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A365AF">
      <w:pPr>
        <w:pageBreakBefore w:val="0"/>
        <w:kinsoku/>
        <w:wordWrap/>
        <w:overflowPunct/>
        <w:topLinePunct w:val="0"/>
        <w:bidi w:val="0"/>
        <w:spacing w:line="240" w:lineRule="auto"/>
        <w:ind w:right="480"/>
        <w:rPr>
          <w:b/>
          <w:color w:val="auto"/>
          <w:sz w:val="20"/>
          <w:szCs w:val="20"/>
          <w:highlight w:val="none"/>
        </w:rPr>
      </w:pPr>
      <w:bookmarkStart w:id="0" w:name="_Toc296503025"/>
      <w:bookmarkStart w:id="1" w:name="_Toc296890982"/>
      <w:r>
        <w:rPr>
          <w:rFonts w:hint="eastAsia"/>
          <w:b/>
          <w:color w:val="auto"/>
          <w:sz w:val="20"/>
          <w:szCs w:val="20"/>
          <w:highlight w:val="none"/>
        </w:rPr>
        <w:t>流程编号：</w:t>
      </w:r>
      <w:sdt>
        <w:sdtPr>
          <w:rPr>
            <w:rFonts w:hint="eastAsia"/>
            <w:b/>
            <w:color w:val="auto"/>
            <w:sz w:val="20"/>
            <w:szCs w:val="20"/>
            <w:highlight w:val="none"/>
            <w:u w:val="single"/>
          </w:rPr>
          <w:id w:val="-1787039624"/>
          <w:placeholder>
            <w:docPart w:val="{73a2678f-513b-41a8-81e4-04cda598f883}"/>
          </w:placeholder>
          <w:text/>
        </w:sdtPr>
        <w:sdtEndPr>
          <w:rPr>
            <w:rFonts w:hint="eastAsia"/>
            <w:b/>
            <w:color w:val="auto"/>
            <w:sz w:val="20"/>
            <w:szCs w:val="20"/>
            <w:highlight w:val="none"/>
            <w:u w:val="single"/>
          </w:rPr>
        </w:sdtEndPr>
        <w:sdtContent>
          <w:r>
            <w:rPr>
              <w:rFonts w:hint="eastAsia"/>
              <w:b/>
              <w:color w:val="auto"/>
              <w:sz w:val="20"/>
              <w:szCs w:val="20"/>
              <w:highlight w:val="none"/>
              <w:u w:val="single"/>
            </w:rPr>
            <w:t xml:space="preserve">                </w:t>
          </w:r>
        </w:sdtContent>
      </w:sdt>
      <w:r>
        <w:rPr>
          <w:rFonts w:hint="eastAsia"/>
          <w:b/>
          <w:color w:val="auto"/>
          <w:sz w:val="20"/>
          <w:szCs w:val="20"/>
          <w:highlight w:val="none"/>
        </w:rPr>
        <w:t xml:space="preserve">                   </w:t>
      </w:r>
    </w:p>
    <w:p w14:paraId="3F80CC0E">
      <w:pPr>
        <w:pageBreakBefore w:val="0"/>
        <w:kinsoku/>
        <w:wordWrap/>
        <w:overflowPunct/>
        <w:topLinePunct w:val="0"/>
        <w:bidi w:val="0"/>
        <w:spacing w:line="240" w:lineRule="auto"/>
        <w:ind w:right="480"/>
        <w:rPr>
          <w:b/>
          <w:color w:val="auto"/>
          <w:sz w:val="20"/>
          <w:szCs w:val="20"/>
          <w:highlight w:val="none"/>
        </w:rPr>
      </w:pPr>
    </w:p>
    <w:p w14:paraId="4B211AFD">
      <w:pPr>
        <w:pageBreakBefore w:val="0"/>
        <w:kinsoku/>
        <w:wordWrap/>
        <w:overflowPunct/>
        <w:topLinePunct w:val="0"/>
        <w:bidi w:val="0"/>
        <w:spacing w:line="240" w:lineRule="auto"/>
        <w:ind w:right="480"/>
        <w:rPr>
          <w:b/>
          <w:color w:val="auto"/>
          <w:sz w:val="20"/>
          <w:szCs w:val="20"/>
          <w:highlight w:val="none"/>
        </w:rPr>
      </w:pPr>
      <w:r>
        <w:rPr>
          <w:rFonts w:hint="eastAsia"/>
          <w:b/>
          <w:color w:val="auto"/>
          <w:sz w:val="20"/>
          <w:szCs w:val="20"/>
          <w:highlight w:val="none"/>
        </w:rPr>
        <w:t>合同编号：</w:t>
      </w:r>
      <w:sdt>
        <w:sdtPr>
          <w:rPr>
            <w:rFonts w:hint="eastAsia"/>
            <w:b/>
            <w:color w:val="auto"/>
            <w:sz w:val="20"/>
            <w:szCs w:val="20"/>
            <w:highlight w:val="none"/>
            <w:u w:val="single"/>
          </w:rPr>
          <w:id w:val="-452411252"/>
          <w:placeholder>
            <w:docPart w:val="{41cc46f0-56a3-4ae6-85e6-446ef3348f41}"/>
          </w:placeholder>
          <w:text/>
        </w:sdtPr>
        <w:sdtEndPr>
          <w:rPr>
            <w:rFonts w:hint="eastAsia"/>
            <w:b/>
            <w:color w:val="auto"/>
            <w:sz w:val="20"/>
            <w:szCs w:val="20"/>
            <w:highlight w:val="none"/>
            <w:u w:val="single"/>
          </w:rPr>
        </w:sdtEndPr>
        <w:sdtContent>
          <w:r>
            <w:rPr>
              <w:rFonts w:hint="eastAsia"/>
              <w:b/>
              <w:color w:val="auto"/>
              <w:sz w:val="20"/>
              <w:szCs w:val="20"/>
              <w:highlight w:val="none"/>
              <w:u w:val="single"/>
            </w:rPr>
            <w:t xml:space="preserve">               </w:t>
          </w:r>
        </w:sdtContent>
      </w:sdt>
    </w:p>
    <w:p w14:paraId="501536F3">
      <w:pPr>
        <w:pageBreakBefore w:val="0"/>
        <w:kinsoku/>
        <w:wordWrap/>
        <w:overflowPunct/>
        <w:topLinePunct w:val="0"/>
        <w:bidi w:val="0"/>
        <w:spacing w:line="240" w:lineRule="auto"/>
        <w:ind w:firstLine="2407" w:firstLineChars="545"/>
        <w:rPr>
          <w:b/>
          <w:color w:val="auto"/>
          <w:sz w:val="44"/>
          <w:szCs w:val="44"/>
          <w:highlight w:val="none"/>
        </w:rPr>
      </w:pPr>
      <w:r>
        <w:rPr>
          <w:rFonts w:hint="eastAsia"/>
          <w:b/>
          <w:color w:val="auto"/>
          <w:sz w:val="44"/>
          <w:szCs w:val="44"/>
          <w:highlight w:val="none"/>
        </w:rPr>
        <w:t xml:space="preserve">  </w:t>
      </w:r>
    </w:p>
    <w:p w14:paraId="58E9D65A">
      <w:pPr>
        <w:pageBreakBefore w:val="0"/>
        <w:kinsoku/>
        <w:wordWrap/>
        <w:overflowPunct/>
        <w:topLinePunct w:val="0"/>
        <w:bidi w:val="0"/>
        <w:spacing w:line="240" w:lineRule="auto"/>
        <w:ind w:firstLine="2407" w:firstLineChars="545"/>
        <w:rPr>
          <w:b/>
          <w:color w:val="auto"/>
          <w:sz w:val="44"/>
          <w:szCs w:val="44"/>
          <w:highlight w:val="none"/>
        </w:rPr>
      </w:pPr>
      <w:r>
        <w:rPr>
          <w:rFonts w:hint="eastAsia"/>
          <w:b/>
          <w:color w:val="auto"/>
          <w:sz w:val="44"/>
          <w:szCs w:val="44"/>
          <w:highlight w:val="none"/>
        </w:rPr>
        <w:t xml:space="preserve">  </w:t>
      </w:r>
    </w:p>
    <w:p w14:paraId="7A9A4B97">
      <w:pPr>
        <w:pageBreakBefore w:val="0"/>
        <w:kinsoku/>
        <w:wordWrap/>
        <w:overflowPunct/>
        <w:topLinePunct w:val="0"/>
        <w:bidi w:val="0"/>
        <w:spacing w:line="240" w:lineRule="auto"/>
        <w:jc w:val="center"/>
        <w:rPr>
          <w:rFonts w:ascii="方正仿宋_GB2312" w:eastAsia="方正仿宋_GB2312"/>
          <w:b/>
          <w:color w:val="auto"/>
          <w:sz w:val="48"/>
          <w:szCs w:val="48"/>
          <w:highlight w:val="none"/>
        </w:rPr>
      </w:pPr>
      <w:sdt>
        <w:sdtPr>
          <w:rPr>
            <w:rFonts w:hint="eastAsia" w:ascii="方正仿宋_GB2312" w:eastAsia="方正仿宋_GB2312"/>
            <w:b/>
            <w:color w:val="auto"/>
            <w:sz w:val="48"/>
            <w:szCs w:val="48"/>
            <w:highlight w:val="none"/>
          </w:rPr>
          <w:id w:val="1478801784"/>
          <w:placeholder>
            <w:docPart w:val="{73a2678f-513b-41a8-81e4-04cda598f883}"/>
          </w:placeholder>
          <w:text w:multiLine="1"/>
        </w:sdtPr>
        <w:sdtEndPr>
          <w:rPr>
            <w:rFonts w:hint="eastAsia" w:ascii="方正仿宋_GB2312" w:eastAsia="方正仿宋_GB2312"/>
            <w:b/>
            <w:bCs w:val="0"/>
            <w:color w:val="auto"/>
            <w:sz w:val="48"/>
            <w:szCs w:val="48"/>
            <w:highlight w:val="none"/>
          </w:rPr>
        </w:sdtEndPr>
        <w:sdtContent>
          <w:r>
            <w:rPr>
              <w:rFonts w:hint="eastAsia" w:ascii="方正仿宋_GB2312" w:eastAsia="方正仿宋_GB2312"/>
              <w:b/>
              <w:bCs w:val="0"/>
              <w:color w:val="auto"/>
              <w:sz w:val="48"/>
              <w:szCs w:val="48"/>
              <w:highlight w:val="none"/>
              <w:lang w:eastAsia="zh-CN"/>
            </w:rPr>
            <w:t>半导体多芯片堆叠大尺寸封装基板产品制造项目厂房建设项目</w:t>
          </w:r>
          <w:r>
            <w:rPr>
              <w:rFonts w:hint="eastAsia" w:ascii="方正仿宋_GB2312" w:eastAsia="方正仿宋_GB2312"/>
              <w:b/>
              <w:bCs w:val="0"/>
              <w:color w:val="auto"/>
              <w:sz w:val="48"/>
              <w:szCs w:val="48"/>
              <w:highlight w:val="none"/>
            </w:rPr>
            <w:t>施工总承包</w:t>
          </w:r>
        </w:sdtContent>
      </w:sdt>
      <w:r>
        <w:rPr>
          <w:rFonts w:hint="eastAsia" w:ascii="方正仿宋_GB2312" w:eastAsia="方正仿宋_GB2312"/>
          <w:b/>
          <w:bCs w:val="0"/>
          <w:color w:val="auto"/>
          <w:sz w:val="48"/>
          <w:szCs w:val="48"/>
          <w:highlight w:val="none"/>
        </w:rPr>
        <w:t>工程施工合同</w:t>
      </w:r>
    </w:p>
    <w:p w14:paraId="0C52E65B">
      <w:pPr>
        <w:pageBreakBefore w:val="0"/>
        <w:kinsoku/>
        <w:wordWrap/>
        <w:overflowPunct/>
        <w:topLinePunct w:val="0"/>
        <w:bidi w:val="0"/>
        <w:spacing w:line="240" w:lineRule="auto"/>
        <w:jc w:val="center"/>
        <w:rPr>
          <w:rFonts w:ascii="方正仿宋_GB2312" w:eastAsia="方正仿宋_GB2312"/>
          <w:b/>
          <w:color w:val="auto"/>
          <w:sz w:val="52"/>
          <w:szCs w:val="52"/>
          <w:highlight w:val="none"/>
        </w:rPr>
      </w:pPr>
    </w:p>
    <w:p w14:paraId="635BE655">
      <w:pPr>
        <w:pageBreakBefore w:val="0"/>
        <w:kinsoku/>
        <w:wordWrap/>
        <w:overflowPunct/>
        <w:topLinePunct w:val="0"/>
        <w:bidi w:val="0"/>
        <w:spacing w:line="240" w:lineRule="auto"/>
        <w:rPr>
          <w:rFonts w:ascii="方正仿宋_GB2312" w:eastAsia="方正仿宋_GB2312"/>
          <w:b/>
          <w:color w:val="auto"/>
          <w:sz w:val="52"/>
          <w:szCs w:val="52"/>
          <w:highlight w:val="none"/>
        </w:rPr>
      </w:pPr>
    </w:p>
    <w:p w14:paraId="57A02A56">
      <w:pPr>
        <w:pageBreakBefore w:val="0"/>
        <w:kinsoku/>
        <w:wordWrap/>
        <w:overflowPunct/>
        <w:topLinePunct w:val="0"/>
        <w:bidi w:val="0"/>
        <w:spacing w:line="240" w:lineRule="auto"/>
        <w:ind w:firstLine="1827" w:firstLineChars="350"/>
        <w:rPr>
          <w:rFonts w:ascii="方正仿宋_GB2312" w:eastAsia="方正仿宋_GB2312"/>
          <w:b/>
          <w:color w:val="auto"/>
          <w:sz w:val="52"/>
          <w:szCs w:val="52"/>
          <w:highlight w:val="none"/>
        </w:rPr>
      </w:pPr>
    </w:p>
    <w:p w14:paraId="36850ED1">
      <w:pPr>
        <w:pageBreakBefore w:val="0"/>
        <w:kinsoku/>
        <w:wordWrap/>
        <w:overflowPunct/>
        <w:topLinePunct w:val="0"/>
        <w:bidi w:val="0"/>
        <w:spacing w:line="240" w:lineRule="auto"/>
        <w:ind w:firstLine="984" w:firstLineChars="350"/>
        <w:rPr>
          <w:rFonts w:ascii="方正仿宋_GB2312" w:eastAsia="方正仿宋_GB2312"/>
          <w:b/>
          <w:color w:val="auto"/>
          <w:sz w:val="28"/>
          <w:szCs w:val="28"/>
          <w:highlight w:val="none"/>
        </w:rPr>
      </w:pPr>
    </w:p>
    <w:p w14:paraId="29963F25">
      <w:pPr>
        <w:pageBreakBefore w:val="0"/>
        <w:kinsoku/>
        <w:wordWrap/>
        <w:overflowPunct/>
        <w:topLinePunct w:val="0"/>
        <w:bidi w:val="0"/>
        <w:spacing w:line="240" w:lineRule="auto"/>
        <w:ind w:firstLine="980" w:firstLineChars="350"/>
        <w:rPr>
          <w:rFonts w:ascii="方正仿宋_GB2312" w:eastAsia="方正仿宋_GB2312"/>
          <w:color w:val="auto"/>
          <w:sz w:val="28"/>
          <w:szCs w:val="28"/>
          <w:highlight w:val="none"/>
        </w:rPr>
      </w:pPr>
    </w:p>
    <w:p w14:paraId="04013268">
      <w:pPr>
        <w:pageBreakBefore w:val="0"/>
        <w:kinsoku/>
        <w:wordWrap/>
        <w:overflowPunct/>
        <w:topLinePunct w:val="0"/>
        <w:bidi w:val="0"/>
        <w:spacing w:line="240" w:lineRule="auto"/>
        <w:ind w:firstLine="980" w:firstLineChars="350"/>
        <w:rPr>
          <w:rFonts w:ascii="方正仿宋_GB2312" w:eastAsia="方正仿宋_GB2312"/>
          <w:color w:val="auto"/>
          <w:sz w:val="28"/>
          <w:szCs w:val="28"/>
          <w:highlight w:val="none"/>
        </w:rPr>
      </w:pPr>
    </w:p>
    <w:p w14:paraId="3CF76997">
      <w:pPr>
        <w:pageBreakBefore w:val="0"/>
        <w:kinsoku/>
        <w:wordWrap/>
        <w:overflowPunct/>
        <w:topLinePunct w:val="0"/>
        <w:bidi w:val="0"/>
        <w:spacing w:line="240" w:lineRule="auto"/>
        <w:ind w:firstLine="980" w:firstLineChars="350"/>
        <w:rPr>
          <w:rFonts w:ascii="方正仿宋_GB2312" w:eastAsia="方正仿宋_GB2312"/>
          <w:color w:val="auto"/>
          <w:sz w:val="28"/>
          <w:szCs w:val="28"/>
          <w:highlight w:val="none"/>
        </w:rPr>
      </w:pPr>
    </w:p>
    <w:p w14:paraId="7A9AAD54">
      <w:pPr>
        <w:pageBreakBefore w:val="0"/>
        <w:kinsoku/>
        <w:wordWrap/>
        <w:overflowPunct/>
        <w:topLinePunct w:val="0"/>
        <w:bidi w:val="0"/>
        <w:spacing w:line="240" w:lineRule="auto"/>
        <w:ind w:firstLine="980" w:firstLineChars="350"/>
        <w:rPr>
          <w:rFonts w:ascii="方正仿宋_GB2312" w:eastAsia="方正仿宋_GB2312"/>
          <w:color w:val="auto"/>
          <w:sz w:val="28"/>
          <w:szCs w:val="28"/>
          <w:highlight w:val="none"/>
        </w:rPr>
      </w:pPr>
    </w:p>
    <w:p w14:paraId="1AF869CD">
      <w:pPr>
        <w:pageBreakBefore w:val="0"/>
        <w:kinsoku/>
        <w:wordWrap/>
        <w:overflowPunct/>
        <w:topLinePunct w:val="0"/>
        <w:bidi w:val="0"/>
        <w:spacing w:line="240" w:lineRule="auto"/>
        <w:ind w:firstLine="2100" w:firstLineChars="750"/>
        <w:jc w:val="left"/>
        <w:rPr>
          <w:rFonts w:ascii="方正仿宋_GB2312" w:eastAsia="方正仿宋_GB2312"/>
          <w:color w:val="auto"/>
          <w:sz w:val="28"/>
          <w:szCs w:val="28"/>
          <w:highlight w:val="none"/>
        </w:rPr>
      </w:pPr>
      <w:r>
        <w:rPr>
          <w:rFonts w:hint="eastAsia" w:ascii="方正仿宋_GB2312" w:eastAsia="方正仿宋_GB2312"/>
          <w:color w:val="auto"/>
          <w:sz w:val="28"/>
          <w:szCs w:val="28"/>
          <w:highlight w:val="none"/>
        </w:rPr>
        <w:t>发包方（甲方）：</w:t>
      </w:r>
      <w:sdt>
        <w:sdtPr>
          <w:rPr>
            <w:rFonts w:hint="eastAsia" w:ascii="方正仿宋_GB2312" w:eastAsia="方正仿宋_GB2312"/>
            <w:color w:val="auto"/>
            <w:sz w:val="28"/>
            <w:szCs w:val="28"/>
            <w:highlight w:val="none"/>
            <w:u w:val="single"/>
          </w:rPr>
          <w:id w:val="2122795608"/>
          <w:placeholder>
            <w:docPart w:val="{73a2678f-513b-41a8-81e4-04cda598f883}"/>
          </w:placeholder>
          <w:text/>
        </w:sdtPr>
        <w:sdtEndPr>
          <w:rPr>
            <w:rFonts w:hint="eastAsia" w:ascii="方正仿宋_GB2312" w:eastAsia="方正仿宋_GB2312"/>
            <w:color w:val="auto"/>
            <w:sz w:val="28"/>
            <w:szCs w:val="28"/>
            <w:highlight w:val="none"/>
            <w:u w:val="single"/>
          </w:rPr>
        </w:sdtEndPr>
        <w:sdtContent>
          <w:r>
            <w:rPr>
              <w:rFonts w:hint="eastAsia" w:ascii="方正仿宋_GB2312" w:eastAsia="方正仿宋_GB2312"/>
              <w:color w:val="auto"/>
              <w:sz w:val="28"/>
              <w:szCs w:val="28"/>
              <w:highlight w:val="none"/>
              <w:u w:val="single"/>
            </w:rPr>
            <w:t xml:space="preserve">  广州广芯封装基板有限公司   </w:t>
          </w:r>
        </w:sdtContent>
      </w:sdt>
      <w:r>
        <w:rPr>
          <w:rFonts w:hint="eastAsia" w:ascii="方正仿宋_GB2312" w:eastAsia="方正仿宋_GB2312"/>
          <w:color w:val="auto"/>
          <w:sz w:val="28"/>
          <w:szCs w:val="28"/>
          <w:highlight w:val="none"/>
        </w:rPr>
        <w:t xml:space="preserve"> </w:t>
      </w:r>
    </w:p>
    <w:p w14:paraId="46FFA1BB">
      <w:pPr>
        <w:pageBreakBefore w:val="0"/>
        <w:kinsoku/>
        <w:wordWrap/>
        <w:overflowPunct/>
        <w:topLinePunct w:val="0"/>
        <w:bidi w:val="0"/>
        <w:spacing w:line="240" w:lineRule="auto"/>
        <w:ind w:firstLine="2100" w:firstLineChars="750"/>
        <w:jc w:val="left"/>
        <w:rPr>
          <w:rFonts w:ascii="方正仿宋_GB2312" w:eastAsia="方正仿宋_GB2312"/>
          <w:color w:val="auto"/>
          <w:sz w:val="28"/>
          <w:szCs w:val="28"/>
          <w:highlight w:val="none"/>
        </w:rPr>
      </w:pPr>
      <w:r>
        <w:rPr>
          <w:rFonts w:hint="eastAsia" w:ascii="方正仿宋_GB2312" w:eastAsia="方正仿宋_GB2312"/>
          <w:color w:val="auto"/>
          <w:sz w:val="28"/>
          <w:szCs w:val="28"/>
          <w:highlight w:val="none"/>
        </w:rPr>
        <w:t>承包方（乙方）：</w:t>
      </w:r>
      <w:sdt>
        <w:sdtPr>
          <w:rPr>
            <w:rFonts w:hint="eastAsia" w:ascii="方正仿宋_GB2312" w:eastAsia="方正仿宋_GB2312"/>
            <w:color w:val="auto"/>
            <w:sz w:val="28"/>
            <w:szCs w:val="28"/>
            <w:highlight w:val="none"/>
            <w:u w:val="single"/>
          </w:rPr>
          <w:id w:val="-1149669753"/>
          <w:placeholder>
            <w:docPart w:val="{73a2678f-513b-41a8-81e4-04cda598f883}"/>
          </w:placeholder>
          <w:text/>
        </w:sdtPr>
        <w:sdtEndPr>
          <w:rPr>
            <w:rFonts w:hint="eastAsia" w:ascii="方正仿宋_GB2312" w:eastAsia="方正仿宋_GB2312"/>
            <w:color w:val="auto"/>
            <w:sz w:val="28"/>
            <w:szCs w:val="28"/>
            <w:highlight w:val="none"/>
            <w:u w:val="single"/>
          </w:rPr>
        </w:sdtEndPr>
        <w:sdtContent>
          <w:r>
            <w:rPr>
              <w:rFonts w:hint="eastAsia" w:ascii="方正仿宋_GB2312" w:eastAsia="方正仿宋_GB2312"/>
              <w:color w:val="auto"/>
              <w:sz w:val="28"/>
              <w:szCs w:val="28"/>
              <w:highlight w:val="none"/>
              <w:u w:val="single"/>
            </w:rPr>
            <w:t xml:space="preserve">                   </w:t>
          </w:r>
        </w:sdtContent>
      </w:sdt>
    </w:p>
    <w:p w14:paraId="57EC6EFB">
      <w:pPr>
        <w:pageBreakBefore w:val="0"/>
        <w:kinsoku/>
        <w:wordWrap/>
        <w:overflowPunct/>
        <w:topLinePunct w:val="0"/>
        <w:bidi w:val="0"/>
        <w:spacing w:line="240" w:lineRule="auto"/>
        <w:rPr>
          <w:rFonts w:ascii="方正仿宋_GB2312" w:eastAsia="方正仿宋_GB2312"/>
          <w:b/>
          <w:color w:val="auto"/>
          <w:sz w:val="28"/>
          <w:szCs w:val="28"/>
          <w:highlight w:val="none"/>
        </w:rPr>
      </w:pPr>
    </w:p>
    <w:p w14:paraId="246A6A2D">
      <w:pPr>
        <w:pageBreakBefore w:val="0"/>
        <w:kinsoku/>
        <w:wordWrap/>
        <w:overflowPunct/>
        <w:topLinePunct w:val="0"/>
        <w:bidi w:val="0"/>
        <w:spacing w:line="240" w:lineRule="auto"/>
        <w:ind w:firstLine="2100" w:firstLineChars="750"/>
        <w:rPr>
          <w:rFonts w:ascii="方正仿宋_GB2312" w:eastAsia="方正仿宋_GB2312"/>
          <w:b/>
          <w:color w:val="auto"/>
          <w:sz w:val="24"/>
          <w:szCs w:val="24"/>
          <w:highlight w:val="none"/>
        </w:rPr>
      </w:pPr>
      <w:r>
        <w:rPr>
          <w:rFonts w:hint="eastAsia" w:ascii="方正仿宋_GB2312" w:eastAsia="方正仿宋_GB2312"/>
          <w:color w:val="auto"/>
          <w:sz w:val="28"/>
          <w:szCs w:val="28"/>
          <w:highlight w:val="none"/>
        </w:rPr>
        <w:t xml:space="preserve">签订日期：  </w:t>
      </w:r>
      <w:sdt>
        <w:sdtPr>
          <w:rPr>
            <w:rFonts w:hint="eastAsia" w:ascii="方正仿宋_GB2312" w:eastAsia="方正仿宋_GB2312"/>
            <w:color w:val="auto"/>
            <w:sz w:val="28"/>
            <w:szCs w:val="28"/>
            <w:highlight w:val="none"/>
          </w:rPr>
          <w:id w:val="1108079362"/>
          <w:placeholder>
            <w:docPart w:val="{73a2678f-513b-41a8-81e4-04cda598f883}"/>
          </w:placeholder>
          <w:text/>
        </w:sdtPr>
        <w:sdtEndPr>
          <w:rPr>
            <w:rFonts w:hint="eastAsia" w:ascii="方正仿宋_GB2312" w:eastAsia="方正仿宋_GB2312"/>
            <w:color w:val="auto"/>
            <w:sz w:val="24"/>
            <w:szCs w:val="24"/>
            <w:highlight w:val="none"/>
          </w:rPr>
        </w:sdtEndPr>
        <w:sdtContent>
          <w:r>
            <w:rPr>
              <w:rFonts w:hint="eastAsia" w:ascii="方正仿宋_GB2312" w:eastAsia="方正仿宋_GB2312"/>
              <w:color w:val="auto"/>
              <w:sz w:val="28"/>
              <w:szCs w:val="28"/>
              <w:highlight w:val="none"/>
            </w:rPr>
            <w:t xml:space="preserve">   </w:t>
          </w:r>
          <w:r>
            <w:rPr>
              <w:rFonts w:hint="eastAsia" w:ascii="方正仿宋_GB2312" w:eastAsia="方正仿宋_GB2312"/>
              <w:color w:val="auto"/>
              <w:sz w:val="28"/>
              <w:szCs w:val="28"/>
              <w:highlight w:val="none"/>
              <w:lang w:val="en-US" w:eastAsia="zh-CN"/>
            </w:rPr>
            <w:t xml:space="preserve">  </w:t>
          </w:r>
          <w:r>
            <w:rPr>
              <w:rFonts w:hint="eastAsia" w:ascii="方正仿宋_GB2312" w:eastAsia="方正仿宋_GB2312"/>
              <w:color w:val="auto"/>
              <w:sz w:val="28"/>
              <w:szCs w:val="28"/>
              <w:highlight w:val="none"/>
            </w:rPr>
            <w:t xml:space="preserve"> 年   月   日</w:t>
          </w:r>
        </w:sdtContent>
      </w:sdt>
    </w:p>
    <w:p w14:paraId="7580D2ED">
      <w:pPr>
        <w:pageBreakBefore w:val="0"/>
        <w:kinsoku/>
        <w:wordWrap/>
        <w:overflowPunct/>
        <w:topLinePunct w:val="0"/>
        <w:bidi w:val="0"/>
        <w:spacing w:line="240" w:lineRule="auto"/>
        <w:jc w:val="left"/>
        <w:rPr>
          <w:rFonts w:ascii="仿宋_GB2312" w:hAnsi="Calibri" w:eastAsia="仿宋_GB2312" w:cs="Times New Roman"/>
          <w:color w:val="auto"/>
          <w:sz w:val="28"/>
          <w:szCs w:val="28"/>
          <w:highlight w:val="none"/>
        </w:rPr>
      </w:pPr>
    </w:p>
    <w:p w14:paraId="3E2F7320">
      <w:pPr>
        <w:keepNext/>
        <w:keepLines/>
        <w:pageBreakBefore w:val="0"/>
        <w:kinsoku/>
        <w:wordWrap/>
        <w:overflowPunct/>
        <w:topLinePunct w:val="0"/>
        <w:bidi w:val="0"/>
        <w:spacing w:before="260" w:after="260" w:line="240" w:lineRule="auto"/>
        <w:jc w:val="center"/>
        <w:outlineLvl w:val="2"/>
        <w:rPr>
          <w:rFonts w:ascii="Times New Roman" w:hAnsi="Times New Roman" w:eastAsia="华文中宋" w:cs="Times New Roman"/>
          <w:bCs/>
          <w:color w:val="auto"/>
          <w:sz w:val="40"/>
          <w:szCs w:val="40"/>
          <w:highlight w:val="none"/>
          <w:lang w:val="zh-CN" w:eastAsia="zh-CN"/>
        </w:rPr>
      </w:pPr>
      <w:bookmarkStart w:id="2" w:name="_Toc351203480"/>
      <w:r>
        <w:rPr>
          <w:rFonts w:ascii="华文中宋" w:hAnsi="华文中宋" w:eastAsia="华文中宋" w:cs="Times New Roman"/>
          <w:b/>
          <w:bCs/>
          <w:color w:val="auto"/>
          <w:sz w:val="40"/>
          <w:szCs w:val="40"/>
          <w:highlight w:val="none"/>
          <w:lang w:val="zh-CN" w:eastAsia="zh-CN"/>
        </w:rPr>
        <w:t>第一部分 合同协议书</w:t>
      </w:r>
      <w:bookmarkEnd w:id="0"/>
      <w:bookmarkEnd w:id="1"/>
      <w:bookmarkEnd w:id="2"/>
    </w:p>
    <w:p w14:paraId="3D60795A">
      <w:pPr>
        <w:pageBreakBefore w:val="0"/>
        <w:kinsoku/>
        <w:wordWrap/>
        <w:overflowPunct/>
        <w:topLinePunct w:val="0"/>
        <w:bidi w:val="0"/>
        <w:spacing w:line="240" w:lineRule="auto"/>
        <w:jc w:val="left"/>
        <w:rPr>
          <w:rFonts w:ascii="Times New Roman" w:hAnsi="Times New Roman" w:eastAsia="仿宋_GB2312" w:cs="Times New Roman"/>
          <w:b/>
          <w:color w:val="auto"/>
          <w:sz w:val="28"/>
          <w:szCs w:val="28"/>
          <w:highlight w:val="none"/>
          <w:u w:val="single"/>
        </w:rPr>
      </w:pPr>
      <w:r>
        <w:rPr>
          <w:rFonts w:ascii="Times New Roman" w:hAnsi="Times New Roman" w:eastAsia="仿宋_GB2312" w:cs="Times New Roman"/>
          <w:b/>
          <w:color w:val="auto"/>
          <w:sz w:val="28"/>
          <w:szCs w:val="28"/>
          <w:highlight w:val="none"/>
        </w:rPr>
        <w:t>发包人（全称）：</w:t>
      </w:r>
      <w:sdt>
        <w:sdtPr>
          <w:rPr>
            <w:rFonts w:ascii="Times New Roman" w:hAnsi="Times New Roman" w:eastAsia="仿宋_GB2312" w:cs="Times New Roman"/>
            <w:b/>
            <w:color w:val="auto"/>
            <w:sz w:val="28"/>
            <w:szCs w:val="28"/>
            <w:highlight w:val="none"/>
          </w:rPr>
          <w:id w:val="55745753"/>
          <w:placeholder>
            <w:docPart w:val="{9d9dcc5a-f26b-4bd1-84a4-d057bccd9186}"/>
          </w:placeholder>
        </w:sdtPr>
        <w:sdtEndPr>
          <w:rPr>
            <w:rFonts w:ascii="Times New Roman" w:hAnsi="Times New Roman" w:eastAsia="仿宋_GB2312" w:cs="Times New Roman"/>
            <w:b/>
            <w:color w:val="auto"/>
            <w:sz w:val="28"/>
            <w:szCs w:val="28"/>
            <w:highlight w:val="none"/>
            <w:u w:val="single"/>
          </w:rPr>
        </w:sdtEndPr>
        <w:sdtContent>
          <w:sdt>
            <w:sdtPr>
              <w:rPr>
                <w:rStyle w:val="99"/>
                <w:rFonts w:hint="eastAsia"/>
                <w:color w:val="auto"/>
                <w:sz w:val="28"/>
                <w:szCs w:val="21"/>
                <w:highlight w:val="none"/>
              </w:rPr>
              <w:id w:val="1130059729"/>
              <w:placeholder>
                <w:docPart w:val="{9d9dcc5a-f26b-4bd1-84a4-d057bccd9186}"/>
              </w:placeholder>
              <w:text/>
            </w:sdtPr>
            <w:sdtEndPr>
              <w:rPr>
                <w:rStyle w:val="99"/>
                <w:rFonts w:hint="eastAsia"/>
                <w:color w:val="auto"/>
                <w:sz w:val="28"/>
                <w:szCs w:val="21"/>
                <w:highlight w:val="none"/>
              </w:rPr>
            </w:sdtEndPr>
            <w:sdtContent>
              <w:r>
                <w:rPr>
                  <w:rStyle w:val="99"/>
                  <w:rFonts w:hint="eastAsia"/>
                  <w:color w:val="auto"/>
                  <w:sz w:val="28"/>
                  <w:szCs w:val="21"/>
                  <w:highlight w:val="none"/>
                </w:rPr>
                <w:t xml:space="preserve"> 广州广芯封装基板有限公司 </w:t>
              </w:r>
            </w:sdtContent>
          </w:sdt>
        </w:sdtContent>
      </w:sdt>
    </w:p>
    <w:p w14:paraId="391C4CA9">
      <w:pPr>
        <w:pageBreakBefore w:val="0"/>
        <w:kinsoku/>
        <w:wordWrap/>
        <w:overflowPunct/>
        <w:topLinePunct w:val="0"/>
        <w:bidi w:val="0"/>
        <w:spacing w:line="240" w:lineRule="auto"/>
        <w:jc w:val="left"/>
        <w:rPr>
          <w:rFonts w:ascii="Times New Roman" w:hAnsi="Times New Roman" w:eastAsia="仿宋_GB2312" w:cs="Times New Roman"/>
          <w:b/>
          <w:color w:val="auto"/>
          <w:sz w:val="28"/>
          <w:szCs w:val="28"/>
          <w:highlight w:val="none"/>
          <w:u w:val="single"/>
        </w:rPr>
      </w:pPr>
      <w:r>
        <w:rPr>
          <w:rFonts w:ascii="Times New Roman" w:hAnsi="Times New Roman" w:eastAsia="仿宋_GB2312" w:cs="Times New Roman"/>
          <w:b/>
          <w:color w:val="auto"/>
          <w:sz w:val="28"/>
          <w:szCs w:val="28"/>
          <w:highlight w:val="none"/>
        </w:rPr>
        <w:t>承包人（全称）：</w:t>
      </w:r>
      <w:sdt>
        <w:sdtPr>
          <w:rPr>
            <w:rFonts w:ascii="Times New Roman" w:hAnsi="Times New Roman" w:eastAsia="仿宋_GB2312" w:cs="Times New Roman"/>
            <w:b/>
            <w:color w:val="auto"/>
            <w:sz w:val="28"/>
            <w:szCs w:val="28"/>
            <w:highlight w:val="none"/>
          </w:rPr>
          <w:id w:val="-778718941"/>
          <w:placeholder>
            <w:docPart w:val="{e9511d59-2433-494b-9b49-c0bf4edc04a8}"/>
          </w:placeholder>
        </w:sdtPr>
        <w:sdtEndPr>
          <w:rPr>
            <w:rFonts w:ascii="Times New Roman" w:hAnsi="Times New Roman" w:eastAsia="仿宋_GB2312" w:cs="Times New Roman"/>
            <w:b/>
            <w:color w:val="auto"/>
            <w:sz w:val="28"/>
            <w:szCs w:val="28"/>
            <w:highlight w:val="none"/>
            <w:u w:val="single"/>
          </w:rPr>
        </w:sdtEndPr>
        <w:sdtContent>
          <w:sdt>
            <w:sdtPr>
              <w:rPr>
                <w:rStyle w:val="99"/>
                <w:rFonts w:hint="eastAsia"/>
                <w:color w:val="auto"/>
                <w:sz w:val="28"/>
                <w:szCs w:val="21"/>
                <w:highlight w:val="none"/>
              </w:rPr>
              <w:id w:val="-354269918"/>
              <w:placeholder>
                <w:docPart w:val="{e9511d59-2433-494b-9b49-c0bf4edc04a8}"/>
              </w:placeholder>
              <w:text/>
            </w:sdtPr>
            <w:sdtEndPr>
              <w:rPr>
                <w:rStyle w:val="99"/>
                <w:rFonts w:hint="eastAsia"/>
                <w:color w:val="auto"/>
                <w:sz w:val="28"/>
                <w:szCs w:val="21"/>
                <w:highlight w:val="none"/>
              </w:rPr>
            </w:sdtEndPr>
            <w:sdtContent>
              <w:r>
                <w:rPr>
                  <w:rStyle w:val="99"/>
                  <w:rFonts w:hint="eastAsia"/>
                  <w:color w:val="auto"/>
                  <w:sz w:val="28"/>
                  <w:szCs w:val="21"/>
                  <w:highlight w:val="none"/>
                </w:rPr>
                <w:t xml:space="preserve">         </w:t>
              </w:r>
              <w:r>
                <w:rPr>
                  <w:rStyle w:val="99"/>
                  <w:color w:val="auto"/>
                  <w:sz w:val="28"/>
                  <w:szCs w:val="21"/>
                  <w:highlight w:val="none"/>
                </w:rPr>
                <w:t xml:space="preserve">           </w:t>
              </w:r>
              <w:r>
                <w:rPr>
                  <w:rStyle w:val="99"/>
                  <w:rFonts w:hint="eastAsia"/>
                  <w:color w:val="auto"/>
                  <w:sz w:val="28"/>
                  <w:szCs w:val="21"/>
                  <w:highlight w:val="none"/>
                </w:rPr>
                <w:t xml:space="preserve">           </w:t>
              </w:r>
            </w:sdtContent>
          </w:sdt>
        </w:sdtContent>
      </w:sdt>
    </w:p>
    <w:p w14:paraId="0F2734CE">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根据《中华人民共和国</w:t>
      </w:r>
      <w:r>
        <w:rPr>
          <w:rFonts w:hint="eastAsia" w:ascii="Times New Roman" w:hAnsi="Times New Roman" w:eastAsia="仿宋_GB2312" w:cs="Times New Roman"/>
          <w:color w:val="auto"/>
          <w:sz w:val="28"/>
          <w:szCs w:val="28"/>
          <w:highlight w:val="none"/>
        </w:rPr>
        <w:t>民法典</w:t>
      </w:r>
      <w:r>
        <w:rPr>
          <w:rFonts w:ascii="Times New Roman" w:hAnsi="Times New Roman" w:eastAsia="仿宋_GB2312" w:cs="Times New Roman"/>
          <w:color w:val="auto"/>
          <w:sz w:val="28"/>
          <w:szCs w:val="28"/>
          <w:highlight w:val="none"/>
        </w:rPr>
        <w:t>》、《中华人民共和国建筑法》及有关法律规定，遵循平等、自愿、公平和诚实信用的原则，双方就</w:t>
      </w:r>
      <w:r>
        <w:rPr>
          <w:rFonts w:ascii="Times New Roman" w:hAnsi="Times New Roman" w:eastAsia="仿宋_GB2312" w:cs="Times New Roman"/>
          <w:color w:val="auto"/>
          <w:sz w:val="28"/>
          <w:szCs w:val="28"/>
          <w:highlight w:val="none"/>
          <w:u w:val="single"/>
        </w:rPr>
        <w:t>广州广芯封装基板有限公司</w:t>
      </w:r>
      <w:r>
        <w:rPr>
          <w:rFonts w:hint="eastAsia" w:ascii="Times New Roman" w:hAnsi="Times New Roman" w:eastAsia="仿宋_GB2312" w:cs="Times New Roman"/>
          <w:color w:val="auto"/>
          <w:sz w:val="28"/>
          <w:szCs w:val="28"/>
          <w:highlight w:val="none"/>
          <w:u w:val="single"/>
          <w:lang w:eastAsia="zh-CN"/>
        </w:rPr>
        <w:t>半导体多芯片堆叠大尺寸封装基板产品制造项目厂房建设项目</w:t>
      </w:r>
      <w:r>
        <w:rPr>
          <w:rFonts w:hint="eastAsia" w:ascii="Times New Roman" w:hAnsi="Times New Roman" w:eastAsia="仿宋_GB2312" w:cs="Times New Roman"/>
          <w:color w:val="auto"/>
          <w:sz w:val="28"/>
          <w:szCs w:val="28"/>
          <w:highlight w:val="none"/>
          <w:u w:val="single"/>
        </w:rPr>
        <w:t>施工总承包项目</w:t>
      </w:r>
      <w:r>
        <w:rPr>
          <w:rFonts w:ascii="Times New Roman" w:hAnsi="Times New Roman" w:eastAsia="仿宋_GB2312" w:cs="Times New Roman"/>
          <w:color w:val="auto"/>
          <w:sz w:val="28"/>
          <w:szCs w:val="28"/>
          <w:highlight w:val="none"/>
        </w:rPr>
        <w:t>工程施工及有关事项协商一致</w:t>
      </w:r>
      <w:r>
        <w:rPr>
          <w:rFonts w:hint="eastAsia" w:ascii="Times New Roman" w:hAnsi="Times New Roman"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共同达成如下协议：</w:t>
      </w:r>
    </w:p>
    <w:p w14:paraId="6E217051">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
          <w:color w:val="auto"/>
          <w:sz w:val="28"/>
          <w:szCs w:val="28"/>
          <w:highlight w:val="none"/>
          <w:lang w:val="zh-CN"/>
        </w:rPr>
      </w:pPr>
      <w:r>
        <w:rPr>
          <w:rFonts w:ascii="Times New Roman" w:hAnsi="Times New Roman" w:eastAsia="黑体" w:cs="Times New Roman"/>
          <w:b/>
          <w:color w:val="auto"/>
          <w:sz w:val="28"/>
          <w:szCs w:val="28"/>
          <w:highlight w:val="none"/>
          <w:lang w:val="zh-CN" w:eastAsia="zh-CN"/>
        </w:rPr>
        <w:t xml:space="preserve">   </w:t>
      </w:r>
      <w:r>
        <w:rPr>
          <w:rFonts w:ascii="Times New Roman" w:hAnsi="Times New Roman" w:eastAsia="黑体" w:cs="Times New Roman"/>
          <w:bCs/>
          <w:color w:val="auto"/>
          <w:sz w:val="28"/>
          <w:szCs w:val="28"/>
          <w:highlight w:val="none"/>
          <w:lang w:val="zh-CN" w:eastAsia="zh-CN"/>
        </w:rPr>
        <w:t xml:space="preserve"> </w:t>
      </w:r>
      <w:bookmarkStart w:id="3" w:name="_Toc351203481"/>
      <w:r>
        <w:rPr>
          <w:rFonts w:ascii="Times New Roman" w:hAnsi="Times New Roman" w:eastAsia="黑体" w:cs="Times New Roman"/>
          <w:bCs/>
          <w:color w:val="auto"/>
          <w:sz w:val="28"/>
          <w:szCs w:val="28"/>
          <w:highlight w:val="none"/>
          <w:lang w:val="zh-CN" w:eastAsia="zh-CN"/>
        </w:rPr>
        <w:t>一、工程概况</w:t>
      </w:r>
      <w:bookmarkEnd w:id="3"/>
      <w:r>
        <w:rPr>
          <w:rFonts w:hint="eastAsia" w:ascii="Times New Roman" w:hAnsi="Times New Roman" w:eastAsia="黑体" w:cs="Times New Roman"/>
          <w:bCs/>
          <w:color w:val="auto"/>
          <w:sz w:val="28"/>
          <w:szCs w:val="28"/>
          <w:highlight w:val="none"/>
          <w:lang w:val="zh-CN"/>
        </w:rPr>
        <w:t xml:space="preserve"> </w:t>
      </w:r>
    </w:p>
    <w:p w14:paraId="204B7729">
      <w:pPr>
        <w:pageBreakBefore w:val="0"/>
        <w:kinsoku/>
        <w:wordWrap/>
        <w:overflowPunct/>
        <w:topLinePunct w:val="0"/>
        <w:bidi w:val="0"/>
        <w:spacing w:line="240" w:lineRule="auto"/>
        <w:ind w:firstLine="548" w:firstLineChars="196"/>
        <w:rPr>
          <w:rFonts w:ascii="Times New Roman" w:hAnsi="Times New Roman" w:eastAsia="仿宋_GB2312"/>
          <w:color w:val="auto"/>
          <w:sz w:val="28"/>
          <w:szCs w:val="28"/>
          <w:highlight w:val="none"/>
          <w:u w:val="single"/>
        </w:rPr>
      </w:pPr>
      <w:r>
        <w:rPr>
          <w:rFonts w:ascii="Times New Roman" w:hAnsi="Times New Roman" w:eastAsia="仿宋_GB2312"/>
          <w:bCs/>
          <w:color w:val="auto"/>
          <w:sz w:val="28"/>
          <w:szCs w:val="28"/>
          <w:highlight w:val="none"/>
        </w:rPr>
        <w:t>1.工程名称</w:t>
      </w:r>
      <w:r>
        <w:rPr>
          <w:rFonts w:ascii="Times New Roman" w:hAnsi="Times New Roman" w:eastAsia="仿宋_GB2312"/>
          <w:color w:val="auto"/>
          <w:sz w:val="28"/>
          <w:szCs w:val="28"/>
          <w:highlight w:val="none"/>
        </w:rPr>
        <w:t>：</w:t>
      </w:r>
      <w:r>
        <w:rPr>
          <w:rFonts w:hint="eastAsia" w:ascii="Times New Roman" w:hAnsi="Times New Roman" w:eastAsia="仿宋_GB2312"/>
          <w:color w:val="auto"/>
          <w:sz w:val="28"/>
          <w:szCs w:val="28"/>
          <w:highlight w:val="none"/>
          <w:u w:val="single"/>
          <w:lang w:eastAsia="zh-CN"/>
        </w:rPr>
        <w:t>半导体多芯片堆叠大尺寸封装基板产品制造项目厂房建设项目</w:t>
      </w:r>
      <w:r>
        <w:rPr>
          <w:rFonts w:hint="eastAsia" w:ascii="Times New Roman" w:hAnsi="Times New Roman" w:eastAsia="仿宋_GB2312"/>
          <w:color w:val="auto"/>
          <w:sz w:val="28"/>
          <w:szCs w:val="28"/>
          <w:highlight w:val="none"/>
          <w:u w:val="single"/>
        </w:rPr>
        <w:t>施工总承包</w:t>
      </w:r>
      <w:r>
        <w:rPr>
          <w:rFonts w:ascii="Times New Roman" w:hAnsi="Times New Roman" w:eastAsia="仿宋_GB2312"/>
          <w:color w:val="auto"/>
          <w:sz w:val="28"/>
          <w:szCs w:val="28"/>
          <w:highlight w:val="none"/>
        </w:rPr>
        <w:t>。</w:t>
      </w:r>
    </w:p>
    <w:p w14:paraId="138C7D8D">
      <w:pPr>
        <w:pageBreakBefore w:val="0"/>
        <w:kinsoku/>
        <w:wordWrap/>
        <w:overflowPunct/>
        <w:topLinePunct w:val="0"/>
        <w:bidi w:val="0"/>
        <w:spacing w:line="240" w:lineRule="auto"/>
        <w:ind w:firstLine="548" w:firstLineChars="196"/>
        <w:rPr>
          <w:rFonts w:ascii="Times New Roman" w:hAnsi="Times New Roman" w:eastAsia="仿宋_GB2312"/>
          <w:bCs/>
          <w:color w:val="auto"/>
          <w:sz w:val="28"/>
          <w:szCs w:val="28"/>
          <w:highlight w:val="none"/>
        </w:rPr>
      </w:pPr>
      <w:r>
        <w:rPr>
          <w:rFonts w:ascii="Times New Roman" w:hAnsi="Times New Roman" w:eastAsia="仿宋_GB2312"/>
          <w:bCs/>
          <w:color w:val="auto"/>
          <w:sz w:val="28"/>
          <w:szCs w:val="28"/>
          <w:highlight w:val="none"/>
        </w:rPr>
        <w:t>2.工程地点：</w:t>
      </w:r>
      <w:r>
        <w:rPr>
          <w:rFonts w:hint="eastAsia" w:ascii="Times New Roman" w:eastAsia="仿宋_GB2312"/>
          <w:color w:val="auto"/>
          <w:sz w:val="28"/>
          <w:szCs w:val="28"/>
          <w:highlight w:val="none"/>
          <w:u w:val="single"/>
          <w:lang w:eastAsia="zh-CN"/>
        </w:rPr>
        <w:t>广州市黄埔区知新路1321号广芯园区</w:t>
      </w:r>
      <w:r>
        <w:rPr>
          <w:rFonts w:hint="eastAsia" w:ascii="Times New Roman" w:eastAsia="仿宋_GB2312"/>
          <w:color w:val="auto"/>
          <w:sz w:val="28"/>
          <w:szCs w:val="28"/>
          <w:highlight w:val="none"/>
          <w:u w:val="single"/>
        </w:rPr>
        <w:t xml:space="preserve"> </w:t>
      </w:r>
      <w:r>
        <w:rPr>
          <w:rFonts w:ascii="Times New Roman" w:hAnsi="Times New Roman" w:eastAsia="仿宋_GB2312"/>
          <w:color w:val="auto"/>
          <w:sz w:val="28"/>
          <w:szCs w:val="28"/>
          <w:highlight w:val="none"/>
        </w:rPr>
        <w:t>。</w:t>
      </w:r>
    </w:p>
    <w:p w14:paraId="6609F0CE">
      <w:pPr>
        <w:pageBreakBefore w:val="0"/>
        <w:kinsoku/>
        <w:wordWrap/>
        <w:overflowPunct/>
        <w:topLinePunct w:val="0"/>
        <w:bidi w:val="0"/>
        <w:spacing w:line="240" w:lineRule="auto"/>
        <w:ind w:firstLine="548" w:firstLineChars="196"/>
        <w:rPr>
          <w:rFonts w:ascii="Times New Roman" w:hAnsi="Times New Roman" w:eastAsia="仿宋_GB2312"/>
          <w:bCs/>
          <w:color w:val="auto"/>
          <w:sz w:val="28"/>
          <w:szCs w:val="28"/>
          <w:highlight w:val="none"/>
        </w:rPr>
      </w:pPr>
      <w:r>
        <w:rPr>
          <w:rFonts w:ascii="Times New Roman" w:hAnsi="Times New Roman" w:eastAsia="仿宋_GB2312"/>
          <w:bCs/>
          <w:color w:val="auto"/>
          <w:sz w:val="28"/>
          <w:szCs w:val="28"/>
          <w:highlight w:val="none"/>
        </w:rPr>
        <w:t>3.工程立项批准文号：</w:t>
      </w:r>
      <w:r>
        <w:rPr>
          <w:rFonts w:hint="eastAsia" w:ascii="Times New Roman" w:hAnsi="Times New Roman" w:eastAsia="仿宋_GB2312"/>
          <w:color w:val="auto"/>
          <w:sz w:val="28"/>
          <w:szCs w:val="28"/>
          <w:highlight w:val="none"/>
          <w:u w:val="single"/>
        </w:rPr>
        <w:t xml:space="preserve">/      </w:t>
      </w:r>
      <w:r>
        <w:rPr>
          <w:rFonts w:ascii="Times New Roman" w:hAnsi="Times New Roman" w:eastAsia="仿宋_GB2312"/>
          <w:color w:val="auto"/>
          <w:sz w:val="28"/>
          <w:szCs w:val="28"/>
          <w:highlight w:val="none"/>
          <w:u w:val="single"/>
        </w:rPr>
        <w:t xml:space="preserve"> </w:t>
      </w:r>
      <w:r>
        <w:rPr>
          <w:rFonts w:ascii="Times New Roman" w:hAnsi="Times New Roman" w:eastAsia="仿宋_GB2312"/>
          <w:bCs/>
          <w:color w:val="auto"/>
          <w:sz w:val="28"/>
          <w:szCs w:val="28"/>
          <w:highlight w:val="none"/>
        </w:rPr>
        <w:t>。</w:t>
      </w:r>
    </w:p>
    <w:p w14:paraId="6FB637C2">
      <w:pPr>
        <w:pageBreakBefore w:val="0"/>
        <w:kinsoku/>
        <w:wordWrap/>
        <w:overflowPunct/>
        <w:topLinePunct w:val="0"/>
        <w:bidi w:val="0"/>
        <w:spacing w:line="240" w:lineRule="auto"/>
        <w:ind w:firstLine="548" w:firstLineChars="196"/>
        <w:rPr>
          <w:rFonts w:hint="eastAsia" w:ascii="Times New Roman" w:hAnsi="Times New Roman" w:eastAsia="仿宋_GB2312"/>
          <w:bCs/>
          <w:color w:val="auto"/>
          <w:sz w:val="28"/>
          <w:szCs w:val="28"/>
          <w:highlight w:val="none"/>
        </w:rPr>
      </w:pPr>
      <w:r>
        <w:rPr>
          <w:rFonts w:ascii="Times New Roman" w:hAnsi="Times New Roman" w:eastAsia="仿宋_GB2312"/>
          <w:bCs/>
          <w:color w:val="auto"/>
          <w:sz w:val="28"/>
          <w:szCs w:val="28"/>
          <w:highlight w:val="none"/>
        </w:rPr>
        <w:t>4.资金来源：</w:t>
      </w:r>
      <w:r>
        <w:rPr>
          <w:rFonts w:hint="eastAsia" w:ascii="Times New Roman" w:hAnsi="Times New Roman" w:eastAsia="仿宋_GB2312"/>
          <w:color w:val="auto"/>
          <w:sz w:val="28"/>
          <w:szCs w:val="28"/>
          <w:highlight w:val="none"/>
          <w:u w:val="single"/>
        </w:rPr>
        <w:t xml:space="preserve">公司自筹   </w:t>
      </w:r>
      <w:r>
        <w:rPr>
          <w:rFonts w:ascii="Times New Roman" w:hAnsi="Times New Roman" w:eastAsia="仿宋_GB2312"/>
          <w:color w:val="auto"/>
          <w:sz w:val="28"/>
          <w:szCs w:val="28"/>
          <w:highlight w:val="none"/>
          <w:u w:val="single"/>
        </w:rPr>
        <w:t xml:space="preserve"> </w:t>
      </w:r>
      <w:r>
        <w:rPr>
          <w:rFonts w:ascii="Times New Roman" w:hAnsi="Times New Roman" w:eastAsia="仿宋_GB2312"/>
          <w:bCs/>
          <w:color w:val="auto"/>
          <w:sz w:val="28"/>
          <w:szCs w:val="28"/>
          <w:highlight w:val="none"/>
        </w:rPr>
        <w:t>。</w:t>
      </w:r>
    </w:p>
    <w:p w14:paraId="0D25E4F3">
      <w:pPr>
        <w:pageBreakBefore w:val="0"/>
        <w:kinsoku/>
        <w:wordWrap/>
        <w:overflowPunct/>
        <w:topLinePunct w:val="0"/>
        <w:bidi w:val="0"/>
        <w:spacing w:line="240" w:lineRule="auto"/>
        <w:ind w:firstLine="548" w:firstLineChars="196"/>
        <w:rPr>
          <w:rFonts w:hint="eastAsia" w:ascii="Times New Roman" w:hAnsi="Times New Roman" w:eastAsia="仿宋_GB2312"/>
          <w:bCs/>
          <w:color w:val="auto"/>
          <w:sz w:val="28"/>
          <w:szCs w:val="28"/>
          <w:highlight w:val="none"/>
        </w:rPr>
      </w:pPr>
      <w:r>
        <w:rPr>
          <w:rFonts w:hint="eastAsia" w:ascii="Times New Roman" w:hAnsi="Times New Roman" w:eastAsia="仿宋_GB2312"/>
          <w:bCs/>
          <w:color w:val="auto"/>
          <w:sz w:val="28"/>
          <w:szCs w:val="28"/>
          <w:highlight w:val="none"/>
        </w:rPr>
        <w:t>5.工程内容：</w:t>
      </w:r>
      <w:r>
        <w:rPr>
          <w:rFonts w:hint="eastAsia" w:ascii="Times New Roman" w:hAnsi="Times New Roman" w:eastAsia="仿宋_GB2312"/>
          <w:color w:val="auto"/>
          <w:sz w:val="28"/>
          <w:szCs w:val="28"/>
          <w:highlight w:val="none"/>
          <w:u w:val="single"/>
        </w:rPr>
        <w:t>施工图纸范围内的土建、安装及相关配套工程施工</w:t>
      </w:r>
      <w:r>
        <w:rPr>
          <w:rFonts w:ascii="Times New Roman" w:hAnsi="Times New Roman" w:eastAsia="仿宋_GB2312"/>
          <w:bCs/>
          <w:color w:val="auto"/>
          <w:sz w:val="28"/>
          <w:szCs w:val="28"/>
          <w:highlight w:val="none"/>
        </w:rPr>
        <w:t>。</w:t>
      </w:r>
    </w:p>
    <w:p w14:paraId="35AB0130">
      <w:pPr>
        <w:pageBreakBefore w:val="0"/>
        <w:kinsoku/>
        <w:wordWrap/>
        <w:overflowPunct/>
        <w:topLinePunct w:val="0"/>
        <w:bidi w:val="0"/>
        <w:spacing w:line="240" w:lineRule="auto"/>
        <w:ind w:firstLine="548" w:firstLineChars="196"/>
        <w:rPr>
          <w:rFonts w:ascii="Times New Roman" w:hAnsi="Times New Roman" w:eastAsia="仿宋_GB2312"/>
          <w:bCs/>
          <w:color w:val="auto"/>
          <w:sz w:val="28"/>
          <w:szCs w:val="28"/>
          <w:highlight w:val="none"/>
        </w:rPr>
      </w:pPr>
      <w:r>
        <w:rPr>
          <w:rFonts w:hint="eastAsia" w:ascii="Times New Roman" w:hAnsi="Times New Roman" w:eastAsia="仿宋_GB2312"/>
          <w:bCs/>
          <w:color w:val="auto"/>
          <w:sz w:val="28"/>
          <w:szCs w:val="28"/>
          <w:highlight w:val="none"/>
        </w:rPr>
        <w:t>6</w:t>
      </w:r>
      <w:r>
        <w:rPr>
          <w:rFonts w:ascii="Times New Roman" w:hAnsi="Times New Roman" w:eastAsia="仿宋_GB2312"/>
          <w:bCs/>
          <w:color w:val="auto"/>
          <w:sz w:val="28"/>
          <w:szCs w:val="28"/>
          <w:highlight w:val="none"/>
        </w:rPr>
        <w:t>.工程承包范围：</w:t>
      </w:r>
    </w:p>
    <w:p w14:paraId="17DB5D5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Times New Roman" w:hAnsi="Times New Roman" w:eastAsia="仿宋_GB2312" w:cs="Times New Roman"/>
          <w:color w:val="auto"/>
          <w:sz w:val="28"/>
          <w:szCs w:val="28"/>
          <w:highlight w:val="none"/>
        </w:rPr>
      </w:pPr>
      <w:r>
        <w:rPr>
          <w:rFonts w:hint="eastAsia" w:ascii="Times New Roman" w:hAnsi="Times New Roman" w:eastAsia="仿宋_GB2312"/>
          <w:color w:val="auto"/>
          <w:sz w:val="28"/>
          <w:szCs w:val="28"/>
          <w:highlight w:val="none"/>
          <w:u w:val="single"/>
        </w:rPr>
        <w:t>项目建筑面积约104,197.00㎡，其中</w:t>
      </w:r>
      <w:r>
        <w:rPr>
          <w:rFonts w:hint="eastAsia" w:ascii="Times New Roman" w:hAnsi="Times New Roman" w:eastAsia="仿宋_GB2312"/>
          <w:color w:val="auto"/>
          <w:sz w:val="28"/>
          <w:szCs w:val="28"/>
          <w:highlight w:val="none"/>
          <w:u w:val="single"/>
          <w:lang w:val="en-US" w:eastAsia="zh-CN"/>
        </w:rPr>
        <w:t>4</w:t>
      </w:r>
      <w:r>
        <w:rPr>
          <w:rFonts w:hint="eastAsia" w:ascii="Times New Roman" w:hAnsi="Times New Roman" w:eastAsia="仿宋_GB2312"/>
          <w:color w:val="auto"/>
          <w:sz w:val="28"/>
          <w:szCs w:val="28"/>
          <w:highlight w:val="none"/>
          <w:u w:val="single"/>
        </w:rPr>
        <w:t>号厂房（26</w:t>
      </w:r>
      <w:r>
        <w:rPr>
          <w:rFonts w:hint="eastAsia" w:ascii="Times New Roman" w:hAnsi="Times New Roman" w:eastAsia="仿宋_GB2312"/>
          <w:color w:val="auto"/>
          <w:sz w:val="28"/>
          <w:szCs w:val="28"/>
          <w:highlight w:val="none"/>
          <w:u w:val="single"/>
          <w:lang w:val="en-US" w:eastAsia="zh-CN"/>
        </w:rPr>
        <w:t>,</w:t>
      </w:r>
      <w:r>
        <w:rPr>
          <w:rFonts w:hint="eastAsia" w:ascii="Times New Roman" w:hAnsi="Times New Roman" w:eastAsia="仿宋_GB2312"/>
          <w:color w:val="auto"/>
          <w:sz w:val="28"/>
          <w:szCs w:val="28"/>
          <w:highlight w:val="none"/>
          <w:u w:val="single"/>
        </w:rPr>
        <w:t>784</w:t>
      </w:r>
      <w:r>
        <w:rPr>
          <w:rFonts w:hint="eastAsia" w:ascii="Times New Roman" w:hAnsi="Times New Roman" w:eastAsia="仿宋_GB2312"/>
          <w:color w:val="auto"/>
          <w:sz w:val="28"/>
          <w:szCs w:val="28"/>
          <w:highlight w:val="none"/>
          <w:u w:val="single"/>
          <w:lang w:val="en-US" w:eastAsia="zh-CN"/>
        </w:rPr>
        <w:t>.00</w:t>
      </w:r>
      <w:r>
        <w:rPr>
          <w:rFonts w:hint="eastAsia" w:ascii="Times New Roman" w:hAnsi="Times New Roman" w:eastAsia="仿宋_GB2312"/>
          <w:color w:val="auto"/>
          <w:sz w:val="28"/>
          <w:szCs w:val="28"/>
          <w:highlight w:val="none"/>
          <w:u w:val="single"/>
        </w:rPr>
        <w:t>㎡）、</w:t>
      </w:r>
      <w:r>
        <w:rPr>
          <w:rFonts w:hint="eastAsia" w:ascii="Times New Roman" w:hAnsi="Times New Roman" w:eastAsia="仿宋_GB2312"/>
          <w:color w:val="auto"/>
          <w:sz w:val="28"/>
          <w:szCs w:val="28"/>
          <w:highlight w:val="none"/>
          <w:u w:val="single"/>
          <w:lang w:val="en-US" w:eastAsia="zh-CN"/>
        </w:rPr>
        <w:t>5</w:t>
      </w:r>
      <w:r>
        <w:rPr>
          <w:rFonts w:hint="eastAsia" w:ascii="Times New Roman" w:hAnsi="Times New Roman" w:eastAsia="仿宋_GB2312"/>
          <w:color w:val="auto"/>
          <w:sz w:val="28"/>
          <w:szCs w:val="28"/>
          <w:highlight w:val="none"/>
          <w:u w:val="single"/>
        </w:rPr>
        <w:t>号厂房（72</w:t>
      </w:r>
      <w:r>
        <w:rPr>
          <w:rFonts w:hint="eastAsia" w:ascii="Times New Roman" w:hAnsi="Times New Roman" w:eastAsia="仿宋_GB2312"/>
          <w:color w:val="auto"/>
          <w:sz w:val="28"/>
          <w:szCs w:val="28"/>
          <w:highlight w:val="none"/>
          <w:u w:val="single"/>
          <w:lang w:val="en-US" w:eastAsia="zh-CN"/>
        </w:rPr>
        <w:t>,</w:t>
      </w:r>
      <w:r>
        <w:rPr>
          <w:rFonts w:hint="eastAsia" w:ascii="Times New Roman" w:hAnsi="Times New Roman" w:eastAsia="仿宋_GB2312"/>
          <w:color w:val="auto"/>
          <w:sz w:val="28"/>
          <w:szCs w:val="28"/>
          <w:highlight w:val="none"/>
          <w:u w:val="single"/>
        </w:rPr>
        <w:t>704.00㎡）、连廊</w:t>
      </w:r>
      <w:r>
        <w:rPr>
          <w:rFonts w:ascii="Times New Roman" w:hAnsi="Times New Roman" w:eastAsia="仿宋_GB2312"/>
          <w:color w:val="auto"/>
          <w:sz w:val="28"/>
          <w:szCs w:val="28"/>
          <w:highlight w:val="none"/>
          <w:u w:val="single"/>
        </w:rPr>
        <w:t>，</w:t>
      </w:r>
      <w:r>
        <w:rPr>
          <w:rFonts w:hint="eastAsia" w:ascii="Times New Roman" w:hAnsi="Times New Roman" w:eastAsia="仿宋_GB2312"/>
          <w:color w:val="auto"/>
          <w:sz w:val="28"/>
          <w:szCs w:val="28"/>
          <w:highlight w:val="none"/>
          <w:u w:val="single"/>
        </w:rPr>
        <w:t>具体以施工图、工程量清单及合同条款为准，且不得拒绝执行为完成全部工程而须执行的可能遗漏的工作。以及为满足现场正常施工需办理的排水排污、防尘、施工便道、工程检测、专项检测、降水排水、运输车辆冲洗、施工技术方案、道路开口、施工大门、土石方开挖运输相关手续、配合政府报建等工作。</w:t>
      </w:r>
    </w:p>
    <w:p w14:paraId="5599CD4B">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上述工程承包范围的描述，只是概括的，不应该认为是全面的、完整无缺的，也不仅限于工程量清单，应认为是本工程施工图纸、工程变更、招标文件和招标答疑纪要、技术要求、标准、规范等所包括的所有工程内容。</w:t>
      </w:r>
    </w:p>
    <w:p w14:paraId="0865908A">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 xml:space="preserve"> 承包人确认已详细阅读过构成本合同文件的其他有关文件，尤其是已充分研究了合同文件、施工图纸、招标文件和招标答疑纪要等，完全了解本工程的实际范围。承包人须按设计图纸和招标文件要求，负责完成整个工程所有的施工任务，包括材料设备采购、工程施工、成品或半成品保护及工程质量缺陷保修，不论是永久性质的和临时性质的。</w:t>
      </w:r>
    </w:p>
    <w:p w14:paraId="3B66ACE4">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Cs/>
          <w:color w:val="auto"/>
          <w:sz w:val="28"/>
          <w:szCs w:val="28"/>
          <w:highlight w:val="none"/>
          <w:lang w:val="zh-CN" w:eastAsia="zh-CN"/>
        </w:rPr>
      </w:pPr>
      <w:r>
        <w:rPr>
          <w:rFonts w:ascii="Times New Roman" w:hAnsi="Times New Roman" w:eastAsia="黑体" w:cs="Times New Roman"/>
          <w:bCs/>
          <w:color w:val="auto"/>
          <w:sz w:val="28"/>
          <w:szCs w:val="28"/>
          <w:highlight w:val="none"/>
          <w:lang w:val="zh-CN" w:eastAsia="zh-CN"/>
        </w:rPr>
        <w:t xml:space="preserve">   </w:t>
      </w:r>
      <w:bookmarkStart w:id="4" w:name="_Toc351203482"/>
      <w:r>
        <w:rPr>
          <w:rFonts w:ascii="Times New Roman" w:hAnsi="Times New Roman" w:eastAsia="黑体" w:cs="Times New Roman"/>
          <w:bCs/>
          <w:color w:val="auto"/>
          <w:sz w:val="28"/>
          <w:szCs w:val="28"/>
          <w:highlight w:val="none"/>
          <w:lang w:val="zh-CN" w:eastAsia="zh-CN"/>
        </w:rPr>
        <w:t>二、合同工期</w:t>
      </w:r>
      <w:bookmarkEnd w:id="4"/>
    </w:p>
    <w:p w14:paraId="6D03677D">
      <w:pPr>
        <w:pageBreakBefore w:val="0"/>
        <w:kinsoku/>
        <w:wordWrap/>
        <w:overflowPunct/>
        <w:topLinePunct w:val="0"/>
        <w:bidi w:val="0"/>
        <w:spacing w:line="240" w:lineRule="auto"/>
        <w:ind w:firstLine="459"/>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计划开工日期：</w:t>
      </w:r>
      <w:sdt>
        <w:sdtPr>
          <w:rPr>
            <w:rFonts w:ascii="Times New Roman" w:hAnsi="Times New Roman" w:eastAsia="仿宋_GB2312" w:cs="Times New Roman"/>
            <w:b/>
            <w:color w:val="auto"/>
            <w:sz w:val="28"/>
            <w:szCs w:val="28"/>
            <w:highlight w:val="none"/>
          </w:rPr>
          <w:id w:val="2118873345"/>
          <w:placeholder>
            <w:docPart w:val="{bcb160fa-87b4-487c-9b87-159a47091e1d}"/>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017447356"/>
              <w:placeholder>
                <w:docPart w:val="{bcb160fa-87b4-487c-9b87-159a47091e1d}"/>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Style w:val="100"/>
                  <w:rFonts w:hint="eastAsia" w:eastAsia="仿宋"/>
                  <w:color w:val="auto"/>
                  <w:sz w:val="28"/>
                  <w:szCs w:val="21"/>
                  <w:highlight w:val="none"/>
                  <w:lang w:val="en-US" w:eastAsia="zh-CN"/>
                </w:rPr>
                <w:t>2026</w:t>
              </w:r>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年</w:t>
      </w:r>
      <w:sdt>
        <w:sdtPr>
          <w:rPr>
            <w:rFonts w:ascii="Times New Roman" w:hAnsi="Times New Roman" w:eastAsia="仿宋_GB2312" w:cs="Times New Roman"/>
            <w:b/>
            <w:color w:val="auto"/>
            <w:sz w:val="28"/>
            <w:szCs w:val="28"/>
            <w:highlight w:val="none"/>
          </w:rPr>
          <w:id w:val="-506516477"/>
          <w:placeholder>
            <w:docPart w:val="{591b1fc6-c142-4497-809b-d7b37c2edcc6}"/>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094083615"/>
              <w:placeholder>
                <w:docPart w:val="{591b1fc6-c142-4497-809b-d7b37c2edcc6}"/>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Style w:val="100"/>
                  <w:rFonts w:hint="eastAsia" w:eastAsia="仿宋"/>
                  <w:color w:val="auto"/>
                  <w:sz w:val="28"/>
                  <w:szCs w:val="21"/>
                  <w:highlight w:val="none"/>
                  <w:lang w:val="en-US" w:eastAsia="zh-CN"/>
                </w:rPr>
                <w:t>1</w:t>
              </w:r>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月</w:t>
      </w:r>
      <w:sdt>
        <w:sdtPr>
          <w:rPr>
            <w:rFonts w:ascii="Times New Roman" w:hAnsi="Times New Roman" w:eastAsia="仿宋_GB2312" w:cs="Times New Roman"/>
            <w:b/>
            <w:color w:val="auto"/>
            <w:sz w:val="28"/>
            <w:szCs w:val="28"/>
            <w:highlight w:val="none"/>
          </w:rPr>
          <w:id w:val="-1448384705"/>
          <w:placeholder>
            <w:docPart w:val="{01ae3560-39ce-42c8-ba9e-7811e8d0118b}"/>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572553661"/>
              <w:placeholder>
                <w:docPart w:val="{01ae3560-39ce-42c8-ba9e-7811e8d0118b}"/>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Style w:val="100"/>
                  <w:rFonts w:hint="eastAsia" w:eastAsia="仿宋"/>
                  <w:color w:val="auto"/>
                  <w:sz w:val="28"/>
                  <w:szCs w:val="21"/>
                  <w:highlight w:val="none"/>
                  <w:lang w:val="en-US" w:eastAsia="zh-CN"/>
                </w:rPr>
                <w:t>5</w:t>
              </w:r>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日</w:t>
      </w:r>
      <w:r>
        <w:rPr>
          <w:rFonts w:hint="eastAsia" w:ascii="Times New Roman" w:hAnsi="Times New Roman" w:eastAsia="仿宋_GB2312" w:cs="Times New Roman"/>
          <w:color w:val="auto"/>
          <w:sz w:val="28"/>
          <w:szCs w:val="28"/>
          <w:highlight w:val="none"/>
        </w:rPr>
        <w:t>,实际开工日期以监理或者发包人下发的开工令上载明的日期为准</w:t>
      </w:r>
      <w:r>
        <w:rPr>
          <w:rFonts w:ascii="Times New Roman" w:hAnsi="Times New Roman" w:eastAsia="仿宋_GB2312" w:cs="Times New Roman"/>
          <w:color w:val="auto"/>
          <w:sz w:val="28"/>
          <w:szCs w:val="28"/>
          <w:highlight w:val="none"/>
        </w:rPr>
        <w:t>。</w:t>
      </w:r>
    </w:p>
    <w:p w14:paraId="36A61D3F">
      <w:pPr>
        <w:pageBreakBefore w:val="0"/>
        <w:kinsoku/>
        <w:wordWrap/>
        <w:overflowPunct/>
        <w:topLinePunct w:val="0"/>
        <w:bidi w:val="0"/>
        <w:spacing w:line="240" w:lineRule="auto"/>
        <w:ind w:firstLine="459"/>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计划竣工日期：</w:t>
      </w:r>
      <w:sdt>
        <w:sdtPr>
          <w:rPr>
            <w:rFonts w:ascii="Times New Roman" w:hAnsi="Times New Roman" w:eastAsia="仿宋_GB2312" w:cs="Times New Roman"/>
            <w:b/>
            <w:color w:val="auto"/>
            <w:sz w:val="28"/>
            <w:szCs w:val="28"/>
            <w:highlight w:val="none"/>
          </w:rPr>
          <w:id w:val="-1643571204"/>
          <w:placeholder>
            <w:docPart w:val="{f88ae007-2831-4213-af29-400cc2cf5ac6}"/>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487129428"/>
              <w:placeholder>
                <w:docPart w:val="{f88ae007-2831-4213-af29-400cc2cf5ac6}"/>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Fonts w:hint="eastAsia" w:eastAsia="仿宋" w:asciiTheme="minorHAnsi" w:hAnsiTheme="minorHAnsi" w:cstheme="minorBidi"/>
                  <w:color w:val="auto"/>
                  <w:sz w:val="28"/>
                  <w:szCs w:val="21"/>
                  <w:highlight w:val="none"/>
                  <w:u w:val="single"/>
                </w:rPr>
                <w:t xml:space="preserve"> </w:t>
              </w:r>
              <w:r>
                <w:rPr>
                  <w:rFonts w:hint="eastAsia" w:eastAsia="仿宋" w:asciiTheme="minorHAnsi" w:hAnsiTheme="minorHAnsi" w:cstheme="minorBidi"/>
                  <w:color w:val="auto"/>
                  <w:sz w:val="28"/>
                  <w:szCs w:val="21"/>
                  <w:highlight w:val="none"/>
                  <w:u w:val="single"/>
                  <w:lang w:val="en-US" w:eastAsia="zh-CN"/>
                </w:rPr>
                <w:t>2026</w:t>
              </w:r>
              <w:r>
                <w:rPr>
                  <w:rFonts w:hint="eastAsia" w:eastAsia="仿宋" w:asciiTheme="minorHAnsi" w:hAnsiTheme="minorHAnsi" w:cstheme="minorBidi"/>
                  <w:color w:val="auto"/>
                  <w:sz w:val="28"/>
                  <w:szCs w:val="21"/>
                  <w:highlight w:val="none"/>
                  <w:u w:val="single"/>
                </w:rPr>
                <w:t xml:space="preserve"> </w:t>
              </w:r>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年</w:t>
      </w:r>
      <w:sdt>
        <w:sdtPr>
          <w:rPr>
            <w:rFonts w:ascii="Times New Roman" w:hAnsi="Times New Roman" w:eastAsia="仿宋_GB2312" w:cs="Times New Roman"/>
            <w:b/>
            <w:color w:val="auto"/>
            <w:sz w:val="28"/>
            <w:szCs w:val="28"/>
            <w:highlight w:val="none"/>
          </w:rPr>
          <w:id w:val="750783455"/>
          <w:placeholder>
            <w:docPart w:val="{5454d86f-3c65-4303-8b19-e595ba24af2c}"/>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014528083"/>
              <w:placeholder>
                <w:docPart w:val="{5454d86f-3c65-4303-8b19-e595ba24af2c}"/>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Style w:val="100"/>
                  <w:rFonts w:hint="eastAsia" w:eastAsia="仿宋"/>
                  <w:color w:val="auto"/>
                  <w:sz w:val="28"/>
                  <w:szCs w:val="21"/>
                  <w:highlight w:val="none"/>
                  <w:lang w:val="en-US" w:eastAsia="zh-CN"/>
                </w:rPr>
                <w:t>12</w:t>
              </w:r>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月</w:t>
      </w:r>
      <w:sdt>
        <w:sdtPr>
          <w:rPr>
            <w:rFonts w:ascii="Times New Roman" w:hAnsi="Times New Roman" w:eastAsia="仿宋_GB2312" w:cs="Times New Roman"/>
            <w:b/>
            <w:color w:val="auto"/>
            <w:sz w:val="28"/>
            <w:szCs w:val="28"/>
            <w:highlight w:val="none"/>
          </w:rPr>
          <w:id w:val="-738787083"/>
          <w:placeholder>
            <w:docPart w:val="{f550b1ca-5690-4e6e-8d39-2fb2c8f0a8e4}"/>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86897076"/>
              <w:placeholder>
                <w:docPart w:val="{f550b1ca-5690-4e6e-8d39-2fb2c8f0a8e4}"/>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Style w:val="100"/>
                  <w:rFonts w:hint="eastAsia" w:eastAsia="仿宋"/>
                  <w:color w:val="auto"/>
                  <w:sz w:val="28"/>
                  <w:szCs w:val="21"/>
                  <w:highlight w:val="none"/>
                  <w:lang w:val="en-US" w:eastAsia="zh-CN"/>
                </w:rPr>
                <w:t xml:space="preserve"> 1 </w:t>
              </w:r>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日</w:t>
      </w:r>
      <w:r>
        <w:rPr>
          <w:rFonts w:hint="eastAsia" w:ascii="Times New Roman" w:hAnsi="Times New Roman" w:eastAsia="仿宋_GB2312" w:cs="Times New Roman"/>
          <w:color w:val="auto"/>
          <w:sz w:val="28"/>
          <w:szCs w:val="28"/>
          <w:highlight w:val="none"/>
        </w:rPr>
        <w:t>,以实际竣工日期为准</w:t>
      </w:r>
      <w:r>
        <w:rPr>
          <w:rFonts w:ascii="Times New Roman" w:hAnsi="Times New Roman" w:eastAsia="仿宋_GB2312" w:cs="Times New Roman"/>
          <w:color w:val="auto"/>
          <w:sz w:val="28"/>
          <w:szCs w:val="28"/>
          <w:highlight w:val="none"/>
        </w:rPr>
        <w:t>。</w:t>
      </w:r>
    </w:p>
    <w:p w14:paraId="1DBCD706">
      <w:pPr>
        <w:pageBreakBefore w:val="0"/>
        <w:kinsoku/>
        <w:wordWrap/>
        <w:overflowPunct/>
        <w:topLinePunct w:val="0"/>
        <w:bidi w:val="0"/>
        <w:spacing w:line="240" w:lineRule="auto"/>
        <w:ind w:firstLine="459"/>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工期总日历天数：</w:t>
      </w:r>
      <w:sdt>
        <w:sdtPr>
          <w:rPr>
            <w:rFonts w:ascii="Times New Roman" w:hAnsi="Times New Roman" w:eastAsia="仿宋_GB2312" w:cs="Times New Roman"/>
            <w:b/>
            <w:color w:val="auto"/>
            <w:sz w:val="28"/>
            <w:szCs w:val="28"/>
            <w:highlight w:val="none"/>
          </w:rPr>
          <w:id w:val="363560046"/>
          <w:placeholder>
            <w:docPart w:val="{3b64d573-31cd-4b14-9c1a-9f20d3b3857d}"/>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514544730"/>
              <w:placeholder>
                <w:docPart w:val="{3b64d573-31cd-4b14-9c1a-9f20d3b3857d}"/>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Style w:val="100"/>
                  <w:rFonts w:hint="eastAsia" w:eastAsia="仿宋"/>
                  <w:color w:val="auto"/>
                  <w:sz w:val="28"/>
                  <w:szCs w:val="21"/>
                  <w:highlight w:val="none"/>
                  <w:lang w:val="en-US" w:eastAsia="zh-CN"/>
                </w:rPr>
                <w:t>330</w:t>
              </w:r>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天。工期总日历天数与根据前述计划开竣工日期计算的工期天数不一致的，以工期总日历天数为准。</w:t>
      </w:r>
    </w:p>
    <w:p w14:paraId="2E3C4A19">
      <w:pPr>
        <w:pageBreakBefore w:val="0"/>
        <w:kinsoku/>
        <w:wordWrap/>
        <w:overflowPunct/>
        <w:topLinePunct w:val="0"/>
        <w:bidi w:val="0"/>
        <w:spacing w:line="240" w:lineRule="auto"/>
        <w:ind w:firstLine="459"/>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其中2026年2月17日为新年春节，除上述总工期要求外，还有如下关键节点要求：</w:t>
      </w:r>
      <w:r>
        <w:rPr>
          <w:rFonts w:hint="eastAsia" w:ascii="Times New Roman" w:hAnsi="Times New Roman" w:eastAsia="仿宋_GB2312" w:cs="Times New Roman"/>
          <w:color w:val="auto"/>
          <w:sz w:val="28"/>
          <w:szCs w:val="28"/>
          <w:highlight w:val="none"/>
        </w:rPr>
        <w:br w:type="textWrapping"/>
      </w: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1</w:t>
      </w: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rPr>
        <w:t>4号停车楼：</w:t>
      </w:r>
      <w:r>
        <w:rPr>
          <w:rFonts w:hint="eastAsia" w:ascii="Times New Roman" w:hAnsi="Times New Roman" w:eastAsia="仿宋_GB2312" w:cs="Times New Roman"/>
          <w:color w:val="auto"/>
          <w:sz w:val="28"/>
          <w:szCs w:val="28"/>
          <w:highlight w:val="none"/>
          <w:lang w:val="en-US" w:eastAsia="zh-CN"/>
        </w:rPr>
        <w:t xml:space="preserve">                                        </w:t>
      </w:r>
    </w:p>
    <w:p w14:paraId="5B877261">
      <w:pPr>
        <w:pageBreakBefore w:val="0"/>
        <w:kinsoku/>
        <w:wordWrap/>
        <w:overflowPunct/>
        <w:topLinePunct w:val="0"/>
        <w:bidi w:val="0"/>
        <w:spacing w:line="240" w:lineRule="auto"/>
        <w:ind w:firstLine="459"/>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2026年2月1</w:t>
      </w:r>
      <w:r>
        <w:rPr>
          <w:rFonts w:hint="eastAsia" w:ascii="Times New Roman" w:hAnsi="Times New Roman" w:eastAsia="仿宋_GB2312" w:cs="Times New Roman"/>
          <w:color w:val="auto"/>
          <w:sz w:val="28"/>
          <w:szCs w:val="28"/>
          <w:highlight w:val="none"/>
          <w:lang w:val="en-US" w:eastAsia="zh-CN"/>
        </w:rPr>
        <w:t>5</w:t>
      </w:r>
      <w:r>
        <w:rPr>
          <w:rFonts w:hint="eastAsia" w:ascii="Times New Roman" w:hAnsi="Times New Roman" w:eastAsia="仿宋_GB2312" w:cs="Times New Roman"/>
          <w:color w:val="auto"/>
          <w:sz w:val="28"/>
          <w:szCs w:val="28"/>
          <w:highlight w:val="none"/>
        </w:rPr>
        <w:t>日桩基施工完成；</w:t>
      </w:r>
    </w:p>
    <w:p w14:paraId="36DF9861">
      <w:pPr>
        <w:pageBreakBefore w:val="0"/>
        <w:kinsoku/>
        <w:wordWrap/>
        <w:overflowPunct/>
        <w:topLinePunct w:val="0"/>
        <w:bidi w:val="0"/>
        <w:spacing w:line="240" w:lineRule="auto"/>
        <w:ind w:firstLine="459"/>
        <w:rPr>
          <w:rFonts w:hint="eastAsia"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rPr>
        <w:t>2026年</w:t>
      </w:r>
      <w:r>
        <w:rPr>
          <w:rFonts w:hint="eastAsia" w:ascii="Times New Roman" w:hAnsi="Times New Roman" w:eastAsia="仿宋_GB2312" w:cs="Times New Roman"/>
          <w:color w:val="auto"/>
          <w:sz w:val="28"/>
          <w:szCs w:val="28"/>
          <w:highlight w:val="none"/>
          <w:lang w:val="en-US" w:eastAsia="zh-CN"/>
        </w:rPr>
        <w:t>4</w:t>
      </w:r>
      <w:r>
        <w:rPr>
          <w:rFonts w:hint="eastAsia" w:ascii="Times New Roman" w:hAnsi="Times New Roman" w:eastAsia="仿宋_GB2312" w:cs="Times New Roman"/>
          <w:color w:val="auto"/>
          <w:sz w:val="28"/>
          <w:szCs w:val="28"/>
          <w:highlight w:val="none"/>
        </w:rPr>
        <w:t>月1日地下室底板完成；</w:t>
      </w:r>
    </w:p>
    <w:p w14:paraId="2B15442C">
      <w:pPr>
        <w:pageBreakBefore w:val="0"/>
        <w:kinsoku/>
        <w:wordWrap/>
        <w:overflowPunct/>
        <w:topLinePunct w:val="0"/>
        <w:bidi w:val="0"/>
        <w:spacing w:line="240" w:lineRule="auto"/>
        <w:ind w:firstLine="459"/>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2026年</w:t>
      </w:r>
      <w:r>
        <w:rPr>
          <w:rFonts w:hint="eastAsia" w:ascii="Times New Roman" w:hAnsi="Times New Roman" w:eastAsia="仿宋_GB2312" w:cs="Times New Roman"/>
          <w:color w:val="auto"/>
          <w:sz w:val="28"/>
          <w:szCs w:val="28"/>
          <w:highlight w:val="none"/>
          <w:lang w:val="en-US" w:eastAsia="zh-CN"/>
        </w:rPr>
        <w:t>4</w:t>
      </w:r>
      <w:r>
        <w:rPr>
          <w:rFonts w:hint="eastAsia" w:ascii="Times New Roman" w:hAnsi="Times New Roman" w:eastAsia="仿宋_GB2312" w:cs="Times New Roman"/>
          <w:color w:val="auto"/>
          <w:sz w:val="28"/>
          <w:szCs w:val="28"/>
          <w:highlight w:val="none"/>
        </w:rPr>
        <w:t>月</w:t>
      </w:r>
      <w:r>
        <w:rPr>
          <w:rFonts w:hint="eastAsia" w:ascii="Times New Roman" w:hAnsi="Times New Roman" w:eastAsia="仿宋_GB2312" w:cs="Times New Roman"/>
          <w:color w:val="auto"/>
          <w:sz w:val="28"/>
          <w:szCs w:val="28"/>
          <w:highlight w:val="none"/>
          <w:lang w:val="en-US" w:eastAsia="zh-CN"/>
        </w:rPr>
        <w:t>30</w:t>
      </w:r>
      <w:r>
        <w:rPr>
          <w:rFonts w:hint="eastAsia" w:ascii="Times New Roman" w:hAnsi="Times New Roman" w:eastAsia="仿宋_GB2312" w:cs="Times New Roman"/>
          <w:color w:val="auto"/>
          <w:sz w:val="28"/>
          <w:szCs w:val="28"/>
          <w:highlight w:val="none"/>
        </w:rPr>
        <w:t>日正负零完成；</w:t>
      </w:r>
    </w:p>
    <w:p w14:paraId="15BDB574">
      <w:pPr>
        <w:pageBreakBefore w:val="0"/>
        <w:kinsoku/>
        <w:wordWrap/>
        <w:overflowPunct/>
        <w:topLinePunct w:val="0"/>
        <w:bidi w:val="0"/>
        <w:spacing w:line="240" w:lineRule="auto"/>
        <w:ind w:firstLine="459"/>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2026年</w:t>
      </w:r>
      <w:r>
        <w:rPr>
          <w:rFonts w:hint="eastAsia" w:ascii="Times New Roman" w:hAnsi="Times New Roman" w:eastAsia="仿宋_GB2312" w:cs="Times New Roman"/>
          <w:color w:val="auto"/>
          <w:sz w:val="28"/>
          <w:szCs w:val="28"/>
          <w:highlight w:val="none"/>
          <w:lang w:val="en-US" w:eastAsia="zh-CN"/>
        </w:rPr>
        <w:t>6</w:t>
      </w:r>
      <w:r>
        <w:rPr>
          <w:rFonts w:hint="eastAsia" w:ascii="Times New Roman" w:hAnsi="Times New Roman" w:eastAsia="仿宋_GB2312" w:cs="Times New Roman"/>
          <w:color w:val="auto"/>
          <w:sz w:val="28"/>
          <w:szCs w:val="28"/>
          <w:highlight w:val="none"/>
        </w:rPr>
        <w:t>月</w:t>
      </w:r>
      <w:r>
        <w:rPr>
          <w:rFonts w:hint="eastAsia" w:ascii="Times New Roman" w:hAnsi="Times New Roman" w:eastAsia="仿宋_GB2312" w:cs="Times New Roman"/>
          <w:color w:val="auto"/>
          <w:sz w:val="28"/>
          <w:szCs w:val="28"/>
          <w:highlight w:val="none"/>
          <w:lang w:val="en-US" w:eastAsia="zh-CN"/>
        </w:rPr>
        <w:t>20</w:t>
      </w:r>
      <w:r>
        <w:rPr>
          <w:rFonts w:hint="eastAsia" w:ascii="Times New Roman" w:hAnsi="Times New Roman" w:eastAsia="仿宋_GB2312" w:cs="Times New Roman"/>
          <w:color w:val="auto"/>
          <w:sz w:val="28"/>
          <w:szCs w:val="28"/>
          <w:highlight w:val="none"/>
        </w:rPr>
        <w:t>日结构封顶；</w:t>
      </w:r>
    </w:p>
    <w:p w14:paraId="5EE199B4">
      <w:pPr>
        <w:pageBreakBefore w:val="0"/>
        <w:kinsoku/>
        <w:wordWrap/>
        <w:overflowPunct/>
        <w:topLinePunct w:val="0"/>
        <w:bidi w:val="0"/>
        <w:spacing w:line="240" w:lineRule="auto"/>
        <w:ind w:firstLine="459"/>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2026年</w:t>
      </w:r>
      <w:r>
        <w:rPr>
          <w:rFonts w:hint="eastAsia" w:ascii="Times New Roman" w:hAnsi="Times New Roman" w:eastAsia="仿宋_GB2312" w:cs="Times New Roman"/>
          <w:color w:val="auto"/>
          <w:sz w:val="28"/>
          <w:szCs w:val="28"/>
          <w:highlight w:val="none"/>
          <w:lang w:val="en-US" w:eastAsia="zh-CN"/>
        </w:rPr>
        <w:t>7</w:t>
      </w:r>
      <w:r>
        <w:rPr>
          <w:rFonts w:hint="eastAsia" w:ascii="Times New Roman" w:hAnsi="Times New Roman" w:eastAsia="仿宋_GB2312" w:cs="Times New Roman"/>
          <w:color w:val="auto"/>
          <w:sz w:val="28"/>
          <w:szCs w:val="28"/>
          <w:highlight w:val="none"/>
        </w:rPr>
        <w:t>月</w:t>
      </w:r>
      <w:r>
        <w:rPr>
          <w:rFonts w:hint="eastAsia" w:ascii="Times New Roman" w:hAnsi="Times New Roman" w:eastAsia="仿宋_GB2312" w:cs="Times New Roman"/>
          <w:color w:val="auto"/>
          <w:sz w:val="28"/>
          <w:szCs w:val="28"/>
          <w:highlight w:val="none"/>
          <w:lang w:val="en-US" w:eastAsia="zh-CN"/>
        </w:rPr>
        <w:t>10</w:t>
      </w:r>
      <w:r>
        <w:rPr>
          <w:rFonts w:hint="eastAsia" w:ascii="Times New Roman" w:hAnsi="Times New Roman" w:eastAsia="仿宋_GB2312" w:cs="Times New Roman"/>
          <w:color w:val="auto"/>
          <w:sz w:val="28"/>
          <w:szCs w:val="28"/>
          <w:highlight w:val="none"/>
        </w:rPr>
        <w:t>日</w:t>
      </w:r>
      <w:r>
        <w:rPr>
          <w:rFonts w:hint="eastAsia" w:ascii="Times New Roman" w:hAnsi="Times New Roman" w:eastAsia="仿宋_GB2312" w:cs="Times New Roman"/>
          <w:color w:val="auto"/>
          <w:sz w:val="28"/>
          <w:szCs w:val="28"/>
          <w:highlight w:val="none"/>
          <w:lang w:val="en-US" w:eastAsia="zh-CN"/>
        </w:rPr>
        <w:t>外架拆除</w:t>
      </w:r>
      <w:r>
        <w:rPr>
          <w:rFonts w:hint="eastAsia" w:ascii="Times New Roman" w:hAnsi="Times New Roman" w:eastAsia="仿宋_GB2312" w:cs="Times New Roman"/>
          <w:color w:val="auto"/>
          <w:sz w:val="28"/>
          <w:szCs w:val="28"/>
          <w:highlight w:val="none"/>
        </w:rPr>
        <w:t>完成；</w:t>
      </w:r>
    </w:p>
    <w:p w14:paraId="6BCF1567">
      <w:pPr>
        <w:pageBreakBefore w:val="0"/>
        <w:kinsoku/>
        <w:wordWrap/>
        <w:overflowPunct/>
        <w:topLinePunct w:val="0"/>
        <w:bidi w:val="0"/>
        <w:spacing w:line="240" w:lineRule="auto"/>
        <w:ind w:firstLine="459"/>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2026年</w:t>
      </w:r>
      <w:r>
        <w:rPr>
          <w:rFonts w:hint="eastAsia" w:ascii="Times New Roman" w:hAnsi="Times New Roman" w:eastAsia="仿宋_GB2312" w:cs="Times New Roman"/>
          <w:color w:val="auto"/>
          <w:sz w:val="28"/>
          <w:szCs w:val="28"/>
          <w:highlight w:val="none"/>
          <w:lang w:val="en-US" w:eastAsia="zh-CN"/>
        </w:rPr>
        <w:t>7</w:t>
      </w:r>
      <w:r>
        <w:rPr>
          <w:rFonts w:hint="eastAsia" w:ascii="Times New Roman" w:hAnsi="Times New Roman" w:eastAsia="仿宋_GB2312" w:cs="Times New Roman"/>
          <w:color w:val="auto"/>
          <w:sz w:val="28"/>
          <w:szCs w:val="28"/>
          <w:highlight w:val="none"/>
        </w:rPr>
        <w:t>月</w:t>
      </w:r>
      <w:r>
        <w:rPr>
          <w:rFonts w:hint="eastAsia" w:ascii="Times New Roman" w:hAnsi="Times New Roman" w:eastAsia="仿宋_GB2312" w:cs="Times New Roman"/>
          <w:color w:val="auto"/>
          <w:sz w:val="28"/>
          <w:szCs w:val="28"/>
          <w:highlight w:val="none"/>
          <w:lang w:val="en-US" w:eastAsia="zh-CN"/>
        </w:rPr>
        <w:t>20</w:t>
      </w:r>
      <w:r>
        <w:rPr>
          <w:rFonts w:hint="eastAsia" w:ascii="Times New Roman" w:hAnsi="Times New Roman" w:eastAsia="仿宋_GB2312" w:cs="Times New Roman"/>
          <w:color w:val="auto"/>
          <w:sz w:val="28"/>
          <w:szCs w:val="28"/>
          <w:highlight w:val="none"/>
        </w:rPr>
        <w:t>日砌体抹灰完成；</w:t>
      </w:r>
    </w:p>
    <w:p w14:paraId="6739A239">
      <w:pPr>
        <w:pageBreakBefore w:val="0"/>
        <w:kinsoku/>
        <w:wordWrap/>
        <w:overflowPunct/>
        <w:topLinePunct w:val="0"/>
        <w:bidi w:val="0"/>
        <w:spacing w:line="240" w:lineRule="auto"/>
        <w:ind w:firstLine="459"/>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2026年</w:t>
      </w:r>
      <w:r>
        <w:rPr>
          <w:rFonts w:hint="eastAsia" w:ascii="Times New Roman" w:hAnsi="Times New Roman" w:eastAsia="仿宋_GB2312" w:cs="Times New Roman"/>
          <w:color w:val="auto"/>
          <w:sz w:val="28"/>
          <w:szCs w:val="28"/>
          <w:highlight w:val="none"/>
          <w:lang w:val="en-US" w:eastAsia="zh-CN"/>
        </w:rPr>
        <w:t>7</w:t>
      </w:r>
      <w:r>
        <w:rPr>
          <w:rFonts w:hint="eastAsia" w:ascii="Times New Roman" w:hAnsi="Times New Roman" w:eastAsia="仿宋_GB2312" w:cs="Times New Roman"/>
          <w:color w:val="auto"/>
          <w:sz w:val="28"/>
          <w:szCs w:val="28"/>
          <w:highlight w:val="none"/>
        </w:rPr>
        <w:t>月</w:t>
      </w:r>
      <w:r>
        <w:rPr>
          <w:rFonts w:hint="eastAsia" w:ascii="Times New Roman" w:hAnsi="Times New Roman" w:eastAsia="仿宋_GB2312" w:cs="Times New Roman"/>
          <w:color w:val="auto"/>
          <w:sz w:val="28"/>
          <w:szCs w:val="28"/>
          <w:highlight w:val="none"/>
          <w:lang w:val="en-US" w:eastAsia="zh-CN"/>
        </w:rPr>
        <w:t>30</w:t>
      </w:r>
      <w:r>
        <w:rPr>
          <w:rFonts w:hint="eastAsia" w:ascii="Times New Roman" w:hAnsi="Times New Roman" w:eastAsia="仿宋_GB2312" w:cs="Times New Roman"/>
          <w:color w:val="auto"/>
          <w:sz w:val="28"/>
          <w:szCs w:val="28"/>
          <w:highlight w:val="none"/>
        </w:rPr>
        <w:t>日二构完成并达到土建移交条件；</w:t>
      </w:r>
    </w:p>
    <w:p w14:paraId="7D712934">
      <w:pPr>
        <w:pageBreakBefore w:val="0"/>
        <w:kinsoku/>
        <w:wordWrap/>
        <w:overflowPunct/>
        <w:topLinePunct w:val="0"/>
        <w:bidi w:val="0"/>
        <w:spacing w:line="240" w:lineRule="auto"/>
        <w:ind w:firstLine="459"/>
        <w:rPr>
          <w:rFonts w:hint="eastAsia"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rPr>
        <w:t>2026年9月1日土建部分达到使用条件</w:t>
      </w:r>
      <w:r>
        <w:rPr>
          <w:rFonts w:hint="eastAsia" w:ascii="Times New Roman" w:hAnsi="Times New Roman" w:eastAsia="仿宋_GB2312" w:cs="Times New Roman"/>
          <w:color w:val="auto"/>
          <w:sz w:val="28"/>
          <w:szCs w:val="28"/>
          <w:highlight w:val="none"/>
          <w:lang w:eastAsia="zh-CN"/>
        </w:rPr>
        <w:t>。</w:t>
      </w:r>
    </w:p>
    <w:p w14:paraId="63DF7BDD">
      <w:pPr>
        <w:pageBreakBefore w:val="0"/>
        <w:kinsoku/>
        <w:wordWrap/>
        <w:overflowPunct/>
        <w:topLinePunct w:val="0"/>
        <w:bidi w:val="0"/>
        <w:spacing w:line="240" w:lineRule="auto"/>
        <w:ind w:firstLine="459"/>
        <w:rPr>
          <w:rFonts w:hint="eastAsia"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rPr>
        <w:t>5号厂房：</w:t>
      </w:r>
      <w:r>
        <w:rPr>
          <w:rFonts w:hint="eastAsia" w:ascii="Times New Roman" w:hAnsi="Times New Roman" w:eastAsia="仿宋_GB2312" w:cs="Times New Roman"/>
          <w:color w:val="auto"/>
          <w:sz w:val="28"/>
          <w:szCs w:val="28"/>
          <w:highlight w:val="none"/>
          <w:lang w:eastAsia="zh-CN"/>
        </w:rPr>
        <w:tab/>
      </w:r>
    </w:p>
    <w:p w14:paraId="1D336A01">
      <w:pPr>
        <w:pageBreakBefore w:val="0"/>
        <w:kinsoku/>
        <w:wordWrap/>
        <w:overflowPunct/>
        <w:topLinePunct w:val="0"/>
        <w:bidi w:val="0"/>
        <w:spacing w:line="240" w:lineRule="auto"/>
        <w:ind w:firstLine="459"/>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2026年</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rPr>
        <w:t>月</w:t>
      </w:r>
      <w:r>
        <w:rPr>
          <w:rFonts w:hint="eastAsia" w:ascii="Times New Roman" w:hAnsi="Times New Roman" w:eastAsia="仿宋_GB2312" w:cs="Times New Roman"/>
          <w:color w:val="auto"/>
          <w:sz w:val="28"/>
          <w:szCs w:val="28"/>
          <w:highlight w:val="none"/>
          <w:lang w:val="en-US" w:eastAsia="zh-CN"/>
        </w:rPr>
        <w:t>28</w:t>
      </w:r>
      <w:r>
        <w:rPr>
          <w:rFonts w:hint="eastAsia" w:ascii="Times New Roman" w:hAnsi="Times New Roman" w:eastAsia="仿宋_GB2312" w:cs="Times New Roman"/>
          <w:color w:val="auto"/>
          <w:sz w:val="28"/>
          <w:szCs w:val="28"/>
          <w:highlight w:val="none"/>
        </w:rPr>
        <w:t>日桩基施工完成；</w:t>
      </w:r>
    </w:p>
    <w:p w14:paraId="7B8DFBDF">
      <w:pPr>
        <w:pageBreakBefore w:val="0"/>
        <w:kinsoku/>
        <w:wordWrap/>
        <w:overflowPunct/>
        <w:topLinePunct w:val="0"/>
        <w:bidi w:val="0"/>
        <w:spacing w:line="240" w:lineRule="auto"/>
        <w:ind w:firstLine="459"/>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2026年4月</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rPr>
        <w:t>日正负零完成；</w:t>
      </w:r>
    </w:p>
    <w:p w14:paraId="36834D65">
      <w:pPr>
        <w:pageBreakBefore w:val="0"/>
        <w:kinsoku/>
        <w:wordWrap/>
        <w:overflowPunct/>
        <w:topLinePunct w:val="0"/>
        <w:bidi w:val="0"/>
        <w:spacing w:line="240" w:lineRule="auto"/>
        <w:ind w:firstLine="459"/>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2026年6月</w:t>
      </w:r>
      <w:r>
        <w:rPr>
          <w:rFonts w:hint="eastAsia" w:ascii="Times New Roman" w:hAnsi="Times New Roman" w:eastAsia="仿宋_GB2312" w:cs="Times New Roman"/>
          <w:color w:val="auto"/>
          <w:sz w:val="28"/>
          <w:szCs w:val="28"/>
          <w:highlight w:val="none"/>
          <w:lang w:val="en-US" w:eastAsia="zh-CN"/>
        </w:rPr>
        <w:t>5</w:t>
      </w:r>
      <w:r>
        <w:rPr>
          <w:rFonts w:hint="eastAsia" w:ascii="Times New Roman" w:hAnsi="Times New Roman" w:eastAsia="仿宋_GB2312" w:cs="Times New Roman"/>
          <w:color w:val="auto"/>
          <w:sz w:val="28"/>
          <w:szCs w:val="28"/>
          <w:highlight w:val="none"/>
        </w:rPr>
        <w:t>日结构封顶；</w:t>
      </w:r>
    </w:p>
    <w:p w14:paraId="252B83A6">
      <w:pPr>
        <w:pageBreakBefore w:val="0"/>
        <w:kinsoku/>
        <w:wordWrap/>
        <w:overflowPunct/>
        <w:topLinePunct w:val="0"/>
        <w:bidi w:val="0"/>
        <w:spacing w:line="240" w:lineRule="auto"/>
        <w:ind w:firstLine="459"/>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2026年</w:t>
      </w:r>
      <w:r>
        <w:rPr>
          <w:rFonts w:hint="eastAsia" w:ascii="Times New Roman" w:hAnsi="Times New Roman" w:eastAsia="仿宋_GB2312" w:cs="Times New Roman"/>
          <w:color w:val="auto"/>
          <w:sz w:val="28"/>
          <w:szCs w:val="28"/>
          <w:highlight w:val="none"/>
          <w:lang w:val="en-US" w:eastAsia="zh-CN"/>
        </w:rPr>
        <w:t>7</w:t>
      </w:r>
      <w:r>
        <w:rPr>
          <w:rFonts w:hint="eastAsia" w:ascii="Times New Roman" w:hAnsi="Times New Roman" w:eastAsia="仿宋_GB2312" w:cs="Times New Roman"/>
          <w:color w:val="auto"/>
          <w:sz w:val="28"/>
          <w:szCs w:val="28"/>
          <w:highlight w:val="none"/>
        </w:rPr>
        <w:t>月</w:t>
      </w:r>
      <w:r>
        <w:rPr>
          <w:rFonts w:hint="eastAsia" w:ascii="Times New Roman" w:hAnsi="Times New Roman" w:eastAsia="仿宋_GB2312" w:cs="Times New Roman"/>
          <w:color w:val="auto"/>
          <w:sz w:val="28"/>
          <w:szCs w:val="28"/>
          <w:highlight w:val="none"/>
          <w:lang w:val="en-US" w:eastAsia="zh-CN"/>
        </w:rPr>
        <w:t>1</w:t>
      </w:r>
      <w:r>
        <w:rPr>
          <w:rFonts w:hint="eastAsia" w:ascii="Times New Roman" w:hAnsi="Times New Roman" w:eastAsia="仿宋_GB2312" w:cs="Times New Roman"/>
          <w:color w:val="auto"/>
          <w:sz w:val="28"/>
          <w:szCs w:val="28"/>
          <w:highlight w:val="none"/>
        </w:rPr>
        <w:t>日</w:t>
      </w:r>
      <w:r>
        <w:rPr>
          <w:rFonts w:hint="eastAsia" w:ascii="Times New Roman" w:hAnsi="Times New Roman" w:eastAsia="仿宋_GB2312" w:cs="Times New Roman"/>
          <w:color w:val="auto"/>
          <w:sz w:val="28"/>
          <w:szCs w:val="28"/>
          <w:highlight w:val="none"/>
          <w:lang w:val="en-US" w:eastAsia="zh-CN"/>
        </w:rPr>
        <w:t>外架拆除</w:t>
      </w:r>
      <w:r>
        <w:rPr>
          <w:rFonts w:hint="eastAsia" w:ascii="Times New Roman" w:hAnsi="Times New Roman" w:eastAsia="仿宋_GB2312" w:cs="Times New Roman"/>
          <w:color w:val="auto"/>
          <w:sz w:val="28"/>
          <w:szCs w:val="28"/>
          <w:highlight w:val="none"/>
        </w:rPr>
        <w:t>完成；</w:t>
      </w:r>
    </w:p>
    <w:p w14:paraId="715D0F0A">
      <w:pPr>
        <w:pageBreakBefore w:val="0"/>
        <w:kinsoku/>
        <w:wordWrap/>
        <w:overflowPunct/>
        <w:topLinePunct w:val="0"/>
        <w:bidi w:val="0"/>
        <w:spacing w:line="240" w:lineRule="auto"/>
        <w:ind w:firstLine="459"/>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2026年7月10日一层达到移交</w:t>
      </w:r>
      <w:r>
        <w:rPr>
          <w:rFonts w:hint="eastAsia" w:ascii="Times New Roman" w:hAnsi="Times New Roman" w:eastAsia="仿宋_GB2312" w:cs="Times New Roman"/>
          <w:color w:val="auto"/>
          <w:sz w:val="28"/>
          <w:szCs w:val="28"/>
          <w:highlight w:val="none"/>
        </w:rPr>
        <w:t>机电单位</w:t>
      </w:r>
      <w:r>
        <w:rPr>
          <w:rFonts w:hint="eastAsia" w:ascii="Times New Roman" w:hAnsi="Times New Roman" w:eastAsia="仿宋_GB2312" w:cs="Times New Roman"/>
          <w:color w:val="auto"/>
          <w:sz w:val="28"/>
          <w:szCs w:val="28"/>
          <w:highlight w:val="none"/>
          <w:lang w:val="en-US" w:eastAsia="zh-CN"/>
        </w:rPr>
        <w:t>的</w:t>
      </w:r>
      <w:r>
        <w:rPr>
          <w:rFonts w:hint="eastAsia" w:ascii="Times New Roman" w:hAnsi="Times New Roman" w:eastAsia="仿宋_GB2312" w:cs="Times New Roman"/>
          <w:color w:val="auto"/>
          <w:sz w:val="28"/>
          <w:szCs w:val="28"/>
          <w:highlight w:val="none"/>
        </w:rPr>
        <w:t>件</w:t>
      </w:r>
      <w:r>
        <w:rPr>
          <w:rFonts w:hint="eastAsia" w:ascii="Times New Roman" w:hAnsi="Times New Roman" w:eastAsia="仿宋_GB2312" w:cs="Times New Roman"/>
          <w:color w:val="auto"/>
          <w:sz w:val="28"/>
          <w:szCs w:val="28"/>
          <w:highlight w:val="none"/>
          <w:lang w:val="en-US" w:eastAsia="zh-CN"/>
        </w:rPr>
        <w:t>；</w:t>
      </w:r>
    </w:p>
    <w:p w14:paraId="5DEECDC7">
      <w:pPr>
        <w:pageBreakBefore w:val="0"/>
        <w:kinsoku/>
        <w:wordWrap/>
        <w:overflowPunct/>
        <w:topLinePunct w:val="0"/>
        <w:bidi w:val="0"/>
        <w:spacing w:line="240" w:lineRule="auto"/>
        <w:ind w:firstLine="459"/>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2026年7月20日二层达到移交</w:t>
      </w:r>
      <w:r>
        <w:rPr>
          <w:rFonts w:hint="eastAsia" w:ascii="Times New Roman" w:hAnsi="Times New Roman" w:eastAsia="仿宋_GB2312" w:cs="Times New Roman"/>
          <w:color w:val="auto"/>
          <w:sz w:val="28"/>
          <w:szCs w:val="28"/>
          <w:highlight w:val="none"/>
        </w:rPr>
        <w:t>机电单位</w:t>
      </w:r>
      <w:r>
        <w:rPr>
          <w:rFonts w:hint="eastAsia" w:ascii="Times New Roman" w:hAnsi="Times New Roman" w:eastAsia="仿宋_GB2312" w:cs="Times New Roman"/>
          <w:color w:val="auto"/>
          <w:sz w:val="28"/>
          <w:szCs w:val="28"/>
          <w:highlight w:val="none"/>
          <w:lang w:val="en-US" w:eastAsia="zh-CN"/>
        </w:rPr>
        <w:t>的</w:t>
      </w:r>
      <w:r>
        <w:rPr>
          <w:rFonts w:hint="eastAsia" w:ascii="Times New Roman" w:hAnsi="Times New Roman" w:eastAsia="仿宋_GB2312" w:cs="Times New Roman"/>
          <w:color w:val="auto"/>
          <w:sz w:val="28"/>
          <w:szCs w:val="28"/>
          <w:highlight w:val="none"/>
        </w:rPr>
        <w:t>件</w:t>
      </w:r>
      <w:r>
        <w:rPr>
          <w:rFonts w:hint="eastAsia" w:ascii="Times New Roman" w:hAnsi="Times New Roman" w:eastAsia="仿宋_GB2312" w:cs="Times New Roman"/>
          <w:color w:val="auto"/>
          <w:sz w:val="28"/>
          <w:szCs w:val="28"/>
          <w:highlight w:val="none"/>
          <w:lang w:val="en-US" w:eastAsia="zh-CN"/>
        </w:rPr>
        <w:t>；</w:t>
      </w:r>
    </w:p>
    <w:p w14:paraId="6861DA98">
      <w:pPr>
        <w:pageBreakBefore w:val="0"/>
        <w:kinsoku/>
        <w:wordWrap/>
        <w:overflowPunct/>
        <w:topLinePunct w:val="0"/>
        <w:bidi w:val="0"/>
        <w:spacing w:line="240" w:lineRule="auto"/>
        <w:ind w:firstLine="459"/>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2026年7月30日三层达到移交</w:t>
      </w:r>
      <w:r>
        <w:rPr>
          <w:rFonts w:hint="eastAsia" w:ascii="Times New Roman" w:hAnsi="Times New Roman" w:eastAsia="仿宋_GB2312" w:cs="Times New Roman"/>
          <w:color w:val="auto"/>
          <w:sz w:val="28"/>
          <w:szCs w:val="28"/>
          <w:highlight w:val="none"/>
        </w:rPr>
        <w:t>机电单位</w:t>
      </w:r>
      <w:r>
        <w:rPr>
          <w:rFonts w:hint="eastAsia" w:ascii="Times New Roman" w:hAnsi="Times New Roman" w:eastAsia="仿宋_GB2312" w:cs="Times New Roman"/>
          <w:color w:val="auto"/>
          <w:sz w:val="28"/>
          <w:szCs w:val="28"/>
          <w:highlight w:val="none"/>
          <w:lang w:val="en-US" w:eastAsia="zh-CN"/>
        </w:rPr>
        <w:t>的</w:t>
      </w:r>
      <w:r>
        <w:rPr>
          <w:rFonts w:hint="eastAsia" w:ascii="Times New Roman" w:hAnsi="Times New Roman" w:eastAsia="仿宋_GB2312" w:cs="Times New Roman"/>
          <w:color w:val="auto"/>
          <w:sz w:val="28"/>
          <w:szCs w:val="28"/>
          <w:highlight w:val="none"/>
        </w:rPr>
        <w:t>件</w:t>
      </w:r>
      <w:r>
        <w:rPr>
          <w:rFonts w:hint="eastAsia" w:ascii="Times New Roman" w:hAnsi="Times New Roman" w:eastAsia="仿宋_GB2312" w:cs="Times New Roman"/>
          <w:color w:val="auto"/>
          <w:sz w:val="28"/>
          <w:szCs w:val="28"/>
          <w:highlight w:val="none"/>
          <w:lang w:val="en-US" w:eastAsia="zh-CN"/>
        </w:rPr>
        <w:t>；</w:t>
      </w:r>
    </w:p>
    <w:p w14:paraId="73A78640">
      <w:pPr>
        <w:pageBreakBefore w:val="0"/>
        <w:kinsoku/>
        <w:wordWrap/>
        <w:overflowPunct/>
        <w:topLinePunct w:val="0"/>
        <w:bidi w:val="0"/>
        <w:spacing w:line="240" w:lineRule="auto"/>
        <w:ind w:firstLine="459"/>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2026年8月</w:t>
      </w:r>
      <w:r>
        <w:rPr>
          <w:rFonts w:hint="eastAsia" w:ascii="Times New Roman" w:hAnsi="Times New Roman" w:eastAsia="仿宋_GB2312" w:cs="Times New Roman"/>
          <w:color w:val="auto"/>
          <w:sz w:val="28"/>
          <w:szCs w:val="28"/>
          <w:highlight w:val="none"/>
          <w:lang w:val="en-US" w:eastAsia="zh-CN"/>
        </w:rPr>
        <w:t>5</w:t>
      </w:r>
      <w:r>
        <w:rPr>
          <w:rFonts w:hint="eastAsia" w:ascii="Times New Roman" w:hAnsi="Times New Roman" w:eastAsia="仿宋_GB2312" w:cs="Times New Roman"/>
          <w:color w:val="auto"/>
          <w:sz w:val="28"/>
          <w:szCs w:val="28"/>
          <w:highlight w:val="none"/>
        </w:rPr>
        <w:t>日砌体抹灰完成；</w:t>
      </w:r>
    </w:p>
    <w:p w14:paraId="21A9F8C9">
      <w:pPr>
        <w:pageBreakBefore w:val="0"/>
        <w:kinsoku/>
        <w:wordWrap/>
        <w:overflowPunct/>
        <w:topLinePunct w:val="0"/>
        <w:bidi w:val="0"/>
        <w:spacing w:line="240" w:lineRule="auto"/>
        <w:ind w:firstLine="459"/>
        <w:rPr>
          <w:rFonts w:hint="eastAsia"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rPr>
        <w:t>2026年</w:t>
      </w:r>
      <w:r>
        <w:rPr>
          <w:rFonts w:hint="eastAsia" w:ascii="Times New Roman" w:hAnsi="Times New Roman" w:eastAsia="仿宋_GB2312" w:cs="Times New Roman"/>
          <w:color w:val="auto"/>
          <w:sz w:val="28"/>
          <w:szCs w:val="28"/>
          <w:highlight w:val="none"/>
          <w:lang w:val="en-US" w:eastAsia="zh-CN"/>
        </w:rPr>
        <w:t>8</w:t>
      </w:r>
      <w:r>
        <w:rPr>
          <w:rFonts w:hint="eastAsia" w:ascii="Times New Roman" w:hAnsi="Times New Roman" w:eastAsia="仿宋_GB2312" w:cs="Times New Roman"/>
          <w:color w:val="auto"/>
          <w:sz w:val="28"/>
          <w:szCs w:val="28"/>
          <w:highlight w:val="none"/>
        </w:rPr>
        <w:t>月</w:t>
      </w:r>
      <w:r>
        <w:rPr>
          <w:rFonts w:hint="eastAsia" w:ascii="Times New Roman" w:hAnsi="Times New Roman" w:eastAsia="仿宋_GB2312" w:cs="Times New Roman"/>
          <w:color w:val="auto"/>
          <w:sz w:val="28"/>
          <w:szCs w:val="28"/>
          <w:highlight w:val="none"/>
          <w:lang w:val="en-US" w:eastAsia="zh-CN"/>
        </w:rPr>
        <w:t>15</w:t>
      </w:r>
      <w:r>
        <w:rPr>
          <w:rFonts w:hint="eastAsia" w:ascii="Times New Roman" w:hAnsi="Times New Roman" w:eastAsia="仿宋_GB2312" w:cs="Times New Roman"/>
          <w:color w:val="auto"/>
          <w:sz w:val="28"/>
          <w:szCs w:val="28"/>
          <w:highlight w:val="none"/>
        </w:rPr>
        <w:t>日达到整体移交机电单位</w:t>
      </w:r>
      <w:r>
        <w:rPr>
          <w:rFonts w:hint="eastAsia" w:ascii="Times New Roman" w:hAnsi="Times New Roman" w:eastAsia="仿宋_GB2312" w:cs="Times New Roman"/>
          <w:color w:val="auto"/>
          <w:sz w:val="28"/>
          <w:szCs w:val="28"/>
          <w:highlight w:val="none"/>
          <w:lang w:val="en-US" w:eastAsia="zh-CN"/>
        </w:rPr>
        <w:t>的</w:t>
      </w:r>
      <w:r>
        <w:rPr>
          <w:rFonts w:hint="eastAsia" w:ascii="Times New Roman" w:hAnsi="Times New Roman" w:eastAsia="仿宋_GB2312" w:cs="Times New Roman"/>
          <w:color w:val="auto"/>
          <w:sz w:val="28"/>
          <w:szCs w:val="28"/>
          <w:highlight w:val="none"/>
        </w:rPr>
        <w:t>件</w:t>
      </w:r>
      <w:r>
        <w:rPr>
          <w:rFonts w:hint="eastAsia" w:ascii="Times New Roman" w:hAnsi="Times New Roman" w:eastAsia="仿宋_GB2312" w:cs="Times New Roman"/>
          <w:color w:val="auto"/>
          <w:sz w:val="28"/>
          <w:szCs w:val="28"/>
          <w:highlight w:val="none"/>
          <w:lang w:eastAsia="zh-CN"/>
        </w:rPr>
        <w:t>；</w:t>
      </w:r>
    </w:p>
    <w:p w14:paraId="42E0500B">
      <w:pPr>
        <w:pageBreakBefore w:val="0"/>
        <w:kinsoku/>
        <w:wordWrap/>
        <w:overflowPunct/>
        <w:topLinePunct w:val="0"/>
        <w:bidi w:val="0"/>
        <w:spacing w:line="240" w:lineRule="auto"/>
        <w:ind w:firstLine="459"/>
        <w:rPr>
          <w:rFonts w:hint="eastAsia"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rPr>
        <w:t>2026年</w:t>
      </w:r>
      <w:r>
        <w:rPr>
          <w:rFonts w:hint="eastAsia" w:ascii="Times New Roman" w:hAnsi="Times New Roman" w:eastAsia="仿宋_GB2312" w:cs="Times New Roman"/>
          <w:color w:val="auto"/>
          <w:sz w:val="28"/>
          <w:szCs w:val="28"/>
          <w:highlight w:val="none"/>
          <w:lang w:val="en-US" w:eastAsia="zh-CN"/>
        </w:rPr>
        <w:t>8</w:t>
      </w:r>
      <w:r>
        <w:rPr>
          <w:rFonts w:hint="eastAsia" w:ascii="Times New Roman" w:hAnsi="Times New Roman" w:eastAsia="仿宋_GB2312" w:cs="Times New Roman"/>
          <w:color w:val="auto"/>
          <w:sz w:val="28"/>
          <w:szCs w:val="28"/>
          <w:highlight w:val="none"/>
        </w:rPr>
        <w:t>月</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rPr>
        <w:t>0日二次结构完成</w:t>
      </w:r>
      <w:r>
        <w:rPr>
          <w:rFonts w:hint="eastAsia" w:ascii="Times New Roman" w:hAnsi="Times New Roman" w:eastAsia="仿宋_GB2312" w:cs="Times New Roman"/>
          <w:color w:val="auto"/>
          <w:sz w:val="28"/>
          <w:szCs w:val="28"/>
          <w:highlight w:val="none"/>
          <w:lang w:eastAsia="zh-CN"/>
        </w:rPr>
        <w:t>。</w:t>
      </w:r>
    </w:p>
    <w:p w14:paraId="7091D28D">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
          <w:color w:val="auto"/>
          <w:sz w:val="28"/>
          <w:szCs w:val="28"/>
          <w:highlight w:val="none"/>
          <w:lang w:val="zh-CN" w:eastAsia="zh-CN"/>
        </w:rPr>
      </w:pPr>
      <w:r>
        <w:rPr>
          <w:rFonts w:ascii="Times New Roman" w:hAnsi="Times New Roman" w:eastAsia="黑体" w:cs="Times New Roman"/>
          <w:b/>
          <w:color w:val="auto"/>
          <w:sz w:val="28"/>
          <w:szCs w:val="28"/>
          <w:highlight w:val="none"/>
          <w:lang w:val="zh-CN" w:eastAsia="zh-CN"/>
        </w:rPr>
        <w:t xml:space="preserve">    </w:t>
      </w:r>
      <w:bookmarkStart w:id="5" w:name="_Toc351203483"/>
      <w:r>
        <w:rPr>
          <w:rFonts w:ascii="Times New Roman" w:hAnsi="Times New Roman" w:eastAsia="黑体" w:cs="Times New Roman"/>
          <w:bCs/>
          <w:color w:val="auto"/>
          <w:sz w:val="28"/>
          <w:szCs w:val="28"/>
          <w:highlight w:val="none"/>
          <w:lang w:val="zh-CN" w:eastAsia="zh-CN"/>
        </w:rPr>
        <w:t>三、质量标准</w:t>
      </w:r>
      <w:bookmarkEnd w:id="5"/>
    </w:p>
    <w:p w14:paraId="25474F1B">
      <w:pPr>
        <w:pageBreakBefore w:val="0"/>
        <w:kinsoku/>
        <w:wordWrap/>
        <w:overflowPunct/>
        <w:topLinePunct w:val="0"/>
        <w:bidi w:val="0"/>
        <w:spacing w:line="240" w:lineRule="auto"/>
        <w:ind w:firstLine="459"/>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工程质量符合</w:t>
      </w:r>
      <w:sdt>
        <w:sdtPr>
          <w:rPr>
            <w:rFonts w:ascii="Times New Roman" w:hAnsi="Times New Roman" w:eastAsia="仿宋_GB2312" w:cs="Times New Roman"/>
            <w:b/>
            <w:color w:val="auto"/>
            <w:sz w:val="28"/>
            <w:szCs w:val="28"/>
            <w:highlight w:val="none"/>
          </w:rPr>
          <w:id w:val="-1082533683"/>
          <w:placeholder>
            <w:docPart w:val="{6af2b20b-1326-4f45-b2b7-5f6ae33b17d4}"/>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929030156"/>
              <w:placeholder>
                <w:docPart w:val="{6af2b20b-1326-4f45-b2b7-5f6ae33b17d4}"/>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建筑施工及验收规范，工程竣工验收一次性通过，并以工程结算价的3 %作为质量履约保证金。如达不到本协议书约定的验收标准，则质量履约保证金不予退还，同时承包人必须在发包人要求的期限内整改到位达到验收 </w:t>
              </w:r>
            </w:sdtContent>
          </w:sdt>
        </w:sdtContent>
      </w:sdt>
      <w:r>
        <w:rPr>
          <w:rFonts w:ascii="Times New Roman" w:hAnsi="Times New Roman" w:eastAsia="仿宋_GB2312" w:cs="Times New Roman"/>
          <w:color w:val="auto"/>
          <w:sz w:val="28"/>
          <w:szCs w:val="28"/>
          <w:highlight w:val="none"/>
        </w:rPr>
        <w:t>标准。</w:t>
      </w:r>
    </w:p>
    <w:p w14:paraId="3BB2773B">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
          <w:color w:val="auto"/>
          <w:sz w:val="28"/>
          <w:szCs w:val="28"/>
          <w:highlight w:val="none"/>
          <w:lang w:val="zh-CN" w:eastAsia="zh-CN"/>
        </w:rPr>
      </w:pPr>
      <w:r>
        <w:rPr>
          <w:rFonts w:ascii="Times New Roman" w:hAnsi="Times New Roman" w:eastAsia="黑体" w:cs="Times New Roman"/>
          <w:b/>
          <w:color w:val="auto"/>
          <w:sz w:val="28"/>
          <w:szCs w:val="28"/>
          <w:highlight w:val="none"/>
          <w:lang w:val="zh-CN" w:eastAsia="zh-CN"/>
        </w:rPr>
        <w:t xml:space="preserve">   </w:t>
      </w:r>
      <w:r>
        <w:rPr>
          <w:rFonts w:ascii="Times New Roman" w:hAnsi="Times New Roman" w:eastAsia="黑体" w:cs="Times New Roman"/>
          <w:bCs/>
          <w:color w:val="auto"/>
          <w:sz w:val="28"/>
          <w:szCs w:val="28"/>
          <w:highlight w:val="none"/>
          <w:lang w:val="zh-CN" w:eastAsia="zh-CN"/>
        </w:rPr>
        <w:t xml:space="preserve"> </w:t>
      </w:r>
      <w:bookmarkStart w:id="6" w:name="_Toc351203484"/>
      <w:r>
        <w:rPr>
          <w:rFonts w:ascii="Times New Roman" w:hAnsi="Times New Roman" w:eastAsia="黑体" w:cs="Times New Roman"/>
          <w:bCs/>
          <w:color w:val="auto"/>
          <w:sz w:val="28"/>
          <w:szCs w:val="28"/>
          <w:highlight w:val="none"/>
          <w:lang w:val="zh-CN" w:eastAsia="zh-CN"/>
        </w:rPr>
        <w:t>四、签约合同价与合同价格形式</w:t>
      </w:r>
      <w:bookmarkEnd w:id="6"/>
      <w:r>
        <w:rPr>
          <w:rFonts w:ascii="Times New Roman" w:hAnsi="Times New Roman" w:eastAsia="黑体" w:cs="Times New Roman"/>
          <w:bCs/>
          <w:color w:val="auto"/>
          <w:sz w:val="28"/>
          <w:szCs w:val="28"/>
          <w:highlight w:val="none"/>
          <w:lang w:val="zh-CN" w:eastAsia="zh-CN"/>
        </w:rPr>
        <w:tab/>
      </w:r>
    </w:p>
    <w:p w14:paraId="4894E3A8">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bookmarkStart w:id="7" w:name="_Hlk127891231"/>
      <w:r>
        <w:rPr>
          <w:rFonts w:ascii="Times New Roman" w:hAnsi="Times New Roman" w:eastAsia="仿宋_GB2312" w:cs="Times New Roman"/>
          <w:color w:val="auto"/>
          <w:sz w:val="28"/>
          <w:szCs w:val="28"/>
          <w:highlight w:val="none"/>
        </w:rPr>
        <w:t>1.签约</w:t>
      </w:r>
      <w:r>
        <w:rPr>
          <w:rFonts w:hint="eastAsia" w:ascii="Times New Roman" w:hAnsi="Times New Roman" w:eastAsia="仿宋_GB2312" w:cs="Times New Roman"/>
          <w:color w:val="auto"/>
          <w:sz w:val="28"/>
          <w:szCs w:val="28"/>
          <w:highlight w:val="none"/>
        </w:rPr>
        <w:t>含税</w:t>
      </w:r>
      <w:r>
        <w:rPr>
          <w:rFonts w:ascii="Times New Roman" w:hAnsi="Times New Roman" w:eastAsia="仿宋_GB2312" w:cs="Times New Roman"/>
          <w:color w:val="auto"/>
          <w:sz w:val="28"/>
          <w:szCs w:val="28"/>
          <w:highlight w:val="none"/>
        </w:rPr>
        <w:t>合同价为：</w:t>
      </w:r>
    </w:p>
    <w:p w14:paraId="12EE79FA">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人民币（大写）</w:t>
      </w:r>
      <w:sdt>
        <w:sdtPr>
          <w:rPr>
            <w:rFonts w:ascii="Times New Roman" w:hAnsi="Times New Roman" w:eastAsia="仿宋_GB2312" w:cs="Times New Roman"/>
            <w:b/>
            <w:color w:val="auto"/>
            <w:sz w:val="28"/>
            <w:szCs w:val="28"/>
            <w:highlight w:val="none"/>
          </w:rPr>
          <w:id w:val="-778724376"/>
          <w:placeholder>
            <w:docPart w:val="{b55a4882-cd79-4a6a-9891-da0a54812326}"/>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895150379"/>
              <w:placeholder>
                <w:docPart w:val="{b55a4882-cd79-4a6a-9891-da0a54812326}"/>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 xml:space="preserve"> (¥</w:t>
      </w:r>
      <w:sdt>
        <w:sdtPr>
          <w:rPr>
            <w:rFonts w:ascii="Times New Roman" w:hAnsi="Times New Roman" w:eastAsia="仿宋_GB2312" w:cs="Times New Roman"/>
            <w:b/>
            <w:color w:val="auto"/>
            <w:sz w:val="28"/>
            <w:szCs w:val="28"/>
            <w:highlight w:val="none"/>
          </w:rPr>
          <w:id w:val="-905686949"/>
          <w:placeholder>
            <w:docPart w:val="{56aea929-880a-46ac-887f-0fd957ef669f}"/>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60581449"/>
              <w:placeholder>
                <w:docPart w:val="{56aea929-880a-46ac-887f-0fd957ef669f}"/>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元)；</w:t>
      </w:r>
      <w:r>
        <w:rPr>
          <w:rFonts w:hint="eastAsia" w:ascii="Times New Roman" w:hAnsi="Times New Roman" w:eastAsia="仿宋_GB2312" w:cs="Times New Roman"/>
          <w:color w:val="auto"/>
          <w:sz w:val="28"/>
          <w:szCs w:val="28"/>
          <w:highlight w:val="none"/>
        </w:rPr>
        <w:t>（含</w:t>
      </w:r>
      <w:sdt>
        <w:sdtPr>
          <w:rPr>
            <w:rFonts w:ascii="Times New Roman" w:hAnsi="Times New Roman" w:eastAsia="仿宋_GB2312" w:cs="Times New Roman"/>
            <w:b/>
            <w:color w:val="auto"/>
            <w:sz w:val="28"/>
            <w:szCs w:val="28"/>
            <w:highlight w:val="none"/>
          </w:rPr>
          <w:id w:val="1602676920"/>
          <w:placeholder>
            <w:docPart w:val="{ad201986-e510-48c1-a91b-2a91acc47878}"/>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869649568"/>
              <w:placeholder>
                <w:docPart w:val="{ad201986-e510-48c1-a91b-2a91acc47878}"/>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color w:val="auto"/>
          <w:sz w:val="28"/>
          <w:szCs w:val="28"/>
          <w:highlight w:val="none"/>
        </w:rPr>
        <w:t>%税，未含税签约总价为：</w:t>
      </w:r>
      <w:sdt>
        <w:sdtPr>
          <w:rPr>
            <w:rFonts w:ascii="Times New Roman" w:hAnsi="Times New Roman" w:eastAsia="仿宋_GB2312" w:cs="Times New Roman"/>
            <w:b/>
            <w:color w:val="auto"/>
            <w:sz w:val="28"/>
            <w:szCs w:val="28"/>
            <w:highlight w:val="none"/>
          </w:rPr>
          <w:id w:val="-694996251"/>
          <w:placeholder>
            <w:docPart w:val="{9f72430c-3e5e-49ac-bfce-33c3d745d453}"/>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606118393"/>
              <w:placeholder>
                <w:docPart w:val="{9f72430c-3e5e-49ac-bfce-33c3d745d453}"/>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color w:val="auto"/>
          <w:sz w:val="28"/>
          <w:szCs w:val="28"/>
          <w:highlight w:val="none"/>
        </w:rPr>
        <w:t>）。</w:t>
      </w:r>
    </w:p>
    <w:p w14:paraId="61CA2C68">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其中：</w:t>
      </w:r>
    </w:p>
    <w:p w14:paraId="241681A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（1）安全文明施工费：</w:t>
      </w:r>
    </w:p>
    <w:p w14:paraId="0E789E6A">
      <w:pPr>
        <w:pageBreakBefore w:val="0"/>
        <w:kinsoku/>
        <w:wordWrap/>
        <w:overflowPunct/>
        <w:topLinePunct w:val="0"/>
        <w:bidi w:val="0"/>
        <w:spacing w:line="240" w:lineRule="auto"/>
        <w:ind w:firstLine="1260" w:firstLineChars="45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人民币（大写）</w:t>
      </w:r>
      <w:sdt>
        <w:sdtPr>
          <w:rPr>
            <w:rFonts w:ascii="Times New Roman" w:hAnsi="Times New Roman" w:eastAsia="仿宋_GB2312" w:cs="Times New Roman"/>
            <w:b/>
            <w:color w:val="auto"/>
            <w:sz w:val="28"/>
            <w:szCs w:val="28"/>
            <w:highlight w:val="none"/>
          </w:rPr>
          <w:id w:val="699211815"/>
          <w:placeholder>
            <w:docPart w:val="{4a3681f5-b1aa-4e69-91a3-b87215dea206}"/>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712033197"/>
              <w:placeholder>
                <w:docPart w:val="{4a3681f5-b1aa-4e69-91a3-b87215dea206}"/>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 xml:space="preserve"> (¥</w:t>
      </w:r>
      <w:sdt>
        <w:sdtPr>
          <w:rPr>
            <w:rFonts w:ascii="Times New Roman" w:hAnsi="Times New Roman" w:eastAsia="仿宋_GB2312" w:cs="Times New Roman"/>
            <w:b/>
            <w:color w:val="auto"/>
            <w:sz w:val="28"/>
            <w:szCs w:val="28"/>
            <w:highlight w:val="none"/>
          </w:rPr>
          <w:id w:val="-701085169"/>
          <w:placeholder>
            <w:docPart w:val="{e091e1bd-33d3-46bb-86fc-0f529c1aa711}"/>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669680240"/>
              <w:placeholder>
                <w:docPart w:val="{e091e1bd-33d3-46bb-86fc-0f529c1aa711}"/>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元)</w:t>
      </w:r>
      <w:r>
        <w:rPr>
          <w:rFonts w:hint="eastAsia" w:ascii="Times New Roman" w:hAnsi="Times New Roman" w:eastAsia="仿宋_GB2312" w:cs="Times New Roman"/>
          <w:color w:val="auto"/>
          <w:sz w:val="28"/>
          <w:szCs w:val="28"/>
          <w:highlight w:val="none"/>
        </w:rPr>
        <w:t xml:space="preserve"> （含</w:t>
      </w:r>
      <w:sdt>
        <w:sdtPr>
          <w:rPr>
            <w:rFonts w:ascii="Times New Roman" w:hAnsi="Times New Roman" w:eastAsia="仿宋_GB2312" w:cs="Times New Roman"/>
            <w:b/>
            <w:color w:val="auto"/>
            <w:sz w:val="28"/>
            <w:szCs w:val="28"/>
            <w:highlight w:val="none"/>
          </w:rPr>
          <w:id w:val="689952666"/>
          <w:placeholder>
            <w:docPart w:val="{d86d8af1-22d5-4d75-89f6-651bd22b8ec4}"/>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400792295"/>
              <w:placeholder>
                <w:docPart w:val="{d86d8af1-22d5-4d75-89f6-651bd22b8ec4}"/>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color w:val="auto"/>
          <w:sz w:val="28"/>
          <w:szCs w:val="28"/>
          <w:highlight w:val="none"/>
        </w:rPr>
        <w:t>%税，未含税价为：</w:t>
      </w:r>
      <w:sdt>
        <w:sdtPr>
          <w:rPr>
            <w:rFonts w:ascii="Times New Roman" w:hAnsi="Times New Roman" w:eastAsia="仿宋_GB2312" w:cs="Times New Roman"/>
            <w:b/>
            <w:color w:val="auto"/>
            <w:sz w:val="28"/>
            <w:szCs w:val="28"/>
            <w:highlight w:val="none"/>
          </w:rPr>
          <w:id w:val="-2136245907"/>
          <w:placeholder>
            <w:docPart w:val="{5ec08a0c-5bf5-4459-a67a-84071937ade3}"/>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603637887"/>
              <w:placeholder>
                <w:docPart w:val="{5ec08a0c-5bf5-4459-a67a-84071937ade3}"/>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w:t>
      </w:r>
    </w:p>
    <w:p w14:paraId="44620B92">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（2）材料和工程设备暂估价金额：</w:t>
      </w:r>
    </w:p>
    <w:p w14:paraId="0062A953">
      <w:pPr>
        <w:pageBreakBefore w:val="0"/>
        <w:kinsoku/>
        <w:wordWrap/>
        <w:overflowPunct/>
        <w:topLinePunct w:val="0"/>
        <w:bidi w:val="0"/>
        <w:spacing w:line="240" w:lineRule="auto"/>
        <w:ind w:firstLine="1260" w:firstLineChars="45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人民币（大写）</w:t>
      </w:r>
      <w:sdt>
        <w:sdtPr>
          <w:rPr>
            <w:rFonts w:ascii="Times New Roman" w:hAnsi="Times New Roman" w:eastAsia="仿宋_GB2312" w:cs="Times New Roman"/>
            <w:b/>
            <w:color w:val="auto"/>
            <w:sz w:val="28"/>
            <w:szCs w:val="28"/>
            <w:highlight w:val="none"/>
          </w:rPr>
          <w:id w:val="1289317573"/>
          <w:placeholder>
            <w:docPart w:val="{e79e7064-2b89-44cb-9d5d-a4900976d900}"/>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369880835"/>
              <w:placeholder>
                <w:docPart w:val="{e79e7064-2b89-44cb-9d5d-a4900976d900}"/>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 xml:space="preserve"> (¥</w:t>
      </w:r>
      <w:sdt>
        <w:sdtPr>
          <w:rPr>
            <w:rFonts w:ascii="Times New Roman" w:hAnsi="Times New Roman" w:eastAsia="仿宋_GB2312" w:cs="Times New Roman"/>
            <w:b/>
            <w:color w:val="auto"/>
            <w:sz w:val="28"/>
            <w:szCs w:val="28"/>
            <w:highlight w:val="none"/>
          </w:rPr>
          <w:id w:val="-1445532589"/>
          <w:placeholder>
            <w:docPart w:val="{c5c1fa4d-6ec7-41af-84d4-735519576341}"/>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644891680"/>
              <w:placeholder>
                <w:docPart w:val="{c5c1fa4d-6ec7-41af-84d4-735519576341}"/>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元)</w:t>
      </w:r>
      <w:r>
        <w:rPr>
          <w:rFonts w:hint="eastAsia" w:ascii="Times New Roman" w:hAnsi="Times New Roman" w:eastAsia="仿宋_GB2312" w:cs="Times New Roman"/>
          <w:color w:val="auto"/>
          <w:sz w:val="28"/>
          <w:szCs w:val="28"/>
          <w:highlight w:val="none"/>
        </w:rPr>
        <w:t xml:space="preserve"> （含</w:t>
      </w:r>
      <w:sdt>
        <w:sdtPr>
          <w:rPr>
            <w:rFonts w:ascii="Times New Roman" w:hAnsi="Times New Roman" w:eastAsia="仿宋_GB2312" w:cs="Times New Roman"/>
            <w:b/>
            <w:color w:val="auto"/>
            <w:sz w:val="28"/>
            <w:szCs w:val="28"/>
            <w:highlight w:val="none"/>
          </w:rPr>
          <w:id w:val="-450864849"/>
          <w:placeholder>
            <w:docPart w:val="{e14579d6-3eca-4820-8067-a01514b65c8c}"/>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205251927"/>
              <w:placeholder>
                <w:docPart w:val="{e14579d6-3eca-4820-8067-a01514b65c8c}"/>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color w:val="auto"/>
          <w:sz w:val="28"/>
          <w:szCs w:val="28"/>
          <w:highlight w:val="none"/>
        </w:rPr>
        <w:t>%税，未含税价为：</w:t>
      </w:r>
      <w:sdt>
        <w:sdtPr>
          <w:rPr>
            <w:rFonts w:ascii="Times New Roman" w:hAnsi="Times New Roman" w:eastAsia="仿宋_GB2312" w:cs="Times New Roman"/>
            <w:b/>
            <w:color w:val="auto"/>
            <w:sz w:val="28"/>
            <w:szCs w:val="28"/>
            <w:highlight w:val="none"/>
          </w:rPr>
          <w:id w:val="387619355"/>
          <w:placeholder>
            <w:docPart w:val="{18d63a3f-40c0-4a2e-ae24-3fe21bd6e096}"/>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262799319"/>
              <w:placeholder>
                <w:docPart w:val="{18d63a3f-40c0-4a2e-ae24-3fe21bd6e096}"/>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w:t>
      </w:r>
    </w:p>
    <w:p w14:paraId="64067AFD">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（3）专业工程暂估价金额：</w:t>
      </w:r>
    </w:p>
    <w:p w14:paraId="67A931B2">
      <w:pPr>
        <w:pageBreakBefore w:val="0"/>
        <w:kinsoku/>
        <w:wordWrap/>
        <w:overflowPunct/>
        <w:topLinePunct w:val="0"/>
        <w:bidi w:val="0"/>
        <w:spacing w:line="240" w:lineRule="auto"/>
        <w:ind w:firstLine="1260" w:firstLineChars="45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人民币（大写）</w:t>
      </w:r>
      <w:sdt>
        <w:sdtPr>
          <w:rPr>
            <w:rFonts w:ascii="Times New Roman" w:hAnsi="Times New Roman" w:eastAsia="仿宋_GB2312" w:cs="Times New Roman"/>
            <w:b/>
            <w:color w:val="auto"/>
            <w:sz w:val="28"/>
            <w:szCs w:val="28"/>
            <w:highlight w:val="none"/>
          </w:rPr>
          <w:id w:val="1604375506"/>
          <w:placeholder>
            <w:docPart w:val="{70a20892-53eb-4b12-acde-0d3bfbc0db39}"/>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992084743"/>
              <w:placeholder>
                <w:docPart w:val="{70a20892-53eb-4b12-acde-0d3bfbc0db39}"/>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sdt>
        <w:sdtPr>
          <w:rPr>
            <w:rFonts w:ascii="Times New Roman" w:hAnsi="Times New Roman" w:eastAsia="仿宋_GB2312" w:cs="Times New Roman"/>
            <w:b/>
            <w:color w:val="auto"/>
            <w:sz w:val="28"/>
            <w:szCs w:val="28"/>
            <w:highlight w:val="none"/>
          </w:rPr>
          <w:id w:val="934946567"/>
          <w:placeholder>
            <w:docPart w:val="{161c14f2-1562-4e30-880e-8d141d6b19da}"/>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819569128"/>
              <w:placeholder>
                <w:docPart w:val="{161c14f2-1562-4e30-880e-8d141d6b19da}"/>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元)</w:t>
      </w:r>
      <w:r>
        <w:rPr>
          <w:rFonts w:hint="eastAsia" w:ascii="Times New Roman" w:hAnsi="Times New Roman" w:eastAsia="仿宋_GB2312" w:cs="Times New Roman"/>
          <w:color w:val="auto"/>
          <w:sz w:val="28"/>
          <w:szCs w:val="28"/>
          <w:highlight w:val="none"/>
        </w:rPr>
        <w:t xml:space="preserve"> （含</w:t>
      </w:r>
      <w:sdt>
        <w:sdtPr>
          <w:rPr>
            <w:rFonts w:ascii="Times New Roman" w:hAnsi="Times New Roman" w:eastAsia="仿宋_GB2312" w:cs="Times New Roman"/>
            <w:b/>
            <w:color w:val="auto"/>
            <w:sz w:val="28"/>
            <w:szCs w:val="28"/>
            <w:highlight w:val="none"/>
          </w:rPr>
          <w:id w:val="2080859965"/>
          <w:placeholder>
            <w:docPart w:val="{cbdf0f29-b8de-46f3-829b-ebbfbf3e9260}"/>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51517688"/>
              <w:placeholder>
                <w:docPart w:val="{cbdf0f29-b8de-46f3-829b-ebbfbf3e9260}"/>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color w:val="auto"/>
          <w:sz w:val="28"/>
          <w:szCs w:val="28"/>
          <w:highlight w:val="none"/>
        </w:rPr>
        <w:t xml:space="preserve"> %税，未含税价为：</w:t>
      </w:r>
      <w:sdt>
        <w:sdtPr>
          <w:rPr>
            <w:rFonts w:ascii="Times New Roman" w:hAnsi="Times New Roman" w:eastAsia="仿宋_GB2312" w:cs="Times New Roman"/>
            <w:b/>
            <w:color w:val="auto"/>
            <w:sz w:val="28"/>
            <w:szCs w:val="28"/>
            <w:highlight w:val="none"/>
          </w:rPr>
          <w:id w:val="-1965036102"/>
          <w:placeholder>
            <w:docPart w:val="{2965b310-adce-4a2a-9df3-1c859d3bf9c1}"/>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755788316"/>
              <w:placeholder>
                <w:docPart w:val="{2965b310-adce-4a2a-9df3-1c859d3bf9c1}"/>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w:t>
      </w:r>
    </w:p>
    <w:p w14:paraId="60E4769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（4）暂列金额：</w:t>
      </w:r>
    </w:p>
    <w:p w14:paraId="37A59103">
      <w:pPr>
        <w:pageBreakBefore w:val="0"/>
        <w:kinsoku/>
        <w:wordWrap/>
        <w:overflowPunct/>
        <w:topLinePunct w:val="0"/>
        <w:bidi w:val="0"/>
        <w:spacing w:line="240" w:lineRule="auto"/>
        <w:ind w:firstLine="1260" w:firstLineChars="45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人民币（大写）</w:t>
      </w:r>
      <w:sdt>
        <w:sdtPr>
          <w:rPr>
            <w:rFonts w:ascii="Times New Roman" w:hAnsi="Times New Roman" w:eastAsia="仿宋_GB2312" w:cs="Times New Roman"/>
            <w:b/>
            <w:color w:val="auto"/>
            <w:sz w:val="28"/>
            <w:szCs w:val="28"/>
            <w:highlight w:val="none"/>
          </w:rPr>
          <w:id w:val="1037779390"/>
          <w:placeholder>
            <w:docPart w:val="{4a62cf13-36de-4689-9fe0-934ee5fbd0bf}"/>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486977574"/>
              <w:placeholder>
                <w:docPart w:val="{4a62cf13-36de-4689-9fe0-934ee5fbd0bf}"/>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 xml:space="preserve"> (¥</w:t>
      </w:r>
      <w:sdt>
        <w:sdtPr>
          <w:rPr>
            <w:rFonts w:ascii="Times New Roman" w:hAnsi="Times New Roman" w:eastAsia="仿宋_GB2312" w:cs="Times New Roman"/>
            <w:b/>
            <w:color w:val="auto"/>
            <w:sz w:val="28"/>
            <w:szCs w:val="28"/>
            <w:highlight w:val="none"/>
          </w:rPr>
          <w:id w:val="785165106"/>
          <w:placeholder>
            <w:docPart w:val="{e154f9dd-4bdb-41a6-a5e1-f6ea616af783}"/>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15258846"/>
              <w:placeholder>
                <w:docPart w:val="{e154f9dd-4bdb-41a6-a5e1-f6ea616af783}"/>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元)</w:t>
      </w:r>
      <w:r>
        <w:rPr>
          <w:rFonts w:hint="eastAsia" w:ascii="Times New Roman" w:hAnsi="Times New Roman" w:eastAsia="仿宋_GB2312" w:cs="Times New Roman"/>
          <w:color w:val="auto"/>
          <w:sz w:val="28"/>
          <w:szCs w:val="28"/>
          <w:highlight w:val="none"/>
        </w:rPr>
        <w:t xml:space="preserve"> （含</w:t>
      </w:r>
      <w:sdt>
        <w:sdtPr>
          <w:rPr>
            <w:rFonts w:ascii="Times New Roman" w:hAnsi="Times New Roman" w:eastAsia="仿宋_GB2312" w:cs="Times New Roman"/>
            <w:b/>
            <w:color w:val="auto"/>
            <w:sz w:val="28"/>
            <w:szCs w:val="28"/>
            <w:highlight w:val="none"/>
          </w:rPr>
          <w:id w:val="1853376803"/>
          <w:placeholder>
            <w:docPart w:val="{ae978bb2-3196-420c-a0a7-ea94211f2e65}"/>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689267062"/>
              <w:placeholder>
                <w:docPart w:val="{ae978bb2-3196-420c-a0a7-ea94211f2e65}"/>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color w:val="auto"/>
          <w:sz w:val="28"/>
          <w:szCs w:val="28"/>
          <w:highlight w:val="none"/>
        </w:rPr>
        <w:t>%税，未含税价为：</w:t>
      </w:r>
      <w:sdt>
        <w:sdtPr>
          <w:rPr>
            <w:rFonts w:ascii="Times New Roman" w:hAnsi="Times New Roman" w:eastAsia="仿宋_GB2312" w:cs="Times New Roman"/>
            <w:b/>
            <w:color w:val="auto"/>
            <w:sz w:val="28"/>
            <w:szCs w:val="28"/>
            <w:highlight w:val="none"/>
          </w:rPr>
          <w:id w:val="-630631603"/>
          <w:placeholder>
            <w:docPart w:val="{c451c08f-bbe3-4b46-abd0-1f0938722742}"/>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58581741"/>
              <w:placeholder>
                <w:docPart w:val="{c451c08f-bbe3-4b46-abd0-1f0938722742}"/>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w:t>
      </w:r>
    </w:p>
    <w:p w14:paraId="65B8EEFD">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2.合同价格形式：</w:t>
      </w:r>
      <w:sdt>
        <w:sdtPr>
          <w:rPr>
            <w:rFonts w:ascii="Times New Roman" w:hAnsi="Times New Roman" w:eastAsia="仿宋_GB2312" w:cs="Times New Roman"/>
            <w:b/>
            <w:color w:val="auto"/>
            <w:sz w:val="28"/>
            <w:szCs w:val="28"/>
            <w:highlight w:val="none"/>
          </w:rPr>
          <w:id w:val="-946916708"/>
          <w:placeholder>
            <w:docPart w:val="{4d46df52-0309-4933-bd88-2c36610eb124}"/>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897209654"/>
              <w:placeholder>
                <w:docPart w:val="{4d46df52-0309-4933-bd88-2c36610eb124}"/>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固定单价  </w:t>
              </w:r>
            </w:sdtContent>
          </w:sdt>
        </w:sdtContent>
      </w:sdt>
      <w:r>
        <w:rPr>
          <w:rFonts w:ascii="Times New Roman" w:hAnsi="Times New Roman" w:eastAsia="仿宋_GB2312" w:cs="Times New Roman"/>
          <w:color w:val="auto"/>
          <w:sz w:val="28"/>
          <w:szCs w:val="28"/>
          <w:highlight w:val="none"/>
        </w:rPr>
        <w:t>。</w:t>
      </w:r>
    </w:p>
    <w:bookmarkEnd w:id="7"/>
    <w:p w14:paraId="02B54405">
      <w:pPr>
        <w:keepNext/>
        <w:keepLines/>
        <w:pageBreakBefore w:val="0"/>
        <w:kinsoku/>
        <w:wordWrap/>
        <w:overflowPunct/>
        <w:topLinePunct w:val="0"/>
        <w:bidi w:val="0"/>
        <w:spacing w:before="120" w:after="120" w:line="240" w:lineRule="auto"/>
        <w:jc w:val="left"/>
        <w:outlineLvl w:val="3"/>
        <w:rPr>
          <w:rFonts w:ascii="Times New Roman" w:hAnsi="Times New Roman" w:eastAsia="黑体" w:cs="Times New Roman"/>
          <w:bCs/>
          <w:color w:val="auto"/>
          <w:sz w:val="28"/>
          <w:szCs w:val="28"/>
          <w:highlight w:val="none"/>
          <w:lang w:val="zh-CN" w:eastAsia="zh-CN"/>
        </w:rPr>
      </w:pPr>
      <w:r>
        <w:rPr>
          <w:rFonts w:ascii="Times New Roman" w:hAnsi="Times New Roman" w:eastAsia="黑体" w:cs="Times New Roman"/>
          <w:b/>
          <w:color w:val="auto"/>
          <w:sz w:val="28"/>
          <w:szCs w:val="28"/>
          <w:highlight w:val="none"/>
          <w:lang w:val="zh-CN" w:eastAsia="zh-CN"/>
        </w:rPr>
        <w:t xml:space="preserve">   </w:t>
      </w:r>
      <w:r>
        <w:rPr>
          <w:rFonts w:ascii="Times New Roman" w:hAnsi="Times New Roman" w:eastAsia="黑体" w:cs="Times New Roman"/>
          <w:bCs/>
          <w:color w:val="auto"/>
          <w:sz w:val="28"/>
          <w:szCs w:val="28"/>
          <w:highlight w:val="none"/>
          <w:lang w:val="zh-CN" w:eastAsia="zh-CN"/>
        </w:rPr>
        <w:t xml:space="preserve"> </w:t>
      </w:r>
      <w:bookmarkStart w:id="8" w:name="_Toc351203485"/>
      <w:r>
        <w:rPr>
          <w:rFonts w:ascii="Times New Roman" w:hAnsi="Times New Roman" w:eastAsia="黑体" w:cs="Times New Roman"/>
          <w:bCs/>
          <w:color w:val="auto"/>
          <w:sz w:val="28"/>
          <w:szCs w:val="28"/>
          <w:highlight w:val="none"/>
          <w:lang w:val="zh-CN" w:eastAsia="zh-CN"/>
        </w:rPr>
        <w:t>五、</w:t>
      </w:r>
      <w:bookmarkEnd w:id="8"/>
      <w:r>
        <w:rPr>
          <w:rFonts w:ascii="Times New Roman" w:hAnsi="Times New Roman" w:eastAsia="黑体" w:cs="Times New Roman"/>
          <w:bCs/>
          <w:color w:val="auto"/>
          <w:sz w:val="28"/>
          <w:szCs w:val="28"/>
          <w:highlight w:val="none"/>
          <w:lang w:val="zh-CN" w:eastAsia="zh-CN"/>
        </w:rPr>
        <w:t>项目经理</w:t>
      </w:r>
    </w:p>
    <w:p w14:paraId="7EFF1AB3">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承包人项目经理：</w:t>
      </w:r>
      <w:sdt>
        <w:sdtPr>
          <w:rPr>
            <w:rFonts w:ascii="Times New Roman" w:hAnsi="Times New Roman" w:eastAsia="仿宋_GB2312" w:cs="Times New Roman"/>
            <w:b/>
            <w:color w:val="auto"/>
            <w:sz w:val="28"/>
            <w:szCs w:val="28"/>
            <w:highlight w:val="none"/>
          </w:rPr>
          <w:id w:val="102318187"/>
          <w:placeholder>
            <w:docPart w:val="{428ea403-7eb2-4e36-bf1f-1742fd98b751}"/>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796978920"/>
              <w:placeholder>
                <w:docPart w:val="{428ea403-7eb2-4e36-bf1f-1742fd98b751}"/>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1BB04FA6">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
          <w:color w:val="auto"/>
          <w:sz w:val="28"/>
          <w:szCs w:val="28"/>
          <w:highlight w:val="none"/>
          <w:lang w:val="zh-CN" w:eastAsia="zh-CN"/>
        </w:rPr>
      </w:pPr>
      <w:r>
        <w:rPr>
          <w:rFonts w:ascii="Times New Roman" w:hAnsi="Times New Roman" w:eastAsia="黑体" w:cs="Times New Roman"/>
          <w:b/>
          <w:color w:val="auto"/>
          <w:sz w:val="28"/>
          <w:szCs w:val="28"/>
          <w:highlight w:val="none"/>
          <w:lang w:val="zh-CN" w:eastAsia="zh-CN"/>
        </w:rPr>
        <w:t xml:space="preserve">   </w:t>
      </w:r>
      <w:r>
        <w:rPr>
          <w:rFonts w:ascii="Times New Roman" w:hAnsi="Times New Roman" w:eastAsia="黑体" w:cs="Times New Roman"/>
          <w:bCs/>
          <w:color w:val="auto"/>
          <w:sz w:val="28"/>
          <w:szCs w:val="28"/>
          <w:highlight w:val="none"/>
          <w:lang w:val="zh-CN" w:eastAsia="zh-CN"/>
        </w:rPr>
        <w:t xml:space="preserve"> </w:t>
      </w:r>
      <w:bookmarkStart w:id="9" w:name="_Toc351203486"/>
      <w:r>
        <w:rPr>
          <w:rFonts w:ascii="Times New Roman" w:hAnsi="Times New Roman" w:eastAsia="黑体" w:cs="Times New Roman"/>
          <w:bCs/>
          <w:color w:val="auto"/>
          <w:sz w:val="28"/>
          <w:szCs w:val="28"/>
          <w:highlight w:val="none"/>
          <w:lang w:val="zh-CN" w:eastAsia="zh-CN"/>
        </w:rPr>
        <w:t>六、合同文件构成</w:t>
      </w:r>
      <w:bookmarkEnd w:id="9"/>
    </w:p>
    <w:p w14:paraId="55EC5F35">
      <w:pPr>
        <w:pageBreakBefore w:val="0"/>
        <w:kinsoku/>
        <w:wordWrap/>
        <w:overflowPunct/>
        <w:topLinePunct w:val="0"/>
        <w:bidi w:val="0"/>
        <w:spacing w:line="240" w:lineRule="auto"/>
        <w:ind w:firstLine="560" w:firstLineChars="200"/>
        <w:rPr>
          <w:rFonts w:ascii="Times New Roman" w:hAnsi="Times New Roman" w:eastAsia="仿宋_GB2312" w:cs="Times New Roman"/>
          <w:bCs/>
          <w:color w:val="auto"/>
          <w:sz w:val="28"/>
          <w:szCs w:val="28"/>
          <w:highlight w:val="none"/>
        </w:rPr>
      </w:pPr>
      <w:r>
        <w:rPr>
          <w:rFonts w:ascii="Times New Roman" w:hAnsi="Times New Roman" w:eastAsia="仿宋_GB2312" w:cs="Times New Roman"/>
          <w:bCs/>
          <w:color w:val="auto"/>
          <w:sz w:val="28"/>
          <w:szCs w:val="28"/>
          <w:highlight w:val="none"/>
        </w:rPr>
        <w:t>本协议书与下列文件一起构成合同文件：</w:t>
      </w:r>
    </w:p>
    <w:p w14:paraId="680D4E2A">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（1）中标通知书（如果有）；</w:t>
      </w:r>
    </w:p>
    <w:p w14:paraId="617CA042">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（2）投标函及其附录（如果有）； </w:t>
      </w:r>
    </w:p>
    <w:p w14:paraId="051CFF9D">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（3）专用合同条款及其附件；</w:t>
      </w:r>
    </w:p>
    <w:p w14:paraId="4486D246">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（4）通用合同条款；</w:t>
      </w:r>
    </w:p>
    <w:p w14:paraId="033D8FAA">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（5）技术标准和要求；</w:t>
      </w:r>
    </w:p>
    <w:p w14:paraId="6BBD2421">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（6）图纸；</w:t>
      </w:r>
    </w:p>
    <w:p w14:paraId="521FE8BF">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（7）已标价工程量清单或预算书；</w:t>
      </w:r>
    </w:p>
    <w:p w14:paraId="61DE6AF4">
      <w:pPr>
        <w:pageBreakBefore w:val="0"/>
        <w:kinsoku/>
        <w:wordWrap/>
        <w:overflowPunct/>
        <w:topLinePunct w:val="0"/>
        <w:autoSpaceDE w:val="0"/>
        <w:autoSpaceDN w:val="0"/>
        <w:bidi w:val="0"/>
        <w:adjustRightInd w:val="0"/>
        <w:spacing w:line="240" w:lineRule="auto"/>
        <w:ind w:firstLine="560" w:firstLineChars="200"/>
        <w:jc w:val="left"/>
        <w:rPr>
          <w:rFonts w:hint="eastAsia" w:ascii="Times New Roman" w:hAnsi="Times New Roman" w:eastAsia="仿宋_GB2312" w:cs="Times New Roman"/>
          <w:color w:val="auto"/>
          <w:sz w:val="28"/>
          <w:szCs w:val="28"/>
          <w:highlight w:val="none"/>
          <w:lang w:val="en-US" w:eastAsia="zh-CN"/>
        </w:rPr>
      </w:pPr>
      <w:r>
        <w:rPr>
          <w:rFonts w:ascii="Times New Roman" w:hAnsi="Times New Roman" w:eastAsia="仿宋_GB2312" w:cs="Times New Roman"/>
          <w:color w:val="auto"/>
          <w:sz w:val="28"/>
          <w:szCs w:val="28"/>
          <w:highlight w:val="none"/>
        </w:rPr>
        <w:t>（8）</w:t>
      </w:r>
      <w:r>
        <w:rPr>
          <w:rFonts w:hint="eastAsia" w:ascii="Times New Roman" w:hAnsi="Times New Roman" w:eastAsia="仿宋_GB2312" w:cs="Times New Roman"/>
          <w:color w:val="auto"/>
          <w:sz w:val="28"/>
          <w:szCs w:val="28"/>
          <w:highlight w:val="none"/>
          <w:lang w:val="en-US" w:eastAsia="zh-CN"/>
        </w:rPr>
        <w:t>招标文件；</w:t>
      </w:r>
    </w:p>
    <w:p w14:paraId="2D30C161">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（9）</w:t>
      </w:r>
      <w:r>
        <w:rPr>
          <w:rFonts w:ascii="Times New Roman" w:hAnsi="Times New Roman" w:eastAsia="仿宋_GB2312" w:cs="Times New Roman"/>
          <w:color w:val="auto"/>
          <w:sz w:val="28"/>
          <w:szCs w:val="28"/>
          <w:highlight w:val="none"/>
        </w:rPr>
        <w:t>其他合同文件。</w:t>
      </w:r>
    </w:p>
    <w:p w14:paraId="42775F7C">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在合同订立及履行过程中形成的与合同有关的文件均构成合同文件组成部分。</w:t>
      </w:r>
    </w:p>
    <w:p w14:paraId="7896E931">
      <w:pPr>
        <w:pageBreakBefore w:val="0"/>
        <w:kinsoku/>
        <w:wordWrap/>
        <w:overflowPunct/>
        <w:topLinePunct w:val="0"/>
        <w:autoSpaceDE w:val="0"/>
        <w:autoSpaceDN w:val="0"/>
        <w:bidi w:val="0"/>
        <w:adjustRightInd w:val="0"/>
        <w:spacing w:line="240" w:lineRule="auto"/>
        <w:ind w:firstLine="560" w:firstLineChars="200"/>
        <w:jc w:val="left"/>
        <w:rPr>
          <w:rFonts w:hint="eastAsia"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上述各项合同文件包括合同当事人就该项合同文件所作出的补充和修改，属于同一类内容的文件，应以最新签署的为准。</w:t>
      </w:r>
      <w:r>
        <w:rPr>
          <w:rFonts w:hint="eastAsia" w:ascii="Times New Roman" w:hAnsi="Times New Roman" w:eastAsia="仿宋_GB2312" w:cs="Times New Roman"/>
          <w:color w:val="auto"/>
          <w:sz w:val="28"/>
          <w:szCs w:val="28"/>
          <w:highlight w:val="none"/>
        </w:rPr>
        <w:t>专用合同条款及其附件须经合同当事人签字或盖章。</w:t>
      </w:r>
    </w:p>
    <w:p w14:paraId="0DA880E4">
      <w:pPr>
        <w:keepNext/>
        <w:keepLines/>
        <w:pageBreakBefore w:val="0"/>
        <w:kinsoku/>
        <w:wordWrap/>
        <w:overflowPunct/>
        <w:topLinePunct w:val="0"/>
        <w:bidi w:val="0"/>
        <w:spacing w:before="120" w:after="120" w:line="240" w:lineRule="auto"/>
        <w:outlineLvl w:val="3"/>
        <w:rPr>
          <w:rFonts w:hint="default" w:ascii="Times New Roman" w:hAnsi="Times New Roman" w:eastAsia="黑体" w:cs="Times New Roman"/>
          <w:color w:val="auto"/>
          <w:sz w:val="28"/>
          <w:szCs w:val="28"/>
          <w:highlight w:val="none"/>
          <w:lang w:val="zh-CN" w:eastAsia="zh-CN"/>
        </w:rPr>
      </w:pPr>
      <w:r>
        <w:rPr>
          <w:rFonts w:ascii="Times New Roman" w:hAnsi="Times New Roman" w:eastAsia="黑体" w:cs="Times New Roman"/>
          <w:color w:val="auto"/>
          <w:sz w:val="28"/>
          <w:szCs w:val="28"/>
          <w:highlight w:val="none"/>
          <w:lang w:val="zh-CN" w:eastAsia="zh-CN"/>
        </w:rPr>
        <w:t>七、总承包配合内容及管理费用</w:t>
      </w:r>
      <w:r>
        <w:rPr>
          <w:rFonts w:hint="eastAsia" w:ascii="Times New Roman" w:hAnsi="Times New Roman" w:eastAsia="黑体" w:cs="Times New Roman"/>
          <w:color w:val="auto"/>
          <w:sz w:val="28"/>
          <w:szCs w:val="28"/>
          <w:highlight w:val="none"/>
          <w:lang w:val="zh-CN" w:eastAsia="zh-CN"/>
        </w:rPr>
        <w:t>取分费率</w:t>
      </w:r>
    </w:p>
    <w:p w14:paraId="37A900AF">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zh-CN" w:eastAsia="zh-CN"/>
        </w:rPr>
        <w:t>专业分包工程总包管理配合服务费取费表：</w:t>
      </w:r>
      <w:r>
        <w:rPr>
          <w:rFonts w:hint="eastAsia" w:ascii="Times New Roman" w:hAnsi="Times New Roman" w:eastAsia="仿宋_GB2312" w:cs="Times New Roman"/>
          <w:bCs/>
          <w:color w:val="auto"/>
          <w:sz w:val="28"/>
          <w:szCs w:val="28"/>
          <w:highlight w:val="none"/>
          <w:lang w:val="zh-CN" w:eastAsia="zh-CN"/>
        </w:rPr>
        <w:tab/>
      </w:r>
    </w:p>
    <w:tbl>
      <w:tblPr>
        <w:tblStyle w:val="34"/>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7"/>
        <w:gridCol w:w="2369"/>
        <w:gridCol w:w="3853"/>
        <w:gridCol w:w="2027"/>
      </w:tblGrid>
      <w:tr w14:paraId="22FF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534" w:type="pct"/>
            <w:noWrap w:val="0"/>
            <w:vAlign w:val="center"/>
          </w:tcPr>
          <w:p w14:paraId="106F29A5">
            <w:pPr>
              <w:pageBreakBefore w:val="0"/>
              <w:kinsoku/>
              <w:wordWrap/>
              <w:overflowPunct/>
              <w:topLinePunct w:val="0"/>
              <w:bidi w:val="0"/>
              <w:spacing w:line="240" w:lineRule="auto"/>
              <w:rPr>
                <w:rFonts w:hint="eastAsia" w:ascii="Times New Roman" w:hAnsi="Times New Roman" w:eastAsia="仿宋_GB2312" w:cs="Times New Roman"/>
                <w:bCs/>
                <w:color w:val="auto"/>
                <w:sz w:val="22"/>
                <w:szCs w:val="22"/>
                <w:highlight w:val="none"/>
                <w:lang w:val="zh-CN" w:eastAsia="zh-CN"/>
              </w:rPr>
            </w:pPr>
            <w:r>
              <w:rPr>
                <w:rFonts w:hint="eastAsia" w:ascii="Times New Roman" w:hAnsi="Times New Roman" w:eastAsia="仿宋_GB2312" w:cs="Times New Roman"/>
                <w:bCs/>
                <w:color w:val="auto"/>
                <w:sz w:val="22"/>
                <w:szCs w:val="22"/>
                <w:highlight w:val="none"/>
                <w:lang w:val="zh-CN" w:eastAsia="zh-CN"/>
              </w:rPr>
              <w:t>序号</w:t>
            </w:r>
          </w:p>
        </w:tc>
        <w:tc>
          <w:tcPr>
            <w:tcW w:w="1282" w:type="pct"/>
            <w:noWrap w:val="0"/>
            <w:vAlign w:val="center"/>
          </w:tcPr>
          <w:p w14:paraId="5702DA30">
            <w:pPr>
              <w:pageBreakBefore w:val="0"/>
              <w:kinsoku/>
              <w:wordWrap/>
              <w:overflowPunct/>
              <w:topLinePunct w:val="0"/>
              <w:bidi w:val="0"/>
              <w:spacing w:line="240" w:lineRule="auto"/>
              <w:ind w:firstLine="440" w:firstLineChars="200"/>
              <w:rPr>
                <w:rFonts w:hint="eastAsia" w:ascii="Times New Roman" w:hAnsi="Times New Roman" w:eastAsia="仿宋_GB2312" w:cs="Times New Roman"/>
                <w:bCs/>
                <w:color w:val="auto"/>
                <w:sz w:val="22"/>
                <w:szCs w:val="22"/>
                <w:highlight w:val="none"/>
                <w:lang w:val="zh-CN" w:eastAsia="zh-CN"/>
              </w:rPr>
            </w:pPr>
            <w:r>
              <w:rPr>
                <w:rFonts w:hint="eastAsia" w:ascii="Times New Roman" w:hAnsi="Times New Roman" w:eastAsia="仿宋_GB2312" w:cs="Times New Roman"/>
                <w:bCs/>
                <w:color w:val="auto"/>
                <w:sz w:val="22"/>
                <w:szCs w:val="22"/>
                <w:highlight w:val="none"/>
                <w:lang w:val="zh-CN" w:eastAsia="zh-CN"/>
              </w:rPr>
              <w:t>工程名称</w:t>
            </w:r>
          </w:p>
        </w:tc>
        <w:tc>
          <w:tcPr>
            <w:tcW w:w="2085" w:type="pct"/>
            <w:noWrap w:val="0"/>
            <w:vAlign w:val="center"/>
          </w:tcPr>
          <w:p w14:paraId="59BD7AAD">
            <w:pPr>
              <w:pageBreakBefore w:val="0"/>
              <w:kinsoku/>
              <w:wordWrap/>
              <w:overflowPunct/>
              <w:topLinePunct w:val="0"/>
              <w:bidi w:val="0"/>
              <w:spacing w:line="240" w:lineRule="auto"/>
              <w:ind w:firstLine="440" w:firstLineChars="200"/>
              <w:rPr>
                <w:rFonts w:hint="eastAsia" w:ascii="Times New Roman" w:hAnsi="Times New Roman" w:eastAsia="仿宋_GB2312" w:cs="Times New Roman"/>
                <w:bCs/>
                <w:color w:val="auto"/>
                <w:sz w:val="22"/>
                <w:szCs w:val="22"/>
                <w:highlight w:val="none"/>
                <w:lang w:val="zh-CN" w:eastAsia="zh-CN"/>
              </w:rPr>
            </w:pPr>
            <w:r>
              <w:rPr>
                <w:rFonts w:hint="eastAsia" w:ascii="Times New Roman" w:hAnsi="Times New Roman" w:eastAsia="仿宋_GB2312" w:cs="Times New Roman"/>
                <w:bCs/>
                <w:color w:val="auto"/>
                <w:sz w:val="22"/>
                <w:szCs w:val="22"/>
                <w:highlight w:val="none"/>
                <w:lang w:val="zh-CN" w:eastAsia="zh-CN"/>
              </w:rPr>
              <w:t>总包管理配合费费率</w:t>
            </w:r>
          </w:p>
          <w:p w14:paraId="08F96676">
            <w:pPr>
              <w:pageBreakBefore w:val="0"/>
              <w:kinsoku/>
              <w:wordWrap/>
              <w:overflowPunct/>
              <w:topLinePunct w:val="0"/>
              <w:bidi w:val="0"/>
              <w:spacing w:line="240" w:lineRule="auto"/>
              <w:rPr>
                <w:rFonts w:hint="eastAsia" w:ascii="Times New Roman" w:hAnsi="Times New Roman" w:eastAsia="仿宋_GB2312" w:cs="Times New Roman"/>
                <w:bCs/>
                <w:color w:val="auto"/>
                <w:sz w:val="22"/>
                <w:szCs w:val="22"/>
                <w:highlight w:val="none"/>
                <w:lang w:val="zh-CN" w:eastAsia="zh-CN"/>
              </w:rPr>
            </w:pPr>
            <w:r>
              <w:rPr>
                <w:rFonts w:hint="eastAsia" w:ascii="Times New Roman" w:hAnsi="Times New Roman" w:eastAsia="仿宋_GB2312" w:cs="Times New Roman"/>
                <w:bCs/>
                <w:color w:val="auto"/>
                <w:sz w:val="22"/>
                <w:szCs w:val="22"/>
                <w:highlight w:val="none"/>
                <w:lang w:val="zh-CN" w:eastAsia="zh-CN"/>
              </w:rPr>
              <w:t>（按专业分包工程合同价的％收取）</w:t>
            </w:r>
          </w:p>
        </w:tc>
        <w:tc>
          <w:tcPr>
            <w:tcW w:w="1097" w:type="pct"/>
            <w:noWrap w:val="0"/>
            <w:vAlign w:val="center"/>
          </w:tcPr>
          <w:p w14:paraId="7BD26F71">
            <w:pPr>
              <w:pageBreakBefore w:val="0"/>
              <w:kinsoku/>
              <w:wordWrap/>
              <w:overflowPunct/>
              <w:topLinePunct w:val="0"/>
              <w:bidi w:val="0"/>
              <w:spacing w:line="240" w:lineRule="auto"/>
              <w:ind w:firstLine="440" w:firstLineChars="200"/>
              <w:rPr>
                <w:rFonts w:hint="eastAsia" w:ascii="Times New Roman" w:hAnsi="Times New Roman" w:eastAsia="仿宋_GB2312" w:cs="Times New Roman"/>
                <w:bCs/>
                <w:color w:val="auto"/>
                <w:sz w:val="22"/>
                <w:szCs w:val="22"/>
                <w:highlight w:val="none"/>
                <w:lang w:val="zh-CN" w:eastAsia="zh-CN"/>
              </w:rPr>
            </w:pPr>
            <w:r>
              <w:rPr>
                <w:rFonts w:hint="eastAsia" w:ascii="Times New Roman" w:hAnsi="Times New Roman" w:eastAsia="仿宋_GB2312" w:cs="Times New Roman"/>
                <w:bCs/>
                <w:color w:val="auto"/>
                <w:sz w:val="22"/>
                <w:szCs w:val="22"/>
                <w:highlight w:val="none"/>
                <w:lang w:val="zh-CN" w:eastAsia="zh-CN"/>
              </w:rPr>
              <w:t>备注</w:t>
            </w:r>
          </w:p>
        </w:tc>
      </w:tr>
      <w:tr w14:paraId="7F6B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34" w:type="pct"/>
            <w:noWrap w:val="0"/>
            <w:vAlign w:val="center"/>
          </w:tcPr>
          <w:p w14:paraId="18F0F2D0">
            <w:pPr>
              <w:pageBreakBefore w:val="0"/>
              <w:kinsoku/>
              <w:wordWrap/>
              <w:overflowPunct/>
              <w:topLinePunct w:val="0"/>
              <w:bidi w:val="0"/>
              <w:spacing w:line="240" w:lineRule="auto"/>
              <w:ind w:firstLine="440" w:firstLineChars="200"/>
              <w:rPr>
                <w:rFonts w:hint="eastAsia" w:ascii="Times New Roman" w:hAnsi="Times New Roman" w:eastAsia="仿宋_GB2312" w:cs="Times New Roman"/>
                <w:bCs/>
                <w:color w:val="auto"/>
                <w:sz w:val="22"/>
                <w:szCs w:val="22"/>
                <w:highlight w:val="none"/>
                <w:lang w:val="zh-CN" w:eastAsia="zh-CN"/>
              </w:rPr>
            </w:pPr>
            <w:r>
              <w:rPr>
                <w:rFonts w:hint="eastAsia" w:ascii="Times New Roman" w:hAnsi="Times New Roman" w:eastAsia="仿宋_GB2312" w:cs="Times New Roman"/>
                <w:bCs/>
                <w:color w:val="auto"/>
                <w:sz w:val="22"/>
                <w:szCs w:val="22"/>
                <w:highlight w:val="none"/>
                <w:lang w:val="zh-CN" w:eastAsia="zh-CN"/>
              </w:rPr>
              <w:t>1</w:t>
            </w:r>
          </w:p>
        </w:tc>
        <w:tc>
          <w:tcPr>
            <w:tcW w:w="1282" w:type="pct"/>
            <w:noWrap w:val="0"/>
            <w:vAlign w:val="top"/>
          </w:tcPr>
          <w:p w14:paraId="594B47C3">
            <w:pPr>
              <w:pageBreakBefore w:val="0"/>
              <w:kinsoku/>
              <w:wordWrap/>
              <w:overflowPunct/>
              <w:topLinePunct w:val="0"/>
              <w:bidi w:val="0"/>
              <w:spacing w:line="240" w:lineRule="auto"/>
              <w:ind w:firstLine="440" w:firstLineChars="200"/>
              <w:rPr>
                <w:rFonts w:hint="eastAsia" w:ascii="Times New Roman" w:hAnsi="Times New Roman" w:eastAsia="仿宋_GB2312" w:cs="Times New Roman"/>
                <w:bCs/>
                <w:color w:val="auto"/>
                <w:sz w:val="22"/>
                <w:szCs w:val="22"/>
                <w:highlight w:val="none"/>
                <w:lang w:val="zh-CN" w:eastAsia="zh-CN"/>
              </w:rPr>
            </w:pPr>
            <w:r>
              <w:rPr>
                <w:rFonts w:hint="eastAsia" w:ascii="Times New Roman" w:hAnsi="Times New Roman" w:eastAsia="仿宋_GB2312" w:cs="Times New Roman"/>
                <w:bCs/>
                <w:color w:val="auto"/>
                <w:sz w:val="22"/>
                <w:szCs w:val="22"/>
                <w:highlight w:val="none"/>
                <w:lang w:val="zh-CN" w:eastAsia="zh-CN"/>
              </w:rPr>
              <w:t>电梯</w:t>
            </w:r>
          </w:p>
        </w:tc>
        <w:tc>
          <w:tcPr>
            <w:tcW w:w="2085" w:type="pct"/>
            <w:noWrap w:val="0"/>
            <w:vAlign w:val="center"/>
          </w:tcPr>
          <w:p w14:paraId="0DD1DCE7">
            <w:pPr>
              <w:pageBreakBefore w:val="0"/>
              <w:kinsoku/>
              <w:wordWrap/>
              <w:overflowPunct/>
              <w:topLinePunct w:val="0"/>
              <w:bidi w:val="0"/>
              <w:spacing w:line="240" w:lineRule="auto"/>
              <w:ind w:firstLine="440" w:firstLineChars="200"/>
              <w:rPr>
                <w:rFonts w:hint="default" w:ascii="Times New Roman" w:hAnsi="Times New Roman" w:eastAsia="仿宋_GB2312" w:cs="Times New Roman"/>
                <w:bCs/>
                <w:color w:val="auto"/>
                <w:sz w:val="22"/>
                <w:szCs w:val="22"/>
                <w:highlight w:val="none"/>
                <w:lang w:val="zh-CN" w:eastAsia="zh-CN"/>
              </w:rPr>
            </w:pPr>
            <w:r>
              <w:rPr>
                <w:rFonts w:hint="eastAsia" w:ascii="Times New Roman" w:hAnsi="Times New Roman" w:eastAsia="仿宋_GB2312" w:cs="Times New Roman"/>
                <w:bCs/>
                <w:color w:val="auto"/>
                <w:sz w:val="22"/>
                <w:szCs w:val="22"/>
                <w:highlight w:val="none"/>
                <w:lang w:val="zh-CN" w:eastAsia="zh-CN"/>
              </w:rPr>
              <w:t>0.5万/台</w:t>
            </w:r>
          </w:p>
        </w:tc>
        <w:tc>
          <w:tcPr>
            <w:tcW w:w="1097" w:type="pct"/>
            <w:noWrap w:val="0"/>
            <w:vAlign w:val="top"/>
          </w:tcPr>
          <w:p w14:paraId="5DD1D372">
            <w:pPr>
              <w:pageBreakBefore w:val="0"/>
              <w:kinsoku/>
              <w:wordWrap/>
              <w:overflowPunct/>
              <w:topLinePunct w:val="0"/>
              <w:bidi w:val="0"/>
              <w:spacing w:line="240" w:lineRule="auto"/>
              <w:ind w:firstLine="440" w:firstLineChars="200"/>
              <w:rPr>
                <w:rFonts w:hint="default" w:ascii="Times New Roman" w:hAnsi="Times New Roman" w:eastAsia="仿宋_GB2312" w:cs="Times New Roman"/>
                <w:bCs/>
                <w:color w:val="auto"/>
                <w:sz w:val="22"/>
                <w:szCs w:val="22"/>
                <w:highlight w:val="none"/>
                <w:lang w:val="en-US" w:eastAsia="zh-CN"/>
              </w:rPr>
            </w:pPr>
            <w:r>
              <w:rPr>
                <w:rFonts w:hint="eastAsia" w:ascii="Times New Roman" w:hAnsi="Times New Roman" w:eastAsia="仿宋_GB2312" w:cs="Times New Roman"/>
                <w:bCs/>
                <w:color w:val="auto"/>
                <w:sz w:val="22"/>
                <w:szCs w:val="22"/>
                <w:highlight w:val="none"/>
                <w:lang w:val="en-US" w:eastAsia="zh-CN"/>
              </w:rPr>
              <w:t>/</w:t>
            </w:r>
          </w:p>
        </w:tc>
      </w:tr>
      <w:tr w14:paraId="59C8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34" w:type="pct"/>
            <w:noWrap w:val="0"/>
            <w:vAlign w:val="center"/>
          </w:tcPr>
          <w:p w14:paraId="7D63605B">
            <w:pPr>
              <w:pageBreakBefore w:val="0"/>
              <w:kinsoku/>
              <w:wordWrap/>
              <w:overflowPunct/>
              <w:topLinePunct w:val="0"/>
              <w:bidi w:val="0"/>
              <w:spacing w:line="240" w:lineRule="auto"/>
              <w:ind w:firstLine="440" w:firstLineChars="200"/>
              <w:rPr>
                <w:rFonts w:hint="eastAsia" w:ascii="Times New Roman" w:hAnsi="Times New Roman" w:eastAsia="仿宋_GB2312" w:cs="Times New Roman"/>
                <w:bCs/>
                <w:color w:val="auto"/>
                <w:sz w:val="22"/>
                <w:szCs w:val="22"/>
                <w:highlight w:val="none"/>
                <w:lang w:val="zh-CN" w:eastAsia="zh-CN"/>
              </w:rPr>
            </w:pPr>
            <w:r>
              <w:rPr>
                <w:rFonts w:hint="eastAsia" w:ascii="Times New Roman" w:hAnsi="Times New Roman" w:eastAsia="仿宋_GB2312" w:cs="Times New Roman"/>
                <w:bCs/>
                <w:color w:val="auto"/>
                <w:sz w:val="22"/>
                <w:szCs w:val="22"/>
                <w:highlight w:val="none"/>
                <w:lang w:val="zh-CN" w:eastAsia="zh-CN"/>
              </w:rPr>
              <w:t>2</w:t>
            </w:r>
          </w:p>
        </w:tc>
        <w:tc>
          <w:tcPr>
            <w:tcW w:w="1282" w:type="pct"/>
            <w:noWrap w:val="0"/>
            <w:vAlign w:val="top"/>
          </w:tcPr>
          <w:p w14:paraId="35B8A771">
            <w:pPr>
              <w:pageBreakBefore w:val="0"/>
              <w:kinsoku/>
              <w:wordWrap/>
              <w:overflowPunct/>
              <w:topLinePunct w:val="0"/>
              <w:bidi w:val="0"/>
              <w:spacing w:line="240" w:lineRule="auto"/>
              <w:ind w:firstLine="440" w:firstLineChars="200"/>
              <w:rPr>
                <w:rFonts w:hint="eastAsia" w:ascii="Times New Roman" w:hAnsi="Times New Roman" w:eastAsia="仿宋_GB2312" w:cs="Times New Roman"/>
                <w:bCs/>
                <w:color w:val="auto"/>
                <w:sz w:val="22"/>
                <w:szCs w:val="22"/>
                <w:highlight w:val="none"/>
                <w:lang w:val="zh-CN" w:eastAsia="zh-CN"/>
              </w:rPr>
            </w:pPr>
            <w:r>
              <w:rPr>
                <w:rFonts w:hint="eastAsia" w:ascii="Times New Roman" w:hAnsi="Times New Roman" w:eastAsia="仿宋_GB2312" w:cs="Times New Roman"/>
                <w:bCs/>
                <w:color w:val="auto"/>
                <w:sz w:val="22"/>
                <w:szCs w:val="22"/>
                <w:highlight w:val="none"/>
                <w:lang w:val="zh-CN" w:eastAsia="zh-CN"/>
              </w:rPr>
              <w:t>机电工程</w:t>
            </w:r>
          </w:p>
        </w:tc>
        <w:tc>
          <w:tcPr>
            <w:tcW w:w="2085" w:type="pct"/>
            <w:noWrap w:val="0"/>
            <w:vAlign w:val="center"/>
          </w:tcPr>
          <w:p w14:paraId="3C200F1F">
            <w:pPr>
              <w:pageBreakBefore w:val="0"/>
              <w:kinsoku/>
              <w:wordWrap/>
              <w:overflowPunct/>
              <w:topLinePunct w:val="0"/>
              <w:bidi w:val="0"/>
              <w:spacing w:line="240" w:lineRule="auto"/>
              <w:ind w:firstLine="440" w:firstLineChars="200"/>
              <w:rPr>
                <w:rFonts w:hint="eastAsia" w:ascii="Times New Roman" w:hAnsi="Times New Roman" w:eastAsia="仿宋_GB2312" w:cs="Times New Roman"/>
                <w:bCs/>
                <w:color w:val="auto"/>
                <w:sz w:val="22"/>
                <w:szCs w:val="22"/>
                <w:highlight w:val="none"/>
                <w:lang w:val="zh-CN" w:eastAsia="zh-CN"/>
              </w:rPr>
            </w:pPr>
            <w:r>
              <w:rPr>
                <w:rFonts w:hint="eastAsia" w:ascii="Times New Roman" w:hAnsi="Times New Roman" w:eastAsia="仿宋_GB2312" w:cs="Times New Roman"/>
                <w:bCs/>
                <w:color w:val="auto"/>
                <w:sz w:val="22"/>
                <w:szCs w:val="22"/>
                <w:highlight w:val="none"/>
                <w:lang w:val="zh-CN" w:eastAsia="zh-CN"/>
              </w:rPr>
              <w:t>0.5％</w:t>
            </w:r>
          </w:p>
        </w:tc>
        <w:tc>
          <w:tcPr>
            <w:tcW w:w="1097" w:type="pct"/>
            <w:vMerge w:val="restart"/>
            <w:noWrap w:val="0"/>
            <w:vAlign w:val="top"/>
          </w:tcPr>
          <w:p w14:paraId="647D8C99">
            <w:pPr>
              <w:pageBreakBefore w:val="0"/>
              <w:kinsoku/>
              <w:wordWrap/>
              <w:overflowPunct/>
              <w:topLinePunct w:val="0"/>
              <w:bidi w:val="0"/>
              <w:spacing w:line="240" w:lineRule="auto"/>
              <w:ind w:firstLine="440" w:firstLineChars="200"/>
              <w:rPr>
                <w:rFonts w:hint="default" w:ascii="Times New Roman" w:hAnsi="Times New Roman" w:eastAsia="仿宋_GB2312" w:cs="Times New Roman"/>
                <w:bCs/>
                <w:color w:val="auto"/>
                <w:sz w:val="22"/>
                <w:szCs w:val="22"/>
                <w:highlight w:val="none"/>
                <w:lang w:val="zh-CN" w:eastAsia="zh-CN"/>
              </w:rPr>
            </w:pPr>
            <w:r>
              <w:rPr>
                <w:rFonts w:hint="eastAsia" w:ascii="Times New Roman" w:hAnsi="Times New Roman" w:eastAsia="仿宋_GB2312" w:cs="Times New Roman"/>
                <w:bCs/>
                <w:color w:val="auto"/>
                <w:sz w:val="22"/>
                <w:szCs w:val="22"/>
                <w:highlight w:val="none"/>
                <w:lang w:val="zh-CN" w:eastAsia="zh-CN"/>
              </w:rPr>
              <w:t>专业分包工程合同价不含合同暂列金额、暂估价、增值税。</w:t>
            </w:r>
          </w:p>
        </w:tc>
      </w:tr>
      <w:tr w14:paraId="02B6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34" w:type="pct"/>
            <w:noWrap w:val="0"/>
            <w:vAlign w:val="center"/>
          </w:tcPr>
          <w:p w14:paraId="19D8B722">
            <w:pPr>
              <w:pageBreakBefore w:val="0"/>
              <w:kinsoku/>
              <w:wordWrap/>
              <w:overflowPunct/>
              <w:topLinePunct w:val="0"/>
              <w:bidi w:val="0"/>
              <w:spacing w:line="240" w:lineRule="auto"/>
              <w:ind w:firstLine="440" w:firstLineChars="200"/>
              <w:rPr>
                <w:rFonts w:hint="eastAsia" w:ascii="Times New Roman" w:hAnsi="Times New Roman" w:eastAsia="仿宋_GB2312" w:cs="Times New Roman"/>
                <w:bCs/>
                <w:color w:val="auto"/>
                <w:sz w:val="22"/>
                <w:szCs w:val="22"/>
                <w:highlight w:val="none"/>
                <w:lang w:val="zh-CN" w:eastAsia="zh-CN"/>
              </w:rPr>
            </w:pPr>
            <w:r>
              <w:rPr>
                <w:rFonts w:hint="eastAsia" w:ascii="Times New Roman" w:hAnsi="Times New Roman" w:eastAsia="仿宋_GB2312" w:cs="Times New Roman"/>
                <w:bCs/>
                <w:color w:val="auto"/>
                <w:sz w:val="22"/>
                <w:szCs w:val="22"/>
                <w:highlight w:val="none"/>
                <w:lang w:val="zh-CN" w:eastAsia="zh-CN"/>
              </w:rPr>
              <w:t>3</w:t>
            </w:r>
          </w:p>
        </w:tc>
        <w:tc>
          <w:tcPr>
            <w:tcW w:w="1282" w:type="pct"/>
            <w:noWrap w:val="0"/>
            <w:vAlign w:val="top"/>
          </w:tcPr>
          <w:p w14:paraId="3704188F">
            <w:pPr>
              <w:pageBreakBefore w:val="0"/>
              <w:kinsoku/>
              <w:wordWrap/>
              <w:overflowPunct/>
              <w:topLinePunct w:val="0"/>
              <w:bidi w:val="0"/>
              <w:spacing w:line="240" w:lineRule="auto"/>
              <w:ind w:firstLine="440" w:firstLineChars="200"/>
              <w:rPr>
                <w:rFonts w:hint="eastAsia" w:ascii="Times New Roman" w:hAnsi="Times New Roman" w:eastAsia="仿宋_GB2312" w:cs="Times New Roman"/>
                <w:bCs/>
                <w:color w:val="auto"/>
                <w:sz w:val="22"/>
                <w:szCs w:val="22"/>
                <w:highlight w:val="none"/>
                <w:lang w:val="zh-CN" w:eastAsia="zh-CN"/>
              </w:rPr>
            </w:pPr>
            <w:r>
              <w:rPr>
                <w:rFonts w:hint="eastAsia" w:ascii="Times New Roman" w:hAnsi="Times New Roman" w:eastAsia="仿宋_GB2312" w:cs="Times New Roman"/>
                <w:bCs/>
                <w:color w:val="auto"/>
                <w:sz w:val="22"/>
                <w:szCs w:val="22"/>
                <w:highlight w:val="none"/>
                <w:lang w:val="zh-CN" w:eastAsia="zh-CN"/>
              </w:rPr>
              <w:t>外墙板工程</w:t>
            </w:r>
          </w:p>
        </w:tc>
        <w:tc>
          <w:tcPr>
            <w:tcW w:w="2085" w:type="pct"/>
            <w:noWrap w:val="0"/>
            <w:vAlign w:val="center"/>
          </w:tcPr>
          <w:p w14:paraId="59B2C6C0">
            <w:pPr>
              <w:pageBreakBefore w:val="0"/>
              <w:kinsoku/>
              <w:wordWrap/>
              <w:overflowPunct/>
              <w:topLinePunct w:val="0"/>
              <w:bidi w:val="0"/>
              <w:spacing w:line="240" w:lineRule="auto"/>
              <w:ind w:firstLine="440" w:firstLineChars="200"/>
              <w:rPr>
                <w:rFonts w:hint="eastAsia" w:ascii="Times New Roman" w:hAnsi="Times New Roman" w:eastAsia="仿宋_GB2312" w:cs="Times New Roman"/>
                <w:bCs/>
                <w:color w:val="auto"/>
                <w:sz w:val="22"/>
                <w:szCs w:val="22"/>
                <w:highlight w:val="none"/>
                <w:lang w:val="zh-CN" w:eastAsia="zh-CN"/>
              </w:rPr>
            </w:pPr>
            <w:r>
              <w:rPr>
                <w:rFonts w:hint="eastAsia" w:ascii="Times New Roman" w:hAnsi="Times New Roman" w:eastAsia="仿宋_GB2312" w:cs="Times New Roman"/>
                <w:bCs/>
                <w:color w:val="auto"/>
                <w:sz w:val="22"/>
                <w:szCs w:val="22"/>
                <w:highlight w:val="none"/>
                <w:lang w:val="zh-CN" w:eastAsia="zh-CN"/>
              </w:rPr>
              <w:t>0.5％</w:t>
            </w:r>
          </w:p>
        </w:tc>
        <w:tc>
          <w:tcPr>
            <w:tcW w:w="1097" w:type="pct"/>
            <w:vMerge w:val="continue"/>
            <w:noWrap w:val="0"/>
            <w:vAlign w:val="top"/>
          </w:tcPr>
          <w:p w14:paraId="3CC99197">
            <w:pPr>
              <w:pageBreakBefore w:val="0"/>
              <w:kinsoku/>
              <w:wordWrap/>
              <w:overflowPunct/>
              <w:topLinePunct w:val="0"/>
              <w:bidi w:val="0"/>
              <w:spacing w:line="240" w:lineRule="auto"/>
              <w:ind w:firstLine="440" w:firstLineChars="200"/>
              <w:rPr>
                <w:rFonts w:hint="eastAsia" w:ascii="Times New Roman" w:hAnsi="Times New Roman" w:eastAsia="仿宋_GB2312" w:cs="Times New Roman"/>
                <w:bCs/>
                <w:color w:val="auto"/>
                <w:sz w:val="22"/>
                <w:szCs w:val="22"/>
                <w:highlight w:val="none"/>
                <w:lang w:val="zh-CN" w:eastAsia="zh-CN"/>
              </w:rPr>
            </w:pPr>
          </w:p>
        </w:tc>
      </w:tr>
      <w:tr w14:paraId="3F98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34" w:type="pct"/>
            <w:noWrap w:val="0"/>
            <w:vAlign w:val="center"/>
          </w:tcPr>
          <w:p w14:paraId="55B8D959">
            <w:pPr>
              <w:pageBreakBefore w:val="0"/>
              <w:kinsoku/>
              <w:wordWrap/>
              <w:overflowPunct/>
              <w:topLinePunct w:val="0"/>
              <w:bidi w:val="0"/>
              <w:spacing w:line="240" w:lineRule="auto"/>
              <w:ind w:firstLine="440" w:firstLineChars="200"/>
              <w:rPr>
                <w:rFonts w:hint="eastAsia" w:ascii="Times New Roman" w:hAnsi="Times New Roman" w:eastAsia="仿宋_GB2312" w:cs="Times New Roman"/>
                <w:bCs/>
                <w:color w:val="auto"/>
                <w:sz w:val="22"/>
                <w:szCs w:val="22"/>
                <w:highlight w:val="none"/>
                <w:lang w:val="zh-CN" w:eastAsia="zh-CN"/>
              </w:rPr>
            </w:pPr>
            <w:r>
              <w:rPr>
                <w:rFonts w:hint="eastAsia" w:ascii="Times New Roman" w:hAnsi="Times New Roman" w:eastAsia="仿宋_GB2312" w:cs="Times New Roman"/>
                <w:bCs/>
                <w:color w:val="auto"/>
                <w:sz w:val="22"/>
                <w:szCs w:val="22"/>
                <w:highlight w:val="none"/>
                <w:lang w:val="zh-CN" w:eastAsia="zh-CN"/>
              </w:rPr>
              <w:t>4</w:t>
            </w:r>
          </w:p>
        </w:tc>
        <w:tc>
          <w:tcPr>
            <w:tcW w:w="1282" w:type="pct"/>
            <w:noWrap w:val="0"/>
            <w:vAlign w:val="top"/>
          </w:tcPr>
          <w:p w14:paraId="0AA0D223">
            <w:pPr>
              <w:pageBreakBefore w:val="0"/>
              <w:kinsoku/>
              <w:wordWrap/>
              <w:overflowPunct/>
              <w:topLinePunct w:val="0"/>
              <w:bidi w:val="0"/>
              <w:spacing w:line="240" w:lineRule="auto"/>
              <w:ind w:firstLine="440" w:firstLineChars="200"/>
              <w:rPr>
                <w:rFonts w:hint="eastAsia" w:ascii="Times New Roman" w:hAnsi="Times New Roman" w:eastAsia="仿宋_GB2312" w:cs="Times New Roman"/>
                <w:bCs/>
                <w:color w:val="auto"/>
                <w:sz w:val="22"/>
                <w:szCs w:val="22"/>
                <w:highlight w:val="none"/>
                <w:lang w:val="zh-CN" w:eastAsia="zh-CN"/>
              </w:rPr>
            </w:pPr>
            <w:r>
              <w:rPr>
                <w:rFonts w:hint="eastAsia" w:ascii="Times New Roman" w:hAnsi="Times New Roman" w:eastAsia="仿宋_GB2312" w:cs="Times New Roman"/>
                <w:bCs/>
                <w:color w:val="auto"/>
                <w:sz w:val="22"/>
                <w:szCs w:val="22"/>
                <w:highlight w:val="none"/>
                <w:lang w:val="zh-CN" w:eastAsia="zh-CN"/>
              </w:rPr>
              <w:t>精装修工程</w:t>
            </w:r>
          </w:p>
        </w:tc>
        <w:tc>
          <w:tcPr>
            <w:tcW w:w="2085" w:type="pct"/>
            <w:noWrap w:val="0"/>
            <w:vAlign w:val="center"/>
          </w:tcPr>
          <w:p w14:paraId="72071342">
            <w:pPr>
              <w:pageBreakBefore w:val="0"/>
              <w:kinsoku/>
              <w:wordWrap/>
              <w:overflowPunct/>
              <w:topLinePunct w:val="0"/>
              <w:bidi w:val="0"/>
              <w:spacing w:line="240" w:lineRule="auto"/>
              <w:ind w:firstLine="440" w:firstLineChars="200"/>
              <w:rPr>
                <w:rFonts w:hint="eastAsia" w:ascii="Times New Roman" w:hAnsi="Times New Roman" w:eastAsia="仿宋_GB2312" w:cs="Times New Roman"/>
                <w:bCs/>
                <w:color w:val="auto"/>
                <w:sz w:val="22"/>
                <w:szCs w:val="22"/>
                <w:highlight w:val="none"/>
                <w:lang w:val="zh-CN" w:eastAsia="zh-CN"/>
              </w:rPr>
            </w:pPr>
            <w:r>
              <w:rPr>
                <w:rFonts w:hint="eastAsia" w:ascii="Times New Roman" w:hAnsi="Times New Roman" w:eastAsia="仿宋_GB2312" w:cs="Times New Roman"/>
                <w:bCs/>
                <w:color w:val="auto"/>
                <w:sz w:val="22"/>
                <w:szCs w:val="22"/>
                <w:highlight w:val="none"/>
                <w:lang w:val="zh-CN" w:eastAsia="zh-CN"/>
              </w:rPr>
              <w:t>0.5％</w:t>
            </w:r>
          </w:p>
        </w:tc>
        <w:tc>
          <w:tcPr>
            <w:tcW w:w="1097" w:type="pct"/>
            <w:vMerge w:val="continue"/>
            <w:noWrap w:val="0"/>
            <w:vAlign w:val="top"/>
          </w:tcPr>
          <w:p w14:paraId="3146E681">
            <w:pPr>
              <w:pageBreakBefore w:val="0"/>
              <w:kinsoku/>
              <w:wordWrap/>
              <w:overflowPunct/>
              <w:topLinePunct w:val="0"/>
              <w:bidi w:val="0"/>
              <w:spacing w:line="240" w:lineRule="auto"/>
              <w:ind w:firstLine="440" w:firstLineChars="200"/>
              <w:rPr>
                <w:rFonts w:hint="eastAsia" w:ascii="Times New Roman" w:hAnsi="Times New Roman" w:eastAsia="仿宋_GB2312" w:cs="Times New Roman"/>
                <w:bCs/>
                <w:color w:val="auto"/>
                <w:sz w:val="22"/>
                <w:szCs w:val="22"/>
                <w:highlight w:val="none"/>
                <w:lang w:val="zh-CN" w:eastAsia="zh-CN"/>
              </w:rPr>
            </w:pPr>
          </w:p>
        </w:tc>
      </w:tr>
    </w:tbl>
    <w:p w14:paraId="499A4F67">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zh-CN" w:eastAsia="zh-CN"/>
        </w:rPr>
        <w:tab/>
      </w:r>
      <w:r>
        <w:rPr>
          <w:rFonts w:hint="eastAsia" w:ascii="Times New Roman" w:hAnsi="Times New Roman" w:eastAsia="仿宋_GB2312" w:cs="Times New Roman"/>
          <w:bCs/>
          <w:color w:val="auto"/>
          <w:sz w:val="28"/>
          <w:szCs w:val="28"/>
          <w:highlight w:val="none"/>
          <w:lang w:val="zh-CN" w:eastAsia="zh-CN"/>
        </w:rPr>
        <w:t xml:space="preserve"> 备注：上述费用包含税金，并指总承包方完全履行合同规定的管理配合服务义务，由发包方支付的费用，如总承包方没有全面完成，发包方有权酌情扣减。</w:t>
      </w:r>
    </w:p>
    <w:p w14:paraId="3D1111EA">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1、乙方应为分包工程提供合同中所述乙方配合服务，总承包管理配合服务费由甲方在本工程结算时支付给乙方。乙方若未能按要求内容提供配合的，或配合不及时，甲方可另行处理，并要求乙方支付相当于配合所发生费用的2倍的违约金，并且由此影响该项分包工程施工的责任由乙方负责。</w:t>
      </w:r>
    </w:p>
    <w:p w14:paraId="2B524BF7">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2、如果总承包单位不履行或不全面履行总承包服务的义务（包括总承包管理和配合工作），则发包方有权不予支付承包方未履行和未全面履行的指定承包专业工程的总承包服务费，并视情节每次可以扣减对应分包工程总承包服务费的10%作为违约金。但总承包单位必须继续履行全部的总承包服务的职责和义务。</w:t>
      </w:r>
    </w:p>
    <w:p w14:paraId="3DCF511B">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.3、乙方与指定分包人及独立工程施工单位的管理和配合内容，费用已全部包含在乙方配合管理费及措施项目费用中。</w:t>
      </w:r>
    </w:p>
    <w:p w14:paraId="12215278">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.4、独立分包工程如在乙方开工前已完成，或者在乙方工程竣工后进场施工的，甲方及独立分包不向乙方支付任何费用。</w:t>
      </w:r>
    </w:p>
    <w:p w14:paraId="251574B7">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5、乙方须对整个项目(包括甲方指定分包、甲方独立分包所进行的工程)的质量、进度和安全等负责，迅速将项目经理发给的工程指令中有关分包工程的部分传送给分包单位，并确保该类指令迅速得到执行。甲方指定分包发生质量、安全事故则乙方须全面负责妥善解决。甲方独立分包发生质量、安全事故，则乙方须全面负责协调各方妥善解决。</w:t>
      </w:r>
    </w:p>
    <w:p w14:paraId="2ADC66F2">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.6、乙方必须配合甲方对独立分包和指定分包进行管理,并在应提交的相关资料上盖章，不得以任何理由拒绝。</w:t>
      </w:r>
    </w:p>
    <w:p w14:paraId="32B61E2E">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.7、向甲方指定分包或独立分包工程免费提供他们正确施工所需之一切合理设施，包括但不限于下列项目：</w:t>
      </w:r>
    </w:p>
    <w:p w14:paraId="2426AB8D">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.7.1提供乙方在工地内现成的辅助设施及贮存仓给甲方指定分包或独立分包在互不妨碍的情况下使用，或在工地上提供地方给甲方指定分包或独立分包架设自己的辅助设施及贮存仓；</w:t>
      </w:r>
    </w:p>
    <w:p w14:paraId="2CA74C52">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.7.2提供工地上道路给其共同使用，并提供施工场地；</w:t>
      </w:r>
    </w:p>
    <w:p w14:paraId="19BC38CF">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.7.3提供乙方在工地内现有的爬梯、室内外脚手架、塔吊及安全护栏等给其共同使用；</w:t>
      </w:r>
    </w:p>
    <w:p w14:paraId="79D8F339">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.7.4提供办公场所和卫生设施有偿给其使用；</w:t>
      </w:r>
    </w:p>
    <w:p w14:paraId="5555E50B">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.7.5提供指定分包工程施工所需以保障场地安全之围网、围板等；</w:t>
      </w:r>
    </w:p>
    <w:p w14:paraId="7E84AC49">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.7.6对工地作全面的看管以防盗窃，并看管甲方指定分包或独立分包的物料以防损坏遗失；</w:t>
      </w:r>
    </w:p>
    <w:p w14:paraId="293F53DE">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.7.7提供各楼层及各楼层内各单元合理的临时照明及电力的供应接驳点及临时用电，提供试验所需负荷；</w:t>
      </w:r>
    </w:p>
    <w:p w14:paraId="29FC022F">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.7.8提供各楼层及各楼层内各单元合理的临时用水的供应接驳点及临时用水；</w:t>
      </w:r>
    </w:p>
    <w:p w14:paraId="679D9E84">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.7.9对已完成并已移交的指定分包工程及独立工程作出保护以防损坏，并作出防水防风雨的措施；对正在进行中的分包工程作出指导以防损坏；</w:t>
      </w:r>
    </w:p>
    <w:p w14:paraId="44E631D7">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.7.10提供工地上现成的装置及机械给甲方指定分包或独立分包作卸货、水平及垂直的运输；</w:t>
      </w:r>
    </w:p>
    <w:p w14:paraId="732D21F9">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7.11外运指定分包工程或独立分包工程的废料及垃圾，甲方指定分包或独立分包须遵守乙方规定，将其废料及垃圾自行运至乙方规定的合理地点，废料及垃圾存放点应由乙方负责搭建（如有必要应配合分区搭建）；</w:t>
      </w:r>
    </w:p>
    <w:p w14:paraId="5EAC8456">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.7.12提供工地上其他现有的设施给其共同使用；</w:t>
      </w:r>
    </w:p>
    <w:p w14:paraId="41844E61">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.7.13与甲方指定分包或独立分包联系协调，了解他们关于上述设施的详细需要包括所需资料，在适当时候配合和提供；</w:t>
      </w:r>
    </w:p>
    <w:p w14:paraId="67C0DCB9">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.7.14负责工程的整体进度。积极主动地了解甲方指定分包或独立分包工程细则，主动要求甲方指定分包或独立分包提供施工程序及时间表，对施工中矛盾的地方作出协调，主动地找出解决办法；</w:t>
      </w:r>
    </w:p>
    <w:p w14:paraId="4C884EF6">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.7.15浇筑混凝土前，主动与甲方指定分包确定预留配件、预埋套筒、管子槽、孔洞、榫眼等的位置，并给予甲方指定分包或独立分包足够的时间去放置电缆、电线管、其他管道、预留配件等；</w:t>
      </w:r>
    </w:p>
    <w:p w14:paraId="390025B4">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.7.16工程完成时，进行全面的清理工作；</w:t>
      </w:r>
    </w:p>
    <w:p w14:paraId="7EF472DC">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.7.17提供标高、定位的基本点、线给甲方指定分包作为其进行自身定位的依据；</w:t>
      </w:r>
    </w:p>
    <w:p w14:paraId="004FC475">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.7.18若甲方指定分包工程接受政府质量监督站之竣工验收，乙方须予以总体协调并协助妥善安排。</w:t>
      </w:r>
    </w:p>
    <w:p w14:paraId="6286328C">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.8、除以上一般责任外，乙方对下列指定分包工程提供的管理及配合事宜还须包括：</w:t>
      </w:r>
    </w:p>
    <w:p w14:paraId="4FD4F926">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zh-CN" w:eastAsia="zh-CN"/>
        </w:rPr>
        <w:t>电梯设备工程：</w:t>
      </w:r>
    </w:p>
    <w:p w14:paraId="69B15C40">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zh-CN" w:eastAsia="zh-CN"/>
        </w:rPr>
        <w:t>乙方负责对电梯安装单位搭设脚手架的安全性予以监管；</w:t>
      </w:r>
    </w:p>
    <w:p w14:paraId="26F6C84C">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zh-CN" w:eastAsia="zh-CN"/>
        </w:rPr>
        <w:t>在电梯门口及电扶梯井边架设围板防人跌下；</w:t>
      </w:r>
    </w:p>
    <w:p w14:paraId="5A295C5D">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zh-CN" w:eastAsia="zh-CN"/>
        </w:rPr>
        <w:t>电梯安装后，在厅内安装临时的保护板防止损坏；</w:t>
      </w:r>
    </w:p>
    <w:p w14:paraId="06EEE76A">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zh-CN" w:eastAsia="zh-CN"/>
        </w:rPr>
        <w:t>在电梯机房内设置供装卸电梯设备用的梁或勾；</w:t>
      </w:r>
    </w:p>
    <w:p w14:paraId="568F7AB9">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zh-CN" w:eastAsia="zh-CN"/>
        </w:rPr>
        <w:t>在电梯及强、弱电竖井开始安装前，在每个电梯门及强、弱电竖井的门口处，应考虑临时防水措施，防止水侵入电梯井道及强、弱电竖井，否则造成的损失由乙方负责；</w:t>
      </w:r>
    </w:p>
    <w:p w14:paraId="4E12CAC3">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zh-CN" w:eastAsia="zh-CN"/>
        </w:rPr>
        <w:t>电梯配合工作还包括按要求提供充足、稳定施工电源到各电梯井首层，清理井道，电梯门套塞缝，分包商进场前完成机房全部土建工作，提供建筑基准线。</w:t>
      </w:r>
    </w:p>
    <w:p w14:paraId="5E2F2557">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.9、前述由独立分包执行的工程(包括已完工程及独立工程)之图纸、合同文件及其他有关的资料可与甲方预约在甲方的办公室并在正常的办公时间内查阅。</w:t>
      </w:r>
    </w:p>
    <w:p w14:paraId="0B72E42A">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10、乙方在本工程施工前，须全面检查所有独立分包在工地上已完成工程的定位，若发现错误须立刻通知甲方。若发现已完成工程(隐蔽工程除外)的质量有问题，乙方亦须立刻通知项目经理。若未能遵从此等规定，使到本工程的任何项目因此等错误或缺陷而错误地建造，则在项目经理要求时，乙方须自费予以拆除及重建。</w:t>
      </w:r>
    </w:p>
    <w:p w14:paraId="378868A3">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.11、乙方须负责保护此等经移交给乙方之已完成工程，并须修复任何受破坏之工程。</w:t>
      </w:r>
    </w:p>
    <w:p w14:paraId="3079DBBF">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.12、乙方须准许独立分包按项目经理确认的总进度计划进入他们的施工场地施工或熟悉场地。</w:t>
      </w:r>
    </w:p>
    <w:p w14:paraId="35601843">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.13、乙方须与独立分包，就施工场地、工地上通道、工序等，紧密联络及协调，并向他们提供一切合理的机会，以便他们按项目经理指令施工。</w:t>
      </w:r>
    </w:p>
    <w:p w14:paraId="6AA992FA">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.14、因缺乏协调而引致的延长工期、任何增加费用或窝工的任何索偿，将不获考虑。</w:t>
      </w:r>
    </w:p>
    <w:p w14:paraId="57865712">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.15、其他方便分包工程施工的工作。</w:t>
      </w:r>
    </w:p>
    <w:p w14:paraId="09F59AF7">
      <w:pPr>
        <w:pageBreakBefore w:val="0"/>
        <w:kinsoku/>
        <w:wordWrap/>
        <w:overflowPunct/>
        <w:topLinePunct w:val="0"/>
        <w:bidi w:val="0"/>
        <w:spacing w:line="240" w:lineRule="auto"/>
        <w:ind w:firstLine="560" w:firstLineChars="200"/>
        <w:rPr>
          <w:rFonts w:hint="eastAsia" w:ascii="Times New Roman" w:hAnsi="Times New Roman" w:eastAsia="仿宋_GB2312" w:cs="Times New Roman"/>
          <w:bCs/>
          <w:color w:val="auto"/>
          <w:sz w:val="28"/>
          <w:szCs w:val="28"/>
          <w:highlight w:val="none"/>
          <w:lang w:val="zh-CN" w:eastAsia="zh-CN"/>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.16、分包单位进场后，乙方负责对其现场安全和文明施工进行管理；分包工程施工过程中及完工后，乙方负责督促分包商将易破坏部分进行包裹保护。</w:t>
      </w:r>
    </w:p>
    <w:p w14:paraId="0B287EC3">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bCs/>
          <w:color w:val="auto"/>
          <w:sz w:val="28"/>
          <w:szCs w:val="28"/>
          <w:highlight w:val="none"/>
          <w:lang w:val="en-US" w:eastAsia="zh-CN"/>
        </w:rPr>
        <w:t>7</w:t>
      </w:r>
      <w:r>
        <w:rPr>
          <w:rFonts w:hint="eastAsia" w:ascii="Times New Roman" w:hAnsi="Times New Roman" w:eastAsia="仿宋_GB2312" w:cs="Times New Roman"/>
          <w:bCs/>
          <w:color w:val="auto"/>
          <w:sz w:val="28"/>
          <w:szCs w:val="28"/>
          <w:highlight w:val="none"/>
          <w:lang w:val="zh-CN" w:eastAsia="zh-CN"/>
        </w:rPr>
        <w:t>.17、总承包方负责编制工程总承包范围内竣工档案移交资料的总目录和职责分工，经发包方批准后实施；总承包方负责指导、监督各分包单位随施工进展及时形成、积累、整理竣工档案移交资料；负责随本工程结束及时收集、审查各分包单位整编的单位工程竣工资料，并负责立卷归档的规范化和资料保管等；各分包单位向总承包方提交经整理、编制后的分包工程资料，总承包方统一汇编、组卷，本工程竣工后向发包方整体移交，并对工程竣工档案移交资料完整性和准确性总体负责。</w:t>
      </w:r>
    </w:p>
    <w:p w14:paraId="507CF223">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color w:val="auto"/>
          <w:sz w:val="28"/>
          <w:szCs w:val="28"/>
          <w:highlight w:val="none"/>
          <w:lang w:val="zh-CN" w:eastAsia="zh-CN"/>
        </w:rPr>
      </w:pPr>
      <w:r>
        <w:rPr>
          <w:rFonts w:ascii="Times New Roman" w:hAnsi="Times New Roman" w:eastAsia="黑体" w:cs="Times New Roman"/>
          <w:color w:val="auto"/>
          <w:sz w:val="28"/>
          <w:szCs w:val="28"/>
          <w:highlight w:val="none"/>
          <w:lang w:val="zh-CN" w:eastAsia="zh-CN"/>
        </w:rPr>
        <w:t xml:space="preserve">   </w:t>
      </w:r>
      <w:r>
        <w:rPr>
          <w:rFonts w:ascii="Times New Roman" w:hAnsi="Times New Roman" w:eastAsia="黑体" w:cs="Times New Roman"/>
          <w:bCs/>
          <w:color w:val="auto"/>
          <w:sz w:val="28"/>
          <w:szCs w:val="28"/>
          <w:highlight w:val="none"/>
          <w:lang w:val="zh-CN" w:eastAsia="zh-CN"/>
        </w:rPr>
        <w:t xml:space="preserve"> </w:t>
      </w:r>
      <w:bookmarkStart w:id="10" w:name="_Toc351203487"/>
      <w:r>
        <w:rPr>
          <w:rFonts w:hint="eastAsia" w:ascii="Times New Roman" w:hAnsi="Times New Roman" w:eastAsia="黑体" w:cs="Times New Roman"/>
          <w:bCs/>
          <w:color w:val="auto"/>
          <w:sz w:val="28"/>
          <w:szCs w:val="28"/>
          <w:highlight w:val="none"/>
          <w:lang w:val="en-US" w:eastAsia="zh-CN"/>
        </w:rPr>
        <w:t>八</w:t>
      </w:r>
      <w:r>
        <w:rPr>
          <w:rFonts w:ascii="Times New Roman" w:hAnsi="Times New Roman" w:eastAsia="黑体" w:cs="Times New Roman"/>
          <w:bCs/>
          <w:color w:val="auto"/>
          <w:sz w:val="28"/>
          <w:szCs w:val="28"/>
          <w:highlight w:val="none"/>
          <w:lang w:val="zh-CN" w:eastAsia="zh-CN"/>
        </w:rPr>
        <w:t>、承诺</w:t>
      </w:r>
      <w:bookmarkEnd w:id="10"/>
    </w:p>
    <w:p w14:paraId="646213EF">
      <w:pPr>
        <w:pageBreakBefore w:val="0"/>
        <w:kinsoku/>
        <w:wordWrap/>
        <w:overflowPunct/>
        <w:topLinePunct w:val="0"/>
        <w:bidi w:val="0"/>
        <w:spacing w:line="240" w:lineRule="auto"/>
        <w:ind w:firstLine="560" w:firstLineChars="200"/>
        <w:rPr>
          <w:rFonts w:ascii="Times New Roman" w:hAnsi="Times New Roman" w:eastAsia="仿宋_GB2312" w:cs="Times New Roman"/>
          <w:bCs/>
          <w:color w:val="auto"/>
          <w:sz w:val="28"/>
          <w:szCs w:val="28"/>
          <w:highlight w:val="none"/>
        </w:rPr>
      </w:pPr>
      <w:r>
        <w:rPr>
          <w:rFonts w:ascii="Times New Roman" w:hAnsi="Times New Roman" w:eastAsia="仿宋_GB2312" w:cs="Times New Roman"/>
          <w:bCs/>
          <w:color w:val="auto"/>
          <w:sz w:val="28"/>
          <w:szCs w:val="28"/>
          <w:highlight w:val="none"/>
        </w:rPr>
        <w:t>1.发包人承诺按照法律规定履行项目审批手续、筹集工程建设资金并按照合同约定的期限和方式支付合同价款。</w:t>
      </w:r>
    </w:p>
    <w:p w14:paraId="21A3B542">
      <w:pPr>
        <w:pageBreakBefore w:val="0"/>
        <w:kinsoku/>
        <w:wordWrap/>
        <w:overflowPunct/>
        <w:topLinePunct w:val="0"/>
        <w:bidi w:val="0"/>
        <w:spacing w:line="240" w:lineRule="auto"/>
        <w:ind w:firstLine="560" w:firstLineChars="200"/>
        <w:rPr>
          <w:rFonts w:ascii="Times New Roman" w:hAnsi="Times New Roman" w:eastAsia="仿宋_GB2312" w:cs="Times New Roman"/>
          <w:bCs/>
          <w:color w:val="auto"/>
          <w:sz w:val="28"/>
          <w:szCs w:val="28"/>
          <w:highlight w:val="none"/>
        </w:rPr>
      </w:pPr>
      <w:r>
        <w:rPr>
          <w:rFonts w:ascii="Times New Roman" w:hAnsi="Times New Roman" w:eastAsia="仿宋_GB2312" w:cs="Times New Roman"/>
          <w:bCs/>
          <w:color w:val="auto"/>
          <w:sz w:val="28"/>
          <w:szCs w:val="28"/>
          <w:highlight w:val="none"/>
        </w:rPr>
        <w:t>2.承包人承诺按照法律规定及合同约定组织完成工程施工，确保工程质量和安全，不进行转包及违法分包，并在缺陷责任期及保修期内承担相应的工程维修责任。</w:t>
      </w:r>
    </w:p>
    <w:p w14:paraId="206D5B01">
      <w:pPr>
        <w:pageBreakBefore w:val="0"/>
        <w:kinsoku/>
        <w:wordWrap/>
        <w:overflowPunct/>
        <w:topLinePunct w:val="0"/>
        <w:bidi w:val="0"/>
        <w:spacing w:line="240" w:lineRule="auto"/>
        <w:ind w:firstLine="560" w:firstLineChars="200"/>
        <w:rPr>
          <w:rFonts w:ascii="Times New Roman" w:hAnsi="Times New Roman" w:eastAsia="仿宋_GB2312" w:cs="Times New Roman"/>
          <w:bCs/>
          <w:color w:val="auto"/>
          <w:sz w:val="28"/>
          <w:szCs w:val="28"/>
          <w:highlight w:val="none"/>
        </w:rPr>
      </w:pPr>
      <w:r>
        <w:rPr>
          <w:rFonts w:ascii="Times New Roman" w:hAnsi="Times New Roman" w:eastAsia="仿宋_GB2312" w:cs="Times New Roman"/>
          <w:bCs/>
          <w:color w:val="auto"/>
          <w:sz w:val="28"/>
          <w:szCs w:val="28"/>
          <w:highlight w:val="none"/>
        </w:rPr>
        <w:t>3.发包人和承包人通过招投标形式签订合同的，双方理解并</w:t>
      </w:r>
      <w:r>
        <w:rPr>
          <w:rFonts w:hint="eastAsia" w:ascii="Times New Roman" w:hAnsi="Times New Roman" w:eastAsia="仿宋_GB2312" w:cs="Times New Roman"/>
          <w:bCs/>
          <w:color w:val="auto"/>
          <w:sz w:val="28"/>
          <w:szCs w:val="28"/>
          <w:highlight w:val="none"/>
        </w:rPr>
        <w:t>承诺</w:t>
      </w:r>
      <w:r>
        <w:rPr>
          <w:rFonts w:ascii="Times New Roman" w:hAnsi="Times New Roman" w:eastAsia="仿宋_GB2312" w:cs="Times New Roman"/>
          <w:bCs/>
          <w:color w:val="auto"/>
          <w:sz w:val="28"/>
          <w:szCs w:val="28"/>
          <w:highlight w:val="none"/>
        </w:rPr>
        <w:t>不再就同一工程另行签订与合同实质性内容相背离的协议。</w:t>
      </w:r>
    </w:p>
    <w:p w14:paraId="1E48E76B">
      <w:pPr>
        <w:pageBreakBefore w:val="0"/>
        <w:kinsoku/>
        <w:wordWrap/>
        <w:overflowPunct/>
        <w:topLinePunct w:val="0"/>
        <w:bidi w:val="0"/>
        <w:spacing w:line="240" w:lineRule="auto"/>
        <w:rPr>
          <w:rFonts w:ascii="Times New Roman" w:hAnsi="Times New Roman" w:eastAsia="黑体" w:cs="Times New Roman"/>
          <w:bCs/>
          <w:color w:val="auto"/>
          <w:sz w:val="28"/>
          <w:szCs w:val="28"/>
          <w:highlight w:val="none"/>
        </w:rPr>
      </w:pPr>
      <w:bookmarkStart w:id="11" w:name="_Toc351203488"/>
      <w:r>
        <w:rPr>
          <w:rFonts w:hint="eastAsia" w:ascii="Times New Roman" w:hAnsi="Times New Roman" w:eastAsia="黑体" w:cs="Times New Roman"/>
          <w:b/>
          <w:color w:val="auto"/>
          <w:sz w:val="28"/>
          <w:szCs w:val="28"/>
          <w:highlight w:val="none"/>
        </w:rPr>
        <w:t xml:space="preserve">    </w:t>
      </w:r>
      <w:r>
        <w:rPr>
          <w:rFonts w:hint="eastAsia" w:ascii="Times New Roman" w:hAnsi="Times New Roman" w:eastAsia="黑体" w:cs="Times New Roman"/>
          <w:b/>
          <w:color w:val="auto"/>
          <w:sz w:val="28"/>
          <w:szCs w:val="28"/>
          <w:highlight w:val="none"/>
          <w:lang w:val="en-US" w:eastAsia="zh-CN"/>
        </w:rPr>
        <w:t>九</w:t>
      </w:r>
      <w:r>
        <w:rPr>
          <w:rFonts w:ascii="Times New Roman" w:hAnsi="Times New Roman" w:eastAsia="黑体" w:cs="Times New Roman"/>
          <w:b/>
          <w:color w:val="auto"/>
          <w:sz w:val="28"/>
          <w:szCs w:val="28"/>
          <w:highlight w:val="none"/>
        </w:rPr>
        <w:t>、词语含义</w:t>
      </w:r>
      <w:bookmarkEnd w:id="11"/>
    </w:p>
    <w:p w14:paraId="6DE2B43B">
      <w:pPr>
        <w:pageBreakBefore w:val="0"/>
        <w:kinsoku/>
        <w:wordWrap/>
        <w:overflowPunct/>
        <w:topLinePunct w:val="0"/>
        <w:bidi w:val="0"/>
        <w:spacing w:line="240" w:lineRule="auto"/>
        <w:ind w:firstLine="560" w:firstLineChars="200"/>
        <w:rPr>
          <w:rFonts w:ascii="Times New Roman" w:hAnsi="Times New Roman" w:eastAsia="仿宋_GB2312" w:cs="Times New Roman"/>
          <w:bCs/>
          <w:color w:val="auto"/>
          <w:sz w:val="28"/>
          <w:szCs w:val="28"/>
          <w:highlight w:val="none"/>
        </w:rPr>
      </w:pPr>
      <w:r>
        <w:rPr>
          <w:rFonts w:ascii="Times New Roman" w:hAnsi="Times New Roman" w:eastAsia="仿宋_GB2312" w:cs="Times New Roman"/>
          <w:bCs/>
          <w:color w:val="auto"/>
          <w:sz w:val="28"/>
          <w:szCs w:val="28"/>
          <w:highlight w:val="none"/>
        </w:rPr>
        <w:t>本协议书中词语含义与第二部分通用合同条款中赋予的含义相同。</w:t>
      </w:r>
    </w:p>
    <w:p w14:paraId="2D293CC3">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
          <w:color w:val="auto"/>
          <w:sz w:val="28"/>
          <w:szCs w:val="28"/>
          <w:highlight w:val="none"/>
          <w:lang w:val="zh-CN" w:eastAsia="zh-CN"/>
        </w:rPr>
      </w:pPr>
      <w:r>
        <w:rPr>
          <w:rFonts w:ascii="Times New Roman" w:hAnsi="Times New Roman" w:eastAsia="黑体" w:cs="Times New Roman"/>
          <w:b/>
          <w:color w:val="auto"/>
          <w:sz w:val="28"/>
          <w:szCs w:val="28"/>
          <w:highlight w:val="none"/>
          <w:lang w:val="zh-CN" w:eastAsia="zh-CN"/>
        </w:rPr>
        <w:t xml:space="preserve">  </w:t>
      </w:r>
      <w:r>
        <w:rPr>
          <w:rFonts w:ascii="Times New Roman" w:hAnsi="Times New Roman" w:eastAsia="黑体" w:cs="Times New Roman"/>
          <w:bCs/>
          <w:color w:val="auto"/>
          <w:sz w:val="28"/>
          <w:szCs w:val="28"/>
          <w:highlight w:val="none"/>
          <w:lang w:val="zh-CN" w:eastAsia="zh-CN"/>
        </w:rPr>
        <w:t xml:space="preserve"> </w:t>
      </w:r>
      <w:bookmarkStart w:id="12" w:name="_Toc351203489"/>
      <w:r>
        <w:rPr>
          <w:rFonts w:hint="eastAsia" w:ascii="Times New Roman" w:hAnsi="Times New Roman" w:eastAsia="黑体" w:cs="Times New Roman"/>
          <w:bCs/>
          <w:color w:val="auto"/>
          <w:sz w:val="28"/>
          <w:szCs w:val="28"/>
          <w:highlight w:val="none"/>
          <w:lang w:val="en-US" w:eastAsia="zh-CN"/>
        </w:rPr>
        <w:t>十</w:t>
      </w:r>
      <w:r>
        <w:rPr>
          <w:rFonts w:ascii="Times New Roman" w:hAnsi="Times New Roman" w:eastAsia="黑体" w:cs="Times New Roman"/>
          <w:bCs/>
          <w:color w:val="auto"/>
          <w:sz w:val="28"/>
          <w:szCs w:val="28"/>
          <w:highlight w:val="none"/>
          <w:lang w:val="zh-CN" w:eastAsia="zh-CN"/>
        </w:rPr>
        <w:t>、签订时间</w:t>
      </w:r>
      <w:bookmarkEnd w:id="12"/>
    </w:p>
    <w:p w14:paraId="220CCC19">
      <w:pPr>
        <w:pageBreakBefore w:val="0"/>
        <w:kinsoku/>
        <w:wordWrap/>
        <w:overflowPunct/>
        <w:topLinePunct w:val="0"/>
        <w:bidi w:val="0"/>
        <w:spacing w:line="240" w:lineRule="auto"/>
        <w:ind w:firstLine="560" w:firstLineChars="200"/>
        <w:rPr>
          <w:rFonts w:ascii="Times New Roman" w:hAnsi="Times New Roman" w:eastAsia="仿宋_GB2312" w:cs="Times New Roman"/>
          <w:bCs/>
          <w:color w:val="auto"/>
          <w:sz w:val="28"/>
          <w:szCs w:val="28"/>
          <w:highlight w:val="none"/>
        </w:rPr>
      </w:pPr>
      <w:r>
        <w:rPr>
          <w:rFonts w:ascii="Times New Roman" w:hAnsi="Times New Roman" w:eastAsia="仿宋_GB2312" w:cs="Times New Roman"/>
          <w:bCs/>
          <w:color w:val="auto"/>
          <w:sz w:val="28"/>
          <w:szCs w:val="28"/>
          <w:highlight w:val="none"/>
        </w:rPr>
        <w:t>本合同于</w:t>
      </w:r>
      <w:sdt>
        <w:sdtPr>
          <w:rPr>
            <w:rFonts w:ascii="Times New Roman" w:hAnsi="Times New Roman" w:eastAsia="仿宋_GB2312" w:cs="Times New Roman"/>
            <w:b/>
            <w:color w:val="auto"/>
            <w:sz w:val="28"/>
            <w:szCs w:val="28"/>
            <w:highlight w:val="none"/>
          </w:rPr>
          <w:id w:val="-1950231030"/>
          <w:placeholder>
            <w:docPart w:val="{5b48c01d-17af-4145-8a62-92477ec5155c}"/>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293738472"/>
              <w:placeholder>
                <w:docPart w:val="{5b48c01d-17af-4145-8a62-92477ec5155c}"/>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bCs/>
          <w:color w:val="auto"/>
          <w:sz w:val="28"/>
          <w:szCs w:val="28"/>
          <w:highlight w:val="none"/>
        </w:rPr>
        <w:t>年</w:t>
      </w:r>
      <w:sdt>
        <w:sdtPr>
          <w:rPr>
            <w:rFonts w:ascii="Times New Roman" w:hAnsi="Times New Roman" w:eastAsia="仿宋_GB2312" w:cs="Times New Roman"/>
            <w:b/>
            <w:color w:val="auto"/>
            <w:sz w:val="28"/>
            <w:szCs w:val="28"/>
            <w:highlight w:val="none"/>
          </w:rPr>
          <w:id w:val="-849946893"/>
          <w:placeholder>
            <w:docPart w:val="{4c172429-2645-42ae-8786-3b749dedef41}"/>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131822043"/>
              <w:placeholder>
                <w:docPart w:val="{4c172429-2645-42ae-8786-3b749dedef41}"/>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bCs/>
          <w:color w:val="auto"/>
          <w:sz w:val="28"/>
          <w:szCs w:val="28"/>
          <w:highlight w:val="none"/>
        </w:rPr>
        <w:t>月</w:t>
      </w:r>
      <w:sdt>
        <w:sdtPr>
          <w:rPr>
            <w:rFonts w:ascii="Times New Roman" w:hAnsi="Times New Roman" w:eastAsia="仿宋_GB2312" w:cs="Times New Roman"/>
            <w:b/>
            <w:color w:val="auto"/>
            <w:sz w:val="28"/>
            <w:szCs w:val="28"/>
            <w:highlight w:val="none"/>
          </w:rPr>
          <w:id w:val="-2025083227"/>
          <w:placeholder>
            <w:docPart w:val="{b153464d-08f5-45de-be5b-c9d09c0f2b34}"/>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541856545"/>
              <w:placeholder>
                <w:docPart w:val="{b153464d-08f5-45de-be5b-c9d09c0f2b34}"/>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bCs/>
          <w:color w:val="auto"/>
          <w:sz w:val="28"/>
          <w:szCs w:val="28"/>
          <w:highlight w:val="none"/>
        </w:rPr>
        <w:t>日签订。</w:t>
      </w:r>
    </w:p>
    <w:p w14:paraId="5FFEAAF4">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
          <w:color w:val="auto"/>
          <w:sz w:val="28"/>
          <w:szCs w:val="28"/>
          <w:highlight w:val="none"/>
          <w:lang w:val="zh-CN" w:eastAsia="zh-CN"/>
        </w:rPr>
      </w:pPr>
      <w:r>
        <w:rPr>
          <w:rFonts w:ascii="Times New Roman" w:hAnsi="Times New Roman" w:eastAsia="黑体" w:cs="Times New Roman"/>
          <w:b/>
          <w:color w:val="auto"/>
          <w:sz w:val="28"/>
          <w:szCs w:val="28"/>
          <w:highlight w:val="none"/>
          <w:lang w:val="zh-CN" w:eastAsia="zh-CN"/>
        </w:rPr>
        <w:t xml:space="preserve">    </w:t>
      </w:r>
      <w:bookmarkStart w:id="13" w:name="_Toc351203490"/>
      <w:r>
        <w:rPr>
          <w:rFonts w:ascii="Times New Roman" w:hAnsi="Times New Roman" w:eastAsia="黑体" w:cs="Times New Roman"/>
          <w:bCs/>
          <w:color w:val="auto"/>
          <w:sz w:val="28"/>
          <w:szCs w:val="28"/>
          <w:highlight w:val="none"/>
          <w:lang w:val="zh-CN" w:eastAsia="zh-CN"/>
        </w:rPr>
        <w:t>十</w:t>
      </w:r>
      <w:r>
        <w:rPr>
          <w:rFonts w:hint="eastAsia" w:ascii="Times New Roman" w:hAnsi="Times New Roman" w:eastAsia="黑体" w:cs="Times New Roman"/>
          <w:bCs/>
          <w:color w:val="auto"/>
          <w:sz w:val="28"/>
          <w:szCs w:val="28"/>
          <w:highlight w:val="none"/>
          <w:lang w:val="en-US" w:eastAsia="zh-CN"/>
        </w:rPr>
        <w:t>一</w:t>
      </w:r>
      <w:r>
        <w:rPr>
          <w:rFonts w:ascii="Times New Roman" w:hAnsi="Times New Roman" w:eastAsia="黑体" w:cs="Times New Roman"/>
          <w:bCs/>
          <w:color w:val="auto"/>
          <w:sz w:val="28"/>
          <w:szCs w:val="28"/>
          <w:highlight w:val="none"/>
          <w:lang w:val="zh-CN" w:eastAsia="zh-CN"/>
        </w:rPr>
        <w:t>、签订地点</w:t>
      </w:r>
      <w:bookmarkEnd w:id="13"/>
    </w:p>
    <w:p w14:paraId="47F1449B">
      <w:pPr>
        <w:pageBreakBefore w:val="0"/>
        <w:kinsoku/>
        <w:wordWrap/>
        <w:overflowPunct/>
        <w:topLinePunct w:val="0"/>
        <w:bidi w:val="0"/>
        <w:spacing w:line="240" w:lineRule="auto"/>
        <w:ind w:firstLine="560" w:firstLineChars="200"/>
        <w:rPr>
          <w:rFonts w:ascii="Times New Roman" w:hAnsi="Times New Roman" w:eastAsia="仿宋_GB2312" w:cs="Times New Roman"/>
          <w:bCs/>
          <w:color w:val="auto"/>
          <w:sz w:val="28"/>
          <w:szCs w:val="28"/>
          <w:highlight w:val="none"/>
        </w:rPr>
      </w:pPr>
      <w:r>
        <w:rPr>
          <w:rFonts w:ascii="Times New Roman" w:hAnsi="Times New Roman" w:eastAsia="仿宋_GB2312" w:cs="Times New Roman"/>
          <w:bCs/>
          <w:color w:val="auto"/>
          <w:sz w:val="28"/>
          <w:szCs w:val="28"/>
          <w:highlight w:val="none"/>
        </w:rPr>
        <w:t>本合同在</w:t>
      </w:r>
      <w:sdt>
        <w:sdtPr>
          <w:rPr>
            <w:rFonts w:ascii="Times New Roman" w:hAnsi="Times New Roman" w:eastAsia="仿宋_GB2312" w:cs="Times New Roman"/>
            <w:b/>
            <w:color w:val="auto"/>
            <w:sz w:val="28"/>
            <w:szCs w:val="28"/>
            <w:highlight w:val="none"/>
          </w:rPr>
          <w:id w:val="-136030126"/>
          <w:placeholder>
            <w:docPart w:val="{c3c01a64-5a0f-4853-bf9f-7955c265c49e}"/>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686815459"/>
              <w:placeholder>
                <w:docPart w:val="{c3c01a64-5a0f-4853-bf9f-7955c265c49e}"/>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广州广芯封装基板有限公司  </w:t>
              </w:r>
            </w:sdtContent>
          </w:sdt>
        </w:sdtContent>
      </w:sdt>
      <w:r>
        <w:rPr>
          <w:rFonts w:ascii="Times New Roman" w:hAnsi="Times New Roman" w:eastAsia="仿宋_GB2312" w:cs="Times New Roman"/>
          <w:bCs/>
          <w:color w:val="auto"/>
          <w:sz w:val="28"/>
          <w:szCs w:val="28"/>
          <w:highlight w:val="none"/>
        </w:rPr>
        <w:t>签订。</w:t>
      </w:r>
    </w:p>
    <w:p w14:paraId="0DE1D2B7">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
          <w:color w:val="auto"/>
          <w:sz w:val="28"/>
          <w:szCs w:val="28"/>
          <w:highlight w:val="none"/>
          <w:lang w:val="zh-CN" w:eastAsia="zh-CN"/>
        </w:rPr>
      </w:pPr>
      <w:r>
        <w:rPr>
          <w:rFonts w:ascii="Times New Roman" w:hAnsi="Times New Roman" w:eastAsia="黑体" w:cs="Times New Roman"/>
          <w:b/>
          <w:color w:val="auto"/>
          <w:sz w:val="28"/>
          <w:szCs w:val="28"/>
          <w:highlight w:val="none"/>
          <w:lang w:val="zh-CN" w:eastAsia="zh-CN"/>
        </w:rPr>
        <w:t xml:space="preserve">    </w:t>
      </w:r>
      <w:bookmarkStart w:id="14" w:name="_Toc351203491"/>
      <w:r>
        <w:rPr>
          <w:rFonts w:ascii="Times New Roman" w:hAnsi="Times New Roman" w:eastAsia="黑体" w:cs="Times New Roman"/>
          <w:bCs/>
          <w:color w:val="auto"/>
          <w:sz w:val="28"/>
          <w:szCs w:val="28"/>
          <w:highlight w:val="none"/>
          <w:lang w:val="zh-CN" w:eastAsia="zh-CN"/>
        </w:rPr>
        <w:t>十</w:t>
      </w:r>
      <w:r>
        <w:rPr>
          <w:rFonts w:hint="eastAsia" w:ascii="Times New Roman" w:hAnsi="Times New Roman" w:eastAsia="黑体" w:cs="Times New Roman"/>
          <w:bCs/>
          <w:color w:val="auto"/>
          <w:sz w:val="28"/>
          <w:szCs w:val="28"/>
          <w:highlight w:val="none"/>
          <w:lang w:val="en-US" w:eastAsia="zh-CN"/>
        </w:rPr>
        <w:t>二</w:t>
      </w:r>
      <w:r>
        <w:rPr>
          <w:rFonts w:ascii="Times New Roman" w:hAnsi="Times New Roman" w:eastAsia="黑体" w:cs="Times New Roman"/>
          <w:bCs/>
          <w:color w:val="auto"/>
          <w:sz w:val="28"/>
          <w:szCs w:val="28"/>
          <w:highlight w:val="none"/>
          <w:lang w:val="zh-CN" w:eastAsia="zh-CN"/>
        </w:rPr>
        <w:t>、补充协议</w:t>
      </w:r>
      <w:bookmarkEnd w:id="14"/>
    </w:p>
    <w:p w14:paraId="2B5D793E">
      <w:pPr>
        <w:pageBreakBefore w:val="0"/>
        <w:kinsoku/>
        <w:wordWrap/>
        <w:overflowPunct/>
        <w:topLinePunct w:val="0"/>
        <w:bidi w:val="0"/>
        <w:spacing w:line="240" w:lineRule="auto"/>
        <w:ind w:firstLine="560" w:firstLineChars="200"/>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Cs/>
          <w:color w:val="auto"/>
          <w:sz w:val="28"/>
          <w:szCs w:val="28"/>
          <w:highlight w:val="none"/>
        </w:rPr>
        <w:t>合同未尽事宜，合同当事人另行签订补充协议</w:t>
      </w:r>
      <w:r>
        <w:rPr>
          <w:rFonts w:hint="eastAsia" w:ascii="Times New Roman" w:hAnsi="Times New Roman" w:eastAsia="仿宋_GB2312" w:cs="Times New Roman"/>
          <w:bCs/>
          <w:color w:val="auto"/>
          <w:sz w:val="28"/>
          <w:szCs w:val="28"/>
          <w:highlight w:val="none"/>
        </w:rPr>
        <w:t>，</w:t>
      </w:r>
      <w:r>
        <w:rPr>
          <w:rFonts w:ascii="Times New Roman" w:hAnsi="Times New Roman" w:eastAsia="仿宋_GB2312" w:cs="Times New Roman"/>
          <w:bCs/>
          <w:color w:val="auto"/>
          <w:sz w:val="28"/>
          <w:szCs w:val="28"/>
          <w:highlight w:val="none"/>
        </w:rPr>
        <w:t>补充协议是合同的组成部分。</w:t>
      </w:r>
    </w:p>
    <w:p w14:paraId="3C01134B">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
          <w:color w:val="auto"/>
          <w:sz w:val="28"/>
          <w:szCs w:val="28"/>
          <w:highlight w:val="none"/>
          <w:lang w:val="zh-CN" w:eastAsia="zh-CN"/>
        </w:rPr>
      </w:pPr>
      <w:r>
        <w:rPr>
          <w:rFonts w:ascii="Times New Roman" w:hAnsi="Times New Roman" w:eastAsia="黑体" w:cs="Times New Roman"/>
          <w:b/>
          <w:color w:val="auto"/>
          <w:sz w:val="28"/>
          <w:szCs w:val="28"/>
          <w:highlight w:val="none"/>
          <w:lang w:val="zh-CN" w:eastAsia="zh-CN"/>
        </w:rPr>
        <w:t xml:space="preserve">    </w:t>
      </w:r>
      <w:bookmarkStart w:id="15" w:name="_Toc351203492"/>
      <w:r>
        <w:rPr>
          <w:rFonts w:ascii="Times New Roman" w:hAnsi="Times New Roman" w:eastAsia="黑体" w:cs="Times New Roman"/>
          <w:bCs/>
          <w:color w:val="auto"/>
          <w:sz w:val="28"/>
          <w:szCs w:val="28"/>
          <w:highlight w:val="none"/>
          <w:lang w:val="zh-CN" w:eastAsia="zh-CN"/>
        </w:rPr>
        <w:t>十</w:t>
      </w:r>
      <w:r>
        <w:rPr>
          <w:rFonts w:hint="eastAsia" w:ascii="Times New Roman" w:hAnsi="Times New Roman" w:eastAsia="黑体" w:cs="Times New Roman"/>
          <w:bCs/>
          <w:color w:val="auto"/>
          <w:sz w:val="28"/>
          <w:szCs w:val="28"/>
          <w:highlight w:val="none"/>
          <w:lang w:val="en-US" w:eastAsia="zh-CN"/>
        </w:rPr>
        <w:t>三</w:t>
      </w:r>
      <w:r>
        <w:rPr>
          <w:rFonts w:ascii="Times New Roman" w:hAnsi="Times New Roman" w:eastAsia="黑体" w:cs="Times New Roman"/>
          <w:bCs/>
          <w:color w:val="auto"/>
          <w:sz w:val="28"/>
          <w:szCs w:val="28"/>
          <w:highlight w:val="none"/>
          <w:lang w:val="zh-CN" w:eastAsia="zh-CN"/>
        </w:rPr>
        <w:t>、合同生效</w:t>
      </w:r>
      <w:bookmarkEnd w:id="15"/>
    </w:p>
    <w:p w14:paraId="104E00F0">
      <w:pPr>
        <w:pageBreakBefore w:val="0"/>
        <w:kinsoku/>
        <w:wordWrap/>
        <w:overflowPunct/>
        <w:topLinePunct w:val="0"/>
        <w:bidi w:val="0"/>
        <w:spacing w:line="240" w:lineRule="auto"/>
        <w:ind w:firstLine="560" w:firstLineChars="200"/>
        <w:rPr>
          <w:rFonts w:ascii="Times New Roman" w:hAnsi="Times New Roman" w:eastAsia="仿宋_GB2312" w:cs="Times New Roman"/>
          <w:bCs/>
          <w:color w:val="auto"/>
          <w:sz w:val="28"/>
          <w:szCs w:val="28"/>
          <w:highlight w:val="none"/>
        </w:rPr>
      </w:pPr>
      <w:r>
        <w:rPr>
          <w:rFonts w:ascii="Times New Roman" w:hAnsi="Times New Roman" w:eastAsia="仿宋_GB2312" w:cs="Times New Roman"/>
          <w:bCs/>
          <w:color w:val="auto"/>
          <w:sz w:val="28"/>
          <w:szCs w:val="28"/>
          <w:highlight w:val="none"/>
        </w:rPr>
        <w:t>本合同自</w:t>
      </w:r>
      <w:r>
        <w:rPr>
          <w:rFonts w:ascii="Times New Roman" w:hAnsi="Times New Roman" w:eastAsia="仿宋_GB2312" w:cs="Times New Roman"/>
          <w:bCs/>
          <w:color w:val="auto"/>
          <w:sz w:val="28"/>
          <w:szCs w:val="28"/>
          <w:highlight w:val="none"/>
          <w:u w:val="single"/>
        </w:rPr>
        <w:t xml:space="preserve">  </w:t>
      </w:r>
      <w:r>
        <w:rPr>
          <w:rFonts w:hint="eastAsia" w:ascii="Times New Roman" w:hAnsi="Times New Roman" w:eastAsia="仿宋_GB2312" w:cs="Times New Roman"/>
          <w:bCs/>
          <w:color w:val="auto"/>
          <w:sz w:val="28"/>
          <w:szCs w:val="28"/>
          <w:highlight w:val="none"/>
          <w:u w:val="single"/>
        </w:rPr>
        <w:t>双方授权代表签字并且加盖公章之日起</w:t>
      </w:r>
      <w:r>
        <w:rPr>
          <w:rFonts w:ascii="Times New Roman" w:hAnsi="Times New Roman" w:eastAsia="仿宋_GB2312" w:cs="Times New Roman"/>
          <w:bCs/>
          <w:color w:val="auto"/>
          <w:sz w:val="28"/>
          <w:szCs w:val="28"/>
          <w:highlight w:val="none"/>
          <w:u w:val="single"/>
        </w:rPr>
        <w:t xml:space="preserve">                                 </w:t>
      </w:r>
      <w:r>
        <w:rPr>
          <w:rFonts w:ascii="Times New Roman" w:hAnsi="Times New Roman" w:eastAsia="仿宋_GB2312" w:cs="Times New Roman"/>
          <w:bCs/>
          <w:color w:val="auto"/>
          <w:sz w:val="28"/>
          <w:szCs w:val="28"/>
          <w:highlight w:val="none"/>
        </w:rPr>
        <w:t>生效。</w:t>
      </w:r>
    </w:p>
    <w:p w14:paraId="1B869EC1">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
          <w:color w:val="auto"/>
          <w:sz w:val="28"/>
          <w:szCs w:val="28"/>
          <w:highlight w:val="none"/>
          <w:lang w:val="zh-CN" w:eastAsia="zh-CN"/>
        </w:rPr>
      </w:pPr>
      <w:r>
        <w:rPr>
          <w:rFonts w:ascii="Times New Roman" w:hAnsi="Times New Roman" w:eastAsia="黑体" w:cs="Times New Roman"/>
          <w:b/>
          <w:color w:val="auto"/>
          <w:sz w:val="28"/>
          <w:szCs w:val="28"/>
          <w:highlight w:val="none"/>
          <w:lang w:val="zh-CN" w:eastAsia="zh-CN"/>
        </w:rPr>
        <w:t xml:space="preserve">    </w:t>
      </w:r>
      <w:bookmarkStart w:id="16" w:name="_Toc351203493"/>
      <w:r>
        <w:rPr>
          <w:rFonts w:ascii="Times New Roman" w:hAnsi="Times New Roman" w:eastAsia="黑体" w:cs="Times New Roman"/>
          <w:bCs/>
          <w:color w:val="auto"/>
          <w:sz w:val="28"/>
          <w:szCs w:val="28"/>
          <w:highlight w:val="none"/>
          <w:lang w:val="zh-CN" w:eastAsia="zh-CN"/>
        </w:rPr>
        <w:t>十</w:t>
      </w:r>
      <w:r>
        <w:rPr>
          <w:rFonts w:hint="eastAsia" w:ascii="Times New Roman" w:hAnsi="Times New Roman" w:eastAsia="黑体" w:cs="Times New Roman"/>
          <w:bCs/>
          <w:color w:val="auto"/>
          <w:sz w:val="28"/>
          <w:szCs w:val="28"/>
          <w:highlight w:val="none"/>
          <w:lang w:val="en-US" w:eastAsia="zh-CN"/>
        </w:rPr>
        <w:t>四</w:t>
      </w:r>
      <w:r>
        <w:rPr>
          <w:rFonts w:ascii="Times New Roman" w:hAnsi="Times New Roman" w:eastAsia="黑体" w:cs="Times New Roman"/>
          <w:bCs/>
          <w:color w:val="auto"/>
          <w:sz w:val="28"/>
          <w:szCs w:val="28"/>
          <w:highlight w:val="none"/>
          <w:lang w:val="zh-CN" w:eastAsia="zh-CN"/>
        </w:rPr>
        <w:t>、合同份数</w:t>
      </w:r>
      <w:bookmarkEnd w:id="16"/>
    </w:p>
    <w:p w14:paraId="168501FF">
      <w:pPr>
        <w:pageBreakBefore w:val="0"/>
        <w:kinsoku/>
        <w:wordWrap/>
        <w:overflowPunct/>
        <w:topLinePunct w:val="0"/>
        <w:bidi w:val="0"/>
        <w:spacing w:line="240" w:lineRule="auto"/>
        <w:ind w:firstLine="560" w:firstLineChars="200"/>
        <w:rPr>
          <w:rFonts w:ascii="Times New Roman" w:hAnsi="Times New Roman" w:eastAsia="仿宋_GB2312" w:cs="Times New Roman"/>
          <w:bCs/>
          <w:color w:val="auto"/>
          <w:sz w:val="28"/>
          <w:szCs w:val="28"/>
          <w:highlight w:val="none"/>
        </w:rPr>
      </w:pPr>
      <w:r>
        <w:rPr>
          <w:rFonts w:ascii="Times New Roman" w:hAnsi="Times New Roman" w:eastAsia="仿宋_GB2312" w:cs="Times New Roman"/>
          <w:bCs/>
          <w:color w:val="auto"/>
          <w:sz w:val="28"/>
          <w:szCs w:val="28"/>
          <w:highlight w:val="none"/>
        </w:rPr>
        <w:t>本合同一式</w:t>
      </w:r>
      <w:sdt>
        <w:sdtPr>
          <w:rPr>
            <w:rFonts w:ascii="Times New Roman" w:hAnsi="Times New Roman" w:eastAsia="仿宋_GB2312" w:cs="Times New Roman"/>
            <w:b/>
            <w:color w:val="auto"/>
            <w:sz w:val="28"/>
            <w:szCs w:val="28"/>
            <w:highlight w:val="none"/>
          </w:rPr>
          <w:id w:val="892926814"/>
          <w:placeholder>
            <w:docPart w:val="{0f962940-b46b-4b2e-b601-2862434da7dc}"/>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285040305"/>
              <w:placeholder>
                <w:docPart w:val="{0f962940-b46b-4b2e-b601-2862434da7dc}"/>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捌   </w:t>
              </w:r>
            </w:sdtContent>
          </w:sdt>
        </w:sdtContent>
      </w:sdt>
      <w:r>
        <w:rPr>
          <w:rFonts w:ascii="Times New Roman" w:hAnsi="Times New Roman" w:eastAsia="仿宋_GB2312" w:cs="Times New Roman"/>
          <w:bCs/>
          <w:color w:val="auto"/>
          <w:sz w:val="28"/>
          <w:szCs w:val="28"/>
          <w:highlight w:val="none"/>
        </w:rPr>
        <w:t>份，均具有同等法律效力，发包人执</w:t>
      </w:r>
      <w:sdt>
        <w:sdtPr>
          <w:rPr>
            <w:rFonts w:ascii="Times New Roman" w:hAnsi="Times New Roman" w:eastAsia="仿宋_GB2312" w:cs="Times New Roman"/>
            <w:b/>
            <w:color w:val="auto"/>
            <w:sz w:val="28"/>
            <w:szCs w:val="28"/>
            <w:highlight w:val="none"/>
          </w:rPr>
          <w:id w:val="-1884173769"/>
          <w:placeholder>
            <w:docPart w:val="{fb517a48-e5ad-4485-82ab-1914aab1ee04}"/>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63707191"/>
              <w:placeholder>
                <w:docPart w:val="{fb517a48-e5ad-4485-82ab-1914aab1ee04}"/>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叁</w:t>
              </w:r>
            </w:sdtContent>
          </w:sdt>
        </w:sdtContent>
      </w:sdt>
      <w:r>
        <w:rPr>
          <w:rFonts w:ascii="Times New Roman" w:hAnsi="Times New Roman" w:eastAsia="仿宋_GB2312" w:cs="Times New Roman"/>
          <w:bCs/>
          <w:color w:val="auto"/>
          <w:sz w:val="28"/>
          <w:szCs w:val="28"/>
          <w:highlight w:val="none"/>
        </w:rPr>
        <w:t>份，承包人执</w:t>
      </w:r>
      <w:sdt>
        <w:sdtPr>
          <w:rPr>
            <w:rFonts w:ascii="Times New Roman" w:hAnsi="Times New Roman" w:eastAsia="仿宋_GB2312" w:cs="Times New Roman"/>
            <w:b/>
            <w:color w:val="auto"/>
            <w:sz w:val="28"/>
            <w:szCs w:val="28"/>
            <w:highlight w:val="none"/>
          </w:rPr>
          <w:id w:val="1055593180"/>
          <w:placeholder>
            <w:docPart w:val="{b91e9944-c433-41cd-bb66-73897bbcf7e9}"/>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787270495"/>
              <w:placeholder>
                <w:docPart w:val="{b91e9944-c433-41cd-bb66-73897bbcf7e9}"/>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伍 </w:t>
              </w:r>
            </w:sdtContent>
          </w:sdt>
        </w:sdtContent>
      </w:sdt>
      <w:r>
        <w:rPr>
          <w:rFonts w:ascii="Times New Roman" w:hAnsi="Times New Roman" w:eastAsia="仿宋_GB2312" w:cs="Times New Roman"/>
          <w:bCs/>
          <w:color w:val="auto"/>
          <w:sz w:val="28"/>
          <w:szCs w:val="28"/>
          <w:highlight w:val="none"/>
        </w:rPr>
        <w:t>份。</w:t>
      </w:r>
    </w:p>
    <w:p w14:paraId="07AA49BD">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p>
    <w:p w14:paraId="2ADB90AF">
      <w:pPr>
        <w:pageBreakBefore w:val="0"/>
        <w:kinsoku/>
        <w:wordWrap/>
        <w:overflowPunct/>
        <w:topLinePunct w:val="0"/>
        <w:bidi w:val="0"/>
        <w:spacing w:line="240" w:lineRule="auto"/>
        <w:rPr>
          <w:rFonts w:hint="eastAsia" w:ascii="Times New Roman" w:hAnsi="Times New Roman" w:eastAsia="仿宋_GB2312" w:cs="Times New Roman"/>
          <w:color w:val="auto"/>
          <w:sz w:val="28"/>
          <w:szCs w:val="28"/>
          <w:highlight w:val="none"/>
          <w:lang w:eastAsia="zh-CN"/>
        </w:rPr>
      </w:pPr>
    </w:p>
    <w:p w14:paraId="444A45D1">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p>
    <w:p w14:paraId="323D2429">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sectPr>
          <w:headerReference r:id="rId4" w:type="first"/>
          <w:footerReference r:id="rId6" w:type="first"/>
          <w:headerReference r:id="rId3" w:type="default"/>
          <w:footerReference r:id="rId5" w:type="default"/>
          <w:pgSz w:w="11906" w:h="16838"/>
          <w:pgMar w:top="1440" w:right="1486" w:bottom="1440" w:left="1380" w:header="851" w:footer="992" w:gutter="0"/>
          <w:cols w:space="425" w:num="1"/>
          <w:docGrid w:type="lines" w:linePitch="312" w:charSpace="0"/>
        </w:sectPr>
      </w:pPr>
    </w:p>
    <w:p w14:paraId="70653E43">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发包人</w:t>
      </w:r>
      <w:r>
        <w:rPr>
          <w:rFonts w:hint="eastAsia" w:ascii="Times New Roman" w:hAnsi="Times New Roman" w:eastAsia="仿宋_GB2312" w:cs="Times New Roman"/>
          <w:color w:val="auto"/>
          <w:sz w:val="28"/>
          <w:szCs w:val="28"/>
          <w:highlight w:val="none"/>
        </w:rPr>
        <w:t xml:space="preserve">：  </w:t>
      </w:r>
      <w:r>
        <w:rPr>
          <w:rFonts w:ascii="Times New Roman" w:hAnsi="Times New Roman" w:eastAsia="仿宋_GB2312" w:cs="Times New Roman"/>
          <w:color w:val="auto"/>
          <w:sz w:val="28"/>
          <w:szCs w:val="28"/>
          <w:highlight w:val="none"/>
        </w:rPr>
        <w:t>(公章)</w:t>
      </w:r>
      <w:r>
        <w:rPr>
          <w:rFonts w:hint="eastAsia" w:ascii="Times New Roman" w:hAnsi="Times New Roman" w:eastAsia="仿宋_GB2312" w:cs="Times New Roman"/>
          <w:color w:val="auto"/>
          <w:sz w:val="28"/>
          <w:szCs w:val="28"/>
          <w:highlight w:val="none"/>
        </w:rPr>
        <w:t xml:space="preserve">             </w:t>
      </w:r>
      <w:r>
        <w:rPr>
          <w:rFonts w:ascii="Times New Roman" w:hAnsi="Times New Roman" w:eastAsia="仿宋_GB2312" w:cs="Times New Roman"/>
          <w:color w:val="auto"/>
          <w:sz w:val="28"/>
          <w:szCs w:val="28"/>
          <w:highlight w:val="none"/>
        </w:rPr>
        <w:t>承包人</w:t>
      </w:r>
      <w:r>
        <w:rPr>
          <w:rFonts w:hint="eastAsia" w:ascii="Times New Roman" w:hAnsi="Times New Roman" w:eastAsia="仿宋_GB2312" w:cs="Times New Roman"/>
          <w:color w:val="auto"/>
          <w:sz w:val="28"/>
          <w:szCs w:val="28"/>
          <w:highlight w:val="none"/>
        </w:rPr>
        <w:t xml:space="preserve">：  </w:t>
      </w:r>
      <w:r>
        <w:rPr>
          <w:rFonts w:ascii="Times New Roman" w:hAnsi="Times New Roman" w:eastAsia="仿宋_GB2312" w:cs="Times New Roman"/>
          <w:color w:val="auto"/>
          <w:sz w:val="28"/>
          <w:szCs w:val="28"/>
          <w:highlight w:val="none"/>
        </w:rPr>
        <w:t>(公章)</w:t>
      </w:r>
    </w:p>
    <w:p w14:paraId="71C96AE1">
      <w:pPr>
        <w:pageBreakBefore w:val="0"/>
        <w:tabs>
          <w:tab w:val="left" w:pos="4410"/>
        </w:tabs>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组织机构代码：</w:t>
      </w:r>
      <w:sdt>
        <w:sdtPr>
          <w:rPr>
            <w:rFonts w:ascii="Times New Roman" w:hAnsi="Times New Roman" w:eastAsia="仿宋_GB2312" w:cs="Times New Roman"/>
            <w:b/>
            <w:color w:val="auto"/>
            <w:sz w:val="28"/>
            <w:szCs w:val="28"/>
            <w:highlight w:val="none"/>
          </w:rPr>
          <w:id w:val="-2087056143"/>
          <w:placeholder>
            <w:docPart w:val="{8a27cd32-aef7-479b-8de7-e26ebe0ad109}"/>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776640848"/>
              <w:placeholder>
                <w:docPart w:val="{8a27cd32-aef7-479b-8de7-e26ebe0ad109}"/>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color w:val="auto"/>
          <w:sz w:val="28"/>
          <w:szCs w:val="28"/>
          <w:highlight w:val="none"/>
        </w:rPr>
        <w:t xml:space="preserve"> 组织机构代码：</w:t>
      </w:r>
      <w:sdt>
        <w:sdtPr>
          <w:rPr>
            <w:rFonts w:ascii="Times New Roman" w:hAnsi="Times New Roman" w:eastAsia="仿宋_GB2312" w:cs="Times New Roman"/>
            <w:b/>
            <w:color w:val="auto"/>
            <w:sz w:val="28"/>
            <w:szCs w:val="28"/>
            <w:highlight w:val="none"/>
          </w:rPr>
          <w:id w:val="1236748220"/>
          <w:placeholder>
            <w:docPart w:val="{c0302750-683d-4b34-a699-63f1feed731d}"/>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402869631"/>
              <w:placeholder>
                <w:docPart w:val="{c0302750-683d-4b34-a699-63f1feed731d}"/>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 xml:space="preserve"> </w:t>
      </w:r>
    </w:p>
    <w:p w14:paraId="5716396A">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地  址：</w:t>
      </w:r>
      <w:sdt>
        <w:sdtPr>
          <w:rPr>
            <w:rFonts w:ascii="Times New Roman" w:hAnsi="Times New Roman" w:eastAsia="仿宋_GB2312" w:cs="Times New Roman"/>
            <w:b/>
            <w:color w:val="auto"/>
            <w:sz w:val="28"/>
            <w:szCs w:val="28"/>
            <w:highlight w:val="none"/>
          </w:rPr>
          <w:id w:val="-1215346702"/>
          <w:placeholder>
            <w:docPart w:val="{1528d645-876e-4537-a915-d466247b59c0}"/>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794701358"/>
              <w:placeholder>
                <w:docPart w:val="{1528d645-876e-4537-a915-d466247b59c0}"/>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color w:val="auto"/>
          <w:sz w:val="28"/>
          <w:szCs w:val="28"/>
          <w:highlight w:val="none"/>
        </w:rPr>
        <w:t xml:space="preserve"> </w:t>
      </w:r>
      <w:r>
        <w:rPr>
          <w:rFonts w:ascii="Times New Roman" w:hAnsi="Times New Roman" w:eastAsia="仿宋_GB2312" w:cs="Times New Roman"/>
          <w:color w:val="auto"/>
          <w:sz w:val="28"/>
          <w:szCs w:val="28"/>
          <w:highlight w:val="none"/>
        </w:rPr>
        <w:t>地  址：</w:t>
      </w:r>
      <w:sdt>
        <w:sdtPr>
          <w:rPr>
            <w:rFonts w:ascii="Times New Roman" w:hAnsi="Times New Roman" w:eastAsia="仿宋_GB2312" w:cs="Times New Roman"/>
            <w:b/>
            <w:color w:val="auto"/>
            <w:sz w:val="28"/>
            <w:szCs w:val="28"/>
            <w:highlight w:val="none"/>
          </w:rPr>
          <w:id w:val="617884848"/>
          <w:placeholder>
            <w:docPart w:val="{1072f5a2-b843-404d-a406-dc818e7b8984}"/>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334605047"/>
              <w:placeholder>
                <w:docPart w:val="{1072f5a2-b843-404d-a406-dc818e7b8984}"/>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0AA58522">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邮政编码：</w:t>
      </w:r>
      <w:sdt>
        <w:sdtPr>
          <w:rPr>
            <w:rFonts w:ascii="Times New Roman" w:hAnsi="Times New Roman" w:eastAsia="仿宋_GB2312" w:cs="Times New Roman"/>
            <w:b/>
            <w:color w:val="auto"/>
            <w:sz w:val="28"/>
            <w:szCs w:val="28"/>
            <w:highlight w:val="none"/>
          </w:rPr>
          <w:id w:val="-936062153"/>
          <w:placeholder>
            <w:docPart w:val="{76452d28-01cf-4b69-a422-9063751737cf}"/>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369113435"/>
              <w:placeholder>
                <w:docPart w:val="{76452d28-01cf-4b69-a422-9063751737cf}"/>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 xml:space="preserve"> </w:t>
      </w:r>
      <w:r>
        <w:rPr>
          <w:rFonts w:hint="eastAsia" w:ascii="Times New Roman" w:hAnsi="Times New Roman" w:eastAsia="仿宋_GB2312" w:cs="Times New Roman"/>
          <w:color w:val="auto"/>
          <w:sz w:val="28"/>
          <w:szCs w:val="28"/>
          <w:highlight w:val="none"/>
        </w:rPr>
        <w:t xml:space="preserve"> </w:t>
      </w:r>
      <w:r>
        <w:rPr>
          <w:rFonts w:ascii="Times New Roman" w:hAnsi="Times New Roman" w:eastAsia="仿宋_GB2312" w:cs="Times New Roman"/>
          <w:color w:val="auto"/>
          <w:sz w:val="28"/>
          <w:szCs w:val="28"/>
          <w:highlight w:val="none"/>
        </w:rPr>
        <w:t>邮政编码：</w:t>
      </w:r>
      <w:sdt>
        <w:sdtPr>
          <w:rPr>
            <w:rFonts w:ascii="Times New Roman" w:hAnsi="Times New Roman" w:eastAsia="仿宋_GB2312" w:cs="Times New Roman"/>
            <w:b/>
            <w:color w:val="auto"/>
            <w:sz w:val="28"/>
            <w:szCs w:val="28"/>
            <w:highlight w:val="none"/>
          </w:rPr>
          <w:id w:val="1799869444"/>
          <w:placeholder>
            <w:docPart w:val="{b8cdf6d3-f85c-4e4e-9175-fd2048c3c0c5}"/>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345675326"/>
              <w:placeholder>
                <w:docPart w:val="{b8cdf6d3-f85c-4e4e-9175-fd2048c3c0c5}"/>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0AF112DE">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法定代表人：</w:t>
      </w:r>
      <w:sdt>
        <w:sdtPr>
          <w:rPr>
            <w:rFonts w:ascii="Times New Roman" w:hAnsi="Times New Roman" w:eastAsia="仿宋_GB2312" w:cs="Times New Roman"/>
            <w:b/>
            <w:color w:val="auto"/>
            <w:sz w:val="28"/>
            <w:szCs w:val="28"/>
            <w:highlight w:val="none"/>
          </w:rPr>
          <w:id w:val="-53480863"/>
          <w:placeholder>
            <w:docPart w:val="{6e24d6f5-4234-467f-a588-303bd130b6f3}"/>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599335132"/>
              <w:placeholder>
                <w:docPart w:val="{6e24d6f5-4234-467f-a588-303bd130b6f3}"/>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 xml:space="preserve"> </w:t>
      </w:r>
      <w:r>
        <w:rPr>
          <w:rFonts w:hint="eastAsia" w:ascii="Times New Roman" w:hAnsi="Times New Roman" w:eastAsia="仿宋_GB2312" w:cs="Times New Roman"/>
          <w:color w:val="auto"/>
          <w:sz w:val="28"/>
          <w:szCs w:val="28"/>
          <w:highlight w:val="none"/>
        </w:rPr>
        <w:t xml:space="preserve"> </w:t>
      </w:r>
      <w:r>
        <w:rPr>
          <w:rFonts w:ascii="Times New Roman" w:hAnsi="Times New Roman" w:eastAsia="仿宋_GB2312" w:cs="Times New Roman"/>
          <w:color w:val="auto"/>
          <w:sz w:val="28"/>
          <w:szCs w:val="28"/>
          <w:highlight w:val="none"/>
        </w:rPr>
        <w:t>法定代表人：</w:t>
      </w:r>
      <w:sdt>
        <w:sdtPr>
          <w:rPr>
            <w:rFonts w:ascii="Times New Roman" w:hAnsi="Times New Roman" w:eastAsia="仿宋_GB2312" w:cs="Times New Roman"/>
            <w:b/>
            <w:color w:val="auto"/>
            <w:sz w:val="28"/>
            <w:szCs w:val="28"/>
            <w:highlight w:val="none"/>
          </w:rPr>
          <w:id w:val="367887552"/>
          <w:placeholder>
            <w:docPart w:val="{20332043-72a9-48fc-b413-be7bd1f03947}"/>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90716625"/>
              <w:placeholder>
                <w:docPart w:val="{20332043-72a9-48fc-b413-be7bd1f03947}"/>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5D6D73E3">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委托代理人：</w:t>
      </w:r>
      <w:sdt>
        <w:sdtPr>
          <w:rPr>
            <w:rFonts w:ascii="Times New Roman" w:hAnsi="Times New Roman" w:eastAsia="仿宋_GB2312" w:cs="Times New Roman"/>
            <w:b/>
            <w:color w:val="auto"/>
            <w:sz w:val="28"/>
            <w:szCs w:val="28"/>
            <w:highlight w:val="none"/>
          </w:rPr>
          <w:id w:val="-1285892714"/>
          <w:placeholder>
            <w:docPart w:val="{790db7ed-7a68-4bff-9bc0-211261f347bb}"/>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096667174"/>
              <w:placeholder>
                <w:docPart w:val="{790db7ed-7a68-4bff-9bc0-211261f347bb}"/>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 xml:space="preserve"> </w:t>
      </w:r>
      <w:r>
        <w:rPr>
          <w:rFonts w:hint="eastAsia" w:ascii="Times New Roman" w:hAnsi="Times New Roman" w:eastAsia="仿宋_GB2312" w:cs="Times New Roman"/>
          <w:color w:val="auto"/>
          <w:sz w:val="28"/>
          <w:szCs w:val="28"/>
          <w:highlight w:val="none"/>
        </w:rPr>
        <w:t xml:space="preserve"> </w:t>
      </w:r>
      <w:r>
        <w:rPr>
          <w:rFonts w:ascii="Times New Roman" w:hAnsi="Times New Roman" w:eastAsia="仿宋_GB2312" w:cs="Times New Roman"/>
          <w:color w:val="auto"/>
          <w:sz w:val="28"/>
          <w:szCs w:val="28"/>
          <w:highlight w:val="none"/>
        </w:rPr>
        <w:t>委托代理人：</w:t>
      </w:r>
      <w:sdt>
        <w:sdtPr>
          <w:rPr>
            <w:rFonts w:ascii="Times New Roman" w:hAnsi="Times New Roman" w:eastAsia="仿宋_GB2312" w:cs="Times New Roman"/>
            <w:b/>
            <w:color w:val="auto"/>
            <w:sz w:val="28"/>
            <w:szCs w:val="28"/>
            <w:highlight w:val="none"/>
          </w:rPr>
          <w:id w:val="-1407373195"/>
          <w:placeholder>
            <w:docPart w:val="{73d72047-9219-446b-be8e-159d03359f4e}"/>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243600470"/>
              <w:placeholder>
                <w:docPart w:val="{73d72047-9219-446b-be8e-159d03359f4e}"/>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4B03AFDE">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电  话：</w:t>
      </w:r>
      <w:sdt>
        <w:sdtPr>
          <w:rPr>
            <w:rFonts w:ascii="Times New Roman" w:hAnsi="Times New Roman" w:eastAsia="仿宋_GB2312" w:cs="Times New Roman"/>
            <w:b/>
            <w:color w:val="auto"/>
            <w:sz w:val="28"/>
            <w:szCs w:val="28"/>
            <w:highlight w:val="none"/>
          </w:rPr>
          <w:id w:val="-1563633402"/>
          <w:placeholder>
            <w:docPart w:val="{bd57109b-4820-445f-8812-355754078a17}"/>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761112914"/>
              <w:placeholder>
                <w:docPart w:val="{bd57109b-4820-445f-8812-355754078a17}"/>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 xml:space="preserve"> </w:t>
      </w:r>
      <w:r>
        <w:rPr>
          <w:rFonts w:hint="eastAsia" w:ascii="Times New Roman" w:hAnsi="Times New Roman" w:eastAsia="仿宋_GB2312" w:cs="Times New Roman"/>
          <w:color w:val="auto"/>
          <w:sz w:val="28"/>
          <w:szCs w:val="28"/>
          <w:highlight w:val="none"/>
        </w:rPr>
        <w:t xml:space="preserve"> </w:t>
      </w:r>
      <w:r>
        <w:rPr>
          <w:rFonts w:ascii="Times New Roman" w:hAnsi="Times New Roman" w:eastAsia="仿宋_GB2312" w:cs="Times New Roman"/>
          <w:color w:val="auto"/>
          <w:sz w:val="28"/>
          <w:szCs w:val="28"/>
          <w:highlight w:val="none"/>
        </w:rPr>
        <w:t>电  话：</w:t>
      </w:r>
      <w:sdt>
        <w:sdtPr>
          <w:rPr>
            <w:rFonts w:ascii="Times New Roman" w:hAnsi="Times New Roman" w:eastAsia="仿宋_GB2312" w:cs="Times New Roman"/>
            <w:b/>
            <w:color w:val="auto"/>
            <w:sz w:val="28"/>
            <w:szCs w:val="28"/>
            <w:highlight w:val="none"/>
          </w:rPr>
          <w:id w:val="-735089951"/>
          <w:placeholder>
            <w:docPart w:val="{8e9bf7f1-44ac-46c4-874b-7f4bb074c7ca}"/>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558768706"/>
              <w:placeholder>
                <w:docPart w:val="{8e9bf7f1-44ac-46c4-874b-7f4bb074c7ca}"/>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677EC0C5">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传  真：</w:t>
      </w:r>
      <w:sdt>
        <w:sdtPr>
          <w:rPr>
            <w:rFonts w:ascii="Times New Roman" w:hAnsi="Times New Roman" w:eastAsia="仿宋_GB2312" w:cs="Times New Roman"/>
            <w:b/>
            <w:color w:val="auto"/>
            <w:sz w:val="28"/>
            <w:szCs w:val="28"/>
            <w:highlight w:val="none"/>
          </w:rPr>
          <w:id w:val="-1896657411"/>
          <w:placeholder>
            <w:docPart w:val="{b27e30f9-87ae-4b10-98d9-ba9b8c4365d6}"/>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628833307"/>
              <w:placeholder>
                <w:docPart w:val="{b27e30f9-87ae-4b10-98d9-ba9b8c4365d6}"/>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color w:val="auto"/>
          <w:sz w:val="28"/>
          <w:szCs w:val="28"/>
          <w:highlight w:val="none"/>
        </w:rPr>
        <w:t xml:space="preserve">  </w:t>
      </w:r>
      <w:r>
        <w:rPr>
          <w:rFonts w:ascii="Times New Roman" w:hAnsi="Times New Roman" w:eastAsia="仿宋_GB2312" w:cs="Times New Roman"/>
          <w:color w:val="auto"/>
          <w:sz w:val="28"/>
          <w:szCs w:val="28"/>
          <w:highlight w:val="none"/>
        </w:rPr>
        <w:t>传  真：</w:t>
      </w:r>
      <w:sdt>
        <w:sdtPr>
          <w:rPr>
            <w:rFonts w:ascii="Times New Roman" w:hAnsi="Times New Roman" w:eastAsia="仿宋_GB2312" w:cs="Times New Roman"/>
            <w:b/>
            <w:color w:val="auto"/>
            <w:sz w:val="28"/>
            <w:szCs w:val="28"/>
            <w:highlight w:val="none"/>
          </w:rPr>
          <w:id w:val="-1647736008"/>
          <w:placeholder>
            <w:docPart w:val="{a2933401-5d5b-4e71-b154-e86d9c2480cf}"/>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186485890"/>
              <w:placeholder>
                <w:docPart w:val="{a2933401-5d5b-4e71-b154-e86d9c2480cf}"/>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04B63FB4">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电子信箱：</w:t>
      </w:r>
      <w:sdt>
        <w:sdtPr>
          <w:rPr>
            <w:rFonts w:ascii="Times New Roman" w:hAnsi="Times New Roman" w:eastAsia="仿宋_GB2312" w:cs="Times New Roman"/>
            <w:b/>
            <w:color w:val="auto"/>
            <w:sz w:val="28"/>
            <w:szCs w:val="28"/>
            <w:highlight w:val="none"/>
          </w:rPr>
          <w:id w:val="-1020933877"/>
          <w:placeholder>
            <w:docPart w:val="{20c28798-46a8-4077-9fc9-fb9f252af369}"/>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68127326"/>
              <w:placeholder>
                <w:docPart w:val="{20c28798-46a8-4077-9fc9-fb9f252af369}"/>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 xml:space="preserve"> </w:t>
      </w:r>
      <w:r>
        <w:rPr>
          <w:rFonts w:hint="eastAsia" w:ascii="Times New Roman" w:hAnsi="Times New Roman" w:eastAsia="仿宋_GB2312" w:cs="Times New Roman"/>
          <w:color w:val="auto"/>
          <w:sz w:val="28"/>
          <w:szCs w:val="28"/>
          <w:highlight w:val="none"/>
        </w:rPr>
        <w:t xml:space="preserve"> </w:t>
      </w:r>
      <w:r>
        <w:rPr>
          <w:rFonts w:ascii="Times New Roman" w:hAnsi="Times New Roman" w:eastAsia="仿宋_GB2312" w:cs="Times New Roman"/>
          <w:color w:val="auto"/>
          <w:sz w:val="28"/>
          <w:szCs w:val="28"/>
          <w:highlight w:val="none"/>
        </w:rPr>
        <w:t>电子信箱：</w:t>
      </w:r>
      <w:sdt>
        <w:sdtPr>
          <w:rPr>
            <w:rFonts w:ascii="Times New Roman" w:hAnsi="Times New Roman" w:eastAsia="仿宋_GB2312" w:cs="Times New Roman"/>
            <w:b/>
            <w:color w:val="auto"/>
            <w:sz w:val="28"/>
            <w:szCs w:val="28"/>
            <w:highlight w:val="none"/>
          </w:rPr>
          <w:id w:val="-1180348482"/>
          <w:placeholder>
            <w:docPart w:val="{0f4e43c6-00c2-44e8-b47c-cc7ae2d97da1}"/>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092886049"/>
              <w:placeholder>
                <w:docPart w:val="{0f4e43c6-00c2-44e8-b47c-cc7ae2d97da1}"/>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5EB692B6">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开户银行：</w:t>
      </w:r>
      <w:sdt>
        <w:sdtPr>
          <w:rPr>
            <w:rFonts w:ascii="Times New Roman" w:hAnsi="Times New Roman" w:eastAsia="仿宋_GB2312" w:cs="Times New Roman"/>
            <w:b/>
            <w:color w:val="auto"/>
            <w:sz w:val="28"/>
            <w:szCs w:val="28"/>
            <w:highlight w:val="none"/>
          </w:rPr>
          <w:id w:val="-832364463"/>
          <w:placeholder>
            <w:docPart w:val="{928afa13-a0bd-4e20-9cd0-5016d1c82d0d}"/>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20890595"/>
              <w:placeholder>
                <w:docPart w:val="{928afa13-a0bd-4e20-9cd0-5016d1c82d0d}"/>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 xml:space="preserve"> </w:t>
      </w:r>
      <w:r>
        <w:rPr>
          <w:rFonts w:hint="eastAsia" w:ascii="Times New Roman" w:hAnsi="Times New Roman" w:eastAsia="仿宋_GB2312" w:cs="Times New Roman"/>
          <w:color w:val="auto"/>
          <w:sz w:val="28"/>
          <w:szCs w:val="28"/>
          <w:highlight w:val="none"/>
        </w:rPr>
        <w:t xml:space="preserve"> </w:t>
      </w:r>
      <w:r>
        <w:rPr>
          <w:rFonts w:ascii="Times New Roman" w:hAnsi="Times New Roman" w:eastAsia="仿宋_GB2312" w:cs="Times New Roman"/>
          <w:color w:val="auto"/>
          <w:sz w:val="28"/>
          <w:szCs w:val="28"/>
          <w:highlight w:val="none"/>
        </w:rPr>
        <w:t>开户银行：</w:t>
      </w:r>
      <w:sdt>
        <w:sdtPr>
          <w:rPr>
            <w:rFonts w:ascii="Times New Roman" w:hAnsi="Times New Roman" w:eastAsia="仿宋_GB2312" w:cs="Times New Roman"/>
            <w:b/>
            <w:color w:val="auto"/>
            <w:sz w:val="28"/>
            <w:szCs w:val="28"/>
            <w:highlight w:val="none"/>
          </w:rPr>
          <w:id w:val="833577646"/>
          <w:placeholder>
            <w:docPart w:val="{ec59cec0-22da-4bc5-8160-5dc4e6ef05da}"/>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47253744"/>
              <w:placeholder>
                <w:docPart w:val="{ec59cec0-22da-4bc5-8160-5dc4e6ef05da}"/>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1D274469">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账  号：</w:t>
      </w:r>
      <w:sdt>
        <w:sdtPr>
          <w:rPr>
            <w:rFonts w:ascii="Times New Roman" w:hAnsi="Times New Roman" w:eastAsia="仿宋_GB2312" w:cs="Times New Roman"/>
            <w:b/>
            <w:color w:val="auto"/>
            <w:sz w:val="28"/>
            <w:szCs w:val="28"/>
            <w:highlight w:val="none"/>
          </w:rPr>
          <w:id w:val="-1257041988"/>
          <w:placeholder>
            <w:docPart w:val="{96a8e730-2155-4383-be97-6d9760725712}"/>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523251960"/>
              <w:placeholder>
                <w:docPart w:val="{96a8e730-2155-4383-be97-6d9760725712}"/>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color w:val="auto"/>
          <w:sz w:val="28"/>
          <w:szCs w:val="28"/>
          <w:highlight w:val="none"/>
        </w:rPr>
        <w:t xml:space="preserve">   </w:t>
      </w:r>
      <w:r>
        <w:rPr>
          <w:rFonts w:ascii="Times New Roman" w:hAnsi="Times New Roman" w:eastAsia="仿宋_GB2312" w:cs="Times New Roman"/>
          <w:color w:val="auto"/>
          <w:sz w:val="28"/>
          <w:szCs w:val="28"/>
          <w:highlight w:val="none"/>
        </w:rPr>
        <w:t>账</w:t>
      </w:r>
      <w:r>
        <w:rPr>
          <w:rFonts w:hint="eastAsia" w:ascii="Times New Roman" w:hAnsi="Times New Roman" w:eastAsia="仿宋_GB2312" w:cs="Times New Roman"/>
          <w:color w:val="auto"/>
          <w:sz w:val="28"/>
          <w:szCs w:val="28"/>
          <w:highlight w:val="none"/>
        </w:rPr>
        <w:t xml:space="preserve"> </w:t>
      </w:r>
      <w:r>
        <w:rPr>
          <w:rFonts w:ascii="Times New Roman" w:hAnsi="Times New Roman" w:eastAsia="仿宋_GB2312" w:cs="Times New Roman"/>
          <w:color w:val="auto"/>
          <w:sz w:val="28"/>
          <w:szCs w:val="28"/>
          <w:highlight w:val="none"/>
        </w:rPr>
        <w:t xml:space="preserve"> 号：</w:t>
      </w:r>
      <w:sdt>
        <w:sdtPr>
          <w:rPr>
            <w:rFonts w:ascii="Times New Roman" w:hAnsi="Times New Roman" w:eastAsia="仿宋_GB2312" w:cs="Times New Roman"/>
            <w:b/>
            <w:color w:val="auto"/>
            <w:sz w:val="28"/>
            <w:szCs w:val="28"/>
            <w:highlight w:val="none"/>
          </w:rPr>
          <w:id w:val="-750497482"/>
          <w:placeholder>
            <w:docPart w:val="{adc0a796-1b6a-437a-a0ba-3aa471adef77}"/>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528020823"/>
              <w:placeholder>
                <w:docPart w:val="{adc0a796-1b6a-437a-a0ba-3aa471adef77}"/>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06782007">
      <w:pPr>
        <w:keepNext/>
        <w:keepLines/>
        <w:pageBreakBefore w:val="0"/>
        <w:kinsoku/>
        <w:wordWrap/>
        <w:overflowPunct/>
        <w:topLinePunct w:val="0"/>
        <w:bidi w:val="0"/>
        <w:spacing w:before="260" w:after="260" w:line="240" w:lineRule="auto"/>
        <w:jc w:val="center"/>
        <w:outlineLvl w:val="2"/>
        <w:rPr>
          <w:rFonts w:ascii="华文中宋" w:hAnsi="华文中宋" w:eastAsia="华文中宋" w:cs="Times New Roman"/>
          <w:b/>
          <w:bCs/>
          <w:color w:val="auto"/>
          <w:sz w:val="40"/>
          <w:szCs w:val="40"/>
          <w:highlight w:val="none"/>
          <w:lang w:val="zh-CN" w:eastAsia="zh-CN"/>
        </w:rPr>
      </w:pPr>
      <w:r>
        <w:rPr>
          <w:rFonts w:ascii="Calibri" w:hAnsi="Calibri" w:eastAsia="仿宋_GB2312" w:cs="Times New Roman"/>
          <w:b/>
          <w:bCs/>
          <w:color w:val="auto"/>
          <w:sz w:val="28"/>
          <w:szCs w:val="28"/>
          <w:highlight w:val="none"/>
          <w:lang w:val="zh-CN" w:eastAsia="zh-CN"/>
        </w:rPr>
        <w:br w:type="page"/>
      </w:r>
      <w:bookmarkStart w:id="17" w:name="_Toc351203494"/>
      <w:r>
        <w:rPr>
          <w:rFonts w:ascii="华文中宋" w:hAnsi="华文中宋" w:eastAsia="华文中宋" w:cs="Times New Roman"/>
          <w:b/>
          <w:bCs/>
          <w:color w:val="auto"/>
          <w:sz w:val="40"/>
          <w:szCs w:val="40"/>
          <w:highlight w:val="none"/>
          <w:lang w:val="zh-CN" w:eastAsia="zh-CN"/>
        </w:rPr>
        <w:t>第二部分 通用合同条款</w:t>
      </w:r>
      <w:bookmarkEnd w:id="17"/>
      <w:bookmarkStart w:id="18" w:name="_Toc337558727"/>
    </w:p>
    <w:bookmarkEnd w:id="18"/>
    <w:p w14:paraId="1676F2E9">
      <w:pPr>
        <w:pageBreakBefore w:val="0"/>
        <w:kinsoku/>
        <w:wordWrap/>
        <w:overflowPunct/>
        <w:topLinePunct w:val="0"/>
        <w:bidi w:val="0"/>
        <w:spacing w:line="240" w:lineRule="auto"/>
        <w:ind w:firstLine="560" w:firstLineChars="200"/>
        <w:jc w:val="left"/>
        <w:rPr>
          <w:rFonts w:ascii="仿宋_GB2312" w:hAnsi="Calibri" w:eastAsia="仿宋_GB2312" w:cs="Times New Roman"/>
          <w:color w:val="auto"/>
          <w:sz w:val="28"/>
          <w:szCs w:val="28"/>
          <w:highlight w:val="none"/>
        </w:rPr>
      </w:pPr>
      <w:bookmarkStart w:id="19" w:name="_Toc351203632"/>
      <w:r>
        <w:rPr>
          <w:rFonts w:hint="eastAsia" w:ascii="仿宋_GB2312" w:hAnsi="Calibri" w:eastAsia="仿宋_GB2312" w:cs="Times New Roman"/>
          <w:color w:val="auto"/>
          <w:sz w:val="28"/>
          <w:szCs w:val="28"/>
          <w:highlight w:val="none"/>
        </w:rPr>
        <w:t>双方一致同意，通用条款部分按照住房城乡建设部、国家工商行政管理总局制定的《建设工程施工合同（示范文本）》（GF-2017-0201）（以下简称《示范文本》）执行，即使后续版本更新，双方同意仍按照《建设工程施工合同（示范文本）》（GF-2017-0201）执行。与执行此《示范文本》有关的问题，双方协商解决，或以签署补充协议的形式执行。</w:t>
      </w:r>
    </w:p>
    <w:p w14:paraId="64C3DB78">
      <w:pPr>
        <w:pageBreakBefore w:val="0"/>
        <w:kinsoku/>
        <w:wordWrap/>
        <w:overflowPunct/>
        <w:topLinePunct w:val="0"/>
        <w:autoSpaceDE w:val="0"/>
        <w:autoSpaceDN w:val="0"/>
        <w:bidi w:val="0"/>
        <w:adjustRightInd w:val="0"/>
        <w:spacing w:line="240" w:lineRule="auto"/>
        <w:ind w:firstLine="801" w:firstLineChars="200"/>
        <w:jc w:val="center"/>
        <w:rPr>
          <w:rFonts w:ascii="Times New Roman" w:hAnsi="Times New Roman" w:eastAsia="仿宋_GB2312" w:cs="Times New Roman"/>
          <w:color w:val="auto"/>
          <w:kern w:val="0"/>
          <w:sz w:val="28"/>
          <w:szCs w:val="28"/>
          <w:highlight w:val="none"/>
        </w:rPr>
      </w:pPr>
      <w:r>
        <w:rPr>
          <w:rFonts w:ascii="华文中宋" w:hAnsi="华文中宋" w:eastAsia="华文中宋" w:cs="Times New Roman"/>
          <w:b/>
          <w:bCs/>
          <w:color w:val="auto"/>
          <w:sz w:val="40"/>
          <w:szCs w:val="40"/>
          <w:highlight w:val="none"/>
          <w:lang w:val="zh-CN" w:eastAsia="zh-CN"/>
        </w:rPr>
        <w:br w:type="page"/>
      </w:r>
      <w:r>
        <w:rPr>
          <w:rFonts w:ascii="华文中宋" w:hAnsi="华文中宋" w:eastAsia="华文中宋" w:cs="Times New Roman"/>
          <w:b/>
          <w:bCs/>
          <w:color w:val="auto"/>
          <w:sz w:val="40"/>
          <w:szCs w:val="40"/>
          <w:highlight w:val="none"/>
          <w:lang w:val="zh-CN" w:eastAsia="zh-CN"/>
        </w:rPr>
        <w:t xml:space="preserve">第三部分 </w:t>
      </w:r>
      <w:r>
        <w:rPr>
          <w:rFonts w:hint="eastAsia" w:ascii="华文中宋" w:hAnsi="华文中宋" w:eastAsia="华文中宋" w:cs="Times New Roman"/>
          <w:b/>
          <w:bCs/>
          <w:color w:val="auto"/>
          <w:sz w:val="40"/>
          <w:szCs w:val="40"/>
          <w:highlight w:val="none"/>
          <w:lang w:val="zh-CN" w:eastAsia="zh-CN"/>
        </w:rPr>
        <w:t>专用合同条款</w:t>
      </w:r>
      <w:bookmarkEnd w:id="19"/>
    </w:p>
    <w:p w14:paraId="48C76A94">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Cs/>
          <w:color w:val="auto"/>
          <w:sz w:val="28"/>
          <w:szCs w:val="28"/>
          <w:highlight w:val="none"/>
          <w:lang w:val="zh-CN" w:eastAsia="zh-CN"/>
        </w:rPr>
      </w:pPr>
      <w:bookmarkStart w:id="20" w:name="_Toc351203633"/>
      <w:r>
        <w:rPr>
          <w:rFonts w:ascii="Times New Roman" w:hAnsi="Times New Roman" w:eastAsia="黑体" w:cs="Times New Roman"/>
          <w:bCs/>
          <w:color w:val="auto"/>
          <w:sz w:val="28"/>
          <w:szCs w:val="28"/>
          <w:highlight w:val="none"/>
          <w:lang w:val="zh-CN" w:eastAsia="zh-CN"/>
        </w:rPr>
        <w:t>1</w:t>
      </w:r>
      <w:bookmarkStart w:id="21" w:name="_Toc292559361"/>
      <w:bookmarkStart w:id="22" w:name="_Toc297120456"/>
      <w:bookmarkStart w:id="23" w:name="_Toc297048342"/>
      <w:bookmarkStart w:id="24" w:name="_Toc296346657"/>
      <w:bookmarkStart w:id="25" w:name="_Toc296890984"/>
      <w:bookmarkStart w:id="26" w:name="_Toc296891196"/>
      <w:bookmarkStart w:id="27" w:name="_Toc296503156"/>
      <w:bookmarkStart w:id="28" w:name="_Toc296347155"/>
      <w:bookmarkStart w:id="29" w:name="_Toc296944495"/>
      <w:bookmarkStart w:id="30" w:name="_Toc292559866"/>
      <w:r>
        <w:rPr>
          <w:rFonts w:ascii="Times New Roman" w:hAnsi="Times New Roman" w:eastAsia="黑体" w:cs="Times New Roman"/>
          <w:bCs/>
          <w:color w:val="auto"/>
          <w:sz w:val="28"/>
          <w:szCs w:val="28"/>
          <w:highlight w:val="none"/>
          <w:lang w:val="zh-CN" w:eastAsia="zh-CN"/>
        </w:rPr>
        <w:t>. 一般约定</w:t>
      </w:r>
      <w:bookmarkEnd w:id="20"/>
    </w:p>
    <w:bookmarkEnd w:id="21"/>
    <w:bookmarkEnd w:id="22"/>
    <w:bookmarkEnd w:id="23"/>
    <w:bookmarkEnd w:id="24"/>
    <w:bookmarkEnd w:id="25"/>
    <w:bookmarkEnd w:id="26"/>
    <w:bookmarkEnd w:id="27"/>
    <w:bookmarkEnd w:id="28"/>
    <w:bookmarkEnd w:id="29"/>
    <w:bookmarkEnd w:id="30"/>
    <w:p w14:paraId="25507D65">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1.1 词语定义</w:t>
      </w:r>
    </w:p>
    <w:p w14:paraId="1BE74610">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1.1.1合同</w:t>
      </w:r>
    </w:p>
    <w:p w14:paraId="12779A66">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1.1.1.1其他合同文件包括：</w:t>
      </w:r>
      <w:r>
        <w:rPr>
          <w:rFonts w:hint="eastAsia" w:ascii="Times New Roman" w:hAnsi="Times New Roman" w:eastAsia="仿宋_GB2312" w:cs="Times New Roman"/>
          <w:color w:val="auto"/>
          <w:kern w:val="0"/>
          <w:sz w:val="28"/>
          <w:szCs w:val="28"/>
          <w:highlight w:val="none"/>
        </w:rPr>
        <w:t>1、本协议书；2、中标通知书；3、投标书及其附件；4、专用合同条款；5、通用合同条款；6、技术标准和要求；7、图纸；8、已标价工程量清单；9、其他合同文件。</w:t>
      </w:r>
      <w:sdt>
        <w:sdtPr>
          <w:rPr>
            <w:rFonts w:ascii="Times New Roman" w:hAnsi="Times New Roman" w:eastAsia="仿宋_GB2312" w:cs="Times New Roman"/>
            <w:color w:val="auto"/>
            <w:kern w:val="0"/>
            <w:sz w:val="28"/>
            <w:szCs w:val="28"/>
            <w:highlight w:val="none"/>
          </w:rPr>
          <w:id w:val="-880556736"/>
          <w:placeholder>
            <w:docPart w:val="{37cf4cbc-65ae-4367-b104-35b101f5d920}"/>
          </w:placeholder>
        </w:sdtPr>
        <w:sdtEndPr>
          <w:rPr>
            <w:rFonts w:ascii="Times New Roman" w:hAnsi="Times New Roman" w:eastAsia="仿宋_GB2312" w:cs="Times New Roman"/>
            <w:color w:val="auto"/>
            <w:kern w:val="0"/>
            <w:sz w:val="28"/>
            <w:szCs w:val="28"/>
            <w:highlight w:val="none"/>
          </w:rPr>
        </w:sdtEndPr>
        <w:sdtContent>
          <w:sdt>
            <w:sdtPr>
              <w:rPr>
                <w:rFonts w:hint="eastAsia" w:ascii="Times New Roman" w:hAnsi="Times New Roman" w:eastAsia="仿宋_GB2312" w:cs="Times New Roman"/>
                <w:color w:val="auto"/>
                <w:kern w:val="0"/>
                <w:sz w:val="28"/>
                <w:szCs w:val="28"/>
                <w:highlight w:val="none"/>
              </w:rPr>
              <w:id w:val="-2095697059"/>
              <w:placeholder>
                <w:docPart w:val="{37cf4cbc-65ae-4367-b104-35b101f5d920}"/>
              </w:placeholder>
              <w:text w:multiLine="1"/>
            </w:sdtPr>
            <w:sdtEndPr>
              <w:rPr>
                <w:rFonts w:hint="eastAsia" w:ascii="Times New Roman" w:hAnsi="Times New Roman" w:eastAsia="仿宋_GB2312" w:cs="Times New Roman"/>
                <w:color w:val="auto"/>
                <w:kern w:val="0"/>
                <w:sz w:val="28"/>
                <w:szCs w:val="28"/>
                <w:highlight w:val="none"/>
              </w:rPr>
            </w:sdtEndPr>
            <w:sdtContent>
              <w:r>
                <w:rPr>
                  <w:rFonts w:hint="eastAsia" w:ascii="Times New Roman" w:hAnsi="Times New Roman" w:eastAsia="仿宋_GB2312" w:cs="Times New Roman"/>
                  <w:color w:val="auto"/>
                  <w:kern w:val="0"/>
                  <w:sz w:val="28"/>
                  <w:szCs w:val="28"/>
                  <w:highlight w:val="none"/>
                </w:rPr>
                <w:t xml:space="preserve">                                   </w:t>
              </w:r>
            </w:sdtContent>
          </w:sdt>
        </w:sdtContent>
      </w:sdt>
    </w:p>
    <w:p w14:paraId="116AF294">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1.1.2 合同当事人及其他相关方</w:t>
      </w:r>
    </w:p>
    <w:p w14:paraId="4EE8E218">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1.1.2.</w:t>
      </w:r>
      <w:r>
        <w:rPr>
          <w:rFonts w:hint="eastAsia" w:ascii="Times New Roman" w:hAnsi="Times New Roman" w:eastAsia="仿宋_GB2312" w:cs="Times New Roman"/>
          <w:color w:val="auto"/>
          <w:sz w:val="28"/>
          <w:szCs w:val="28"/>
          <w:highlight w:val="none"/>
        </w:rPr>
        <w:t>1</w:t>
      </w:r>
      <w:r>
        <w:rPr>
          <w:rFonts w:ascii="Times New Roman" w:hAnsi="Times New Roman" w:eastAsia="仿宋_GB2312" w:cs="Times New Roman"/>
          <w:color w:val="auto"/>
          <w:sz w:val="28"/>
          <w:szCs w:val="28"/>
          <w:highlight w:val="none"/>
        </w:rPr>
        <w:t>监理人：</w:t>
      </w:r>
    </w:p>
    <w:p w14:paraId="573693C0">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名    称：</w:t>
      </w:r>
      <w:sdt>
        <w:sdtPr>
          <w:rPr>
            <w:rFonts w:ascii="Times New Roman" w:hAnsi="Times New Roman" w:eastAsia="仿宋_GB2312" w:cs="Times New Roman"/>
            <w:b/>
            <w:color w:val="auto"/>
            <w:sz w:val="28"/>
            <w:szCs w:val="28"/>
            <w:highlight w:val="none"/>
          </w:rPr>
          <w:id w:val="1501082086"/>
          <w:placeholder>
            <w:docPart w:val="{1b3e8063-f095-4db4-b72a-ed0937f7ce04}"/>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357857249"/>
              <w:placeholder>
                <w:docPart w:val="{1b3e8063-f095-4db4-b72a-ed0937f7ce04}"/>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Style w:val="100"/>
                  <w:color w:val="auto"/>
                  <w:sz w:val="28"/>
                  <w:szCs w:val="21"/>
                  <w:highlight w:val="none"/>
                </w:rPr>
                <w:t xml:space="preserve"> </w:t>
              </w:r>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63CF0F34">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资质类别和等级：</w:t>
      </w:r>
      <w:sdt>
        <w:sdtPr>
          <w:rPr>
            <w:rFonts w:ascii="Times New Roman" w:hAnsi="Times New Roman" w:eastAsia="仿宋_GB2312" w:cs="Times New Roman"/>
            <w:b/>
            <w:color w:val="auto"/>
            <w:sz w:val="28"/>
            <w:szCs w:val="28"/>
            <w:highlight w:val="none"/>
          </w:rPr>
          <w:id w:val="-203094469"/>
          <w:placeholder>
            <w:docPart w:val="{a539b7e7-9130-48f7-be34-dead08e2c421}"/>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457760316"/>
              <w:placeholder>
                <w:docPart w:val="{a539b7e7-9130-48f7-be34-dead08e2c421}"/>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198731A8">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联系电话：</w:t>
      </w:r>
      <w:sdt>
        <w:sdtPr>
          <w:rPr>
            <w:rFonts w:ascii="Times New Roman" w:hAnsi="Times New Roman" w:eastAsia="仿宋_GB2312" w:cs="Times New Roman"/>
            <w:b/>
            <w:color w:val="auto"/>
            <w:sz w:val="28"/>
            <w:szCs w:val="28"/>
            <w:highlight w:val="none"/>
          </w:rPr>
          <w:id w:val="-111591299"/>
          <w:placeholder>
            <w:docPart w:val="{b4937aca-97c4-433e-be04-77148187d16e}"/>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012342225"/>
              <w:placeholder>
                <w:docPart w:val="{b4937aca-97c4-433e-be04-77148187d16e}"/>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7288C5DB">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电子信箱：</w:t>
      </w:r>
      <w:sdt>
        <w:sdtPr>
          <w:rPr>
            <w:rFonts w:ascii="Times New Roman" w:hAnsi="Times New Roman" w:eastAsia="仿宋_GB2312" w:cs="Times New Roman"/>
            <w:b/>
            <w:color w:val="auto"/>
            <w:sz w:val="28"/>
            <w:szCs w:val="28"/>
            <w:highlight w:val="none"/>
          </w:rPr>
          <w:id w:val="-578132435"/>
          <w:placeholder>
            <w:docPart w:val="{d669144f-1773-4471-9edf-844770a18aab}"/>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701208722"/>
              <w:placeholder>
                <w:docPart w:val="{d669144f-1773-4471-9edf-844770a18aab}"/>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041B5BDF">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通信地址：</w:t>
      </w:r>
      <w:sdt>
        <w:sdtPr>
          <w:rPr>
            <w:rFonts w:ascii="Times New Roman" w:hAnsi="Times New Roman" w:eastAsia="仿宋_GB2312" w:cs="Times New Roman"/>
            <w:b/>
            <w:color w:val="auto"/>
            <w:sz w:val="28"/>
            <w:szCs w:val="28"/>
            <w:highlight w:val="none"/>
          </w:rPr>
          <w:id w:val="-2076193769"/>
          <w:placeholder>
            <w:docPart w:val="{8374d71b-3ebd-424e-8d19-cf1d94f50196}"/>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89672700"/>
              <w:placeholder>
                <w:docPart w:val="{8374d71b-3ebd-424e-8d19-cf1d94f50196}"/>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28A0307D">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1.1.2.</w:t>
      </w:r>
      <w:r>
        <w:rPr>
          <w:rFonts w:hint="eastAsia" w:ascii="Times New Roman" w:hAnsi="Times New Roman" w:eastAsia="仿宋_GB2312" w:cs="Times New Roman"/>
          <w:color w:val="auto"/>
          <w:sz w:val="28"/>
          <w:szCs w:val="28"/>
          <w:highlight w:val="none"/>
        </w:rPr>
        <w:t>2</w:t>
      </w:r>
      <w:r>
        <w:rPr>
          <w:rFonts w:ascii="Times New Roman" w:hAnsi="Times New Roman" w:eastAsia="仿宋_GB2312" w:cs="Times New Roman"/>
          <w:color w:val="auto"/>
          <w:sz w:val="28"/>
          <w:szCs w:val="28"/>
          <w:highlight w:val="none"/>
        </w:rPr>
        <w:t xml:space="preserve"> 设计人：</w:t>
      </w:r>
    </w:p>
    <w:p w14:paraId="2470E0E9">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名    称：</w:t>
      </w:r>
      <w:sdt>
        <w:sdtPr>
          <w:rPr>
            <w:rFonts w:ascii="Times New Roman" w:hAnsi="Times New Roman" w:eastAsia="仿宋_GB2312" w:cs="Times New Roman"/>
            <w:b/>
            <w:color w:val="auto"/>
            <w:sz w:val="28"/>
            <w:szCs w:val="28"/>
            <w:highlight w:val="none"/>
          </w:rPr>
          <w:id w:val="1758242976"/>
          <w:placeholder>
            <w:docPart w:val="{9fe8937a-8b63-4e6a-8440-092805268ed8}"/>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949434063"/>
              <w:placeholder>
                <w:docPart w:val="{9fe8937a-8b63-4e6a-8440-092805268ed8}"/>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197118A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资质类别和等级：</w:t>
      </w:r>
      <w:sdt>
        <w:sdtPr>
          <w:rPr>
            <w:rFonts w:ascii="Times New Roman" w:hAnsi="Times New Roman" w:eastAsia="仿宋_GB2312" w:cs="Times New Roman"/>
            <w:b/>
            <w:color w:val="auto"/>
            <w:sz w:val="28"/>
            <w:szCs w:val="28"/>
            <w:highlight w:val="none"/>
          </w:rPr>
          <w:id w:val="-1372445909"/>
          <w:placeholder>
            <w:docPart w:val="{5236c72f-e7d0-4b87-b34f-10b13c6df929}"/>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990000553"/>
              <w:placeholder>
                <w:docPart w:val="{5236c72f-e7d0-4b87-b34f-10b13c6df929}"/>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22CB4F28">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联系电话：</w:t>
      </w:r>
      <w:sdt>
        <w:sdtPr>
          <w:rPr>
            <w:rFonts w:ascii="Times New Roman" w:hAnsi="Times New Roman" w:eastAsia="仿宋_GB2312" w:cs="Times New Roman"/>
            <w:b/>
            <w:color w:val="auto"/>
            <w:sz w:val="28"/>
            <w:szCs w:val="28"/>
            <w:highlight w:val="none"/>
          </w:rPr>
          <w:id w:val="-1704848287"/>
          <w:placeholder>
            <w:docPart w:val="{21bce0d1-ce48-4b06-ab00-6285c47395b7}"/>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610635142"/>
              <w:placeholder>
                <w:docPart w:val="{21bce0d1-ce48-4b06-ab00-6285c47395b7}"/>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6CA86382">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电子信箱：</w:t>
      </w:r>
      <w:sdt>
        <w:sdtPr>
          <w:rPr>
            <w:rFonts w:ascii="Times New Roman" w:hAnsi="Times New Roman" w:eastAsia="仿宋_GB2312" w:cs="Times New Roman"/>
            <w:b/>
            <w:color w:val="auto"/>
            <w:sz w:val="28"/>
            <w:szCs w:val="28"/>
            <w:highlight w:val="none"/>
          </w:rPr>
          <w:id w:val="-364677679"/>
          <w:placeholder>
            <w:docPart w:val="{dc16fa9c-165d-4f15-ae1e-2e4278825f65}"/>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723713241"/>
              <w:placeholder>
                <w:docPart w:val="{dc16fa9c-165d-4f15-ae1e-2e4278825f65}"/>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12FE51FD">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通信地址：</w:t>
      </w:r>
      <w:sdt>
        <w:sdtPr>
          <w:rPr>
            <w:rFonts w:ascii="Times New Roman" w:hAnsi="Times New Roman" w:eastAsia="仿宋_GB2312" w:cs="Times New Roman"/>
            <w:b/>
            <w:color w:val="auto"/>
            <w:sz w:val="28"/>
            <w:szCs w:val="28"/>
            <w:highlight w:val="none"/>
          </w:rPr>
          <w:id w:val="1270358383"/>
          <w:placeholder>
            <w:docPart w:val="{b6b5efc2-a221-470d-9ed4-dc4a1cca4808}"/>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26068042"/>
              <w:placeholder>
                <w:docPart w:val="{b6b5efc2-a221-470d-9ed4-dc4a1cca4808}"/>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Style w:val="100"/>
                  <w:color w:val="auto"/>
                  <w:sz w:val="28"/>
                  <w:szCs w:val="21"/>
                  <w:highlight w:val="none"/>
                </w:rPr>
                <w:t xml:space="preserve"> </w:t>
              </w:r>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419C0FC8">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1.1.3 工程和设备</w:t>
      </w:r>
    </w:p>
    <w:p w14:paraId="1B164054">
      <w:pPr>
        <w:pageBreakBefore w:val="0"/>
        <w:kinsoku/>
        <w:wordWrap/>
        <w:overflowPunct/>
        <w:topLinePunct w:val="0"/>
        <w:bidi w:val="0"/>
        <w:spacing w:line="240" w:lineRule="auto"/>
        <w:ind w:left="601" w:leftChars="286"/>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1.1.3.</w:t>
      </w:r>
      <w:r>
        <w:rPr>
          <w:rFonts w:hint="eastAsia" w:ascii="Times New Roman" w:hAnsi="Times New Roman" w:eastAsia="仿宋_GB2312" w:cs="Times New Roman"/>
          <w:color w:val="auto"/>
          <w:sz w:val="28"/>
          <w:szCs w:val="28"/>
          <w:highlight w:val="none"/>
        </w:rPr>
        <w:t>1</w:t>
      </w:r>
      <w:r>
        <w:rPr>
          <w:rFonts w:ascii="Times New Roman" w:hAnsi="Times New Roman" w:eastAsia="仿宋_GB2312" w:cs="Times New Roman"/>
          <w:color w:val="auto"/>
          <w:sz w:val="28"/>
          <w:szCs w:val="28"/>
          <w:highlight w:val="none"/>
        </w:rPr>
        <w:t xml:space="preserve"> 作为施工现场组成部分的其他场所包括：</w:t>
      </w:r>
      <w:sdt>
        <w:sdtPr>
          <w:rPr>
            <w:rFonts w:ascii="Times New Roman" w:hAnsi="Times New Roman" w:eastAsia="仿宋_GB2312" w:cs="Times New Roman"/>
            <w:b/>
            <w:color w:val="auto"/>
            <w:sz w:val="28"/>
            <w:szCs w:val="28"/>
            <w:highlight w:val="none"/>
          </w:rPr>
          <w:id w:val="1696184857"/>
          <w:placeholder>
            <w:docPart w:val="{b23888fd-35eb-421d-b8b4-7cced11d5a4e}"/>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019550338"/>
              <w:placeholder>
                <w:docPart w:val="{b23888fd-35eb-421d-b8b4-7cced11d5a4e}"/>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无        </w:t>
              </w:r>
              <w:r>
                <w:rPr>
                  <w:rStyle w:val="100"/>
                  <w:color w:val="auto"/>
                  <w:sz w:val="28"/>
                  <w:szCs w:val="21"/>
                  <w:highlight w:val="none"/>
                </w:rPr>
                <w:br w:type="textWrapping"/>
              </w:r>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3FAE93BB">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1.1.3.</w:t>
      </w:r>
      <w:r>
        <w:rPr>
          <w:rFonts w:hint="eastAsia" w:ascii="Times New Roman" w:hAnsi="Times New Roman" w:eastAsia="仿宋_GB2312" w:cs="Times New Roman"/>
          <w:color w:val="auto"/>
          <w:kern w:val="0"/>
          <w:sz w:val="28"/>
          <w:szCs w:val="28"/>
          <w:highlight w:val="none"/>
        </w:rPr>
        <w:t>2</w:t>
      </w:r>
      <w:r>
        <w:rPr>
          <w:rFonts w:ascii="Times New Roman" w:hAnsi="Times New Roman" w:eastAsia="仿宋_GB2312" w:cs="Times New Roman"/>
          <w:color w:val="auto"/>
          <w:kern w:val="0"/>
          <w:sz w:val="28"/>
          <w:szCs w:val="28"/>
          <w:highlight w:val="none"/>
        </w:rPr>
        <w:t xml:space="preserve"> 永久占地包括：</w:t>
      </w:r>
      <w:sdt>
        <w:sdtPr>
          <w:rPr>
            <w:rFonts w:ascii="Times New Roman" w:hAnsi="Times New Roman" w:eastAsia="仿宋_GB2312" w:cs="Times New Roman"/>
            <w:b/>
            <w:color w:val="auto"/>
            <w:sz w:val="28"/>
            <w:szCs w:val="28"/>
            <w:highlight w:val="none"/>
          </w:rPr>
          <w:id w:val="-187986592"/>
          <w:placeholder>
            <w:docPart w:val="{ec3365ab-78b1-4cbd-98b3-7ccb78653952}"/>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00944835"/>
              <w:placeholder>
                <w:docPart w:val="{ec3365ab-78b1-4cbd-98b3-7ccb78653952}"/>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kern w:val="0"/>
          <w:sz w:val="28"/>
          <w:szCs w:val="28"/>
          <w:highlight w:val="none"/>
        </w:rPr>
        <w:t>。</w:t>
      </w:r>
    </w:p>
    <w:p w14:paraId="27665622">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kern w:val="0"/>
          <w:sz w:val="28"/>
          <w:szCs w:val="28"/>
          <w:highlight w:val="none"/>
        </w:rPr>
        <w:t>1.1.3.</w:t>
      </w:r>
      <w:r>
        <w:rPr>
          <w:rFonts w:hint="eastAsia" w:ascii="Times New Roman" w:hAnsi="Times New Roman" w:eastAsia="仿宋_GB2312" w:cs="Times New Roman"/>
          <w:color w:val="auto"/>
          <w:kern w:val="0"/>
          <w:sz w:val="28"/>
          <w:szCs w:val="28"/>
          <w:highlight w:val="none"/>
        </w:rPr>
        <w:t>3</w:t>
      </w:r>
      <w:r>
        <w:rPr>
          <w:rFonts w:ascii="Times New Roman" w:hAnsi="Times New Roman" w:eastAsia="仿宋_GB2312" w:cs="Times New Roman"/>
          <w:color w:val="auto"/>
          <w:kern w:val="0"/>
          <w:sz w:val="28"/>
          <w:szCs w:val="28"/>
          <w:highlight w:val="none"/>
        </w:rPr>
        <w:t xml:space="preserve"> 临时占地包括：</w:t>
      </w:r>
      <w:sdt>
        <w:sdtPr>
          <w:rPr>
            <w:rFonts w:ascii="Times New Roman" w:hAnsi="Times New Roman" w:eastAsia="仿宋_GB2312" w:cs="Times New Roman"/>
            <w:b/>
            <w:color w:val="auto"/>
            <w:sz w:val="28"/>
            <w:szCs w:val="28"/>
            <w:highlight w:val="none"/>
          </w:rPr>
          <w:id w:val="232120212"/>
          <w:placeholder>
            <w:docPart w:val="{a51cebd8-437a-40fb-9960-f14d02a51083}"/>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578351017"/>
              <w:placeholder>
                <w:docPart w:val="{a51cebd8-437a-40fb-9960-f14d02a51083}"/>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kern w:val="0"/>
          <w:sz w:val="28"/>
          <w:szCs w:val="28"/>
          <w:highlight w:val="none"/>
        </w:rPr>
        <w:t>。</w:t>
      </w:r>
    </w:p>
    <w:p w14:paraId="1C033118">
      <w:pPr>
        <w:pageBreakBefore w:val="0"/>
        <w:kinsoku/>
        <w:wordWrap/>
        <w:overflowPunct/>
        <w:topLinePunct w:val="0"/>
        <w:bidi w:val="0"/>
        <w:spacing w:after="120" w:line="240" w:lineRule="auto"/>
        <w:ind w:firstLine="560" w:firstLineChars="200"/>
        <w:jc w:val="left"/>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w:t>
      </w:r>
      <w:r>
        <w:rPr>
          <w:rFonts w:hint="eastAsia" w:ascii="Times New Roman" w:hAnsi="Times New Roman" w:eastAsia="黑体" w:cs="Times New Roman"/>
          <w:color w:val="auto"/>
          <w:sz w:val="28"/>
          <w:szCs w:val="28"/>
          <w:highlight w:val="none"/>
        </w:rPr>
        <w:t>2</w:t>
      </w:r>
      <w:r>
        <w:rPr>
          <w:rFonts w:ascii="Times New Roman" w:hAnsi="Times New Roman" w:eastAsia="黑体" w:cs="Times New Roman"/>
          <w:color w:val="auto"/>
          <w:sz w:val="28"/>
          <w:szCs w:val="28"/>
          <w:highlight w:val="none"/>
        </w:rPr>
        <w:t xml:space="preserve">法律 </w:t>
      </w:r>
    </w:p>
    <w:p w14:paraId="417F17EC">
      <w:pPr>
        <w:pageBreakBefore w:val="0"/>
        <w:kinsoku/>
        <w:wordWrap/>
        <w:overflowPunct/>
        <w:topLinePunct w:val="0"/>
        <w:autoSpaceDE w:val="0"/>
        <w:autoSpaceDN w:val="0"/>
        <w:bidi w:val="0"/>
        <w:adjustRightInd w:val="0"/>
        <w:spacing w:line="240" w:lineRule="auto"/>
        <w:ind w:left="596" w:leftChars="284"/>
        <w:jc w:val="left"/>
        <w:rPr>
          <w:rFonts w:ascii="Times New Roman" w:hAnsi="Times New Roman" w:eastAsia="仿宋_GB2312" w:cs="Times New Roman"/>
          <w:color w:val="auto"/>
          <w:sz w:val="28"/>
          <w:szCs w:val="28"/>
          <w:highlight w:val="none"/>
        </w:rPr>
      </w:pPr>
      <w:sdt>
        <w:sdtPr>
          <w:rPr>
            <w:rFonts w:ascii="Times New Roman" w:hAnsi="Times New Roman" w:eastAsia="仿宋_GB2312" w:cs="Times New Roman"/>
            <w:b/>
            <w:color w:val="auto"/>
            <w:sz w:val="28"/>
            <w:szCs w:val="28"/>
            <w:highlight w:val="none"/>
          </w:rPr>
          <w:id w:val="1361711597"/>
          <w:placeholder>
            <w:docPart w:val="{bbae52d2-385e-43ea-8937-9110e7be3780}"/>
          </w:placeholder>
        </w:sdtPr>
        <w:sdtEndPr>
          <w:rPr>
            <w:rFonts w:ascii="Times New Roman" w:hAnsi="Times New Roman" w:eastAsia="仿宋_GB2312" w:cs="Times New Roman"/>
            <w:b/>
            <w:color w:val="auto"/>
            <w:sz w:val="28"/>
            <w:szCs w:val="28"/>
            <w:highlight w:val="none"/>
            <w:u w:val="single"/>
          </w:rPr>
        </w:sdtEndPr>
        <w:sdtContent>
          <w:sdt>
            <w:sdtPr>
              <w:rPr>
                <w:rStyle w:val="100"/>
                <w:color w:val="auto"/>
                <w:sz w:val="28"/>
                <w:szCs w:val="21"/>
                <w:highlight w:val="none"/>
              </w:rPr>
              <w:id w:val="-287822132"/>
              <w:placeholder>
                <w:docPart w:val="{bbae52d2-385e-43ea-8937-9110e7be3780}"/>
              </w:placeholder>
              <w:text w:multiLine="1"/>
            </w:sdtPr>
            <w:sdtEndPr>
              <w:rPr>
                <w:rStyle w:val="100"/>
                <w:color w:val="auto"/>
                <w:sz w:val="28"/>
                <w:szCs w:val="21"/>
                <w:highlight w:val="none"/>
              </w:rPr>
            </w:sdtEndPr>
            <w:sdtContent>
              <w:r>
                <w:rPr>
                  <w:rStyle w:val="100"/>
                  <w:rFonts w:hint="eastAsia"/>
                  <w:color w:val="auto"/>
                  <w:sz w:val="28"/>
                  <w:szCs w:val="21"/>
                  <w:highlight w:val="none"/>
                </w:rPr>
                <w:t>适用于合同的其他规范性文件：《中华人民共和国民法典》、《中华人民共和国建筑法》、《建设工程质量管理条例》、《中华人民共和国招标投标法》、《工程建设项目施工招标投标办法》（七部委30号令）、《</w:t>
              </w:r>
              <w:r>
                <w:rPr>
                  <w:rStyle w:val="100"/>
                  <w:rFonts w:hint="eastAsia" w:eastAsia="仿宋"/>
                  <w:color w:val="auto"/>
                  <w:sz w:val="28"/>
                  <w:szCs w:val="21"/>
                  <w:highlight w:val="none"/>
                  <w:lang w:val="en-US" w:eastAsia="zh-CN"/>
                </w:rPr>
                <w:t>广东</w:t>
              </w:r>
              <w:r>
                <w:rPr>
                  <w:rStyle w:val="100"/>
                  <w:rFonts w:hint="eastAsia"/>
                  <w:color w:val="auto"/>
                  <w:sz w:val="28"/>
                  <w:szCs w:val="21"/>
                  <w:highlight w:val="none"/>
                </w:rPr>
                <w:t>省工程建设管理条例》、《建设工程施工发包与承包价格管理暂行规定》、《工程量清单计价规范》、其他法律法规以及</w:t>
              </w:r>
              <w:r>
                <w:rPr>
                  <w:rStyle w:val="100"/>
                  <w:rFonts w:hint="eastAsia" w:eastAsia="仿宋"/>
                  <w:color w:val="auto"/>
                  <w:sz w:val="28"/>
                  <w:szCs w:val="21"/>
                  <w:highlight w:val="none"/>
                  <w:lang w:val="en-US" w:eastAsia="zh-CN"/>
                </w:rPr>
                <w:t>广东</w:t>
              </w:r>
              <w:r>
                <w:rPr>
                  <w:rStyle w:val="100"/>
                  <w:rFonts w:hint="eastAsia"/>
                  <w:color w:val="auto"/>
                  <w:sz w:val="28"/>
                  <w:szCs w:val="21"/>
                  <w:highlight w:val="none"/>
                </w:rPr>
                <w:t>省和</w:t>
              </w:r>
              <w:r>
                <w:rPr>
                  <w:rStyle w:val="100"/>
                  <w:rFonts w:hint="eastAsia" w:eastAsia="仿宋"/>
                  <w:color w:val="auto"/>
                  <w:sz w:val="28"/>
                  <w:szCs w:val="21"/>
                  <w:highlight w:val="none"/>
                  <w:lang w:val="en-US" w:eastAsia="zh-CN"/>
                </w:rPr>
                <w:t>广州</w:t>
              </w:r>
              <w:r>
                <w:rPr>
                  <w:rStyle w:val="100"/>
                  <w:rFonts w:hint="eastAsia"/>
                  <w:color w:val="auto"/>
                  <w:sz w:val="28"/>
                  <w:szCs w:val="21"/>
                  <w:highlight w:val="none"/>
                </w:rPr>
                <w:t xml:space="preserve">市行业主管部门颁布的相关文件规定，如地方法规与国家法规相抵触，按国家法规执行。 </w:t>
              </w:r>
            </w:sdtContent>
          </w:sdt>
        </w:sdtContent>
      </w:sdt>
    </w:p>
    <w:p w14:paraId="43C58709">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w:t>
      </w:r>
      <w:r>
        <w:rPr>
          <w:rFonts w:hint="eastAsia" w:ascii="Times New Roman" w:hAnsi="Times New Roman" w:eastAsia="黑体" w:cs="Times New Roman"/>
          <w:color w:val="auto"/>
          <w:sz w:val="28"/>
          <w:szCs w:val="28"/>
          <w:highlight w:val="none"/>
        </w:rPr>
        <w:t>3</w:t>
      </w:r>
      <w:r>
        <w:rPr>
          <w:rFonts w:ascii="Times New Roman" w:hAnsi="Times New Roman" w:eastAsia="黑体" w:cs="Times New Roman"/>
          <w:color w:val="auto"/>
          <w:sz w:val="28"/>
          <w:szCs w:val="28"/>
          <w:highlight w:val="none"/>
        </w:rPr>
        <w:t xml:space="preserve"> 标准和规范</w:t>
      </w:r>
    </w:p>
    <w:p w14:paraId="0BDA36FE">
      <w:pPr>
        <w:pageBreakBefore w:val="0"/>
        <w:kinsoku/>
        <w:wordWrap/>
        <w:overflowPunct/>
        <w:topLinePunct w:val="0"/>
        <w:bidi w:val="0"/>
        <w:spacing w:line="240" w:lineRule="auto"/>
        <w:ind w:left="596" w:leftChars="284"/>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rPr>
        <w:t>3</w:t>
      </w:r>
      <w:r>
        <w:rPr>
          <w:rFonts w:ascii="Times New Roman" w:hAnsi="Times New Roman" w:eastAsia="仿宋_GB2312" w:cs="Times New Roman"/>
          <w:color w:val="auto"/>
          <w:sz w:val="28"/>
          <w:szCs w:val="28"/>
          <w:highlight w:val="none"/>
        </w:rPr>
        <w:t>.1适用于工程的标准规范包括：</w:t>
      </w:r>
      <w:sdt>
        <w:sdtPr>
          <w:rPr>
            <w:rFonts w:ascii="Times New Roman" w:hAnsi="Times New Roman" w:eastAsia="仿宋_GB2312" w:cs="Times New Roman"/>
            <w:b/>
            <w:color w:val="auto"/>
            <w:sz w:val="28"/>
            <w:szCs w:val="28"/>
            <w:highlight w:val="none"/>
          </w:rPr>
          <w:id w:val="618878890"/>
          <w:placeholder>
            <w:docPart w:val="{a69bad44-e390-4936-9950-99a988b4e4c8}"/>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938088927"/>
              <w:placeholder>
                <w:docPart w:val="{a69bad44-e390-4936-9950-99a988b4e4c8}"/>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国家、省、市现行相关行业标准、规范  </w:t>
              </w:r>
            </w:sdtContent>
          </w:sdt>
        </w:sdtContent>
      </w:sdt>
      <w:r>
        <w:rPr>
          <w:rFonts w:ascii="Times New Roman" w:hAnsi="Times New Roman" w:eastAsia="仿宋_GB2312" w:cs="Times New Roman"/>
          <w:color w:val="auto"/>
          <w:sz w:val="28"/>
          <w:szCs w:val="28"/>
          <w:highlight w:val="none"/>
        </w:rPr>
        <w:t>。</w:t>
      </w:r>
    </w:p>
    <w:p w14:paraId="4D7C7621">
      <w:pPr>
        <w:pageBreakBefore w:val="0"/>
        <w:kinsoku/>
        <w:wordWrap/>
        <w:overflowPunct/>
        <w:topLinePunct w:val="0"/>
        <w:bidi w:val="0"/>
        <w:spacing w:line="240" w:lineRule="auto"/>
        <w:ind w:firstLine="560" w:firstLineChars="200"/>
        <w:jc w:val="left"/>
        <w:outlineLvl w:val="0"/>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1.</w:t>
      </w:r>
      <w:r>
        <w:rPr>
          <w:rFonts w:hint="eastAsia" w:ascii="Times New Roman" w:hAnsi="Times New Roman" w:eastAsia="仿宋_GB2312" w:cs="Times New Roman"/>
          <w:color w:val="auto"/>
          <w:kern w:val="0"/>
          <w:sz w:val="28"/>
          <w:szCs w:val="28"/>
          <w:highlight w:val="none"/>
        </w:rPr>
        <w:t>3</w:t>
      </w:r>
      <w:r>
        <w:rPr>
          <w:rFonts w:ascii="Times New Roman" w:hAnsi="Times New Roman" w:eastAsia="仿宋_GB2312" w:cs="Times New Roman"/>
          <w:color w:val="auto"/>
          <w:kern w:val="0"/>
          <w:sz w:val="28"/>
          <w:szCs w:val="28"/>
          <w:highlight w:val="none"/>
        </w:rPr>
        <w:t>.2 发包人提供国外标准、规范的名称：</w:t>
      </w:r>
      <w:sdt>
        <w:sdtPr>
          <w:rPr>
            <w:rFonts w:ascii="Times New Roman" w:hAnsi="Times New Roman" w:eastAsia="仿宋_GB2312" w:cs="Times New Roman"/>
            <w:b/>
            <w:color w:val="auto"/>
            <w:sz w:val="28"/>
            <w:szCs w:val="28"/>
            <w:highlight w:val="none"/>
          </w:rPr>
          <w:id w:val="-719598775"/>
          <w:placeholder>
            <w:docPart w:val="{51a6316b-7d70-43a0-999e-7bd9981c4e03}"/>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38779813"/>
              <w:placeholder>
                <w:docPart w:val="{51a6316b-7d70-43a0-999e-7bd9981c4e03}"/>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如有涉及、双方另行协商 </w:t>
              </w:r>
            </w:sdtContent>
          </w:sdt>
        </w:sdtContent>
      </w:sdt>
    </w:p>
    <w:p w14:paraId="3ACCB13F">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发包人提供国外标准、规范的份数：</w:t>
      </w:r>
      <w:sdt>
        <w:sdtPr>
          <w:rPr>
            <w:rFonts w:ascii="Times New Roman" w:hAnsi="Times New Roman" w:eastAsia="仿宋_GB2312" w:cs="Times New Roman"/>
            <w:b/>
            <w:color w:val="auto"/>
            <w:sz w:val="28"/>
            <w:szCs w:val="28"/>
            <w:highlight w:val="none"/>
          </w:rPr>
          <w:id w:val="1464917630"/>
          <w:placeholder>
            <w:docPart w:val="{aefbcb8b-edd7-4d7e-9941-feb95c3628ea}"/>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984521"/>
              <w:placeholder>
                <w:docPart w:val="{aefbcb8b-edd7-4d7e-9941-feb95c3628ea}"/>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如有涉及、双方另行协商</w:t>
              </w:r>
            </w:sdtContent>
          </w:sdt>
        </w:sdtContent>
      </w:sdt>
      <w:r>
        <w:rPr>
          <w:rFonts w:ascii="Times New Roman" w:hAnsi="Times New Roman" w:eastAsia="仿宋_GB2312" w:cs="Times New Roman"/>
          <w:color w:val="auto"/>
          <w:kern w:val="0"/>
          <w:sz w:val="28"/>
          <w:szCs w:val="28"/>
          <w:highlight w:val="none"/>
        </w:rPr>
        <w:t>；</w:t>
      </w:r>
    </w:p>
    <w:p w14:paraId="59B88EE2">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kern w:val="0"/>
          <w:sz w:val="28"/>
          <w:szCs w:val="28"/>
          <w:highlight w:val="none"/>
        </w:rPr>
        <w:t>发包人提供国外标准、规范的名称：</w:t>
      </w:r>
      <w:sdt>
        <w:sdtPr>
          <w:rPr>
            <w:rFonts w:ascii="Times New Roman" w:hAnsi="Times New Roman" w:eastAsia="仿宋_GB2312" w:cs="Times New Roman"/>
            <w:b/>
            <w:color w:val="auto"/>
            <w:sz w:val="28"/>
            <w:szCs w:val="28"/>
            <w:highlight w:val="none"/>
          </w:rPr>
          <w:id w:val="-1042590454"/>
          <w:placeholder>
            <w:docPart w:val="{28f997c6-a32c-41c0-a327-17b65614f3c0}"/>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219366013"/>
              <w:placeholder>
                <w:docPart w:val="{28f997c6-a32c-41c0-a327-17b65614f3c0}"/>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如有涉及、双方另行协商</w:t>
              </w:r>
            </w:sdtContent>
          </w:sdt>
        </w:sdtContent>
      </w:sdt>
      <w:r>
        <w:rPr>
          <w:rFonts w:ascii="Times New Roman" w:hAnsi="Times New Roman" w:eastAsia="仿宋_GB2312" w:cs="Times New Roman"/>
          <w:color w:val="auto"/>
          <w:kern w:val="0"/>
          <w:sz w:val="28"/>
          <w:szCs w:val="28"/>
          <w:highlight w:val="none"/>
        </w:rPr>
        <w:t>。</w:t>
      </w:r>
    </w:p>
    <w:p w14:paraId="184E5B81">
      <w:pPr>
        <w:pageBreakBefore w:val="0"/>
        <w:kinsoku/>
        <w:wordWrap/>
        <w:overflowPunct/>
        <w:topLinePunct w:val="0"/>
        <w:bidi w:val="0"/>
        <w:spacing w:line="240" w:lineRule="auto"/>
        <w:ind w:left="596" w:leftChars="284"/>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rPr>
        <w:t>3</w:t>
      </w:r>
      <w:r>
        <w:rPr>
          <w:rFonts w:ascii="Times New Roman" w:hAnsi="Times New Roman" w:eastAsia="仿宋_GB2312" w:cs="Times New Roman"/>
          <w:color w:val="auto"/>
          <w:sz w:val="28"/>
          <w:szCs w:val="28"/>
          <w:highlight w:val="none"/>
        </w:rPr>
        <w:t>.3发包人对工程的技术标准和功能要求的特殊要求：</w:t>
      </w:r>
    </w:p>
    <w:p w14:paraId="111930D1">
      <w:pPr>
        <w:pageBreakBefore w:val="0"/>
        <w:kinsoku/>
        <w:wordWrap/>
        <w:overflowPunct/>
        <w:topLinePunct w:val="0"/>
        <w:bidi w:val="0"/>
        <w:spacing w:line="240" w:lineRule="auto"/>
        <w:jc w:val="left"/>
        <w:rPr>
          <w:rFonts w:ascii="Times New Roman" w:hAnsi="Times New Roman" w:eastAsia="仿宋_GB2312" w:cs="Times New Roman"/>
          <w:color w:val="auto"/>
          <w:sz w:val="28"/>
          <w:szCs w:val="28"/>
          <w:highlight w:val="none"/>
        </w:rPr>
      </w:pPr>
      <w:sdt>
        <w:sdtPr>
          <w:rPr>
            <w:rFonts w:ascii="Times New Roman" w:hAnsi="Times New Roman" w:eastAsia="仿宋_GB2312" w:cs="Times New Roman"/>
            <w:b/>
            <w:color w:val="auto"/>
            <w:sz w:val="28"/>
            <w:szCs w:val="28"/>
            <w:highlight w:val="none"/>
          </w:rPr>
          <w:id w:val="1535687497"/>
          <w:placeholder>
            <w:docPart w:val="{8c3bff30-9d8f-41ce-81d9-7cd6d17b4f88}"/>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122272738"/>
              <w:placeholder>
                <w:docPart w:val="{8c3bff30-9d8f-41ce-81d9-7cd6d17b4f88}"/>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Style w:val="100"/>
                  <w:color w:val="auto"/>
                  <w:sz w:val="28"/>
                  <w:szCs w:val="21"/>
                  <w:highlight w:val="none"/>
                </w:rPr>
                <w:br w:type="textWrapping"/>
              </w:r>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0E728A4F">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w:t>
      </w:r>
      <w:r>
        <w:rPr>
          <w:rFonts w:hint="eastAsia" w:ascii="Times New Roman" w:hAnsi="Times New Roman" w:eastAsia="黑体" w:cs="Times New Roman"/>
          <w:color w:val="auto"/>
          <w:sz w:val="28"/>
          <w:szCs w:val="28"/>
          <w:highlight w:val="none"/>
        </w:rPr>
        <w:t>4</w:t>
      </w:r>
      <w:r>
        <w:rPr>
          <w:rFonts w:ascii="Times New Roman" w:hAnsi="Times New Roman" w:eastAsia="黑体" w:cs="Times New Roman"/>
          <w:color w:val="auto"/>
          <w:sz w:val="28"/>
          <w:szCs w:val="28"/>
          <w:highlight w:val="none"/>
        </w:rPr>
        <w:t xml:space="preserve"> 合同文件的优先顺序</w:t>
      </w:r>
    </w:p>
    <w:p w14:paraId="5B30BE02">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合同文件组成及优先顺序为：</w:t>
      </w:r>
    </w:p>
    <w:p w14:paraId="77F62D3D">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rPr>
        <w:t>协议书</w:t>
      </w:r>
      <w:r>
        <w:rPr>
          <w:rFonts w:ascii="Times New Roman" w:hAnsi="Times New Roman" w:eastAsia="仿宋_GB2312" w:cs="Times New Roman"/>
          <w:color w:val="auto"/>
          <w:sz w:val="28"/>
          <w:szCs w:val="28"/>
          <w:highlight w:val="none"/>
        </w:rPr>
        <w:t>中</w:t>
      </w:r>
      <w:r>
        <w:rPr>
          <w:rFonts w:hint="eastAsia" w:ascii="Times New Roman" w:hAnsi="Times New Roman" w:eastAsia="仿宋_GB2312" w:cs="Times New Roman"/>
          <w:color w:val="auto"/>
          <w:sz w:val="28"/>
          <w:szCs w:val="28"/>
          <w:highlight w:val="none"/>
        </w:rPr>
        <w:t>；</w:t>
      </w:r>
    </w:p>
    <w:p w14:paraId="3A32672F">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2</w:t>
      </w:r>
      <w:r>
        <w:rPr>
          <w:rFonts w:ascii="Times New Roman" w:hAnsi="Times New Roman" w:eastAsia="仿宋_GB2312" w:cs="Times New Roman"/>
          <w:color w:val="auto"/>
          <w:sz w:val="28"/>
          <w:szCs w:val="28"/>
          <w:highlight w:val="none"/>
        </w:rPr>
        <w:t>）专用合同条款及其附件</w:t>
      </w:r>
      <w:r>
        <w:rPr>
          <w:rFonts w:hint="eastAsia" w:ascii="Times New Roman" w:hAnsi="Times New Roman" w:eastAsia="仿宋_GB2312" w:cs="Times New Roman"/>
          <w:color w:val="auto"/>
          <w:sz w:val="28"/>
          <w:szCs w:val="28"/>
          <w:highlight w:val="none"/>
        </w:rPr>
        <w:t>；</w:t>
      </w:r>
    </w:p>
    <w:p w14:paraId="3AAD50D0">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（3）中</w:t>
      </w:r>
      <w:r>
        <w:rPr>
          <w:rFonts w:ascii="Times New Roman" w:hAnsi="Times New Roman" w:eastAsia="仿宋_GB2312" w:cs="Times New Roman"/>
          <w:color w:val="auto"/>
          <w:sz w:val="28"/>
          <w:szCs w:val="28"/>
          <w:highlight w:val="none"/>
        </w:rPr>
        <w:t>标通知书（如果有）；</w:t>
      </w:r>
    </w:p>
    <w:p w14:paraId="26021421">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4</w:t>
      </w:r>
      <w:r>
        <w:rPr>
          <w:rFonts w:ascii="Times New Roman" w:hAnsi="Times New Roman" w:eastAsia="仿宋_GB2312" w:cs="Times New Roman"/>
          <w:color w:val="auto"/>
          <w:sz w:val="28"/>
          <w:szCs w:val="28"/>
          <w:highlight w:val="none"/>
        </w:rPr>
        <w:t xml:space="preserve">）投标函及其附录（如果有）； </w:t>
      </w:r>
    </w:p>
    <w:p w14:paraId="38CB044A">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5</w:t>
      </w:r>
      <w:r>
        <w:rPr>
          <w:rFonts w:ascii="Times New Roman" w:hAnsi="Times New Roman" w:eastAsia="仿宋_GB2312" w:cs="Times New Roman"/>
          <w:color w:val="auto"/>
          <w:sz w:val="28"/>
          <w:szCs w:val="28"/>
          <w:highlight w:val="none"/>
        </w:rPr>
        <w:t>）通用合同条款；</w:t>
      </w:r>
    </w:p>
    <w:p w14:paraId="5F705D9A">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6</w:t>
      </w:r>
      <w:r>
        <w:rPr>
          <w:rFonts w:ascii="Times New Roman" w:hAnsi="Times New Roman" w:eastAsia="仿宋_GB2312" w:cs="Times New Roman"/>
          <w:color w:val="auto"/>
          <w:sz w:val="28"/>
          <w:szCs w:val="28"/>
          <w:highlight w:val="none"/>
        </w:rPr>
        <w:t>）技术标准和要求；</w:t>
      </w:r>
    </w:p>
    <w:p w14:paraId="74C3CB29">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7</w:t>
      </w:r>
      <w:r>
        <w:rPr>
          <w:rFonts w:ascii="Times New Roman" w:hAnsi="Times New Roman" w:eastAsia="仿宋_GB2312" w:cs="Times New Roman"/>
          <w:color w:val="auto"/>
          <w:sz w:val="28"/>
          <w:szCs w:val="28"/>
          <w:highlight w:val="none"/>
        </w:rPr>
        <w:t>）图纸；</w:t>
      </w:r>
    </w:p>
    <w:p w14:paraId="1655EB85">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8</w:t>
      </w:r>
      <w:r>
        <w:rPr>
          <w:rFonts w:ascii="Times New Roman" w:hAnsi="Times New Roman" w:eastAsia="仿宋_GB2312" w:cs="Times New Roman"/>
          <w:color w:val="auto"/>
          <w:sz w:val="28"/>
          <w:szCs w:val="28"/>
          <w:highlight w:val="none"/>
        </w:rPr>
        <w:t>）已标价工程量清单或预算书；</w:t>
      </w:r>
    </w:p>
    <w:p w14:paraId="57BC6C4E">
      <w:pPr>
        <w:pageBreakBefore w:val="0"/>
        <w:kinsoku/>
        <w:wordWrap/>
        <w:overflowPunct/>
        <w:topLinePunct w:val="0"/>
        <w:autoSpaceDE w:val="0"/>
        <w:autoSpaceDN w:val="0"/>
        <w:bidi w:val="0"/>
        <w:adjustRightInd w:val="0"/>
        <w:spacing w:line="240" w:lineRule="auto"/>
        <w:ind w:firstLine="560" w:firstLineChars="200"/>
        <w:jc w:val="left"/>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（9）招标文件；</w:t>
      </w:r>
    </w:p>
    <w:p w14:paraId="7938F819">
      <w:pPr>
        <w:pageBreakBefore w:val="0"/>
        <w:kinsoku/>
        <w:wordWrap/>
        <w:overflowPunct/>
        <w:topLinePunct w:val="0"/>
        <w:autoSpaceDE w:val="0"/>
        <w:autoSpaceDN w:val="0"/>
        <w:bidi w:val="0"/>
        <w:adjustRightInd w:val="0"/>
        <w:spacing w:line="240" w:lineRule="auto"/>
        <w:ind w:firstLine="560" w:firstLineChars="200"/>
        <w:jc w:val="left"/>
        <w:rPr>
          <w:rFonts w:hint="eastAsia"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lang w:val="en-US" w:eastAsia="zh-CN"/>
        </w:rPr>
        <w:t>10</w:t>
      </w:r>
      <w:r>
        <w:rPr>
          <w:rFonts w:ascii="Times New Roman" w:hAnsi="Times New Roman" w:eastAsia="仿宋_GB2312" w:cs="Times New Roman"/>
          <w:color w:val="auto"/>
          <w:sz w:val="28"/>
          <w:szCs w:val="28"/>
          <w:highlight w:val="none"/>
        </w:rPr>
        <w:t>）其他合同文件</w:t>
      </w:r>
      <w:r>
        <w:rPr>
          <w:rFonts w:hint="eastAsia" w:ascii="Times New Roman" w:hAnsi="Times New Roman" w:eastAsia="仿宋_GB2312" w:cs="Times New Roman"/>
          <w:color w:val="auto"/>
          <w:sz w:val="28"/>
          <w:szCs w:val="28"/>
          <w:highlight w:val="none"/>
          <w:lang w:eastAsia="zh-CN"/>
        </w:rPr>
        <w:t>；</w:t>
      </w:r>
    </w:p>
    <w:p w14:paraId="666F2028">
      <w:pPr>
        <w:pageBreakBefore w:val="0"/>
        <w:kinsoku/>
        <w:wordWrap/>
        <w:overflowPunct/>
        <w:topLinePunct w:val="0"/>
        <w:autoSpaceDE w:val="0"/>
        <w:autoSpaceDN w:val="0"/>
        <w:bidi w:val="0"/>
        <w:adjustRightInd w:val="0"/>
        <w:spacing w:line="240" w:lineRule="auto"/>
        <w:ind w:firstLine="560" w:firstLineChars="200"/>
        <w:jc w:val="left"/>
        <w:rPr>
          <w:rFonts w:hint="eastAsia"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val="en-US" w:eastAsia="zh-CN"/>
        </w:rPr>
        <w:t>1</w:t>
      </w:r>
      <w:r>
        <w:rPr>
          <w:rFonts w:hint="eastAsia" w:ascii="Times New Roman" w:hAnsi="Times New Roman" w:eastAsia="仿宋_GB2312" w:cs="Times New Roman"/>
          <w:color w:val="auto"/>
          <w:sz w:val="28"/>
          <w:szCs w:val="28"/>
          <w:highlight w:val="none"/>
          <w:lang w:eastAsia="zh-CN"/>
        </w:rPr>
        <w:t>）双方有关工程的洽商、变更等书面记录和文件；</w:t>
      </w:r>
    </w:p>
    <w:p w14:paraId="1DBA488A">
      <w:pPr>
        <w:pageBreakBefore w:val="0"/>
        <w:kinsoku/>
        <w:wordWrap/>
        <w:overflowPunct/>
        <w:topLinePunct w:val="0"/>
        <w:autoSpaceDE w:val="0"/>
        <w:autoSpaceDN w:val="0"/>
        <w:bidi w:val="0"/>
        <w:adjustRightInd w:val="0"/>
        <w:spacing w:line="240" w:lineRule="auto"/>
        <w:ind w:firstLine="560" w:firstLineChars="200"/>
        <w:jc w:val="left"/>
        <w:rPr>
          <w:rFonts w:hint="eastAsia"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lang w:eastAsia="zh-CN"/>
        </w:rPr>
        <w:t>）发包人和（或）工程师有关通知及工程会议纪要；</w:t>
      </w:r>
    </w:p>
    <w:p w14:paraId="45C8BEFA">
      <w:pPr>
        <w:pageBreakBefore w:val="0"/>
        <w:kinsoku/>
        <w:wordWrap/>
        <w:overflowPunct/>
        <w:topLinePunct w:val="0"/>
        <w:autoSpaceDE w:val="0"/>
        <w:autoSpaceDN w:val="0"/>
        <w:bidi w:val="0"/>
        <w:adjustRightInd w:val="0"/>
        <w:spacing w:line="240" w:lineRule="auto"/>
        <w:ind w:firstLine="560" w:firstLineChars="200"/>
        <w:jc w:val="left"/>
        <w:rPr>
          <w:rFonts w:hint="eastAsia"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val="en-US" w:eastAsia="zh-CN"/>
        </w:rPr>
        <w:t>3</w:t>
      </w:r>
      <w:r>
        <w:rPr>
          <w:rFonts w:hint="eastAsia" w:ascii="Times New Roman" w:hAnsi="Times New Roman" w:eastAsia="仿宋_GB2312" w:cs="Times New Roman"/>
          <w:color w:val="auto"/>
          <w:sz w:val="28"/>
          <w:szCs w:val="28"/>
          <w:highlight w:val="none"/>
          <w:lang w:eastAsia="zh-CN"/>
        </w:rPr>
        <w:t>）工程进行过程中的有关信件、数据电文（电报、电传、传真、电子数据交换和电子邮件）。</w:t>
      </w:r>
    </w:p>
    <w:p w14:paraId="1992CC6C">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w:t>
      </w:r>
      <w:r>
        <w:rPr>
          <w:rFonts w:hint="eastAsia" w:ascii="Times New Roman" w:hAnsi="Times New Roman" w:eastAsia="黑体" w:cs="Times New Roman"/>
          <w:color w:val="auto"/>
          <w:sz w:val="28"/>
          <w:szCs w:val="28"/>
          <w:highlight w:val="none"/>
        </w:rPr>
        <w:t>5</w:t>
      </w:r>
      <w:r>
        <w:rPr>
          <w:rFonts w:ascii="Times New Roman" w:hAnsi="Times New Roman" w:eastAsia="黑体" w:cs="Times New Roman"/>
          <w:color w:val="auto"/>
          <w:sz w:val="28"/>
          <w:szCs w:val="28"/>
          <w:highlight w:val="none"/>
        </w:rPr>
        <w:t xml:space="preserve"> 图纸和承包人文件</w:t>
      </w:r>
      <w:r>
        <w:rPr>
          <w:rFonts w:ascii="Times New Roman" w:hAnsi="Times New Roman" w:eastAsia="黑体" w:cs="Times New Roman"/>
          <w:color w:val="auto"/>
          <w:sz w:val="28"/>
          <w:szCs w:val="28"/>
          <w:highlight w:val="none"/>
        </w:rPr>
        <w:tab/>
      </w:r>
    </w:p>
    <w:p w14:paraId="2FB91018">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rPr>
        <w:t>5</w:t>
      </w:r>
      <w:r>
        <w:rPr>
          <w:rFonts w:ascii="Times New Roman" w:hAnsi="Times New Roman" w:eastAsia="仿宋_GB2312" w:cs="Times New Roman"/>
          <w:color w:val="auto"/>
          <w:sz w:val="28"/>
          <w:szCs w:val="28"/>
          <w:highlight w:val="none"/>
        </w:rPr>
        <w:t>.1 图纸的提供</w:t>
      </w:r>
    </w:p>
    <w:p w14:paraId="69AB3FC9">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发包人向承包人提供图纸的期限：</w:t>
      </w:r>
      <w:sdt>
        <w:sdtPr>
          <w:rPr>
            <w:rFonts w:ascii="Times New Roman" w:hAnsi="Times New Roman" w:eastAsia="仿宋_GB2312" w:cs="Times New Roman"/>
            <w:b/>
            <w:color w:val="auto"/>
            <w:sz w:val="28"/>
            <w:szCs w:val="28"/>
            <w:highlight w:val="none"/>
          </w:rPr>
          <w:id w:val="-613060786"/>
          <w:placeholder>
            <w:docPart w:val="{03ba65d0-6034-4a73-bed3-38eb111e7989}"/>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852830242"/>
              <w:placeholder>
                <w:docPart w:val="{03ba65d0-6034-4a73-bed3-38eb111e7989}"/>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开工前7天  </w:t>
              </w:r>
            </w:sdtContent>
          </w:sdt>
        </w:sdtContent>
      </w:sdt>
      <w:r>
        <w:rPr>
          <w:rFonts w:ascii="Times New Roman" w:hAnsi="Times New Roman" w:eastAsia="仿宋_GB2312" w:cs="Times New Roman"/>
          <w:color w:val="auto"/>
          <w:sz w:val="28"/>
          <w:szCs w:val="28"/>
          <w:highlight w:val="none"/>
        </w:rPr>
        <w:t>；</w:t>
      </w:r>
    </w:p>
    <w:p w14:paraId="69BADE6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发包人向承包人提供图纸的数量：</w:t>
      </w:r>
      <w:sdt>
        <w:sdtPr>
          <w:rPr>
            <w:rFonts w:ascii="Times New Roman" w:hAnsi="Times New Roman" w:eastAsia="仿宋_GB2312" w:cs="Times New Roman"/>
            <w:b/>
            <w:color w:val="auto"/>
            <w:sz w:val="28"/>
            <w:szCs w:val="28"/>
            <w:highlight w:val="none"/>
          </w:rPr>
          <w:id w:val="1139613860"/>
          <w:placeholder>
            <w:docPart w:val="{a79e5ffd-97ce-44dc-a574-7e84a7d1051a}"/>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993011018"/>
              <w:placeholder>
                <w:docPart w:val="{a79e5ffd-97ce-44dc-a574-7e84a7d1051a}"/>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发包人于工程开工前向承包人提供施工图纸4套。后期竣工图由承包人绘制制作（晒图），发包人不再提供图纸 </w:t>
              </w:r>
            </w:sdtContent>
          </w:sdt>
        </w:sdtContent>
      </w:sdt>
      <w:r>
        <w:rPr>
          <w:rFonts w:ascii="Times New Roman" w:hAnsi="Times New Roman" w:eastAsia="仿宋_GB2312" w:cs="Times New Roman"/>
          <w:color w:val="auto"/>
          <w:sz w:val="28"/>
          <w:szCs w:val="28"/>
          <w:highlight w:val="none"/>
        </w:rPr>
        <w:t>；</w:t>
      </w:r>
    </w:p>
    <w:p w14:paraId="40F31432">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发包人向承包人提供图纸的内容：</w:t>
      </w:r>
      <w:r>
        <w:rPr>
          <w:rFonts w:hint="eastAsia" w:ascii="Times New Roman" w:hAnsi="Times New Roman" w:eastAsia="仿宋_GB2312" w:cs="Times New Roman"/>
          <w:color w:val="auto"/>
          <w:sz w:val="28"/>
          <w:szCs w:val="28"/>
          <w:highlight w:val="none"/>
          <w:u w:val="single"/>
        </w:rPr>
        <w:t>承包人工作范围内的全套施工图纸</w:t>
      </w:r>
      <w:r>
        <w:rPr>
          <w:rFonts w:ascii="Times New Roman" w:hAnsi="Times New Roman" w:eastAsia="仿宋_GB2312" w:cs="Times New Roman"/>
          <w:color w:val="auto"/>
          <w:sz w:val="28"/>
          <w:szCs w:val="28"/>
          <w:highlight w:val="none"/>
          <w:u w:val="single"/>
        </w:rPr>
        <w:t xml:space="preserve">   。</w:t>
      </w:r>
    </w:p>
    <w:p w14:paraId="485AA8E4">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rPr>
        <w:t>5</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2</w:t>
      </w:r>
      <w:r>
        <w:rPr>
          <w:rFonts w:ascii="Times New Roman" w:hAnsi="Times New Roman" w:eastAsia="仿宋_GB2312" w:cs="Times New Roman"/>
          <w:color w:val="auto"/>
          <w:sz w:val="28"/>
          <w:szCs w:val="28"/>
          <w:highlight w:val="none"/>
        </w:rPr>
        <w:t xml:space="preserve"> 承包人文件</w:t>
      </w:r>
    </w:p>
    <w:p w14:paraId="590E0DCA">
      <w:pPr>
        <w:pageBreakBefore w:val="0"/>
        <w:kinsoku/>
        <w:wordWrap/>
        <w:overflowPunct/>
        <w:topLinePunct w:val="0"/>
        <w:bidi w:val="0"/>
        <w:spacing w:line="240" w:lineRule="auto"/>
        <w:ind w:left="596" w:leftChars="284"/>
        <w:jc w:val="left"/>
        <w:rPr>
          <w:color w:val="auto"/>
          <w:sz w:val="20"/>
          <w:szCs w:val="21"/>
          <w:highlight w:val="none"/>
        </w:rPr>
      </w:pPr>
      <w:r>
        <w:rPr>
          <w:rFonts w:ascii="Times New Roman" w:hAnsi="Times New Roman" w:eastAsia="仿宋_GB2312" w:cs="Times New Roman"/>
          <w:color w:val="auto"/>
          <w:sz w:val="28"/>
          <w:szCs w:val="28"/>
          <w:highlight w:val="none"/>
        </w:rPr>
        <w:t>需要由承包人提供的文件，包括：</w:t>
      </w:r>
      <w:sdt>
        <w:sdtPr>
          <w:rPr>
            <w:rFonts w:ascii="Times New Roman" w:hAnsi="Times New Roman" w:eastAsia="仿宋_GB2312" w:cs="Times New Roman"/>
            <w:b/>
            <w:color w:val="auto"/>
            <w:sz w:val="28"/>
            <w:szCs w:val="28"/>
            <w:highlight w:val="none"/>
          </w:rPr>
          <w:id w:val="-804472400"/>
          <w:placeholder>
            <w:docPart w:val="{3dea11ef-b885-4754-b32a-67cae3ba40d6}"/>
          </w:placeholder>
        </w:sdtPr>
        <w:sdtEndPr>
          <w:rPr>
            <w:rFonts w:ascii="Times New Roman" w:hAnsi="Times New Roman" w:eastAsia="仿宋_GB2312" w:cs="Times New Roman"/>
            <w:b w:val="0"/>
            <w:color w:val="auto"/>
            <w:sz w:val="28"/>
            <w:szCs w:val="28"/>
            <w:highlight w:val="none"/>
            <w:u w:val="single"/>
          </w:rPr>
        </w:sdtEndPr>
        <w:sdtContent>
          <w:sdt>
            <w:sdtPr>
              <w:rPr>
                <w:rFonts w:ascii="Times New Roman" w:hAnsi="Times New Roman" w:eastAsia="仿宋_GB2312" w:cs="Times New Roman"/>
                <w:color w:val="auto"/>
                <w:sz w:val="28"/>
                <w:szCs w:val="28"/>
                <w:highlight w:val="none"/>
                <w:u w:val="single"/>
              </w:rPr>
              <w:id w:val="79560114"/>
              <w:placeholder>
                <w:docPart w:val="{3dea11ef-b885-4754-b32a-67cae3ba40d6}"/>
              </w:placeholder>
              <w:text w:multiLine="1"/>
            </w:sdtPr>
            <w:sdtEndPr>
              <w:rPr>
                <w:rFonts w:ascii="Times New Roman" w:hAnsi="Times New Roman" w:eastAsia="仿宋_GB2312" w:cs="Times New Roman"/>
                <w:color w:val="auto"/>
                <w:sz w:val="28"/>
                <w:szCs w:val="28"/>
                <w:highlight w:val="none"/>
                <w:u w:val="single"/>
              </w:rPr>
            </w:sdtEndPr>
            <w:sdtContent>
              <w:r>
                <w:rPr>
                  <w:rFonts w:hint="eastAsia" w:ascii="Times New Roman" w:hAnsi="Times New Roman" w:eastAsia="仿宋_GB2312" w:cs="Times New Roman"/>
                  <w:color w:val="auto"/>
                  <w:sz w:val="28"/>
                  <w:szCs w:val="28"/>
                  <w:highlight w:val="none"/>
                  <w:u w:val="single"/>
                </w:rPr>
                <w:t>正式开工之前七日，完善细化投标的施工组织设计，提供实施性的施工组织设计、材料、设备、人员进场计划及当月工程进度计划，绘制并提供竣工图。其中，工程进度计划要充分考虑邻近工程的进度情况。其它文件按监理人要求。工程结算时按发包人要求提供竣工图纸文件电子版及蓝图三份</w:t>
              </w:r>
              <w:r>
                <w:rPr>
                  <w:rFonts w:hint="eastAsia" w:ascii="Times New Roman" w:hAnsi="Times New Roman" w:eastAsia="仿宋_GB2312" w:cs="Times New Roman"/>
                  <w:color w:val="auto"/>
                  <w:sz w:val="28"/>
                  <w:szCs w:val="28"/>
                  <w:highlight w:val="none"/>
                  <w:u w:val="single"/>
                  <w:lang w:eastAsia="zh-CN"/>
                </w:rPr>
                <w:t>。</w:t>
              </w:r>
              <w:r>
                <w:rPr>
                  <w:rFonts w:hint="eastAsia"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lang w:val="en-US" w:eastAsia="zh-CN"/>
                </w:rPr>
                <w:t xml:space="preserve"> </w:t>
              </w:r>
            </w:sdtContent>
          </w:sdt>
        </w:sdtContent>
      </w:sdt>
    </w:p>
    <w:p w14:paraId="0B33EBDB">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承包人提供的文件的期限为：</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按照通用条款的要求执行</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61EBF27E">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承包人提供的文件的数量为：</w:t>
      </w:r>
      <w:sdt>
        <w:sdtPr>
          <w:rPr>
            <w:rFonts w:ascii="Times New Roman" w:hAnsi="Times New Roman" w:eastAsia="仿宋_GB2312" w:cs="Times New Roman"/>
            <w:b/>
            <w:color w:val="auto"/>
            <w:sz w:val="28"/>
            <w:szCs w:val="28"/>
            <w:highlight w:val="none"/>
          </w:rPr>
          <w:id w:val="792172828"/>
          <w:placeholder>
            <w:docPart w:val="{217329cd-9940-4c28-9c30-d90788f33e52}"/>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391399334"/>
              <w:placeholder>
                <w:docPart w:val="{217329cd-9940-4c28-9c30-d90788f33e52}"/>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四套     </w:t>
              </w:r>
            </w:sdtContent>
          </w:sdt>
        </w:sdtContent>
      </w:sdt>
      <w:r>
        <w:rPr>
          <w:rFonts w:ascii="Times New Roman" w:hAnsi="Times New Roman" w:eastAsia="仿宋_GB2312" w:cs="Times New Roman"/>
          <w:color w:val="auto"/>
          <w:sz w:val="28"/>
          <w:szCs w:val="28"/>
          <w:highlight w:val="none"/>
        </w:rPr>
        <w:t>；</w:t>
      </w:r>
    </w:p>
    <w:p w14:paraId="33C2C5FC">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承包人提供的文件的形式为：</w:t>
      </w:r>
      <w:sdt>
        <w:sdtPr>
          <w:rPr>
            <w:rFonts w:ascii="Times New Roman" w:hAnsi="Times New Roman" w:eastAsia="仿宋_GB2312" w:cs="Times New Roman"/>
            <w:b/>
            <w:color w:val="auto"/>
            <w:sz w:val="28"/>
            <w:szCs w:val="28"/>
            <w:highlight w:val="none"/>
          </w:rPr>
          <w:id w:val="-939609450"/>
          <w:placeholder>
            <w:docPart w:val="{fca63387-4474-4ca9-8dab-c4e4f56dd2a4}"/>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924488191"/>
              <w:placeholder>
                <w:docPart w:val="{fca63387-4474-4ca9-8dab-c4e4f56dd2a4}"/>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纸质版和电子版  </w:t>
              </w:r>
            </w:sdtContent>
          </w:sdt>
        </w:sdtContent>
      </w:sdt>
      <w:r>
        <w:rPr>
          <w:rFonts w:ascii="Times New Roman" w:hAnsi="Times New Roman" w:eastAsia="仿宋_GB2312" w:cs="Times New Roman"/>
          <w:color w:val="auto"/>
          <w:sz w:val="28"/>
          <w:szCs w:val="28"/>
          <w:highlight w:val="none"/>
        </w:rPr>
        <w:t>；</w:t>
      </w:r>
    </w:p>
    <w:p w14:paraId="523211D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发包人</w:t>
      </w:r>
      <w:r>
        <w:rPr>
          <w:rFonts w:hint="eastAsia" w:ascii="Times New Roman" w:hAnsi="Times New Roman" w:eastAsia="仿宋_GB2312" w:cs="Times New Roman"/>
          <w:color w:val="auto"/>
          <w:sz w:val="28"/>
          <w:szCs w:val="28"/>
          <w:highlight w:val="none"/>
        </w:rPr>
        <w:t>审批</w:t>
      </w:r>
      <w:r>
        <w:rPr>
          <w:rFonts w:ascii="Times New Roman" w:hAnsi="Times New Roman" w:eastAsia="仿宋_GB2312" w:cs="Times New Roman"/>
          <w:color w:val="auto"/>
          <w:sz w:val="28"/>
          <w:szCs w:val="28"/>
          <w:highlight w:val="none"/>
        </w:rPr>
        <w:t>承包人文件的期限：</w:t>
      </w:r>
      <w:r>
        <w:rPr>
          <w:rFonts w:hint="eastAsia" w:ascii="Times New Roman" w:hAnsi="Times New Roman" w:eastAsia="仿宋_GB2312" w:cs="Times New Roman"/>
          <w:color w:val="auto"/>
          <w:sz w:val="28"/>
          <w:szCs w:val="28"/>
          <w:highlight w:val="none"/>
        </w:rPr>
        <w:t>在监理人报送之后14天内完成审核</w:t>
      </w:r>
      <w:sdt>
        <w:sdtPr>
          <w:rPr>
            <w:rFonts w:ascii="Times New Roman" w:hAnsi="Times New Roman" w:eastAsia="仿宋_GB2312" w:cs="Times New Roman"/>
            <w:b/>
            <w:color w:val="auto"/>
            <w:sz w:val="28"/>
            <w:szCs w:val="28"/>
            <w:highlight w:val="none"/>
          </w:rPr>
          <w:id w:val="-1104417425"/>
          <w:placeholder>
            <w:docPart w:val="{64d4f337-1815-448f-bf33-84747a2f7f2f}"/>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600463342"/>
              <w:placeholder>
                <w:docPart w:val="{64d4f337-1815-448f-bf33-84747a2f7f2f}"/>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在监理人报送之后14天内完成审核  </w:t>
              </w:r>
            </w:sdtContent>
          </w:sdt>
        </w:sdtContent>
      </w:sdt>
      <w:r>
        <w:rPr>
          <w:rFonts w:ascii="Times New Roman" w:hAnsi="Times New Roman" w:eastAsia="仿宋_GB2312" w:cs="Times New Roman"/>
          <w:color w:val="auto"/>
          <w:sz w:val="28"/>
          <w:szCs w:val="28"/>
          <w:highlight w:val="none"/>
        </w:rPr>
        <w:t>。</w:t>
      </w:r>
    </w:p>
    <w:p w14:paraId="65E32EE8">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rPr>
        <w:t>5</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3</w:t>
      </w:r>
      <w:r>
        <w:rPr>
          <w:rFonts w:ascii="Times New Roman" w:hAnsi="Times New Roman" w:eastAsia="仿宋_GB2312" w:cs="Times New Roman"/>
          <w:color w:val="auto"/>
          <w:sz w:val="28"/>
          <w:szCs w:val="28"/>
          <w:highlight w:val="none"/>
        </w:rPr>
        <w:t xml:space="preserve"> 现场图纸准备</w:t>
      </w:r>
    </w:p>
    <w:p w14:paraId="578B7743">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关于现场图纸准备的约定：</w:t>
      </w:r>
      <w:sdt>
        <w:sdtPr>
          <w:rPr>
            <w:rFonts w:ascii="Times New Roman" w:hAnsi="Times New Roman" w:eastAsia="仿宋_GB2312" w:cs="Times New Roman"/>
            <w:b/>
            <w:color w:val="auto"/>
            <w:sz w:val="28"/>
            <w:szCs w:val="28"/>
            <w:highlight w:val="none"/>
          </w:rPr>
          <w:id w:val="473029815"/>
          <w:placeholder>
            <w:docPart w:val="{bf4f7ba7-f90e-49c7-9d93-3644f133c468}"/>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788973110"/>
              <w:placeholder>
                <w:docPart w:val="{bf4f7ba7-f90e-49c7-9d93-3644f133c468}"/>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由承包人负责准备现场图纸 </w:t>
              </w:r>
            </w:sdtContent>
          </w:sdt>
        </w:sdtContent>
      </w:sdt>
      <w:r>
        <w:rPr>
          <w:rFonts w:ascii="Times New Roman" w:hAnsi="Times New Roman" w:eastAsia="仿宋_GB2312" w:cs="Times New Roman"/>
          <w:color w:val="auto"/>
          <w:sz w:val="28"/>
          <w:szCs w:val="28"/>
          <w:highlight w:val="none"/>
        </w:rPr>
        <w:t>。</w:t>
      </w:r>
    </w:p>
    <w:p w14:paraId="1C6B1E48">
      <w:pPr>
        <w:pageBreakBefore w:val="0"/>
        <w:kinsoku/>
        <w:wordWrap/>
        <w:overflowPunct/>
        <w:topLinePunct w:val="0"/>
        <w:bidi w:val="0"/>
        <w:spacing w:after="120" w:line="240" w:lineRule="auto"/>
        <w:ind w:firstLine="560" w:firstLineChars="200"/>
        <w:jc w:val="left"/>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w:t>
      </w:r>
      <w:r>
        <w:rPr>
          <w:rFonts w:hint="eastAsia" w:ascii="Times New Roman" w:hAnsi="Times New Roman" w:eastAsia="黑体" w:cs="Times New Roman"/>
          <w:color w:val="auto"/>
          <w:sz w:val="28"/>
          <w:szCs w:val="28"/>
          <w:highlight w:val="none"/>
        </w:rPr>
        <w:t>6</w:t>
      </w:r>
      <w:r>
        <w:rPr>
          <w:rFonts w:ascii="Times New Roman" w:hAnsi="Times New Roman" w:eastAsia="黑体" w:cs="Times New Roman"/>
          <w:color w:val="auto"/>
          <w:sz w:val="28"/>
          <w:szCs w:val="28"/>
          <w:highlight w:val="none"/>
        </w:rPr>
        <w:t xml:space="preserve"> 联络</w:t>
      </w:r>
    </w:p>
    <w:p w14:paraId="54757AEF">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1.</w:t>
      </w:r>
      <w:r>
        <w:rPr>
          <w:rFonts w:hint="eastAsia" w:ascii="Times New Roman" w:hAnsi="Times New Roman" w:eastAsia="仿宋_GB2312" w:cs="Times New Roman"/>
          <w:color w:val="auto"/>
          <w:kern w:val="0"/>
          <w:sz w:val="28"/>
          <w:szCs w:val="28"/>
          <w:highlight w:val="none"/>
        </w:rPr>
        <w:t>6</w:t>
      </w:r>
      <w:r>
        <w:rPr>
          <w:rFonts w:ascii="Times New Roman" w:hAnsi="Times New Roman" w:eastAsia="仿宋_GB2312" w:cs="Times New Roman"/>
          <w:color w:val="auto"/>
          <w:kern w:val="0"/>
          <w:sz w:val="28"/>
          <w:szCs w:val="28"/>
          <w:highlight w:val="none"/>
        </w:rPr>
        <w:t>.1发包人和承包人应当在</w:t>
      </w:r>
      <w:sdt>
        <w:sdtPr>
          <w:rPr>
            <w:rFonts w:ascii="Times New Roman" w:hAnsi="Times New Roman" w:eastAsia="仿宋_GB2312" w:cs="Times New Roman"/>
            <w:b/>
            <w:color w:val="auto"/>
            <w:sz w:val="28"/>
            <w:szCs w:val="28"/>
            <w:highlight w:val="none"/>
          </w:rPr>
          <w:id w:val="4725427"/>
          <w:placeholder>
            <w:docPart w:val="{570a2311-2415-46f7-8189-fbb2e77d73ab}"/>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110650617"/>
              <w:placeholder>
                <w:docPart w:val="{570a2311-2415-46f7-8189-fbb2e77d73ab}"/>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Style w:val="100"/>
                  <w:rFonts w:hint="eastAsia" w:eastAsia="仿宋"/>
                  <w:color w:val="auto"/>
                  <w:sz w:val="28"/>
                  <w:szCs w:val="21"/>
                  <w:highlight w:val="none"/>
                  <w:lang w:val="en-US" w:eastAsia="zh-CN"/>
                </w:rPr>
                <w:t>7</w:t>
              </w:r>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kern w:val="0"/>
          <w:sz w:val="28"/>
          <w:szCs w:val="28"/>
          <w:highlight w:val="none"/>
        </w:rPr>
        <w:t>天内将与合同有关的通知、批准、证明、证书、指示、指令、要求、请求、同意、意见、确定和决定等书面函件送达对方当事人</w:t>
      </w:r>
      <w:r>
        <w:rPr>
          <w:rFonts w:hint="eastAsia" w:ascii="Times New Roman" w:hAnsi="Times New Roman" w:eastAsia="仿宋_GB2312" w:cs="Times New Roman"/>
          <w:color w:val="auto"/>
          <w:kern w:val="0"/>
          <w:sz w:val="28"/>
          <w:szCs w:val="28"/>
          <w:highlight w:val="none"/>
        </w:rPr>
        <w:t>。</w:t>
      </w:r>
    </w:p>
    <w:p w14:paraId="39FA074E">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1.</w:t>
      </w:r>
      <w:r>
        <w:rPr>
          <w:rFonts w:hint="eastAsia" w:ascii="Times New Roman" w:hAnsi="Times New Roman" w:eastAsia="仿宋_GB2312" w:cs="Times New Roman"/>
          <w:color w:val="auto"/>
          <w:kern w:val="0"/>
          <w:sz w:val="28"/>
          <w:szCs w:val="28"/>
          <w:highlight w:val="none"/>
        </w:rPr>
        <w:t>6</w:t>
      </w:r>
      <w:r>
        <w:rPr>
          <w:rFonts w:ascii="Times New Roman" w:hAnsi="Times New Roman" w:eastAsia="仿宋_GB2312" w:cs="Times New Roman"/>
          <w:color w:val="auto"/>
          <w:kern w:val="0"/>
          <w:sz w:val="28"/>
          <w:szCs w:val="28"/>
          <w:highlight w:val="none"/>
        </w:rPr>
        <w:t>.2 发包人接收文件的地点：</w:t>
      </w:r>
      <w:sdt>
        <w:sdtPr>
          <w:rPr>
            <w:rFonts w:ascii="Times New Roman" w:hAnsi="Times New Roman" w:eastAsia="仿宋_GB2312" w:cs="Times New Roman"/>
            <w:b/>
            <w:color w:val="auto"/>
            <w:sz w:val="28"/>
            <w:szCs w:val="28"/>
            <w:highlight w:val="none"/>
          </w:rPr>
          <w:id w:val="1331257249"/>
          <w:placeholder>
            <w:docPart w:val="{ba7d5a75-de71-46d5-ac6a-5a10f07b4b62}"/>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29962041"/>
              <w:placeholder>
                <w:docPart w:val="{ba7d5a75-de71-46d5-ac6a-5a10f07b4b62}"/>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广州市黄埔区知新路1321号广芯园区1#研发楼6楼基建办公室  </w:t>
              </w:r>
            </w:sdtContent>
          </w:sdt>
        </w:sdtContent>
      </w:sdt>
      <w:r>
        <w:rPr>
          <w:rFonts w:ascii="Times New Roman" w:hAnsi="Times New Roman" w:eastAsia="仿宋_GB2312" w:cs="Times New Roman"/>
          <w:color w:val="auto"/>
          <w:kern w:val="0"/>
          <w:sz w:val="28"/>
          <w:szCs w:val="28"/>
          <w:highlight w:val="none"/>
        </w:rPr>
        <w:t>；</w:t>
      </w:r>
    </w:p>
    <w:p w14:paraId="47F7051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发包人指定的接收人为：</w:t>
      </w:r>
      <w:sdt>
        <w:sdtPr>
          <w:rPr>
            <w:rFonts w:ascii="Times New Roman" w:hAnsi="Times New Roman" w:eastAsia="仿宋_GB2312" w:cs="Times New Roman"/>
            <w:b/>
            <w:color w:val="auto"/>
            <w:sz w:val="28"/>
            <w:szCs w:val="28"/>
            <w:highlight w:val="none"/>
          </w:rPr>
          <w:id w:val="-1854792155"/>
          <w:placeholder>
            <w:docPart w:val="{fb199d3c-438f-4b8e-812b-2ee9981a7f00}"/>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276863000"/>
              <w:placeholder>
                <w:docPart w:val="{fb199d3c-438f-4b8e-812b-2ee9981a7f00}"/>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Style w:val="100"/>
                  <w:rFonts w:hint="eastAsia" w:eastAsia="仿宋"/>
                  <w:color w:val="auto"/>
                  <w:sz w:val="28"/>
                  <w:szCs w:val="21"/>
                  <w:highlight w:val="none"/>
                  <w:lang w:val="en-US" w:eastAsia="zh-CN"/>
                </w:rPr>
                <w:t>/</w:t>
              </w:r>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kern w:val="0"/>
          <w:sz w:val="28"/>
          <w:szCs w:val="28"/>
          <w:highlight w:val="none"/>
        </w:rPr>
        <w:t>。</w:t>
      </w:r>
    </w:p>
    <w:p w14:paraId="6A8A2CD3">
      <w:pPr>
        <w:pageBreakBefore w:val="0"/>
        <w:kinsoku/>
        <w:wordWrap/>
        <w:overflowPunct/>
        <w:topLinePunct w:val="0"/>
        <w:bidi w:val="0"/>
        <w:spacing w:line="240" w:lineRule="auto"/>
        <w:ind w:firstLine="700" w:firstLineChars="25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承包人接收文件的地点：</w:t>
      </w:r>
      <w:sdt>
        <w:sdtPr>
          <w:rPr>
            <w:rFonts w:ascii="Times New Roman" w:hAnsi="Times New Roman" w:eastAsia="仿宋_GB2312" w:cs="Times New Roman"/>
            <w:b/>
            <w:color w:val="auto"/>
            <w:sz w:val="28"/>
            <w:szCs w:val="28"/>
            <w:highlight w:val="none"/>
          </w:rPr>
          <w:id w:val="1605308397"/>
          <w:placeholder>
            <w:docPart w:val="{f2ec32fc-25bc-4884-a0e2-48100971b46b}"/>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847215314"/>
              <w:placeholder>
                <w:docPart w:val="{f2ec32fc-25bc-4884-a0e2-48100971b46b}"/>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项目现场办公室或承包人住所地  </w:t>
              </w:r>
            </w:sdtContent>
          </w:sdt>
        </w:sdtContent>
      </w:sdt>
      <w:r>
        <w:rPr>
          <w:rFonts w:ascii="Times New Roman" w:hAnsi="Times New Roman" w:eastAsia="仿宋_GB2312" w:cs="Times New Roman"/>
          <w:color w:val="auto"/>
          <w:kern w:val="0"/>
          <w:sz w:val="28"/>
          <w:szCs w:val="28"/>
          <w:highlight w:val="none"/>
        </w:rPr>
        <w:t>；</w:t>
      </w:r>
    </w:p>
    <w:p w14:paraId="51E677B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hint="eastAsia" w:ascii="Times New Roman" w:hAnsi="Times New Roman" w:eastAsia="仿宋_GB2312" w:cs="Times New Roman"/>
          <w:color w:val="auto"/>
          <w:kern w:val="0"/>
          <w:sz w:val="28"/>
          <w:szCs w:val="28"/>
          <w:highlight w:val="none"/>
        </w:rPr>
        <w:t>承包人指定邮箱：</w:t>
      </w:r>
      <w:sdt>
        <w:sdtPr>
          <w:rPr>
            <w:rFonts w:ascii="Times New Roman" w:hAnsi="Times New Roman" w:eastAsia="仿宋_GB2312" w:cs="Times New Roman"/>
            <w:b/>
            <w:color w:val="auto"/>
            <w:sz w:val="28"/>
            <w:szCs w:val="28"/>
            <w:highlight w:val="none"/>
          </w:rPr>
          <w:id w:val="-2090760894"/>
          <w:placeholder>
            <w:docPart w:val="{5711f071-f89f-46fd-a8d0-0554ee1298f6}"/>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959319842"/>
              <w:placeholder>
                <w:docPart w:val="{5711f071-f89f-46fd-a8d0-0554ee1298f6}"/>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Style w:val="100"/>
                  <w:color w:val="auto"/>
                  <w:sz w:val="28"/>
                  <w:szCs w:val="21"/>
                  <w:highlight w:val="none"/>
                </w:rPr>
                <w:t xml:space="preserve">             </w:t>
              </w:r>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color w:val="auto"/>
          <w:kern w:val="0"/>
          <w:sz w:val="28"/>
          <w:szCs w:val="28"/>
          <w:highlight w:val="none"/>
        </w:rPr>
        <w:t xml:space="preserve">                                     </w:t>
      </w:r>
    </w:p>
    <w:p w14:paraId="118B71E3">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hint="eastAsia" w:ascii="Times New Roman" w:hAnsi="Times New Roman" w:eastAsia="仿宋_GB2312" w:cs="Times New Roman"/>
          <w:color w:val="auto"/>
          <w:kern w:val="0"/>
          <w:sz w:val="28"/>
          <w:szCs w:val="28"/>
          <w:highlight w:val="none"/>
        </w:rPr>
        <w:t>承包人指定传真地址：</w:t>
      </w:r>
      <w:sdt>
        <w:sdtPr>
          <w:rPr>
            <w:rFonts w:ascii="Times New Roman" w:hAnsi="Times New Roman" w:eastAsia="仿宋_GB2312" w:cs="Times New Roman"/>
            <w:b/>
            <w:color w:val="auto"/>
            <w:sz w:val="28"/>
            <w:szCs w:val="28"/>
            <w:highlight w:val="none"/>
          </w:rPr>
          <w:id w:val="-633025024"/>
          <w:placeholder>
            <w:docPart w:val="{c094415d-68cc-403f-98b6-2a3b3c3d14f5}"/>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169370748"/>
              <w:placeholder>
                <w:docPart w:val="{c094415d-68cc-403f-98b6-2a3b3c3d14f5}"/>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color w:val="auto"/>
          <w:kern w:val="0"/>
          <w:sz w:val="28"/>
          <w:szCs w:val="28"/>
          <w:highlight w:val="none"/>
        </w:rPr>
        <w:t xml:space="preserve">                                 </w:t>
      </w:r>
    </w:p>
    <w:p w14:paraId="2D9CD31A">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kern w:val="0"/>
          <w:sz w:val="28"/>
          <w:szCs w:val="28"/>
          <w:highlight w:val="none"/>
        </w:rPr>
        <w:t>承包人指定的接收人为：</w:t>
      </w:r>
      <w:sdt>
        <w:sdtPr>
          <w:rPr>
            <w:rFonts w:ascii="Times New Roman" w:hAnsi="Times New Roman" w:eastAsia="仿宋_GB2312" w:cs="Times New Roman"/>
            <w:b/>
            <w:color w:val="auto"/>
            <w:sz w:val="28"/>
            <w:szCs w:val="28"/>
            <w:highlight w:val="none"/>
          </w:rPr>
          <w:id w:val="1952125738"/>
          <w:placeholder>
            <w:docPart w:val="{1831325a-d824-4068-a462-844789916e24}"/>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870978951"/>
              <w:placeholder>
                <w:docPart w:val="{1831325a-d824-4068-a462-844789916e24}"/>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745B6AC7">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承包人需安排专人负责施工资料的整理及日常往来的技术文件、变更、函件、联系单等文件的收发工作，如承包人未安排专人或者指定接收人发生变更未通知发包人的，则默认由项目经理兼负此职责。发包人发出的文件资料只因承包人资料、文件接收不及时而造成损失的，由承包人承担。承包人不接收发包人发出的相关技术文件、变更、函件、联系单等资料的，在发包人明确告知文件内容时即视为文件已送达生效（电子邮件、快递、电话、短信或当面告知等情况均视为明确告知），情节恶劣、影响发包人现场管理的，发包人可处罚500</w:t>
      </w:r>
      <w:r>
        <w:rPr>
          <w:rFonts w:hint="eastAsia" w:ascii="Times New Roman" w:hAnsi="Times New Roman" w:eastAsia="仿宋_GB2312" w:cs="Times New Roman"/>
          <w:color w:val="auto"/>
          <w:kern w:val="0"/>
          <w:sz w:val="28"/>
          <w:szCs w:val="28"/>
          <w:highlight w:val="none"/>
          <w:u w:val="single"/>
          <w:lang w:val="en-US" w:eastAsia="zh-CN"/>
        </w:rPr>
        <w:t>0</w:t>
      </w:r>
      <w:r>
        <w:rPr>
          <w:rFonts w:hint="eastAsia" w:ascii="Times New Roman" w:hAnsi="Times New Roman" w:eastAsia="仿宋_GB2312" w:cs="Times New Roman"/>
          <w:color w:val="auto"/>
          <w:kern w:val="0"/>
          <w:sz w:val="28"/>
          <w:szCs w:val="28"/>
          <w:highlight w:val="none"/>
          <w:u w:val="single"/>
        </w:rPr>
        <w:t>-100000元每次，并停止支付进度款。情节严重的，发包人可单方面解除合同。发包人通过邮箱发出的变更、函件、联系单等，发送成功即视为送达。通过传真发出的上述文件，自发送成功次日起视为送达。</w:t>
      </w:r>
    </w:p>
    <w:p w14:paraId="721C486E">
      <w:pPr>
        <w:pageBreakBefore w:val="0"/>
        <w:kinsoku/>
        <w:wordWrap/>
        <w:overflowPunct/>
        <w:topLinePunct w:val="0"/>
        <w:bidi w:val="0"/>
        <w:spacing w:line="240" w:lineRule="auto"/>
        <w:ind w:firstLine="700" w:firstLineChars="25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监理人接收文件的地点：</w:t>
      </w:r>
      <w:sdt>
        <w:sdtPr>
          <w:rPr>
            <w:rFonts w:ascii="Times New Roman" w:hAnsi="Times New Roman" w:eastAsia="仿宋_GB2312" w:cs="Times New Roman"/>
            <w:b/>
            <w:color w:val="auto"/>
            <w:sz w:val="28"/>
            <w:szCs w:val="28"/>
            <w:highlight w:val="none"/>
          </w:rPr>
          <w:id w:val="-1047524275"/>
          <w:placeholder>
            <w:docPart w:val="{48ad1d8a-b0b8-4bcf-afa8-7c3fe2f8f6d6}"/>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748316899"/>
              <w:placeholder>
                <w:docPart w:val="{48ad1d8a-b0b8-4bcf-afa8-7c3fe2f8f6d6}"/>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工地现场办公室    </w:t>
              </w:r>
            </w:sdtContent>
          </w:sdt>
        </w:sdtContent>
      </w:sdt>
      <w:r>
        <w:rPr>
          <w:rFonts w:ascii="Times New Roman" w:hAnsi="Times New Roman" w:eastAsia="仿宋_GB2312" w:cs="Times New Roman"/>
          <w:color w:val="auto"/>
          <w:kern w:val="0"/>
          <w:sz w:val="28"/>
          <w:szCs w:val="28"/>
          <w:highlight w:val="none"/>
        </w:rPr>
        <w:t>；</w:t>
      </w:r>
    </w:p>
    <w:p w14:paraId="421392C8">
      <w:pPr>
        <w:pageBreakBefore w:val="0"/>
        <w:kinsoku/>
        <w:wordWrap/>
        <w:overflowPunct/>
        <w:topLinePunct w:val="0"/>
        <w:bidi w:val="0"/>
        <w:spacing w:line="240" w:lineRule="auto"/>
        <w:ind w:firstLine="700" w:firstLineChars="25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监理人指定的接收人为：</w:t>
      </w:r>
      <w:sdt>
        <w:sdtPr>
          <w:rPr>
            <w:rFonts w:ascii="Times New Roman" w:hAnsi="Times New Roman" w:eastAsia="仿宋_GB2312" w:cs="Times New Roman"/>
            <w:b/>
            <w:color w:val="auto"/>
            <w:sz w:val="28"/>
            <w:szCs w:val="28"/>
            <w:highlight w:val="none"/>
          </w:rPr>
          <w:id w:val="1953431249"/>
          <w:placeholder>
            <w:docPart w:val="{c839bcd9-a385-4145-ba9b-4f11ca3df691}"/>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390232513"/>
              <w:placeholder>
                <w:docPart w:val="{c839bcd9-a385-4145-ba9b-4f11ca3df691}"/>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Style w:val="100"/>
                  <w:rFonts w:hint="eastAsia" w:eastAsia="仿宋"/>
                  <w:color w:val="auto"/>
                  <w:sz w:val="28"/>
                  <w:szCs w:val="21"/>
                  <w:highlight w:val="none"/>
                  <w:lang w:val="en-US" w:eastAsia="zh-CN"/>
                </w:rPr>
                <w:t>/</w:t>
              </w:r>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kern w:val="0"/>
          <w:sz w:val="28"/>
          <w:szCs w:val="28"/>
          <w:highlight w:val="none"/>
        </w:rPr>
        <w:t>。</w:t>
      </w:r>
    </w:p>
    <w:p w14:paraId="03F2CF03">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w:t>
      </w:r>
      <w:r>
        <w:rPr>
          <w:rFonts w:hint="eastAsia" w:ascii="Times New Roman" w:hAnsi="Times New Roman" w:eastAsia="黑体" w:cs="Times New Roman"/>
          <w:color w:val="auto"/>
          <w:sz w:val="28"/>
          <w:szCs w:val="28"/>
          <w:highlight w:val="none"/>
        </w:rPr>
        <w:t>7</w:t>
      </w:r>
      <w:r>
        <w:rPr>
          <w:rFonts w:ascii="Times New Roman" w:hAnsi="Times New Roman" w:eastAsia="黑体" w:cs="Times New Roman"/>
          <w:color w:val="auto"/>
          <w:sz w:val="28"/>
          <w:szCs w:val="28"/>
          <w:highlight w:val="none"/>
        </w:rPr>
        <w:t xml:space="preserve"> 交通运输</w:t>
      </w:r>
    </w:p>
    <w:p w14:paraId="14FC5D17">
      <w:pPr>
        <w:pageBreakBefore w:val="0"/>
        <w:kinsoku/>
        <w:wordWrap/>
        <w:overflowPunct/>
        <w:topLinePunct w:val="0"/>
        <w:bidi w:val="0"/>
        <w:spacing w:line="240" w:lineRule="auto"/>
        <w:ind w:firstLine="560" w:firstLineChars="200"/>
        <w:outlineLvl w:val="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w:t>
      </w:r>
      <w:bookmarkStart w:id="31" w:name="_Toc303539100"/>
      <w:bookmarkStart w:id="32" w:name="_Toc318581155"/>
      <w:bookmarkStart w:id="33" w:name="_Toc312677986"/>
      <w:bookmarkStart w:id="34" w:name="_Toc300934943"/>
      <w:bookmarkStart w:id="35" w:name="_Toc304295521"/>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7</w:t>
      </w:r>
      <w:r>
        <w:rPr>
          <w:rFonts w:ascii="Times New Roman" w:hAnsi="Times New Roman" w:eastAsia="仿宋_GB2312" w:cs="Times New Roman"/>
          <w:color w:val="auto"/>
          <w:sz w:val="28"/>
          <w:szCs w:val="28"/>
          <w:highlight w:val="none"/>
        </w:rPr>
        <w:t>.1 出入现场的权利</w:t>
      </w:r>
    </w:p>
    <w:p w14:paraId="308BFB45">
      <w:pPr>
        <w:pageBreakBefore w:val="0"/>
        <w:kinsoku/>
        <w:wordWrap/>
        <w:overflowPunct/>
        <w:topLinePunct w:val="0"/>
        <w:bidi w:val="0"/>
        <w:spacing w:line="240" w:lineRule="auto"/>
        <w:ind w:left="596" w:leftChars="284"/>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关于出入现场的权利的约定：</w:t>
      </w:r>
      <w:sdt>
        <w:sdtPr>
          <w:rPr>
            <w:rFonts w:ascii="Times New Roman" w:hAnsi="Times New Roman" w:eastAsia="仿宋_GB2312" w:cs="Times New Roman"/>
            <w:b/>
            <w:color w:val="auto"/>
            <w:sz w:val="28"/>
            <w:szCs w:val="28"/>
            <w:highlight w:val="none"/>
          </w:rPr>
          <w:id w:val="1980577610"/>
          <w:placeholder>
            <w:docPart w:val="{1678d3dd-ef05-455a-b297-d4f6f4a90683}"/>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578237361"/>
              <w:placeholder>
                <w:docPart w:val="{1678d3dd-ef05-455a-b297-d4f6f4a90683}"/>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①承包人已对施工场地现场勘察，由发包人按现状交付承包人施工。②承包人独立、有效的做好该工程周边的有关群众工作，并充分考虑工程实施范围内外的施工单位、个人和其他因承包人原因可能出现阻挠施工的情况，若因此发生机械台班停置费、二次机械进退场费、人员窝工、处理周边群众纠纷等费用和损失等，由承包人自行承担，并已列入合同价款中，且因此发生的延误工期不予顺延。  </w:t>
              </w:r>
            </w:sdtContent>
          </w:sdt>
        </w:sdtContent>
      </w:sdt>
      <w:r>
        <w:rPr>
          <w:rFonts w:ascii="Times New Roman" w:hAnsi="Times New Roman" w:eastAsia="仿宋_GB2312" w:cs="Times New Roman"/>
          <w:color w:val="auto"/>
          <w:sz w:val="28"/>
          <w:szCs w:val="28"/>
          <w:highlight w:val="none"/>
        </w:rPr>
        <w:t>。</w:t>
      </w:r>
    </w:p>
    <w:bookmarkEnd w:id="31"/>
    <w:bookmarkEnd w:id="32"/>
    <w:bookmarkEnd w:id="33"/>
    <w:bookmarkEnd w:id="34"/>
    <w:bookmarkEnd w:id="35"/>
    <w:p w14:paraId="05335D96">
      <w:pPr>
        <w:pageBreakBefore w:val="0"/>
        <w:kinsoku/>
        <w:wordWrap/>
        <w:overflowPunct/>
        <w:topLinePunct w:val="0"/>
        <w:bidi w:val="0"/>
        <w:spacing w:line="240" w:lineRule="auto"/>
        <w:ind w:firstLine="560" w:firstLineChars="200"/>
        <w:jc w:val="left"/>
        <w:outlineLvl w:val="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w:t>
      </w:r>
      <w:bookmarkStart w:id="36" w:name="_Toc304295522"/>
      <w:bookmarkStart w:id="37" w:name="_Toc303539101"/>
      <w:bookmarkStart w:id="38" w:name="_Toc318581156"/>
      <w:bookmarkStart w:id="39" w:name="_Toc312677987"/>
      <w:bookmarkStart w:id="40" w:name="_Toc300934944"/>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7</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2</w:t>
      </w:r>
      <w:r>
        <w:rPr>
          <w:rFonts w:ascii="Times New Roman" w:hAnsi="Times New Roman" w:eastAsia="仿宋_GB2312" w:cs="Times New Roman"/>
          <w:color w:val="auto"/>
          <w:sz w:val="28"/>
          <w:szCs w:val="28"/>
          <w:highlight w:val="none"/>
        </w:rPr>
        <w:t xml:space="preserve"> 场内交通</w:t>
      </w:r>
    </w:p>
    <w:p w14:paraId="1E99FCF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关于场外交通和场内交通的边界的约定：</w:t>
      </w:r>
      <w:sdt>
        <w:sdtPr>
          <w:rPr>
            <w:rFonts w:ascii="Times New Roman" w:hAnsi="Times New Roman" w:eastAsia="仿宋_GB2312" w:cs="Times New Roman"/>
            <w:b/>
            <w:color w:val="auto"/>
            <w:sz w:val="28"/>
            <w:szCs w:val="28"/>
            <w:highlight w:val="none"/>
          </w:rPr>
          <w:id w:val="-1441680751"/>
          <w:placeholder>
            <w:docPart w:val="{7eafc5e2-e014-4294-95d7-028bd974f19d}"/>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832991988"/>
              <w:placeholder>
                <w:docPart w:val="{7eafc5e2-e014-4294-95d7-028bd974f19d}"/>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以项目设计红线为边界 </w:t>
              </w:r>
            </w:sdtContent>
          </w:sdt>
        </w:sdtContent>
      </w:sdt>
      <w:r>
        <w:rPr>
          <w:rFonts w:ascii="Times New Roman" w:hAnsi="Times New Roman" w:eastAsia="仿宋_GB2312" w:cs="Times New Roman"/>
          <w:color w:val="auto"/>
          <w:sz w:val="28"/>
          <w:szCs w:val="28"/>
          <w:highlight w:val="none"/>
        </w:rPr>
        <w:t>。</w:t>
      </w:r>
    </w:p>
    <w:p w14:paraId="148A4F6C">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关于发包人向承包人免费提供满足工程施工需要的场内道路和交通设施的约定：</w:t>
      </w:r>
      <w:r>
        <w:rPr>
          <w:rFonts w:hint="eastAsia" w:ascii="Times New Roman" w:hAnsi="Times New Roman" w:eastAsia="仿宋_GB2312" w:cs="Times New Roman"/>
          <w:color w:val="auto"/>
          <w:sz w:val="28"/>
          <w:szCs w:val="28"/>
          <w:highlight w:val="none"/>
          <w:u w:val="single"/>
        </w:rPr>
        <w:t>由承包人自行踏勘现场，临时用水、用电、因交通组织需要的临时道路、施工场地均由承包人自行解决。费用已包含在投标报价之中</w:t>
      </w:r>
      <w:r>
        <w:rPr>
          <w:rFonts w:ascii="Times New Roman" w:hAnsi="Times New Roman" w:eastAsia="仿宋_GB2312" w:cs="Times New Roman"/>
          <w:color w:val="auto"/>
          <w:sz w:val="28"/>
          <w:szCs w:val="28"/>
          <w:highlight w:val="none"/>
          <w:u w:val="single"/>
        </w:rPr>
        <w:t>。</w:t>
      </w:r>
      <w:bookmarkEnd w:id="36"/>
      <w:bookmarkEnd w:id="37"/>
      <w:bookmarkEnd w:id="38"/>
      <w:bookmarkEnd w:id="39"/>
      <w:bookmarkEnd w:id="40"/>
      <w:r>
        <w:rPr>
          <w:rFonts w:ascii="Times New Roman" w:hAnsi="Times New Roman" w:eastAsia="仿宋_GB2312" w:cs="Times New Roman"/>
          <w:color w:val="auto"/>
          <w:sz w:val="28"/>
          <w:szCs w:val="28"/>
          <w:highlight w:val="none"/>
        </w:rPr>
        <w:t xml:space="preserve">  </w:t>
      </w:r>
      <w:bookmarkStart w:id="41" w:name="_Toc318581157"/>
    </w:p>
    <w:p w14:paraId="1915A4D9">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rPr>
        <w:t>7</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3</w:t>
      </w:r>
      <w:r>
        <w:rPr>
          <w:rFonts w:ascii="Times New Roman" w:hAnsi="Times New Roman" w:eastAsia="仿宋_GB2312" w:cs="Times New Roman"/>
          <w:color w:val="auto"/>
          <w:sz w:val="28"/>
          <w:szCs w:val="28"/>
          <w:highlight w:val="none"/>
        </w:rPr>
        <w:t>超大件和超重件的运输</w:t>
      </w:r>
    </w:p>
    <w:p w14:paraId="6E61DEAA">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运输超大件或超重件所需的道路和桥梁临时加固改造费用和其他有关费用由</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承包人</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承担。</w:t>
      </w:r>
    </w:p>
    <w:bookmarkEnd w:id="41"/>
    <w:p w14:paraId="3BA804B0">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w:t>
      </w:r>
      <w:r>
        <w:rPr>
          <w:rFonts w:hint="eastAsia" w:ascii="Times New Roman" w:hAnsi="Times New Roman" w:eastAsia="黑体" w:cs="Times New Roman"/>
          <w:color w:val="auto"/>
          <w:sz w:val="28"/>
          <w:szCs w:val="28"/>
          <w:highlight w:val="none"/>
        </w:rPr>
        <w:t>8</w:t>
      </w:r>
      <w:r>
        <w:rPr>
          <w:rFonts w:ascii="Times New Roman" w:hAnsi="Times New Roman" w:eastAsia="黑体" w:cs="Times New Roman"/>
          <w:color w:val="auto"/>
          <w:sz w:val="28"/>
          <w:szCs w:val="28"/>
          <w:highlight w:val="none"/>
        </w:rPr>
        <w:t xml:space="preserve"> 知识产权</w:t>
      </w:r>
    </w:p>
    <w:p w14:paraId="37C8A130">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rPr>
        <w:t>8</w:t>
      </w:r>
      <w:r>
        <w:rPr>
          <w:rFonts w:ascii="Times New Roman" w:hAnsi="Times New Roman" w:eastAsia="仿宋_GB2312" w:cs="Times New Roman"/>
          <w:color w:val="auto"/>
          <w:sz w:val="28"/>
          <w:szCs w:val="28"/>
          <w:highlight w:val="none"/>
        </w:rPr>
        <w:t>.1关于发包人提供给承包人的图纸、发包人为实施工程自行编制或委托编制的技术规范以及反映发包人关于合同要求或其他类似性质的文件的著作权的归属：</w:t>
      </w:r>
      <w:r>
        <w:rPr>
          <w:rFonts w:hint="eastAsia" w:ascii="Times New Roman" w:hAnsi="Times New Roman" w:eastAsia="仿宋_GB2312" w:cs="Times New Roman"/>
          <w:color w:val="auto"/>
          <w:sz w:val="28"/>
          <w:szCs w:val="28"/>
          <w:highlight w:val="none"/>
          <w:u w:val="single"/>
        </w:rPr>
        <w:t>发包人</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26DC92B2">
      <w:pPr>
        <w:pageBreakBefore w:val="0"/>
        <w:kinsoku/>
        <w:wordWrap/>
        <w:overflowPunct/>
        <w:topLinePunct w:val="0"/>
        <w:bidi w:val="0"/>
        <w:spacing w:line="240" w:lineRule="auto"/>
        <w:ind w:left="596" w:leftChars="284"/>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关于发包人提供的上述文件的使用限制的要求：</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未经发包人书面同意，承包人不得为了合同以外的目的而复制、使用上述文件或将之提供给任何第三方或公开发表；否则，承包人应当对发包人进行赔偿，数额相当于支付设计机构的设计费用，给发包人造成其他损失的，亦由承包人承担责任。</w:t>
      </w:r>
    </w:p>
    <w:p w14:paraId="76F46B7C">
      <w:pPr>
        <w:pageBreakBefore w:val="0"/>
        <w:kinsoku/>
        <w:wordWrap/>
        <w:overflowPunct/>
        <w:topLinePunct w:val="0"/>
        <w:bidi w:val="0"/>
        <w:spacing w:line="240" w:lineRule="auto"/>
        <w:ind w:left="596" w:leftChars="284"/>
        <w:outlineLvl w:val="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rPr>
        <w:t>8</w:t>
      </w:r>
      <w:r>
        <w:rPr>
          <w:rFonts w:ascii="Times New Roman" w:hAnsi="Times New Roman" w:eastAsia="仿宋_GB2312" w:cs="Times New Roman"/>
          <w:color w:val="auto"/>
          <w:sz w:val="28"/>
          <w:szCs w:val="28"/>
          <w:highlight w:val="none"/>
        </w:rPr>
        <w:t>.2 关于承包人为实施工程所编制文件的著作权的归属：</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 xml:space="preserve">  </w:t>
      </w:r>
    </w:p>
    <w:p w14:paraId="19CC766D">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发包人</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53E7E92C">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关于承包人提供的上述文件的使用限制的要求：</w:t>
      </w:r>
      <w:r>
        <w:rPr>
          <w:rFonts w:hint="eastAsia" w:ascii="Times New Roman" w:hAnsi="Times New Roman" w:eastAsia="仿宋_GB2312" w:cs="Times New Roman"/>
          <w:color w:val="auto"/>
          <w:sz w:val="28"/>
          <w:szCs w:val="28"/>
          <w:highlight w:val="none"/>
          <w:u w:val="single"/>
        </w:rPr>
        <w:t>未经发包人同意，承包人和监理人不得为合同以外的目的泄露给他人或公开发表与引用</w:t>
      </w:r>
      <w:r>
        <w:rPr>
          <w:rFonts w:ascii="Times New Roman" w:hAnsi="Times New Roman" w:eastAsia="仿宋_GB2312" w:cs="Times New Roman"/>
          <w:color w:val="auto"/>
          <w:sz w:val="28"/>
          <w:szCs w:val="28"/>
          <w:highlight w:val="none"/>
        </w:rPr>
        <w:t>。</w:t>
      </w:r>
    </w:p>
    <w:p w14:paraId="02E911F5">
      <w:pPr>
        <w:pageBreakBefore w:val="0"/>
        <w:kinsoku/>
        <w:wordWrap/>
        <w:overflowPunct/>
        <w:topLinePunct w:val="0"/>
        <w:bidi w:val="0"/>
        <w:spacing w:line="240" w:lineRule="auto"/>
        <w:ind w:firstLine="560" w:firstLineChars="200"/>
        <w:jc w:val="left"/>
        <w:outlineLvl w:val="0"/>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rPr>
        <w:t>8</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3</w:t>
      </w:r>
      <w:r>
        <w:rPr>
          <w:rFonts w:ascii="Times New Roman" w:hAnsi="Times New Roman" w:eastAsia="仿宋_GB2312" w:cs="Times New Roman"/>
          <w:color w:val="auto"/>
          <w:sz w:val="28"/>
          <w:szCs w:val="28"/>
          <w:highlight w:val="none"/>
        </w:rPr>
        <w:t xml:space="preserve"> 承包人在施工过程中所采用的专利、专有技术、技术秘密的使用费的承担方式：</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由承包人承担</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kern w:val="0"/>
          <w:sz w:val="28"/>
          <w:szCs w:val="28"/>
          <w:highlight w:val="none"/>
        </w:rPr>
        <w:t>。</w:t>
      </w:r>
    </w:p>
    <w:p w14:paraId="426296BB">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w:t>
      </w:r>
      <w:r>
        <w:rPr>
          <w:rFonts w:hint="eastAsia" w:ascii="Times New Roman" w:hAnsi="Times New Roman" w:eastAsia="黑体" w:cs="Times New Roman"/>
          <w:color w:val="auto"/>
          <w:sz w:val="28"/>
          <w:szCs w:val="28"/>
          <w:highlight w:val="none"/>
        </w:rPr>
        <w:t>9</w:t>
      </w:r>
      <w:r>
        <w:rPr>
          <w:rFonts w:ascii="Times New Roman" w:hAnsi="Times New Roman" w:eastAsia="黑体" w:cs="Times New Roman"/>
          <w:color w:val="auto"/>
          <w:sz w:val="28"/>
          <w:szCs w:val="28"/>
          <w:highlight w:val="none"/>
        </w:rPr>
        <w:t>工程量清单错误的修正</w:t>
      </w:r>
    </w:p>
    <w:p w14:paraId="5B3D5CA6">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出现工程量清单错误时，是否调整合同价格：</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lang w:val="en-US" w:eastAsia="zh-CN"/>
        </w:rPr>
        <w:t xml:space="preserve">否  </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kern w:val="0"/>
          <w:sz w:val="28"/>
          <w:szCs w:val="28"/>
          <w:highlight w:val="none"/>
        </w:rPr>
        <w:t>。</w:t>
      </w:r>
    </w:p>
    <w:p w14:paraId="5C183F8B">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允许调整合同价格的工程量偏差范围：</w:t>
      </w:r>
      <w:r>
        <w:rPr>
          <w:rFonts w:hint="eastAsia" w:ascii="Times New Roman" w:hAnsi="Times New Roman" w:eastAsia="仿宋_GB2312" w:cs="Times New Roman"/>
          <w:color w:val="auto"/>
          <w:sz w:val="28"/>
          <w:szCs w:val="28"/>
          <w:highlight w:val="none"/>
          <w:u w:val="single"/>
          <w:lang w:val="en-US" w:eastAsia="zh-CN"/>
        </w:rPr>
        <w:t xml:space="preserve">无 </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kern w:val="0"/>
          <w:sz w:val="28"/>
          <w:szCs w:val="28"/>
          <w:highlight w:val="none"/>
        </w:rPr>
        <w:t>。</w:t>
      </w:r>
    </w:p>
    <w:p w14:paraId="294A9F46">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Cs/>
          <w:color w:val="auto"/>
          <w:sz w:val="28"/>
          <w:szCs w:val="28"/>
          <w:highlight w:val="none"/>
          <w:lang w:val="zh-CN" w:eastAsia="zh-CN"/>
        </w:rPr>
      </w:pPr>
      <w:bookmarkStart w:id="42" w:name="_Toc351203634"/>
      <w:r>
        <w:rPr>
          <w:rFonts w:ascii="Times New Roman" w:hAnsi="Times New Roman" w:eastAsia="黑体" w:cs="Times New Roman"/>
          <w:bCs/>
          <w:color w:val="auto"/>
          <w:sz w:val="28"/>
          <w:szCs w:val="28"/>
          <w:highlight w:val="none"/>
          <w:lang w:val="zh-CN" w:eastAsia="zh-CN"/>
        </w:rPr>
        <w:t>2</w:t>
      </w:r>
      <w:bookmarkStart w:id="43" w:name="_Toc297120457"/>
      <w:bookmarkStart w:id="44" w:name="_Toc296503157"/>
      <w:bookmarkStart w:id="45" w:name="_Toc292559362"/>
      <w:bookmarkStart w:id="46" w:name="_Toc296346658"/>
      <w:bookmarkStart w:id="47" w:name="_Toc296891197"/>
      <w:bookmarkStart w:id="48" w:name="_Toc296890985"/>
      <w:bookmarkStart w:id="49" w:name="_Toc297048343"/>
      <w:bookmarkStart w:id="50" w:name="_Toc296944496"/>
      <w:bookmarkStart w:id="51" w:name="_Toc292559867"/>
      <w:bookmarkStart w:id="52" w:name="_Toc296347156"/>
      <w:r>
        <w:rPr>
          <w:rFonts w:ascii="Times New Roman" w:hAnsi="Times New Roman" w:eastAsia="黑体" w:cs="Times New Roman"/>
          <w:bCs/>
          <w:color w:val="auto"/>
          <w:sz w:val="28"/>
          <w:szCs w:val="28"/>
          <w:highlight w:val="none"/>
          <w:lang w:val="zh-CN" w:eastAsia="zh-CN"/>
        </w:rPr>
        <w:t>. 发包人</w:t>
      </w:r>
      <w:bookmarkEnd w:id="42"/>
    </w:p>
    <w:bookmarkEnd w:id="43"/>
    <w:bookmarkEnd w:id="44"/>
    <w:bookmarkEnd w:id="45"/>
    <w:bookmarkEnd w:id="46"/>
    <w:bookmarkEnd w:id="47"/>
    <w:bookmarkEnd w:id="48"/>
    <w:bookmarkEnd w:id="49"/>
    <w:bookmarkEnd w:id="50"/>
    <w:bookmarkEnd w:id="51"/>
    <w:bookmarkEnd w:id="52"/>
    <w:p w14:paraId="2ECD09DC">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2.</w:t>
      </w:r>
      <w:r>
        <w:rPr>
          <w:rFonts w:hint="eastAsia" w:ascii="Times New Roman" w:hAnsi="Times New Roman" w:eastAsia="黑体" w:cs="Times New Roman"/>
          <w:color w:val="auto"/>
          <w:sz w:val="28"/>
          <w:szCs w:val="28"/>
          <w:highlight w:val="none"/>
        </w:rPr>
        <w:t>1</w:t>
      </w:r>
      <w:r>
        <w:rPr>
          <w:rFonts w:ascii="Times New Roman" w:hAnsi="Times New Roman" w:eastAsia="黑体" w:cs="Times New Roman"/>
          <w:color w:val="auto"/>
          <w:sz w:val="28"/>
          <w:szCs w:val="28"/>
          <w:highlight w:val="none"/>
        </w:rPr>
        <w:t xml:space="preserve"> 发包人代表</w:t>
      </w:r>
    </w:p>
    <w:p w14:paraId="0B001710">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发包人代表：</w:t>
      </w:r>
    </w:p>
    <w:p w14:paraId="1D8187FF">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姓    名：</w:t>
      </w:r>
      <w:sdt>
        <w:sdtPr>
          <w:rPr>
            <w:rFonts w:ascii="Times New Roman" w:hAnsi="Times New Roman" w:eastAsia="仿宋_GB2312" w:cs="Times New Roman"/>
            <w:b/>
            <w:color w:val="auto"/>
            <w:sz w:val="28"/>
            <w:szCs w:val="28"/>
            <w:highlight w:val="none"/>
          </w:rPr>
          <w:id w:val="-256750968"/>
          <w:placeholder>
            <w:docPart w:val="{443e8943-4ee7-4d95-81ab-64e3dc056b3c}"/>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691139421"/>
              <w:placeholder>
                <w:docPart w:val="{443e8943-4ee7-4d95-81ab-64e3dc056b3c}"/>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0D4B0A8C">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身份证号：</w:t>
      </w:r>
      <w:sdt>
        <w:sdtPr>
          <w:rPr>
            <w:rFonts w:ascii="Times New Roman" w:hAnsi="Times New Roman" w:eastAsia="仿宋_GB2312" w:cs="Times New Roman"/>
            <w:b/>
            <w:color w:val="auto"/>
            <w:sz w:val="28"/>
            <w:szCs w:val="28"/>
            <w:highlight w:val="none"/>
          </w:rPr>
          <w:id w:val="-636412480"/>
          <w:placeholder>
            <w:docPart w:val="{ad1d1976-86ca-4e5a-9a4b-70b69cef2530}"/>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750880816"/>
              <w:placeholder>
                <w:docPart w:val="{ad1d1976-86ca-4e5a-9a4b-70b69cef2530}"/>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12E04639">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职    务：</w:t>
      </w:r>
      <w:sdt>
        <w:sdtPr>
          <w:rPr>
            <w:rFonts w:ascii="Times New Roman" w:hAnsi="Times New Roman" w:eastAsia="仿宋_GB2312" w:cs="Times New Roman"/>
            <w:b/>
            <w:color w:val="auto"/>
            <w:sz w:val="28"/>
            <w:szCs w:val="28"/>
            <w:highlight w:val="none"/>
          </w:rPr>
          <w:id w:val="352472343"/>
          <w:placeholder>
            <w:docPart w:val="{d326675c-e780-4efa-b045-9c112b61aedc}"/>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934054378"/>
              <w:placeholder>
                <w:docPart w:val="{d326675c-e780-4efa-b045-9c112b61aedc}"/>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40F2B660">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联系电话：</w:t>
      </w:r>
      <w:sdt>
        <w:sdtPr>
          <w:rPr>
            <w:rFonts w:ascii="Times New Roman" w:hAnsi="Times New Roman" w:eastAsia="仿宋_GB2312" w:cs="Times New Roman"/>
            <w:b/>
            <w:color w:val="auto"/>
            <w:sz w:val="28"/>
            <w:szCs w:val="28"/>
            <w:highlight w:val="none"/>
          </w:rPr>
          <w:id w:val="942881591"/>
          <w:placeholder>
            <w:docPart w:val="{9d0d609f-1d6b-47fa-a24a-261be3f3a530}"/>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53972148"/>
              <w:placeholder>
                <w:docPart w:val="{9d0d609f-1d6b-47fa-a24a-261be3f3a530}"/>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3A4B4729">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电子信箱：</w:t>
      </w:r>
      <w:sdt>
        <w:sdtPr>
          <w:rPr>
            <w:rFonts w:ascii="Times New Roman" w:hAnsi="Times New Roman" w:eastAsia="仿宋_GB2312" w:cs="Times New Roman"/>
            <w:b/>
            <w:color w:val="auto"/>
            <w:sz w:val="28"/>
            <w:szCs w:val="28"/>
            <w:highlight w:val="none"/>
          </w:rPr>
          <w:id w:val="-2075198310"/>
          <w:placeholder>
            <w:docPart w:val="{f92a22be-7e75-4280-8264-7311bd64d782}"/>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3063369"/>
              <w:placeholder>
                <w:docPart w:val="{f92a22be-7e75-4280-8264-7311bd64d782}"/>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74F5B1E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通信地址：</w:t>
      </w:r>
      <w:sdt>
        <w:sdtPr>
          <w:rPr>
            <w:rFonts w:ascii="Times New Roman" w:hAnsi="Times New Roman" w:eastAsia="仿宋_GB2312" w:cs="Times New Roman"/>
            <w:b/>
            <w:color w:val="auto"/>
            <w:sz w:val="28"/>
            <w:szCs w:val="28"/>
            <w:highlight w:val="none"/>
          </w:rPr>
          <w:id w:val="-287046155"/>
          <w:placeholder>
            <w:docPart w:val="{faa2e9f7-88da-4e08-8c09-7860f5336e3c}"/>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961339230"/>
              <w:placeholder>
                <w:docPart w:val="{faa2e9f7-88da-4e08-8c09-7860f5336e3c}"/>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10B6EC19">
      <w:pPr>
        <w:pageBreakBefore w:val="0"/>
        <w:kinsoku/>
        <w:wordWrap/>
        <w:overflowPunct/>
        <w:topLinePunct w:val="0"/>
        <w:bidi w:val="0"/>
        <w:spacing w:line="240" w:lineRule="auto"/>
        <w:jc w:val="left"/>
        <w:rPr>
          <w:rFonts w:ascii="Times New Roman" w:hAnsi="Times New Roman" w:eastAsia="仿宋_GB2312" w:cs="Times New Roman"/>
          <w:b/>
          <w:color w:val="auto"/>
          <w:sz w:val="28"/>
          <w:szCs w:val="28"/>
          <w:highlight w:val="none"/>
        </w:rPr>
      </w:pPr>
      <w:r>
        <w:rPr>
          <w:rFonts w:ascii="Times New Roman" w:hAnsi="Times New Roman" w:eastAsia="仿宋_GB2312" w:cs="Times New Roman"/>
          <w:color w:val="auto"/>
          <w:sz w:val="28"/>
          <w:szCs w:val="28"/>
          <w:highlight w:val="none"/>
        </w:rPr>
        <w:t>发包人对发包人代表的授权范围如下：</w:t>
      </w:r>
      <w:sdt>
        <w:sdtPr>
          <w:rPr>
            <w:rFonts w:ascii="Times New Roman" w:hAnsi="Times New Roman" w:eastAsia="仿宋_GB2312" w:cs="Times New Roman"/>
            <w:b/>
            <w:color w:val="auto"/>
            <w:sz w:val="28"/>
            <w:szCs w:val="28"/>
            <w:highlight w:val="none"/>
          </w:rPr>
          <w:id w:val="-1650579056"/>
          <w:placeholder>
            <w:docPart w:val="{cb28b9f2-d63c-4274-80f5-e8d0ea03fdd8}"/>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091230790"/>
              <w:placeholder>
                <w:docPart w:val="{cb28b9f2-d63c-4274-80f5-e8d0ea03fdd8}"/>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经发包人授权并在授权范围内代表发包人行使发包人权利，全面负责本工程的组织、协调和管理，签发不涉及与付款相关的文件签署，处理施工过程中的各有关事宜</w:t>
              </w:r>
            </w:sdtContent>
          </w:sdt>
        </w:sdtContent>
      </w:sdt>
      <w:r>
        <w:rPr>
          <w:rFonts w:ascii="Times New Roman" w:hAnsi="Times New Roman" w:eastAsia="仿宋_GB2312" w:cs="Times New Roman"/>
          <w:color w:val="auto"/>
          <w:sz w:val="28"/>
          <w:szCs w:val="28"/>
          <w:highlight w:val="none"/>
        </w:rPr>
        <w:t>。</w:t>
      </w:r>
    </w:p>
    <w:p w14:paraId="548C3440">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2.</w:t>
      </w:r>
      <w:r>
        <w:rPr>
          <w:rFonts w:hint="eastAsia" w:ascii="Times New Roman" w:hAnsi="Times New Roman" w:eastAsia="黑体" w:cs="Times New Roman"/>
          <w:color w:val="auto"/>
          <w:sz w:val="28"/>
          <w:szCs w:val="28"/>
          <w:highlight w:val="none"/>
        </w:rPr>
        <w:t>2</w:t>
      </w:r>
      <w:r>
        <w:rPr>
          <w:rFonts w:ascii="Times New Roman" w:hAnsi="Times New Roman" w:eastAsia="黑体" w:cs="Times New Roman"/>
          <w:color w:val="auto"/>
          <w:sz w:val="28"/>
          <w:szCs w:val="28"/>
          <w:highlight w:val="none"/>
        </w:rPr>
        <w:t xml:space="preserve"> 施工现场、施工条件和基础资料的提供</w:t>
      </w:r>
    </w:p>
    <w:p w14:paraId="21BD6BCB">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w:t>
      </w:r>
      <w:r>
        <w:rPr>
          <w:rFonts w:hint="eastAsia" w:ascii="Times New Roman" w:hAnsi="Times New Roman" w:eastAsia="仿宋_GB2312" w:cs="Times New Roman"/>
          <w:color w:val="auto"/>
          <w:sz w:val="28"/>
          <w:szCs w:val="28"/>
          <w:highlight w:val="none"/>
        </w:rPr>
        <w:t>2</w:t>
      </w:r>
      <w:r>
        <w:rPr>
          <w:rFonts w:ascii="Times New Roman" w:hAnsi="Times New Roman" w:eastAsia="仿宋_GB2312" w:cs="Times New Roman"/>
          <w:color w:val="auto"/>
          <w:sz w:val="28"/>
          <w:szCs w:val="28"/>
          <w:highlight w:val="none"/>
        </w:rPr>
        <w:t>.1 提供施工现场</w:t>
      </w:r>
    </w:p>
    <w:p w14:paraId="7ADD1DD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关于发包人移交施工现场的期限要求：</w:t>
      </w:r>
      <w:sdt>
        <w:sdtPr>
          <w:rPr>
            <w:rFonts w:ascii="Times New Roman" w:hAnsi="Times New Roman" w:eastAsia="仿宋_GB2312" w:cs="Times New Roman"/>
            <w:b/>
            <w:color w:val="auto"/>
            <w:sz w:val="28"/>
            <w:szCs w:val="28"/>
            <w:highlight w:val="none"/>
          </w:rPr>
          <w:id w:val="1479795181"/>
          <w:placeholder>
            <w:docPart w:val="{220da3d4-d5d0-4782-9f23-154ad39451a6}"/>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121075898"/>
              <w:placeholder>
                <w:docPart w:val="{220da3d4-d5d0-4782-9f23-154ad39451a6}"/>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已具备进场条件，经承包人现场勘察，并已综合考虑本标段现场平整情况。现场除草、建筑垃圾处理等现场清理事项的费用已作为措施费计算在合同价款报价中，结算时不再另行计算和调整 </w:t>
              </w:r>
            </w:sdtContent>
          </w:sdt>
        </w:sdtContent>
      </w:sdt>
      <w:r>
        <w:rPr>
          <w:rFonts w:ascii="Times New Roman" w:hAnsi="Times New Roman" w:eastAsia="仿宋_GB2312" w:cs="Times New Roman"/>
          <w:color w:val="auto"/>
          <w:sz w:val="28"/>
          <w:szCs w:val="28"/>
          <w:highlight w:val="none"/>
        </w:rPr>
        <w:t>。</w:t>
      </w:r>
    </w:p>
    <w:p w14:paraId="0FCEABCE">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w:t>
      </w:r>
      <w:r>
        <w:rPr>
          <w:rFonts w:hint="eastAsia" w:ascii="Times New Roman" w:hAnsi="Times New Roman" w:eastAsia="仿宋_GB2312" w:cs="Times New Roman"/>
          <w:color w:val="auto"/>
          <w:sz w:val="28"/>
          <w:szCs w:val="28"/>
          <w:highlight w:val="none"/>
        </w:rPr>
        <w:t>2</w:t>
      </w:r>
      <w:r>
        <w:rPr>
          <w:rFonts w:ascii="Times New Roman" w:hAnsi="Times New Roman" w:eastAsia="仿宋_GB2312" w:cs="Times New Roman"/>
          <w:color w:val="auto"/>
          <w:sz w:val="28"/>
          <w:szCs w:val="28"/>
          <w:highlight w:val="none"/>
        </w:rPr>
        <w:t>.2 提供施工条件</w:t>
      </w:r>
    </w:p>
    <w:p w14:paraId="06A1CA7E">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关于发包人应负责提供施工</w:t>
      </w:r>
      <w:r>
        <w:rPr>
          <w:rFonts w:hint="eastAsia" w:ascii="Times New Roman" w:hAnsi="Times New Roman" w:eastAsia="仿宋_GB2312" w:cs="Times New Roman"/>
          <w:color w:val="auto"/>
          <w:sz w:val="28"/>
          <w:szCs w:val="28"/>
          <w:highlight w:val="none"/>
        </w:rPr>
        <w:t>所需要的条件，</w:t>
      </w:r>
      <w:r>
        <w:rPr>
          <w:rFonts w:ascii="Times New Roman" w:hAnsi="Times New Roman" w:eastAsia="仿宋_GB2312" w:cs="Times New Roman"/>
          <w:color w:val="auto"/>
          <w:sz w:val="28"/>
          <w:szCs w:val="28"/>
          <w:highlight w:val="none"/>
        </w:rPr>
        <w:t>包括：</w:t>
      </w:r>
      <w:r>
        <w:rPr>
          <w:rFonts w:ascii="Times New Roman" w:hAnsi="Times New Roman" w:eastAsia="仿宋_GB2312" w:cs="Times New Roman"/>
          <w:b/>
          <w:color w:val="auto"/>
          <w:sz w:val="28"/>
          <w:szCs w:val="28"/>
          <w:highlight w:val="none"/>
        </w:rPr>
        <w:t xml:space="preserve"> </w:t>
      </w:r>
      <w:sdt>
        <w:sdtPr>
          <w:rPr>
            <w:rFonts w:ascii="Times New Roman" w:hAnsi="Times New Roman" w:eastAsia="仿宋_GB2312" w:cs="Times New Roman"/>
            <w:b/>
            <w:color w:val="auto"/>
            <w:sz w:val="28"/>
            <w:szCs w:val="28"/>
            <w:highlight w:val="none"/>
          </w:rPr>
          <w:id w:val="-1698608223"/>
          <w:placeholder>
            <w:docPart w:val="{ece5df98-3ecc-42c3-b608-0d1bdf83fe23}"/>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053465907"/>
              <w:placeholder>
                <w:docPart w:val="{ece5df98-3ecc-42c3-b608-0d1bdf83fe23}"/>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（1） 施工场地与公共道路的通道开通。(2) 如有需要，发包人提供工程地质勘察报告、地下管线资料，承包人协助收集。(3) 开工前办理应当由发包人办理的施工所需证件、批件。(4) 正式开工前提供水准点与座标控制点，并由承包人核验，现场交接。(5)开工前3天发包人组织设计、监理等相关单位对施工图纸进行初次会审和交底，以后根据需要组织进一步对施工图纸的会审和详细交底。(6)发包人负责召集相关单位对地下管线及其他需保护物进行现场交</w:t>
              </w:r>
              <w:r>
                <w:rPr>
                  <w:rStyle w:val="100"/>
                  <w:rFonts w:hint="eastAsia" w:eastAsia="仿宋"/>
                  <w:color w:val="auto"/>
                  <w:sz w:val="28"/>
                  <w:szCs w:val="21"/>
                  <w:highlight w:val="none"/>
                  <w:lang w:eastAsia="zh-CN"/>
                </w:rPr>
                <w:t>。</w:t>
              </w:r>
              <w:r>
                <w:rPr>
                  <w:rStyle w:val="100"/>
                  <w:rFonts w:hint="eastAsia"/>
                  <w:color w:val="auto"/>
                  <w:sz w:val="28"/>
                  <w:szCs w:val="21"/>
                  <w:highlight w:val="none"/>
                </w:rPr>
                <w:t xml:space="preserve"> </w:t>
              </w:r>
            </w:sdtContent>
          </w:sdt>
        </w:sdtContent>
      </w:sdt>
    </w:p>
    <w:p w14:paraId="07E1F049">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承包人需要配合完成的工作包括：</w:t>
      </w:r>
    </w:p>
    <w:p w14:paraId="01CBCFF4">
      <w:pPr>
        <w:pageBreakBefore w:val="0"/>
        <w:kinsoku/>
        <w:wordWrap/>
        <w:overflowPunct/>
        <w:topLinePunct w:val="0"/>
        <w:bidi w:val="0"/>
        <w:spacing w:line="240" w:lineRule="auto"/>
        <w:ind w:firstLine="562" w:firstLineChars="200"/>
        <w:jc w:val="left"/>
        <w:rPr>
          <w:rFonts w:ascii="Times New Roman" w:hAnsi="Times New Roman" w:eastAsia="仿宋_GB2312" w:cs="Times New Roman"/>
          <w:b/>
          <w:color w:val="auto"/>
          <w:sz w:val="28"/>
          <w:szCs w:val="28"/>
          <w:highlight w:val="none"/>
          <w:u w:val="single"/>
        </w:rPr>
      </w:pPr>
      <w:sdt>
        <w:sdtPr>
          <w:rPr>
            <w:rFonts w:ascii="Times New Roman" w:hAnsi="Times New Roman" w:eastAsia="仿宋_GB2312" w:cs="Times New Roman"/>
            <w:b/>
            <w:color w:val="auto"/>
            <w:sz w:val="28"/>
            <w:szCs w:val="28"/>
            <w:highlight w:val="none"/>
          </w:rPr>
          <w:id w:val="-520396965"/>
          <w:placeholder>
            <w:docPart w:val="{2dc9355c-5d4a-4e56-bf04-2bfe37c42bcd}"/>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030637956"/>
              <w:placeholder>
                <w:docPart w:val="{2dc9355c-5d4a-4e56-bf04-2bfe37c42bcd}"/>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1、现场提供1个临电接驳点。2、电缆线路的接驳、安装及用电费用均由承包人承担，其费用已包含在合同价中。3、施工中承包人因工期、进度的需要增加电源、期间发生停电或由于实施范围内外的施工单位、个人和其他可能出现阻挠等引起的意外事宜，承包人需自备发电设备等措施，其费用包含在合同价中，结算时不再调整。施工中所发生的电费由承包人自行按实支付。4、现场有1个施工用水接驳点，施工用水接驳、安装及相关费用包含在合同价中。计量装置及管路安装由承包人承担，施工中所发生的水费包含在合同价中，由承包人承担。5、开工前向承包人提供工程地质和地下管线资料，发包人同意由承包人采取保护措施，协调处理施工现场及周边地下管线和邻近建筑、构筑物（含文物保护建筑）、古树的保护工作，费用由承包人承担，已包含在合同价内。6、现场施工临时道路由承包人自行承担，临时道路使用完成后（道路垃圾外运等）亦由承包人承担</w:t>
              </w:r>
              <w:r>
                <w:rPr>
                  <w:rStyle w:val="100"/>
                  <w:rFonts w:hint="eastAsia" w:eastAsia="仿宋"/>
                  <w:color w:val="auto"/>
                  <w:sz w:val="28"/>
                  <w:szCs w:val="21"/>
                  <w:highlight w:val="none"/>
                  <w:lang w:eastAsia="zh-CN"/>
                </w:rPr>
                <w:t>；</w:t>
              </w:r>
              <w:r>
                <w:rPr>
                  <w:rStyle w:val="100"/>
                  <w:rFonts w:hint="eastAsia" w:eastAsia="仿宋"/>
                  <w:color w:val="auto"/>
                  <w:sz w:val="28"/>
                  <w:szCs w:val="21"/>
                  <w:highlight w:val="none"/>
                  <w:lang w:eastAsia="zh-CN"/>
                </w:rPr>
                <w:br w:type="textWrapping"/>
              </w:r>
              <w:r>
                <w:rPr>
                  <w:rStyle w:val="100"/>
                  <w:rFonts w:hint="eastAsia" w:eastAsia="仿宋"/>
                  <w:color w:val="auto"/>
                  <w:sz w:val="28"/>
                  <w:szCs w:val="21"/>
                  <w:highlight w:val="none"/>
                  <w:lang w:val="en-US" w:eastAsia="zh-CN"/>
                </w:rPr>
                <w:t xml:space="preserve">    水准点与座标控制点交验要求：开工前提供水准点与坐标控制点，按施工图由发包人、承包人、监理现场交验，并办理书面交接手续。</w:t>
              </w:r>
            </w:sdtContent>
          </w:sdt>
        </w:sdtContent>
      </w:sdt>
    </w:p>
    <w:p w14:paraId="4C16604B">
      <w:pPr>
        <w:pageBreakBefore w:val="0"/>
        <w:kinsoku/>
        <w:wordWrap/>
        <w:overflowPunct/>
        <w:topLinePunct w:val="0"/>
        <w:bidi w:val="0"/>
        <w:spacing w:line="240" w:lineRule="auto"/>
        <w:ind w:firstLine="280" w:firstLineChars="100"/>
        <w:jc w:val="left"/>
        <w:rPr>
          <w:rStyle w:val="100"/>
          <w:rFonts w:hint="eastAsia"/>
          <w:color w:val="auto"/>
          <w:sz w:val="28"/>
          <w:szCs w:val="21"/>
          <w:highlight w:val="none"/>
        </w:rPr>
      </w:pPr>
      <w:r>
        <w:rPr>
          <w:rStyle w:val="100"/>
          <w:rFonts w:hint="eastAsia"/>
          <w:color w:val="auto"/>
          <w:sz w:val="28"/>
          <w:szCs w:val="21"/>
          <w:highlight w:val="none"/>
        </w:rPr>
        <w:t>承包人在保证工程质量和不降低设计标准的前提下，在施工前对施工图纸提出的修改设计、修改工艺的合理化建议，经发包人和设计单位及质监部门同意后采取实施；承包人在施工中如发现设计错误或严重不合理，应立即停止施工并书面通知发包人，否则，发包人视承包人为违约，承包人按</w:t>
      </w:r>
      <w:r>
        <w:rPr>
          <w:rStyle w:val="100"/>
          <w:rFonts w:hint="eastAsia"/>
          <w:color w:val="auto"/>
          <w:sz w:val="28"/>
          <w:szCs w:val="21"/>
          <w:highlight w:val="none"/>
          <w:lang w:val="en-US" w:eastAsia="zh-CN"/>
        </w:rPr>
        <w:t>专用条款</w:t>
      </w:r>
      <w:r>
        <w:rPr>
          <w:rStyle w:val="100"/>
          <w:rFonts w:hint="eastAsia"/>
          <w:color w:val="auto"/>
          <w:sz w:val="28"/>
          <w:szCs w:val="21"/>
          <w:highlight w:val="none"/>
        </w:rPr>
        <w:t>“</w:t>
      </w:r>
      <w:r>
        <w:rPr>
          <w:rStyle w:val="100"/>
          <w:rFonts w:hint="eastAsia"/>
          <w:color w:val="auto"/>
          <w:sz w:val="28"/>
          <w:szCs w:val="21"/>
          <w:highlight w:val="none"/>
          <w:lang w:val="en-US" w:eastAsia="zh-CN"/>
        </w:rPr>
        <w:t>7</w:t>
      </w:r>
      <w:r>
        <w:rPr>
          <w:rStyle w:val="100"/>
          <w:rFonts w:hint="eastAsia"/>
          <w:color w:val="auto"/>
          <w:sz w:val="28"/>
          <w:szCs w:val="21"/>
          <w:highlight w:val="none"/>
        </w:rPr>
        <w:t>.</w:t>
      </w:r>
      <w:r>
        <w:rPr>
          <w:rStyle w:val="100"/>
          <w:rFonts w:hint="eastAsia"/>
          <w:color w:val="auto"/>
          <w:sz w:val="28"/>
          <w:szCs w:val="21"/>
          <w:highlight w:val="none"/>
          <w:lang w:val="en-US" w:eastAsia="zh-CN"/>
        </w:rPr>
        <w:t>5</w:t>
      </w:r>
      <w:r>
        <w:rPr>
          <w:rStyle w:val="100"/>
          <w:rFonts w:hint="eastAsia"/>
          <w:color w:val="auto"/>
          <w:sz w:val="28"/>
          <w:szCs w:val="21"/>
          <w:highlight w:val="none"/>
        </w:rPr>
        <w:t>.</w:t>
      </w:r>
      <w:r>
        <w:rPr>
          <w:rStyle w:val="100"/>
          <w:rFonts w:hint="eastAsia"/>
          <w:color w:val="auto"/>
          <w:sz w:val="28"/>
          <w:szCs w:val="21"/>
          <w:highlight w:val="none"/>
          <w:lang w:val="en-US" w:eastAsia="zh-CN"/>
        </w:rPr>
        <w:t>2</w:t>
      </w:r>
      <w:r>
        <w:rPr>
          <w:rStyle w:val="100"/>
          <w:rFonts w:hint="eastAsia"/>
          <w:color w:val="auto"/>
          <w:sz w:val="28"/>
          <w:szCs w:val="21"/>
          <w:highlight w:val="none"/>
        </w:rPr>
        <w:t>”条款承担违约责任。</w:t>
      </w:r>
    </w:p>
    <w:p w14:paraId="036B692F">
      <w:pPr>
        <w:pageBreakBefore w:val="0"/>
        <w:kinsoku/>
        <w:wordWrap/>
        <w:overflowPunct/>
        <w:topLinePunct w:val="0"/>
        <w:bidi w:val="0"/>
        <w:spacing w:line="240" w:lineRule="auto"/>
        <w:ind w:firstLine="280" w:firstLineChars="100"/>
        <w:jc w:val="left"/>
        <w:rPr>
          <w:rStyle w:val="100"/>
          <w:rFonts w:hint="eastAsia"/>
          <w:color w:val="auto"/>
          <w:sz w:val="28"/>
          <w:szCs w:val="21"/>
          <w:highlight w:val="none"/>
        </w:rPr>
      </w:pPr>
      <w:r>
        <w:rPr>
          <w:rStyle w:val="100"/>
          <w:rFonts w:hint="eastAsia"/>
          <w:color w:val="auto"/>
          <w:sz w:val="28"/>
          <w:szCs w:val="21"/>
          <w:highlight w:val="none"/>
        </w:rPr>
        <w:t>承包人须全力协助发包人办理相关报批报建手续；承包人部门办理相关业务。发包人、承包人双方各自承担应付费用。若因承包人原因造成发包人损失的，由承包人按损失金额的双倍向发包人支付违约金，发包人有权在任何支付给承包人的款项中扣除。</w:t>
      </w:r>
    </w:p>
    <w:p w14:paraId="54DCF4AC">
      <w:pPr>
        <w:pageBreakBefore w:val="0"/>
        <w:kinsoku/>
        <w:wordWrap/>
        <w:overflowPunct/>
        <w:topLinePunct w:val="0"/>
        <w:bidi w:val="0"/>
        <w:spacing w:line="240" w:lineRule="auto"/>
        <w:ind w:firstLine="280" w:firstLineChars="100"/>
        <w:jc w:val="left"/>
        <w:rPr>
          <w:rFonts w:ascii="Times New Roman" w:hAnsi="Times New Roman" w:eastAsia="仿宋_GB2312" w:cs="Times New Roman"/>
          <w:b/>
          <w:color w:val="auto"/>
          <w:sz w:val="28"/>
          <w:szCs w:val="28"/>
          <w:highlight w:val="none"/>
          <w:u w:val="single"/>
        </w:rPr>
      </w:pPr>
      <w:r>
        <w:rPr>
          <w:rStyle w:val="100"/>
          <w:rFonts w:hint="eastAsia"/>
          <w:color w:val="auto"/>
          <w:sz w:val="28"/>
          <w:szCs w:val="21"/>
          <w:highlight w:val="none"/>
        </w:rPr>
        <w:t>合同规定由承包人完成或提供配合的工作（包括合同、补充协议以及设计变更等），如承包人拒绝完成或不能按合同要求完成，发包人即可安排其他单位完成，发包人因此支付的全部费用及工期延误的损失由承包人承担。并按本专用“</w:t>
      </w:r>
      <w:r>
        <w:rPr>
          <w:rStyle w:val="100"/>
          <w:rFonts w:hint="eastAsia"/>
          <w:color w:val="auto"/>
          <w:sz w:val="28"/>
          <w:szCs w:val="21"/>
          <w:highlight w:val="none"/>
          <w:lang w:val="en-US" w:eastAsia="zh-CN"/>
        </w:rPr>
        <w:t>7</w:t>
      </w:r>
      <w:r>
        <w:rPr>
          <w:rStyle w:val="100"/>
          <w:rFonts w:hint="eastAsia"/>
          <w:color w:val="auto"/>
          <w:sz w:val="28"/>
          <w:szCs w:val="21"/>
          <w:highlight w:val="none"/>
        </w:rPr>
        <w:t>.</w:t>
      </w:r>
      <w:r>
        <w:rPr>
          <w:rStyle w:val="100"/>
          <w:rFonts w:hint="eastAsia"/>
          <w:color w:val="auto"/>
          <w:sz w:val="28"/>
          <w:szCs w:val="21"/>
          <w:highlight w:val="none"/>
          <w:lang w:val="en-US" w:eastAsia="zh-CN"/>
        </w:rPr>
        <w:t>5</w:t>
      </w:r>
      <w:r>
        <w:rPr>
          <w:rStyle w:val="100"/>
          <w:rFonts w:hint="eastAsia"/>
          <w:color w:val="auto"/>
          <w:sz w:val="28"/>
          <w:szCs w:val="21"/>
          <w:highlight w:val="none"/>
        </w:rPr>
        <w:t>.</w:t>
      </w:r>
      <w:r>
        <w:rPr>
          <w:rStyle w:val="100"/>
          <w:rFonts w:hint="eastAsia"/>
          <w:color w:val="auto"/>
          <w:sz w:val="28"/>
          <w:szCs w:val="21"/>
          <w:highlight w:val="none"/>
          <w:lang w:val="en-US" w:eastAsia="zh-CN"/>
        </w:rPr>
        <w:t>2</w:t>
      </w:r>
      <w:r>
        <w:rPr>
          <w:rStyle w:val="100"/>
          <w:rFonts w:hint="eastAsia"/>
          <w:color w:val="auto"/>
          <w:sz w:val="28"/>
          <w:szCs w:val="21"/>
          <w:highlight w:val="none"/>
        </w:rPr>
        <w:t>”条款承担违约责任。</w:t>
      </w:r>
    </w:p>
    <w:p w14:paraId="02F5764C">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2.</w:t>
      </w:r>
      <w:r>
        <w:rPr>
          <w:rFonts w:hint="eastAsia" w:ascii="Times New Roman" w:hAnsi="Times New Roman" w:eastAsia="黑体" w:cs="Times New Roman"/>
          <w:color w:val="auto"/>
          <w:sz w:val="28"/>
          <w:szCs w:val="28"/>
          <w:highlight w:val="none"/>
        </w:rPr>
        <w:t>3</w:t>
      </w:r>
      <w:r>
        <w:rPr>
          <w:rFonts w:ascii="Times New Roman" w:hAnsi="Times New Roman" w:eastAsia="黑体" w:cs="Times New Roman"/>
          <w:color w:val="auto"/>
          <w:sz w:val="28"/>
          <w:szCs w:val="28"/>
          <w:highlight w:val="none"/>
        </w:rPr>
        <w:t xml:space="preserve"> 资金来源证明及支付担保</w:t>
      </w:r>
    </w:p>
    <w:p w14:paraId="1DC7ECFF">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发包人提供资金来源证明的期限要求：</w:t>
      </w:r>
      <w:r>
        <w:rPr>
          <w:rFonts w:hint="eastAsia" w:ascii="Times New Roman" w:hAnsi="Times New Roman" w:eastAsia="仿宋_GB2312" w:cs="Times New Roman"/>
          <w:color w:val="auto"/>
          <w:sz w:val="28"/>
          <w:szCs w:val="28"/>
          <w:highlight w:val="none"/>
          <w:u w:val="single"/>
        </w:rPr>
        <w:t>无</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19DBC3A2">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发包人是否提供支付担保：</w:t>
      </w:r>
      <w:r>
        <w:rPr>
          <w:rFonts w:hint="eastAsia" w:ascii="Times New Roman" w:hAnsi="Times New Roman" w:eastAsia="仿宋_GB2312" w:cs="Times New Roman"/>
          <w:color w:val="auto"/>
          <w:sz w:val="28"/>
          <w:szCs w:val="28"/>
          <w:highlight w:val="none"/>
          <w:u w:val="single"/>
        </w:rPr>
        <w:t>否</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lang w:val="en-US" w:eastAsia="zh-CN"/>
        </w:rPr>
        <w:t xml:space="preserve">  </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1EECD740">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发包人提供支付担保的形式：</w:t>
      </w:r>
      <w:r>
        <w:rPr>
          <w:rFonts w:hint="eastAsia" w:ascii="Times New Roman" w:hAnsi="Times New Roman" w:eastAsia="仿宋_GB2312" w:cs="Times New Roman"/>
          <w:color w:val="auto"/>
          <w:sz w:val="28"/>
          <w:szCs w:val="28"/>
          <w:highlight w:val="none"/>
          <w:u w:val="single"/>
        </w:rPr>
        <w:t>无</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7F0A6AF8">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Cs/>
          <w:color w:val="auto"/>
          <w:sz w:val="28"/>
          <w:szCs w:val="28"/>
          <w:highlight w:val="none"/>
          <w:lang w:val="zh-CN" w:eastAsia="zh-CN"/>
        </w:rPr>
      </w:pPr>
      <w:bookmarkStart w:id="53" w:name="_Toc351203635"/>
      <w:r>
        <w:rPr>
          <w:rFonts w:ascii="Times New Roman" w:hAnsi="Times New Roman" w:eastAsia="黑体" w:cs="Times New Roman"/>
          <w:bCs/>
          <w:color w:val="auto"/>
          <w:sz w:val="28"/>
          <w:szCs w:val="28"/>
          <w:highlight w:val="none"/>
          <w:lang w:val="zh-CN" w:eastAsia="zh-CN"/>
        </w:rPr>
        <w:t>3</w:t>
      </w:r>
      <w:bookmarkStart w:id="54" w:name="_Toc296346659"/>
      <w:bookmarkStart w:id="55" w:name="_Toc297048344"/>
      <w:bookmarkStart w:id="56" w:name="_Toc296347157"/>
      <w:bookmarkStart w:id="57" w:name="_Toc296890986"/>
      <w:bookmarkStart w:id="58" w:name="_Toc297120458"/>
      <w:bookmarkStart w:id="59" w:name="_Toc296891198"/>
      <w:bookmarkStart w:id="60" w:name="_Toc292559868"/>
      <w:bookmarkStart w:id="61" w:name="_Toc292559363"/>
      <w:bookmarkStart w:id="62" w:name="_Toc296503158"/>
      <w:bookmarkStart w:id="63" w:name="_Toc296944497"/>
      <w:r>
        <w:rPr>
          <w:rFonts w:ascii="Times New Roman" w:hAnsi="Times New Roman" w:eastAsia="黑体" w:cs="Times New Roman"/>
          <w:bCs/>
          <w:color w:val="auto"/>
          <w:sz w:val="28"/>
          <w:szCs w:val="28"/>
          <w:highlight w:val="none"/>
          <w:lang w:val="zh-CN" w:eastAsia="zh-CN"/>
        </w:rPr>
        <w:t>. 承包人</w:t>
      </w:r>
      <w:bookmarkEnd w:id="53"/>
    </w:p>
    <w:bookmarkEnd w:id="54"/>
    <w:bookmarkEnd w:id="55"/>
    <w:bookmarkEnd w:id="56"/>
    <w:bookmarkEnd w:id="57"/>
    <w:bookmarkEnd w:id="58"/>
    <w:bookmarkEnd w:id="59"/>
    <w:bookmarkEnd w:id="60"/>
    <w:bookmarkEnd w:id="61"/>
    <w:bookmarkEnd w:id="62"/>
    <w:bookmarkEnd w:id="63"/>
    <w:p w14:paraId="4DB69930">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3.1 承包人的一般义务</w:t>
      </w:r>
    </w:p>
    <w:p w14:paraId="711FB242">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kern w:val="0"/>
          <w:sz w:val="28"/>
          <w:szCs w:val="28"/>
          <w:highlight w:val="none"/>
        </w:rPr>
        <w:t>（</w:t>
      </w:r>
      <w:r>
        <w:rPr>
          <w:rFonts w:hint="eastAsia" w:ascii="Times New Roman" w:hAnsi="Times New Roman" w:eastAsia="仿宋_GB2312" w:cs="Times New Roman"/>
          <w:color w:val="auto"/>
          <w:kern w:val="0"/>
          <w:sz w:val="28"/>
          <w:szCs w:val="28"/>
          <w:highlight w:val="none"/>
        </w:rPr>
        <w:t>1</w:t>
      </w:r>
      <w:r>
        <w:rPr>
          <w:rFonts w:ascii="Times New Roman" w:hAnsi="Times New Roman" w:eastAsia="仿宋_GB2312" w:cs="Times New Roman"/>
          <w:color w:val="auto"/>
          <w:kern w:val="0"/>
          <w:sz w:val="28"/>
          <w:szCs w:val="28"/>
          <w:highlight w:val="none"/>
        </w:rPr>
        <w:t>）</w:t>
      </w:r>
      <w:r>
        <w:rPr>
          <w:rFonts w:ascii="Times New Roman" w:hAnsi="Times New Roman" w:eastAsia="仿宋_GB2312" w:cs="Times New Roman"/>
          <w:color w:val="auto"/>
          <w:sz w:val="28"/>
          <w:szCs w:val="28"/>
          <w:highlight w:val="none"/>
        </w:rPr>
        <w:t>承包人提交的竣工资料的内容：</w:t>
      </w:r>
      <w:sdt>
        <w:sdtPr>
          <w:rPr>
            <w:rFonts w:ascii="Times New Roman" w:hAnsi="Times New Roman" w:eastAsia="仿宋_GB2312" w:cs="Times New Roman"/>
            <w:b/>
            <w:color w:val="auto"/>
            <w:sz w:val="28"/>
            <w:szCs w:val="28"/>
            <w:highlight w:val="none"/>
          </w:rPr>
          <w:id w:val="-684128742"/>
          <w:placeholder>
            <w:docPart w:val="{6d243863-e840-4a57-999d-cf8e203a10ba}"/>
          </w:placeholder>
        </w:sdtPr>
        <w:sdtEndPr>
          <w:rPr>
            <w:rFonts w:ascii="Times New Roman" w:hAnsi="Times New Roman" w:eastAsia="仿宋_GB2312" w:cs="Times New Roman"/>
            <w:b/>
            <w:color w:val="auto"/>
            <w:sz w:val="28"/>
            <w:szCs w:val="28"/>
            <w:highlight w:val="none"/>
            <w:u w:val="single"/>
          </w:rPr>
        </w:sdtEndPr>
        <w:sdtContent>
          <w:sdt>
            <w:sdtPr>
              <w:rPr>
                <w:rFonts w:hint="eastAsia" w:ascii="Times New Roman" w:hAnsi="Times New Roman" w:eastAsia="仿宋_GB2312"/>
                <w:color w:val="auto"/>
                <w:kern w:val="0"/>
                <w:sz w:val="28"/>
                <w:szCs w:val="28"/>
                <w:highlight w:val="none"/>
                <w:u w:val="single"/>
              </w:rPr>
              <w:id w:val="1279756578"/>
              <w:placeholder>
                <w:docPart w:val="{6d243863-e840-4a57-999d-cf8e203a10ba}"/>
              </w:placeholder>
              <w:text w:multiLine="1"/>
            </w:sdtPr>
            <w:sdtEndPr>
              <w:rPr>
                <w:rFonts w:hint="eastAsia" w:ascii="Times New Roman" w:hAnsi="Times New Roman" w:eastAsia="仿宋_GB2312"/>
                <w:color w:val="auto"/>
                <w:kern w:val="0"/>
                <w:sz w:val="28"/>
                <w:szCs w:val="28"/>
                <w:highlight w:val="none"/>
                <w:u w:val="single"/>
              </w:rPr>
            </w:sdtEndPr>
            <w:sdtContent>
              <w:r>
                <w:rPr>
                  <w:rFonts w:hint="eastAsia" w:ascii="Times New Roman" w:hAnsi="Times New Roman" w:eastAsia="仿宋_GB2312"/>
                  <w:color w:val="auto"/>
                  <w:kern w:val="0"/>
                  <w:sz w:val="28"/>
                  <w:szCs w:val="28"/>
                  <w:highlight w:val="none"/>
                  <w:u w:val="single"/>
                </w:rPr>
                <w:t>提供符合当地建设工程档案归档规范要求及当地城建档案馆要求的竣工图纸及资料，并向发包人提供竣工图电子版及完整的点位资料及编号。</w:t>
              </w:r>
            </w:sdtContent>
          </w:sdt>
        </w:sdtContent>
      </w:sdt>
    </w:p>
    <w:p w14:paraId="6806766D">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承包人需要提交的竣工资料套数：</w:t>
      </w:r>
      <w:sdt>
        <w:sdtPr>
          <w:rPr>
            <w:rFonts w:ascii="Times New Roman" w:hAnsi="Times New Roman" w:eastAsia="仿宋_GB2312" w:cs="Times New Roman"/>
            <w:b/>
            <w:color w:val="auto"/>
            <w:sz w:val="28"/>
            <w:szCs w:val="28"/>
            <w:highlight w:val="none"/>
          </w:rPr>
          <w:id w:val="-1925487838"/>
          <w:placeholder>
            <w:docPart w:val="{9509efbd-da76-4ce7-a136-573d44a34974}"/>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840738657"/>
              <w:placeholder>
                <w:docPart w:val="{9509efbd-da76-4ce7-a136-573d44a34974}"/>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3套提供给发包人，  1 套提供给审计    </w:t>
              </w:r>
            </w:sdtContent>
          </w:sdt>
        </w:sdtContent>
      </w:sdt>
      <w:r>
        <w:rPr>
          <w:rFonts w:ascii="Times New Roman" w:hAnsi="Times New Roman" w:eastAsia="仿宋_GB2312" w:cs="Times New Roman"/>
          <w:color w:val="auto"/>
          <w:sz w:val="28"/>
          <w:szCs w:val="28"/>
          <w:highlight w:val="none"/>
        </w:rPr>
        <w:t>。</w:t>
      </w:r>
    </w:p>
    <w:p w14:paraId="5AFA1587">
      <w:pPr>
        <w:pageBreakBefore w:val="0"/>
        <w:kinsoku/>
        <w:wordWrap/>
        <w:overflowPunct/>
        <w:topLinePunct w:val="0"/>
        <w:bidi w:val="0"/>
        <w:spacing w:line="240" w:lineRule="auto"/>
        <w:ind w:left="638" w:leftChars="304"/>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承包人提交的竣工资料的费用承担：</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 xml:space="preserve"> 承包人</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50919C85">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承包人提交的竣工资料移交时间：</w:t>
      </w:r>
      <w:r>
        <w:rPr>
          <w:rFonts w:hint="eastAsia" w:ascii="Times New Roman" w:hAnsi="Times New Roman" w:eastAsia="仿宋_GB2312" w:cs="Times New Roman"/>
          <w:color w:val="auto"/>
          <w:sz w:val="28"/>
          <w:szCs w:val="28"/>
          <w:highlight w:val="none"/>
          <w:u w:val="single"/>
        </w:rPr>
        <w:t>1. 工程具备竣工验收条件后，承包人应按《建设工程文件归档整理规范》（GB/T50328-2014）的要求，向发包人提供4套完整并符合要求的竣工资料和工程竣工报告，工程竣工报告应经过总监理工程师审核认可。2．承包人应在工程竣工报告获得监理单位及发包人批准同意后一周内提交合格的工程竣工资料给发包人。3.承包人在工程竣工后一月内提供经甲方工程师审查通过的肆套完整的竣工图、竣工结算及其他资料，便于发包人安排工程结算。</w:t>
      </w:r>
    </w:p>
    <w:p w14:paraId="0305604C">
      <w:pPr>
        <w:pageBreakBefore w:val="0"/>
        <w:kinsoku/>
        <w:wordWrap/>
        <w:overflowPunct/>
        <w:topLinePunct w:val="0"/>
        <w:bidi w:val="0"/>
        <w:spacing w:line="240" w:lineRule="auto"/>
        <w:ind w:firstLine="560" w:firstLineChars="200"/>
        <w:jc w:val="left"/>
        <w:rPr>
          <w:rFonts w:hint="default" w:ascii="Times New Roman" w:hAnsi="Times New Roman" w:eastAsia="仿宋_GB2312" w:cs="Times New Roman"/>
          <w:color w:val="auto"/>
          <w:sz w:val="28"/>
          <w:szCs w:val="28"/>
          <w:highlight w:val="none"/>
          <w:u w:val="single"/>
          <w:lang w:val="en-US" w:eastAsia="zh-CN"/>
        </w:rPr>
      </w:pPr>
      <w:r>
        <w:rPr>
          <w:rFonts w:hint="eastAsia" w:ascii="Times New Roman" w:hAnsi="Times New Roman" w:eastAsia="仿宋_GB2312" w:cs="Times New Roman"/>
          <w:color w:val="auto"/>
          <w:sz w:val="28"/>
          <w:szCs w:val="28"/>
          <w:highlight w:val="none"/>
          <w:u w:val="none"/>
        </w:rPr>
        <w:t>承包人提交的竣工资料形式要求：</w:t>
      </w:r>
      <w:r>
        <w:rPr>
          <w:rFonts w:hint="eastAsia" w:ascii="Times New Roman" w:hAnsi="Times New Roman" w:eastAsia="仿宋_GB2312" w:cs="Times New Roman"/>
          <w:color w:val="auto"/>
          <w:sz w:val="28"/>
          <w:szCs w:val="28"/>
          <w:highlight w:val="none"/>
          <w:u w:val="single"/>
        </w:rPr>
        <w:t>书面（竣工图含电子版）。此外，竣工图纸及竣工资料必须准确真实地反映工程施工的实际情况。</w:t>
      </w:r>
      <w:r>
        <w:rPr>
          <w:rFonts w:hint="eastAsia" w:ascii="Times New Roman" w:hAnsi="Times New Roman" w:eastAsia="仿宋_GB2312" w:cs="Times New Roman"/>
          <w:color w:val="auto"/>
          <w:sz w:val="28"/>
          <w:szCs w:val="28"/>
          <w:highlight w:val="none"/>
          <w:u w:val="single"/>
          <w:lang w:val="en-US" w:eastAsia="zh-CN"/>
        </w:rPr>
        <w:t>由承包人负责汇总，并办理相关移交手续。否则每延迟提交竣工资料一天，承包人向发包人支付违约金人民币10万元，同时发包人有权拒绝办理竣工结算。</w:t>
      </w:r>
    </w:p>
    <w:p w14:paraId="2F10D4B0">
      <w:pPr>
        <w:pageBreakBefore w:val="0"/>
        <w:numPr>
          <w:ilvl w:val="0"/>
          <w:numId w:val="1"/>
        </w:numPr>
        <w:kinsoku/>
        <w:wordWrap/>
        <w:overflowPunct/>
        <w:topLinePunct w:val="0"/>
        <w:bidi w:val="0"/>
        <w:spacing w:line="240" w:lineRule="auto"/>
        <w:ind w:firstLine="560" w:firstLineChars="200"/>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承包人应履行的其他义务：</w:t>
      </w:r>
    </w:p>
    <w:p w14:paraId="6389FA4E">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1）服从和配合管理的义务</w:t>
      </w:r>
    </w:p>
    <w:p w14:paraId="6046FB0B">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a.施工过程中，承包方必须接受发包方代表及监理的监督，服从发包方的协调，并主动配合；如有不服从，发包方有权责令其提供整顿或退场，造成的经济损失由承包方负责。不准社会闲、散、游及身份不明人员施工，技术及特种人员必须持证上岗，所有进入施工现场的人员均须带有标记。</w:t>
      </w:r>
    </w:p>
    <w:p w14:paraId="638CA3ED">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b. 因工序之间必要施工间隔而导致器械、人工闲置的，不计误工费、窝工费、器械台班费等任何费用，即此正常施工流程导致的任何施工费用增加由承包人自行承担。</w:t>
      </w:r>
    </w:p>
    <w:p w14:paraId="2A1E1BC2">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c. 承包人进入现场的人员需统一穿着有自身公司表示的统一服装，如未统一着装，发包人可驱离或拒绝相关人员进场，期间产生工期延误、费用损失均由承包人承担。</w:t>
      </w:r>
    </w:p>
    <w:p w14:paraId="02DC4383">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2) 承担施工安全保卫工作及非夜间施工照明的责任和要求：承包人应充分关注和保障现场人员的安全，切实做好施工范围内的各项安全保卫工作及非夜间施工的照明工作，如因承包人未能对上述事项采取各种必要措施，导致或发生与此有关的人身伤害、罚款、索赔、损失补偿、诉讼费用及其它一切责任应由承包人承担。承包人在实施本工程中的一切施工作业，应不影响邻近建筑物、构筑物、构作物的安全与正常使用，不干扰群众的生产、生活和通行方便，如果发生上述情况，由此导致的索赔、赔偿、诉讼费用和其它开支，由承包人承担一切责任及费用。在本合同工程的施工过程中，发包人对承包人雇员的人身死亡、伤残，或财产(设备)的损失或损害不予赔偿，发包人也不对承包人与此有关的索赔、损害、赔偿及诉讼等费用和其它支出承担任何责任。施工期间，承包方要做到文明施工，并符合创建卫生城市的要求，材料堆放整齐，在施工过程中如没有及时清理现场，发包方有权按1000元~50000元/次酌情予以罚款，无上限</w:t>
      </w:r>
      <w:r>
        <w:rPr>
          <w:rFonts w:hint="eastAsia" w:ascii="Times New Roman" w:hAnsi="Times New Roman" w:eastAsia="仿宋_GB2312" w:cs="Times New Roman"/>
          <w:color w:val="auto"/>
          <w:kern w:val="0"/>
          <w:sz w:val="28"/>
          <w:szCs w:val="28"/>
          <w:highlight w:val="none"/>
          <w:u w:val="single"/>
          <w:lang w:eastAsia="zh-CN"/>
        </w:rPr>
        <w:t>。</w:t>
      </w:r>
      <w:r>
        <w:rPr>
          <w:rFonts w:hint="eastAsia" w:ascii="Times New Roman" w:hAnsi="Times New Roman" w:eastAsia="仿宋_GB2312" w:cs="Times New Roman"/>
          <w:color w:val="auto"/>
          <w:kern w:val="0"/>
          <w:sz w:val="28"/>
          <w:szCs w:val="28"/>
          <w:highlight w:val="none"/>
          <w:u w:val="single"/>
        </w:rPr>
        <w:t>施工区域沿线，竣工验收撤场前，做到工完场清，不得遗漏生活垃圾、建筑垃圾。施工过程中，承包方必须接受发包方代表及监理的监督，服从发包方的协调，并主动配合；如有不服从，发包方有权责令其提供整顿或退场，造成的经济损失由承包方负责。不准社会闲、散、游及身份不明人员施工，技术及特种人员必须持证上岗，所有进入施工现场的人员均须带有标记。施工现场项目经理必须现场办公，坐镇在现场。如发现不在现场办公，发包方有权按1000~50000元/次罚款，严格按规定管理施工工地。从开工之日起至验收结束、交接之日止，所发生的人身安全、财产安全等问题都必须由承包人负责，损失由承包方负责赔偿，损失严重的依法处理。</w:t>
      </w:r>
    </w:p>
    <w:p w14:paraId="448AAC16">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 xml:space="preserve">3)向发包人提供的办公和生活房屋及设施的要求：考虑本工程的实际情况，承包人还应无偿提供两辆车（一辆轿车、粤A牌照，B级车，汽油车，8成新，且安装ETC）供业主使用至工程结束，并承担燃油费用（油卡形式给业主使用）、洗车费用及ETC费。  </w:t>
      </w:r>
    </w:p>
    <w:p w14:paraId="555B2E79">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lang w:val="en-US" w:eastAsia="zh-CN"/>
        </w:rPr>
        <w:t>4）</w:t>
      </w:r>
      <w:r>
        <w:rPr>
          <w:rFonts w:hint="eastAsia" w:ascii="Times New Roman" w:hAnsi="Times New Roman" w:eastAsia="仿宋_GB2312" w:cs="Times New Roman"/>
          <w:color w:val="auto"/>
          <w:kern w:val="0"/>
          <w:sz w:val="28"/>
          <w:szCs w:val="28"/>
          <w:highlight w:val="none"/>
          <w:u w:val="single"/>
        </w:rPr>
        <w:t>现场需要按照广州市标准建设办公室及会议室（配备相应的会议桌</w:t>
      </w:r>
      <w:r>
        <w:rPr>
          <w:rFonts w:hint="eastAsia" w:ascii="Times New Roman" w:hAnsi="Times New Roman" w:eastAsia="仿宋_GB2312" w:cs="Times New Roman"/>
          <w:color w:val="auto"/>
          <w:kern w:val="0"/>
          <w:sz w:val="28"/>
          <w:szCs w:val="28"/>
          <w:highlight w:val="none"/>
          <w:u w:val="single"/>
          <w:lang w:val="en-US" w:eastAsia="zh-CN"/>
        </w:rPr>
        <w:t>、</w:t>
      </w:r>
      <w:r>
        <w:rPr>
          <w:rFonts w:hint="eastAsia" w:ascii="Times New Roman" w:hAnsi="Times New Roman" w:eastAsia="仿宋_GB2312" w:cs="Times New Roman"/>
          <w:color w:val="auto"/>
          <w:kern w:val="0"/>
          <w:sz w:val="28"/>
          <w:szCs w:val="28"/>
          <w:highlight w:val="none"/>
          <w:u w:val="single"/>
        </w:rPr>
        <w:t>椅子、饮水机、电气插座照明、空调等）等，</w:t>
      </w:r>
      <w:r>
        <w:rPr>
          <w:rFonts w:hint="eastAsia" w:ascii="Times New Roman" w:hAnsi="Times New Roman" w:eastAsia="仿宋_GB2312" w:cs="Times New Roman"/>
          <w:color w:val="auto"/>
          <w:kern w:val="0"/>
          <w:sz w:val="28"/>
          <w:szCs w:val="28"/>
          <w:highlight w:val="none"/>
          <w:u w:val="single"/>
          <w:lang w:val="en-US" w:eastAsia="zh-CN"/>
        </w:rPr>
        <w:t>并提供物业服务；</w:t>
      </w:r>
      <w:r>
        <w:rPr>
          <w:rFonts w:hint="eastAsia" w:ascii="Times New Roman" w:hAnsi="Times New Roman" w:eastAsia="仿宋_GB2312" w:cs="Times New Roman"/>
          <w:color w:val="auto"/>
          <w:kern w:val="0"/>
          <w:sz w:val="28"/>
          <w:szCs w:val="28"/>
          <w:highlight w:val="none"/>
          <w:u w:val="single"/>
        </w:rPr>
        <w:t>需要给业主及监理提供单独12间办公室、2间样品间、1间大会议室、1间小会议室（含办公桌椅、</w:t>
      </w:r>
      <w:r>
        <w:rPr>
          <w:rFonts w:hint="eastAsia" w:ascii="Times New Roman" w:hAnsi="Times New Roman" w:eastAsia="仿宋_GB2312" w:cs="Times New Roman"/>
          <w:color w:val="auto"/>
          <w:kern w:val="0"/>
          <w:sz w:val="28"/>
          <w:szCs w:val="28"/>
          <w:highlight w:val="none"/>
          <w:u w:val="single"/>
          <w:lang w:val="en-US" w:eastAsia="zh-CN"/>
        </w:rPr>
        <w:t>会议智能显示屏</w:t>
      </w:r>
      <w:r>
        <w:rPr>
          <w:rFonts w:hint="eastAsia" w:ascii="Times New Roman" w:hAnsi="Times New Roman" w:eastAsia="仿宋_GB2312" w:cs="Times New Roman"/>
          <w:color w:val="auto"/>
          <w:kern w:val="0"/>
          <w:sz w:val="28"/>
          <w:szCs w:val="28"/>
          <w:highlight w:val="none"/>
          <w:u w:val="single"/>
          <w:lang w:eastAsia="zh-CN"/>
        </w:rPr>
        <w:t>、</w:t>
      </w:r>
      <w:r>
        <w:rPr>
          <w:rFonts w:hint="eastAsia" w:ascii="Times New Roman" w:hAnsi="Times New Roman" w:eastAsia="仿宋_GB2312" w:cs="Times New Roman"/>
          <w:color w:val="auto"/>
          <w:kern w:val="0"/>
          <w:sz w:val="28"/>
          <w:szCs w:val="28"/>
          <w:highlight w:val="none"/>
          <w:u w:val="single"/>
          <w:lang w:val="en-US" w:eastAsia="zh-CN"/>
        </w:rPr>
        <w:t>会议白板、</w:t>
      </w:r>
      <w:r>
        <w:rPr>
          <w:rFonts w:hint="eastAsia" w:ascii="Times New Roman" w:hAnsi="Times New Roman" w:eastAsia="仿宋_GB2312" w:cs="Times New Roman"/>
          <w:color w:val="auto"/>
          <w:kern w:val="0"/>
          <w:sz w:val="28"/>
          <w:szCs w:val="28"/>
          <w:highlight w:val="none"/>
          <w:u w:val="single"/>
        </w:rPr>
        <w:t>资料柜、打印机</w:t>
      </w:r>
      <w:r>
        <w:rPr>
          <w:rFonts w:hint="eastAsia" w:ascii="Times New Roman" w:hAnsi="Times New Roman" w:eastAsia="仿宋_GB2312" w:cs="Times New Roman"/>
          <w:color w:val="auto"/>
          <w:kern w:val="0"/>
          <w:sz w:val="28"/>
          <w:szCs w:val="28"/>
          <w:highlight w:val="none"/>
          <w:u w:val="single"/>
          <w:lang w:val="en-US" w:eastAsia="zh-CN"/>
        </w:rPr>
        <w:t>&lt;</w:t>
      </w:r>
      <w:r>
        <w:rPr>
          <w:rFonts w:hint="eastAsia" w:ascii="Times New Roman" w:hAnsi="Times New Roman" w:eastAsia="仿宋_GB2312" w:cs="Times New Roman"/>
          <w:color w:val="auto"/>
          <w:kern w:val="0"/>
          <w:sz w:val="28"/>
          <w:szCs w:val="28"/>
          <w:highlight w:val="none"/>
          <w:u w:val="single"/>
        </w:rPr>
        <w:t>彩色激光打印机自动走纸双面大型办公商用扫描复印机</w:t>
      </w:r>
      <w:r>
        <w:rPr>
          <w:rFonts w:hint="eastAsia" w:ascii="Times New Roman" w:hAnsi="Times New Roman" w:eastAsia="仿宋_GB2312" w:cs="Times New Roman"/>
          <w:color w:val="auto"/>
          <w:kern w:val="0"/>
          <w:sz w:val="28"/>
          <w:szCs w:val="28"/>
          <w:highlight w:val="none"/>
          <w:u w:val="single"/>
          <w:lang w:val="en-US" w:eastAsia="zh-CN"/>
        </w:rPr>
        <w:t>&gt;</w:t>
      </w:r>
      <w:r>
        <w:rPr>
          <w:rFonts w:hint="eastAsia" w:ascii="Times New Roman" w:hAnsi="Times New Roman" w:eastAsia="仿宋_GB2312" w:cs="Times New Roman"/>
          <w:color w:val="auto"/>
          <w:kern w:val="0"/>
          <w:sz w:val="28"/>
          <w:szCs w:val="28"/>
          <w:highlight w:val="none"/>
          <w:u w:val="single"/>
        </w:rPr>
        <w:t>、饮水机、空调）、配套的卫生间（蹲位数量：男卫10人、女卫3人），及提供给发包人及监理5间宿舍（配置床、桌子、空调等必要的生活设施）。施工单位自行勘察现场，建设办公区和生活区的临时用地，清表及平整、场地硬化、检测、复垦等费用包含在投标价中，结算时不做额外处理。</w:t>
      </w:r>
    </w:p>
    <w:p w14:paraId="1944425F">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lang w:val="en-US" w:eastAsia="zh-CN"/>
        </w:rPr>
        <w:t>5</w:t>
      </w:r>
      <w:r>
        <w:rPr>
          <w:rFonts w:hint="eastAsia" w:ascii="Times New Roman" w:hAnsi="Times New Roman" w:eastAsia="仿宋_GB2312" w:cs="Times New Roman"/>
          <w:color w:val="auto"/>
          <w:kern w:val="0"/>
          <w:sz w:val="28"/>
          <w:szCs w:val="28"/>
          <w:highlight w:val="none"/>
          <w:u w:val="single"/>
        </w:rPr>
        <w:t>) 需承包人办理的有关施工场地交通、环卫和施工噪音管理等手续：</w:t>
      </w:r>
    </w:p>
    <w:p w14:paraId="1FBBA3A6">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由承包人办理有关手续，发包人协办。按广州市政府有关行政主管部门颁布的有关建设工程施工现场交通、环境保护、路口开设、环卫、施工噪音、夜间施工许可证等方面的管理规定办理并承担相应费用。</w:t>
      </w:r>
    </w:p>
    <w:p w14:paraId="3F82A86B">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承包人在投标前应到现场踏勘，充分了解施工场地内外的施工条件。承包人必须遵守政府有关行政主管部门对施工场地交通、环境保护、水土保持、土方弃置、施工噪音以及安全文明生产等管理规定，在发包人规定时限内按规定自行办理所有相关手续并承担费用。</w:t>
      </w:r>
    </w:p>
    <w:p w14:paraId="5E52F240">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因承包人原因导致自身被主管部门处罚或被禁止施工，被周边居民投诉或阻扰施工的，承包人需自行协调解决，且施工工期不予顺延。情节严重以致影响工期或造成甲方损失的，除要求赔偿全部损失外，甲方还可以单方面解除合同。</w:t>
      </w:r>
    </w:p>
    <w:p w14:paraId="3551FFA5">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lang w:val="en-US" w:eastAsia="zh-CN"/>
        </w:rPr>
        <w:t>6</w:t>
      </w:r>
      <w:r>
        <w:rPr>
          <w:rFonts w:hint="eastAsia" w:ascii="Times New Roman" w:hAnsi="Times New Roman" w:eastAsia="仿宋_GB2312" w:cs="Times New Roman"/>
          <w:color w:val="auto"/>
          <w:kern w:val="0"/>
          <w:sz w:val="28"/>
          <w:szCs w:val="28"/>
          <w:highlight w:val="none"/>
          <w:u w:val="single"/>
        </w:rPr>
        <w:t>)已完工程成品保护的特殊要求及费用承担：成品保护费用由承包人承担。已竣工工程未交付发包人前，承包人负责保护，保护期间发生损坏、污染，承包人自费予以修复。如因承包人成品保护不力导致发包人遭受损失的，费用由承包人赔偿，且发包人有权酌情进行处罚。对市政设备设施破坏或污染的，承包人自行负责赔偿及修复。</w:t>
      </w:r>
    </w:p>
    <w:p w14:paraId="4B951C25">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lang w:val="en-US" w:eastAsia="zh-CN"/>
        </w:rPr>
        <w:t>7</w:t>
      </w:r>
      <w:r>
        <w:rPr>
          <w:rFonts w:hint="eastAsia" w:ascii="Times New Roman" w:hAnsi="Times New Roman" w:eastAsia="仿宋_GB2312" w:cs="Times New Roman"/>
          <w:color w:val="auto"/>
          <w:kern w:val="0"/>
          <w:sz w:val="28"/>
          <w:szCs w:val="28"/>
          <w:highlight w:val="none"/>
          <w:u w:val="single"/>
        </w:rPr>
        <w:t>)施工场地周围地下管线和邻近建筑物、构筑物(含文物保护建筑)、古树名木的保护要求及费用承担：做好施工场地周围地下管线和邻近建筑物、构筑物(含文物保护建筑)、古树名木的保护工作。施工范围内的地下管线(或其他需保护物)挖坏，修复及赔偿费用由承包人承担。若承包人对地下管线(或其他需保护物)有不负责任行为导致损坏的，须赔偿三倍的经济损失给管线产权单位。</w:t>
      </w:r>
    </w:p>
    <w:p w14:paraId="6FC87063">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lang w:val="en-US" w:eastAsia="zh-CN"/>
        </w:rPr>
        <w:t>8</w:t>
      </w:r>
      <w:r>
        <w:rPr>
          <w:rFonts w:hint="eastAsia" w:ascii="Times New Roman" w:hAnsi="Times New Roman" w:eastAsia="仿宋_GB2312" w:cs="Times New Roman"/>
          <w:color w:val="auto"/>
          <w:kern w:val="0"/>
          <w:sz w:val="28"/>
          <w:szCs w:val="28"/>
          <w:highlight w:val="none"/>
          <w:u w:val="single"/>
        </w:rPr>
        <w:t xml:space="preserve">)施工场地清洁卫生的要求：承包人应达到广州市有关部门规定要求及满足工程师、发包人要求。包括但不限于：施工场地及临时占用场地的余土、垃圾、办公及生活临时设施拆除；做到工完场清，并承担所需的费用。在颁发任何接收证书时，承包人应从该接收证书涉及的那部分现场，清除并运出全部承包人设备、多余材料、垃圾和各种临时工程，并保持该部分现场和工程清洁整齐，达到使发包人满意的使用状态，若承包人不能及时清理运走他的设备、多余材料、垃圾和各种临时工程，发包人可按1000~50000元/次予以处罚，且发包人可予以出售或另行处理。发包人有权从此类收益中扣留足够的款额，以支付出售或处理及整理现场所发生的费用支出。此类收益的所有余额归还承包人，若出售所得不足以补偿发包人的支出，则发包人可以从承包人处扣回不足部分的款额施工期间按创建文明工地及环卫行政主管部门的要求执行，施工后做到工完场清。施工及生活垃圾必须外运处理，弃运、处理地点由承包人自行寻找。承包人不得违规在发包人场地中填埋垃圾，违者发包人可处以1000~50000元/次的处罚 </w:t>
      </w:r>
    </w:p>
    <w:p w14:paraId="095F9DC0">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lang w:val="en-US" w:eastAsia="zh-CN"/>
        </w:rPr>
        <w:t>9</w:t>
      </w:r>
      <w:r>
        <w:rPr>
          <w:rFonts w:hint="eastAsia" w:ascii="Times New Roman" w:hAnsi="Times New Roman" w:eastAsia="仿宋_GB2312" w:cs="Times New Roman"/>
          <w:color w:val="auto"/>
          <w:kern w:val="0"/>
          <w:sz w:val="28"/>
          <w:szCs w:val="28"/>
          <w:highlight w:val="none"/>
          <w:u w:val="single"/>
        </w:rPr>
        <w:t>）按照当地《建设工程民工工资保证金实施办法》要求缴纳民工工资保证金。</w:t>
      </w:r>
    </w:p>
    <w:p w14:paraId="19A26675">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a.除合同另有规定外，承包人应自行聘（雇）用当地或其他来源的雇员，并负责支付上述人员的工资（包括住宿及交通等费用），以及进场和退场的一切费用。承包人聘（雇）员应在当地注册的劳务部门办理手续，并与其聘（雇）用的雇员（包括劳务工在内的所有工人）订立劳务合同协议，按国家规定提供劳动保护，明确劳动报酬等内容，并严格履行，及时足额支付工资等劳动报酬。承包人不得从为发包人或监理工程师服务的人员中招聘雇员。</w:t>
      </w:r>
    </w:p>
    <w:p w14:paraId="60078002">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b.承包人通过劳务公司分包劳务的，应将劳务发包给具有相应资质的劳务分包单位，并按照劳务分包合同约定及时足额支付劳务费用。承包人应在劳务分包合同中要求劳务分包单位对所有派遣人员投保意外伤害险。保险单复印件应提供一份给发包人备案，承包人未对劳务分包单位提出此类要求的，承包人与劳务分包单位承担连带责任。</w:t>
      </w:r>
    </w:p>
    <w:p w14:paraId="41DC329B">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c.承包人不得以任何发包人的责任（如未按时支付工程款）为理由延期支付上述雇员的工资。承包人必须严格按照国家、省、市、等有关规定支付劳务工工资、不得拖欠或克扣。对发包人支付的工程款，承包人须优先用于支付工人劳动报酬，确保不发生因拖欠工人工资而导致的停工闹事等事件。若因承包人未按时支付劳务工劳动报酬导致劳务工有可能停工、闹事、投诉、曝光等不利影响的，发包人有权代承包人直接支付劳务工劳动报酬，并以代付款金额的20%扣除承包人违约金，该等代付的劳动报酬及违约金将从承包人工程款或劳务工工资保证金中扣除，发包人并有权解除本合同。本合同签订后，发包人代承包人直接支付劳务工劳动报酬的行为视为已获承包人的授权。</w:t>
      </w:r>
    </w:p>
    <w:p w14:paraId="29B37FF9">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d.如果发包人提出要求，承包人应向发包人提交一份详细的统计表，其格式和提交的间隔时间应符合发包人的要求。该表应填报承包人在现场的各类职员和各个工种、等级的工人人数，以及发包人要求的有关承包人装备等资料。</w:t>
      </w:r>
    </w:p>
    <w:p w14:paraId="7C51597D">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lang w:val="en-US" w:eastAsia="zh-CN"/>
        </w:rPr>
        <w:t>10</w:t>
      </w:r>
      <w:r>
        <w:rPr>
          <w:rFonts w:hint="eastAsia" w:ascii="Times New Roman" w:hAnsi="Times New Roman" w:eastAsia="仿宋_GB2312" w:cs="Times New Roman"/>
          <w:color w:val="auto"/>
          <w:kern w:val="0"/>
          <w:sz w:val="28"/>
          <w:szCs w:val="28"/>
          <w:highlight w:val="none"/>
          <w:u w:val="single"/>
        </w:rPr>
        <w:t xml:space="preserve">)双方约定承包人应做的其他工作：  </w:t>
      </w:r>
    </w:p>
    <w:p w14:paraId="28B28A01">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①在施工场地内土石方车辆（或其他污染型的车辆）出口处必须按市有关部门规定设置洗车池，带泥车辆驶入市政道路前必须经过洗车池以保证出场上路的拉土车辆的整洁情况符合城管的要求，其修建、维护、及拆除、恢复等费用全部由承包人承担。承包人承担因自身原因，违反相关规定造成的损失、罚款及对周边居民的经济补偿；</w:t>
      </w:r>
    </w:p>
    <w:p w14:paraId="1072E974">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②承包人须自发、积极地负责对图纸及技术要求作出全面检查（图纸尺寸应以图纸上标明的为准，不能用比例尺量度），任何矛盾、不一致的地方须立即书面通知工程师。若本工程的任何项目因承包人对此等矛盾、不一致的地方没有向工程师及时要求澄清而错误地建造，则在工程师要求时，承包人须自费予以拆除及重建，而工期亦不会因此延长。</w:t>
      </w:r>
    </w:p>
    <w:p w14:paraId="349694D5">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③施工过程中产生的临时道路费用（包括因重型车辆进入而进行道路铺垫、修复等费用），降水费用，排水费用，雨季施工费用，夜间加班费用，器械二次（或多次）进出场费用，加班赶工费用，配合发包人土方场地平衡、桩基检测而在项目地块内所发生挖土、运土、短驳、平土、铺垫清理道路、器械配合等费用，均已包括在投标报价内、为投标人合同内应做工作。投标人须充分评估、自主报价，且实施过程中不得以任何理由拒绝发包人的合理指令，否则视为合同违约。</w:t>
      </w:r>
    </w:p>
    <w:p w14:paraId="127AAA45">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④项目施工完成后或临时道路无使用必要后，承包人需将硬化或未硬化的临时道路全部破除、路口恢复、清理、外运，不得丢弃、填埋垃圾于发包人地块内，承包人拒不处理垃圾的，发包人处以每次1000~50000元罚款且发包人可安排其他单位处理，费用由承包人承担，并可按此处理费用的10倍对承包人进行处罚。施工过程中产生的建筑垃圾和生活垃圾亦按以上要求处理。</w:t>
      </w:r>
    </w:p>
    <w:p w14:paraId="4C62B61B">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⑤本工程基础回填完成后余土的弃置、平整等工作，需满足本项目整体平整要求。回填土质必须满足相关规范、标准要求，必须满足甲方要求，如现场发现违规掩埋、回填不合格土质（或垃圾、植被），一经发现。发包人以每次1000~50000元以上的处罚。</w:t>
      </w:r>
    </w:p>
    <w:p w14:paraId="6A1C2F72">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⑥土方施工前后的测绘工作，需要甲方现场核实，含水率、压实度、平整度的相关检测由承包人承担。</w:t>
      </w:r>
    </w:p>
    <w:p w14:paraId="5BED33A8">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⑦配合发包人完成工程分部的各项外部验收、配合后期安装、节能、防雷、消防等验收、完成备案及竣工验收、资料交付等相关工作。以上涉及专家论证、必要检测（工程检测、幕墙专项检测、原材料检测、防雷检测、绿色建筑检测等）费用由承包人承担，报价中自行考虑。</w:t>
      </w:r>
    </w:p>
    <w:p w14:paraId="35E3AC11">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3.2 项目经理</w:t>
      </w:r>
    </w:p>
    <w:p w14:paraId="7A4CE190">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kern w:val="0"/>
          <w:sz w:val="28"/>
          <w:szCs w:val="28"/>
          <w:highlight w:val="none"/>
        </w:rPr>
        <w:t xml:space="preserve">3.2.1 </w:t>
      </w:r>
      <w:r>
        <w:rPr>
          <w:rFonts w:ascii="Times New Roman" w:hAnsi="Times New Roman" w:eastAsia="仿宋_GB2312" w:cs="Times New Roman"/>
          <w:color w:val="auto"/>
          <w:sz w:val="28"/>
          <w:szCs w:val="28"/>
          <w:highlight w:val="none"/>
        </w:rPr>
        <w:t>项目经理：</w:t>
      </w:r>
    </w:p>
    <w:p w14:paraId="727645E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姓    名：</w:t>
      </w:r>
      <w:sdt>
        <w:sdtPr>
          <w:rPr>
            <w:rFonts w:ascii="Times New Roman" w:hAnsi="Times New Roman" w:eastAsia="仿宋_GB2312" w:cs="Times New Roman"/>
            <w:b/>
            <w:color w:val="auto"/>
            <w:sz w:val="28"/>
            <w:szCs w:val="28"/>
            <w:highlight w:val="none"/>
          </w:rPr>
          <w:id w:val="-770777549"/>
          <w:placeholder>
            <w:docPart w:val="{1c023232-19ba-454d-8ac6-97e2cba82a4b}"/>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149443537"/>
              <w:placeholder>
                <w:docPart w:val="{1c023232-19ba-454d-8ac6-97e2cba82a4b}"/>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3E647AAC">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身份证号：</w:t>
      </w:r>
      <w:sdt>
        <w:sdtPr>
          <w:rPr>
            <w:rFonts w:ascii="Times New Roman" w:hAnsi="Times New Roman" w:eastAsia="仿宋_GB2312" w:cs="Times New Roman"/>
            <w:b/>
            <w:color w:val="auto"/>
            <w:sz w:val="28"/>
            <w:szCs w:val="28"/>
            <w:highlight w:val="none"/>
          </w:rPr>
          <w:id w:val="1606150781"/>
          <w:placeholder>
            <w:docPart w:val="{4428d760-49ed-4a0c-a06e-5af98e59f9ad}"/>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968789527"/>
              <w:placeholder>
                <w:docPart w:val="{4428d760-49ed-4a0c-a06e-5af98e59f9ad}"/>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2FC2E48A">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建造师执业资格等级：</w:t>
      </w:r>
      <w:sdt>
        <w:sdtPr>
          <w:rPr>
            <w:rFonts w:ascii="Times New Roman" w:hAnsi="Times New Roman" w:eastAsia="仿宋_GB2312" w:cs="Times New Roman"/>
            <w:b/>
            <w:color w:val="auto"/>
            <w:sz w:val="28"/>
            <w:szCs w:val="28"/>
            <w:highlight w:val="none"/>
          </w:rPr>
          <w:id w:val="-3900889"/>
          <w:placeholder>
            <w:docPart w:val="{2a77a631-fc0b-4ad9-8530-551055375757}"/>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754276044"/>
              <w:placeholder>
                <w:docPart w:val="{2a77a631-fc0b-4ad9-8530-551055375757}"/>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62C6439E">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建造师注册证书号：</w:t>
      </w:r>
      <w:sdt>
        <w:sdtPr>
          <w:rPr>
            <w:rFonts w:ascii="Times New Roman" w:hAnsi="Times New Roman" w:eastAsia="仿宋_GB2312" w:cs="Times New Roman"/>
            <w:b/>
            <w:color w:val="auto"/>
            <w:sz w:val="28"/>
            <w:szCs w:val="28"/>
            <w:highlight w:val="none"/>
          </w:rPr>
          <w:id w:val="239135635"/>
          <w:placeholder>
            <w:docPart w:val="{947d16a6-b455-4bcb-805e-d2178a047c69}"/>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713893299"/>
              <w:placeholder>
                <w:docPart w:val="{947d16a6-b455-4bcb-805e-d2178a047c69}"/>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6B1CFB28">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建造师执业印章号：</w:t>
      </w:r>
      <w:sdt>
        <w:sdtPr>
          <w:rPr>
            <w:rFonts w:ascii="Times New Roman" w:hAnsi="Times New Roman" w:eastAsia="仿宋_GB2312" w:cs="Times New Roman"/>
            <w:b/>
            <w:color w:val="auto"/>
            <w:sz w:val="28"/>
            <w:szCs w:val="28"/>
            <w:highlight w:val="none"/>
          </w:rPr>
          <w:id w:val="821630669"/>
          <w:placeholder>
            <w:docPart w:val="{83d6a934-d78f-4659-9f3b-fc195481d3a3}"/>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10442395"/>
              <w:placeholder>
                <w:docPart w:val="{83d6a934-d78f-4659-9f3b-fc195481d3a3}"/>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51DC29E9">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安全生产考核合格证书号：</w:t>
      </w:r>
      <w:sdt>
        <w:sdtPr>
          <w:rPr>
            <w:rFonts w:ascii="Times New Roman" w:hAnsi="Times New Roman" w:eastAsia="仿宋_GB2312" w:cs="Times New Roman"/>
            <w:b/>
            <w:color w:val="auto"/>
            <w:sz w:val="28"/>
            <w:szCs w:val="28"/>
            <w:highlight w:val="none"/>
          </w:rPr>
          <w:id w:val="86972331"/>
          <w:placeholder>
            <w:docPart w:val="{232c84ca-5385-4fa3-b136-21f18b6e2847}"/>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469550267"/>
              <w:placeholder>
                <w:docPart w:val="{232c84ca-5385-4fa3-b136-21f18b6e2847}"/>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0640BD9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联系电话：</w:t>
      </w:r>
      <w:sdt>
        <w:sdtPr>
          <w:rPr>
            <w:rFonts w:ascii="Times New Roman" w:hAnsi="Times New Roman" w:eastAsia="仿宋_GB2312" w:cs="Times New Roman"/>
            <w:b/>
            <w:color w:val="auto"/>
            <w:sz w:val="28"/>
            <w:szCs w:val="28"/>
            <w:highlight w:val="none"/>
          </w:rPr>
          <w:id w:val="1701209300"/>
          <w:placeholder>
            <w:docPart w:val="{f3c974c4-4de6-43d1-889c-f2ac55cbdec0}"/>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084059362"/>
              <w:placeholder>
                <w:docPart w:val="{f3c974c4-4de6-43d1-889c-f2ac55cbdec0}"/>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7CB5290E">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电子信箱：</w:t>
      </w:r>
      <w:sdt>
        <w:sdtPr>
          <w:rPr>
            <w:rFonts w:ascii="Times New Roman" w:hAnsi="Times New Roman" w:eastAsia="仿宋_GB2312" w:cs="Times New Roman"/>
            <w:b/>
            <w:color w:val="auto"/>
            <w:sz w:val="28"/>
            <w:szCs w:val="28"/>
            <w:highlight w:val="none"/>
          </w:rPr>
          <w:id w:val="-845009235"/>
          <w:placeholder>
            <w:docPart w:val="{df4e671d-9ec0-4a31-a854-43ff8811b9da}"/>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97263985"/>
              <w:placeholder>
                <w:docPart w:val="{df4e671d-9ec0-4a31-a854-43ff8811b9da}"/>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4CF505EE">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通信地址：</w:t>
      </w:r>
      <w:sdt>
        <w:sdtPr>
          <w:rPr>
            <w:rFonts w:ascii="Times New Roman" w:hAnsi="Times New Roman" w:eastAsia="仿宋_GB2312" w:cs="Times New Roman"/>
            <w:b/>
            <w:color w:val="auto"/>
            <w:sz w:val="28"/>
            <w:szCs w:val="28"/>
            <w:highlight w:val="none"/>
          </w:rPr>
          <w:id w:val="-1987001308"/>
          <w:placeholder>
            <w:docPart w:val="{b14d28a2-3d85-4368-af73-799865409b52}"/>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29923161"/>
              <w:placeholder>
                <w:docPart w:val="{b14d28a2-3d85-4368-af73-799865409b52}"/>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6EF16170">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承包人对项目经理的授权范围如下：</w:t>
      </w:r>
      <w:r>
        <w:rPr>
          <w:rFonts w:hint="eastAsia" w:ascii="Times New Roman" w:hAnsi="Times New Roman" w:eastAsia="仿宋_GB2312" w:cs="Times New Roman"/>
          <w:color w:val="auto"/>
          <w:sz w:val="28"/>
          <w:szCs w:val="28"/>
          <w:highlight w:val="none"/>
          <w:u w:val="single"/>
        </w:rPr>
        <w:t>项目经理代表承包人全权履行本合同项目的全部义务并行使全部权利</w:t>
      </w:r>
      <w:r>
        <w:rPr>
          <w:rFonts w:ascii="Times New Roman" w:hAnsi="Times New Roman" w:eastAsia="仿宋_GB2312" w:cs="Times New Roman"/>
          <w:color w:val="auto"/>
          <w:sz w:val="28"/>
          <w:szCs w:val="28"/>
          <w:highlight w:val="none"/>
          <w:u w:val="single"/>
        </w:rPr>
        <w:t>。</w:t>
      </w:r>
    </w:p>
    <w:p w14:paraId="3D33E7B2">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kern w:val="0"/>
          <w:sz w:val="28"/>
          <w:szCs w:val="28"/>
          <w:highlight w:val="none"/>
        </w:rPr>
        <w:t>关于项目经理每月在施工现场的时间要求：</w:t>
      </w:r>
      <w:r>
        <w:rPr>
          <w:rFonts w:hint="eastAsia" w:ascii="Times New Roman" w:hAnsi="Times New Roman" w:eastAsia="仿宋_GB2312" w:cs="Times New Roman"/>
          <w:color w:val="auto"/>
          <w:kern w:val="0"/>
          <w:sz w:val="28"/>
          <w:szCs w:val="28"/>
          <w:highlight w:val="none"/>
          <w:u w:val="single"/>
        </w:rPr>
        <w:t>项目经理及技术负责人每月在施工现场的时间不得少于2</w:t>
      </w:r>
      <w:r>
        <w:rPr>
          <w:rFonts w:hint="eastAsia" w:ascii="Times New Roman" w:hAnsi="Times New Roman" w:eastAsia="仿宋_GB2312" w:cs="Times New Roman"/>
          <w:color w:val="auto"/>
          <w:kern w:val="0"/>
          <w:sz w:val="28"/>
          <w:szCs w:val="28"/>
          <w:highlight w:val="none"/>
          <w:u w:val="single"/>
          <w:lang w:val="en-US" w:eastAsia="zh-CN"/>
        </w:rPr>
        <w:t>6</w:t>
      </w:r>
      <w:r>
        <w:rPr>
          <w:rFonts w:hint="eastAsia" w:ascii="Times New Roman" w:hAnsi="Times New Roman" w:eastAsia="仿宋_GB2312" w:cs="Times New Roman"/>
          <w:color w:val="auto"/>
          <w:kern w:val="0"/>
          <w:sz w:val="28"/>
          <w:szCs w:val="28"/>
          <w:highlight w:val="none"/>
          <w:u w:val="single"/>
        </w:rPr>
        <w:t>天，每天不少于8小时。</w:t>
      </w:r>
    </w:p>
    <w:p w14:paraId="0B4C619F">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承包人未提交劳动合同，以及没有为项目经理缴纳社会保险证明的违约责任：</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向发包人支付违约金10万元，并在发包人指定的时间内更换项目经理。该继任项目经理的劳动合同应该在有效期内且有完整的社会报销缴纳记录，且资质不低于原项目经理，并承担被替换的项目经理的全部职责</w:t>
      </w:r>
      <w:r>
        <w:rPr>
          <w:rFonts w:ascii="Times New Roman" w:hAnsi="Times New Roman" w:eastAsia="仿宋_GB2312" w:cs="Times New Roman"/>
          <w:color w:val="auto"/>
          <w:sz w:val="28"/>
          <w:szCs w:val="28"/>
          <w:highlight w:val="none"/>
        </w:rPr>
        <w:t>。</w:t>
      </w:r>
    </w:p>
    <w:p w14:paraId="0C49CEF5">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kern w:val="0"/>
          <w:sz w:val="28"/>
          <w:szCs w:val="28"/>
          <w:highlight w:val="none"/>
        </w:rPr>
        <w:t>项目经理未经批准，擅自离开施工现场的违约责任：</w:t>
      </w:r>
      <w:r>
        <w:rPr>
          <w:rFonts w:hint="eastAsia" w:ascii="Times New Roman" w:hAnsi="Times New Roman" w:eastAsia="仿宋_GB2312" w:cs="Times New Roman"/>
          <w:color w:val="auto"/>
          <w:kern w:val="0"/>
          <w:sz w:val="30"/>
          <w:szCs w:val="32"/>
          <w:highlight w:val="none"/>
          <w:u w:val="single"/>
        </w:rPr>
        <w:t>每发现一次罚款10000元</w:t>
      </w:r>
      <w:r>
        <w:rPr>
          <w:rFonts w:ascii="Times New Roman" w:hAnsi="Times New Roman" w:eastAsia="仿宋_GB2312" w:cs="Times New Roman"/>
          <w:color w:val="auto"/>
          <w:sz w:val="30"/>
          <w:szCs w:val="32"/>
          <w:highlight w:val="none"/>
          <w:u w:val="single"/>
        </w:rPr>
        <w:t xml:space="preserve"> </w:t>
      </w:r>
      <w:r>
        <w:rPr>
          <w:rFonts w:hint="eastAsia" w:ascii="Times New Roman" w:hAnsi="Times New Roman" w:eastAsia="仿宋_GB2312" w:cs="Times New Roman"/>
          <w:color w:val="auto"/>
          <w:sz w:val="30"/>
          <w:szCs w:val="32"/>
          <w:highlight w:val="none"/>
          <w:u w:val="single"/>
        </w:rPr>
        <w:t>，如造成发包人其他损失的，发包人有权从当期进度款中直接支付，如当期进度款不足以补偿发包人损失的，发包人有权向承包人另行追偿或者从其他应付款项中扣除</w:t>
      </w:r>
      <w:r>
        <w:rPr>
          <w:rFonts w:ascii="Times New Roman" w:hAnsi="Times New Roman" w:eastAsia="仿宋_GB2312" w:cs="Times New Roman"/>
          <w:color w:val="auto"/>
          <w:sz w:val="28"/>
          <w:szCs w:val="28"/>
          <w:highlight w:val="none"/>
        </w:rPr>
        <w:t>。</w:t>
      </w:r>
    </w:p>
    <w:p w14:paraId="06953758">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3.2.</w:t>
      </w:r>
      <w:r>
        <w:rPr>
          <w:rFonts w:hint="eastAsia" w:ascii="Times New Roman" w:hAnsi="Times New Roman" w:eastAsia="仿宋_GB2312" w:cs="Times New Roman"/>
          <w:color w:val="auto"/>
          <w:sz w:val="28"/>
          <w:szCs w:val="28"/>
          <w:highlight w:val="none"/>
        </w:rPr>
        <w:t>2</w:t>
      </w:r>
      <w:r>
        <w:rPr>
          <w:rFonts w:ascii="Times New Roman" w:hAnsi="Times New Roman" w:eastAsia="仿宋_GB2312" w:cs="Times New Roman"/>
          <w:color w:val="auto"/>
          <w:sz w:val="28"/>
          <w:szCs w:val="28"/>
          <w:highlight w:val="none"/>
        </w:rPr>
        <w:t xml:space="preserve"> 承包人擅自更换项目经理的违约责任：</w:t>
      </w:r>
      <w:r>
        <w:rPr>
          <w:rFonts w:hint="eastAsia" w:ascii="Times New Roman" w:hAnsi="Times New Roman" w:eastAsia="仿宋_GB2312" w:cs="Times New Roman"/>
          <w:color w:val="auto"/>
          <w:sz w:val="28"/>
          <w:szCs w:val="28"/>
          <w:highlight w:val="none"/>
          <w:u w:val="single"/>
        </w:rPr>
        <w:t>扣总造价的1%作为处罚，如造成发包人重大损失的，除要求承包人支付前述违约金之外，还有权解除本合同。</w:t>
      </w:r>
    </w:p>
    <w:p w14:paraId="2578D023">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u w:val="single"/>
        </w:rPr>
        <w:t>如发包人基于项目综合考虑同意更换项目经理的，仍有权扣除总造价的0.2%作为补偿</w:t>
      </w:r>
      <w:r>
        <w:rPr>
          <w:rFonts w:ascii="Times New Roman" w:hAnsi="Times New Roman" w:eastAsia="仿宋_GB2312" w:cs="Times New Roman"/>
          <w:color w:val="auto"/>
          <w:sz w:val="28"/>
          <w:szCs w:val="28"/>
          <w:highlight w:val="none"/>
        </w:rPr>
        <w:t>。</w:t>
      </w:r>
    </w:p>
    <w:p w14:paraId="26D585CA">
      <w:pPr>
        <w:pageBreakBefore w:val="0"/>
        <w:kinsoku/>
        <w:wordWrap/>
        <w:overflowPunct/>
        <w:topLinePunct w:val="0"/>
        <w:bidi w:val="0"/>
        <w:spacing w:line="240" w:lineRule="auto"/>
        <w:jc w:val="left"/>
        <w:outlineLvl w:val="0"/>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 xml:space="preserve">    3.2.</w:t>
      </w:r>
      <w:r>
        <w:rPr>
          <w:rFonts w:hint="eastAsia" w:ascii="Times New Roman" w:hAnsi="Times New Roman" w:eastAsia="仿宋_GB2312" w:cs="Times New Roman"/>
          <w:color w:val="auto"/>
          <w:sz w:val="28"/>
          <w:szCs w:val="28"/>
          <w:highlight w:val="none"/>
        </w:rPr>
        <w:t>3</w:t>
      </w:r>
      <w:r>
        <w:rPr>
          <w:rFonts w:ascii="Times New Roman" w:hAnsi="Times New Roman" w:eastAsia="仿宋_GB2312" w:cs="Times New Roman"/>
          <w:color w:val="auto"/>
          <w:sz w:val="28"/>
          <w:szCs w:val="28"/>
          <w:highlight w:val="none"/>
        </w:rPr>
        <w:t xml:space="preserve"> 承包人无正当理由拒绝更换项目经理的违约责任：</w:t>
      </w:r>
      <w:r>
        <w:rPr>
          <w:rFonts w:hint="eastAsia" w:ascii="Times New Roman" w:hAnsi="Times New Roman" w:eastAsia="仿宋_GB2312" w:cs="Times New Roman"/>
          <w:color w:val="auto"/>
          <w:sz w:val="28"/>
          <w:szCs w:val="28"/>
          <w:highlight w:val="none"/>
          <w:u w:val="single"/>
        </w:rPr>
        <w:t>扣除总造价的1%作为处罚，并有权暂停支付进度款</w:t>
      </w:r>
      <w:r>
        <w:rPr>
          <w:rFonts w:hint="eastAsia" w:ascii="Times New Roman" w:hAnsi="Times New Roman" w:eastAsia="仿宋_GB2312" w:cs="Times New Roman"/>
          <w:color w:val="auto"/>
          <w:sz w:val="28"/>
          <w:szCs w:val="28"/>
          <w:highlight w:val="none"/>
          <w:u w:val="single"/>
          <w:lang w:eastAsia="zh-CN"/>
        </w:rPr>
        <w:t>；</w:t>
      </w:r>
      <w:r>
        <w:rPr>
          <w:rFonts w:hint="eastAsia" w:ascii="Times New Roman" w:hAnsi="Times New Roman" w:eastAsia="仿宋_GB2312" w:cs="Times New Roman"/>
          <w:color w:val="auto"/>
          <w:sz w:val="28"/>
          <w:szCs w:val="28"/>
          <w:highlight w:val="none"/>
          <w:u w:val="single"/>
          <w:lang w:val="en-US" w:eastAsia="zh-CN"/>
        </w:rPr>
        <w:t>同时</w:t>
      </w:r>
      <w:r>
        <w:rPr>
          <w:rFonts w:hint="eastAsia" w:ascii="Times New Roman" w:hAnsi="Times New Roman" w:eastAsia="仿宋_GB2312" w:cs="Times New Roman"/>
          <w:color w:val="auto"/>
          <w:sz w:val="28"/>
          <w:szCs w:val="28"/>
          <w:highlight w:val="none"/>
          <w:u w:val="single"/>
          <w:lang w:eastAsia="zh-CN"/>
        </w:rPr>
        <w:t>每延迟一天处罚5000元，且发包人有权解除合同，承包人依约退出施工现场</w:t>
      </w:r>
      <w:r>
        <w:rPr>
          <w:rFonts w:ascii="Times New Roman" w:hAnsi="Times New Roman" w:eastAsia="仿宋_GB2312" w:cs="Times New Roman"/>
          <w:color w:val="auto"/>
          <w:sz w:val="28"/>
          <w:szCs w:val="28"/>
          <w:highlight w:val="none"/>
          <w:u w:val="single"/>
        </w:rPr>
        <w:t>。</w:t>
      </w:r>
    </w:p>
    <w:p w14:paraId="687A5D43">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3.3 承包人人员</w:t>
      </w:r>
    </w:p>
    <w:p w14:paraId="3958CD19">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3.3.1 承包人提交项目管理机构及施工现场管理人员安排报告的期限：</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开工前3天</w:t>
      </w:r>
      <w:r>
        <w:rPr>
          <w:rFonts w:ascii="Times New Roman" w:hAnsi="Times New Roman" w:eastAsia="仿宋_GB2312" w:cs="Times New Roman"/>
          <w:color w:val="auto"/>
          <w:sz w:val="28"/>
          <w:szCs w:val="28"/>
          <w:highlight w:val="none"/>
        </w:rPr>
        <w:t>。</w:t>
      </w:r>
    </w:p>
    <w:p w14:paraId="1EC1184B">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3.3.</w:t>
      </w:r>
      <w:r>
        <w:rPr>
          <w:rFonts w:hint="eastAsia" w:ascii="Times New Roman" w:hAnsi="Times New Roman" w:eastAsia="仿宋_GB2312" w:cs="Times New Roman"/>
          <w:color w:val="auto"/>
          <w:sz w:val="28"/>
          <w:szCs w:val="28"/>
          <w:highlight w:val="none"/>
        </w:rPr>
        <w:t>2</w:t>
      </w:r>
      <w:r>
        <w:rPr>
          <w:rFonts w:ascii="Times New Roman" w:hAnsi="Times New Roman" w:eastAsia="仿宋_GB2312" w:cs="Times New Roman"/>
          <w:color w:val="auto"/>
          <w:sz w:val="28"/>
          <w:szCs w:val="28"/>
          <w:highlight w:val="none"/>
        </w:rPr>
        <w:t xml:space="preserve"> 承包人无正当理由拒绝撤换主要施工管理人员的违约责任：</w:t>
      </w:r>
      <w:r>
        <w:rPr>
          <w:rFonts w:hint="eastAsia" w:ascii="Times New Roman" w:hAnsi="Times New Roman" w:eastAsia="仿宋_GB2312" w:cs="Times New Roman"/>
          <w:color w:val="auto"/>
          <w:sz w:val="28"/>
          <w:szCs w:val="28"/>
          <w:highlight w:val="none"/>
          <w:u w:val="single"/>
        </w:rPr>
        <w:t>扣除总造价的0.5%</w:t>
      </w:r>
      <w:r>
        <w:rPr>
          <w:rFonts w:hint="eastAsia" w:ascii="Times New Roman" w:hAnsi="Times New Roman" w:eastAsia="仿宋_GB2312" w:cs="Times New Roman"/>
          <w:color w:val="auto"/>
          <w:sz w:val="28"/>
          <w:szCs w:val="28"/>
          <w:highlight w:val="none"/>
          <w:u w:val="single"/>
          <w:lang w:eastAsia="zh-CN"/>
        </w:rPr>
        <w:t>，且发包人有权解除合同，承包人退出施工现场</w:t>
      </w:r>
      <w:r>
        <w:rPr>
          <w:rFonts w:ascii="Times New Roman" w:hAnsi="Times New Roman" w:eastAsia="仿宋_GB2312" w:cs="Times New Roman"/>
          <w:color w:val="auto"/>
          <w:sz w:val="28"/>
          <w:szCs w:val="28"/>
          <w:highlight w:val="none"/>
        </w:rPr>
        <w:t>。</w:t>
      </w:r>
    </w:p>
    <w:p w14:paraId="70CDB169">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u w:val="single"/>
          <w:lang w:eastAsia="zh-CN"/>
        </w:rPr>
      </w:pPr>
      <w:r>
        <w:rPr>
          <w:rFonts w:ascii="Times New Roman" w:hAnsi="Times New Roman" w:eastAsia="仿宋_GB2312" w:cs="Times New Roman"/>
          <w:color w:val="auto"/>
          <w:sz w:val="28"/>
          <w:szCs w:val="28"/>
          <w:highlight w:val="none"/>
        </w:rPr>
        <w:t>3.3.</w:t>
      </w:r>
      <w:r>
        <w:rPr>
          <w:rFonts w:hint="eastAsia" w:ascii="Times New Roman" w:hAnsi="Times New Roman" w:eastAsia="仿宋_GB2312" w:cs="Times New Roman"/>
          <w:color w:val="auto"/>
          <w:sz w:val="28"/>
          <w:szCs w:val="28"/>
          <w:highlight w:val="none"/>
        </w:rPr>
        <w:t>3</w:t>
      </w:r>
      <w:r>
        <w:rPr>
          <w:rFonts w:ascii="Times New Roman" w:hAnsi="Times New Roman" w:eastAsia="仿宋_GB2312" w:cs="Times New Roman"/>
          <w:color w:val="auto"/>
          <w:sz w:val="28"/>
          <w:szCs w:val="28"/>
          <w:highlight w:val="none"/>
        </w:rPr>
        <w:t xml:space="preserve"> 承包人主要施工管理人员离开施工现场的批准要求：   </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发包人书面同意</w:t>
      </w:r>
      <w:r>
        <w:rPr>
          <w:rFonts w:hint="eastAsia" w:ascii="Times New Roman" w:hAnsi="Times New Roman" w:eastAsia="仿宋_GB2312" w:cs="Times New Roman"/>
          <w:color w:val="auto"/>
          <w:sz w:val="28"/>
          <w:szCs w:val="28"/>
          <w:highlight w:val="none"/>
          <w:u w:val="single"/>
          <w:lang w:eastAsia="zh-CN"/>
        </w:rPr>
        <w:t>。</w:t>
      </w:r>
    </w:p>
    <w:p w14:paraId="1E1C03E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3.3.</w:t>
      </w:r>
      <w:r>
        <w:rPr>
          <w:rFonts w:hint="eastAsia" w:ascii="Times New Roman" w:hAnsi="Times New Roman" w:eastAsia="仿宋_GB2312" w:cs="Times New Roman"/>
          <w:color w:val="auto"/>
          <w:sz w:val="28"/>
          <w:szCs w:val="28"/>
          <w:highlight w:val="none"/>
        </w:rPr>
        <w:t>4</w:t>
      </w:r>
      <w:r>
        <w:rPr>
          <w:rFonts w:ascii="Times New Roman" w:hAnsi="Times New Roman" w:eastAsia="仿宋_GB2312" w:cs="Times New Roman"/>
          <w:color w:val="auto"/>
          <w:sz w:val="28"/>
          <w:szCs w:val="28"/>
          <w:highlight w:val="none"/>
        </w:rPr>
        <w:t>承包人擅自更换主要施工管理人员的违约责任：</w:t>
      </w:r>
      <w:r>
        <w:rPr>
          <w:rFonts w:hint="eastAsia" w:ascii="Times New Roman" w:hAnsi="Times New Roman" w:eastAsia="仿宋_GB2312" w:cs="Times New Roman"/>
          <w:color w:val="auto"/>
          <w:sz w:val="28"/>
          <w:szCs w:val="28"/>
          <w:highlight w:val="none"/>
          <w:u w:val="single"/>
        </w:rPr>
        <w:t>扣除总造价的0.5%</w:t>
      </w:r>
      <w:r>
        <w:rPr>
          <w:rFonts w:hint="eastAsia" w:ascii="Times New Roman" w:hAnsi="Times New Roman" w:eastAsia="仿宋_GB2312" w:cs="Times New Roman"/>
          <w:color w:val="auto"/>
          <w:sz w:val="28"/>
          <w:szCs w:val="28"/>
          <w:highlight w:val="none"/>
          <w:u w:val="single"/>
          <w:lang w:eastAsia="zh-CN"/>
        </w:rPr>
        <w:t>，且发包人有权解除合同，承包人退出施工现场</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33CD9698">
      <w:pPr>
        <w:pageBreakBefore w:val="0"/>
        <w:kinsoku/>
        <w:wordWrap/>
        <w:overflowPunct/>
        <w:topLinePunct w:val="0"/>
        <w:bidi w:val="0"/>
        <w:spacing w:line="240" w:lineRule="auto"/>
        <w:ind w:firstLine="560" w:firstLineChars="200"/>
        <w:jc w:val="left"/>
        <w:rPr>
          <w:rFonts w:hint="default" w:ascii="Times New Roman" w:hAnsi="Times New Roman" w:eastAsia="仿宋_GB2312" w:cs="Times New Roman"/>
          <w:color w:val="auto"/>
          <w:sz w:val="28"/>
          <w:szCs w:val="28"/>
          <w:highlight w:val="none"/>
          <w:u w:val="single"/>
          <w:lang w:val="en-US" w:eastAsia="zh-CN"/>
        </w:rPr>
      </w:pPr>
      <w:r>
        <w:rPr>
          <w:rFonts w:ascii="Times New Roman" w:hAnsi="Times New Roman" w:eastAsia="仿宋_GB2312" w:cs="Times New Roman"/>
          <w:color w:val="auto"/>
          <w:sz w:val="28"/>
          <w:szCs w:val="28"/>
          <w:highlight w:val="none"/>
        </w:rPr>
        <w:t>承包人主要施工管理人员擅自离开施工现场的违约责任：</w:t>
      </w:r>
      <w:r>
        <w:rPr>
          <w:rFonts w:hint="eastAsia" w:ascii="Times New Roman" w:hAnsi="Times New Roman" w:eastAsia="仿宋_GB2312" w:cs="Times New Roman"/>
          <w:color w:val="auto"/>
          <w:sz w:val="30"/>
          <w:szCs w:val="32"/>
          <w:highlight w:val="none"/>
          <w:u w:val="single"/>
        </w:rPr>
        <w:t>每发现一次扣除5000元。发包人可随时抽查承包人主要施工管理人员是否在工作现场，如果一个月内抽查发现有2次不在现场，发包人可处以承包人10000元的罚款</w:t>
      </w:r>
      <w:r>
        <w:rPr>
          <w:rFonts w:hint="eastAsia" w:ascii="Times New Roman" w:hAnsi="Times New Roman" w:eastAsia="仿宋_GB2312" w:cs="Times New Roman"/>
          <w:color w:val="auto"/>
          <w:sz w:val="28"/>
          <w:szCs w:val="28"/>
          <w:highlight w:val="none"/>
          <w:u w:val="single"/>
        </w:rPr>
        <w:t>。</w:t>
      </w:r>
      <w:r>
        <w:rPr>
          <w:rFonts w:hint="eastAsia" w:ascii="Times New Roman" w:hAnsi="Times New Roman" w:eastAsia="仿宋_GB2312" w:cs="Times New Roman"/>
          <w:color w:val="auto"/>
          <w:sz w:val="28"/>
          <w:szCs w:val="28"/>
          <w:highlight w:val="none"/>
          <w:u w:val="single"/>
          <w:lang w:val="en-US" w:eastAsia="zh-CN"/>
        </w:rPr>
        <w:t xml:space="preserve"> </w:t>
      </w:r>
    </w:p>
    <w:p w14:paraId="71172679">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3.3.5 其他</w:t>
      </w:r>
    </w:p>
    <w:p w14:paraId="202BE752">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（1）项目经理、项目技术负责人，必须参加每周的工程例会、因故不能参加的应提前４小时提出申请并获得甲方工程师批准方可缺席。否则承包人向发包人支付违约金人民币</w:t>
      </w:r>
      <w:r>
        <w:rPr>
          <w:rFonts w:hint="eastAsia" w:ascii="Times New Roman" w:hAnsi="Times New Roman" w:eastAsia="仿宋_GB2312" w:cs="Times New Roman"/>
          <w:color w:val="auto"/>
          <w:sz w:val="28"/>
          <w:szCs w:val="28"/>
          <w:highlight w:val="none"/>
          <w:u w:val="single"/>
          <w:lang w:val="en-US" w:eastAsia="zh-CN"/>
        </w:rPr>
        <w:t>1000~</w:t>
      </w:r>
      <w:r>
        <w:rPr>
          <w:rFonts w:hint="eastAsia" w:ascii="Times New Roman" w:hAnsi="Times New Roman" w:eastAsia="仿宋_GB2312" w:cs="Times New Roman"/>
          <w:color w:val="auto"/>
          <w:sz w:val="28"/>
          <w:szCs w:val="28"/>
          <w:highlight w:val="none"/>
          <w:u w:val="single"/>
        </w:rPr>
        <w:t>5000元/人次。未按合同约定时间提交施工组织设计，每滞后一天提交，承包人向发包人支付违约金人民币1万元/天。</w:t>
      </w:r>
    </w:p>
    <w:p w14:paraId="4F55F5E7">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2）项目经理及技术负责人必须常驻施工现场，若有事确需临时离开工地的必须书面向发包人、监理工程师请假；项目经理及项目技术负责人签署的文件和资料不得代签，一经发现，监理工程师有权拒收并视为承包人违约，每次向发包人支付违约金人民币1000</w:t>
      </w:r>
      <w:r>
        <w:rPr>
          <w:rFonts w:hint="eastAsia" w:ascii="Times New Roman" w:hAnsi="Times New Roman" w:eastAsia="仿宋_GB2312" w:cs="Times New Roman"/>
          <w:color w:val="auto"/>
          <w:sz w:val="28"/>
          <w:szCs w:val="28"/>
          <w:highlight w:val="none"/>
          <w:u w:val="single"/>
          <w:lang w:val="en-US" w:eastAsia="zh-CN"/>
        </w:rPr>
        <w:t>~5000</w:t>
      </w:r>
      <w:r>
        <w:rPr>
          <w:rFonts w:hint="eastAsia" w:ascii="Times New Roman" w:hAnsi="Times New Roman" w:eastAsia="仿宋_GB2312" w:cs="Times New Roman"/>
          <w:color w:val="auto"/>
          <w:sz w:val="28"/>
          <w:szCs w:val="28"/>
          <w:highlight w:val="none"/>
          <w:u w:val="single"/>
        </w:rPr>
        <w:t>元。未经发包人、监理工程师批准，项目经理或技术负责人连续3天不在施工现场或经查实参与其它工程管理的，视为承包人擅自更换项目经理或技术负责人。</w:t>
      </w:r>
    </w:p>
    <w:p w14:paraId="2FC772D7">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3）工程承包人必须按投标文件提供的项目管理组织机构组建项目班子，不得无故更换本工程的主要管理人员，如擅自更换（包括视为擅自更换）本工程项目经理及技术负责人，发包人有权要求承担人支付违约金</w:t>
      </w:r>
      <w:r>
        <w:rPr>
          <w:rFonts w:hint="eastAsia" w:ascii="Times New Roman" w:hAnsi="Times New Roman" w:eastAsia="仿宋_GB2312" w:cs="Times New Roman"/>
          <w:color w:val="auto"/>
          <w:sz w:val="28"/>
          <w:szCs w:val="28"/>
          <w:highlight w:val="none"/>
          <w:u w:val="single"/>
          <w:lang w:val="en-US" w:eastAsia="zh-CN"/>
        </w:rPr>
        <w:t>1000元</w:t>
      </w:r>
      <w:r>
        <w:rPr>
          <w:rFonts w:hint="eastAsia" w:ascii="Times New Roman" w:hAnsi="Times New Roman" w:eastAsia="仿宋_GB2312" w:cs="Times New Roman"/>
          <w:color w:val="auto"/>
          <w:sz w:val="28"/>
          <w:szCs w:val="28"/>
          <w:highlight w:val="none"/>
          <w:u w:val="single"/>
        </w:rPr>
        <w:t>并解除合同。若确需更换必须征得发包人、监理工程师共同同意。</w:t>
      </w:r>
    </w:p>
    <w:p w14:paraId="118D665E">
      <w:pPr>
        <w:pageBreakBefore w:val="0"/>
        <w:kinsoku/>
        <w:wordWrap/>
        <w:overflowPunct/>
        <w:topLinePunct w:val="0"/>
        <w:bidi w:val="0"/>
        <w:spacing w:after="120" w:line="240" w:lineRule="auto"/>
        <w:ind w:firstLine="560" w:firstLineChars="200"/>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4）承包人项目部管理人员在本工程施工期间（包括准备和收尾阶段），均须专职在岗,不得兼任其他项目任何职务，如需变更(人员安排、机械设备、施工方案等)，必须提前一周书面上报发包人和监理，经同意后方可执行，否则，每违约一项（或一人），承包人须向发包人支付违约金1万元；承包人项目部代表易人，其后任者必须无条件全面继续前任应负的责任。</w:t>
      </w:r>
    </w:p>
    <w:p w14:paraId="789CE9D4">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3</w:t>
      </w:r>
      <w:bookmarkStart w:id="64" w:name="_Toc300934945"/>
      <w:bookmarkStart w:id="65" w:name="_Toc296347158"/>
      <w:bookmarkStart w:id="66" w:name="_Toc296944498"/>
      <w:bookmarkStart w:id="67" w:name="_Toc297123492"/>
      <w:bookmarkStart w:id="68" w:name="_Toc304295523"/>
      <w:bookmarkStart w:id="69" w:name="_Toc296503159"/>
      <w:bookmarkStart w:id="70" w:name="_Toc296346660"/>
      <w:bookmarkStart w:id="71" w:name="_Toc296890987"/>
      <w:bookmarkStart w:id="72" w:name="_Toc292559364"/>
      <w:bookmarkStart w:id="73" w:name="_Toc312677988"/>
      <w:bookmarkStart w:id="74" w:name="_Toc297120459"/>
      <w:bookmarkStart w:id="75" w:name="_Toc296891199"/>
      <w:bookmarkStart w:id="76" w:name="_Toc303539102"/>
      <w:bookmarkStart w:id="77" w:name="_Toc297216151"/>
      <w:bookmarkStart w:id="78" w:name="_Toc297048345"/>
      <w:bookmarkStart w:id="79" w:name="_Toc292559869"/>
      <w:r>
        <w:rPr>
          <w:rFonts w:ascii="Times New Roman" w:hAnsi="Times New Roman" w:eastAsia="黑体" w:cs="Times New Roman"/>
          <w:color w:val="auto"/>
          <w:sz w:val="28"/>
          <w:szCs w:val="28"/>
          <w:highlight w:val="none"/>
        </w:rPr>
        <w:t>.</w:t>
      </w:r>
      <w:r>
        <w:rPr>
          <w:rFonts w:hint="eastAsia" w:ascii="Times New Roman" w:hAnsi="Times New Roman" w:eastAsia="黑体" w:cs="Times New Roman"/>
          <w:color w:val="auto"/>
          <w:sz w:val="28"/>
          <w:szCs w:val="28"/>
          <w:highlight w:val="none"/>
        </w:rPr>
        <w:t>4</w:t>
      </w:r>
      <w:r>
        <w:rPr>
          <w:rFonts w:ascii="Times New Roman" w:hAnsi="Times New Roman" w:eastAsia="黑体" w:cs="Times New Roman"/>
          <w:color w:val="auto"/>
          <w:sz w:val="28"/>
          <w:szCs w:val="28"/>
          <w:highlight w:val="none"/>
        </w:rPr>
        <w:t xml:space="preserve"> 分包</w:t>
      </w:r>
    </w:p>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14:paraId="36C3675F">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w:t>
      </w:r>
      <w:bookmarkStart w:id="80" w:name="_Toc297048346"/>
      <w:bookmarkStart w:id="81" w:name="_Toc296346661"/>
      <w:bookmarkStart w:id="82" w:name="_Toc296944499"/>
      <w:bookmarkStart w:id="83" w:name="_Toc304295524"/>
      <w:bookmarkStart w:id="84" w:name="_Toc296347159"/>
      <w:bookmarkStart w:id="85" w:name="_Toc296891200"/>
      <w:bookmarkStart w:id="86" w:name="_Toc292559365"/>
      <w:bookmarkStart w:id="87" w:name="_Toc297123493"/>
      <w:bookmarkStart w:id="88" w:name="_Toc292559870"/>
      <w:bookmarkStart w:id="89" w:name="_Toc297120460"/>
      <w:bookmarkStart w:id="90" w:name="_Toc296503160"/>
      <w:bookmarkStart w:id="91" w:name="_Toc296890988"/>
      <w:bookmarkStart w:id="92" w:name="_Toc303539103"/>
      <w:bookmarkStart w:id="93" w:name="_Toc300934946"/>
      <w:bookmarkStart w:id="94" w:name="_Toc297216152"/>
      <w:bookmarkStart w:id="95" w:name="_Toc318581158"/>
      <w:bookmarkStart w:id="96" w:name="_Toc312677989"/>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4</w:t>
      </w:r>
      <w:r>
        <w:rPr>
          <w:rFonts w:ascii="Times New Roman" w:hAnsi="Times New Roman" w:eastAsia="仿宋_GB2312" w:cs="Times New Roman"/>
          <w:color w:val="auto"/>
          <w:sz w:val="28"/>
          <w:szCs w:val="28"/>
          <w:highlight w:val="none"/>
        </w:rPr>
        <w:t>.1 分包的一般约定</w:t>
      </w:r>
    </w:p>
    <w:p w14:paraId="01617D02">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禁止分包的工程包括：</w:t>
      </w:r>
      <w:sdt>
        <w:sdtPr>
          <w:rPr>
            <w:rFonts w:ascii="Times New Roman" w:hAnsi="Times New Roman" w:eastAsia="仿宋_GB2312" w:cs="Times New Roman"/>
            <w:b/>
            <w:color w:val="auto"/>
            <w:sz w:val="28"/>
            <w:szCs w:val="28"/>
            <w:highlight w:val="none"/>
          </w:rPr>
          <w:id w:val="2003082652"/>
          <w:placeholder>
            <w:docPart w:val="{ee13e4b4-c35d-4872-bd20-76d4eaf237d3}"/>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756442459"/>
              <w:placeholder>
                <w:docPart w:val="{ee13e4b4-c35d-4872-bd20-76d4eaf237d3}"/>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不得分包  </w:t>
              </w:r>
            </w:sdtContent>
          </w:sdt>
        </w:sdtContent>
      </w:sdt>
      <w:r>
        <w:rPr>
          <w:rFonts w:ascii="Times New Roman" w:hAnsi="Times New Roman" w:eastAsia="仿宋_GB2312" w:cs="Times New Roman"/>
          <w:color w:val="auto"/>
          <w:sz w:val="28"/>
          <w:szCs w:val="28"/>
          <w:highlight w:val="none"/>
        </w:rPr>
        <w:t>。</w:t>
      </w:r>
    </w:p>
    <w:p w14:paraId="140572DF">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主体结构、关键性工作的范围：</w:t>
      </w:r>
      <w:sdt>
        <w:sdtPr>
          <w:rPr>
            <w:rFonts w:ascii="Times New Roman" w:hAnsi="Times New Roman" w:eastAsia="仿宋_GB2312" w:cs="Times New Roman"/>
            <w:b/>
            <w:color w:val="auto"/>
            <w:sz w:val="28"/>
            <w:szCs w:val="28"/>
            <w:highlight w:val="none"/>
          </w:rPr>
          <w:id w:val="1604609519"/>
          <w:placeholder>
            <w:docPart w:val="{6c3dc142-2205-4090-a9f2-1ccc58b0ef8e}"/>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774476189"/>
              <w:placeholder>
                <w:docPart w:val="{6c3dc142-2205-4090-a9f2-1ccc58b0ef8e}"/>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Style w:val="100"/>
                  <w:rFonts w:hint="eastAsia" w:eastAsia="仿宋"/>
                  <w:color w:val="auto"/>
                  <w:sz w:val="28"/>
                  <w:szCs w:val="21"/>
                  <w:highlight w:val="none"/>
                  <w:lang w:val="en-US" w:eastAsia="zh-CN"/>
                </w:rPr>
                <w:t>/</w:t>
              </w:r>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Start w:id="97" w:name="_Toc296891201"/>
      <w:bookmarkStart w:id="98" w:name="_Toc297120461"/>
      <w:bookmarkStart w:id="99" w:name="_Toc303539104"/>
      <w:bookmarkStart w:id="100" w:name="_Toc296890989"/>
      <w:bookmarkStart w:id="101" w:name="_Toc304295525"/>
      <w:bookmarkStart w:id="102" w:name="_Toc297123494"/>
      <w:bookmarkStart w:id="103" w:name="_Toc300934947"/>
      <w:bookmarkStart w:id="104" w:name="_Toc296347160"/>
      <w:bookmarkStart w:id="105" w:name="_Toc296503161"/>
      <w:bookmarkStart w:id="106" w:name="_Toc296944500"/>
      <w:bookmarkStart w:id="107" w:name="_Toc296346662"/>
      <w:bookmarkStart w:id="108" w:name="_Toc297048347"/>
      <w:bookmarkStart w:id="109" w:name="_Toc297216153"/>
    </w:p>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14:paraId="301490E2">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    3</w:t>
      </w:r>
      <w:bookmarkStart w:id="110" w:name="_Toc312677990"/>
      <w:bookmarkStart w:id="111" w:name="_Toc318581159"/>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4</w:t>
      </w:r>
      <w:r>
        <w:rPr>
          <w:rFonts w:ascii="Times New Roman" w:hAnsi="Times New Roman" w:eastAsia="仿宋_GB2312" w:cs="Times New Roman"/>
          <w:color w:val="auto"/>
          <w:sz w:val="28"/>
          <w:szCs w:val="28"/>
          <w:highlight w:val="none"/>
        </w:rPr>
        <w:t>.2分包的确定</w:t>
      </w:r>
    </w:p>
    <w:p w14:paraId="2006F21A">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允许分包的专业工程包括：</w:t>
      </w:r>
      <w:sdt>
        <w:sdtPr>
          <w:rPr>
            <w:rFonts w:ascii="Times New Roman" w:hAnsi="Times New Roman" w:eastAsia="仿宋_GB2312" w:cs="Times New Roman"/>
            <w:b/>
            <w:color w:val="auto"/>
            <w:sz w:val="28"/>
            <w:szCs w:val="28"/>
            <w:highlight w:val="none"/>
          </w:rPr>
          <w:id w:val="36864294"/>
          <w:placeholder>
            <w:docPart w:val="{3d817a65-5670-462a-8e8f-73b2ab48b0e2}"/>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545978519"/>
              <w:placeholder>
                <w:docPart w:val="{3d817a65-5670-462a-8e8f-73b2ab48b0e2}"/>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Style w:val="100"/>
                  <w:rFonts w:hint="eastAsia" w:eastAsia="仿宋"/>
                  <w:color w:val="auto"/>
                  <w:sz w:val="28"/>
                  <w:szCs w:val="21"/>
                  <w:highlight w:val="none"/>
                  <w:lang w:val="en-US" w:eastAsia="zh-CN"/>
                </w:rPr>
                <w:t>无</w:t>
              </w:r>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45828FEC">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其他关于分包的约定：</w:t>
      </w:r>
    </w:p>
    <w:p w14:paraId="1057F325">
      <w:pPr>
        <w:pageBreakBefore w:val="0"/>
        <w:kinsoku/>
        <w:wordWrap/>
        <w:overflowPunct/>
        <w:topLinePunct w:val="0"/>
        <w:bidi w:val="0"/>
        <w:spacing w:line="240" w:lineRule="auto"/>
        <w:rPr>
          <w:rFonts w:hint="eastAsia"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本工程不允许转包和违法分包，专业分包需经过发包人同意，否则一经发现，取消承包人的施工资格，已完工程量按合同单价的60%结算，一切责任均由承包人负责   。</w:t>
      </w:r>
    </w:p>
    <w:p w14:paraId="15EA86C7">
      <w:pPr>
        <w:pageBreakBefore w:val="0"/>
        <w:kinsoku/>
        <w:wordWrap/>
        <w:overflowPunct/>
        <w:topLinePunct w:val="0"/>
        <w:bidi w:val="0"/>
        <w:spacing w:line="240" w:lineRule="auto"/>
        <w:rPr>
          <w:rFonts w:hint="eastAsia"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合同约定由承包人完成或提供服务的工作，若承包人拒绝完成或不能按合同约定要求完成，发包人即可安排其他单位完成，所发生的费用从承包人合同总价中扣除，同时承包人向发包人支付该项发生费用的200%的违约金，影响工期的责任由承包人承担。</w:t>
      </w:r>
    </w:p>
    <w:p w14:paraId="5AAD6E1E">
      <w:pPr>
        <w:pageBreakBefore w:val="0"/>
        <w:kinsoku/>
        <w:wordWrap/>
        <w:overflowPunct/>
        <w:topLinePunct w:val="0"/>
        <w:bidi w:val="0"/>
        <w:spacing w:line="240" w:lineRule="auto"/>
        <w:rPr>
          <w:rFonts w:hint="eastAsia"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除经发包人同意外,承包人不得将其承包的全部或部分工程分包转包他人,也不得将其承包的全部工程肢解以后以分包的名义分别转包给他人。</w:t>
      </w:r>
    </w:p>
    <w:p w14:paraId="6BEF2393">
      <w:pPr>
        <w:pageBreakBefore w:val="0"/>
        <w:kinsoku/>
        <w:wordWrap/>
        <w:overflowPunct/>
        <w:topLinePunct w:val="0"/>
        <w:bidi w:val="0"/>
        <w:spacing w:line="240" w:lineRule="auto"/>
        <w:rPr>
          <w:rFonts w:hint="eastAsia"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若发包人和监理均认定承包人有转包行为（无须承包人认可，除非承包人在发包人发出通知后3天内提出有效举证），发包人有权勒令其停工、驱逐出现场等，由此造成的损失均由承包人承担，同时承包人向发包人支付违约金500万元/每次。</w:t>
      </w:r>
    </w:p>
    <w:p w14:paraId="4764A9A8">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u w:val="single"/>
        </w:rPr>
        <w:t>若发包人和监理均认定承包人有未经发包人同意的分包行为（无须承包人认可，除非承包人在发包人发出通知后3天内提出有效举证），发包人有权勒令其停工、驱逐出现场等，由此造成的损失均由承包人承担，同时承包人向发包人支付违约金50万元/每</w:t>
      </w:r>
      <w:r>
        <w:rPr>
          <w:rFonts w:hint="eastAsia" w:ascii="Times New Roman" w:hAnsi="Times New Roman" w:eastAsia="仿宋_GB2312" w:cs="Times New Roman"/>
          <w:color w:val="auto"/>
          <w:sz w:val="28"/>
          <w:szCs w:val="28"/>
          <w:highlight w:val="none"/>
          <w:u w:val="single"/>
          <w:lang w:val="en-US" w:eastAsia="zh-CN"/>
        </w:rPr>
        <w:t>次</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7BCD6067">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w:t>
      </w:r>
      <w:r>
        <w:rPr>
          <w:rFonts w:hint="eastAsia" w:ascii="Times New Roman" w:hAnsi="Times New Roman" w:eastAsia="仿宋_GB2312" w:cs="Times New Roman"/>
          <w:color w:val="auto"/>
          <w:sz w:val="28"/>
          <w:szCs w:val="28"/>
          <w:highlight w:val="none"/>
        </w:rPr>
        <w:t>4</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3</w:t>
      </w:r>
      <w:r>
        <w:rPr>
          <w:rFonts w:ascii="Times New Roman" w:hAnsi="Times New Roman" w:eastAsia="仿宋_GB2312" w:cs="Times New Roman"/>
          <w:color w:val="auto"/>
          <w:sz w:val="28"/>
          <w:szCs w:val="28"/>
          <w:highlight w:val="none"/>
        </w:rPr>
        <w:t xml:space="preserve"> 分包合同价款</w:t>
      </w:r>
    </w:p>
    <w:p w14:paraId="10F84F79">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关于分包合同价款支付的约定：</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lang w:val="en-US" w:eastAsia="zh-CN"/>
        </w:rPr>
        <w:t>/</w:t>
      </w:r>
      <w:r>
        <w:rPr>
          <w:rFonts w:ascii="Times New Roman" w:hAnsi="Times New Roman" w:eastAsia="仿宋_GB2312" w:cs="Times New Roman"/>
          <w:color w:val="auto"/>
          <w:sz w:val="28"/>
          <w:szCs w:val="28"/>
          <w:highlight w:val="none"/>
          <w:u w:val="single"/>
        </w:rPr>
        <w:t xml:space="preserve">  </w:t>
      </w:r>
    </w:p>
    <w:p w14:paraId="210D98C5">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系数N取值表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3506"/>
        <w:gridCol w:w="3506"/>
      </w:tblGrid>
      <w:tr w14:paraId="609C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1116" w:type="dxa"/>
            <w:tcBorders>
              <w:top w:val="single" w:color="auto" w:sz="4" w:space="0"/>
              <w:left w:val="single" w:color="auto" w:sz="4" w:space="0"/>
              <w:bottom w:val="single" w:color="auto" w:sz="4" w:space="0"/>
              <w:right w:val="single" w:color="auto" w:sz="4" w:space="0"/>
            </w:tcBorders>
            <w:vAlign w:val="center"/>
          </w:tcPr>
          <w:p w14:paraId="21AA7FCE">
            <w:pPr>
              <w:pageBreakBefore w:val="0"/>
              <w:kinsoku/>
              <w:wordWrap/>
              <w:overflowPunct/>
              <w:topLinePunct w:val="0"/>
              <w:bidi w:val="0"/>
              <w:spacing w:line="240" w:lineRule="auto"/>
              <w:ind w:firstLine="400" w:firstLineChars="200"/>
              <w:jc w:val="left"/>
              <w:rPr>
                <w:rFonts w:ascii="Times New Roman" w:hAnsi="Times New Roman" w:eastAsia="仿宋_GB2312" w:cs="Times New Roman"/>
                <w:color w:val="auto"/>
                <w:sz w:val="20"/>
                <w:szCs w:val="20"/>
                <w:highlight w:val="none"/>
                <w:u w:val="single"/>
              </w:rPr>
            </w:pPr>
            <w:r>
              <w:rPr>
                <w:rFonts w:hint="eastAsia" w:ascii="Times New Roman" w:hAnsi="Times New Roman" w:eastAsia="仿宋_GB2312" w:cs="Times New Roman"/>
                <w:color w:val="auto"/>
                <w:sz w:val="20"/>
                <w:szCs w:val="20"/>
                <w:highlight w:val="none"/>
                <w:u w:val="single"/>
              </w:rPr>
              <w:t>序号</w:t>
            </w:r>
          </w:p>
        </w:tc>
        <w:tc>
          <w:tcPr>
            <w:tcW w:w="3506" w:type="dxa"/>
            <w:tcBorders>
              <w:top w:val="single" w:color="auto" w:sz="4" w:space="0"/>
              <w:left w:val="single" w:color="auto" w:sz="4" w:space="0"/>
              <w:bottom w:val="single" w:color="auto" w:sz="4" w:space="0"/>
              <w:right w:val="single" w:color="auto" w:sz="4" w:space="0"/>
            </w:tcBorders>
            <w:vAlign w:val="center"/>
          </w:tcPr>
          <w:p w14:paraId="24F5CB31">
            <w:pPr>
              <w:pageBreakBefore w:val="0"/>
              <w:kinsoku/>
              <w:wordWrap/>
              <w:overflowPunct/>
              <w:topLinePunct w:val="0"/>
              <w:bidi w:val="0"/>
              <w:spacing w:line="240" w:lineRule="auto"/>
              <w:ind w:firstLine="400" w:firstLineChars="200"/>
              <w:jc w:val="left"/>
              <w:rPr>
                <w:rFonts w:ascii="Times New Roman" w:hAnsi="Times New Roman" w:eastAsia="仿宋_GB2312" w:cs="Times New Roman"/>
                <w:color w:val="auto"/>
                <w:sz w:val="20"/>
                <w:szCs w:val="20"/>
                <w:highlight w:val="none"/>
                <w:u w:val="single"/>
              </w:rPr>
            </w:pPr>
            <w:r>
              <w:rPr>
                <w:rFonts w:hint="eastAsia" w:ascii="Times New Roman" w:hAnsi="Times New Roman" w:eastAsia="仿宋_GB2312" w:cs="Times New Roman"/>
                <w:color w:val="auto"/>
                <w:sz w:val="20"/>
                <w:szCs w:val="20"/>
                <w:highlight w:val="none"/>
                <w:u w:val="single"/>
              </w:rPr>
              <w:t>工程合同造价M（万元）</w:t>
            </w:r>
          </w:p>
        </w:tc>
        <w:tc>
          <w:tcPr>
            <w:tcW w:w="3506" w:type="dxa"/>
            <w:tcBorders>
              <w:top w:val="single" w:color="auto" w:sz="4" w:space="0"/>
              <w:left w:val="single" w:color="auto" w:sz="4" w:space="0"/>
              <w:bottom w:val="single" w:color="auto" w:sz="4" w:space="0"/>
              <w:right w:val="single" w:color="auto" w:sz="4" w:space="0"/>
            </w:tcBorders>
            <w:vAlign w:val="center"/>
          </w:tcPr>
          <w:p w14:paraId="0480E9FA">
            <w:pPr>
              <w:pageBreakBefore w:val="0"/>
              <w:kinsoku/>
              <w:wordWrap/>
              <w:overflowPunct/>
              <w:topLinePunct w:val="0"/>
              <w:bidi w:val="0"/>
              <w:spacing w:line="240" w:lineRule="auto"/>
              <w:ind w:firstLine="400" w:firstLineChars="200"/>
              <w:jc w:val="left"/>
              <w:rPr>
                <w:rFonts w:ascii="Times New Roman" w:hAnsi="Times New Roman" w:eastAsia="仿宋_GB2312" w:cs="Times New Roman"/>
                <w:color w:val="auto"/>
                <w:sz w:val="20"/>
                <w:szCs w:val="20"/>
                <w:highlight w:val="none"/>
                <w:u w:val="single"/>
              </w:rPr>
            </w:pPr>
            <w:r>
              <w:rPr>
                <w:rFonts w:hint="eastAsia" w:ascii="Times New Roman" w:hAnsi="Times New Roman" w:eastAsia="仿宋_GB2312" w:cs="Times New Roman"/>
                <w:color w:val="auto"/>
                <w:sz w:val="20"/>
                <w:szCs w:val="20"/>
                <w:highlight w:val="none"/>
                <w:u w:val="single"/>
              </w:rPr>
              <w:t>系数N取值</w:t>
            </w:r>
          </w:p>
        </w:tc>
      </w:tr>
      <w:tr w14:paraId="4160C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16" w:type="dxa"/>
            <w:tcBorders>
              <w:top w:val="single" w:color="auto" w:sz="4" w:space="0"/>
              <w:left w:val="single" w:color="auto" w:sz="4" w:space="0"/>
              <w:bottom w:val="single" w:color="auto" w:sz="4" w:space="0"/>
              <w:right w:val="single" w:color="auto" w:sz="4" w:space="0"/>
            </w:tcBorders>
            <w:vAlign w:val="center"/>
          </w:tcPr>
          <w:p w14:paraId="789BC15E">
            <w:pPr>
              <w:pageBreakBefore w:val="0"/>
              <w:kinsoku/>
              <w:wordWrap/>
              <w:overflowPunct/>
              <w:topLinePunct w:val="0"/>
              <w:bidi w:val="0"/>
              <w:spacing w:line="240" w:lineRule="auto"/>
              <w:ind w:firstLine="400" w:firstLineChars="200"/>
              <w:jc w:val="left"/>
              <w:rPr>
                <w:rFonts w:ascii="Times New Roman" w:hAnsi="Times New Roman" w:eastAsia="仿宋_GB2312" w:cs="Times New Roman"/>
                <w:color w:val="auto"/>
                <w:sz w:val="20"/>
                <w:szCs w:val="20"/>
                <w:highlight w:val="none"/>
                <w:u w:val="single"/>
              </w:rPr>
            </w:pPr>
            <w:r>
              <w:rPr>
                <w:rFonts w:hint="eastAsia" w:ascii="Times New Roman" w:hAnsi="Times New Roman" w:eastAsia="仿宋_GB2312" w:cs="Times New Roman"/>
                <w:color w:val="auto"/>
                <w:sz w:val="20"/>
                <w:szCs w:val="20"/>
                <w:highlight w:val="none"/>
                <w:u w:val="single"/>
              </w:rPr>
              <w:t>1</w:t>
            </w:r>
          </w:p>
        </w:tc>
        <w:tc>
          <w:tcPr>
            <w:tcW w:w="3506" w:type="dxa"/>
            <w:tcBorders>
              <w:top w:val="single" w:color="auto" w:sz="4" w:space="0"/>
              <w:left w:val="single" w:color="auto" w:sz="4" w:space="0"/>
              <w:bottom w:val="single" w:color="auto" w:sz="4" w:space="0"/>
              <w:right w:val="single" w:color="auto" w:sz="4" w:space="0"/>
            </w:tcBorders>
            <w:vAlign w:val="center"/>
          </w:tcPr>
          <w:p w14:paraId="0A562CC3">
            <w:pPr>
              <w:pageBreakBefore w:val="0"/>
              <w:kinsoku/>
              <w:wordWrap/>
              <w:overflowPunct/>
              <w:topLinePunct w:val="0"/>
              <w:bidi w:val="0"/>
              <w:spacing w:line="240" w:lineRule="auto"/>
              <w:ind w:firstLine="400" w:firstLineChars="200"/>
              <w:jc w:val="left"/>
              <w:rPr>
                <w:rFonts w:ascii="Times New Roman" w:hAnsi="Times New Roman" w:eastAsia="仿宋_GB2312" w:cs="Times New Roman"/>
                <w:color w:val="auto"/>
                <w:sz w:val="20"/>
                <w:szCs w:val="20"/>
                <w:highlight w:val="none"/>
                <w:u w:val="single"/>
              </w:rPr>
            </w:pPr>
            <w:r>
              <w:rPr>
                <w:rFonts w:hint="eastAsia" w:ascii="Times New Roman" w:hAnsi="Times New Roman" w:eastAsia="仿宋_GB2312" w:cs="Times New Roman"/>
                <w:color w:val="auto"/>
                <w:sz w:val="20"/>
                <w:szCs w:val="20"/>
                <w:highlight w:val="none"/>
                <w:u w:val="single"/>
              </w:rPr>
              <w:t>M＜500</w:t>
            </w:r>
          </w:p>
        </w:tc>
        <w:tc>
          <w:tcPr>
            <w:tcW w:w="3506" w:type="dxa"/>
            <w:tcBorders>
              <w:top w:val="single" w:color="auto" w:sz="4" w:space="0"/>
              <w:left w:val="single" w:color="auto" w:sz="4" w:space="0"/>
              <w:bottom w:val="single" w:color="auto" w:sz="4" w:space="0"/>
              <w:right w:val="single" w:color="auto" w:sz="4" w:space="0"/>
            </w:tcBorders>
            <w:vAlign w:val="center"/>
          </w:tcPr>
          <w:p w14:paraId="26FFE0D3">
            <w:pPr>
              <w:pageBreakBefore w:val="0"/>
              <w:kinsoku/>
              <w:wordWrap/>
              <w:overflowPunct/>
              <w:topLinePunct w:val="0"/>
              <w:bidi w:val="0"/>
              <w:spacing w:line="240" w:lineRule="auto"/>
              <w:ind w:firstLine="400" w:firstLineChars="200"/>
              <w:jc w:val="left"/>
              <w:rPr>
                <w:rFonts w:ascii="Times New Roman" w:hAnsi="Times New Roman" w:eastAsia="仿宋_GB2312" w:cs="Times New Roman"/>
                <w:color w:val="auto"/>
                <w:sz w:val="20"/>
                <w:szCs w:val="20"/>
                <w:highlight w:val="none"/>
                <w:u w:val="single"/>
              </w:rPr>
            </w:pPr>
            <w:r>
              <w:rPr>
                <w:rFonts w:hint="eastAsia" w:ascii="Times New Roman" w:hAnsi="Times New Roman" w:eastAsia="仿宋_GB2312" w:cs="Times New Roman"/>
                <w:color w:val="auto"/>
                <w:sz w:val="20"/>
                <w:szCs w:val="20"/>
                <w:highlight w:val="none"/>
                <w:u w:val="single"/>
              </w:rPr>
              <w:t>1.5</w:t>
            </w:r>
          </w:p>
        </w:tc>
      </w:tr>
      <w:tr w14:paraId="16FD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16" w:type="dxa"/>
            <w:tcBorders>
              <w:top w:val="single" w:color="auto" w:sz="4" w:space="0"/>
              <w:left w:val="single" w:color="auto" w:sz="4" w:space="0"/>
              <w:bottom w:val="single" w:color="auto" w:sz="4" w:space="0"/>
              <w:right w:val="single" w:color="auto" w:sz="4" w:space="0"/>
            </w:tcBorders>
            <w:vAlign w:val="center"/>
          </w:tcPr>
          <w:p w14:paraId="39336468">
            <w:pPr>
              <w:pageBreakBefore w:val="0"/>
              <w:kinsoku/>
              <w:wordWrap/>
              <w:overflowPunct/>
              <w:topLinePunct w:val="0"/>
              <w:bidi w:val="0"/>
              <w:spacing w:line="240" w:lineRule="auto"/>
              <w:ind w:firstLine="400" w:firstLineChars="200"/>
              <w:jc w:val="left"/>
              <w:rPr>
                <w:rFonts w:ascii="Times New Roman" w:hAnsi="Times New Roman" w:eastAsia="仿宋_GB2312" w:cs="Times New Roman"/>
                <w:color w:val="auto"/>
                <w:sz w:val="20"/>
                <w:szCs w:val="20"/>
                <w:highlight w:val="none"/>
                <w:u w:val="single"/>
              </w:rPr>
            </w:pPr>
            <w:r>
              <w:rPr>
                <w:rFonts w:hint="eastAsia" w:ascii="Times New Roman" w:hAnsi="Times New Roman" w:eastAsia="仿宋_GB2312" w:cs="Times New Roman"/>
                <w:color w:val="auto"/>
                <w:sz w:val="20"/>
                <w:szCs w:val="20"/>
                <w:highlight w:val="none"/>
                <w:u w:val="single"/>
              </w:rPr>
              <w:t>2</w:t>
            </w:r>
          </w:p>
        </w:tc>
        <w:tc>
          <w:tcPr>
            <w:tcW w:w="3506" w:type="dxa"/>
            <w:tcBorders>
              <w:top w:val="single" w:color="auto" w:sz="4" w:space="0"/>
              <w:left w:val="single" w:color="auto" w:sz="4" w:space="0"/>
              <w:bottom w:val="single" w:color="auto" w:sz="4" w:space="0"/>
              <w:right w:val="single" w:color="auto" w:sz="4" w:space="0"/>
            </w:tcBorders>
            <w:vAlign w:val="center"/>
          </w:tcPr>
          <w:p w14:paraId="039FB8E9">
            <w:pPr>
              <w:pageBreakBefore w:val="0"/>
              <w:kinsoku/>
              <w:wordWrap/>
              <w:overflowPunct/>
              <w:topLinePunct w:val="0"/>
              <w:bidi w:val="0"/>
              <w:spacing w:line="240" w:lineRule="auto"/>
              <w:ind w:firstLine="400" w:firstLineChars="200"/>
              <w:jc w:val="left"/>
              <w:rPr>
                <w:rFonts w:ascii="Times New Roman" w:hAnsi="Times New Roman" w:eastAsia="仿宋_GB2312" w:cs="Times New Roman"/>
                <w:color w:val="auto"/>
                <w:sz w:val="20"/>
                <w:szCs w:val="20"/>
                <w:highlight w:val="none"/>
                <w:u w:val="single"/>
              </w:rPr>
            </w:pPr>
            <w:r>
              <w:rPr>
                <w:rFonts w:hint="eastAsia" w:ascii="Times New Roman" w:hAnsi="Times New Roman" w:eastAsia="仿宋_GB2312" w:cs="Times New Roman"/>
                <w:color w:val="auto"/>
                <w:sz w:val="20"/>
                <w:szCs w:val="20"/>
                <w:highlight w:val="none"/>
                <w:u w:val="single"/>
              </w:rPr>
              <w:t>500≤M＜1000</w:t>
            </w:r>
          </w:p>
        </w:tc>
        <w:tc>
          <w:tcPr>
            <w:tcW w:w="3506" w:type="dxa"/>
            <w:tcBorders>
              <w:top w:val="single" w:color="auto" w:sz="4" w:space="0"/>
              <w:left w:val="single" w:color="auto" w:sz="4" w:space="0"/>
              <w:bottom w:val="single" w:color="auto" w:sz="4" w:space="0"/>
              <w:right w:val="single" w:color="auto" w:sz="4" w:space="0"/>
            </w:tcBorders>
            <w:vAlign w:val="center"/>
          </w:tcPr>
          <w:p w14:paraId="21856EEE">
            <w:pPr>
              <w:pageBreakBefore w:val="0"/>
              <w:kinsoku/>
              <w:wordWrap/>
              <w:overflowPunct/>
              <w:topLinePunct w:val="0"/>
              <w:bidi w:val="0"/>
              <w:spacing w:line="240" w:lineRule="auto"/>
              <w:ind w:firstLine="400" w:firstLineChars="200"/>
              <w:jc w:val="left"/>
              <w:rPr>
                <w:rFonts w:ascii="Times New Roman" w:hAnsi="Times New Roman" w:eastAsia="仿宋_GB2312" w:cs="Times New Roman"/>
                <w:color w:val="auto"/>
                <w:sz w:val="20"/>
                <w:szCs w:val="20"/>
                <w:highlight w:val="none"/>
                <w:u w:val="single"/>
              </w:rPr>
            </w:pPr>
            <w:r>
              <w:rPr>
                <w:rFonts w:hint="eastAsia" w:ascii="Times New Roman" w:hAnsi="Times New Roman" w:eastAsia="仿宋_GB2312" w:cs="Times New Roman"/>
                <w:color w:val="auto"/>
                <w:sz w:val="20"/>
                <w:szCs w:val="20"/>
                <w:highlight w:val="none"/>
                <w:u w:val="single"/>
              </w:rPr>
              <w:t>1.3</w:t>
            </w:r>
          </w:p>
        </w:tc>
      </w:tr>
      <w:tr w14:paraId="6A61F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16" w:type="dxa"/>
            <w:tcBorders>
              <w:top w:val="single" w:color="auto" w:sz="4" w:space="0"/>
              <w:left w:val="single" w:color="auto" w:sz="4" w:space="0"/>
              <w:bottom w:val="single" w:color="auto" w:sz="4" w:space="0"/>
              <w:right w:val="single" w:color="auto" w:sz="4" w:space="0"/>
            </w:tcBorders>
            <w:vAlign w:val="center"/>
          </w:tcPr>
          <w:p w14:paraId="118C78B7">
            <w:pPr>
              <w:pageBreakBefore w:val="0"/>
              <w:kinsoku/>
              <w:wordWrap/>
              <w:overflowPunct/>
              <w:topLinePunct w:val="0"/>
              <w:bidi w:val="0"/>
              <w:spacing w:line="240" w:lineRule="auto"/>
              <w:ind w:firstLine="400" w:firstLineChars="200"/>
              <w:jc w:val="left"/>
              <w:rPr>
                <w:rFonts w:ascii="Times New Roman" w:hAnsi="Times New Roman" w:eastAsia="仿宋_GB2312" w:cs="Times New Roman"/>
                <w:color w:val="auto"/>
                <w:sz w:val="20"/>
                <w:szCs w:val="20"/>
                <w:highlight w:val="none"/>
                <w:u w:val="single"/>
              </w:rPr>
            </w:pPr>
            <w:r>
              <w:rPr>
                <w:rFonts w:hint="eastAsia" w:ascii="Times New Roman" w:hAnsi="Times New Roman" w:eastAsia="仿宋_GB2312" w:cs="Times New Roman"/>
                <w:color w:val="auto"/>
                <w:sz w:val="20"/>
                <w:szCs w:val="20"/>
                <w:highlight w:val="none"/>
                <w:u w:val="single"/>
              </w:rPr>
              <w:t>3</w:t>
            </w:r>
          </w:p>
        </w:tc>
        <w:tc>
          <w:tcPr>
            <w:tcW w:w="3506" w:type="dxa"/>
            <w:tcBorders>
              <w:top w:val="single" w:color="auto" w:sz="4" w:space="0"/>
              <w:left w:val="single" w:color="auto" w:sz="4" w:space="0"/>
              <w:bottom w:val="single" w:color="auto" w:sz="4" w:space="0"/>
              <w:right w:val="single" w:color="auto" w:sz="4" w:space="0"/>
            </w:tcBorders>
            <w:vAlign w:val="center"/>
          </w:tcPr>
          <w:p w14:paraId="54FFAEBD">
            <w:pPr>
              <w:pageBreakBefore w:val="0"/>
              <w:kinsoku/>
              <w:wordWrap/>
              <w:overflowPunct/>
              <w:topLinePunct w:val="0"/>
              <w:bidi w:val="0"/>
              <w:spacing w:line="240" w:lineRule="auto"/>
              <w:ind w:firstLine="400" w:firstLineChars="200"/>
              <w:jc w:val="left"/>
              <w:rPr>
                <w:rFonts w:ascii="Times New Roman" w:hAnsi="Times New Roman" w:eastAsia="仿宋_GB2312" w:cs="Times New Roman"/>
                <w:color w:val="auto"/>
                <w:sz w:val="20"/>
                <w:szCs w:val="20"/>
                <w:highlight w:val="none"/>
                <w:u w:val="single"/>
              </w:rPr>
            </w:pPr>
            <w:r>
              <w:rPr>
                <w:rFonts w:hint="eastAsia" w:ascii="Times New Roman" w:hAnsi="Times New Roman" w:eastAsia="仿宋_GB2312" w:cs="Times New Roman"/>
                <w:color w:val="auto"/>
                <w:sz w:val="20"/>
                <w:szCs w:val="20"/>
                <w:highlight w:val="none"/>
                <w:u w:val="single"/>
              </w:rPr>
              <w:t>1000≤M＜5000</w:t>
            </w:r>
          </w:p>
        </w:tc>
        <w:tc>
          <w:tcPr>
            <w:tcW w:w="3506" w:type="dxa"/>
            <w:tcBorders>
              <w:top w:val="single" w:color="auto" w:sz="4" w:space="0"/>
              <w:left w:val="single" w:color="auto" w:sz="4" w:space="0"/>
              <w:bottom w:val="single" w:color="auto" w:sz="4" w:space="0"/>
              <w:right w:val="single" w:color="auto" w:sz="4" w:space="0"/>
            </w:tcBorders>
            <w:vAlign w:val="center"/>
          </w:tcPr>
          <w:p w14:paraId="6FDF7395">
            <w:pPr>
              <w:pageBreakBefore w:val="0"/>
              <w:kinsoku/>
              <w:wordWrap/>
              <w:overflowPunct/>
              <w:topLinePunct w:val="0"/>
              <w:bidi w:val="0"/>
              <w:spacing w:line="240" w:lineRule="auto"/>
              <w:ind w:firstLine="400" w:firstLineChars="200"/>
              <w:jc w:val="left"/>
              <w:rPr>
                <w:rFonts w:ascii="Times New Roman" w:hAnsi="Times New Roman" w:eastAsia="仿宋_GB2312" w:cs="Times New Roman"/>
                <w:color w:val="auto"/>
                <w:sz w:val="20"/>
                <w:szCs w:val="20"/>
                <w:highlight w:val="none"/>
                <w:u w:val="single"/>
              </w:rPr>
            </w:pPr>
            <w:r>
              <w:rPr>
                <w:rFonts w:hint="eastAsia" w:ascii="Times New Roman" w:hAnsi="Times New Roman" w:eastAsia="仿宋_GB2312" w:cs="Times New Roman"/>
                <w:color w:val="auto"/>
                <w:sz w:val="20"/>
                <w:szCs w:val="20"/>
                <w:highlight w:val="none"/>
                <w:u w:val="single"/>
              </w:rPr>
              <w:t>1.2</w:t>
            </w:r>
          </w:p>
        </w:tc>
      </w:tr>
      <w:tr w14:paraId="702C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16" w:type="dxa"/>
            <w:tcBorders>
              <w:top w:val="single" w:color="auto" w:sz="4" w:space="0"/>
              <w:left w:val="single" w:color="auto" w:sz="4" w:space="0"/>
              <w:bottom w:val="single" w:color="auto" w:sz="4" w:space="0"/>
              <w:right w:val="single" w:color="auto" w:sz="4" w:space="0"/>
            </w:tcBorders>
            <w:vAlign w:val="center"/>
          </w:tcPr>
          <w:p w14:paraId="4C27B298">
            <w:pPr>
              <w:pageBreakBefore w:val="0"/>
              <w:kinsoku/>
              <w:wordWrap/>
              <w:overflowPunct/>
              <w:topLinePunct w:val="0"/>
              <w:bidi w:val="0"/>
              <w:spacing w:line="240" w:lineRule="auto"/>
              <w:ind w:firstLine="400" w:firstLineChars="200"/>
              <w:jc w:val="left"/>
              <w:rPr>
                <w:rFonts w:ascii="Times New Roman" w:hAnsi="Times New Roman" w:eastAsia="仿宋_GB2312" w:cs="Times New Roman"/>
                <w:color w:val="auto"/>
                <w:sz w:val="20"/>
                <w:szCs w:val="20"/>
                <w:highlight w:val="none"/>
                <w:u w:val="single"/>
              </w:rPr>
            </w:pPr>
            <w:r>
              <w:rPr>
                <w:rFonts w:hint="eastAsia" w:ascii="Times New Roman" w:hAnsi="Times New Roman" w:eastAsia="仿宋_GB2312" w:cs="Times New Roman"/>
                <w:color w:val="auto"/>
                <w:sz w:val="20"/>
                <w:szCs w:val="20"/>
                <w:highlight w:val="none"/>
                <w:u w:val="single"/>
              </w:rPr>
              <w:t>4</w:t>
            </w:r>
          </w:p>
        </w:tc>
        <w:tc>
          <w:tcPr>
            <w:tcW w:w="3506" w:type="dxa"/>
            <w:tcBorders>
              <w:top w:val="single" w:color="auto" w:sz="4" w:space="0"/>
              <w:left w:val="single" w:color="auto" w:sz="4" w:space="0"/>
              <w:bottom w:val="single" w:color="auto" w:sz="4" w:space="0"/>
              <w:right w:val="single" w:color="auto" w:sz="4" w:space="0"/>
            </w:tcBorders>
            <w:vAlign w:val="center"/>
          </w:tcPr>
          <w:p w14:paraId="29FB5613">
            <w:pPr>
              <w:pageBreakBefore w:val="0"/>
              <w:kinsoku/>
              <w:wordWrap/>
              <w:overflowPunct/>
              <w:topLinePunct w:val="0"/>
              <w:bidi w:val="0"/>
              <w:spacing w:line="240" w:lineRule="auto"/>
              <w:ind w:firstLine="400" w:firstLineChars="200"/>
              <w:jc w:val="left"/>
              <w:rPr>
                <w:rFonts w:ascii="Times New Roman" w:hAnsi="Times New Roman" w:eastAsia="仿宋_GB2312" w:cs="Times New Roman"/>
                <w:color w:val="auto"/>
                <w:sz w:val="20"/>
                <w:szCs w:val="20"/>
                <w:highlight w:val="none"/>
                <w:u w:val="single"/>
              </w:rPr>
            </w:pPr>
            <w:r>
              <w:rPr>
                <w:rFonts w:hint="eastAsia" w:ascii="Times New Roman" w:hAnsi="Times New Roman" w:eastAsia="仿宋_GB2312" w:cs="Times New Roman"/>
                <w:color w:val="auto"/>
                <w:sz w:val="20"/>
                <w:szCs w:val="20"/>
                <w:highlight w:val="none"/>
                <w:u w:val="single"/>
              </w:rPr>
              <w:t>M≥5000</w:t>
            </w:r>
          </w:p>
        </w:tc>
        <w:tc>
          <w:tcPr>
            <w:tcW w:w="3506" w:type="dxa"/>
            <w:tcBorders>
              <w:top w:val="single" w:color="auto" w:sz="4" w:space="0"/>
              <w:left w:val="single" w:color="auto" w:sz="4" w:space="0"/>
              <w:bottom w:val="single" w:color="auto" w:sz="4" w:space="0"/>
              <w:right w:val="single" w:color="auto" w:sz="4" w:space="0"/>
            </w:tcBorders>
            <w:vAlign w:val="center"/>
          </w:tcPr>
          <w:p w14:paraId="2A21DD1D">
            <w:pPr>
              <w:pageBreakBefore w:val="0"/>
              <w:kinsoku/>
              <w:wordWrap/>
              <w:overflowPunct/>
              <w:topLinePunct w:val="0"/>
              <w:bidi w:val="0"/>
              <w:spacing w:line="240" w:lineRule="auto"/>
              <w:ind w:firstLine="400" w:firstLineChars="200"/>
              <w:jc w:val="left"/>
              <w:rPr>
                <w:rFonts w:ascii="Times New Roman" w:hAnsi="Times New Roman" w:eastAsia="仿宋_GB2312" w:cs="Times New Roman"/>
                <w:color w:val="auto"/>
                <w:sz w:val="20"/>
                <w:szCs w:val="20"/>
                <w:highlight w:val="none"/>
                <w:u w:val="single"/>
              </w:rPr>
            </w:pPr>
            <w:r>
              <w:rPr>
                <w:rFonts w:hint="eastAsia" w:ascii="Times New Roman" w:hAnsi="Times New Roman" w:eastAsia="仿宋_GB2312" w:cs="Times New Roman"/>
                <w:color w:val="auto"/>
                <w:sz w:val="20"/>
                <w:szCs w:val="20"/>
                <w:highlight w:val="none"/>
                <w:u w:val="single"/>
              </w:rPr>
              <w:t>1.1</w:t>
            </w:r>
          </w:p>
        </w:tc>
      </w:tr>
      <w:bookmarkEnd w:id="110"/>
      <w:bookmarkEnd w:id="111"/>
    </w:tbl>
    <w:p w14:paraId="70E878B2">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3.</w:t>
      </w:r>
      <w:r>
        <w:rPr>
          <w:rFonts w:hint="eastAsia" w:ascii="Times New Roman" w:hAnsi="Times New Roman" w:eastAsia="黑体" w:cs="Times New Roman"/>
          <w:color w:val="auto"/>
          <w:sz w:val="28"/>
          <w:szCs w:val="28"/>
          <w:highlight w:val="none"/>
        </w:rPr>
        <w:t>5</w:t>
      </w:r>
      <w:r>
        <w:rPr>
          <w:rFonts w:ascii="Times New Roman" w:hAnsi="Times New Roman" w:eastAsia="黑体" w:cs="Times New Roman"/>
          <w:color w:val="auto"/>
          <w:sz w:val="28"/>
          <w:szCs w:val="28"/>
          <w:highlight w:val="none"/>
        </w:rPr>
        <w:t xml:space="preserve"> 工程照管与成品、半成品保护</w:t>
      </w:r>
    </w:p>
    <w:p w14:paraId="216B4A43">
      <w:pPr>
        <w:pageBreakBefore w:val="0"/>
        <w:kinsoku/>
        <w:wordWrap/>
        <w:overflowPunct/>
        <w:topLinePunct w:val="0"/>
        <w:bidi w:val="0"/>
        <w:spacing w:before="120" w:after="120"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承包人负责照管工程及工程相关的材料、工程设备的起始时间：</w:t>
      </w:r>
      <w:r>
        <w:rPr>
          <w:rFonts w:ascii="Times New Roman" w:hAnsi="Times New Roman" w:eastAsia="仿宋_GB2312" w:cs="Times New Roman"/>
          <w:color w:val="auto"/>
          <w:kern w:val="0"/>
          <w:sz w:val="28"/>
          <w:szCs w:val="28"/>
          <w:highlight w:val="none"/>
          <w:u w:val="single"/>
        </w:rPr>
        <w:t xml:space="preserve"> </w:t>
      </w:r>
      <w:r>
        <w:rPr>
          <w:rFonts w:hint="eastAsia" w:ascii="Times New Roman" w:hAnsi="Times New Roman" w:eastAsia="仿宋_GB2312" w:cs="Times New Roman"/>
          <w:color w:val="auto"/>
          <w:kern w:val="0"/>
          <w:sz w:val="28"/>
          <w:szCs w:val="28"/>
          <w:highlight w:val="none"/>
          <w:u w:val="single"/>
        </w:rPr>
        <w:t>从承包人设备、材料进场之日起，到竣工移交手续办理之日止</w:t>
      </w:r>
      <w:r>
        <w:rPr>
          <w:rFonts w:ascii="Times New Roman" w:hAnsi="Times New Roman" w:eastAsia="仿宋_GB2312" w:cs="Times New Roman"/>
          <w:color w:val="auto"/>
          <w:kern w:val="0"/>
          <w:sz w:val="28"/>
          <w:szCs w:val="28"/>
          <w:highlight w:val="none"/>
        </w:rPr>
        <w:t>。</w:t>
      </w:r>
    </w:p>
    <w:p w14:paraId="2C0CC116">
      <w:pPr>
        <w:pageBreakBefore w:val="0"/>
        <w:kinsoku/>
        <w:wordWrap/>
        <w:overflowPunct/>
        <w:topLinePunct w:val="0"/>
        <w:bidi w:val="0"/>
        <w:spacing w:before="120" w:after="120" w:line="240" w:lineRule="auto"/>
        <w:ind w:firstLine="560" w:firstLineChars="200"/>
        <w:jc w:val="left"/>
        <w:rPr>
          <w:rFonts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已完工程成品保护的特殊要求及费用承担：成品保护费用由承包人承担。已竣工工程未交付发包人前，承包人负责保护，保护期间发生损坏、污染，承包人自费予以修复。如因承包人成品保护不力导致发包人遭受损失的，费用由承包人赔偿，且发包人有权酌情进行处罚。对市政设备设施破坏或污染的，承包人自行负责赔偿及修复。</w:t>
      </w:r>
    </w:p>
    <w:p w14:paraId="00582D2E">
      <w:pPr>
        <w:pageBreakBefore w:val="0"/>
        <w:kinsoku/>
        <w:wordWrap/>
        <w:overflowPunct/>
        <w:topLinePunct w:val="0"/>
        <w:bidi w:val="0"/>
        <w:spacing w:before="120" w:after="120" w:line="240" w:lineRule="auto"/>
        <w:ind w:firstLine="560" w:firstLineChars="200"/>
        <w:jc w:val="left"/>
        <w:rPr>
          <w:rFonts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承包人应好施工场地周围地下管线和邻近建筑物、构筑物(含文物保护建筑)、古树名木的保护工作。施工范围内的地下管线(或其他需保护物)挖坏，修复及赔偿费用由承包人承担。若承包人对地下管线(或其他需保护物)有故意或者重大过失导致损坏的，除承担修复责任并补偿发包人损失之外，还须赔偿三倍的经济损失给管线产权单位。</w:t>
      </w:r>
    </w:p>
    <w:p w14:paraId="51C9FC6D">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3.</w:t>
      </w:r>
      <w:r>
        <w:rPr>
          <w:rFonts w:hint="eastAsia" w:ascii="Times New Roman" w:hAnsi="Times New Roman" w:eastAsia="黑体" w:cs="Times New Roman"/>
          <w:color w:val="auto"/>
          <w:sz w:val="28"/>
          <w:szCs w:val="28"/>
          <w:highlight w:val="none"/>
        </w:rPr>
        <w:t>6</w:t>
      </w:r>
      <w:r>
        <w:rPr>
          <w:rFonts w:ascii="Times New Roman" w:hAnsi="Times New Roman" w:eastAsia="黑体" w:cs="Times New Roman"/>
          <w:color w:val="auto"/>
          <w:sz w:val="28"/>
          <w:szCs w:val="28"/>
          <w:highlight w:val="none"/>
        </w:rPr>
        <w:t xml:space="preserve"> 履约担保</w:t>
      </w:r>
    </w:p>
    <w:p w14:paraId="4CE5BCB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承包人是否提供履约担保：</w:t>
      </w:r>
      <w:sdt>
        <w:sdtPr>
          <w:rPr>
            <w:rFonts w:ascii="Times New Roman" w:hAnsi="Times New Roman" w:eastAsia="仿宋_GB2312" w:cs="Times New Roman"/>
            <w:b/>
            <w:color w:val="auto"/>
            <w:sz w:val="28"/>
            <w:szCs w:val="28"/>
            <w:highlight w:val="none"/>
          </w:rPr>
          <w:id w:val="-62491135"/>
          <w:placeholder>
            <w:docPart w:val="{2597a882-4157-40f7-bc88-2e7606d357e7}"/>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507094325"/>
              <w:placeholder>
                <w:docPart w:val="{2597a882-4157-40f7-bc88-2e7606d357e7}"/>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提供合同金额10% 的无条件银行履约保函 </w:t>
              </w:r>
            </w:sdtContent>
          </w:sdt>
        </w:sdtContent>
      </w:sdt>
      <w:r>
        <w:rPr>
          <w:rFonts w:ascii="Times New Roman" w:hAnsi="Times New Roman" w:eastAsia="仿宋_GB2312" w:cs="Times New Roman"/>
          <w:color w:val="auto"/>
          <w:sz w:val="28"/>
          <w:szCs w:val="28"/>
          <w:highlight w:val="none"/>
        </w:rPr>
        <w:t>。</w:t>
      </w:r>
    </w:p>
    <w:p w14:paraId="2485758D">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承包人提供履约担保的形式</w:t>
      </w:r>
      <w:r>
        <w:rPr>
          <w:rFonts w:hint="eastAsia" w:ascii="Times New Roman" w:hAnsi="Times New Roman" w:eastAsia="仿宋_GB2312" w:cs="Times New Roman"/>
          <w:color w:val="auto"/>
          <w:sz w:val="28"/>
          <w:szCs w:val="28"/>
          <w:highlight w:val="none"/>
        </w:rPr>
        <w:t>、金额及期限的</w:t>
      </w:r>
      <w:r>
        <w:rPr>
          <w:rFonts w:ascii="Times New Roman" w:hAnsi="Times New Roman" w:eastAsia="仿宋_GB2312" w:cs="Times New Roman"/>
          <w:color w:val="auto"/>
          <w:sz w:val="28"/>
          <w:szCs w:val="28"/>
          <w:highlight w:val="none"/>
        </w:rPr>
        <w:t>：</w:t>
      </w:r>
      <w:sdt>
        <w:sdtPr>
          <w:rPr>
            <w:rFonts w:ascii="Times New Roman" w:hAnsi="Times New Roman" w:eastAsia="仿宋_GB2312" w:cs="Times New Roman"/>
            <w:b/>
            <w:color w:val="auto"/>
            <w:sz w:val="28"/>
            <w:szCs w:val="28"/>
            <w:highlight w:val="none"/>
          </w:rPr>
          <w:id w:val="-537668317"/>
          <w:placeholder>
            <w:docPart w:val="{074dd2d5-2319-45ae-81b7-7db68bb4f133}"/>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54129376"/>
              <w:placeholder>
                <w:docPart w:val="{074dd2d5-2319-45ae-81b7-7db68bb4f133}"/>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其中：工期为 3 ％ ，质量为 2％，安全 3 % ，资料 1 % ，廉政 1 %，作为履约保函 </w:t>
              </w:r>
            </w:sdtContent>
          </w:sdt>
        </w:sdtContent>
      </w:sdt>
      <w:r>
        <w:rPr>
          <w:rFonts w:ascii="Times New Roman" w:hAnsi="Times New Roman" w:eastAsia="仿宋_GB2312" w:cs="Times New Roman"/>
          <w:color w:val="auto"/>
          <w:sz w:val="28"/>
          <w:szCs w:val="28"/>
          <w:highlight w:val="none"/>
        </w:rPr>
        <w:t>。</w:t>
      </w:r>
    </w:p>
    <w:p w14:paraId="2EFB5720">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Cs/>
          <w:color w:val="auto"/>
          <w:sz w:val="28"/>
          <w:szCs w:val="28"/>
          <w:highlight w:val="none"/>
          <w:lang w:val="zh-CN" w:eastAsia="zh-CN"/>
        </w:rPr>
      </w:pPr>
      <w:bookmarkStart w:id="112" w:name="_Toc351203636"/>
      <w:r>
        <w:rPr>
          <w:rFonts w:ascii="Times New Roman" w:hAnsi="Times New Roman" w:eastAsia="黑体" w:cs="Times New Roman"/>
          <w:bCs/>
          <w:color w:val="auto"/>
          <w:sz w:val="28"/>
          <w:szCs w:val="28"/>
          <w:highlight w:val="none"/>
          <w:lang w:val="zh-CN" w:eastAsia="zh-CN"/>
        </w:rPr>
        <w:t>4</w:t>
      </w:r>
      <w:bookmarkStart w:id="113" w:name="_Toc296944501"/>
      <w:bookmarkStart w:id="114" w:name="_Toc296891202"/>
      <w:bookmarkStart w:id="115" w:name="_Toc296503162"/>
      <w:bookmarkStart w:id="116" w:name="_Toc296347161"/>
      <w:bookmarkStart w:id="117" w:name="_Toc296346663"/>
      <w:bookmarkStart w:id="118" w:name="_Toc297120462"/>
      <w:bookmarkStart w:id="119" w:name="_Toc292559871"/>
      <w:bookmarkStart w:id="120" w:name="_Toc267251413"/>
      <w:bookmarkStart w:id="121" w:name="_Toc297048348"/>
      <w:bookmarkStart w:id="122" w:name="_Toc296890990"/>
      <w:bookmarkStart w:id="123" w:name="_Toc292559366"/>
      <w:r>
        <w:rPr>
          <w:rFonts w:ascii="Times New Roman" w:hAnsi="Times New Roman" w:eastAsia="黑体" w:cs="Times New Roman"/>
          <w:bCs/>
          <w:color w:val="auto"/>
          <w:sz w:val="28"/>
          <w:szCs w:val="28"/>
          <w:highlight w:val="none"/>
          <w:lang w:val="zh-CN" w:eastAsia="zh-CN"/>
        </w:rPr>
        <w:t>. 监</w:t>
      </w:r>
      <w:bookmarkEnd w:id="113"/>
      <w:bookmarkEnd w:id="114"/>
      <w:bookmarkEnd w:id="115"/>
      <w:bookmarkEnd w:id="116"/>
      <w:bookmarkEnd w:id="117"/>
      <w:bookmarkEnd w:id="118"/>
      <w:bookmarkEnd w:id="119"/>
      <w:bookmarkEnd w:id="120"/>
      <w:bookmarkEnd w:id="121"/>
      <w:bookmarkEnd w:id="122"/>
      <w:bookmarkEnd w:id="123"/>
      <w:r>
        <w:rPr>
          <w:rFonts w:ascii="Times New Roman" w:hAnsi="Times New Roman" w:eastAsia="黑体" w:cs="Times New Roman"/>
          <w:bCs/>
          <w:color w:val="auto"/>
          <w:sz w:val="28"/>
          <w:szCs w:val="28"/>
          <w:highlight w:val="none"/>
          <w:lang w:val="zh-CN" w:eastAsia="zh-CN"/>
        </w:rPr>
        <w:t>理人</w:t>
      </w:r>
      <w:bookmarkEnd w:id="112"/>
    </w:p>
    <w:p w14:paraId="7B4A233D">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4.1监理人的一般规定</w:t>
      </w:r>
    </w:p>
    <w:p w14:paraId="6636D95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关于监理人的监理内容：</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监理人根按照相关法律法规要求以及监理合同约定的事项对本合同项下的工程进行全程监控</w:t>
      </w:r>
      <w:r>
        <w:rPr>
          <w:rFonts w:ascii="Times New Roman" w:hAnsi="Times New Roman" w:eastAsia="仿宋_GB2312" w:cs="Times New Roman"/>
          <w:color w:val="auto"/>
          <w:sz w:val="28"/>
          <w:szCs w:val="28"/>
          <w:highlight w:val="none"/>
        </w:rPr>
        <w:t>。</w:t>
      </w:r>
    </w:p>
    <w:p w14:paraId="613CB3F2">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关于监理人的监理权限：</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①按照建设部颁布的建设工程监理规范（GB50319-2000） 对工程质量、造价进度进行全面控制与管理（施工与保修阶段）；②在施工期间，如遇紧急情况，监理工程师认为将造成人员伤亡或危及本工程或邻近财产需立即采取措施时，监理工程师有权在未取得发包人同意的情况下，发布处理紧急情况所必需的指令，承包人应予执行。需要取得发包人批准才能行使的职权：（1）同意分包工程或指定分包人，（2）变更价款，（3）发布停工令、复工令、确认工期延误，（4）确认索赔，（5）因不可抗力的因素产生的费用，（6）其他需要发包人行使的权力</w:t>
      </w:r>
      <w:r>
        <w:rPr>
          <w:rFonts w:ascii="Times New Roman" w:hAnsi="Times New Roman" w:eastAsia="仿宋_GB2312" w:cs="Times New Roman"/>
          <w:color w:val="auto"/>
          <w:sz w:val="28"/>
          <w:szCs w:val="28"/>
          <w:highlight w:val="none"/>
        </w:rPr>
        <w:t xml:space="preserve">。 </w:t>
      </w:r>
    </w:p>
    <w:p w14:paraId="70D046D8">
      <w:pPr>
        <w:pageBreakBefore w:val="0"/>
        <w:kinsoku/>
        <w:wordWrap/>
        <w:overflowPunct/>
        <w:topLinePunct w:val="0"/>
        <w:bidi w:val="0"/>
        <w:spacing w:line="240" w:lineRule="auto"/>
        <w:ind w:firstLine="560" w:firstLineChars="200"/>
        <w:rPr>
          <w:rFonts w:hint="eastAsia" w:ascii="Times New Roman" w:hAnsi="Times New Roman" w:eastAsia="仿宋_GB2312" w:cs="Times New Roman"/>
          <w:color w:val="auto"/>
          <w:sz w:val="28"/>
          <w:szCs w:val="28"/>
          <w:highlight w:val="none"/>
          <w:u w:val="single"/>
          <w:lang w:eastAsia="zh-CN"/>
        </w:rPr>
      </w:pPr>
      <w:r>
        <w:rPr>
          <w:rFonts w:ascii="Times New Roman" w:hAnsi="Times New Roman" w:eastAsia="仿宋_GB2312" w:cs="Times New Roman"/>
          <w:color w:val="auto"/>
          <w:sz w:val="28"/>
          <w:szCs w:val="28"/>
          <w:highlight w:val="none"/>
        </w:rPr>
        <w:t>关于监理人在施工现场的办公场所、生活场所的提供和费用承担的约定：</w:t>
      </w:r>
      <w:r>
        <w:rPr>
          <w:rFonts w:hint="eastAsia" w:ascii="Times New Roman" w:hAnsi="Times New Roman" w:eastAsia="仿宋_GB2312" w:cs="Times New Roman"/>
          <w:color w:val="auto"/>
          <w:sz w:val="28"/>
          <w:szCs w:val="28"/>
          <w:highlight w:val="none"/>
          <w:u w:val="single"/>
          <w:lang w:val="en-US" w:eastAsia="zh-CN"/>
        </w:rPr>
        <w:t>/</w:t>
      </w:r>
      <w:r>
        <w:rPr>
          <w:rFonts w:hint="eastAsia" w:ascii="Times New Roman" w:hAnsi="Times New Roman" w:eastAsia="仿宋_GB2312" w:cs="Times New Roman"/>
          <w:color w:val="auto"/>
          <w:sz w:val="28"/>
          <w:szCs w:val="28"/>
          <w:highlight w:val="none"/>
          <w:u w:val="single"/>
          <w:lang w:eastAsia="zh-CN"/>
        </w:rPr>
        <w:t>。</w:t>
      </w:r>
    </w:p>
    <w:p w14:paraId="013AB6F2">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p>
    <w:p w14:paraId="448919BC">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4.2 监理人员</w:t>
      </w:r>
    </w:p>
    <w:p w14:paraId="5AAD2780">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总监理工程师：</w:t>
      </w:r>
    </w:p>
    <w:p w14:paraId="3FD13583">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姓    名：</w:t>
      </w:r>
      <w:sdt>
        <w:sdtPr>
          <w:rPr>
            <w:rFonts w:ascii="Times New Roman" w:hAnsi="Times New Roman" w:eastAsia="仿宋_GB2312" w:cs="Times New Roman"/>
            <w:b/>
            <w:color w:val="auto"/>
            <w:sz w:val="28"/>
            <w:szCs w:val="28"/>
            <w:highlight w:val="none"/>
          </w:rPr>
          <w:id w:val="1056979309"/>
          <w:placeholder>
            <w:docPart w:val="{8bbe9f18-f543-4c75-a5e6-75303e176e48}"/>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835488680"/>
              <w:placeholder>
                <w:docPart w:val="{8bbe9f18-f543-4c75-a5e6-75303e176e48}"/>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57FEBE8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职    务：</w:t>
      </w:r>
      <w:sdt>
        <w:sdtPr>
          <w:rPr>
            <w:rFonts w:ascii="Times New Roman" w:hAnsi="Times New Roman" w:eastAsia="仿宋_GB2312" w:cs="Times New Roman"/>
            <w:b/>
            <w:color w:val="auto"/>
            <w:sz w:val="28"/>
            <w:szCs w:val="28"/>
            <w:highlight w:val="none"/>
          </w:rPr>
          <w:id w:val="-1857263837"/>
          <w:placeholder>
            <w:docPart w:val="{82a5e2bc-55a8-4d3f-9c5a-c42512be9fed}"/>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336355061"/>
              <w:placeholder>
                <w:docPart w:val="{82a5e2bc-55a8-4d3f-9c5a-c42512be9fed}"/>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62E01603">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监理工程师执业资格证书号：</w:t>
      </w:r>
      <w:sdt>
        <w:sdtPr>
          <w:rPr>
            <w:rFonts w:ascii="Times New Roman" w:hAnsi="Times New Roman" w:eastAsia="仿宋_GB2312" w:cs="Times New Roman"/>
            <w:b/>
            <w:color w:val="auto"/>
            <w:sz w:val="28"/>
            <w:szCs w:val="28"/>
            <w:highlight w:val="none"/>
          </w:rPr>
          <w:id w:val="6406257"/>
          <w:placeholder>
            <w:docPart w:val="{d5d6a823-5349-436f-85e0-fb55384a87d2}"/>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77245070"/>
              <w:placeholder>
                <w:docPart w:val="{d5d6a823-5349-436f-85e0-fb55384a87d2}"/>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49B94A2E">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联系电话：</w:t>
      </w:r>
      <w:sdt>
        <w:sdtPr>
          <w:rPr>
            <w:rFonts w:ascii="Times New Roman" w:hAnsi="Times New Roman" w:eastAsia="仿宋_GB2312" w:cs="Times New Roman"/>
            <w:b/>
            <w:color w:val="auto"/>
            <w:sz w:val="28"/>
            <w:szCs w:val="28"/>
            <w:highlight w:val="none"/>
          </w:rPr>
          <w:id w:val="-804307697"/>
          <w:placeholder>
            <w:docPart w:val="{65721e68-6bb5-4c1a-ad55-6c19f0bc95c7}"/>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311631660"/>
              <w:placeholder>
                <w:docPart w:val="{65721e68-6bb5-4c1a-ad55-6c19f0bc95c7}"/>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645F9F6D">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电子信箱：</w:t>
      </w:r>
      <w:sdt>
        <w:sdtPr>
          <w:rPr>
            <w:rFonts w:ascii="Times New Roman" w:hAnsi="Times New Roman" w:eastAsia="仿宋_GB2312" w:cs="Times New Roman"/>
            <w:b/>
            <w:color w:val="auto"/>
            <w:sz w:val="28"/>
            <w:szCs w:val="28"/>
            <w:highlight w:val="none"/>
          </w:rPr>
          <w:id w:val="1796787344"/>
          <w:placeholder>
            <w:docPart w:val="{39671cd3-0847-4082-8566-7d31ea0bc026}"/>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715788643"/>
              <w:placeholder>
                <w:docPart w:val="{39671cd3-0847-4082-8566-7d31ea0bc026}"/>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4373F4D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通信地址：</w:t>
      </w:r>
      <w:sdt>
        <w:sdtPr>
          <w:rPr>
            <w:rFonts w:ascii="Times New Roman" w:hAnsi="Times New Roman" w:eastAsia="仿宋_GB2312" w:cs="Times New Roman"/>
            <w:b/>
            <w:color w:val="auto"/>
            <w:sz w:val="28"/>
            <w:szCs w:val="28"/>
            <w:highlight w:val="none"/>
          </w:rPr>
          <w:id w:val="-1788335915"/>
          <w:placeholder>
            <w:docPart w:val="{dc9323c6-efb0-418e-90d8-7ae48b5dace3}"/>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039821030"/>
              <w:placeholder>
                <w:docPart w:val="{dc9323c6-efb0-418e-90d8-7ae48b5dace3}"/>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52848038">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关于监理人的其他约定：</w:t>
      </w:r>
      <w:sdt>
        <w:sdtPr>
          <w:rPr>
            <w:rFonts w:ascii="Times New Roman" w:hAnsi="Times New Roman" w:eastAsia="仿宋_GB2312" w:cs="Times New Roman"/>
            <w:b/>
            <w:color w:val="auto"/>
            <w:sz w:val="28"/>
            <w:szCs w:val="28"/>
            <w:highlight w:val="none"/>
          </w:rPr>
          <w:id w:val="-1809472764"/>
          <w:placeholder>
            <w:docPart w:val="{8f16e057-4871-4951-81f5-351d05d46602}"/>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021284232"/>
              <w:placeholder>
                <w:docPart w:val="{8f16e057-4871-4951-81f5-351d05d46602}"/>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4037D350">
      <w:pPr>
        <w:pageBreakBefore w:val="0"/>
        <w:kinsoku/>
        <w:wordWrap/>
        <w:overflowPunct/>
        <w:topLinePunct w:val="0"/>
        <w:bidi w:val="0"/>
        <w:spacing w:after="120" w:line="240" w:lineRule="auto"/>
        <w:ind w:firstLine="840" w:firstLineChars="3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4.</w:t>
      </w:r>
      <w:r>
        <w:rPr>
          <w:rFonts w:hint="eastAsia" w:ascii="Times New Roman" w:hAnsi="Times New Roman" w:eastAsia="黑体" w:cs="Times New Roman"/>
          <w:color w:val="auto"/>
          <w:sz w:val="28"/>
          <w:szCs w:val="28"/>
          <w:highlight w:val="none"/>
        </w:rPr>
        <w:t>3</w:t>
      </w:r>
      <w:r>
        <w:rPr>
          <w:rFonts w:ascii="Times New Roman" w:hAnsi="Times New Roman" w:eastAsia="黑体" w:cs="Times New Roman"/>
          <w:color w:val="auto"/>
          <w:sz w:val="28"/>
          <w:szCs w:val="28"/>
          <w:highlight w:val="none"/>
        </w:rPr>
        <w:t xml:space="preserve"> 商定或确定</w:t>
      </w:r>
    </w:p>
    <w:p w14:paraId="38B27E47">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bookmarkStart w:id="124" w:name="_Toc267251418"/>
      <w:r>
        <w:rPr>
          <w:rFonts w:ascii="Times New Roman" w:hAnsi="Times New Roman" w:eastAsia="仿宋_GB2312" w:cs="Times New Roman"/>
          <w:color w:val="auto"/>
          <w:sz w:val="28"/>
          <w:szCs w:val="28"/>
          <w:highlight w:val="none"/>
        </w:rPr>
        <w:t>在发包人和承包人不能通过协商达成一致意见时，发包人授权监理人对以下事项进行确定：</w:t>
      </w:r>
    </w:p>
    <w:p w14:paraId="32A337F2">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（1）</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无</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3AA603B3">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Cs/>
          <w:color w:val="auto"/>
          <w:sz w:val="28"/>
          <w:szCs w:val="28"/>
          <w:highlight w:val="none"/>
          <w:lang w:val="zh-CN" w:eastAsia="zh-CN"/>
        </w:rPr>
      </w:pPr>
      <w:bookmarkStart w:id="125" w:name="_Toc351203637"/>
      <w:r>
        <w:rPr>
          <w:rFonts w:ascii="Times New Roman" w:hAnsi="Times New Roman" w:eastAsia="黑体" w:cs="Times New Roman"/>
          <w:bCs/>
          <w:color w:val="auto"/>
          <w:sz w:val="28"/>
          <w:szCs w:val="28"/>
          <w:highlight w:val="none"/>
          <w:lang w:val="zh-CN" w:eastAsia="zh-CN"/>
        </w:rPr>
        <w:t>5</w:t>
      </w:r>
      <w:bookmarkEnd w:id="124"/>
      <w:bookmarkStart w:id="126" w:name="_Toc296944502"/>
      <w:bookmarkStart w:id="127" w:name="_Toc296891203"/>
      <w:bookmarkStart w:id="128" w:name="_Toc296347162"/>
      <w:bookmarkStart w:id="129" w:name="_Toc296890991"/>
      <w:bookmarkStart w:id="130" w:name="_Toc296503163"/>
      <w:bookmarkStart w:id="131" w:name="_Toc292559872"/>
      <w:bookmarkStart w:id="132" w:name="_Toc297120463"/>
      <w:bookmarkStart w:id="133" w:name="_Toc292559367"/>
      <w:bookmarkStart w:id="134" w:name="_Toc297048349"/>
      <w:bookmarkStart w:id="135" w:name="_Toc296346664"/>
      <w:r>
        <w:rPr>
          <w:rFonts w:ascii="Times New Roman" w:hAnsi="Times New Roman" w:eastAsia="黑体" w:cs="Times New Roman"/>
          <w:bCs/>
          <w:color w:val="auto"/>
          <w:sz w:val="28"/>
          <w:szCs w:val="28"/>
          <w:highlight w:val="none"/>
          <w:lang w:val="zh-CN" w:eastAsia="zh-CN"/>
        </w:rPr>
        <w:t>. 工程质量</w:t>
      </w:r>
      <w:bookmarkEnd w:id="125"/>
    </w:p>
    <w:p w14:paraId="0DE8BA21">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5.1 质量要求</w:t>
      </w:r>
    </w:p>
    <w:p w14:paraId="588D7CB9">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w:t>
      </w:r>
      <w:bookmarkStart w:id="136" w:name="_Toc300934949"/>
      <w:bookmarkStart w:id="137" w:name="_Toc297216155"/>
      <w:bookmarkStart w:id="138" w:name="_Toc304295527"/>
      <w:bookmarkStart w:id="139" w:name="_Toc318581164"/>
      <w:bookmarkStart w:id="140" w:name="_Toc312677997"/>
      <w:bookmarkStart w:id="141" w:name="_Toc297123496"/>
      <w:bookmarkStart w:id="142" w:name="_Toc303539106"/>
      <w:r>
        <w:rPr>
          <w:rFonts w:ascii="Times New Roman" w:hAnsi="Times New Roman" w:eastAsia="仿宋_GB2312" w:cs="Times New Roman"/>
          <w:color w:val="auto"/>
          <w:sz w:val="28"/>
          <w:szCs w:val="28"/>
          <w:highlight w:val="none"/>
        </w:rPr>
        <w:t>.1.1</w:t>
      </w:r>
      <w:r>
        <w:rPr>
          <w:rFonts w:hint="eastAsia" w:ascii="Times New Roman" w:hAnsi="Times New Roman" w:eastAsia="仿宋_GB2312" w:cs="Times New Roman"/>
          <w:color w:val="auto"/>
          <w:sz w:val="28"/>
          <w:szCs w:val="28"/>
          <w:highlight w:val="none"/>
        </w:rPr>
        <w:t>特殊质量标准和要求：一次性验收合格，根据工程规模和质监部门要求确定，本工程约定中间验收部位至少且必须包括桩基、基槽（坑）、基础、主体工程、竣工验收。如不能按招标文件要求验收合格，发包人有权从工程款中直接扣除罚款。并由承包人承担责任及返工修复并承担费用，直至验收合格为止。隐蔽或关键工序施工完毕后，须经监理、发包人验收合格并签字后（承包人应在验收前一天向监理提交工程验收资料），方可进行下道工序施工。两次验收仍不通过的，第三次开始每次处罚5000元。同时承包人必须在发包人要求的期限内整改到位达到验收标准。工程质量达不到本合同约定要求，发包人有权没收全部的质量保证金，施工单位须无偿返工直至达到合格。本项目以工程结算价的</w:t>
      </w:r>
      <w:r>
        <w:rPr>
          <w:rFonts w:hint="eastAsia" w:ascii="Times New Roman" w:hAnsi="Times New Roman" w:eastAsia="仿宋_GB2312" w:cs="Times New Roman"/>
          <w:color w:val="auto"/>
          <w:sz w:val="28"/>
          <w:szCs w:val="28"/>
          <w:highlight w:val="none"/>
          <w:u w:val="single"/>
          <w:lang w:val="en-US" w:eastAsia="zh-CN"/>
        </w:rPr>
        <w:t xml:space="preserve">  </w:t>
      </w:r>
      <w:r>
        <w:rPr>
          <w:rFonts w:hint="eastAsia" w:ascii="Times New Roman" w:hAnsi="Times New Roman" w:eastAsia="仿宋_GB2312" w:cs="Times New Roman"/>
          <w:color w:val="auto"/>
          <w:sz w:val="28"/>
          <w:szCs w:val="28"/>
          <w:highlight w:val="none"/>
          <w:u w:val="single"/>
        </w:rPr>
        <w:t>3%</w:t>
      </w:r>
      <w:r>
        <w:rPr>
          <w:rFonts w:hint="eastAsia" w:ascii="Times New Roman" w:hAnsi="Times New Roman" w:eastAsia="仿宋_GB2312" w:cs="Times New Roman"/>
          <w:color w:val="auto"/>
          <w:sz w:val="28"/>
          <w:szCs w:val="28"/>
          <w:highlight w:val="none"/>
          <w:u w:val="single"/>
          <w:lang w:val="en-US" w:eastAsia="zh-CN"/>
        </w:rPr>
        <w:t xml:space="preserve">  </w:t>
      </w:r>
      <w:r>
        <w:rPr>
          <w:rFonts w:hint="eastAsia" w:ascii="Times New Roman" w:hAnsi="Times New Roman" w:eastAsia="仿宋_GB2312" w:cs="Times New Roman"/>
          <w:color w:val="auto"/>
          <w:sz w:val="28"/>
          <w:szCs w:val="28"/>
          <w:highlight w:val="none"/>
        </w:rPr>
        <w:t>作为质量保证金。若发现承包人在验收合格后到隐蔽施工前，对合格部分有任何改动，双方应重新进行验收。若承包人同一分项工程验收两次仍不合格，则以后每增加一次验收，承包人向发包人支付违约金人民币10万元。</w:t>
      </w:r>
    </w:p>
    <w:p w14:paraId="0ED11ADB">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本合同项下工程由于承包人责任出现工程质量缺陷、安全事故或其它原因，受到政府有关部门的通报批评</w:t>
      </w: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要求停工、行政处罚或扣分，</w:t>
      </w:r>
      <w:r>
        <w:rPr>
          <w:rFonts w:hint="eastAsia" w:ascii="Times New Roman" w:hAnsi="Times New Roman" w:eastAsia="仿宋_GB2312" w:cs="Times New Roman"/>
          <w:color w:val="auto"/>
          <w:sz w:val="28"/>
          <w:szCs w:val="28"/>
          <w:highlight w:val="none"/>
        </w:rPr>
        <w:t>承包人</w:t>
      </w:r>
      <w:r>
        <w:rPr>
          <w:rFonts w:hint="eastAsia" w:ascii="Times New Roman" w:hAnsi="Times New Roman" w:eastAsia="仿宋_GB2312" w:cs="Times New Roman"/>
          <w:color w:val="auto"/>
          <w:sz w:val="28"/>
          <w:szCs w:val="28"/>
          <w:highlight w:val="none"/>
          <w:lang w:val="en-US" w:eastAsia="zh-CN"/>
        </w:rPr>
        <w:t>须</w:t>
      </w:r>
      <w:r>
        <w:rPr>
          <w:rFonts w:hint="eastAsia" w:ascii="Times New Roman" w:hAnsi="Times New Roman" w:eastAsia="仿宋_GB2312" w:cs="Times New Roman"/>
          <w:color w:val="auto"/>
          <w:sz w:val="28"/>
          <w:szCs w:val="28"/>
          <w:highlight w:val="none"/>
        </w:rPr>
        <w:t>向发包人支付通报批评</w:t>
      </w: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20万/一次</w:t>
      </w: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、停工（20万/一次）、行政处罚（处罚金额的10倍）或扣分（5万/1分）</w:t>
      </w:r>
      <w:r>
        <w:rPr>
          <w:rFonts w:hint="eastAsia" w:ascii="Times New Roman" w:hAnsi="Times New Roman" w:eastAsia="仿宋_GB2312" w:cs="Times New Roman"/>
          <w:color w:val="auto"/>
          <w:sz w:val="28"/>
          <w:szCs w:val="28"/>
          <w:highlight w:val="none"/>
        </w:rPr>
        <w:t>违约金。</w:t>
      </w:r>
    </w:p>
    <w:p w14:paraId="511A892F">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承包人应在收到发包人与监理人共同确认的工程质量联系单之后7天内就质量联系单中的工程质量问题以书面形式进行回复确认，并在发包人要求的时间内对质量问题进行修复。逾期未回复的，视为承包人认可发包人提出的质量问题。</w:t>
      </w:r>
    </w:p>
    <w:p w14:paraId="10FE65CF">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关于工程奖项的约定： 无。如承包人申报奖项的，无论是否获得奖项，发包人无须额外支付费用。</w:t>
      </w:r>
    </w:p>
    <w:p w14:paraId="1FF7C494">
      <w:pPr>
        <w:pageBreakBefore w:val="0"/>
        <w:kinsoku/>
        <w:wordWrap/>
        <w:overflowPunct/>
        <w:topLinePunct w:val="0"/>
        <w:bidi w:val="0"/>
        <w:spacing w:line="240" w:lineRule="auto"/>
        <w:ind w:firstLine="560" w:firstLineChars="200"/>
        <w:jc w:val="left"/>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5.</w:t>
      </w:r>
      <w:r>
        <w:rPr>
          <w:rFonts w:hint="eastAsia" w:ascii="Times New Roman" w:hAnsi="Times New Roman" w:eastAsia="黑体" w:cs="Times New Roman"/>
          <w:color w:val="auto"/>
          <w:sz w:val="28"/>
          <w:szCs w:val="28"/>
          <w:highlight w:val="none"/>
        </w:rPr>
        <w:t>2</w:t>
      </w:r>
      <w:r>
        <w:rPr>
          <w:rFonts w:ascii="Times New Roman" w:hAnsi="Times New Roman" w:eastAsia="黑体" w:cs="Times New Roman"/>
          <w:color w:val="auto"/>
          <w:sz w:val="28"/>
          <w:szCs w:val="28"/>
          <w:highlight w:val="none"/>
        </w:rPr>
        <w:t xml:space="preserve"> 隐蔽工程检查</w:t>
      </w:r>
    </w:p>
    <w:p w14:paraId="7F3D2AF8">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5.</w:t>
      </w:r>
      <w:r>
        <w:rPr>
          <w:rFonts w:hint="eastAsia" w:ascii="Times New Roman" w:hAnsi="Times New Roman" w:eastAsia="仿宋_GB2312" w:cs="Times New Roman"/>
          <w:color w:val="auto"/>
          <w:sz w:val="28"/>
          <w:szCs w:val="28"/>
          <w:highlight w:val="none"/>
        </w:rPr>
        <w:t>2</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1</w:t>
      </w:r>
      <w:r>
        <w:rPr>
          <w:rFonts w:ascii="Times New Roman" w:hAnsi="Times New Roman" w:eastAsia="仿宋_GB2312" w:cs="Times New Roman"/>
          <w:color w:val="auto"/>
          <w:sz w:val="28"/>
          <w:szCs w:val="28"/>
          <w:highlight w:val="none"/>
        </w:rPr>
        <w:t>承包人提前通知监理人隐蔽工程检查的期限的约定：</w:t>
      </w:r>
      <w:r>
        <w:rPr>
          <w:rFonts w:hint="eastAsia" w:ascii="Times New Roman" w:hAnsi="Times New Roman" w:eastAsia="仿宋_GB2312" w:cs="Times New Roman"/>
          <w:color w:val="auto"/>
          <w:sz w:val="28"/>
          <w:szCs w:val="28"/>
          <w:highlight w:val="none"/>
        </w:rPr>
        <w:t>共同检查前</w:t>
      </w:r>
      <w:r>
        <w:rPr>
          <w:rFonts w:hint="eastAsia" w:ascii="Times New Roman" w:hAnsi="Times New Roman" w:eastAsia="仿宋_GB2312" w:cs="Times New Roman"/>
          <w:color w:val="auto"/>
          <w:sz w:val="28"/>
          <w:szCs w:val="28"/>
          <w:highlight w:val="none"/>
          <w:u w:val="single"/>
        </w:rPr>
        <w:t>48</w:t>
      </w:r>
      <w:r>
        <w:rPr>
          <w:rFonts w:hint="eastAsia" w:ascii="Times New Roman" w:hAnsi="Times New Roman" w:eastAsia="仿宋_GB2312" w:cs="Times New Roman"/>
          <w:color w:val="auto"/>
          <w:sz w:val="28"/>
          <w:szCs w:val="28"/>
          <w:highlight w:val="none"/>
        </w:rPr>
        <w:t>小时书面通知</w:t>
      </w:r>
      <w:r>
        <w:rPr>
          <w:rFonts w:ascii="Times New Roman" w:hAnsi="Times New Roman" w:eastAsia="仿宋_GB2312" w:cs="Times New Roman"/>
          <w:color w:val="auto"/>
          <w:sz w:val="28"/>
          <w:szCs w:val="28"/>
          <w:highlight w:val="none"/>
        </w:rPr>
        <w:t>。</w:t>
      </w:r>
    </w:p>
    <w:p w14:paraId="68A657B0">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监理人不能按时进行检查时，应提前</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24</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小时提交书面延期要求。</w:t>
      </w:r>
    </w:p>
    <w:p w14:paraId="507EF4D8">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关于延期最长不得超过：</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48</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小时。</w:t>
      </w:r>
    </w:p>
    <w:p w14:paraId="3183F09D">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分部分项隐蔽工程，若发现承包人在验收合格后到隐蔽施工前，对合格部分有任何改动，双方应重新进行验收。若承包人同一分项工程验收两次仍不合格，则以后每增加一次验收，承包人向发包人支付违约金人民币10万元。</w:t>
      </w:r>
    </w:p>
    <w:p w14:paraId="2DB29153">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Cs/>
          <w:color w:val="auto"/>
          <w:sz w:val="28"/>
          <w:szCs w:val="28"/>
          <w:highlight w:val="none"/>
          <w:lang w:val="zh-CN" w:eastAsia="zh-CN"/>
        </w:rPr>
      </w:pPr>
      <w:bookmarkStart w:id="143" w:name="_Toc351203638"/>
      <w:r>
        <w:rPr>
          <w:rFonts w:ascii="Times New Roman" w:hAnsi="Times New Roman" w:eastAsia="黑体" w:cs="Times New Roman"/>
          <w:bCs/>
          <w:color w:val="auto"/>
          <w:sz w:val="28"/>
          <w:szCs w:val="28"/>
          <w:highlight w:val="none"/>
          <w:lang w:val="zh-CN" w:eastAsia="zh-CN"/>
        </w:rPr>
        <w:t>6. 安全文明施工与环境保护</w:t>
      </w:r>
      <w:bookmarkEnd w:id="143"/>
    </w:p>
    <w:p w14:paraId="367DF246">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6.1安全文明施工</w:t>
      </w:r>
    </w:p>
    <w:p w14:paraId="0DD664F2">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6.1.1 项目安全生产的达标目标及相应事项的约定：</w:t>
      </w:r>
      <w:r>
        <w:rPr>
          <w:rFonts w:hint="eastAsia" w:ascii="Times New Roman" w:hAnsi="Times New Roman" w:eastAsia="仿宋_GB2312" w:cs="Times New Roman"/>
          <w:color w:val="auto"/>
          <w:sz w:val="28"/>
          <w:szCs w:val="28"/>
          <w:highlight w:val="none"/>
          <w:u w:val="single"/>
        </w:rPr>
        <w:t>按建设部现行的《建设工程安全生产管理条例》的有关规定、广东省的有关条款以及招标文件中技术标准和要求规定执行，由承包人负责管理，监理和发包人监督执行，安全事故由责任方承担一切后果。</w:t>
      </w:r>
    </w:p>
    <w:p w14:paraId="1B823BAF">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环境保护按广州市规定：承包人应按政府《广州市建筑施工安全文明施工标准》要求办理相关手续，目前已推行的包括但不限于：“智慧工地”、“劳务实名制与分账制、”“七个 100%”（即全市所有建设工程工地 100%落实、施工围挡及外架 100%全封闭、出入口及车行道 100%硬底化、出入口 100%安装冲洗设施、易起尘作业面 100%湿法施工、裸露土及易起尘物料 100%覆盖、出入口 100%安装 TSP 在线监测设备）等。自费承担这些工作和提供相应设施；施工现场的各类安全防护均由承包人统一协调管理，安全责任由承包方承担，费用包含在合同价款；承包方负责进入现场施工人员及财物安全，发生任何伤亡事故与发包人无关，承包人自行解决；承包人应安全使用水、电设施，否则引起的一切责任由承包方承担。</w:t>
      </w:r>
    </w:p>
    <w:p w14:paraId="1415FAFD">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承包人违反通用条款约定，对发现问题拒不履行其应尽的合同义务，支付违约金：人民币伍万元整。</w:t>
      </w:r>
    </w:p>
    <w:p w14:paraId="58B625D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承包人指定的专职检查人员未履行合同约定的检查纠正职责，承包人应按下列标准支付违约金：人民币贰万元整</w:t>
      </w:r>
      <w:r>
        <w:rPr>
          <w:rFonts w:ascii="Times New Roman" w:hAnsi="Times New Roman" w:eastAsia="仿宋_GB2312" w:cs="Times New Roman"/>
          <w:color w:val="auto"/>
          <w:sz w:val="28"/>
          <w:szCs w:val="28"/>
          <w:highlight w:val="none"/>
        </w:rPr>
        <w:t>。</w:t>
      </w:r>
    </w:p>
    <w:p w14:paraId="5ED5AF0C">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6.1.</w:t>
      </w:r>
      <w:r>
        <w:rPr>
          <w:rFonts w:hint="eastAsia" w:ascii="Times New Roman" w:hAnsi="Times New Roman" w:eastAsia="仿宋_GB2312" w:cs="Times New Roman"/>
          <w:color w:val="auto"/>
          <w:sz w:val="28"/>
          <w:szCs w:val="28"/>
          <w:highlight w:val="none"/>
        </w:rPr>
        <w:t>2</w:t>
      </w:r>
      <w:r>
        <w:rPr>
          <w:rFonts w:ascii="Times New Roman" w:hAnsi="Times New Roman" w:eastAsia="仿宋_GB2312" w:cs="Times New Roman"/>
          <w:color w:val="auto"/>
          <w:sz w:val="28"/>
          <w:szCs w:val="28"/>
          <w:highlight w:val="none"/>
        </w:rPr>
        <w:t xml:space="preserve"> 关于治安保卫的特别约定：</w:t>
      </w:r>
      <w:r>
        <w:rPr>
          <w:rFonts w:hint="eastAsia" w:ascii="Times New Roman" w:hAnsi="Times New Roman" w:eastAsia="仿宋_GB2312" w:cs="Times New Roman"/>
          <w:color w:val="auto"/>
          <w:sz w:val="28"/>
          <w:szCs w:val="28"/>
          <w:highlight w:val="none"/>
          <w:u w:val="single"/>
        </w:rPr>
        <w:t>承包人应充分关注和保障现场人员的安全，切实做好施工范围内的各项安全保卫工作及非夜间施工的照明工作，如因承包人未能对上述事项采取各种必要措施，导致或发生与此有关的人身伤害、罚款、索赔、损失补偿、诉讼费用及其它一切责任应由承包人承担。</w:t>
      </w:r>
    </w:p>
    <w:p w14:paraId="46A93D52">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承包人在实施本工程中的一切施工作业，应不影响邻近建筑物、构筑物、构作物的安全与正常使用，不干扰群众的生产、生活和通行方便，如果发生上述情况，由此导致的索赔、赔偿、诉讼费用和其它开支，由承包人承担一切责任及费用。</w:t>
      </w:r>
    </w:p>
    <w:p w14:paraId="65A2441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在本合同工程的施工过程中，发包人对承包人雇员的人身死亡、伤残，或财产(设备)的损失或损害不予赔偿，发包人也不对承包人与此有关的索赔、损害、赔偿及诉讼等费用和其它支出承担任何责任。从开工之日起至验收结束、交接之日止，所发生的人身安全、财产安全等问题都必须由承包人负责，损失由承包方负责赔偿，损失严重的依法处理</w:t>
      </w:r>
      <w:r>
        <w:rPr>
          <w:rFonts w:ascii="Times New Roman" w:hAnsi="Times New Roman" w:eastAsia="仿宋_GB2312" w:cs="Times New Roman"/>
          <w:color w:val="auto"/>
          <w:sz w:val="28"/>
          <w:szCs w:val="28"/>
          <w:highlight w:val="none"/>
        </w:rPr>
        <w:t>。</w:t>
      </w:r>
    </w:p>
    <w:p w14:paraId="1D1ADCE8">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关于编制施工场地治安管理计划的约定：</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承包人应在踏勘现场之后7天内向发包人和监理人提交施工场地治安管理计划书</w:t>
      </w:r>
      <w:r>
        <w:rPr>
          <w:rFonts w:ascii="Times New Roman" w:hAnsi="Times New Roman" w:eastAsia="仿宋_GB2312" w:cs="Times New Roman"/>
          <w:color w:val="auto"/>
          <w:sz w:val="28"/>
          <w:szCs w:val="28"/>
          <w:highlight w:val="none"/>
        </w:rPr>
        <w:t>。</w:t>
      </w:r>
    </w:p>
    <w:p w14:paraId="2A996CC0">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6.1.3 文明施工</w:t>
      </w:r>
    </w:p>
    <w:p w14:paraId="5AEDCBA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合同当事人对文明施工的要求：</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 xml:space="preserve"> 符合国家、当地法律法规要求，并符合招标文件和发包人现场代表的要求 。一是加强封闭式管理。封闭围栏</w:t>
      </w:r>
      <w:r>
        <w:rPr>
          <w:rFonts w:hint="eastAsia" w:ascii="Times New Roman" w:hAnsi="Times New Roman" w:eastAsia="仿宋_GB2312" w:cs="Times New Roman"/>
          <w:color w:val="auto"/>
          <w:sz w:val="28"/>
          <w:szCs w:val="28"/>
          <w:highlight w:val="none"/>
          <w:u w:val="single"/>
          <w:lang w:val="en-US" w:eastAsia="zh-CN"/>
        </w:rPr>
        <w:t>按照当地标准执行</w:t>
      </w:r>
      <w:r>
        <w:rPr>
          <w:rFonts w:hint="eastAsia" w:ascii="Times New Roman" w:hAnsi="Times New Roman" w:eastAsia="仿宋_GB2312" w:cs="Times New Roman"/>
          <w:color w:val="auto"/>
          <w:sz w:val="28"/>
          <w:szCs w:val="28"/>
          <w:highlight w:val="none"/>
          <w:u w:val="single"/>
        </w:rPr>
        <w:t>。二是防止抛洒滴漏。运输建筑材料、垃圾和工程渣土的车辆，应当采取有效措施，防止建筑材料、垃圾和工程渣土飞扬、洒落或者流溢，保证行驶途中不污染道路和环境。主要出入口道路要硬化处理，车辆驶出工地前要坚持冲洗。三是科学合理地确定交通组织方案。不封锁交通或半封锁交通施工的路段，要有保证车辆通行宽度的车行道和人行道，封锁交通施工的路段，要有特种车辆和沿线单位车辆通行的通道和人行道。凡在施工道路的交叉口，均应按规定设置交通标志(牌)，夜间设置示警灯及照明灯，便于车辆行人通行。四是施工过程中做到不扰民。禁止使用噪音超标的施工机械，降低噪音污染，并杜绝夜间违规施工。生产废水的排放必须经过沉淀，严禁泥浆乱排放(如向河道、下水道、农田排放)。五是加强施工现场管理。施工现场平面布置合理，各类材料、设置、预制构件等，堆放位置与施工总平面图相符，并做到整齐有序，不任意占用车行道、人行道，土方集中规范堆放，并有防栏设施，余土及时外运。承包人安全设施或安全专职人员配置不到位、或不服从发包人安全文明管理、或违反建设安全文明相关规范规定、或违反发包人现场安全文明管理规定的，发包人可对承包人处以每次、每事、或每人</w:t>
      </w:r>
      <w:r>
        <w:rPr>
          <w:rFonts w:hint="eastAsia" w:ascii="Times New Roman" w:hAnsi="Times New Roman" w:eastAsia="仿宋_GB2312" w:cs="Times New Roman"/>
          <w:color w:val="auto"/>
          <w:sz w:val="28"/>
          <w:szCs w:val="28"/>
          <w:highlight w:val="none"/>
          <w:u w:val="single"/>
          <w:lang w:val="en-US" w:eastAsia="zh-CN"/>
        </w:rPr>
        <w:t>1</w:t>
      </w:r>
      <w:r>
        <w:rPr>
          <w:rFonts w:hint="eastAsia" w:ascii="Times New Roman" w:hAnsi="Times New Roman" w:eastAsia="仿宋_GB2312" w:cs="Times New Roman"/>
          <w:color w:val="auto"/>
          <w:sz w:val="28"/>
          <w:szCs w:val="28"/>
          <w:highlight w:val="none"/>
          <w:u w:val="single"/>
        </w:rPr>
        <w:t>000-</w:t>
      </w:r>
      <w:r>
        <w:rPr>
          <w:rFonts w:hint="eastAsia" w:ascii="Times New Roman" w:hAnsi="Times New Roman" w:eastAsia="仿宋_GB2312" w:cs="Times New Roman"/>
          <w:color w:val="auto"/>
          <w:sz w:val="28"/>
          <w:szCs w:val="28"/>
          <w:highlight w:val="none"/>
          <w:u w:val="single"/>
          <w:lang w:val="en-US" w:eastAsia="zh-CN"/>
        </w:rPr>
        <w:t>3</w:t>
      </w:r>
      <w:r>
        <w:rPr>
          <w:rFonts w:hint="eastAsia" w:ascii="Times New Roman" w:hAnsi="Times New Roman" w:eastAsia="仿宋_GB2312" w:cs="Times New Roman"/>
          <w:color w:val="auto"/>
          <w:sz w:val="28"/>
          <w:szCs w:val="28"/>
          <w:highlight w:val="none"/>
          <w:u w:val="single"/>
        </w:rPr>
        <w:t>0000元的处罚（无上限），承包人拒不整改的视为承包人违约。施工区域沿线，竣工验收撤场前，做到工完场清，不得遗漏生活垃圾、建筑垃圾。</w:t>
      </w:r>
    </w:p>
    <w:p w14:paraId="6FA9BD12">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6.1.</w:t>
      </w:r>
      <w:r>
        <w:rPr>
          <w:rFonts w:hint="eastAsia" w:ascii="Times New Roman" w:hAnsi="Times New Roman" w:eastAsia="仿宋_GB2312" w:cs="Times New Roman"/>
          <w:color w:val="auto"/>
          <w:sz w:val="28"/>
          <w:szCs w:val="28"/>
          <w:highlight w:val="none"/>
        </w:rPr>
        <w:t>4</w:t>
      </w:r>
      <w:r>
        <w:rPr>
          <w:rFonts w:ascii="Times New Roman" w:hAnsi="Times New Roman" w:eastAsia="仿宋_GB2312" w:cs="Times New Roman"/>
          <w:color w:val="auto"/>
          <w:sz w:val="28"/>
          <w:szCs w:val="28"/>
          <w:highlight w:val="none"/>
        </w:rPr>
        <w:t xml:space="preserve"> 关于安全</w:t>
      </w:r>
      <w:r>
        <w:rPr>
          <w:rFonts w:hint="eastAsia" w:ascii="Times New Roman" w:hAnsi="Times New Roman" w:eastAsia="仿宋_GB2312" w:cs="Times New Roman"/>
          <w:color w:val="auto"/>
          <w:sz w:val="28"/>
          <w:szCs w:val="28"/>
          <w:highlight w:val="none"/>
          <w:lang w:val="en-US" w:eastAsia="zh-CN"/>
        </w:rPr>
        <w:t>生产措施费</w:t>
      </w:r>
      <w:r>
        <w:rPr>
          <w:rFonts w:ascii="Times New Roman" w:hAnsi="Times New Roman" w:eastAsia="仿宋_GB2312" w:cs="Times New Roman"/>
          <w:color w:val="auto"/>
          <w:sz w:val="28"/>
          <w:szCs w:val="28"/>
          <w:highlight w:val="none"/>
        </w:rPr>
        <w:t>支付比例和支付期限的约定：安全</w:t>
      </w:r>
      <w:r>
        <w:rPr>
          <w:rFonts w:hint="eastAsia" w:ascii="Times New Roman" w:hAnsi="Times New Roman" w:eastAsia="仿宋_GB2312" w:cs="Times New Roman"/>
          <w:color w:val="auto"/>
          <w:sz w:val="28"/>
          <w:szCs w:val="28"/>
          <w:highlight w:val="none"/>
          <w:lang w:val="en-US" w:eastAsia="zh-CN"/>
        </w:rPr>
        <w:t>生产措施费</w:t>
      </w:r>
      <w:r>
        <w:rPr>
          <w:rFonts w:hint="eastAsia" w:ascii="Times New Roman" w:hAnsi="Times New Roman" w:eastAsia="仿宋_GB2312" w:cs="Times New Roman"/>
          <w:color w:val="auto"/>
          <w:sz w:val="28"/>
          <w:szCs w:val="28"/>
          <w:highlight w:val="none"/>
          <w:u w:val="single"/>
        </w:rPr>
        <w:t>跟随进度，按每期支付工程款占合同价的比例支付，累计支付总额不超合同安全</w:t>
      </w:r>
      <w:r>
        <w:rPr>
          <w:rFonts w:hint="eastAsia" w:ascii="Times New Roman" w:hAnsi="Times New Roman" w:eastAsia="仿宋_GB2312" w:cs="Times New Roman"/>
          <w:color w:val="auto"/>
          <w:sz w:val="28"/>
          <w:szCs w:val="28"/>
          <w:highlight w:val="none"/>
          <w:u w:val="single"/>
          <w:lang w:val="en-US" w:eastAsia="zh-CN"/>
        </w:rPr>
        <w:t>生产措施费</w:t>
      </w:r>
      <w:r>
        <w:rPr>
          <w:rFonts w:hint="eastAsia" w:ascii="Times New Roman" w:hAnsi="Times New Roman" w:eastAsia="仿宋_GB2312" w:cs="Times New Roman"/>
          <w:color w:val="auto"/>
          <w:sz w:val="28"/>
          <w:szCs w:val="28"/>
          <w:highlight w:val="none"/>
          <w:u w:val="single"/>
        </w:rPr>
        <w:t>总额的90%；合同约定的施工任务完成后付清该项费用</w:t>
      </w:r>
      <w:r>
        <w:rPr>
          <w:rFonts w:ascii="Times New Roman" w:hAnsi="Times New Roman" w:eastAsia="仿宋_GB2312" w:cs="Times New Roman"/>
          <w:color w:val="auto"/>
          <w:sz w:val="28"/>
          <w:szCs w:val="28"/>
          <w:highlight w:val="none"/>
        </w:rPr>
        <w:t>。</w:t>
      </w:r>
    </w:p>
    <w:p w14:paraId="5DC756B8">
      <w:pPr>
        <w:pageBreakBefore w:val="0"/>
        <w:kinsoku/>
        <w:wordWrap/>
        <w:overflowPunct/>
        <w:topLinePunct w:val="0"/>
        <w:bidi w:val="0"/>
        <w:spacing w:line="240" w:lineRule="auto"/>
        <w:ind w:firstLine="585"/>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6.1.5 施工场地环境保护要求</w:t>
      </w:r>
    </w:p>
    <w:p w14:paraId="1E2B0EC1">
      <w:pPr>
        <w:pageBreakBefore w:val="0"/>
        <w:kinsoku/>
        <w:wordWrap/>
        <w:overflowPunct/>
        <w:topLinePunct w:val="0"/>
        <w:bidi w:val="0"/>
        <w:spacing w:line="240" w:lineRule="auto"/>
        <w:ind w:firstLine="585"/>
        <w:jc w:val="left"/>
        <w:rPr>
          <w:rFonts w:hint="eastAsia"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承包人应达到达到有关部门规定要求及满足发包人、监理的要求。包括但不限于：施工场地及临时占用场地的余土、垃圾、办公及生活临时设施拆除；做到工完场清，并承担所需的费用。在颁发任何接收证书时，承包人应从该接收证书涉及的那部分现场，清除并运出全部承包人设备、多余材料、垃圾和各种临时工程，并保持该部分现场和工程清洁整齐，达到使发包人满意的使用状态，若承包人不能及时清理运走其设备、多余材料、垃圾和各种临时工程，发包人可按</w:t>
      </w:r>
      <w:r>
        <w:rPr>
          <w:rFonts w:hint="eastAsia" w:ascii="Times New Roman" w:hAnsi="Times New Roman" w:eastAsia="仿宋_GB2312" w:cs="Times New Roman"/>
          <w:color w:val="auto"/>
          <w:sz w:val="28"/>
          <w:szCs w:val="28"/>
          <w:highlight w:val="none"/>
          <w:u w:val="single"/>
          <w:lang w:val="en-US" w:eastAsia="zh-CN"/>
        </w:rPr>
        <w:t>5</w:t>
      </w:r>
      <w:r>
        <w:rPr>
          <w:rFonts w:hint="eastAsia" w:ascii="Times New Roman" w:hAnsi="Times New Roman" w:eastAsia="仿宋_GB2312" w:cs="Times New Roman"/>
          <w:color w:val="auto"/>
          <w:sz w:val="28"/>
          <w:szCs w:val="28"/>
          <w:highlight w:val="none"/>
          <w:u w:val="single"/>
        </w:rPr>
        <w:t>000元/次予以处罚，且发包人可予以出售或另行处理。发包人有权从此类收益中扣留足够的款额，以支付出售或处理及整理现场所发生的费用支出。此类收益的所有余额归还承包人，若出售所得不足以补偿发包人的支出，则发包人可以从承包人处扣回不足部分的款额施工期间按创建文明工地及环卫行政主管部门的要求执行，施工后做到工完场清。施工及生活垃圾必须外运处理，弃运、处理地点由承包人自行寻找。承包人不得违规在发包人场地中填埋垃圾，违者发包人可处以5000元/次的处罚。</w:t>
      </w:r>
    </w:p>
    <w:p w14:paraId="726B2460">
      <w:pPr>
        <w:pageBreakBefore w:val="0"/>
        <w:kinsoku/>
        <w:wordWrap/>
        <w:overflowPunct/>
        <w:topLinePunct w:val="0"/>
        <w:bidi w:val="0"/>
        <w:spacing w:line="240" w:lineRule="auto"/>
        <w:ind w:firstLine="585"/>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未经发包人书面许可，承包人不得在施工现场安全网、施工围板上悬挂任何广告，否则发包人有权派人强行拆除，承包人并向发包人每次支付违约金1</w:t>
      </w:r>
      <w:r>
        <w:rPr>
          <w:rFonts w:hint="eastAsia" w:ascii="Times New Roman" w:hAnsi="Times New Roman" w:eastAsia="仿宋_GB2312" w:cs="Times New Roman"/>
          <w:color w:val="auto"/>
          <w:sz w:val="28"/>
          <w:szCs w:val="28"/>
          <w:highlight w:val="none"/>
          <w:u w:val="single"/>
          <w:lang w:val="en-US" w:eastAsia="zh-CN"/>
        </w:rPr>
        <w:t>0</w:t>
      </w:r>
      <w:r>
        <w:rPr>
          <w:rFonts w:hint="eastAsia" w:ascii="Times New Roman" w:hAnsi="Times New Roman" w:eastAsia="仿宋_GB2312" w:cs="Times New Roman"/>
          <w:color w:val="auto"/>
          <w:sz w:val="28"/>
          <w:szCs w:val="28"/>
          <w:highlight w:val="none"/>
          <w:u w:val="single"/>
        </w:rPr>
        <w:t>万元。</w:t>
      </w:r>
    </w:p>
    <w:bookmarkEnd w:id="136"/>
    <w:bookmarkEnd w:id="137"/>
    <w:bookmarkEnd w:id="138"/>
    <w:bookmarkEnd w:id="139"/>
    <w:bookmarkEnd w:id="140"/>
    <w:bookmarkEnd w:id="141"/>
    <w:bookmarkEnd w:id="142"/>
    <w:p w14:paraId="135F78BB">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Cs/>
          <w:color w:val="auto"/>
          <w:sz w:val="28"/>
          <w:szCs w:val="28"/>
          <w:highlight w:val="none"/>
          <w:lang w:val="zh-CN" w:eastAsia="zh-CN"/>
        </w:rPr>
      </w:pPr>
      <w:bookmarkStart w:id="144" w:name="_Toc351203639"/>
      <w:r>
        <w:rPr>
          <w:rFonts w:ascii="Times New Roman" w:hAnsi="Times New Roman" w:eastAsia="黑体" w:cs="Times New Roman"/>
          <w:bCs/>
          <w:color w:val="auto"/>
          <w:sz w:val="28"/>
          <w:szCs w:val="28"/>
          <w:highlight w:val="none"/>
          <w:lang w:val="zh-CN" w:eastAsia="zh-CN"/>
        </w:rPr>
        <w:t>7. 工期和进度</w:t>
      </w:r>
      <w:bookmarkEnd w:id="144"/>
    </w:p>
    <w:p w14:paraId="50A7492B">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7.1 施工组织设计</w:t>
      </w:r>
    </w:p>
    <w:p w14:paraId="3CAEC90B">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7.1.</w:t>
      </w:r>
      <w:r>
        <w:rPr>
          <w:rFonts w:hint="eastAsia" w:ascii="Times New Roman" w:hAnsi="Times New Roman" w:eastAsia="仿宋_GB2312" w:cs="Times New Roman"/>
          <w:color w:val="auto"/>
          <w:sz w:val="28"/>
          <w:szCs w:val="28"/>
          <w:highlight w:val="none"/>
        </w:rPr>
        <w:t>1 合</w:t>
      </w:r>
      <w:r>
        <w:rPr>
          <w:rFonts w:hint="eastAsia" w:ascii="Times New Roman" w:hAnsi="Times New Roman" w:eastAsia="仿宋_GB2312" w:cs="Times New Roman"/>
          <w:color w:val="auto"/>
          <w:kern w:val="0"/>
          <w:sz w:val="28"/>
          <w:szCs w:val="28"/>
          <w:highlight w:val="none"/>
        </w:rPr>
        <w:t>同当事人约定的</w:t>
      </w:r>
      <w:r>
        <w:rPr>
          <w:rFonts w:ascii="Times New Roman" w:hAnsi="Times New Roman" w:eastAsia="仿宋_GB2312" w:cs="Times New Roman"/>
          <w:color w:val="auto"/>
          <w:kern w:val="0"/>
          <w:sz w:val="28"/>
          <w:szCs w:val="28"/>
          <w:highlight w:val="none"/>
        </w:rPr>
        <w:t>施工组织设计</w:t>
      </w:r>
      <w:r>
        <w:rPr>
          <w:rFonts w:hint="eastAsia" w:ascii="Times New Roman" w:hAnsi="Times New Roman" w:eastAsia="仿宋_GB2312" w:cs="Times New Roman"/>
          <w:color w:val="auto"/>
          <w:kern w:val="0"/>
          <w:sz w:val="28"/>
          <w:szCs w:val="28"/>
          <w:highlight w:val="none"/>
        </w:rPr>
        <w:t>应包括的其他内容</w:t>
      </w:r>
      <w:r>
        <w:rPr>
          <w:rFonts w:ascii="Times New Roman" w:hAnsi="Times New Roman" w:eastAsia="仿宋_GB2312" w:cs="Times New Roman"/>
          <w:color w:val="auto"/>
          <w:kern w:val="0"/>
          <w:sz w:val="28"/>
          <w:szCs w:val="28"/>
          <w:highlight w:val="none"/>
        </w:rPr>
        <w:t>：</w:t>
      </w:r>
      <w:r>
        <w:rPr>
          <w:rFonts w:hint="eastAsia" w:ascii="Times New Roman" w:hAnsi="Times New Roman" w:eastAsia="仿宋_GB2312" w:cs="Times New Roman"/>
          <w:color w:val="auto"/>
          <w:kern w:val="0"/>
          <w:sz w:val="28"/>
          <w:szCs w:val="28"/>
          <w:highlight w:val="none"/>
          <w:u w:val="single"/>
        </w:rPr>
        <w:t>承包人应及时向发包人提交工程进度计划及提供投资完成计划。支付工程进度款前，发包人代表将到现场对实际完成的工程量进行核实，发包人将不定期派人进行抽查，承包人应积极配合相关工作。</w:t>
      </w:r>
    </w:p>
    <w:p w14:paraId="18637D58">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sz w:val="28"/>
          <w:szCs w:val="28"/>
          <w:highlight w:val="none"/>
        </w:rPr>
        <w:t xml:space="preserve">7.1.2 </w:t>
      </w:r>
      <w:r>
        <w:rPr>
          <w:rFonts w:ascii="Times New Roman" w:hAnsi="Times New Roman" w:eastAsia="仿宋_GB2312" w:cs="Times New Roman"/>
          <w:color w:val="auto"/>
          <w:kern w:val="0"/>
          <w:sz w:val="28"/>
          <w:szCs w:val="28"/>
          <w:highlight w:val="none"/>
        </w:rPr>
        <w:t>施工组织设计的提交和修改</w:t>
      </w:r>
    </w:p>
    <w:p w14:paraId="3BCC6459">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kern w:val="0"/>
          <w:sz w:val="28"/>
          <w:szCs w:val="28"/>
          <w:highlight w:val="none"/>
        </w:rPr>
        <w:t>承包人提交详细施工组织设计的期限的约定：</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按通用条款执行</w:t>
      </w:r>
      <w:r>
        <w:rPr>
          <w:rFonts w:ascii="Times New Roman" w:hAnsi="Times New Roman" w:eastAsia="仿宋_GB2312" w:cs="Times New Roman"/>
          <w:color w:val="auto"/>
          <w:sz w:val="28"/>
          <w:szCs w:val="28"/>
          <w:highlight w:val="none"/>
        </w:rPr>
        <w:t>。</w:t>
      </w:r>
    </w:p>
    <w:p w14:paraId="2B3279D5">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发包人和监理人在收到</w:t>
      </w:r>
      <w:r>
        <w:rPr>
          <w:rFonts w:hint="eastAsia" w:ascii="Times New Roman" w:hAnsi="Times New Roman" w:eastAsia="仿宋_GB2312" w:cs="Times New Roman"/>
          <w:color w:val="auto"/>
          <w:sz w:val="28"/>
          <w:szCs w:val="28"/>
          <w:highlight w:val="none"/>
        </w:rPr>
        <w:t>详细的施工组织设计</w:t>
      </w:r>
      <w:r>
        <w:rPr>
          <w:rFonts w:ascii="Times New Roman" w:hAnsi="Times New Roman" w:eastAsia="仿宋_GB2312" w:cs="Times New Roman"/>
          <w:color w:val="auto"/>
          <w:sz w:val="28"/>
          <w:szCs w:val="28"/>
          <w:highlight w:val="none"/>
        </w:rPr>
        <w:t>后确认或提出修改意见的期限：</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收到施工组织设计后14天内</w:t>
      </w:r>
      <w:r>
        <w:rPr>
          <w:rFonts w:ascii="Times New Roman" w:hAnsi="Times New Roman" w:eastAsia="仿宋_GB2312" w:cs="Times New Roman"/>
          <w:color w:val="auto"/>
          <w:sz w:val="28"/>
          <w:szCs w:val="28"/>
          <w:highlight w:val="none"/>
        </w:rPr>
        <w:t>。</w:t>
      </w:r>
    </w:p>
    <w:p w14:paraId="4A78AF81">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7</w:t>
      </w:r>
      <w:bookmarkStart w:id="145" w:name="_Toc303539123"/>
      <w:bookmarkStart w:id="146" w:name="_Toc304295541"/>
      <w:bookmarkStart w:id="147" w:name="_Toc312678005"/>
      <w:bookmarkStart w:id="148" w:name="_Toc297123514"/>
      <w:bookmarkStart w:id="149" w:name="_Toc297216173"/>
      <w:bookmarkStart w:id="150" w:name="_Toc300934966"/>
      <w:bookmarkStart w:id="151" w:name="_Toc312677479"/>
      <w:r>
        <w:rPr>
          <w:rFonts w:ascii="Times New Roman" w:hAnsi="Times New Roman" w:eastAsia="黑体" w:cs="Times New Roman"/>
          <w:color w:val="auto"/>
          <w:sz w:val="28"/>
          <w:szCs w:val="28"/>
          <w:highlight w:val="none"/>
        </w:rPr>
        <w:t>.2 施工进度计划</w:t>
      </w:r>
    </w:p>
    <w:p w14:paraId="12F1BA83">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7.2.</w:t>
      </w:r>
      <w:r>
        <w:rPr>
          <w:rFonts w:hint="eastAsia" w:ascii="Times New Roman" w:hAnsi="Times New Roman" w:eastAsia="仿宋_GB2312" w:cs="Times New Roman"/>
          <w:color w:val="auto"/>
          <w:sz w:val="28"/>
          <w:szCs w:val="28"/>
          <w:highlight w:val="none"/>
        </w:rPr>
        <w:t>1</w:t>
      </w:r>
      <w:r>
        <w:rPr>
          <w:rFonts w:ascii="Times New Roman" w:hAnsi="Times New Roman" w:eastAsia="仿宋_GB2312" w:cs="Times New Roman"/>
          <w:color w:val="auto"/>
          <w:sz w:val="28"/>
          <w:szCs w:val="28"/>
          <w:highlight w:val="none"/>
        </w:rPr>
        <w:t xml:space="preserve"> 施工进度计划的修订</w:t>
      </w:r>
    </w:p>
    <w:p w14:paraId="5E8CF47A">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发包人和监理人在收到修订的施工进度计划后确认或提出修改意见的期限：</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收到符合要求的施工进度计划后14天内</w:t>
      </w:r>
      <w:r>
        <w:rPr>
          <w:rFonts w:ascii="Times New Roman" w:hAnsi="Times New Roman" w:eastAsia="仿宋_GB2312" w:cs="Times New Roman"/>
          <w:color w:val="auto"/>
          <w:sz w:val="28"/>
          <w:szCs w:val="28"/>
          <w:highlight w:val="none"/>
        </w:rPr>
        <w:t>。</w:t>
      </w:r>
    </w:p>
    <w:p w14:paraId="608BD1B2">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u w:val="single"/>
        </w:rPr>
        <w:t>承包人须充分规划好施工组织，过程中不因是否产生多次器械设备进出场、或一次进出场多台器械设备等问题调整费用</w:t>
      </w:r>
      <w:r>
        <w:rPr>
          <w:rFonts w:hint="eastAsia" w:ascii="Times New Roman" w:hAnsi="Times New Roman" w:eastAsia="仿宋_GB2312" w:cs="Times New Roman"/>
          <w:color w:val="auto"/>
          <w:sz w:val="28"/>
          <w:szCs w:val="28"/>
          <w:highlight w:val="none"/>
        </w:rPr>
        <w:t>。</w:t>
      </w:r>
    </w:p>
    <w:p w14:paraId="6EF890A6">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7.3 开工</w:t>
      </w:r>
    </w:p>
    <w:p w14:paraId="50D21B3A">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7.3.1 开工准备</w:t>
      </w:r>
    </w:p>
    <w:p w14:paraId="276B61B4">
      <w:pPr>
        <w:pageBreakBefore w:val="0"/>
        <w:kinsoku/>
        <w:wordWrap/>
        <w:overflowPunct/>
        <w:topLinePunct w:val="0"/>
        <w:bidi w:val="0"/>
        <w:spacing w:line="240" w:lineRule="auto"/>
        <w:ind w:firstLine="645"/>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关于承包人提交</w:t>
      </w:r>
      <w:r>
        <w:rPr>
          <w:rFonts w:ascii="Times New Roman" w:hAnsi="Times New Roman" w:eastAsia="仿宋_GB2312" w:cs="Times New Roman"/>
          <w:color w:val="auto"/>
          <w:kern w:val="0"/>
          <w:sz w:val="28"/>
          <w:szCs w:val="28"/>
          <w:highlight w:val="none"/>
        </w:rPr>
        <w:t>工程开工报审表的期限：</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开工前7天内</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5D9003DD">
      <w:pPr>
        <w:pageBreakBefore w:val="0"/>
        <w:kinsoku/>
        <w:wordWrap/>
        <w:overflowPunct/>
        <w:topLinePunct w:val="0"/>
        <w:bidi w:val="0"/>
        <w:spacing w:line="240" w:lineRule="auto"/>
        <w:ind w:firstLine="645"/>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关于发包人应完成的其他开工准备工作及期限：</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无</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78F12E7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关于承包人应完成的其他开工准备工作及期限：</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按照通用条款执行</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578F9A3D">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7.3.2开工通知</w:t>
      </w:r>
    </w:p>
    <w:p w14:paraId="3B1CF34C">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因发包人原因造成监理人未能在计划开工日期之日起</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120</w:t>
      </w:r>
      <w:r>
        <w:rPr>
          <w:rFonts w:ascii="Times New Roman" w:hAnsi="Times New Roman" w:eastAsia="仿宋_GB2312" w:cs="Times New Roman"/>
          <w:color w:val="auto"/>
          <w:sz w:val="28"/>
          <w:szCs w:val="28"/>
          <w:highlight w:val="none"/>
          <w:u w:val="single"/>
        </w:rPr>
        <w:t xml:space="preserve">  天</w:t>
      </w:r>
      <w:r>
        <w:rPr>
          <w:rFonts w:ascii="Times New Roman" w:hAnsi="Times New Roman" w:eastAsia="仿宋_GB2312" w:cs="Times New Roman"/>
          <w:color w:val="auto"/>
          <w:sz w:val="28"/>
          <w:szCs w:val="28"/>
          <w:highlight w:val="none"/>
        </w:rPr>
        <w:t>内发出开工通知的，承包人有权提出价格调整要求，或者解除合同。</w:t>
      </w:r>
    </w:p>
    <w:bookmarkEnd w:id="145"/>
    <w:bookmarkEnd w:id="146"/>
    <w:bookmarkEnd w:id="147"/>
    <w:bookmarkEnd w:id="148"/>
    <w:bookmarkEnd w:id="149"/>
    <w:bookmarkEnd w:id="150"/>
    <w:bookmarkEnd w:id="151"/>
    <w:p w14:paraId="60AE7BFB">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7.4 测量放线</w:t>
      </w:r>
    </w:p>
    <w:p w14:paraId="20D7301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7.4.1发包人通过监理人向承包人提供测量基准点、基准线和水准点及其书面资料的期限：</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开工日期前7天</w:t>
      </w:r>
      <w:r>
        <w:rPr>
          <w:rFonts w:ascii="Times New Roman" w:hAnsi="Times New Roman" w:eastAsia="仿宋_GB2312" w:cs="Times New Roman"/>
          <w:color w:val="auto"/>
          <w:sz w:val="28"/>
          <w:szCs w:val="28"/>
          <w:highlight w:val="none"/>
        </w:rPr>
        <w:t>。</w:t>
      </w:r>
    </w:p>
    <w:p w14:paraId="7A5BB485">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7</w:t>
      </w:r>
      <w:bookmarkStart w:id="152" w:name="_Toc297123516"/>
      <w:bookmarkStart w:id="153" w:name="_Toc312677484"/>
      <w:bookmarkStart w:id="154" w:name="_Toc297216175"/>
      <w:bookmarkStart w:id="155" w:name="_Toc304295546"/>
      <w:bookmarkStart w:id="156" w:name="_Toc303539125"/>
      <w:bookmarkStart w:id="157" w:name="_Toc300934968"/>
      <w:bookmarkStart w:id="158" w:name="_Toc312678010"/>
      <w:r>
        <w:rPr>
          <w:rFonts w:ascii="Times New Roman" w:hAnsi="Times New Roman" w:eastAsia="黑体" w:cs="Times New Roman"/>
          <w:color w:val="auto"/>
          <w:sz w:val="28"/>
          <w:szCs w:val="28"/>
          <w:highlight w:val="none"/>
        </w:rPr>
        <w:t>.5 工期延误</w:t>
      </w:r>
    </w:p>
    <w:bookmarkEnd w:id="152"/>
    <w:bookmarkEnd w:id="153"/>
    <w:bookmarkEnd w:id="154"/>
    <w:bookmarkEnd w:id="155"/>
    <w:bookmarkEnd w:id="156"/>
    <w:bookmarkEnd w:id="157"/>
    <w:bookmarkEnd w:id="158"/>
    <w:p w14:paraId="2B2942EF">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7.5.1 因发包人原因导致工期延误</w:t>
      </w:r>
    </w:p>
    <w:p w14:paraId="68F9A4F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（7）因发包人原因导致工期延误的其他情形：</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无</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4C3A5EE9">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7</w:t>
      </w:r>
      <w:bookmarkStart w:id="159" w:name="_Toc312677486"/>
      <w:bookmarkStart w:id="160" w:name="_Toc312678012"/>
      <w:bookmarkStart w:id="161" w:name="_Toc318581169"/>
      <w:bookmarkStart w:id="162" w:name="_Toc297123518"/>
      <w:bookmarkStart w:id="163" w:name="_Toc297216177"/>
      <w:bookmarkStart w:id="164" w:name="_Toc304295548"/>
      <w:bookmarkStart w:id="165" w:name="_Toc300934970"/>
      <w:bookmarkStart w:id="166" w:name="_Toc303539127"/>
      <w:r>
        <w:rPr>
          <w:rFonts w:ascii="Times New Roman" w:hAnsi="Times New Roman" w:eastAsia="仿宋_GB2312" w:cs="Times New Roman"/>
          <w:color w:val="auto"/>
          <w:sz w:val="28"/>
          <w:szCs w:val="28"/>
          <w:highlight w:val="none"/>
        </w:rPr>
        <w:t>.5.2 因承包人原因导致工期延误</w:t>
      </w:r>
    </w:p>
    <w:bookmarkEnd w:id="159"/>
    <w:bookmarkEnd w:id="160"/>
    <w:bookmarkEnd w:id="161"/>
    <w:p w14:paraId="7657FFE9">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因</w:t>
      </w:r>
      <w:bookmarkStart w:id="167" w:name="_Toc312677487"/>
      <w:bookmarkStart w:id="168" w:name="_Toc318581170"/>
      <w:bookmarkStart w:id="169" w:name="_Toc312678013"/>
      <w:r>
        <w:rPr>
          <w:rFonts w:ascii="Times New Roman" w:hAnsi="Times New Roman" w:eastAsia="仿宋_GB2312" w:cs="Times New Roman"/>
          <w:color w:val="auto"/>
          <w:sz w:val="28"/>
          <w:szCs w:val="28"/>
          <w:highlight w:val="none"/>
        </w:rPr>
        <w:t>承包人原因造成工期延误，逾期竣工违约金的计算方法为：</w:t>
      </w:r>
    </w:p>
    <w:p w14:paraId="32FAC06B">
      <w:pPr>
        <w:pageBreakBefore w:val="0"/>
        <w:kinsoku/>
        <w:wordWrap/>
        <w:overflowPunct/>
        <w:topLinePunct w:val="0"/>
        <w:bidi w:val="0"/>
        <w:spacing w:line="240" w:lineRule="auto"/>
        <w:jc w:val="left"/>
        <w:rPr>
          <w:rFonts w:hint="eastAsia"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lang w:val="en-US" w:eastAsia="zh-CN"/>
        </w:rPr>
        <w:t xml:space="preserve">   </w:t>
      </w:r>
      <w:r>
        <w:rPr>
          <w:rFonts w:hint="eastAsia" w:ascii="Times New Roman" w:hAnsi="Times New Roman" w:eastAsia="仿宋_GB2312" w:cs="Times New Roman"/>
          <w:color w:val="auto"/>
          <w:sz w:val="28"/>
          <w:szCs w:val="28"/>
          <w:highlight w:val="none"/>
          <w:u w:val="single"/>
        </w:rPr>
        <w:t>延误10天（含）以内，发包人将对承包人处以5万元/天罚款；若延误工期10天以上20天（含）以内，发包人将对承包人处以15万元/天罚款；若延误工期20天以上，发包人执行全部工期履约保函；若超过30天工期发包人有权终止合同，要求承包人一周内退场，并保留追究其相关责任的权力。关键节点工期每延迟一天，发包人将对承包人处以20万元/天罚款。其他按通用条款中约定的内容执行。</w:t>
      </w:r>
    </w:p>
    <w:p w14:paraId="5C2601C3">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在施工过程中以监理审批且发包人同意的工程总进度计划（或发包人发布的工程总进度计划）时间节点进行阶段性考核，对阶段性节点发生的工程延误处以每次1000-100000元的罚款。如按总工期竣工并验收合格，阶段性考核的罚款将酌情退还。</w:t>
      </w:r>
    </w:p>
    <w:p w14:paraId="712AA903">
      <w:pPr>
        <w:pageBreakBefore w:val="0"/>
        <w:kinsoku/>
        <w:wordWrap/>
        <w:overflowPunct/>
        <w:topLinePunct w:val="0"/>
        <w:bidi w:val="0"/>
        <w:spacing w:line="240" w:lineRule="auto"/>
        <w:jc w:val="left"/>
        <w:rPr>
          <w:rFonts w:hint="eastAsia"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如承包人连续三次或合计四次因阶段性节点工期延误被罚款，则发包人视承包人无继续执行合同能力，有权终止合同并要求承包人10天内退场，根据本合同与承包人就经发包人代表及监理工程师签认的完成的合格工程量进行结算，并保留追究其相关责任的权利。</w:t>
      </w:r>
    </w:p>
    <w:p w14:paraId="74A479E6">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承包人需配置专职施工计划管理人员，负责每月计划的编制与跟踪，计划管理人员配置不到位的，可处以承包人1000~5000元每次的处罚，如月进度计划不上报或未按约定时间上报，发包人可处以每次2000元的处罚。发包人可根据月进度计划设置每月的进度考核，月进度考核阶段延误的每次可对承包人处以1000-5000元的处罚。</w:t>
      </w:r>
    </w:p>
    <w:p w14:paraId="3A2780F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u w:val="single"/>
        </w:rPr>
        <w:t>因承包人原因造成工期延误，逾期竣工违约金的上限：不封顶</w:t>
      </w:r>
      <w:r>
        <w:rPr>
          <w:rFonts w:ascii="Times New Roman" w:hAnsi="Times New Roman" w:eastAsia="仿宋_GB2312" w:cs="Times New Roman"/>
          <w:color w:val="auto"/>
          <w:sz w:val="28"/>
          <w:szCs w:val="28"/>
          <w:highlight w:val="none"/>
        </w:rPr>
        <w:t>。</w:t>
      </w:r>
      <w:bookmarkEnd w:id="162"/>
      <w:bookmarkEnd w:id="163"/>
      <w:bookmarkEnd w:id="164"/>
      <w:bookmarkEnd w:id="165"/>
      <w:bookmarkEnd w:id="166"/>
      <w:bookmarkEnd w:id="167"/>
      <w:bookmarkEnd w:id="168"/>
      <w:bookmarkEnd w:id="169"/>
      <w:bookmarkStart w:id="170" w:name="_Toc318581171"/>
      <w:bookmarkStart w:id="171" w:name="_Toc312678014"/>
    </w:p>
    <w:p w14:paraId="188B4A04">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施工图内的工程变更不顺延本合同工期。由于发包人增加工程而导致工期的延长，可根据实际情况，由发包人和承包人协商可顺延的具体工期。</w:t>
      </w:r>
    </w:p>
    <w:p w14:paraId="32A33D7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本工程工期分为总工期和阶段节点工期，承包人在投标报价时已经充分考虑所需的赶工措施费,若承包人的错误评估而造成施工时赶工费用的增加，由承包人自行承担。</w:t>
      </w:r>
    </w:p>
    <w:p w14:paraId="3B79D90B">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kern w:val="0"/>
          <w:sz w:val="28"/>
          <w:szCs w:val="28"/>
          <w:highlight w:val="none"/>
          <w:u w:val="single"/>
        </w:rPr>
        <w:t>因承包人原因导致工期延误，且调整时间在合同工程原定竣工时间之后，合同价款调增的不予调整，合同价款调减的予以调整。</w:t>
      </w:r>
    </w:p>
    <w:bookmarkEnd w:id="170"/>
    <w:bookmarkEnd w:id="171"/>
    <w:p w14:paraId="4C885A87">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7</w:t>
      </w:r>
      <w:bookmarkStart w:id="172" w:name="_Toc304295549"/>
      <w:bookmarkStart w:id="173" w:name="_Toc297216178"/>
      <w:bookmarkStart w:id="174" w:name="_Toc297123519"/>
      <w:bookmarkStart w:id="175" w:name="_Toc312678015"/>
      <w:bookmarkStart w:id="176" w:name="_Toc300934971"/>
      <w:bookmarkStart w:id="177" w:name="_Toc303539128"/>
      <w:r>
        <w:rPr>
          <w:rFonts w:ascii="Times New Roman" w:hAnsi="Times New Roman" w:eastAsia="黑体" w:cs="Times New Roman"/>
          <w:color w:val="auto"/>
          <w:sz w:val="28"/>
          <w:szCs w:val="28"/>
          <w:highlight w:val="none"/>
        </w:rPr>
        <w:t>.6 不</w:t>
      </w:r>
      <w:bookmarkEnd w:id="172"/>
      <w:bookmarkEnd w:id="173"/>
      <w:bookmarkEnd w:id="174"/>
      <w:bookmarkEnd w:id="175"/>
      <w:bookmarkEnd w:id="176"/>
      <w:bookmarkEnd w:id="177"/>
      <w:r>
        <w:rPr>
          <w:rFonts w:ascii="Times New Roman" w:hAnsi="Times New Roman" w:eastAsia="黑体" w:cs="Times New Roman"/>
          <w:color w:val="auto"/>
          <w:sz w:val="28"/>
          <w:szCs w:val="28"/>
          <w:highlight w:val="none"/>
        </w:rPr>
        <w:t>利物质条件</w:t>
      </w:r>
    </w:p>
    <w:p w14:paraId="2605DD9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bookmarkStart w:id="178" w:name="_Toc303539129"/>
      <w:bookmarkStart w:id="179" w:name="_Toc312678016"/>
      <w:bookmarkStart w:id="180" w:name="_Toc304295550"/>
      <w:bookmarkStart w:id="181" w:name="_Toc300934972"/>
      <w:bookmarkStart w:id="182" w:name="_Toc297123520"/>
      <w:bookmarkStart w:id="183" w:name="_Toc297216179"/>
      <w:bookmarkStart w:id="184" w:name="_Toc318581172"/>
      <w:r>
        <w:rPr>
          <w:rFonts w:ascii="Times New Roman" w:hAnsi="Times New Roman" w:eastAsia="仿宋_GB2312" w:cs="Times New Roman"/>
          <w:color w:val="auto"/>
          <w:sz w:val="28"/>
          <w:szCs w:val="28"/>
          <w:highlight w:val="none"/>
        </w:rPr>
        <w:t>不利物质条件的其他情形和有关约定：</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无</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bookmarkEnd w:id="178"/>
    <w:bookmarkEnd w:id="179"/>
    <w:bookmarkEnd w:id="180"/>
    <w:bookmarkEnd w:id="181"/>
    <w:bookmarkEnd w:id="182"/>
    <w:bookmarkEnd w:id="183"/>
    <w:bookmarkEnd w:id="184"/>
    <w:p w14:paraId="4A129696">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7</w:t>
      </w:r>
      <w:bookmarkStart w:id="185" w:name="_Toc304295551"/>
      <w:bookmarkStart w:id="186" w:name="_Toc297216180"/>
      <w:bookmarkStart w:id="187" w:name="_Toc303539130"/>
      <w:bookmarkStart w:id="188" w:name="_Toc297123521"/>
      <w:bookmarkStart w:id="189" w:name="_Toc300934973"/>
      <w:bookmarkStart w:id="190" w:name="_Toc312678017"/>
      <w:r>
        <w:rPr>
          <w:rFonts w:ascii="Times New Roman" w:hAnsi="Times New Roman" w:eastAsia="黑体" w:cs="Times New Roman"/>
          <w:color w:val="auto"/>
          <w:sz w:val="28"/>
          <w:szCs w:val="28"/>
          <w:highlight w:val="none"/>
        </w:rPr>
        <w:t>.7异常恶劣的气候条件</w:t>
      </w:r>
    </w:p>
    <w:bookmarkEnd w:id="185"/>
    <w:bookmarkEnd w:id="186"/>
    <w:bookmarkEnd w:id="187"/>
    <w:bookmarkEnd w:id="188"/>
    <w:bookmarkEnd w:id="189"/>
    <w:bookmarkEnd w:id="190"/>
    <w:p w14:paraId="4627E33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发包人和承包人同意以下情形视为异常恶劣的气候条件：</w:t>
      </w:r>
    </w:p>
    <w:p w14:paraId="03439B75">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lang w:val="en-US" w:eastAsia="zh-CN"/>
        </w:rPr>
        <w:t>/</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lang w:val="en-US" w:eastAsia="zh-CN"/>
        </w:rPr>
        <w:t xml:space="preserve">                                   </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53AF8403">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lang w:val="en-US" w:eastAsia="zh-CN"/>
        </w:rPr>
        <w:t xml:space="preserve"> </w:t>
      </w:r>
      <w:r>
        <w:rPr>
          <w:rFonts w:ascii="Times New Roman" w:hAnsi="Times New Roman" w:eastAsia="仿宋_GB2312" w:cs="Times New Roman"/>
          <w:color w:val="auto"/>
          <w:sz w:val="28"/>
          <w:szCs w:val="28"/>
          <w:highlight w:val="none"/>
        </w:rPr>
        <w:t>；</w:t>
      </w:r>
    </w:p>
    <w:p w14:paraId="0F683CE3">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lang w:val="en-US" w:eastAsia="zh-CN"/>
        </w:rPr>
        <w:t xml:space="preserve"> </w:t>
      </w:r>
      <w:r>
        <w:rPr>
          <w:rFonts w:ascii="Times New Roman" w:hAnsi="Times New Roman" w:eastAsia="仿宋_GB2312" w:cs="Times New Roman"/>
          <w:color w:val="auto"/>
          <w:sz w:val="28"/>
          <w:szCs w:val="28"/>
          <w:highlight w:val="none"/>
        </w:rPr>
        <w:t>。</w:t>
      </w:r>
    </w:p>
    <w:p w14:paraId="2CF49A1F">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未发生灾难性气候或不可抗力因素影响，本工程工期不予顺延，承包人已经充分考虑到施工期间的气候情况，充并分考虑可能的赶工措施而进行投标报价。结算时不因雨雪天施工，或雨雪天施工产生的相关设施、设备使用，或夜间及白天加班，或因夜间及白天加班而产生的相关设备、设施、机械、人工，或因赶工、施工停滞等而产生的多次设备、机械进出场等问题而调整赶工措施费或总价。即赶工措施费视为已涵括施工期间可能发生的任何赶工措施，结算时不因任何理由做任何调整。</w:t>
      </w:r>
    </w:p>
    <w:p w14:paraId="3EC95FF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承包人在投标报价时已经充分评估施工发生期间可能存在的气候或其他不可抗力因素制定好施工策略，施工过程中如因恶劣气候或其他不可抗力因素导致现场施工停滞，机械、设备、人员窝工的，费用由承包人承担。</w:t>
      </w:r>
    </w:p>
    <w:p w14:paraId="6DA302AC">
      <w:pPr>
        <w:pageBreakBefore w:val="0"/>
        <w:kinsoku/>
        <w:wordWrap/>
        <w:overflowPunct/>
        <w:topLinePunct w:val="0"/>
        <w:bidi w:val="0"/>
        <w:spacing w:after="120" w:line="240" w:lineRule="auto"/>
        <w:ind w:left="279" w:leftChars="133" w:firstLine="0" w:firstLineChars="0"/>
        <w:outlineLvl w:val="0"/>
        <w:rPr>
          <w:rFonts w:ascii="Times New Roman" w:hAnsi="Times New Roman" w:eastAsia="仿宋_GB2312" w:cs="Times New Roman"/>
          <w:color w:val="auto"/>
          <w:sz w:val="28"/>
          <w:szCs w:val="28"/>
          <w:highlight w:val="none"/>
        </w:rPr>
      </w:pPr>
      <w:r>
        <w:rPr>
          <w:rFonts w:ascii="Times New Roman" w:hAnsi="Times New Roman" w:eastAsia="黑体" w:cs="Times New Roman"/>
          <w:color w:val="auto"/>
          <w:sz w:val="28"/>
          <w:szCs w:val="28"/>
          <w:highlight w:val="none"/>
        </w:rPr>
        <w:t>7.</w:t>
      </w:r>
      <w:r>
        <w:rPr>
          <w:rFonts w:hint="eastAsia" w:ascii="Times New Roman" w:hAnsi="Times New Roman" w:eastAsia="黑体" w:cs="Times New Roman"/>
          <w:color w:val="auto"/>
          <w:sz w:val="28"/>
          <w:szCs w:val="28"/>
          <w:highlight w:val="none"/>
        </w:rPr>
        <w:t>8</w:t>
      </w:r>
      <w:r>
        <w:rPr>
          <w:rFonts w:ascii="Times New Roman" w:hAnsi="Times New Roman" w:eastAsia="黑体" w:cs="Times New Roman"/>
          <w:color w:val="auto"/>
          <w:sz w:val="28"/>
          <w:szCs w:val="28"/>
          <w:highlight w:val="none"/>
        </w:rPr>
        <w:t xml:space="preserve"> 提前竣工的奖励</w:t>
      </w:r>
      <w:r>
        <w:rPr>
          <w:rFonts w:ascii="Times New Roman" w:hAnsi="Times New Roman" w:eastAsia="仿宋_GB2312" w:cs="Times New Roman"/>
          <w:color w:val="auto"/>
          <w:sz w:val="28"/>
          <w:szCs w:val="28"/>
          <w:highlight w:val="none"/>
        </w:rPr>
        <w:br w:type="textWrapping"/>
      </w:r>
      <w:r>
        <w:rPr>
          <w:rFonts w:hint="eastAsia" w:ascii="Times New Roman" w:hAnsi="Times New Roman" w:eastAsia="仿宋_GB2312" w:cs="Times New Roman"/>
          <w:color w:val="auto"/>
          <w:sz w:val="28"/>
          <w:szCs w:val="28"/>
          <w:highlight w:val="none"/>
          <w:lang w:val="en-US" w:eastAsia="zh-CN"/>
        </w:rPr>
        <w:t>7</w:t>
      </w:r>
      <w:r>
        <w:rPr>
          <w:rFonts w:ascii="Times New Roman" w:hAnsi="Times New Roman" w:eastAsia="仿宋_GB2312" w:cs="Times New Roman"/>
          <w:color w:val="auto"/>
          <w:sz w:val="28"/>
          <w:szCs w:val="28"/>
          <w:highlight w:val="none"/>
        </w:rPr>
        <w:t>.8.</w:t>
      </w:r>
      <w:r>
        <w:rPr>
          <w:rFonts w:hint="eastAsia" w:ascii="Times New Roman" w:hAnsi="Times New Roman" w:eastAsia="仿宋_GB2312" w:cs="Times New Roman"/>
          <w:color w:val="auto"/>
          <w:sz w:val="28"/>
          <w:szCs w:val="28"/>
          <w:highlight w:val="none"/>
          <w:lang w:val="en-US" w:eastAsia="zh-CN"/>
        </w:rPr>
        <w:t>1</w:t>
      </w:r>
      <w:r>
        <w:rPr>
          <w:rFonts w:ascii="Times New Roman" w:hAnsi="Times New Roman" w:eastAsia="仿宋_GB2312" w:cs="Times New Roman"/>
          <w:color w:val="auto"/>
          <w:sz w:val="28"/>
          <w:szCs w:val="28"/>
          <w:highlight w:val="none"/>
        </w:rPr>
        <w:t> 承包人提前竣工的奖励：本条款所称“提前完工”，指承包人完成的工程经验收合格，并取得发包人、监理单位签署的关键节点验收合格证书或验收报告的日期，早于本合同工期或进场后多方确认的计划完工的日期。</w:t>
      </w:r>
      <w:r>
        <w:rPr>
          <w:rFonts w:ascii="Times New Roman" w:hAnsi="Times New Roman" w:eastAsia="仿宋_GB2312" w:cs="Times New Roman"/>
          <w:color w:val="auto"/>
          <w:sz w:val="28"/>
          <w:szCs w:val="28"/>
          <w:highlight w:val="none"/>
        </w:rPr>
        <w:br w:type="textWrapping"/>
      </w:r>
      <w:r>
        <w:rPr>
          <w:rFonts w:hint="eastAsia" w:ascii="Times New Roman" w:hAnsi="Times New Roman" w:eastAsia="仿宋_GB2312" w:cs="Times New Roman"/>
          <w:color w:val="auto"/>
          <w:sz w:val="28"/>
          <w:szCs w:val="28"/>
          <w:highlight w:val="none"/>
          <w:lang w:val="en-US" w:eastAsia="zh-CN"/>
        </w:rPr>
        <w:t>7</w:t>
      </w:r>
      <w:r>
        <w:rPr>
          <w:rFonts w:ascii="Times New Roman" w:hAnsi="Times New Roman" w:eastAsia="仿宋_GB2312" w:cs="Times New Roman"/>
          <w:color w:val="auto"/>
          <w:sz w:val="28"/>
          <w:szCs w:val="28"/>
          <w:highlight w:val="none"/>
        </w:rPr>
        <w:t>.8.</w:t>
      </w:r>
      <w:r>
        <w:rPr>
          <w:rFonts w:hint="eastAsia" w:ascii="Times New Roman" w:hAnsi="Times New Roman" w:eastAsia="仿宋_GB2312" w:cs="Times New Roman"/>
          <w:color w:val="auto"/>
          <w:sz w:val="28"/>
          <w:szCs w:val="28"/>
          <w:highlight w:val="none"/>
          <w:lang w:val="en-US" w:eastAsia="zh-CN"/>
        </w:rPr>
        <w:t>2</w:t>
      </w:r>
      <w:r>
        <w:rPr>
          <w:rFonts w:ascii="Times New Roman" w:hAnsi="Times New Roman" w:eastAsia="仿宋_GB2312" w:cs="Times New Roman"/>
          <w:color w:val="auto"/>
          <w:sz w:val="28"/>
          <w:szCs w:val="28"/>
          <w:highlight w:val="none"/>
        </w:rPr>
        <w:t> 重要前提：提前完工必须以工程质量合格、安全文明施工达标为前提。任何因赶工而导致的质量缺陷或安全事故，承包人须负全部责任，并无权获得本奖励。</w:t>
      </w:r>
      <w:r>
        <w:rPr>
          <w:rFonts w:ascii="Times New Roman" w:hAnsi="Times New Roman" w:eastAsia="仿宋_GB2312" w:cs="Times New Roman"/>
          <w:color w:val="auto"/>
          <w:sz w:val="28"/>
          <w:szCs w:val="28"/>
          <w:highlight w:val="none"/>
        </w:rPr>
        <w:br w:type="textWrapping"/>
      </w:r>
      <w:r>
        <w:rPr>
          <w:rFonts w:hint="eastAsia" w:ascii="Times New Roman" w:hAnsi="Times New Roman" w:eastAsia="仿宋_GB2312" w:cs="Times New Roman"/>
          <w:color w:val="auto"/>
          <w:sz w:val="28"/>
          <w:szCs w:val="28"/>
          <w:highlight w:val="none"/>
          <w:lang w:val="en-US" w:eastAsia="zh-CN"/>
        </w:rPr>
        <w:t>7</w:t>
      </w:r>
      <w:r>
        <w:rPr>
          <w:rFonts w:ascii="Times New Roman" w:hAnsi="Times New Roman" w:eastAsia="仿宋_GB2312" w:cs="Times New Roman"/>
          <w:color w:val="auto"/>
          <w:sz w:val="28"/>
          <w:szCs w:val="28"/>
          <w:highlight w:val="none"/>
        </w:rPr>
        <w:t>.8.</w:t>
      </w:r>
      <w:r>
        <w:rPr>
          <w:rFonts w:hint="eastAsia" w:ascii="Times New Roman" w:hAnsi="Times New Roman" w:eastAsia="仿宋_GB2312" w:cs="Times New Roman"/>
          <w:color w:val="auto"/>
          <w:sz w:val="28"/>
          <w:szCs w:val="28"/>
          <w:highlight w:val="none"/>
          <w:lang w:val="en-US" w:eastAsia="zh-CN"/>
        </w:rPr>
        <w:t>3</w:t>
      </w:r>
      <w:r>
        <w:rPr>
          <w:rFonts w:ascii="Times New Roman" w:hAnsi="Times New Roman" w:eastAsia="仿宋_GB2312" w:cs="Times New Roman"/>
          <w:color w:val="auto"/>
          <w:sz w:val="28"/>
          <w:szCs w:val="28"/>
          <w:highlight w:val="none"/>
        </w:rPr>
        <w:t>奖励范围：</w:t>
      </w:r>
      <w:r>
        <w:rPr>
          <w:rFonts w:ascii="Times New Roman" w:hAnsi="Times New Roman" w:eastAsia="仿宋_GB2312" w:cs="Times New Roman"/>
          <w:color w:val="auto"/>
          <w:sz w:val="28"/>
          <w:szCs w:val="28"/>
          <w:highlight w:val="none"/>
        </w:rPr>
        <w:br w:type="textWrapping"/>
      </w:r>
      <w:r>
        <w:rPr>
          <w:rFonts w:ascii="Times New Roman" w:hAnsi="Times New Roman" w:eastAsia="仿宋_GB2312" w:cs="Times New Roman"/>
          <w:color w:val="auto"/>
          <w:sz w:val="28"/>
          <w:szCs w:val="28"/>
          <w:highlight w:val="none"/>
        </w:rPr>
        <w:t>（1）2026年6月20日之前完成G4停车楼结构封顶，每</w:t>
      </w:r>
      <w:r>
        <w:rPr>
          <w:rFonts w:hint="eastAsia" w:ascii="Times New Roman" w:hAnsi="Times New Roman" w:eastAsia="仿宋_GB2312" w:cs="Times New Roman"/>
          <w:color w:val="auto"/>
          <w:sz w:val="28"/>
          <w:szCs w:val="28"/>
          <w:highlight w:val="none"/>
          <w:lang w:val="en-US" w:eastAsia="zh-CN"/>
        </w:rPr>
        <w:t>提前</w:t>
      </w:r>
      <w:r>
        <w:rPr>
          <w:rFonts w:ascii="Times New Roman" w:hAnsi="Times New Roman" w:eastAsia="仿宋_GB2312" w:cs="Times New Roman"/>
          <w:color w:val="auto"/>
          <w:sz w:val="28"/>
          <w:szCs w:val="28"/>
          <w:highlight w:val="none"/>
        </w:rPr>
        <w:t>1天奖励5万元；2026年6月5日之前完成G5厂房结构封顶</w:t>
      </w: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rPr>
        <w:t>每</w:t>
      </w:r>
      <w:r>
        <w:rPr>
          <w:rFonts w:hint="eastAsia" w:ascii="Times New Roman" w:hAnsi="Times New Roman" w:eastAsia="仿宋_GB2312" w:cs="Times New Roman"/>
          <w:color w:val="auto"/>
          <w:sz w:val="28"/>
          <w:szCs w:val="28"/>
          <w:highlight w:val="none"/>
          <w:lang w:val="en-US" w:eastAsia="zh-CN"/>
        </w:rPr>
        <w:t>提前</w:t>
      </w:r>
      <w:r>
        <w:rPr>
          <w:rFonts w:ascii="Times New Roman" w:hAnsi="Times New Roman" w:eastAsia="仿宋_GB2312" w:cs="Times New Roman"/>
          <w:color w:val="auto"/>
          <w:sz w:val="28"/>
          <w:szCs w:val="28"/>
          <w:highlight w:val="none"/>
        </w:rPr>
        <w:t>1天奖励10万元。</w:t>
      </w:r>
      <w:r>
        <w:rPr>
          <w:rFonts w:ascii="Times New Roman" w:hAnsi="Times New Roman" w:eastAsia="仿宋_GB2312" w:cs="Times New Roman"/>
          <w:color w:val="auto"/>
          <w:sz w:val="28"/>
          <w:szCs w:val="28"/>
          <w:highlight w:val="none"/>
        </w:rPr>
        <w:br w:type="textWrapping"/>
      </w:r>
      <w:r>
        <w:rPr>
          <w:rFonts w:ascii="Times New Roman" w:hAnsi="Times New Roman" w:eastAsia="仿宋_GB2312" w:cs="Times New Roman"/>
          <w:color w:val="auto"/>
          <w:sz w:val="28"/>
          <w:szCs w:val="28"/>
          <w:highlight w:val="none"/>
        </w:rPr>
        <w:t>（2）2026年7月1日之前完成G5厂房外架拆除</w:t>
      </w: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rPr>
        <w:t>每</w:t>
      </w:r>
      <w:r>
        <w:rPr>
          <w:rFonts w:hint="eastAsia" w:ascii="Times New Roman" w:hAnsi="Times New Roman" w:eastAsia="仿宋_GB2312" w:cs="Times New Roman"/>
          <w:color w:val="auto"/>
          <w:sz w:val="28"/>
          <w:szCs w:val="28"/>
          <w:highlight w:val="none"/>
          <w:lang w:val="en-US" w:eastAsia="zh-CN"/>
        </w:rPr>
        <w:t>提前</w:t>
      </w:r>
      <w:r>
        <w:rPr>
          <w:rFonts w:ascii="Times New Roman" w:hAnsi="Times New Roman" w:eastAsia="仿宋_GB2312" w:cs="Times New Roman"/>
          <w:color w:val="auto"/>
          <w:sz w:val="28"/>
          <w:szCs w:val="28"/>
          <w:highlight w:val="none"/>
        </w:rPr>
        <w:t>1天奖励10万元。</w:t>
      </w:r>
      <w:r>
        <w:rPr>
          <w:rFonts w:ascii="Times New Roman" w:hAnsi="Times New Roman" w:eastAsia="仿宋_GB2312" w:cs="Times New Roman"/>
          <w:color w:val="auto"/>
          <w:sz w:val="28"/>
          <w:szCs w:val="28"/>
          <w:highlight w:val="none"/>
        </w:rPr>
        <w:br w:type="textWrapping"/>
      </w:r>
      <w:r>
        <w:rPr>
          <w:rFonts w:hint="eastAsia" w:ascii="Times New Roman" w:hAnsi="Times New Roman" w:eastAsia="仿宋_GB2312" w:cs="Times New Roman"/>
          <w:color w:val="auto"/>
          <w:sz w:val="28"/>
          <w:szCs w:val="28"/>
          <w:highlight w:val="none"/>
          <w:lang w:val="en-US" w:eastAsia="zh-CN"/>
        </w:rPr>
        <w:t>7</w:t>
      </w:r>
      <w:r>
        <w:rPr>
          <w:rFonts w:ascii="Times New Roman" w:hAnsi="Times New Roman" w:eastAsia="仿宋_GB2312" w:cs="Times New Roman"/>
          <w:color w:val="auto"/>
          <w:sz w:val="28"/>
          <w:szCs w:val="28"/>
          <w:highlight w:val="none"/>
        </w:rPr>
        <w:t>.8.</w:t>
      </w:r>
      <w:r>
        <w:rPr>
          <w:rFonts w:hint="eastAsia" w:ascii="Times New Roman" w:hAnsi="Times New Roman" w:eastAsia="仿宋_GB2312" w:cs="Times New Roman"/>
          <w:color w:val="auto"/>
          <w:sz w:val="28"/>
          <w:szCs w:val="28"/>
          <w:highlight w:val="none"/>
          <w:lang w:val="en-US" w:eastAsia="zh-CN"/>
        </w:rPr>
        <w:t>4</w:t>
      </w:r>
      <w:r>
        <w:rPr>
          <w:rFonts w:ascii="Times New Roman" w:hAnsi="Times New Roman" w:eastAsia="仿宋_GB2312" w:cs="Times New Roman"/>
          <w:color w:val="auto"/>
          <w:sz w:val="28"/>
          <w:szCs w:val="28"/>
          <w:highlight w:val="none"/>
        </w:rPr>
        <w:t>提前完工奖励金的计算</w:t>
      </w:r>
      <w:r>
        <w:rPr>
          <w:rFonts w:ascii="Times New Roman" w:hAnsi="Times New Roman" w:eastAsia="仿宋_GB2312" w:cs="Times New Roman"/>
          <w:color w:val="auto"/>
          <w:sz w:val="28"/>
          <w:szCs w:val="28"/>
          <w:highlight w:val="none"/>
        </w:rPr>
        <w:br w:type="textWrapping"/>
      </w:r>
      <w:r>
        <w:rPr>
          <w:rFonts w:hint="eastAsia" w:ascii="Times New Roman" w:hAnsi="Times New Roman" w:eastAsia="仿宋_GB2312" w:cs="Times New Roman"/>
          <w:color w:val="auto"/>
          <w:sz w:val="28"/>
          <w:szCs w:val="28"/>
          <w:highlight w:val="none"/>
          <w:lang w:val="en-US" w:eastAsia="zh-CN"/>
        </w:rPr>
        <w:t>7</w:t>
      </w:r>
      <w:r>
        <w:rPr>
          <w:rFonts w:ascii="Times New Roman" w:hAnsi="Times New Roman" w:eastAsia="仿宋_GB2312" w:cs="Times New Roman"/>
          <w:color w:val="auto"/>
          <w:sz w:val="28"/>
          <w:szCs w:val="28"/>
          <w:highlight w:val="none"/>
        </w:rPr>
        <w:t>.8.</w:t>
      </w:r>
      <w:r>
        <w:rPr>
          <w:rFonts w:hint="eastAsia" w:ascii="Times New Roman" w:hAnsi="Times New Roman" w:eastAsia="仿宋_GB2312" w:cs="Times New Roman"/>
          <w:color w:val="auto"/>
          <w:sz w:val="28"/>
          <w:szCs w:val="28"/>
          <w:highlight w:val="none"/>
          <w:lang w:val="en-US" w:eastAsia="zh-CN"/>
        </w:rPr>
        <w:t>4</w:t>
      </w:r>
      <w:r>
        <w:rPr>
          <w:rFonts w:ascii="Times New Roman" w:hAnsi="Times New Roman" w:eastAsia="仿宋_GB2312" w:cs="Times New Roman"/>
          <w:color w:val="auto"/>
          <w:sz w:val="28"/>
          <w:szCs w:val="28"/>
          <w:highlight w:val="none"/>
        </w:rPr>
        <w:t>.1 奖励计算公式：提前完工奖励金 = 提前的天数 × 每日奖励金额。</w:t>
      </w:r>
      <w:r>
        <w:rPr>
          <w:rFonts w:ascii="Times New Roman" w:hAnsi="Times New Roman" w:eastAsia="仿宋_GB2312" w:cs="Times New Roman"/>
          <w:color w:val="auto"/>
          <w:sz w:val="28"/>
          <w:szCs w:val="28"/>
          <w:highlight w:val="none"/>
        </w:rPr>
        <w:br w:type="textWrapping"/>
      </w:r>
      <w:r>
        <w:rPr>
          <w:rFonts w:hint="eastAsia" w:ascii="Times New Roman" w:hAnsi="Times New Roman" w:eastAsia="仿宋_GB2312" w:cs="Times New Roman"/>
          <w:color w:val="auto"/>
          <w:sz w:val="28"/>
          <w:szCs w:val="28"/>
          <w:highlight w:val="none"/>
          <w:lang w:val="en-US" w:eastAsia="zh-CN"/>
        </w:rPr>
        <w:t>7</w:t>
      </w:r>
      <w:r>
        <w:rPr>
          <w:rFonts w:ascii="Times New Roman" w:hAnsi="Times New Roman" w:eastAsia="仿宋_GB2312" w:cs="Times New Roman"/>
          <w:color w:val="auto"/>
          <w:sz w:val="28"/>
          <w:szCs w:val="28"/>
          <w:highlight w:val="none"/>
        </w:rPr>
        <w:t>.8.</w:t>
      </w:r>
      <w:r>
        <w:rPr>
          <w:rFonts w:hint="eastAsia" w:ascii="Times New Roman" w:hAnsi="Times New Roman" w:eastAsia="仿宋_GB2312" w:cs="Times New Roman"/>
          <w:color w:val="auto"/>
          <w:sz w:val="28"/>
          <w:szCs w:val="28"/>
          <w:highlight w:val="none"/>
          <w:lang w:val="en-US" w:eastAsia="zh-CN"/>
        </w:rPr>
        <w:t>4</w:t>
      </w:r>
      <w:r>
        <w:rPr>
          <w:rFonts w:ascii="Times New Roman" w:hAnsi="Times New Roman" w:eastAsia="仿宋_GB2312" w:cs="Times New Roman"/>
          <w:color w:val="auto"/>
          <w:sz w:val="28"/>
          <w:szCs w:val="28"/>
          <w:highlight w:val="none"/>
        </w:rPr>
        <w:t>.2提前天数的计算：提前天数 = 计划竣工日期 - 实际通过完工验收的日期（以日历天计算，不足一整天的部分不计）。</w:t>
      </w:r>
      <w:r>
        <w:rPr>
          <w:rFonts w:ascii="Times New Roman" w:hAnsi="Times New Roman" w:eastAsia="仿宋_GB2312" w:cs="Times New Roman"/>
          <w:color w:val="auto"/>
          <w:sz w:val="28"/>
          <w:szCs w:val="28"/>
          <w:highlight w:val="none"/>
        </w:rPr>
        <w:br w:type="textWrapping"/>
      </w:r>
      <w:r>
        <w:rPr>
          <w:rFonts w:hint="eastAsia" w:ascii="Times New Roman" w:hAnsi="Times New Roman" w:eastAsia="仿宋_GB2312" w:cs="Times New Roman"/>
          <w:color w:val="auto"/>
          <w:sz w:val="28"/>
          <w:szCs w:val="28"/>
          <w:highlight w:val="none"/>
          <w:lang w:val="en-US" w:eastAsia="zh-CN"/>
        </w:rPr>
        <w:t>7</w:t>
      </w:r>
      <w:r>
        <w:rPr>
          <w:rFonts w:ascii="Times New Roman" w:hAnsi="Times New Roman" w:eastAsia="仿宋_GB2312" w:cs="Times New Roman"/>
          <w:color w:val="auto"/>
          <w:sz w:val="28"/>
          <w:szCs w:val="28"/>
          <w:highlight w:val="none"/>
        </w:rPr>
        <w:t>.8.</w:t>
      </w:r>
      <w:r>
        <w:rPr>
          <w:rFonts w:hint="eastAsia" w:ascii="Times New Roman" w:hAnsi="Times New Roman" w:eastAsia="仿宋_GB2312" w:cs="Times New Roman"/>
          <w:color w:val="auto"/>
          <w:sz w:val="28"/>
          <w:szCs w:val="28"/>
          <w:highlight w:val="none"/>
          <w:lang w:val="en-US" w:eastAsia="zh-CN"/>
        </w:rPr>
        <w:t>4</w:t>
      </w:r>
      <w:r>
        <w:rPr>
          <w:rFonts w:ascii="Times New Roman" w:hAnsi="Times New Roman" w:eastAsia="仿宋_GB2312" w:cs="Times New Roman"/>
          <w:color w:val="auto"/>
          <w:sz w:val="28"/>
          <w:szCs w:val="28"/>
          <w:highlight w:val="none"/>
        </w:rPr>
        <w:t>.3 奖励金上限：</w:t>
      </w:r>
      <w:r>
        <w:rPr>
          <w:rFonts w:ascii="Times New Roman" w:hAnsi="Times New Roman" w:eastAsia="仿宋_GB2312" w:cs="Times New Roman"/>
          <w:color w:val="auto"/>
          <w:sz w:val="28"/>
          <w:szCs w:val="28"/>
          <w:highlight w:val="none"/>
        </w:rPr>
        <w:br w:type="textWrapping"/>
      </w:r>
      <w:r>
        <w:rPr>
          <w:rFonts w:ascii="Times New Roman" w:hAnsi="Times New Roman" w:eastAsia="仿宋_GB2312" w:cs="Times New Roman"/>
          <w:color w:val="auto"/>
          <w:sz w:val="28"/>
          <w:szCs w:val="28"/>
          <w:highlight w:val="none"/>
        </w:rPr>
        <w:t>（1）G4停车楼结构封顶最高奖励为20万元、G5厂房主体封顶最高奖励为100万元；</w:t>
      </w:r>
      <w:r>
        <w:rPr>
          <w:rFonts w:ascii="Times New Roman" w:hAnsi="Times New Roman" w:eastAsia="仿宋_GB2312" w:cs="Times New Roman"/>
          <w:color w:val="auto"/>
          <w:sz w:val="28"/>
          <w:szCs w:val="28"/>
          <w:highlight w:val="none"/>
        </w:rPr>
        <w:br w:type="textWrapping"/>
      </w:r>
      <w:r>
        <w:rPr>
          <w:rFonts w:ascii="Times New Roman" w:hAnsi="Times New Roman" w:eastAsia="仿宋_GB2312" w:cs="Times New Roman"/>
          <w:color w:val="auto"/>
          <w:sz w:val="28"/>
          <w:szCs w:val="28"/>
          <w:highlight w:val="none"/>
        </w:rPr>
        <w:t>（2）G5厂房外架拆除最高奖励为30万元。</w:t>
      </w:r>
      <w:r>
        <w:rPr>
          <w:rFonts w:ascii="Times New Roman" w:hAnsi="Times New Roman" w:eastAsia="仿宋_GB2312" w:cs="Times New Roman"/>
          <w:color w:val="auto"/>
          <w:sz w:val="28"/>
          <w:szCs w:val="28"/>
          <w:highlight w:val="none"/>
        </w:rPr>
        <w:br w:type="textWrapping"/>
      </w:r>
      <w:r>
        <w:rPr>
          <w:rFonts w:hint="eastAsia" w:ascii="Times New Roman" w:hAnsi="Times New Roman" w:eastAsia="仿宋_GB2312" w:cs="Times New Roman"/>
          <w:color w:val="auto"/>
          <w:sz w:val="28"/>
          <w:szCs w:val="28"/>
          <w:highlight w:val="none"/>
          <w:lang w:val="en-US" w:eastAsia="zh-CN"/>
        </w:rPr>
        <w:t>7</w:t>
      </w:r>
      <w:r>
        <w:rPr>
          <w:rFonts w:ascii="Times New Roman" w:hAnsi="Times New Roman" w:eastAsia="仿宋_GB2312" w:cs="Times New Roman"/>
          <w:color w:val="auto"/>
          <w:sz w:val="28"/>
          <w:szCs w:val="28"/>
          <w:highlight w:val="none"/>
        </w:rPr>
        <w:t>.8.</w:t>
      </w:r>
      <w:r>
        <w:rPr>
          <w:rFonts w:hint="eastAsia" w:ascii="Times New Roman" w:hAnsi="Times New Roman" w:eastAsia="仿宋_GB2312" w:cs="Times New Roman"/>
          <w:color w:val="auto"/>
          <w:sz w:val="28"/>
          <w:szCs w:val="28"/>
          <w:highlight w:val="none"/>
          <w:lang w:val="en-US" w:eastAsia="zh-CN"/>
        </w:rPr>
        <w:t>5</w:t>
      </w:r>
      <w:r>
        <w:rPr>
          <w:rFonts w:ascii="Times New Roman" w:hAnsi="Times New Roman" w:eastAsia="仿宋_GB2312" w:cs="Times New Roman"/>
          <w:color w:val="auto"/>
          <w:sz w:val="28"/>
          <w:szCs w:val="28"/>
          <w:highlight w:val="none"/>
        </w:rPr>
        <w:t> 奖励金的支付方式</w:t>
      </w:r>
      <w:r>
        <w:rPr>
          <w:rFonts w:ascii="Times New Roman" w:hAnsi="Times New Roman" w:eastAsia="仿宋_GB2312" w:cs="Times New Roman"/>
          <w:color w:val="auto"/>
          <w:sz w:val="28"/>
          <w:szCs w:val="28"/>
          <w:highlight w:val="none"/>
        </w:rPr>
        <w:br w:type="textWrapping"/>
      </w:r>
      <w:r>
        <w:rPr>
          <w:rFonts w:hint="eastAsia" w:ascii="Times New Roman" w:hAnsi="Times New Roman" w:eastAsia="仿宋_GB2312" w:cs="Times New Roman"/>
          <w:color w:val="auto"/>
          <w:sz w:val="28"/>
          <w:szCs w:val="28"/>
          <w:highlight w:val="none"/>
          <w:lang w:val="en-US" w:eastAsia="zh-CN"/>
        </w:rPr>
        <w:t>7</w:t>
      </w:r>
      <w:r>
        <w:rPr>
          <w:rFonts w:ascii="Times New Roman" w:hAnsi="Times New Roman" w:eastAsia="仿宋_GB2312" w:cs="Times New Roman"/>
          <w:color w:val="auto"/>
          <w:sz w:val="28"/>
          <w:szCs w:val="28"/>
          <w:highlight w:val="none"/>
        </w:rPr>
        <w:t>.8.</w:t>
      </w:r>
      <w:r>
        <w:rPr>
          <w:rFonts w:hint="eastAsia" w:ascii="Times New Roman" w:hAnsi="Times New Roman" w:eastAsia="仿宋_GB2312" w:cs="Times New Roman"/>
          <w:color w:val="auto"/>
          <w:sz w:val="28"/>
          <w:szCs w:val="28"/>
          <w:highlight w:val="none"/>
          <w:lang w:val="en-US" w:eastAsia="zh-CN"/>
        </w:rPr>
        <w:t>5.1</w:t>
      </w:r>
      <w:r>
        <w:rPr>
          <w:rFonts w:ascii="Times New Roman" w:hAnsi="Times New Roman" w:eastAsia="仿宋_GB2312" w:cs="Times New Roman"/>
          <w:color w:val="auto"/>
          <w:sz w:val="28"/>
          <w:szCs w:val="28"/>
          <w:highlight w:val="none"/>
        </w:rPr>
        <w:t> 提前完工奖励金不纳入工程进度款支付，也不作为工程款的一部分。</w:t>
      </w:r>
      <w:r>
        <w:rPr>
          <w:rFonts w:ascii="Times New Roman" w:hAnsi="Times New Roman" w:eastAsia="仿宋_GB2312" w:cs="Times New Roman"/>
          <w:color w:val="auto"/>
          <w:sz w:val="28"/>
          <w:szCs w:val="28"/>
          <w:highlight w:val="none"/>
        </w:rPr>
        <w:br w:type="textWrapping"/>
      </w:r>
      <w:r>
        <w:rPr>
          <w:rFonts w:hint="eastAsia" w:ascii="Times New Roman" w:hAnsi="Times New Roman" w:eastAsia="仿宋_GB2312" w:cs="Times New Roman"/>
          <w:color w:val="auto"/>
          <w:sz w:val="28"/>
          <w:szCs w:val="28"/>
          <w:highlight w:val="none"/>
          <w:lang w:val="en-US" w:eastAsia="zh-CN"/>
        </w:rPr>
        <w:t>7</w:t>
      </w:r>
      <w:r>
        <w:rPr>
          <w:rFonts w:ascii="Times New Roman" w:hAnsi="Times New Roman" w:eastAsia="仿宋_GB2312" w:cs="Times New Roman"/>
          <w:color w:val="auto"/>
          <w:sz w:val="28"/>
          <w:szCs w:val="28"/>
          <w:highlight w:val="none"/>
        </w:rPr>
        <w:t>.8.</w:t>
      </w:r>
      <w:r>
        <w:rPr>
          <w:rFonts w:hint="eastAsia" w:ascii="Times New Roman" w:hAnsi="Times New Roman" w:eastAsia="仿宋_GB2312" w:cs="Times New Roman"/>
          <w:color w:val="auto"/>
          <w:sz w:val="28"/>
          <w:szCs w:val="28"/>
          <w:highlight w:val="none"/>
          <w:lang w:val="en-US" w:eastAsia="zh-CN"/>
        </w:rPr>
        <w:t>5</w:t>
      </w:r>
      <w:r>
        <w:rPr>
          <w:rFonts w:ascii="Times New Roman" w:hAnsi="Times New Roman" w:eastAsia="仿宋_GB2312" w:cs="Times New Roman"/>
          <w:color w:val="auto"/>
          <w:sz w:val="28"/>
          <w:szCs w:val="28"/>
          <w:highlight w:val="none"/>
        </w:rPr>
        <w:t>.2 在所有工程竣工验收合格、完成竣工结算，与工程结算款一并支付。</w:t>
      </w:r>
      <w:r>
        <w:rPr>
          <w:rFonts w:ascii="Times New Roman" w:hAnsi="Times New Roman" w:eastAsia="仿宋_GB2312" w:cs="Times New Roman"/>
          <w:color w:val="auto"/>
          <w:sz w:val="28"/>
          <w:szCs w:val="28"/>
          <w:highlight w:val="none"/>
        </w:rPr>
        <w:br w:type="textWrapping"/>
      </w:r>
      <w:r>
        <w:rPr>
          <w:rFonts w:hint="eastAsia" w:ascii="Times New Roman" w:hAnsi="Times New Roman" w:eastAsia="仿宋_GB2312" w:cs="Times New Roman"/>
          <w:color w:val="auto"/>
          <w:sz w:val="28"/>
          <w:szCs w:val="28"/>
          <w:highlight w:val="none"/>
          <w:lang w:val="en-US" w:eastAsia="zh-CN"/>
        </w:rPr>
        <w:t>7</w:t>
      </w:r>
      <w:r>
        <w:rPr>
          <w:rFonts w:ascii="Times New Roman" w:hAnsi="Times New Roman" w:eastAsia="仿宋_GB2312" w:cs="Times New Roman"/>
          <w:color w:val="auto"/>
          <w:sz w:val="28"/>
          <w:szCs w:val="28"/>
          <w:highlight w:val="none"/>
        </w:rPr>
        <w:t>.8.</w:t>
      </w:r>
      <w:r>
        <w:rPr>
          <w:rFonts w:hint="eastAsia" w:ascii="Times New Roman" w:hAnsi="Times New Roman" w:eastAsia="仿宋_GB2312" w:cs="Times New Roman"/>
          <w:color w:val="auto"/>
          <w:sz w:val="28"/>
          <w:szCs w:val="28"/>
          <w:highlight w:val="none"/>
          <w:lang w:val="en-US" w:eastAsia="zh-CN"/>
        </w:rPr>
        <w:t>5</w:t>
      </w:r>
      <w:r>
        <w:rPr>
          <w:rFonts w:ascii="Times New Roman" w:hAnsi="Times New Roman" w:eastAsia="仿宋_GB2312" w:cs="Times New Roman"/>
          <w:color w:val="auto"/>
          <w:sz w:val="28"/>
          <w:szCs w:val="28"/>
          <w:highlight w:val="none"/>
        </w:rPr>
        <w:t>.3 发包人支付奖励金时，承包人需提供等额、合规的税务发票。</w:t>
      </w:r>
    </w:p>
    <w:bookmarkEnd w:id="126"/>
    <w:bookmarkEnd w:id="127"/>
    <w:bookmarkEnd w:id="128"/>
    <w:bookmarkEnd w:id="129"/>
    <w:bookmarkEnd w:id="130"/>
    <w:bookmarkEnd w:id="131"/>
    <w:bookmarkEnd w:id="132"/>
    <w:bookmarkEnd w:id="133"/>
    <w:bookmarkEnd w:id="134"/>
    <w:bookmarkEnd w:id="135"/>
    <w:p w14:paraId="21AA736D">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Cs/>
          <w:color w:val="auto"/>
          <w:sz w:val="28"/>
          <w:szCs w:val="28"/>
          <w:highlight w:val="none"/>
          <w:lang w:val="zh-CN"/>
        </w:rPr>
      </w:pPr>
      <w:bookmarkStart w:id="191" w:name="_Toc351203640"/>
      <w:bookmarkStart w:id="192" w:name="_Toc312678020"/>
      <w:bookmarkStart w:id="193" w:name="_Toc296347167"/>
      <w:bookmarkStart w:id="194" w:name="_Toc296503168"/>
      <w:bookmarkStart w:id="195" w:name="_Toc318581173"/>
      <w:bookmarkStart w:id="196" w:name="_Toc297123528"/>
      <w:bookmarkStart w:id="197" w:name="_Toc296346669"/>
      <w:bookmarkStart w:id="198" w:name="_Toc297120468"/>
      <w:bookmarkStart w:id="199" w:name="_Toc297048354"/>
      <w:bookmarkStart w:id="200" w:name="_Toc296891208"/>
      <w:bookmarkStart w:id="201" w:name="_Toc296890996"/>
      <w:bookmarkStart w:id="202" w:name="_Toc297216187"/>
      <w:bookmarkStart w:id="203" w:name="_Toc303539137"/>
      <w:bookmarkStart w:id="204" w:name="_Toc296944507"/>
      <w:bookmarkStart w:id="205" w:name="_Toc300934980"/>
      <w:bookmarkStart w:id="206" w:name="_Toc304295557"/>
      <w:bookmarkStart w:id="207" w:name="_Toc312677494"/>
      <w:bookmarkStart w:id="208" w:name="_Toc267251424"/>
      <w:bookmarkStart w:id="209" w:name="_Toc280868655"/>
      <w:bookmarkStart w:id="210" w:name="_Toc280868656"/>
      <w:r>
        <w:rPr>
          <w:rFonts w:ascii="Times New Roman" w:hAnsi="Times New Roman" w:eastAsia="黑体" w:cs="Times New Roman"/>
          <w:bCs/>
          <w:color w:val="auto"/>
          <w:sz w:val="28"/>
          <w:szCs w:val="28"/>
          <w:highlight w:val="none"/>
          <w:lang w:val="zh-CN" w:eastAsia="zh-CN"/>
        </w:rPr>
        <w:t>8. 材料与设备</w:t>
      </w:r>
      <w:bookmarkEnd w:id="191"/>
    </w:p>
    <w:p w14:paraId="231AE8A7">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8</w:t>
      </w:r>
      <w:bookmarkStart w:id="211" w:name="_Toc312678019"/>
      <w:bookmarkStart w:id="212" w:name="_Toc297120467"/>
      <w:bookmarkStart w:id="213" w:name="_Toc296890995"/>
      <w:bookmarkStart w:id="214" w:name="_Toc297048353"/>
      <w:bookmarkStart w:id="215" w:name="_Toc296347166"/>
      <w:bookmarkStart w:id="216" w:name="_Toc312677493"/>
      <w:bookmarkStart w:id="217" w:name="_Toc292559372"/>
      <w:bookmarkStart w:id="218" w:name="_Toc292559877"/>
      <w:bookmarkStart w:id="219" w:name="_Toc296944506"/>
      <w:bookmarkStart w:id="220" w:name="_Toc297216186"/>
      <w:bookmarkStart w:id="221" w:name="_Toc296503167"/>
      <w:bookmarkStart w:id="222" w:name="_Toc300934979"/>
      <w:bookmarkStart w:id="223" w:name="_Toc304295556"/>
      <w:bookmarkStart w:id="224" w:name="_Toc280868654"/>
      <w:bookmarkStart w:id="225" w:name="_Toc297123527"/>
      <w:bookmarkStart w:id="226" w:name="_Toc303539136"/>
      <w:bookmarkStart w:id="227" w:name="_Toc296346668"/>
      <w:bookmarkStart w:id="228" w:name="_Toc296891207"/>
      <w:r>
        <w:rPr>
          <w:rFonts w:ascii="Times New Roman" w:hAnsi="Times New Roman" w:eastAsia="黑体" w:cs="Times New Roman"/>
          <w:color w:val="auto"/>
          <w:sz w:val="28"/>
          <w:szCs w:val="28"/>
          <w:highlight w:val="none"/>
        </w:rPr>
        <w:t>.</w:t>
      </w:r>
      <w:r>
        <w:rPr>
          <w:rFonts w:hint="eastAsia" w:ascii="Times New Roman" w:hAnsi="Times New Roman" w:eastAsia="黑体" w:cs="Times New Roman"/>
          <w:color w:val="auto"/>
          <w:sz w:val="28"/>
          <w:szCs w:val="28"/>
          <w:highlight w:val="none"/>
        </w:rPr>
        <w:t>1</w:t>
      </w:r>
      <w:r>
        <w:rPr>
          <w:rFonts w:ascii="Times New Roman" w:hAnsi="Times New Roman" w:eastAsia="黑体" w:cs="Times New Roman"/>
          <w:color w:val="auto"/>
          <w:sz w:val="28"/>
          <w:szCs w:val="28"/>
          <w:highlight w:val="none"/>
        </w:rPr>
        <w:t>材料与工程设备的保管与使用</w:t>
      </w:r>
    </w:p>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14:paraId="5A5C102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8</w:t>
      </w:r>
      <w:bookmarkStart w:id="229" w:name="_Toc292559878"/>
      <w:bookmarkStart w:id="230" w:name="_Toc292559373"/>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1</w:t>
      </w:r>
      <w:r>
        <w:rPr>
          <w:rFonts w:ascii="Times New Roman" w:hAnsi="Times New Roman" w:eastAsia="仿宋_GB2312" w:cs="Times New Roman"/>
          <w:color w:val="auto"/>
          <w:sz w:val="28"/>
          <w:szCs w:val="28"/>
          <w:highlight w:val="none"/>
        </w:rPr>
        <w:t>.1发包人供应的材料设备的保管费用的承担：</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承包人承担</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bookmarkEnd w:id="229"/>
      <w:bookmarkEnd w:id="230"/>
    </w:p>
    <w:p w14:paraId="18E49EEF">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8.</w:t>
      </w:r>
      <w:r>
        <w:rPr>
          <w:rFonts w:hint="eastAsia" w:ascii="Times New Roman" w:hAnsi="Times New Roman" w:eastAsia="黑体" w:cs="Times New Roman"/>
          <w:color w:val="auto"/>
          <w:sz w:val="28"/>
          <w:szCs w:val="28"/>
          <w:highlight w:val="none"/>
        </w:rPr>
        <w:t>2</w:t>
      </w:r>
      <w:r>
        <w:rPr>
          <w:rFonts w:ascii="Times New Roman" w:hAnsi="Times New Roman" w:eastAsia="黑体" w:cs="Times New Roman"/>
          <w:color w:val="auto"/>
          <w:sz w:val="28"/>
          <w:szCs w:val="28"/>
          <w:highlight w:val="none"/>
        </w:rPr>
        <w:t xml:space="preserve"> 样品</w:t>
      </w:r>
    </w:p>
    <w:p w14:paraId="15B1E67B">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8.</w:t>
      </w:r>
      <w:r>
        <w:rPr>
          <w:rFonts w:hint="eastAsia" w:ascii="Times New Roman" w:hAnsi="Times New Roman" w:eastAsia="仿宋_GB2312" w:cs="Times New Roman"/>
          <w:color w:val="auto"/>
          <w:kern w:val="0"/>
          <w:sz w:val="28"/>
          <w:szCs w:val="28"/>
          <w:highlight w:val="none"/>
        </w:rPr>
        <w:t>2</w:t>
      </w:r>
      <w:r>
        <w:rPr>
          <w:rFonts w:ascii="Times New Roman" w:hAnsi="Times New Roman" w:eastAsia="仿宋_GB2312" w:cs="Times New Roman"/>
          <w:color w:val="auto"/>
          <w:kern w:val="0"/>
          <w:sz w:val="28"/>
          <w:szCs w:val="28"/>
          <w:highlight w:val="none"/>
        </w:rPr>
        <w:t>.1</w:t>
      </w:r>
      <w:r>
        <w:rPr>
          <w:rFonts w:ascii="Times New Roman" w:hAnsi="Times New Roman" w:eastAsia="仿宋_GB2312" w:cs="Times New Roman"/>
          <w:color w:val="auto"/>
          <w:kern w:val="0"/>
          <w:sz w:val="28"/>
          <w:szCs w:val="28"/>
          <w:highlight w:val="none"/>
        </w:rPr>
        <w:tab/>
      </w:r>
      <w:r>
        <w:rPr>
          <w:rFonts w:ascii="Times New Roman" w:hAnsi="Times New Roman" w:eastAsia="仿宋_GB2312" w:cs="Times New Roman"/>
          <w:color w:val="auto"/>
          <w:kern w:val="0"/>
          <w:sz w:val="28"/>
          <w:szCs w:val="28"/>
          <w:highlight w:val="none"/>
        </w:rPr>
        <w:t>样品的报送</w:t>
      </w:r>
      <w:r>
        <w:rPr>
          <w:rFonts w:hint="eastAsia" w:ascii="Times New Roman" w:hAnsi="Times New Roman" w:eastAsia="仿宋_GB2312" w:cs="Times New Roman"/>
          <w:color w:val="auto"/>
          <w:kern w:val="0"/>
          <w:sz w:val="28"/>
          <w:szCs w:val="28"/>
          <w:highlight w:val="none"/>
        </w:rPr>
        <w:t>与封存</w:t>
      </w:r>
    </w:p>
    <w:p w14:paraId="64E3C43D">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kern w:val="0"/>
          <w:sz w:val="28"/>
          <w:szCs w:val="28"/>
          <w:highlight w:val="none"/>
        </w:rPr>
        <w:t>需要承包人报送样品的材料或工程设备，样品的种类、名称、规格、数量要求：</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承包人承担</w:t>
      </w:r>
      <w:r>
        <w:rPr>
          <w:rFonts w:hint="eastAsia" w:ascii="Times New Roman" w:hAnsi="Times New Roman" w:eastAsia="仿宋_GB2312" w:cs="Times New Roman"/>
          <w:color w:val="auto"/>
          <w:sz w:val="28"/>
          <w:szCs w:val="28"/>
          <w:highlight w:val="none"/>
        </w:rPr>
        <w:t>。</w:t>
      </w:r>
    </w:p>
    <w:p w14:paraId="10EC43E9">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8.</w:t>
      </w:r>
      <w:r>
        <w:rPr>
          <w:rFonts w:hint="eastAsia" w:ascii="Times New Roman" w:hAnsi="Times New Roman" w:eastAsia="黑体" w:cs="Times New Roman"/>
          <w:color w:val="auto"/>
          <w:sz w:val="28"/>
          <w:szCs w:val="28"/>
          <w:highlight w:val="none"/>
        </w:rPr>
        <w:t>3</w:t>
      </w:r>
      <w:r>
        <w:rPr>
          <w:rFonts w:ascii="Times New Roman" w:hAnsi="Times New Roman" w:eastAsia="黑体" w:cs="Times New Roman"/>
          <w:color w:val="auto"/>
          <w:sz w:val="28"/>
          <w:szCs w:val="28"/>
          <w:highlight w:val="none"/>
        </w:rPr>
        <w:t xml:space="preserve"> 施工设备和临时设施</w:t>
      </w:r>
    </w:p>
    <w:p w14:paraId="52F5FCC3">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8.</w:t>
      </w:r>
      <w:r>
        <w:rPr>
          <w:rFonts w:hint="eastAsia" w:ascii="Times New Roman" w:hAnsi="Times New Roman" w:eastAsia="仿宋_GB2312" w:cs="Times New Roman"/>
          <w:color w:val="auto"/>
          <w:sz w:val="28"/>
          <w:szCs w:val="28"/>
          <w:highlight w:val="none"/>
        </w:rPr>
        <w:t>3</w:t>
      </w:r>
      <w:r>
        <w:rPr>
          <w:rFonts w:ascii="Times New Roman" w:hAnsi="Times New Roman" w:eastAsia="仿宋_GB2312" w:cs="Times New Roman"/>
          <w:color w:val="auto"/>
          <w:sz w:val="28"/>
          <w:szCs w:val="28"/>
          <w:highlight w:val="none"/>
        </w:rPr>
        <w:t>.1 承包人提供的施工设备和临时设施</w:t>
      </w:r>
    </w:p>
    <w:p w14:paraId="41EEAABE">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承包人采购材料设备（暂定材料设备价格除外），必须符合招标文件约定或发包人确定的样板或设计图纸规定品牌、规格、型号、质量、等级要求采购。若监理工程师或发包人发现承包人采购材料设备，不符合招标文件约定或发包人确定的样板品牌、品质，承包人除重新采购符合招标文件约定或发包人确定的样板品牌、品质的材料设备外，承包人另外向发包人支付该材料设备费用20%的违约金，并由此延误的工期由承包人负责。承包人投标报价时已经综合考虑发包人要求的品牌内的各品牌材料单价，无论承包人投标时选用何种品牌，施工过程中选用的材料只要是约定品牌内，结算时单价均不做调整。</w:t>
      </w:r>
    </w:p>
    <w:p w14:paraId="7C19160F">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承包人采购材料设备（指暂定材料设备价格的），必须符合发包人确定的样板要求采购。若监理工程师或发包人发现承包人采购材料设备，不符合发包人确定的样板品牌、品质，承包人除重新采购符合发包人确定的样板品牌、品质的材料设备外，承包人另外向发包人支付该材料设备费用20%的违约金，并由此延误的工期由承包人负责。</w:t>
      </w:r>
    </w:p>
    <w:p w14:paraId="697031E3">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承包人采购材料、设备（包括成品或半成品），在招标文件中发包人有约定或要求的品牌、型号、规格、质量的，承包人必须按招标文件或发包人样板约定或要求的品牌、型号、规格、质量的范围进行采购，并获得发包人和工程师认可。承包人提出变更，必须获得发包人书面同意，否则承包人承担一切责任。材料品牌未约定的，承包人需报发包人确认（至少三家）。</w:t>
      </w:r>
    </w:p>
    <w:p w14:paraId="1036B5CC">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承包人采购材料设备（包括成品或半成品），在工程施工中实行实时定价的材料、设备，发包人应在接到承包人提交的申请表后35天内完成定价工作，并书面通知承包人，由于承包人未按时订货，导致该材料设备价格因市场原因涨价和工期延误的，由承包人负责。</w:t>
      </w:r>
    </w:p>
    <w:p w14:paraId="1DE90EE8">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承包人采购的材料、设备（包括成品及半成品），承包人需要使用代用材料时，其材料、设备品牌、品质标准必须等同或高于招标文件中或发包人有样板标准，并经发包人和工程师认可后方可使用，其增加费用，由承包人承担。</w:t>
      </w:r>
    </w:p>
    <w:p w14:paraId="10ED8BD0">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关于修建临时设施费用承担的约定：</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承包人承担</w:t>
      </w:r>
      <w:r>
        <w:rPr>
          <w:rFonts w:ascii="Times New Roman" w:hAnsi="Times New Roman" w:eastAsia="仿宋_GB2312" w:cs="Times New Roman"/>
          <w:color w:val="auto"/>
          <w:sz w:val="28"/>
          <w:szCs w:val="28"/>
          <w:highlight w:val="none"/>
        </w:rPr>
        <w:t>。</w:t>
      </w:r>
    </w:p>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14:paraId="04196084">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Cs/>
          <w:color w:val="auto"/>
          <w:sz w:val="28"/>
          <w:szCs w:val="28"/>
          <w:highlight w:val="none"/>
          <w:lang w:val="zh-CN" w:eastAsia="zh-CN"/>
        </w:rPr>
      </w:pPr>
      <w:bookmarkStart w:id="231" w:name="_Toc351203641"/>
      <w:r>
        <w:rPr>
          <w:rFonts w:ascii="Times New Roman" w:hAnsi="Times New Roman" w:eastAsia="黑体" w:cs="Times New Roman"/>
          <w:bCs/>
          <w:color w:val="auto"/>
          <w:sz w:val="28"/>
          <w:szCs w:val="28"/>
          <w:highlight w:val="none"/>
          <w:lang w:val="zh-CN" w:eastAsia="zh-CN"/>
        </w:rPr>
        <w:t>9</w:t>
      </w:r>
      <w:bookmarkEnd w:id="208"/>
      <w:bookmarkEnd w:id="209"/>
      <w:bookmarkEnd w:id="210"/>
      <w:bookmarkStart w:id="232" w:name="_Toc312678021"/>
      <w:bookmarkStart w:id="233" w:name="_Toc304295559"/>
      <w:bookmarkStart w:id="234" w:name="_Toc297123533"/>
      <w:bookmarkStart w:id="235" w:name="_Toc312677495"/>
      <w:bookmarkStart w:id="236" w:name="_Toc303539139"/>
      <w:bookmarkStart w:id="237" w:name="_Toc300934982"/>
      <w:bookmarkStart w:id="238" w:name="_Toc297216192"/>
      <w:bookmarkStart w:id="239" w:name="_Toc296891213"/>
      <w:bookmarkStart w:id="240" w:name="_Toc267251427"/>
      <w:bookmarkStart w:id="241" w:name="_Toc297120473"/>
      <w:bookmarkStart w:id="242" w:name="_Toc292559883"/>
      <w:bookmarkStart w:id="243" w:name="_Toc297048359"/>
      <w:bookmarkStart w:id="244" w:name="_Toc296503173"/>
      <w:bookmarkStart w:id="245" w:name="_Toc296346674"/>
      <w:bookmarkStart w:id="246" w:name="_Toc296347172"/>
      <w:bookmarkStart w:id="247" w:name="_Toc292559378"/>
      <w:bookmarkStart w:id="248" w:name="_Toc296891001"/>
      <w:bookmarkStart w:id="249" w:name="_Toc267251428"/>
      <w:bookmarkStart w:id="250" w:name="_Toc296944512"/>
      <w:r>
        <w:rPr>
          <w:rFonts w:ascii="Times New Roman" w:hAnsi="Times New Roman" w:eastAsia="黑体" w:cs="Times New Roman"/>
          <w:bCs/>
          <w:color w:val="auto"/>
          <w:sz w:val="28"/>
          <w:szCs w:val="28"/>
          <w:highlight w:val="none"/>
          <w:lang w:val="zh-CN" w:eastAsia="zh-CN"/>
        </w:rPr>
        <w:t>. 试验与检验</w:t>
      </w:r>
      <w:bookmarkEnd w:id="231"/>
    </w:p>
    <w:bookmarkEnd w:id="232"/>
    <w:bookmarkEnd w:id="233"/>
    <w:bookmarkEnd w:id="234"/>
    <w:bookmarkEnd w:id="235"/>
    <w:bookmarkEnd w:id="236"/>
    <w:bookmarkEnd w:id="237"/>
    <w:bookmarkEnd w:id="238"/>
    <w:p w14:paraId="5C985309">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9</w:t>
      </w:r>
      <w:bookmarkStart w:id="251" w:name="_Toc303539140"/>
      <w:bookmarkStart w:id="252" w:name="_Toc304295560"/>
      <w:bookmarkStart w:id="253" w:name="_Toc300934983"/>
      <w:bookmarkStart w:id="254" w:name="_Toc312677496"/>
      <w:bookmarkStart w:id="255" w:name="_Toc297123534"/>
      <w:bookmarkStart w:id="256" w:name="_Toc312678022"/>
      <w:bookmarkStart w:id="257" w:name="_Toc297216193"/>
      <w:r>
        <w:rPr>
          <w:rFonts w:ascii="Times New Roman" w:hAnsi="Times New Roman" w:eastAsia="黑体" w:cs="Times New Roman"/>
          <w:color w:val="auto"/>
          <w:sz w:val="28"/>
          <w:szCs w:val="28"/>
          <w:highlight w:val="none"/>
        </w:rPr>
        <w:t>.1试验设备与试验人员</w:t>
      </w:r>
    </w:p>
    <w:bookmarkEnd w:id="251"/>
    <w:bookmarkEnd w:id="252"/>
    <w:bookmarkEnd w:id="253"/>
    <w:bookmarkEnd w:id="254"/>
    <w:bookmarkEnd w:id="255"/>
    <w:bookmarkEnd w:id="256"/>
    <w:bookmarkEnd w:id="257"/>
    <w:p w14:paraId="5AB66B1E">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9</w:t>
      </w:r>
      <w:bookmarkStart w:id="258" w:name="_Toc297123535"/>
      <w:bookmarkStart w:id="259" w:name="_Toc297216194"/>
      <w:bookmarkStart w:id="260" w:name="_Toc312678023"/>
      <w:bookmarkStart w:id="261" w:name="_Toc312677497"/>
      <w:bookmarkStart w:id="262" w:name="_Toc300934984"/>
      <w:bookmarkStart w:id="263" w:name="_Toc303539141"/>
      <w:bookmarkStart w:id="264" w:name="_Toc304295561"/>
      <w:bookmarkStart w:id="265" w:name="_Toc318581174"/>
      <w:r>
        <w:rPr>
          <w:rFonts w:ascii="Times New Roman" w:hAnsi="Times New Roman" w:eastAsia="仿宋_GB2312" w:cs="Times New Roman"/>
          <w:color w:val="auto"/>
          <w:sz w:val="28"/>
          <w:szCs w:val="28"/>
          <w:highlight w:val="none"/>
        </w:rPr>
        <w:t>.1.2 试验设备</w:t>
      </w:r>
    </w:p>
    <w:p w14:paraId="2338387D">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施工现场需要配置的试验场所：</w:t>
      </w:r>
      <w:bookmarkEnd w:id="258"/>
      <w:bookmarkEnd w:id="259"/>
      <w:bookmarkEnd w:id="260"/>
      <w:bookmarkEnd w:id="261"/>
      <w:bookmarkEnd w:id="262"/>
      <w:bookmarkEnd w:id="263"/>
      <w:bookmarkEnd w:id="264"/>
      <w:bookmarkStart w:id="266" w:name="_Toc297216195"/>
      <w:bookmarkStart w:id="267" w:name="_Toc303539142"/>
      <w:bookmarkStart w:id="268" w:name="_Toc312677498"/>
      <w:bookmarkStart w:id="269" w:name="_Toc304295562"/>
      <w:bookmarkStart w:id="270" w:name="_Toc312678024"/>
      <w:bookmarkStart w:id="271" w:name="_Toc297123536"/>
      <w:bookmarkStart w:id="272" w:name="_Toc300934985"/>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 xml:space="preserve">按国家及广州市相关要求执行 </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 xml:space="preserve"> </w:t>
      </w:r>
    </w:p>
    <w:p w14:paraId="3EDBDE0A">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施工现场需要配备的试验设备：</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按国家及广州市相关要求执行</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13E1FC2E">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施工现场需要具备的其他试验条件：</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按国家及广州市相关要求执行</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5F941C51">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9.</w:t>
      </w:r>
      <w:r>
        <w:rPr>
          <w:rFonts w:hint="eastAsia" w:ascii="Times New Roman" w:hAnsi="Times New Roman" w:eastAsia="黑体" w:cs="Times New Roman"/>
          <w:color w:val="auto"/>
          <w:sz w:val="28"/>
          <w:szCs w:val="28"/>
          <w:highlight w:val="none"/>
        </w:rPr>
        <w:t>2</w:t>
      </w:r>
      <w:r>
        <w:rPr>
          <w:rFonts w:ascii="Times New Roman" w:hAnsi="Times New Roman" w:eastAsia="黑体" w:cs="Times New Roman"/>
          <w:color w:val="auto"/>
          <w:sz w:val="28"/>
          <w:szCs w:val="28"/>
          <w:highlight w:val="none"/>
        </w:rPr>
        <w:t xml:space="preserve"> 现场工艺试验</w:t>
      </w:r>
      <w:r>
        <w:rPr>
          <w:rFonts w:hint="eastAsia" w:ascii="Times New Roman" w:hAnsi="Times New Roman" w:eastAsia="黑体" w:cs="Times New Roman"/>
          <w:color w:val="auto"/>
          <w:sz w:val="28"/>
          <w:szCs w:val="28"/>
          <w:highlight w:val="none"/>
        </w:rPr>
        <w:t xml:space="preserve"> </w:t>
      </w:r>
    </w:p>
    <w:p w14:paraId="500F44B0">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现场工艺试验的有关约定：</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 xml:space="preserve">按国家及广州市相关要求执行 </w:t>
      </w:r>
      <w:r>
        <w:rPr>
          <w:rFonts w:ascii="Times New Roman" w:hAnsi="Times New Roman" w:eastAsia="仿宋_GB2312" w:cs="Times New Roman"/>
          <w:color w:val="auto"/>
          <w:sz w:val="28"/>
          <w:szCs w:val="28"/>
          <w:highlight w:val="none"/>
        </w:rPr>
        <w:t>。</w:t>
      </w:r>
    </w:p>
    <w:bookmarkEnd w:id="265"/>
    <w:bookmarkEnd w:id="266"/>
    <w:bookmarkEnd w:id="267"/>
    <w:bookmarkEnd w:id="268"/>
    <w:bookmarkEnd w:id="269"/>
    <w:bookmarkEnd w:id="270"/>
    <w:bookmarkEnd w:id="271"/>
    <w:bookmarkEnd w:id="272"/>
    <w:p w14:paraId="74CAF80A">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Cs/>
          <w:color w:val="auto"/>
          <w:sz w:val="28"/>
          <w:szCs w:val="28"/>
          <w:highlight w:val="none"/>
          <w:lang w:val="zh-CN" w:eastAsia="zh-CN"/>
        </w:rPr>
      </w:pPr>
      <w:bookmarkStart w:id="273" w:name="_Toc351203642"/>
      <w:r>
        <w:rPr>
          <w:rFonts w:ascii="Times New Roman" w:hAnsi="Times New Roman" w:eastAsia="黑体" w:cs="Times New Roman"/>
          <w:bCs/>
          <w:color w:val="auto"/>
          <w:sz w:val="28"/>
          <w:szCs w:val="28"/>
          <w:highlight w:val="none"/>
          <w:lang w:val="zh-CN" w:eastAsia="zh-CN"/>
        </w:rPr>
        <w:t>1</w:t>
      </w:r>
      <w:bookmarkEnd w:id="239"/>
      <w:bookmarkEnd w:id="240"/>
      <w:bookmarkEnd w:id="241"/>
      <w:bookmarkEnd w:id="242"/>
      <w:bookmarkEnd w:id="243"/>
      <w:bookmarkEnd w:id="244"/>
      <w:bookmarkEnd w:id="245"/>
      <w:bookmarkEnd w:id="246"/>
      <w:bookmarkEnd w:id="247"/>
      <w:bookmarkEnd w:id="248"/>
      <w:bookmarkEnd w:id="249"/>
      <w:bookmarkEnd w:id="250"/>
      <w:bookmarkStart w:id="274" w:name="_Toc296891233"/>
      <w:bookmarkStart w:id="275" w:name="_Toc292559398"/>
      <w:bookmarkStart w:id="276" w:name="_Toc296891021"/>
      <w:bookmarkStart w:id="277" w:name="_Toc296347192"/>
      <w:bookmarkStart w:id="278" w:name="_Toc297123540"/>
      <w:bookmarkStart w:id="279" w:name="_Toc297048379"/>
      <w:bookmarkStart w:id="280" w:name="_Toc292559903"/>
      <w:bookmarkStart w:id="281" w:name="_Toc297216199"/>
      <w:bookmarkStart w:id="282" w:name="_Toc296346694"/>
      <w:bookmarkStart w:id="283" w:name="_Toc300934989"/>
      <w:bookmarkStart w:id="284" w:name="_Toc304295566"/>
      <w:bookmarkStart w:id="285" w:name="_Toc296503193"/>
      <w:bookmarkStart w:id="286" w:name="_Toc303539146"/>
      <w:bookmarkStart w:id="287" w:name="_Toc296944532"/>
      <w:bookmarkStart w:id="288" w:name="_Toc297120493"/>
      <w:bookmarkStart w:id="289" w:name="_Toc312677499"/>
      <w:bookmarkStart w:id="290" w:name="_Toc312678025"/>
      <w:bookmarkStart w:id="291" w:name="_Toc267251441"/>
      <w:bookmarkStart w:id="292" w:name="_Toc267251435"/>
      <w:bookmarkStart w:id="293" w:name="_Toc267251440"/>
      <w:bookmarkStart w:id="294" w:name="_Toc267251437"/>
      <w:bookmarkStart w:id="295" w:name="_Toc267251433"/>
      <w:bookmarkStart w:id="296" w:name="_Toc267251439"/>
      <w:bookmarkStart w:id="297" w:name="_Toc267251442"/>
      <w:r>
        <w:rPr>
          <w:rFonts w:ascii="Times New Roman" w:hAnsi="Times New Roman" w:eastAsia="黑体" w:cs="Times New Roman"/>
          <w:bCs/>
          <w:color w:val="auto"/>
          <w:sz w:val="28"/>
          <w:szCs w:val="28"/>
          <w:highlight w:val="none"/>
          <w:lang w:val="zh-CN" w:eastAsia="zh-CN"/>
        </w:rPr>
        <w:t>0. 变更</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bookmarkEnd w:id="289"/>
    <w:bookmarkEnd w:id="290"/>
    <w:p w14:paraId="299A8B40">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w:t>
      </w:r>
      <w:bookmarkStart w:id="298" w:name="_Toc300934990"/>
      <w:bookmarkStart w:id="299" w:name="_Toc312677500"/>
      <w:bookmarkStart w:id="300" w:name="_Toc312678026"/>
      <w:bookmarkStart w:id="301" w:name="_Toc292559399"/>
      <w:bookmarkStart w:id="302" w:name="_Toc297123541"/>
      <w:bookmarkStart w:id="303" w:name="_Toc296503194"/>
      <w:bookmarkStart w:id="304" w:name="_Toc304295567"/>
      <w:bookmarkStart w:id="305" w:name="_Toc296891022"/>
      <w:bookmarkStart w:id="306" w:name="_Toc297216200"/>
      <w:bookmarkStart w:id="307" w:name="_Toc296346695"/>
      <w:bookmarkStart w:id="308" w:name="_Toc297120494"/>
      <w:bookmarkStart w:id="309" w:name="_Toc296347193"/>
      <w:bookmarkStart w:id="310" w:name="_Toc297048380"/>
      <w:bookmarkStart w:id="311" w:name="_Toc303539147"/>
      <w:bookmarkStart w:id="312" w:name="_Toc292559904"/>
      <w:bookmarkStart w:id="313" w:name="_Toc296944533"/>
      <w:bookmarkStart w:id="314" w:name="_Toc296891234"/>
      <w:r>
        <w:rPr>
          <w:rFonts w:ascii="Times New Roman" w:hAnsi="Times New Roman" w:eastAsia="黑体" w:cs="Times New Roman"/>
          <w:color w:val="auto"/>
          <w:sz w:val="28"/>
          <w:szCs w:val="28"/>
          <w:highlight w:val="none"/>
        </w:rPr>
        <w:t>0.1变更的范围</w:t>
      </w:r>
    </w:p>
    <w:p w14:paraId="28DCD438">
      <w:pPr>
        <w:pageBreakBefore w:val="0"/>
        <w:kinsoku/>
        <w:wordWrap/>
        <w:overflowPunct/>
        <w:topLinePunct w:val="0"/>
        <w:bidi w:val="0"/>
        <w:spacing w:line="240" w:lineRule="auto"/>
        <w:ind w:firstLine="6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关于变更的范围的约定：</w:t>
      </w:r>
      <w:r>
        <w:rPr>
          <w:rFonts w:hint="eastAsia" w:ascii="Times New Roman" w:hAnsi="Times New Roman" w:eastAsia="仿宋_GB2312" w:cs="Times New Roman"/>
          <w:color w:val="auto"/>
          <w:sz w:val="28"/>
          <w:szCs w:val="28"/>
          <w:highlight w:val="none"/>
          <w:u w:val="single"/>
        </w:rPr>
        <w:t>在工程实施过程中，发包人发出的设计变更、签证，增减或调整工作内容及施工进度、变更材料、材质的指令等，是合同的一部分，承包人须无条件按发包人的要求实施并承担合同义务，否则视作违约。发生变更、施工条件变化等，要由监理工程师、发包人、跟踪审计同时确认，并符合招标文件与通用条款的约定；由于设计变更、现场签证等引起的新的工程量清单项目或清单项目工程数量的增减，其综合单价由承包人提出，经发包人及跟踪审计确认后，作为竣工结算依据。如承包人未能在发生变更之日起7天内向发包人和监理人提交变更签证单（或索赔通知的），视为承包人自行承担费用完成发包人要求的变更工作，发包人无需就此变更支付任何费用</w:t>
      </w:r>
    </w:p>
    <w:p w14:paraId="3AC62423">
      <w:pPr>
        <w:pageBreakBefore w:val="0"/>
        <w:kinsoku/>
        <w:wordWrap/>
        <w:overflowPunct/>
        <w:topLinePunct w:val="0"/>
        <w:bidi w:val="0"/>
        <w:spacing w:line="240" w:lineRule="auto"/>
        <w:jc w:val="left"/>
        <w:rPr>
          <w:rFonts w:ascii="Times New Roman" w:hAnsi="Times New Roman" w:eastAsia="仿宋_GB2312" w:cs="Times New Roman"/>
          <w:color w:val="auto"/>
          <w:kern w:val="0"/>
          <w:sz w:val="28"/>
          <w:szCs w:val="28"/>
          <w:highlight w:val="none"/>
          <w:u w:val="single"/>
        </w:rPr>
      </w:pPr>
      <w:r>
        <w:rPr>
          <w:rFonts w:hint="eastAsia" w:ascii="Times New Roman" w:hAnsi="Times New Roman" w:eastAsia="仿宋_GB2312" w:cs="Times New Roman"/>
          <w:color w:val="auto"/>
          <w:sz w:val="28"/>
          <w:szCs w:val="28"/>
          <w:highlight w:val="none"/>
        </w:rPr>
        <w:t xml:space="preserve">    </w:t>
      </w:r>
      <w:r>
        <w:rPr>
          <w:rFonts w:hint="eastAsia"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kern w:val="0"/>
          <w:sz w:val="28"/>
          <w:szCs w:val="28"/>
          <w:highlight w:val="none"/>
          <w:u w:val="single"/>
        </w:rPr>
        <w:t>施工图纸中的施工项目，发包人有权根据现场施工条件、进度、施工配合等具体情况决定由承包人或其它承包人施工，或按变更增加工作内容由承包人完成，对此承包人不得有异议，并保证按发包人要求完成变更或增加的所有工程内容。</w:t>
      </w:r>
    </w:p>
    <w:p w14:paraId="5E652A9B">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10.</w:t>
      </w:r>
      <w:r>
        <w:rPr>
          <w:rFonts w:hint="eastAsia" w:ascii="Times New Roman" w:hAnsi="Times New Roman" w:eastAsia="黑体" w:cs="Times New Roman"/>
          <w:color w:val="auto"/>
          <w:sz w:val="28"/>
          <w:szCs w:val="28"/>
          <w:highlight w:val="none"/>
        </w:rPr>
        <w:t>2</w:t>
      </w:r>
      <w:r>
        <w:rPr>
          <w:rFonts w:ascii="Times New Roman" w:hAnsi="Times New Roman" w:eastAsia="黑体" w:cs="Times New Roman"/>
          <w:color w:val="auto"/>
          <w:sz w:val="28"/>
          <w:szCs w:val="28"/>
          <w:highlight w:val="none"/>
        </w:rPr>
        <w:t xml:space="preserve"> 变更估价</w:t>
      </w:r>
    </w:p>
    <w:p w14:paraId="6A20589E">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10.2.1 变更估价原则</w:t>
      </w:r>
    </w:p>
    <w:p w14:paraId="75F49D35">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 xml:space="preserve">关于变更估价的约定: </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工程变更引起已标价工程量清单项目或其工程数量发生变化，按照下列规定调整：</w:t>
      </w:r>
    </w:p>
    <w:p w14:paraId="443FE51A">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①工程变更引起施工方案改变，并使措施项目发生变化的，不调整措施项目费。</w:t>
      </w:r>
    </w:p>
    <w:p w14:paraId="6244F12F">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u w:val="single"/>
        </w:rPr>
        <w:t>②措施项目中的安全</w:t>
      </w:r>
      <w:r>
        <w:rPr>
          <w:rFonts w:hint="eastAsia" w:ascii="Times New Roman" w:hAnsi="Times New Roman" w:eastAsia="仿宋_GB2312" w:cs="Times New Roman"/>
          <w:color w:val="auto"/>
          <w:sz w:val="28"/>
          <w:szCs w:val="28"/>
          <w:highlight w:val="none"/>
          <w:u w:val="single"/>
          <w:lang w:val="en-US" w:eastAsia="zh-CN"/>
        </w:rPr>
        <w:t>生产措施费</w:t>
      </w:r>
      <w:r>
        <w:rPr>
          <w:rFonts w:hint="eastAsia" w:ascii="Times New Roman" w:hAnsi="Times New Roman" w:eastAsia="仿宋_GB2312" w:cs="Times New Roman"/>
          <w:color w:val="auto"/>
          <w:sz w:val="28"/>
          <w:szCs w:val="28"/>
          <w:highlight w:val="none"/>
          <w:u w:val="single"/>
        </w:rPr>
        <w:t>及其他规费必须按国家或省级、行业建设主管部门的规定计算，不得作为竞争性费用。</w:t>
      </w:r>
    </w:p>
    <w:p w14:paraId="09E570A5">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Start w:id="315" w:name="_Toc297048383"/>
      <w:bookmarkStart w:id="316" w:name="_Toc297123544"/>
      <w:bookmarkStart w:id="317" w:name="_Toc292559402"/>
      <w:bookmarkStart w:id="318" w:name="_Toc296891025"/>
      <w:bookmarkStart w:id="319" w:name="_Toc296346698"/>
      <w:bookmarkStart w:id="320" w:name="_Toc296347196"/>
      <w:bookmarkStart w:id="321" w:name="_Toc303539150"/>
      <w:bookmarkStart w:id="322" w:name="_Toc296503197"/>
      <w:bookmarkStart w:id="323" w:name="_Toc292559907"/>
      <w:bookmarkStart w:id="324" w:name="_Toc300934993"/>
      <w:bookmarkStart w:id="325" w:name="_Toc296944536"/>
      <w:bookmarkStart w:id="326" w:name="_Toc297216203"/>
      <w:bookmarkStart w:id="327" w:name="_Toc297120497"/>
      <w:bookmarkStart w:id="328" w:name="_Toc296891237"/>
      <w:bookmarkStart w:id="329" w:name="_Toc312677503"/>
      <w:bookmarkStart w:id="330" w:name="_Toc312678029"/>
      <w:bookmarkStart w:id="331" w:name="_Toc304295570"/>
      <w:r>
        <w:rPr>
          <w:rFonts w:ascii="Times New Roman" w:hAnsi="Times New Roman" w:eastAsia="黑体" w:cs="Times New Roman"/>
          <w:color w:val="auto"/>
          <w:sz w:val="28"/>
          <w:szCs w:val="28"/>
          <w:highlight w:val="none"/>
        </w:rPr>
        <w:t>0.</w:t>
      </w:r>
      <w:r>
        <w:rPr>
          <w:rFonts w:hint="eastAsia" w:ascii="Times New Roman" w:hAnsi="Times New Roman" w:eastAsia="黑体" w:cs="Times New Roman"/>
          <w:color w:val="auto"/>
          <w:sz w:val="28"/>
          <w:szCs w:val="28"/>
          <w:highlight w:val="none"/>
          <w:lang w:val="en-US" w:eastAsia="zh-CN"/>
        </w:rPr>
        <w:t>3</w:t>
      </w:r>
      <w:r>
        <w:rPr>
          <w:rFonts w:ascii="Times New Roman" w:hAnsi="Times New Roman" w:eastAsia="黑体" w:cs="Times New Roman"/>
          <w:color w:val="auto"/>
          <w:sz w:val="28"/>
          <w:szCs w:val="28"/>
          <w:highlight w:val="none"/>
        </w:rPr>
        <w:t>承</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Start w:id="332" w:name="_Toc296944542"/>
      <w:bookmarkStart w:id="333" w:name="_Toc300934994"/>
      <w:bookmarkStart w:id="334" w:name="_Toc296346704"/>
      <w:bookmarkStart w:id="335" w:name="_Toc297048389"/>
      <w:bookmarkStart w:id="336" w:name="_Toc292559913"/>
      <w:bookmarkStart w:id="337" w:name="_Toc297123545"/>
      <w:bookmarkStart w:id="338" w:name="_Toc297120503"/>
      <w:bookmarkStart w:id="339" w:name="_Toc296503203"/>
      <w:bookmarkStart w:id="340" w:name="_Toc296891031"/>
      <w:bookmarkStart w:id="341" w:name="_Toc303539151"/>
      <w:bookmarkStart w:id="342" w:name="_Toc296891243"/>
      <w:bookmarkStart w:id="343" w:name="_Toc292559408"/>
      <w:bookmarkStart w:id="344" w:name="_Toc297216204"/>
      <w:bookmarkStart w:id="345" w:name="_Toc296347202"/>
      <w:r>
        <w:rPr>
          <w:rFonts w:ascii="Times New Roman" w:hAnsi="Times New Roman" w:eastAsia="黑体" w:cs="Times New Roman"/>
          <w:color w:val="auto"/>
          <w:sz w:val="28"/>
          <w:szCs w:val="28"/>
          <w:highlight w:val="none"/>
        </w:rPr>
        <w:t>包人的合理化建议</w:t>
      </w:r>
    </w:p>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14:paraId="421F11E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监理人审查承包人合理化建议的期限：</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收到书面合理化建议之后的14天内</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3CFDB77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发包人审批承包人合理化建议的期限：</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收到书面合理化建议之后的14天内</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6C73F1B9">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承</w:t>
      </w:r>
      <w:bookmarkStart w:id="346" w:name="_Toc296891032"/>
      <w:bookmarkStart w:id="347" w:name="_Toc296944543"/>
      <w:bookmarkStart w:id="348" w:name="_Toc296346705"/>
      <w:bookmarkStart w:id="349" w:name="_Toc312677504"/>
      <w:bookmarkStart w:id="350" w:name="_Toc292559409"/>
      <w:bookmarkStart w:id="351" w:name="_Toc292559914"/>
      <w:bookmarkStart w:id="352" w:name="_Toc318581175"/>
      <w:bookmarkStart w:id="353" w:name="_Toc296891244"/>
      <w:bookmarkStart w:id="354" w:name="_Toc300934995"/>
      <w:bookmarkStart w:id="355" w:name="_Toc297048390"/>
      <w:bookmarkStart w:id="356" w:name="_Toc312678030"/>
      <w:bookmarkStart w:id="357" w:name="_Toc297123546"/>
      <w:bookmarkStart w:id="358" w:name="_Toc297120504"/>
      <w:bookmarkStart w:id="359" w:name="_Toc297216205"/>
      <w:bookmarkStart w:id="360" w:name="_Toc296347203"/>
      <w:bookmarkStart w:id="361" w:name="_Toc296503204"/>
      <w:bookmarkStart w:id="362" w:name="_Toc303539152"/>
      <w:bookmarkStart w:id="363" w:name="_Toc304295571"/>
      <w:r>
        <w:rPr>
          <w:rFonts w:ascii="Times New Roman" w:hAnsi="Times New Roman" w:eastAsia="仿宋_GB2312" w:cs="Times New Roman"/>
          <w:color w:val="auto"/>
          <w:sz w:val="28"/>
          <w:szCs w:val="28"/>
          <w:highlight w:val="none"/>
        </w:rPr>
        <w:t>包人提出的合理化建议降低了合同价格或者提高了工程经济效益的奖励的方法和金额为：</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无</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14:paraId="370D2777">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w:t>
      </w:r>
      <w:bookmarkStart w:id="364" w:name="_Toc296503199"/>
      <w:bookmarkStart w:id="365" w:name="_Toc297123548"/>
      <w:bookmarkStart w:id="366" w:name="_Toc296891027"/>
      <w:bookmarkStart w:id="367" w:name="_Toc296346700"/>
      <w:bookmarkStart w:id="368" w:name="_Toc296944538"/>
      <w:bookmarkStart w:id="369" w:name="_Toc296891239"/>
      <w:bookmarkStart w:id="370" w:name="_Toc303539154"/>
      <w:bookmarkStart w:id="371" w:name="_Toc300934997"/>
      <w:bookmarkStart w:id="372" w:name="_Toc304295574"/>
      <w:bookmarkStart w:id="373" w:name="_Toc292559404"/>
      <w:bookmarkStart w:id="374" w:name="_Toc296347198"/>
      <w:bookmarkStart w:id="375" w:name="_Toc297216207"/>
      <w:bookmarkStart w:id="376" w:name="_Toc297048385"/>
      <w:bookmarkStart w:id="377" w:name="_Toc297120499"/>
      <w:bookmarkStart w:id="378" w:name="_Toc312677507"/>
      <w:bookmarkStart w:id="379" w:name="_Toc312678033"/>
      <w:bookmarkStart w:id="380" w:name="_Toc292559909"/>
      <w:r>
        <w:rPr>
          <w:rFonts w:ascii="Times New Roman" w:hAnsi="Times New Roman" w:eastAsia="黑体" w:cs="Times New Roman"/>
          <w:color w:val="auto"/>
          <w:sz w:val="28"/>
          <w:szCs w:val="28"/>
          <w:highlight w:val="none"/>
        </w:rPr>
        <w:t>0.</w:t>
      </w:r>
      <w:r>
        <w:rPr>
          <w:rFonts w:hint="eastAsia" w:ascii="Times New Roman" w:hAnsi="Times New Roman" w:eastAsia="黑体" w:cs="Times New Roman"/>
          <w:color w:val="auto"/>
          <w:sz w:val="28"/>
          <w:szCs w:val="28"/>
          <w:highlight w:val="none"/>
          <w:lang w:val="en-US" w:eastAsia="zh-CN"/>
        </w:rPr>
        <w:t>4</w:t>
      </w:r>
      <w:r>
        <w:rPr>
          <w:rFonts w:ascii="Times New Roman" w:hAnsi="Times New Roman" w:eastAsia="黑体" w:cs="Times New Roman"/>
          <w:color w:val="auto"/>
          <w:sz w:val="28"/>
          <w:szCs w:val="28"/>
          <w:highlight w:val="none"/>
        </w:rPr>
        <w:t xml:space="preserve"> 暂估价</w:t>
      </w:r>
    </w:p>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14:paraId="0EAFD162">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kern w:val="0"/>
          <w:sz w:val="28"/>
          <w:szCs w:val="28"/>
          <w:highlight w:val="none"/>
        </w:rPr>
        <w:t>暂</w:t>
      </w:r>
      <w:bookmarkStart w:id="381" w:name="_Toc318581176"/>
      <w:bookmarkStart w:id="382" w:name="_Toc312678034"/>
      <w:bookmarkStart w:id="383" w:name="_Toc312677508"/>
      <w:r>
        <w:rPr>
          <w:rFonts w:ascii="Times New Roman" w:hAnsi="Times New Roman" w:eastAsia="仿宋_GB2312" w:cs="Times New Roman"/>
          <w:color w:val="auto"/>
          <w:kern w:val="0"/>
          <w:sz w:val="28"/>
          <w:szCs w:val="28"/>
          <w:highlight w:val="none"/>
        </w:rPr>
        <w:t>估价材料和工程设备的明细详见附件</w:t>
      </w:r>
      <w:r>
        <w:rPr>
          <w:rFonts w:hint="eastAsia" w:ascii="Times New Roman" w:hAnsi="Times New Roman" w:eastAsia="仿宋_GB2312" w:cs="Times New Roman"/>
          <w:color w:val="auto"/>
          <w:kern w:val="0"/>
          <w:sz w:val="28"/>
          <w:szCs w:val="28"/>
          <w:highlight w:val="none"/>
        </w:rPr>
        <w:t>11：《</w:t>
      </w:r>
      <w:r>
        <w:rPr>
          <w:rFonts w:ascii="Times New Roman" w:hAnsi="Times New Roman" w:eastAsia="仿宋_GB2312" w:cs="Times New Roman"/>
          <w:color w:val="auto"/>
          <w:sz w:val="28"/>
          <w:szCs w:val="28"/>
          <w:highlight w:val="none"/>
        </w:rPr>
        <w:t>暂估价一览表</w:t>
      </w:r>
      <w:r>
        <w:rPr>
          <w:rFonts w:hint="eastAsia"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kern w:val="0"/>
          <w:sz w:val="28"/>
          <w:szCs w:val="28"/>
          <w:highlight w:val="none"/>
        </w:rPr>
        <w:t>。</w:t>
      </w:r>
    </w:p>
    <w:bookmarkEnd w:id="381"/>
    <w:bookmarkEnd w:id="382"/>
    <w:bookmarkEnd w:id="383"/>
    <w:p w14:paraId="0A00453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w:t>
      </w:r>
      <w:bookmarkStart w:id="384" w:name="_Toc318581177"/>
      <w:bookmarkStart w:id="385" w:name="_Toc312678035"/>
      <w:bookmarkStart w:id="386" w:name="_Toc312677509"/>
      <w:r>
        <w:rPr>
          <w:rFonts w:ascii="Times New Roman" w:hAnsi="Times New Roman" w:eastAsia="仿宋_GB2312" w:cs="Times New Roman"/>
          <w:color w:val="auto"/>
          <w:sz w:val="28"/>
          <w:szCs w:val="28"/>
          <w:highlight w:val="none"/>
        </w:rPr>
        <w:t>0.</w:t>
      </w:r>
      <w:r>
        <w:rPr>
          <w:rFonts w:hint="eastAsia" w:ascii="Times New Roman" w:hAnsi="Times New Roman" w:eastAsia="仿宋_GB2312" w:cs="Times New Roman"/>
          <w:color w:val="auto"/>
          <w:sz w:val="28"/>
          <w:szCs w:val="28"/>
          <w:highlight w:val="none"/>
          <w:lang w:val="en-US" w:eastAsia="zh-CN"/>
        </w:rPr>
        <w:t>4</w:t>
      </w:r>
      <w:r>
        <w:rPr>
          <w:rFonts w:ascii="Times New Roman" w:hAnsi="Times New Roman" w:eastAsia="仿宋_GB2312" w:cs="Times New Roman"/>
          <w:color w:val="auto"/>
          <w:sz w:val="28"/>
          <w:szCs w:val="28"/>
          <w:highlight w:val="none"/>
        </w:rPr>
        <w:t>.1 依法必须招标的暂估价项目</w:t>
      </w:r>
    </w:p>
    <w:bookmarkEnd w:id="384"/>
    <w:bookmarkEnd w:id="385"/>
    <w:bookmarkEnd w:id="386"/>
    <w:p w14:paraId="476C13B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对于依法必须招标的暂估价项目的确认和批准采取第</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种方式确定。</w:t>
      </w:r>
    </w:p>
    <w:p w14:paraId="183C366F">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10.</w:t>
      </w:r>
      <w:r>
        <w:rPr>
          <w:rFonts w:hint="eastAsia" w:ascii="Times New Roman" w:hAnsi="Times New Roman" w:eastAsia="仿宋_GB2312" w:cs="Times New Roman"/>
          <w:color w:val="auto"/>
          <w:sz w:val="28"/>
          <w:szCs w:val="28"/>
          <w:highlight w:val="none"/>
          <w:lang w:val="en-US" w:eastAsia="zh-CN"/>
        </w:rPr>
        <w:t>4</w:t>
      </w:r>
      <w:r>
        <w:rPr>
          <w:rFonts w:ascii="Times New Roman" w:hAnsi="Times New Roman" w:eastAsia="仿宋_GB2312" w:cs="Times New Roman"/>
          <w:color w:val="auto"/>
          <w:sz w:val="28"/>
          <w:szCs w:val="28"/>
          <w:highlight w:val="none"/>
        </w:rPr>
        <w:t>.2 不属于依法必须招标的暂估价项目</w:t>
      </w:r>
    </w:p>
    <w:p w14:paraId="5900FE9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对于不属于依法必须招标的暂估价项目的确认和批准采取第</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 xml:space="preserve"> 种方式确定。</w:t>
      </w:r>
    </w:p>
    <w:p w14:paraId="1633BE8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sz w:val="28"/>
          <w:szCs w:val="28"/>
          <w:highlight w:val="none"/>
        </w:rPr>
        <w:t>第3种方式：</w:t>
      </w:r>
      <w:r>
        <w:rPr>
          <w:rFonts w:ascii="Times New Roman" w:hAnsi="Times New Roman" w:eastAsia="仿宋_GB2312" w:cs="Times New Roman"/>
          <w:color w:val="auto"/>
          <w:kern w:val="0"/>
          <w:sz w:val="28"/>
          <w:szCs w:val="28"/>
          <w:highlight w:val="none"/>
        </w:rPr>
        <w:t>承包人直接实施的暂估价项目</w:t>
      </w:r>
    </w:p>
    <w:p w14:paraId="5A20E21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承包人直接实施的暂估价项目的约定：</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lang w:val="en-US" w:eastAsia="zh-CN"/>
        </w:rPr>
        <w:t>/</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3A8E43CE">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10.</w:t>
      </w:r>
      <w:r>
        <w:rPr>
          <w:rFonts w:hint="eastAsia" w:ascii="Times New Roman" w:hAnsi="Times New Roman" w:eastAsia="黑体" w:cs="Times New Roman"/>
          <w:color w:val="auto"/>
          <w:sz w:val="28"/>
          <w:szCs w:val="28"/>
          <w:highlight w:val="none"/>
          <w:lang w:val="en-US" w:eastAsia="zh-CN"/>
        </w:rPr>
        <w:t>5</w:t>
      </w:r>
      <w:r>
        <w:rPr>
          <w:rFonts w:ascii="Times New Roman" w:hAnsi="Times New Roman" w:eastAsia="黑体" w:cs="Times New Roman"/>
          <w:color w:val="auto"/>
          <w:sz w:val="28"/>
          <w:szCs w:val="28"/>
          <w:highlight w:val="none"/>
        </w:rPr>
        <w:t xml:space="preserve"> 暂列金额</w:t>
      </w:r>
    </w:p>
    <w:p w14:paraId="7ECBF931">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hint="eastAsia" w:ascii="Times New Roman" w:hAnsi="Times New Roman" w:eastAsia="仿宋_GB2312" w:cs="Times New Roman"/>
          <w:color w:val="auto"/>
          <w:kern w:val="0"/>
          <w:sz w:val="28"/>
          <w:szCs w:val="28"/>
          <w:highlight w:val="none"/>
        </w:rPr>
        <w:t>合同当事人关于暂列金额使用的约定：</w:t>
      </w:r>
      <w:r>
        <w:rPr>
          <w:rFonts w:hint="eastAsia" w:ascii="Times New Roman" w:hAnsi="Times New Roman" w:eastAsia="仿宋_GB2312" w:cs="Times New Roman"/>
          <w:color w:val="auto"/>
          <w:sz w:val="28"/>
          <w:szCs w:val="28"/>
          <w:highlight w:val="none"/>
          <w:u w:val="single"/>
        </w:rPr>
        <w:t>经发包人</w:t>
      </w:r>
      <w:r>
        <w:rPr>
          <w:rFonts w:hint="eastAsia" w:ascii="Times New Roman" w:hAnsi="Times New Roman" w:eastAsia="仿宋_GB2312" w:cs="Times New Roman"/>
          <w:color w:val="auto"/>
          <w:sz w:val="28"/>
          <w:szCs w:val="28"/>
          <w:highlight w:val="none"/>
          <w:u w:val="single"/>
          <w:lang w:val="en-US" w:eastAsia="zh-CN"/>
        </w:rPr>
        <w:t>书面</w:t>
      </w:r>
      <w:r>
        <w:rPr>
          <w:rFonts w:hint="eastAsia" w:ascii="Times New Roman" w:hAnsi="Times New Roman" w:eastAsia="仿宋_GB2312" w:cs="Times New Roman"/>
          <w:color w:val="auto"/>
          <w:sz w:val="28"/>
          <w:szCs w:val="28"/>
          <w:highlight w:val="none"/>
          <w:u w:val="single"/>
        </w:rPr>
        <w:t>同意</w:t>
      </w:r>
      <w:r>
        <w:rPr>
          <w:rFonts w:hint="eastAsia" w:ascii="Times New Roman" w:hAnsi="Times New Roman" w:eastAsia="仿宋_GB2312" w:cs="Times New Roman"/>
          <w:color w:val="auto"/>
          <w:kern w:val="0"/>
          <w:sz w:val="28"/>
          <w:szCs w:val="28"/>
          <w:highlight w:val="none"/>
        </w:rPr>
        <w:t>。</w:t>
      </w:r>
    </w:p>
    <w:p w14:paraId="7223D851">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Cs/>
          <w:color w:val="auto"/>
          <w:sz w:val="28"/>
          <w:szCs w:val="28"/>
          <w:highlight w:val="none"/>
          <w:lang w:val="zh-CN" w:eastAsia="zh-CN"/>
        </w:rPr>
      </w:pPr>
      <w:bookmarkStart w:id="387" w:name="_Toc351203643"/>
      <w:r>
        <w:rPr>
          <w:rFonts w:ascii="Times New Roman" w:hAnsi="Times New Roman" w:eastAsia="黑体" w:cs="Times New Roman"/>
          <w:bCs/>
          <w:color w:val="auto"/>
          <w:sz w:val="28"/>
          <w:szCs w:val="28"/>
          <w:highlight w:val="none"/>
          <w:lang w:val="zh-CN" w:eastAsia="zh-CN"/>
        </w:rPr>
        <w:t>11. 价格调整</w:t>
      </w:r>
      <w:bookmarkEnd w:id="387"/>
    </w:p>
    <w:p w14:paraId="642E7DA8">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bookmarkStart w:id="388" w:name="_Toc300935000"/>
      <w:bookmarkStart w:id="389" w:name="_Toc297048387"/>
      <w:bookmarkStart w:id="390" w:name="_Toc303539157"/>
      <w:bookmarkStart w:id="391" w:name="_Toc296891241"/>
      <w:bookmarkStart w:id="392" w:name="_Toc296346702"/>
      <w:bookmarkStart w:id="393" w:name="_Toc296503201"/>
      <w:bookmarkStart w:id="394" w:name="_Toc297123550"/>
      <w:bookmarkStart w:id="395" w:name="_Toc296944540"/>
      <w:bookmarkStart w:id="396" w:name="_Toc297216209"/>
      <w:bookmarkStart w:id="397" w:name="_Toc296891029"/>
      <w:bookmarkStart w:id="398" w:name="_Toc296347200"/>
      <w:bookmarkStart w:id="399" w:name="_Toc297120501"/>
      <w:bookmarkStart w:id="400" w:name="_Toc312678039"/>
      <w:bookmarkStart w:id="401" w:name="_Toc292559911"/>
      <w:bookmarkStart w:id="402" w:name="_Toc292559406"/>
      <w:bookmarkStart w:id="403" w:name="_Toc304295577"/>
      <w:r>
        <w:rPr>
          <w:rFonts w:ascii="Times New Roman" w:hAnsi="Times New Roman" w:eastAsia="黑体" w:cs="Times New Roman"/>
          <w:color w:val="auto"/>
          <w:sz w:val="28"/>
          <w:szCs w:val="28"/>
          <w:highlight w:val="none"/>
        </w:rPr>
        <w:t>11.1 市场价格波动引起的调整</w:t>
      </w:r>
    </w:p>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14:paraId="669774F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kern w:val="0"/>
          <w:sz w:val="28"/>
          <w:szCs w:val="28"/>
          <w:highlight w:val="none"/>
        </w:rPr>
        <w:t>市场价格波动是否调整合同价格的约定：</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lang w:val="en-US" w:eastAsia="zh-CN"/>
        </w:rPr>
        <w:t>除</w:t>
      </w:r>
      <w:r>
        <w:rPr>
          <w:rFonts w:hint="eastAsia" w:ascii="Times New Roman" w:hAnsi="Times New Roman" w:eastAsia="仿宋_GB2312" w:cs="Times New Roman"/>
          <w:color w:val="auto"/>
          <w:sz w:val="28"/>
          <w:szCs w:val="28"/>
          <w:highlight w:val="none"/>
          <w:u w:val="single"/>
        </w:rPr>
        <w:t>钢筋、混凝土以外材料不调整</w:t>
      </w:r>
      <w:r>
        <w:rPr>
          <w:rFonts w:hint="eastAsia" w:ascii="Times New Roman" w:hAnsi="Times New Roman" w:eastAsia="仿宋_GB2312" w:cs="Times New Roman"/>
          <w:color w:val="auto"/>
          <w:sz w:val="28"/>
          <w:szCs w:val="28"/>
          <w:highlight w:val="none"/>
          <w:u w:val="single"/>
          <w:lang w:eastAsia="zh-CN"/>
        </w:rPr>
        <w:t>（</w:t>
      </w:r>
      <w:r>
        <w:rPr>
          <w:rFonts w:hint="eastAsia" w:ascii="Times New Roman" w:hAnsi="Times New Roman" w:eastAsia="仿宋_GB2312" w:cs="Times New Roman"/>
          <w:color w:val="auto"/>
          <w:sz w:val="28"/>
          <w:szCs w:val="28"/>
          <w:highlight w:val="none"/>
          <w:u w:val="single"/>
          <w:lang w:val="en-US" w:eastAsia="zh-CN"/>
        </w:rPr>
        <w:t>人工机械均不调差</w:t>
      </w:r>
      <w:r>
        <w:rPr>
          <w:rFonts w:hint="eastAsia" w:ascii="Times New Roman" w:hAnsi="Times New Roman" w:eastAsia="仿宋_GB2312" w:cs="Times New Roman"/>
          <w:color w:val="auto"/>
          <w:sz w:val="28"/>
          <w:szCs w:val="28"/>
          <w:highlight w:val="none"/>
          <w:u w:val="single"/>
          <w:lang w:eastAsia="zh-CN"/>
        </w:rPr>
        <w:t>）</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5B6F06E3">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kern w:val="0"/>
          <w:sz w:val="28"/>
          <w:szCs w:val="28"/>
          <w:highlight w:val="none"/>
        </w:rPr>
        <w:t>国家的法律、法规、规章和政策发生变化不调整合同单价。</w:t>
      </w:r>
    </w:p>
    <w:p w14:paraId="4D68268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因市场价格波动调整合同价格，采用以下第</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lang w:val="en-US" w:eastAsia="zh-CN"/>
        </w:rPr>
        <w:t>2</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种方式对合同价格进行调整：</w:t>
      </w:r>
    </w:p>
    <w:p w14:paraId="2F9AF0BF">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第1种方式：采用价格指数</w:t>
      </w:r>
      <w:r>
        <w:rPr>
          <w:rFonts w:hint="eastAsia" w:ascii="Times New Roman" w:hAnsi="Times New Roman" w:eastAsia="仿宋_GB2312" w:cs="Times New Roman"/>
          <w:color w:val="auto"/>
          <w:sz w:val="28"/>
          <w:szCs w:val="28"/>
          <w:highlight w:val="none"/>
        </w:rPr>
        <w:t>进行价格</w:t>
      </w:r>
      <w:r>
        <w:rPr>
          <w:rFonts w:ascii="Times New Roman" w:hAnsi="Times New Roman" w:eastAsia="仿宋_GB2312" w:cs="Times New Roman"/>
          <w:color w:val="auto"/>
          <w:sz w:val="28"/>
          <w:szCs w:val="28"/>
          <w:highlight w:val="none"/>
        </w:rPr>
        <w:t>调整。</w:t>
      </w:r>
    </w:p>
    <w:p w14:paraId="661291D9">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关于各可调因子、定值和变值权重，以及基本价格指数及其来源的约定：</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 xml:space="preserve">；  </w:t>
      </w:r>
    </w:p>
    <w:p w14:paraId="7172101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第2种方式：采用造价信息</w:t>
      </w:r>
      <w:r>
        <w:rPr>
          <w:rFonts w:hint="eastAsia" w:ascii="Times New Roman" w:hAnsi="Times New Roman" w:eastAsia="仿宋_GB2312" w:cs="Times New Roman"/>
          <w:color w:val="auto"/>
          <w:sz w:val="28"/>
          <w:szCs w:val="28"/>
          <w:highlight w:val="none"/>
        </w:rPr>
        <w:t>进行价格</w:t>
      </w:r>
      <w:r>
        <w:rPr>
          <w:rFonts w:ascii="Times New Roman" w:hAnsi="Times New Roman" w:eastAsia="仿宋_GB2312" w:cs="Times New Roman"/>
          <w:color w:val="auto"/>
          <w:sz w:val="28"/>
          <w:szCs w:val="28"/>
          <w:highlight w:val="none"/>
        </w:rPr>
        <w:t>调整。</w:t>
      </w:r>
    </w:p>
    <w:p w14:paraId="2470C104">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（2）关于基准价格的约定：</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lang w:val="en-US" w:eastAsia="zh-CN"/>
        </w:rPr>
        <w:t>2025年9月份</w:t>
      </w:r>
      <w:r>
        <w:rPr>
          <w:rFonts w:hint="eastAsia" w:ascii="Times New Roman" w:hAnsi="Times New Roman" w:eastAsia="仿宋_GB2312" w:cs="Times New Roman"/>
          <w:color w:val="auto"/>
          <w:sz w:val="28"/>
          <w:szCs w:val="28"/>
          <w:highlight w:val="none"/>
          <w:u w:val="single"/>
        </w:rPr>
        <w:t>招标控制价发布当月广州市造价站发布的《广州地区建设工程常用材料综合价格》中钢筋、混凝土税前综合价</w:t>
      </w:r>
      <w:r>
        <w:rPr>
          <w:rFonts w:hint="eastAsia" w:ascii="Times New Roman" w:hAnsi="Times New Roman" w:eastAsia="仿宋_GB2312" w:cs="Times New Roman"/>
          <w:color w:val="auto"/>
          <w:sz w:val="28"/>
          <w:szCs w:val="28"/>
          <w:highlight w:val="none"/>
          <w:u w:val="single"/>
          <w:lang w:eastAsia="zh-CN"/>
        </w:rPr>
        <w:t>（</w:t>
      </w:r>
      <w:r>
        <w:rPr>
          <w:rFonts w:hint="eastAsia" w:ascii="Times New Roman" w:hAnsi="Times New Roman" w:eastAsia="仿宋_GB2312" w:cs="Times New Roman"/>
          <w:color w:val="auto"/>
          <w:sz w:val="28"/>
          <w:szCs w:val="28"/>
          <w:highlight w:val="none"/>
          <w:u w:val="single"/>
          <w:lang w:val="en-US" w:eastAsia="zh-CN"/>
        </w:rPr>
        <w:t>取最低价</w:t>
      </w:r>
      <w:r>
        <w:rPr>
          <w:rFonts w:hint="eastAsia" w:ascii="Times New Roman" w:hAnsi="Times New Roman" w:eastAsia="仿宋_GB2312" w:cs="Times New Roman"/>
          <w:color w:val="auto"/>
          <w:sz w:val="28"/>
          <w:szCs w:val="28"/>
          <w:highlight w:val="none"/>
          <w:u w:val="single"/>
          <w:lang w:eastAsia="zh-CN"/>
        </w:rPr>
        <w:t>）</w:t>
      </w:r>
      <w:r>
        <w:rPr>
          <w:rFonts w:hint="eastAsia" w:ascii="Times New Roman" w:hAnsi="Times New Roman" w:eastAsia="仿宋_GB2312" w:cs="Times New Roman"/>
          <w:color w:val="auto"/>
          <w:sz w:val="28"/>
          <w:szCs w:val="28"/>
          <w:highlight w:val="none"/>
          <w:u w:val="single"/>
        </w:rPr>
        <w:t>。</w:t>
      </w:r>
    </w:p>
    <w:p w14:paraId="02E1A8D5">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材料价差按照招标控制价发布当</w:t>
      </w:r>
      <w:r>
        <w:rPr>
          <w:rFonts w:hint="eastAsia" w:ascii="Times New Roman" w:hAnsi="Times New Roman" w:eastAsia="仿宋_GB2312" w:cs="Times New Roman"/>
          <w:color w:val="auto"/>
          <w:sz w:val="28"/>
          <w:szCs w:val="28"/>
          <w:highlight w:val="none"/>
          <w:u w:val="single"/>
          <w:lang w:val="en-US" w:eastAsia="zh-CN"/>
        </w:rPr>
        <w:t>2025年9月份</w:t>
      </w:r>
      <w:r>
        <w:rPr>
          <w:rFonts w:hint="eastAsia" w:ascii="Times New Roman" w:hAnsi="Times New Roman" w:eastAsia="仿宋_GB2312" w:cs="Times New Roman"/>
          <w:color w:val="auto"/>
          <w:sz w:val="28"/>
          <w:szCs w:val="28"/>
          <w:highlight w:val="none"/>
          <w:u w:val="single"/>
        </w:rPr>
        <w:t>广州市造价站发布的《广州地区建设工程常用材料综合价格》中钢筋、混凝土税前综合价与各楼栋施工期内算术平均信息价比较</w:t>
      </w:r>
      <w:r>
        <w:rPr>
          <w:rFonts w:hint="eastAsia" w:ascii="Times New Roman" w:hAnsi="Times New Roman" w:eastAsia="仿宋_GB2312" w:cs="Times New Roman"/>
          <w:color w:val="auto"/>
          <w:sz w:val="28"/>
          <w:szCs w:val="28"/>
          <w:highlight w:val="none"/>
          <w:u w:val="single"/>
          <w:lang w:val="en-US" w:eastAsia="zh-CN"/>
        </w:rPr>
        <w:t>（取最低价），</w:t>
      </w:r>
      <w:r>
        <w:rPr>
          <w:rFonts w:hint="eastAsia" w:ascii="Times New Roman" w:hAnsi="Times New Roman" w:eastAsia="仿宋_GB2312" w:cs="Times New Roman"/>
          <w:color w:val="auto"/>
          <w:sz w:val="28"/>
          <w:szCs w:val="28"/>
          <w:highlight w:val="none"/>
          <w:u w:val="single"/>
        </w:rPr>
        <w:t>材料价差±5%（含5%）以内不调整、材料价差超过±5%的，对超出部分进行调整（例如：材料价差8%，调整幅度8%-5%=3%）。其中各楼栋施工期内调差期间：有地下室的，从地下室基础垫层到地上主体结构封顶期间，无地下室的，从基础垫层到主体结构封顶期间，以监理、甲方确认为准。</w:t>
      </w:r>
    </w:p>
    <w:p w14:paraId="0FA5E296">
      <w:pPr>
        <w:pageBreakBefore w:val="0"/>
        <w:kinsoku/>
        <w:wordWrap/>
        <w:overflowPunct/>
        <w:topLinePunct w:val="0"/>
        <w:bidi w:val="0"/>
        <w:spacing w:line="240" w:lineRule="auto"/>
        <w:ind w:firstLine="560" w:firstLineChars="200"/>
        <w:jc w:val="left"/>
        <w:rPr>
          <w:rFonts w:hint="default" w:ascii="Times New Roman" w:hAnsi="Times New Roman" w:eastAsia="仿宋_GB2312" w:cs="Times New Roman"/>
          <w:color w:val="auto"/>
          <w:sz w:val="28"/>
          <w:szCs w:val="28"/>
          <w:highlight w:val="none"/>
          <w:u w:val="single"/>
          <w:lang w:val="en-US"/>
        </w:rPr>
      </w:pPr>
      <w:r>
        <w:rPr>
          <w:rFonts w:hint="eastAsia" w:ascii="Times New Roman" w:hAnsi="Times New Roman" w:eastAsia="仿宋_GB2312" w:cs="Times New Roman"/>
          <w:color w:val="auto"/>
          <w:sz w:val="28"/>
          <w:szCs w:val="28"/>
          <w:highlight w:val="none"/>
          <w:u w:val="single"/>
          <w:lang w:eastAsia="zh-CN"/>
        </w:rPr>
        <w:t>（</w:t>
      </w:r>
      <w:r>
        <w:rPr>
          <w:rFonts w:hint="eastAsia" w:ascii="Times New Roman" w:hAnsi="Times New Roman" w:eastAsia="仿宋_GB2312" w:cs="Times New Roman"/>
          <w:color w:val="auto"/>
          <w:sz w:val="28"/>
          <w:szCs w:val="28"/>
          <w:highlight w:val="none"/>
          <w:u w:val="single"/>
          <w:lang w:val="en-US" w:eastAsia="zh-CN"/>
        </w:rPr>
        <w:t>调差对象：仅针对主体结构的钢筋、混凝土，二次结构及粗装中的钢筋、混凝土不参与调差</w:t>
      </w:r>
      <w:r>
        <w:rPr>
          <w:rFonts w:hint="eastAsia" w:ascii="Times New Roman" w:hAnsi="Times New Roman" w:eastAsia="仿宋_GB2312" w:cs="Times New Roman"/>
          <w:color w:val="auto"/>
          <w:sz w:val="28"/>
          <w:szCs w:val="28"/>
          <w:highlight w:val="none"/>
          <w:u w:val="single"/>
          <w:lang w:eastAsia="zh-CN"/>
        </w:rPr>
        <w:t>）。</w:t>
      </w:r>
    </w:p>
    <w:p w14:paraId="3FE02F8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u w:val="single"/>
        </w:rPr>
        <w:t>调差费用只计取税金，税金执行调差期间内国家最新的税率文件。不计算企业管理费、利润和规费</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168C1A8C">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专用合同条款</w:t>
      </w:r>
      <w:r>
        <w:rPr>
          <w:rFonts w:hint="eastAsia" w:ascii="宋体" w:hAnsi="宋体" w:eastAsia="宋体" w:cs="宋体"/>
          <w:color w:val="auto"/>
          <w:sz w:val="28"/>
          <w:szCs w:val="28"/>
          <w:highlight w:val="none"/>
        </w:rPr>
        <w:t>①</w:t>
      </w:r>
      <w:r>
        <w:rPr>
          <w:rFonts w:ascii="Times New Roman" w:hAnsi="Times New Roman" w:eastAsia="仿宋_GB2312" w:cs="Times New Roman"/>
          <w:color w:val="auto"/>
          <w:sz w:val="28"/>
          <w:szCs w:val="28"/>
          <w:highlight w:val="none"/>
        </w:rPr>
        <w:t>承包人在已标价工程量清单或预算书中载明的材料单价低于基准价格的：专用合同条款合同履行期间材料单价涨幅以基准价格为基础超过</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%时，或材料单价跌幅以已标价工程量清单或预算书中载明材料单价为基础超过</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%时，其超过部分据实调整。</w:t>
      </w:r>
    </w:p>
    <w:p w14:paraId="17E331CC">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宋体" w:hAnsi="宋体" w:eastAsia="宋体" w:cs="宋体"/>
          <w:color w:val="auto"/>
          <w:sz w:val="28"/>
          <w:szCs w:val="28"/>
          <w:highlight w:val="none"/>
        </w:rPr>
        <w:t>②</w:t>
      </w:r>
      <w:r>
        <w:rPr>
          <w:rFonts w:ascii="Times New Roman" w:hAnsi="Times New Roman" w:eastAsia="仿宋_GB2312" w:cs="Times New Roman"/>
          <w:color w:val="auto"/>
          <w:sz w:val="28"/>
          <w:szCs w:val="28"/>
          <w:highlight w:val="none"/>
        </w:rPr>
        <w:t>承包人在已标价工程量清单或预算书中载明的材料单价高于基准价格的：专用合同条款合同履行期间材料单价跌幅以基准价格为基础超过</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%时，材料单价涨幅以已标价工程量清单或预算书中载明材料单价为基础超过</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%时，其超过部分据实调整。</w:t>
      </w:r>
    </w:p>
    <w:p w14:paraId="01FA16C9">
      <w:pPr>
        <w:pageBreakBefore w:val="0"/>
        <w:kinsoku/>
        <w:wordWrap/>
        <w:overflowPunct/>
        <w:topLinePunct w:val="0"/>
        <w:bidi w:val="0"/>
        <w:spacing w:line="240" w:lineRule="auto"/>
        <w:ind w:firstLine="645"/>
        <w:jc w:val="left"/>
        <w:rPr>
          <w:rFonts w:ascii="Times New Roman" w:hAnsi="Times New Roman" w:eastAsia="仿宋_GB2312" w:cs="Times New Roman"/>
          <w:color w:val="auto"/>
          <w:sz w:val="28"/>
          <w:szCs w:val="28"/>
          <w:highlight w:val="none"/>
        </w:rPr>
      </w:pPr>
      <w:r>
        <w:rPr>
          <w:rFonts w:hint="eastAsia" w:ascii="宋体" w:hAnsi="宋体" w:eastAsia="宋体" w:cs="宋体"/>
          <w:color w:val="auto"/>
          <w:sz w:val="28"/>
          <w:szCs w:val="28"/>
          <w:highlight w:val="none"/>
        </w:rPr>
        <w:t>③</w:t>
      </w:r>
      <w:r>
        <w:rPr>
          <w:rFonts w:ascii="Times New Roman" w:hAnsi="Times New Roman" w:eastAsia="仿宋_GB2312" w:cs="Times New Roman"/>
          <w:color w:val="auto"/>
          <w:sz w:val="28"/>
          <w:szCs w:val="28"/>
          <w:highlight w:val="none"/>
        </w:rPr>
        <w:t>承包人在已标价工程量清单或预算书中载明的材料单价等于基准单价的：专用合同条款合同履行期间材料单价涨跌幅以基准单价为基础超过±</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%时，其超过部分据实调整。</w:t>
      </w:r>
    </w:p>
    <w:p w14:paraId="7248CEEB">
      <w:pPr>
        <w:pageBreakBefore w:val="0"/>
        <w:kinsoku/>
        <w:wordWrap/>
        <w:overflowPunct/>
        <w:topLinePunct w:val="0"/>
        <w:bidi w:val="0"/>
        <w:spacing w:line="240" w:lineRule="auto"/>
        <w:ind w:firstLine="64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第3种方式：其他价格调整方式：</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bookmarkEnd w:id="291"/>
    <w:bookmarkEnd w:id="292"/>
    <w:bookmarkEnd w:id="293"/>
    <w:bookmarkEnd w:id="294"/>
    <w:bookmarkEnd w:id="295"/>
    <w:bookmarkEnd w:id="296"/>
    <w:p w14:paraId="6E370C86">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Cs/>
          <w:color w:val="auto"/>
          <w:sz w:val="28"/>
          <w:szCs w:val="28"/>
          <w:highlight w:val="none"/>
          <w:lang w:val="zh-CN" w:eastAsia="zh-CN"/>
        </w:rPr>
      </w:pPr>
      <w:bookmarkStart w:id="404" w:name="_Toc297120505"/>
      <w:bookmarkStart w:id="405" w:name="_Toc292559915"/>
      <w:bookmarkStart w:id="406" w:name="_Toc297048391"/>
      <w:bookmarkStart w:id="407" w:name="_Toc296891245"/>
      <w:bookmarkStart w:id="408" w:name="_Toc296944544"/>
      <w:bookmarkStart w:id="409" w:name="_Toc296347204"/>
      <w:bookmarkStart w:id="410" w:name="_Toc292559410"/>
      <w:bookmarkStart w:id="411" w:name="_Toc296891033"/>
      <w:bookmarkStart w:id="412" w:name="_Toc296346706"/>
      <w:bookmarkStart w:id="413" w:name="_Toc296503205"/>
      <w:bookmarkStart w:id="414" w:name="_Toc351203644"/>
      <w:bookmarkStart w:id="415" w:name="_Toc303539159"/>
      <w:bookmarkStart w:id="416" w:name="_Toc297123552"/>
      <w:bookmarkStart w:id="417" w:name="_Toc297216211"/>
      <w:bookmarkStart w:id="418" w:name="_Toc300935002"/>
      <w:bookmarkStart w:id="419" w:name="_Toc312678040"/>
      <w:bookmarkStart w:id="420" w:name="_Toc304295579"/>
      <w:r>
        <w:rPr>
          <w:rFonts w:ascii="Times New Roman" w:hAnsi="Times New Roman" w:eastAsia="黑体" w:cs="Times New Roman"/>
          <w:bCs/>
          <w:color w:val="auto"/>
          <w:sz w:val="28"/>
          <w:szCs w:val="28"/>
          <w:highlight w:val="none"/>
          <w:lang w:val="zh-CN" w:eastAsia="zh-CN"/>
        </w:rPr>
        <w:t xml:space="preserve">12. </w:t>
      </w:r>
      <w:bookmarkEnd w:id="404"/>
      <w:bookmarkEnd w:id="405"/>
      <w:bookmarkEnd w:id="406"/>
      <w:bookmarkEnd w:id="407"/>
      <w:bookmarkEnd w:id="408"/>
      <w:bookmarkEnd w:id="409"/>
      <w:bookmarkEnd w:id="410"/>
      <w:bookmarkEnd w:id="411"/>
      <w:bookmarkEnd w:id="412"/>
      <w:bookmarkEnd w:id="413"/>
      <w:r>
        <w:rPr>
          <w:rFonts w:ascii="Times New Roman" w:hAnsi="Times New Roman" w:eastAsia="黑体" w:cs="Times New Roman"/>
          <w:bCs/>
          <w:color w:val="auto"/>
          <w:sz w:val="28"/>
          <w:szCs w:val="28"/>
          <w:highlight w:val="none"/>
          <w:lang w:val="zh-CN" w:eastAsia="zh-CN"/>
        </w:rPr>
        <w:t>合同价格、计量与支付</w:t>
      </w:r>
      <w:bookmarkEnd w:id="414"/>
    </w:p>
    <w:bookmarkEnd w:id="415"/>
    <w:bookmarkEnd w:id="416"/>
    <w:bookmarkEnd w:id="417"/>
    <w:bookmarkEnd w:id="418"/>
    <w:bookmarkEnd w:id="419"/>
    <w:bookmarkEnd w:id="420"/>
    <w:p w14:paraId="50E86AE3">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bookmarkStart w:id="421" w:name="_Toc267251461"/>
      <w:bookmarkStart w:id="422" w:name="_Toc292559916"/>
      <w:bookmarkStart w:id="423" w:name="_Toc292559411"/>
      <w:bookmarkStart w:id="424" w:name="_Toc296346707"/>
      <w:bookmarkStart w:id="425" w:name="_Toc296944545"/>
      <w:bookmarkStart w:id="426" w:name="_Toc296891246"/>
      <w:bookmarkStart w:id="427" w:name="_Toc296891034"/>
      <w:bookmarkStart w:id="428" w:name="_Toc297048392"/>
      <w:bookmarkStart w:id="429" w:name="_Toc297120506"/>
      <w:bookmarkStart w:id="430" w:name="_Toc296347205"/>
      <w:bookmarkStart w:id="431" w:name="_Toc296503206"/>
      <w:bookmarkStart w:id="432" w:name="_Toc300935003"/>
      <w:bookmarkStart w:id="433" w:name="_Toc312678041"/>
      <w:bookmarkStart w:id="434" w:name="_Toc304295580"/>
      <w:bookmarkStart w:id="435" w:name="_Toc297216212"/>
      <w:bookmarkStart w:id="436" w:name="_Toc303539160"/>
      <w:bookmarkStart w:id="437" w:name="_Toc297123553"/>
      <w:r>
        <w:rPr>
          <w:rFonts w:ascii="Times New Roman" w:hAnsi="Times New Roman" w:eastAsia="黑体" w:cs="Times New Roman"/>
          <w:color w:val="auto"/>
          <w:sz w:val="28"/>
          <w:szCs w:val="28"/>
          <w:highlight w:val="none"/>
        </w:rPr>
        <w:t>12.1 合</w:t>
      </w:r>
      <w:bookmarkEnd w:id="421"/>
      <w:bookmarkEnd w:id="422"/>
      <w:bookmarkEnd w:id="423"/>
      <w:r>
        <w:rPr>
          <w:rFonts w:ascii="Times New Roman" w:hAnsi="Times New Roman" w:eastAsia="黑体" w:cs="Times New Roman"/>
          <w:color w:val="auto"/>
          <w:sz w:val="28"/>
          <w:szCs w:val="28"/>
          <w:highlight w:val="none"/>
        </w:rPr>
        <w:t>同价</w:t>
      </w:r>
      <w:bookmarkEnd w:id="424"/>
      <w:bookmarkEnd w:id="425"/>
      <w:bookmarkEnd w:id="426"/>
      <w:bookmarkEnd w:id="427"/>
      <w:bookmarkEnd w:id="428"/>
      <w:bookmarkEnd w:id="429"/>
      <w:bookmarkEnd w:id="430"/>
      <w:bookmarkEnd w:id="431"/>
      <w:r>
        <w:rPr>
          <w:rFonts w:ascii="Times New Roman" w:hAnsi="Times New Roman" w:eastAsia="黑体" w:cs="Times New Roman"/>
          <w:color w:val="auto"/>
          <w:sz w:val="28"/>
          <w:szCs w:val="28"/>
          <w:highlight w:val="none"/>
        </w:rPr>
        <w:t>格形式</w:t>
      </w:r>
    </w:p>
    <w:bookmarkEnd w:id="432"/>
    <w:bookmarkEnd w:id="433"/>
    <w:bookmarkEnd w:id="434"/>
    <w:bookmarkEnd w:id="435"/>
    <w:bookmarkEnd w:id="436"/>
    <w:bookmarkEnd w:id="437"/>
    <w:p w14:paraId="7F596A3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1、单价合同。</w:t>
      </w:r>
    </w:p>
    <w:p w14:paraId="244BD0F0">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综合单价包含的风险范围：</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本工程采用固定单价合同，除专用条款12.1条约定的合同价款的调整因素外，合同价款不调整</w:t>
      </w:r>
      <w:r>
        <w:rPr>
          <w:rFonts w:ascii="Times New Roman" w:hAnsi="Times New Roman" w:eastAsia="仿宋_GB2312" w:cs="Times New Roman"/>
          <w:color w:val="auto"/>
          <w:sz w:val="28"/>
          <w:szCs w:val="28"/>
          <w:highlight w:val="none"/>
        </w:rPr>
        <w:t>。</w:t>
      </w:r>
    </w:p>
    <w:p w14:paraId="0B9B59D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综合单价不因人工、物价、费率、税率、汇率的升降而调整（不平衡报价项目单价的调整除外），所有单价应包括运送材料设备到工地、卸货、储存、起吊、放下、定位、安装、切割、损耗、退回、包装等费、材料设备费、人工费、使用机械和工具费、管理费、利润。</w:t>
      </w:r>
    </w:p>
    <w:p w14:paraId="61D227A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风险费用的计算方法：</w:t>
      </w:r>
      <w:r>
        <w:rPr>
          <w:rFonts w:hint="eastAsia" w:ascii="Times New Roman" w:hAnsi="Times New Roman" w:eastAsia="仿宋_GB2312" w:cs="Times New Roman"/>
          <w:color w:val="auto"/>
          <w:sz w:val="28"/>
          <w:szCs w:val="28"/>
          <w:highlight w:val="none"/>
          <w:u w:val="single"/>
        </w:rPr>
        <w:t>承包人已充分考虑工程建设周期内市场价格等因素的波动风险，风险费用已包含在报价之中</w:t>
      </w:r>
      <w:r>
        <w:rPr>
          <w:rFonts w:ascii="Times New Roman" w:hAnsi="Times New Roman" w:eastAsia="仿宋_GB2312" w:cs="Times New Roman"/>
          <w:color w:val="auto"/>
          <w:sz w:val="28"/>
          <w:szCs w:val="28"/>
          <w:highlight w:val="none"/>
          <w:u w:val="single"/>
        </w:rPr>
        <w:t>。</w:t>
      </w:r>
    </w:p>
    <w:p w14:paraId="564730DD">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风险范围以外合同价格的调整方法：</w:t>
      </w:r>
    </w:p>
    <w:p w14:paraId="042A854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w:t>
      </w:r>
      <w:r>
        <w:rPr>
          <w:rFonts w:ascii="Times New Roman" w:hAnsi="Times New Roman" w:eastAsia="仿宋_GB2312" w:cs="Times New Roman"/>
          <w:color w:val="auto"/>
          <w:sz w:val="28"/>
          <w:szCs w:val="28"/>
          <w:highlight w:val="none"/>
        </w:rPr>
        <w:t>）措施项目费用结算办法：</w:t>
      </w:r>
      <w:r>
        <w:rPr>
          <w:rFonts w:ascii="Times New Roman" w:hAnsi="Times New Roman" w:eastAsia="仿宋_GB2312" w:cs="Times New Roman"/>
          <w:color w:val="auto"/>
          <w:sz w:val="28"/>
          <w:szCs w:val="28"/>
          <w:highlight w:val="none"/>
          <w:u w:val="single"/>
        </w:rPr>
        <w:t>措施项目费用（包括履约担保手续费、环境保护费、工程保险费、施工企业现场安全文明措施费、脚手架费、垂直运输机械费、夜间施工增加费、赶工措施费、二次搬运费、已完成工程及设备保护费、大型机械设备进出场及安拆费、与专业检测机构的相关检测、监测配合及施工期间监测点的埋设配合、监测点保护费用、其它措施费等）</w:t>
      </w:r>
      <w:r>
        <w:rPr>
          <w:rFonts w:hint="eastAsia" w:ascii="Times New Roman" w:hAnsi="Times New Roman" w:eastAsia="仿宋_GB2312" w:cs="Times New Roman"/>
          <w:color w:val="auto"/>
          <w:sz w:val="28"/>
          <w:szCs w:val="28"/>
          <w:highlight w:val="none"/>
          <w:u w:val="single"/>
        </w:rPr>
        <w:t>为包干费用项，承包人投标时已经充分考虑，结算时不因任何原因做任何调整</w:t>
      </w:r>
      <w:r>
        <w:rPr>
          <w:rFonts w:hint="eastAsia" w:ascii="Times New Roman" w:hAnsi="Times New Roman" w:eastAsia="仿宋_GB2312" w:cs="Times New Roman"/>
          <w:color w:val="auto"/>
          <w:sz w:val="24"/>
          <w:szCs w:val="24"/>
          <w:highlight w:val="none"/>
          <w:u w:val="single"/>
        </w:rPr>
        <w:t>。包括不因发包人安全、质量、进度等要求而产生的相关措施或费用而调整</w:t>
      </w:r>
      <w:r>
        <w:rPr>
          <w:rFonts w:ascii="Times New Roman" w:hAnsi="Times New Roman" w:eastAsia="仿宋_GB2312" w:cs="Times New Roman"/>
          <w:color w:val="auto"/>
          <w:sz w:val="24"/>
          <w:szCs w:val="24"/>
          <w:highlight w:val="none"/>
          <w:u w:val="single"/>
        </w:rPr>
        <w:t>。</w:t>
      </w:r>
    </w:p>
    <w:p w14:paraId="6E4792FD">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2</w:t>
      </w:r>
      <w:r>
        <w:rPr>
          <w:rFonts w:ascii="Times New Roman" w:hAnsi="Times New Roman" w:eastAsia="仿宋_GB2312" w:cs="Times New Roman"/>
          <w:color w:val="auto"/>
          <w:sz w:val="28"/>
          <w:szCs w:val="28"/>
          <w:highlight w:val="none"/>
        </w:rPr>
        <w:t>）规费结算办法：</w:t>
      </w:r>
      <w:r>
        <w:rPr>
          <w:rFonts w:ascii="Times New Roman" w:hAnsi="Times New Roman" w:eastAsia="仿宋_GB2312" w:cs="Times New Roman"/>
          <w:color w:val="auto"/>
          <w:sz w:val="28"/>
          <w:szCs w:val="28"/>
          <w:highlight w:val="none"/>
          <w:u w:val="single"/>
        </w:rPr>
        <w:t>规费是指国家有关部门和地方政府规定交纳的费用（包括工程定额测定费、社会保险费、工程排污费、城市道路占用挖掘费、临时占用绿地费、绿化补偿（赔偿）费、承包人认为须增加的其它等费用）。规费按合同所附造价咨询单位提供的清单系数包干。</w:t>
      </w:r>
    </w:p>
    <w:p w14:paraId="581C3BB0">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3）土石方工程价款结算原则：土石方工程分部分项综合单价：已综合考虑现场清理杂草、清除树木及树根费用、土石方开挖、土石方二次倒运、基本运距及超运距运输、弃土处理费（弃土场一切费用由承包人承担）、土石方类别（已综合考虑所有地质层的土方、石方、建筑余渣、未拆除地下建构筑物的松散系数）、淤泥和流沙处理（若有时）、地下障碍物清运、挖土石方深度、人工辅助开挖等一切与之有关的费用。挖运结算单价不因地质土层中土石方类别、运距、建筑余渣、未拆除地下建构筑、障碍物、淤泥、流沙工程数量变化、拆除地下建构筑物的松散系数、现场清理杂草、树木及树根费用多少而改变。</w:t>
      </w:r>
    </w:p>
    <w:p w14:paraId="12A9331A">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（4）施工水电费结算办法： 由发包人提供接驳点，双方确认对施工用水用电进行挂表计量。在正式启用前双方共同确认表计起始读数，在拆除前双方共同确认最终读数，实际结算费用以表差*固定单价进行计取。各专业分包人与总包自行进行结算。</w:t>
      </w:r>
    </w:p>
    <w:p w14:paraId="1C472A81">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固定单价：按照发包人物业</w:t>
      </w:r>
      <w:r>
        <w:rPr>
          <w:rFonts w:hint="eastAsia" w:ascii="Times New Roman" w:hAnsi="Times New Roman" w:eastAsia="仿宋_GB2312" w:cs="Times New Roman"/>
          <w:color w:val="auto"/>
          <w:sz w:val="28"/>
          <w:szCs w:val="28"/>
          <w:highlight w:val="none"/>
          <w:u w:val="single"/>
          <w:lang w:val="en-US" w:eastAsia="zh-CN"/>
        </w:rPr>
        <w:t>部门</w:t>
      </w:r>
      <w:r>
        <w:rPr>
          <w:rFonts w:hint="eastAsia" w:ascii="Times New Roman" w:hAnsi="Times New Roman" w:eastAsia="仿宋_GB2312" w:cs="Times New Roman"/>
          <w:color w:val="auto"/>
          <w:sz w:val="28"/>
          <w:szCs w:val="28"/>
          <w:highlight w:val="none"/>
          <w:u w:val="single"/>
        </w:rPr>
        <w:t>规定单价进行计取。</w:t>
      </w:r>
    </w:p>
    <w:p w14:paraId="07BE1A00">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最终结算费用在最终结算总价中进行扣除</w:t>
      </w:r>
    </w:p>
    <w:p w14:paraId="4ADED57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w:t>
      </w:r>
      <w:r>
        <w:rPr>
          <w:rFonts w:ascii="Times New Roman" w:hAnsi="Times New Roman" w:eastAsia="仿宋_GB2312" w:cs="Times New Roman"/>
          <w:color w:val="auto"/>
          <w:sz w:val="28"/>
          <w:szCs w:val="28"/>
          <w:highlight w:val="none"/>
        </w:rPr>
        <w:t xml:space="preserve"> 工程变更结算单价的确定方法</w:t>
      </w:r>
      <w:r>
        <w:rPr>
          <w:rFonts w:hint="eastAsia" w:ascii="Times New Roman" w:hAnsi="Times New Roman" w:eastAsia="仿宋_GB2312" w:cs="Times New Roman"/>
          <w:color w:val="auto"/>
          <w:sz w:val="28"/>
          <w:szCs w:val="28"/>
          <w:highlight w:val="none"/>
        </w:rPr>
        <w:t>（适用于合同外单价）</w:t>
      </w:r>
      <w:r>
        <w:rPr>
          <w:rFonts w:ascii="Times New Roman" w:hAnsi="Times New Roman" w:eastAsia="仿宋_GB2312" w:cs="Times New Roman"/>
          <w:color w:val="auto"/>
          <w:sz w:val="28"/>
          <w:szCs w:val="28"/>
          <w:highlight w:val="none"/>
        </w:rPr>
        <w:t>：</w:t>
      </w:r>
    </w:p>
    <w:p w14:paraId="61B02340">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(1)合同单价（中标单价）中有同类或适用于变更工程的项目单价，参照其执行，除非合同另有约定（详补充条款明显不合理报价高项目单价的调整）；</w:t>
      </w:r>
    </w:p>
    <w:p w14:paraId="3D45331B">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(2)合同单价（中标单价）中有类似于变更工程的项目单价，可参照该类似项目，按与该类似项目中标价水平相一致的原则并按清单组价方式调整，形成新结算单价并按此单价结算。所谓类似项目的定义，应按类似项目两者是否有类似的构造和类似的工艺这一施工特点来区分，可利用清单计价定额子目的类别排列，再结合“类似工艺、类似构造”来判断是否为类似项目，按参照的综合单价分析详表，找出两者的差异因素，找出调整方法调整形成新的结算单价；</w:t>
      </w:r>
    </w:p>
    <w:p w14:paraId="6D281BC6">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(3)合同单价（中标单价）中无类似的项目单价：首先按照标底的编制方法计算出该项目的</w:t>
      </w:r>
      <w:bookmarkStart w:id="628" w:name="_GoBack"/>
      <w:bookmarkEnd w:id="628"/>
      <w:r>
        <w:rPr>
          <w:rFonts w:hint="eastAsia" w:ascii="Times New Roman" w:hAnsi="Times New Roman" w:eastAsia="仿宋_GB2312" w:cs="Times New Roman"/>
          <w:color w:val="auto"/>
          <w:sz w:val="28"/>
          <w:szCs w:val="28"/>
          <w:highlight w:val="none"/>
          <w:u w:val="single"/>
        </w:rPr>
        <w:t>综合单价，然后按照</w:t>
      </w:r>
      <w:r>
        <w:rPr>
          <w:rFonts w:hint="eastAsia" w:ascii="Times New Roman" w:hAnsi="Times New Roman" w:eastAsia="仿宋_GB2312" w:cs="Times New Roman"/>
          <w:color w:val="auto"/>
          <w:sz w:val="28"/>
          <w:szCs w:val="28"/>
          <w:highlight w:val="none"/>
          <w:u w:val="single"/>
          <w:lang w:eastAsia="zh-CN"/>
        </w:rPr>
        <w:t>以下“</w:t>
      </w:r>
      <w:r>
        <w:rPr>
          <w:rFonts w:hint="eastAsia" w:ascii="Times New Roman" w:hAnsi="Times New Roman" w:eastAsia="仿宋_GB2312" w:cs="Times New Roman"/>
          <w:color w:val="auto"/>
          <w:sz w:val="28"/>
          <w:szCs w:val="28"/>
          <w:highlight w:val="none"/>
          <w:u w:val="single"/>
        </w:rPr>
        <w:t>下浮率</w:t>
      </w:r>
      <w:r>
        <w:rPr>
          <w:rFonts w:hint="eastAsia" w:ascii="Times New Roman" w:hAnsi="Times New Roman" w:eastAsia="仿宋_GB2312" w:cs="Times New Roman"/>
          <w:color w:val="auto"/>
          <w:sz w:val="28"/>
          <w:szCs w:val="28"/>
          <w:highlight w:val="none"/>
          <w:u w:val="single"/>
          <w:lang w:eastAsia="zh-CN"/>
        </w:rPr>
        <w:t>”</w:t>
      </w:r>
      <w:r>
        <w:rPr>
          <w:rFonts w:hint="eastAsia" w:ascii="Times New Roman" w:hAnsi="Times New Roman" w:eastAsia="仿宋_GB2312" w:cs="Times New Roman"/>
          <w:color w:val="auto"/>
          <w:sz w:val="28"/>
          <w:szCs w:val="28"/>
          <w:highlight w:val="none"/>
          <w:u w:val="single"/>
        </w:rPr>
        <w:t>对该综合单价进行下浮调整后作为该工程变更的结算单价。</w:t>
      </w:r>
    </w:p>
    <w:p w14:paraId="1A305CEF">
      <w:pPr>
        <w:pageBreakBefore w:val="0"/>
        <w:kinsoku/>
        <w:wordWrap/>
        <w:overflowPunct/>
        <w:topLinePunct w:val="0"/>
        <w:bidi w:val="0"/>
        <w:spacing w:line="240" w:lineRule="auto"/>
        <w:ind w:firstLine="480" w:firstLineChars="200"/>
        <w:jc w:val="left"/>
        <w:rPr>
          <w:rFonts w:hint="eastAsia" w:ascii="Times New Roman" w:hAnsi="Times New Roman" w:eastAsia="仿宋_GB2312" w:cs="Times New Roman"/>
          <w:color w:val="auto"/>
          <w:sz w:val="40"/>
          <w:szCs w:val="40"/>
          <w:highlight w:val="none"/>
          <w:u w:val="none"/>
          <w:lang w:eastAsia="zh-CN"/>
        </w:rPr>
      </w:pPr>
      <m:oMathPara>
        <m:oMath>
          <m:r>
            <m:rPr>
              <m:sty m:val="p"/>
            </m:rPr>
            <w:rPr>
              <w:rFonts w:hint="eastAsia" w:ascii="Times New Roman" w:hAnsi="Times New Roman" w:eastAsia="仿宋_GB2312" w:cs="Times New Roman"/>
              <w:color w:val="auto"/>
              <w:sz w:val="24"/>
              <w:szCs w:val="24"/>
              <w:highlight w:val="none"/>
              <w:u w:val="none"/>
            </w:rPr>
            <m:t>下浮率</m:t>
          </m:r>
          <m:r>
            <m:rPr>
              <m:sty m:val="p"/>
            </m:rPr>
            <w:rPr>
              <w:rFonts w:hint="eastAsia" w:ascii="Times New Roman" w:hAnsi="Times New Roman" w:eastAsia="仿宋_GB2312" w:cs="Times New Roman"/>
              <w:color w:val="auto"/>
              <w:sz w:val="24"/>
              <w:szCs w:val="24"/>
              <w:highlight w:val="none"/>
              <w:u w:val="none"/>
              <w:lang w:val="en-US" w:eastAsia="zh-CN"/>
            </w:rPr>
            <m:t>=</m:t>
          </m:r>
          <m:d>
            <m:dPr>
              <m:begChr m:val="{"/>
              <m:endChr m:val="}"/>
              <m:ctrlPr>
                <w:rPr>
                  <w:rFonts w:hint="eastAsia" w:ascii="Times New Roman" w:hAnsi="Times New Roman" w:eastAsia="仿宋_GB2312" w:cs="Times New Roman"/>
                  <w:color w:val="auto"/>
                  <w:sz w:val="24"/>
                  <w:szCs w:val="24"/>
                  <w:highlight w:val="none"/>
                  <w:u w:val="none"/>
                  <w:lang w:val="en-US" w:eastAsia="zh-CN"/>
                </w:rPr>
              </m:ctrlPr>
            </m:dPr>
            <m:e>
              <m:r>
                <m:rPr>
                  <m:sty m:val="p"/>
                </m:rPr>
                <w:rPr>
                  <w:rFonts w:hint="eastAsia" w:ascii="Times New Roman" w:hAnsi="Times New Roman" w:eastAsia="仿宋_GB2312" w:cs="Times New Roman"/>
                  <w:color w:val="auto"/>
                  <w:sz w:val="24"/>
                  <w:szCs w:val="24"/>
                  <w:highlight w:val="none"/>
                  <w:u w:val="none"/>
                </w:rPr>
                <m:t>1－</m:t>
              </m:r>
              <m:f>
                <m:fPr>
                  <m:ctrlPr>
                    <w:rPr>
                      <w:rFonts w:hint="eastAsia" w:ascii="Times New Roman" w:hAnsi="Times New Roman" w:eastAsia="仿宋_GB2312" w:cs="Times New Roman"/>
                      <w:color w:val="auto"/>
                      <w:sz w:val="24"/>
                      <w:szCs w:val="24"/>
                      <w:highlight w:val="none"/>
                      <w:u w:val="none"/>
                    </w:rPr>
                  </m:ctrlPr>
                </m:fPr>
                <m:num>
                  <m:r>
                    <m:rPr>
                      <m:sty m:val="p"/>
                    </m:rPr>
                    <w:rPr>
                      <w:rFonts w:hint="eastAsia" w:ascii="Times New Roman" w:hAnsi="Times New Roman" w:eastAsia="仿宋_GB2312" w:cs="Times New Roman"/>
                      <w:color w:val="auto"/>
                      <w:sz w:val="24"/>
                      <w:szCs w:val="24"/>
                      <w:highlight w:val="none"/>
                      <w:u w:val="none"/>
                      <w:lang w:eastAsia="zh-CN"/>
                    </w:rPr>
                    <m:t>（</m:t>
                  </m:r>
                  <m:r>
                    <m:rPr>
                      <m:sty m:val="p"/>
                    </m:rPr>
                    <w:rPr>
                      <w:rFonts w:hint="eastAsia" w:ascii="Times New Roman" w:hAnsi="Times New Roman" w:eastAsia="仿宋_GB2312" w:cs="Times New Roman"/>
                      <w:color w:val="auto"/>
                      <w:sz w:val="24"/>
                      <w:szCs w:val="24"/>
                      <w:highlight w:val="none"/>
                      <w:u w:val="none"/>
                    </w:rPr>
                    <m:t>中标价－不可竞争费用</m:t>
                  </m:r>
                  <m:r>
                    <m:rPr>
                      <m:sty m:val="p"/>
                    </m:rPr>
                    <w:rPr>
                      <w:rFonts w:hint="eastAsia" w:ascii="Times New Roman" w:hAnsi="Times New Roman" w:eastAsia="仿宋_GB2312" w:cs="Times New Roman"/>
                      <w:color w:val="auto"/>
                      <w:sz w:val="24"/>
                      <w:szCs w:val="24"/>
                      <w:highlight w:val="none"/>
                      <w:u w:val="none"/>
                      <w:lang w:eastAsia="zh-CN"/>
                    </w:rPr>
                    <m:t>）</m:t>
                  </m:r>
                  <m:ctrlPr>
                    <w:rPr>
                      <w:rFonts w:hint="eastAsia" w:ascii="Times New Roman" w:hAnsi="Times New Roman" w:eastAsia="仿宋_GB2312" w:cs="Times New Roman"/>
                      <w:color w:val="auto"/>
                      <w:sz w:val="24"/>
                      <w:szCs w:val="24"/>
                      <w:highlight w:val="none"/>
                      <w:u w:val="none"/>
                    </w:rPr>
                  </m:ctrlPr>
                </m:num>
                <m:den>
                  <m:d>
                    <m:dPr>
                      <m:begChr m:val="["/>
                      <m:endChr m:val="]"/>
                      <m:ctrlPr>
                        <w:rPr>
                          <w:rFonts w:hint="eastAsia" w:ascii="Times New Roman" w:hAnsi="Times New Roman" w:eastAsia="仿宋_GB2312" w:cs="Times New Roman"/>
                          <w:color w:val="auto"/>
                          <w:sz w:val="24"/>
                          <w:szCs w:val="24"/>
                          <w:highlight w:val="none"/>
                          <w:u w:val="none"/>
                          <w:lang w:eastAsia="zh-CN"/>
                        </w:rPr>
                      </m:ctrlPr>
                    </m:dPr>
                    <m:e>
                      <m:r>
                        <m:rPr>
                          <m:sty m:val="p"/>
                        </m:rPr>
                        <w:rPr>
                          <w:rFonts w:hint="default" w:ascii="Times New Roman" w:hAnsi="Times New Roman" w:eastAsia="仿宋_GB2312" w:cs="Times New Roman"/>
                          <w:color w:val="auto"/>
                          <w:sz w:val="24"/>
                          <w:szCs w:val="24"/>
                          <w:highlight w:val="none"/>
                          <w:u w:val="none"/>
                          <w:lang w:eastAsia="zh-CN"/>
                        </w:rPr>
                        <m:t>（</m:t>
                      </m:r>
                      <m:r>
                        <m:rPr>
                          <m:sty m:val="p"/>
                        </m:rPr>
                        <w:rPr>
                          <w:rFonts w:hint="eastAsia" w:ascii="Times New Roman" w:hAnsi="Times New Roman" w:eastAsia="仿宋_GB2312" w:cs="Times New Roman"/>
                          <w:color w:val="auto"/>
                          <w:sz w:val="24"/>
                          <w:szCs w:val="24"/>
                          <w:highlight w:val="none"/>
                          <w:u w:val="none"/>
                          <w:lang w:val="en-US" w:eastAsia="zh-CN"/>
                        </w:rPr>
                        <m:t>最高投标限价</m:t>
                      </m:r>
                      <m:r>
                        <m:rPr>
                          <m:sty m:val="p"/>
                        </m:rPr>
                        <w:rPr>
                          <w:rFonts w:hint="eastAsia" w:ascii="Times New Roman" w:hAnsi="Times New Roman" w:eastAsia="仿宋_GB2312" w:cs="Times New Roman"/>
                          <w:color w:val="auto"/>
                          <w:sz w:val="24"/>
                          <w:szCs w:val="24"/>
                          <w:highlight w:val="none"/>
                          <w:u w:val="none"/>
                        </w:rPr>
                        <m:t>－不可竞争费用</m:t>
                      </m:r>
                      <m:r>
                        <m:rPr>
                          <m:sty m:val="p"/>
                        </m:rPr>
                        <w:rPr>
                          <w:rFonts w:hint="default" w:ascii="Times New Roman" w:hAnsi="Times New Roman" w:eastAsia="仿宋_GB2312" w:cs="Times New Roman"/>
                          <w:color w:val="auto"/>
                          <w:sz w:val="24"/>
                          <w:szCs w:val="24"/>
                          <w:highlight w:val="none"/>
                          <w:u w:val="none"/>
                          <w:lang w:eastAsia="zh-CN"/>
                        </w:rPr>
                        <m:t>）</m:t>
                      </m:r>
                      <m:r>
                        <m:rPr>
                          <m:sty m:val="p"/>
                        </m:rPr>
                        <w:rPr>
                          <w:rFonts w:hint="eastAsia" w:ascii="Times New Roman" w:hAnsi="Times New Roman" w:eastAsia="仿宋_GB2312" w:cs="Times New Roman"/>
                          <w:color w:val="auto"/>
                          <w:sz w:val="24"/>
                          <w:szCs w:val="24"/>
                          <w:highlight w:val="none"/>
                          <w:u w:val="none"/>
                          <w:lang w:val="en-US" w:eastAsia="zh-CN"/>
                        </w:rPr>
                        <m:t>/（1</m:t>
                      </m:r>
                      <m:r>
                        <m:rPr>
                          <m:sty m:val="p"/>
                        </m:rPr>
                        <w:rPr>
                          <w:rFonts w:hint="eastAsia" w:ascii="Times New Roman" w:hAnsi="Times New Roman" w:eastAsia="仿宋_GB2312" w:cs="Times New Roman"/>
                          <w:color w:val="auto"/>
                          <w:sz w:val="24"/>
                          <w:szCs w:val="24"/>
                          <w:highlight w:val="none"/>
                          <w:u w:val="none"/>
                        </w:rPr>
                        <m:t>－</m:t>
                      </m:r>
                      <m:r>
                        <m:rPr>
                          <m:sty m:val="p"/>
                        </m:rPr>
                        <w:rPr>
                          <w:rFonts w:hint="eastAsia" w:ascii="Times New Roman" w:hAnsi="Times New Roman" w:eastAsia="仿宋_GB2312" w:cs="Times New Roman"/>
                          <w:color w:val="auto"/>
                          <w:sz w:val="24"/>
                          <w:szCs w:val="24"/>
                          <w:highlight w:val="none"/>
                          <w:u w:val="none"/>
                          <w:lang w:eastAsia="zh-CN"/>
                        </w:rPr>
                        <m:t>拦标下浮率</m:t>
                      </m:r>
                      <m:r>
                        <m:rPr>
                          <m:sty m:val="p"/>
                        </m:rPr>
                        <w:rPr>
                          <w:rFonts w:hint="eastAsia" w:ascii="Times New Roman" w:hAnsi="Times New Roman" w:eastAsia="仿宋_GB2312" w:cs="Times New Roman"/>
                          <w:color w:val="auto"/>
                          <w:sz w:val="24"/>
                          <w:szCs w:val="24"/>
                          <w:highlight w:val="none"/>
                          <w:u w:val="none"/>
                          <w:lang w:val="en-US" w:eastAsia="zh-CN"/>
                        </w:rPr>
                        <m:t>）</m:t>
                      </m:r>
                      <m:ctrlPr>
                        <w:rPr>
                          <w:rFonts w:hint="eastAsia" w:ascii="Times New Roman" w:hAnsi="Times New Roman" w:eastAsia="仿宋_GB2312" w:cs="Times New Roman"/>
                          <w:color w:val="auto"/>
                          <w:sz w:val="24"/>
                          <w:szCs w:val="24"/>
                          <w:highlight w:val="none"/>
                          <w:u w:val="none"/>
                          <w:lang w:eastAsia="zh-CN"/>
                        </w:rPr>
                      </m:ctrlPr>
                    </m:e>
                  </m:d>
                  <m:ctrlPr>
                    <w:rPr>
                      <w:rFonts w:hint="eastAsia" w:ascii="Times New Roman" w:hAnsi="Times New Roman" w:eastAsia="仿宋_GB2312" w:cs="Times New Roman"/>
                      <w:color w:val="auto"/>
                      <w:sz w:val="24"/>
                      <w:szCs w:val="24"/>
                      <w:highlight w:val="none"/>
                      <w:u w:val="none"/>
                    </w:rPr>
                  </m:ctrlPr>
                </m:den>
              </m:f>
              <m:ctrlPr>
                <w:rPr>
                  <w:rFonts w:hint="eastAsia" w:ascii="Times New Roman" w:hAnsi="Times New Roman" w:eastAsia="仿宋_GB2312" w:cs="Times New Roman"/>
                  <w:color w:val="auto"/>
                  <w:sz w:val="24"/>
                  <w:szCs w:val="24"/>
                  <w:highlight w:val="none"/>
                  <w:u w:val="none"/>
                  <w:lang w:val="en-US" w:eastAsia="zh-CN"/>
                </w:rPr>
              </m:ctrlPr>
            </m:e>
          </m:d>
          <m:r>
            <m:rPr>
              <m:sty m:val="p"/>
            </m:rPr>
            <w:rPr>
              <w:rFonts w:hint="eastAsia" w:ascii="Times New Roman" w:hAnsi="Times New Roman" w:eastAsia="仿宋_GB2312" w:cs="Times New Roman"/>
              <w:color w:val="auto"/>
              <w:sz w:val="24"/>
              <w:szCs w:val="24"/>
              <w:highlight w:val="none"/>
              <w:u w:val="none"/>
            </w:rPr>
            <m:t>∗100%</m:t>
          </m:r>
        </m:oMath>
      </m:oMathPara>
    </w:p>
    <w:p w14:paraId="1B1245B1">
      <w:pPr>
        <w:pageBreakBefore w:val="0"/>
        <w:kinsoku/>
        <w:wordWrap/>
        <w:overflowPunct/>
        <w:topLinePunct w:val="0"/>
        <w:bidi w:val="0"/>
        <w:spacing w:line="240" w:lineRule="auto"/>
        <w:ind w:firstLine="840" w:firstLineChars="300"/>
        <w:jc w:val="left"/>
        <w:rPr>
          <w:rFonts w:hint="eastAsia"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lang w:eastAsia="zh-CN"/>
        </w:rPr>
        <w:t>拦标下浮率</w:t>
      </w:r>
      <w:r>
        <w:rPr>
          <w:rFonts w:hint="eastAsia" w:ascii="Times New Roman" w:hAnsi="Times New Roman" w:eastAsia="仿宋_GB2312" w:cs="Times New Roman"/>
          <w:color w:val="auto"/>
          <w:sz w:val="28"/>
          <w:szCs w:val="28"/>
          <w:highlight w:val="none"/>
          <w:u w:val="single"/>
          <w:lang w:val="en-US" w:eastAsia="zh-CN"/>
        </w:rPr>
        <w:t>=8</w:t>
      </w:r>
      <w:r>
        <w:rPr>
          <w:rFonts w:hint="eastAsia" w:ascii="Times New Roman" w:hAnsi="Times New Roman" w:eastAsia="仿宋_GB2312" w:cs="Times New Roman"/>
          <w:color w:val="auto"/>
          <w:sz w:val="28"/>
          <w:szCs w:val="28"/>
          <w:highlight w:val="none"/>
          <w:u w:val="single"/>
        </w:rPr>
        <w:t>%</w:t>
      </w:r>
    </w:p>
    <w:p w14:paraId="597197C6">
      <w:pPr>
        <w:pageBreakBefore w:val="0"/>
        <w:kinsoku/>
        <w:wordWrap/>
        <w:overflowPunct/>
        <w:topLinePunct w:val="0"/>
        <w:bidi w:val="0"/>
        <w:spacing w:line="240" w:lineRule="auto"/>
        <w:ind w:firstLine="840" w:firstLineChars="300"/>
        <w:jc w:val="left"/>
        <w:rPr>
          <w:rFonts w:hint="default" w:ascii="Times New Roman" w:hAnsi="Times New Roman" w:eastAsia="仿宋_GB2312" w:cs="Times New Roman"/>
          <w:color w:val="auto"/>
          <w:sz w:val="28"/>
          <w:szCs w:val="28"/>
          <w:highlight w:val="none"/>
          <w:u w:val="single"/>
          <w:lang w:val="en-US" w:eastAsia="zh-CN"/>
        </w:rPr>
      </w:pPr>
      <w:r>
        <w:rPr>
          <w:rFonts w:hint="eastAsia" w:hAnsi="Times New Roman" w:eastAsia="仿宋_GB2312" w:cs="Times New Roman"/>
          <w:i w:val="0"/>
          <w:color w:val="auto"/>
          <w:sz w:val="28"/>
          <w:szCs w:val="28"/>
          <w:highlight w:val="none"/>
          <w:u w:val="single"/>
          <w:lang w:val="en-US" w:eastAsia="zh-CN"/>
        </w:rPr>
        <w:t>不可竞争费用</w:t>
      </w:r>
      <w:r>
        <w:rPr>
          <w:rFonts w:hint="eastAsia" w:ascii="Times New Roman" w:hAnsi="Times New Roman" w:eastAsia="仿宋_GB2312" w:cs="Times New Roman"/>
          <w:color w:val="auto"/>
          <w:sz w:val="28"/>
          <w:szCs w:val="28"/>
          <w:highlight w:val="none"/>
          <w:u w:val="single"/>
          <w:lang w:val="en-US" w:eastAsia="zh-CN"/>
        </w:rPr>
        <w:t>=</w:t>
      </w:r>
      <w:r>
        <m:rPr/>
        <w:rPr>
          <w:rFonts w:hint="eastAsia" w:hAnsi="Times New Roman" w:eastAsia="仿宋_GB2312" w:cs="Times New Roman"/>
          <w:i w:val="0"/>
          <w:color w:val="auto"/>
          <w:sz w:val="28"/>
          <w:szCs w:val="28"/>
          <w:highlight w:val="none"/>
          <w:u w:val="single"/>
          <w:lang w:val="en-US" w:eastAsia="zh-CN"/>
        </w:rPr>
        <w:t>安全生产措施费+暂列金+暂估价</w:t>
      </w:r>
    </w:p>
    <w:p w14:paraId="502588A5">
      <w:pPr>
        <w:spacing w:line="240" w:lineRule="auto"/>
        <w:ind w:firstLine="560" w:firstLineChars="200"/>
        <w:jc w:val="left"/>
        <w:rPr>
          <w:rFonts w:hint="eastAsia" w:ascii="Times New Roman" w:hAnsi="Times New Roman" w:eastAsia="仿宋_GB2312" w:cs="Times New Roman"/>
          <w:color w:val="auto"/>
          <w:sz w:val="28"/>
          <w:szCs w:val="28"/>
          <w:highlight w:val="none"/>
          <w:u w:val="single"/>
          <w:lang w:val="en-US" w:eastAsia="zh-CN"/>
        </w:rPr>
      </w:pPr>
      <w:r>
        <w:rPr>
          <w:rFonts w:hint="eastAsia" w:ascii="Times New Roman" w:hAnsi="Times New Roman" w:eastAsia="仿宋_GB2312" w:cs="Times New Roman"/>
          <w:color w:val="auto"/>
          <w:sz w:val="28"/>
          <w:szCs w:val="28"/>
          <w:highlight w:val="none"/>
          <w:u w:val="single"/>
          <w:lang w:val="en-US" w:eastAsia="zh-CN"/>
        </w:rPr>
        <w:t>B=A*（1</w:t>
      </w:r>
      <w:r>
        <w:rPr>
          <w:rFonts w:hint="eastAsia" w:ascii="Times New Roman" w:hAnsi="Times New Roman" w:eastAsia="仿宋_GB2312" w:cs="Times New Roman"/>
          <w:color w:val="auto"/>
          <w:sz w:val="28"/>
          <w:szCs w:val="28"/>
          <w:highlight w:val="none"/>
          <w:u w:val="single"/>
        </w:rPr>
        <w:t>－</w:t>
      </w:r>
      <w:r>
        <w:rPr>
          <w:rFonts w:hint="eastAsia" w:ascii="Times New Roman" w:hAnsi="Times New Roman" w:eastAsia="仿宋_GB2312" w:cs="Times New Roman"/>
          <w:color w:val="auto"/>
          <w:sz w:val="28"/>
          <w:szCs w:val="28"/>
          <w:highlight w:val="none"/>
          <w:u w:val="single"/>
          <w:lang w:eastAsia="zh-CN"/>
        </w:rPr>
        <w:t>下浮率</w:t>
      </w:r>
      <w:r>
        <w:rPr>
          <w:rFonts w:hint="eastAsia" w:ascii="Times New Roman" w:hAnsi="Times New Roman" w:eastAsia="仿宋_GB2312" w:cs="Times New Roman"/>
          <w:color w:val="auto"/>
          <w:sz w:val="28"/>
          <w:szCs w:val="28"/>
          <w:highlight w:val="none"/>
          <w:u w:val="single"/>
          <w:lang w:val="en-US" w:eastAsia="zh-CN"/>
        </w:rPr>
        <w:t>）</w:t>
      </w:r>
    </w:p>
    <w:p w14:paraId="354AC9B7">
      <w:pPr>
        <w:spacing w:line="240" w:lineRule="auto"/>
        <w:ind w:firstLine="840" w:firstLineChars="300"/>
        <w:jc w:val="left"/>
        <w:rPr>
          <w:rFonts w:hint="eastAsia"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lang w:val="en-US" w:eastAsia="zh-CN"/>
        </w:rPr>
        <w:t>A：</w:t>
      </w:r>
      <w:r>
        <w:rPr>
          <w:rFonts w:hint="eastAsia" w:ascii="Times New Roman" w:hAnsi="Times New Roman" w:eastAsia="仿宋_GB2312" w:cs="Times New Roman"/>
          <w:color w:val="auto"/>
          <w:sz w:val="28"/>
          <w:szCs w:val="28"/>
          <w:highlight w:val="none"/>
          <w:u w:val="single"/>
        </w:rPr>
        <w:t>按照标底的编制方法计算出的综合单价</w:t>
      </w:r>
    </w:p>
    <w:p w14:paraId="74A958F3">
      <w:pPr>
        <w:ind w:firstLine="840" w:firstLineChars="300"/>
        <w:jc w:val="left"/>
        <w:rPr>
          <w:rFonts w:hint="default"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lang w:val="en-US" w:eastAsia="zh-CN"/>
        </w:rPr>
        <w:t>B：</w:t>
      </w:r>
      <w:r>
        <w:rPr>
          <w:rFonts w:hint="eastAsia" w:ascii="Times New Roman" w:hAnsi="Times New Roman" w:eastAsia="仿宋_GB2312" w:cs="Times New Roman"/>
          <w:color w:val="auto"/>
          <w:sz w:val="28"/>
          <w:szCs w:val="28"/>
          <w:highlight w:val="none"/>
          <w:u w:val="single"/>
        </w:rPr>
        <w:t>该工程变更的结算单价</w:t>
      </w:r>
    </w:p>
    <w:p w14:paraId="2E51CFDC">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3、双方约定由于各种原因引起的，除下3.1约定以外的其他材料，价格变化时，构成合同价款的项目单价均不作调整。</w:t>
      </w:r>
    </w:p>
    <w:p w14:paraId="13A009DC">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3.1约定的设计变更、现场变更项目的结算单价的确定方法：</w:t>
      </w:r>
    </w:p>
    <w:p w14:paraId="7DA6F5B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(1)合同单价（中标单价）中有同类或类似的项目单价，参照其执行；</w:t>
      </w:r>
    </w:p>
    <w:p w14:paraId="092D618C">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(2)合同单价（中标单价）中无类似的项目单价：按以下方式计取：</w:t>
      </w:r>
    </w:p>
    <w:p w14:paraId="2D03F94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①如所采用主材、设备价格在</w:t>
      </w:r>
      <w:r>
        <w:rPr>
          <w:rFonts w:hint="eastAsia" w:ascii="Times New Roman" w:hAnsi="Times New Roman" w:eastAsia="仿宋_GB2312" w:cs="Times New Roman"/>
          <w:color w:val="auto"/>
          <w:sz w:val="28"/>
          <w:szCs w:val="28"/>
          <w:highlight w:val="none"/>
          <w:u w:val="single"/>
          <w:lang w:val="en-US" w:eastAsia="zh-CN"/>
        </w:rPr>
        <w:t>广州</w:t>
      </w:r>
      <w:r>
        <w:rPr>
          <w:rFonts w:hint="eastAsia" w:ascii="Times New Roman" w:hAnsi="Times New Roman" w:eastAsia="仿宋_GB2312" w:cs="Times New Roman"/>
          <w:color w:val="auto"/>
          <w:sz w:val="28"/>
          <w:szCs w:val="28"/>
          <w:highlight w:val="none"/>
          <w:u w:val="single"/>
        </w:rPr>
        <w:t>市建设工程价格信息含有的（指设计变更、现场签证项目发生当月的期数），结算综合单价＝按照本工程标底的编制办法计算并经审计部门审定的综合单价×</w:t>
      </w:r>
      <w:r>
        <w:rPr>
          <w:rFonts w:hint="eastAsia" w:ascii="Times New Roman" w:hAnsi="Times New Roman" w:eastAsia="仿宋_GB2312" w:cs="Times New Roman"/>
          <w:color w:val="auto"/>
          <w:sz w:val="28"/>
          <w:szCs w:val="28"/>
          <w:highlight w:val="none"/>
          <w:u w:val="single"/>
          <w:lang w:val="en-US" w:eastAsia="zh-CN"/>
        </w:rPr>
        <w:t>（1</w:t>
      </w:r>
      <w:r>
        <w:rPr>
          <w:rFonts w:hint="eastAsia" w:ascii="Times New Roman" w:hAnsi="Times New Roman" w:eastAsia="仿宋_GB2312" w:cs="Times New Roman"/>
          <w:color w:val="auto"/>
          <w:sz w:val="28"/>
          <w:szCs w:val="28"/>
          <w:highlight w:val="none"/>
          <w:u w:val="single"/>
        </w:rPr>
        <w:t>－</w:t>
      </w:r>
      <w:r>
        <w:rPr>
          <w:rFonts w:hint="eastAsia" w:ascii="Times New Roman" w:hAnsi="Times New Roman" w:eastAsia="仿宋_GB2312" w:cs="Times New Roman"/>
          <w:color w:val="auto"/>
          <w:sz w:val="28"/>
          <w:szCs w:val="28"/>
          <w:highlight w:val="none"/>
          <w:u w:val="single"/>
          <w:lang w:eastAsia="zh-CN"/>
        </w:rPr>
        <w:t>下浮率</w:t>
      </w:r>
      <w:r>
        <w:rPr>
          <w:rFonts w:hint="eastAsia" w:ascii="Times New Roman" w:hAnsi="Times New Roman" w:eastAsia="仿宋_GB2312" w:cs="Times New Roman"/>
          <w:color w:val="auto"/>
          <w:sz w:val="28"/>
          <w:szCs w:val="28"/>
          <w:highlight w:val="none"/>
          <w:u w:val="single"/>
          <w:lang w:val="en-US" w:eastAsia="zh-CN"/>
        </w:rPr>
        <w:t>）]</w:t>
      </w:r>
      <w:r>
        <w:rPr>
          <w:rFonts w:hint="eastAsia" w:ascii="Times New Roman" w:hAnsi="Times New Roman" w:eastAsia="仿宋_GB2312" w:cs="Times New Roman"/>
          <w:color w:val="auto"/>
          <w:sz w:val="28"/>
          <w:szCs w:val="28"/>
          <w:highlight w:val="none"/>
          <w:u w:val="single"/>
        </w:rPr>
        <w:t>；</w:t>
      </w:r>
    </w:p>
    <w:p w14:paraId="0C7EBBDD">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②如所采用主材、设备价格在</w:t>
      </w:r>
      <w:r>
        <w:rPr>
          <w:rFonts w:hint="eastAsia" w:ascii="Times New Roman" w:hAnsi="Times New Roman" w:eastAsia="仿宋_GB2312" w:cs="Times New Roman"/>
          <w:color w:val="auto"/>
          <w:sz w:val="28"/>
          <w:szCs w:val="28"/>
          <w:highlight w:val="none"/>
          <w:u w:val="single"/>
          <w:lang w:val="en-US" w:eastAsia="zh-CN"/>
        </w:rPr>
        <w:t>广州</w:t>
      </w:r>
      <w:r>
        <w:rPr>
          <w:rFonts w:hint="eastAsia" w:ascii="Times New Roman" w:hAnsi="Times New Roman" w:eastAsia="仿宋_GB2312" w:cs="Times New Roman"/>
          <w:color w:val="auto"/>
          <w:sz w:val="28"/>
          <w:szCs w:val="28"/>
          <w:highlight w:val="none"/>
          <w:u w:val="single"/>
        </w:rPr>
        <w:t>市建设工程价格信息不含有的（指设计变更、现场变更项目发生当月的期数），其主材、设备价格采用询价方式确定，结算综合单价＝（按照本工程标底的编制办法计算并经审计部门审定的综合单价-询价确定的主材、设备结算单价）×</w:t>
      </w:r>
      <w:r>
        <w:rPr>
          <w:rFonts w:hint="eastAsia" w:ascii="Times New Roman" w:hAnsi="Times New Roman" w:eastAsia="仿宋_GB2312" w:cs="Times New Roman"/>
          <w:color w:val="auto"/>
          <w:sz w:val="28"/>
          <w:szCs w:val="28"/>
          <w:highlight w:val="none"/>
          <w:u w:val="single"/>
          <w:lang w:val="en-US" w:eastAsia="zh-CN"/>
        </w:rPr>
        <w:t>（1</w:t>
      </w:r>
      <w:r>
        <w:rPr>
          <w:rFonts w:hint="eastAsia" w:ascii="Times New Roman" w:hAnsi="Times New Roman" w:eastAsia="仿宋_GB2312" w:cs="Times New Roman"/>
          <w:color w:val="auto"/>
          <w:sz w:val="28"/>
          <w:szCs w:val="28"/>
          <w:highlight w:val="none"/>
          <w:u w:val="single"/>
        </w:rPr>
        <w:t>－</w:t>
      </w:r>
      <w:r>
        <w:rPr>
          <w:rFonts w:hint="eastAsia" w:ascii="Times New Roman" w:hAnsi="Times New Roman" w:eastAsia="仿宋_GB2312" w:cs="Times New Roman"/>
          <w:color w:val="auto"/>
          <w:sz w:val="28"/>
          <w:szCs w:val="28"/>
          <w:highlight w:val="none"/>
          <w:u w:val="single"/>
          <w:lang w:eastAsia="zh-CN"/>
        </w:rPr>
        <w:t>下浮率</w:t>
      </w:r>
      <w:r>
        <w:rPr>
          <w:rFonts w:hint="eastAsia" w:ascii="Times New Roman" w:hAnsi="Times New Roman" w:eastAsia="仿宋_GB2312" w:cs="Times New Roman"/>
          <w:color w:val="auto"/>
          <w:sz w:val="28"/>
          <w:szCs w:val="28"/>
          <w:highlight w:val="none"/>
          <w:u w:val="single"/>
          <w:lang w:val="en-US" w:eastAsia="zh-CN"/>
        </w:rPr>
        <w:t>）</w:t>
      </w:r>
      <w:r>
        <w:rPr>
          <w:rFonts w:hint="eastAsia" w:ascii="Times New Roman" w:hAnsi="Times New Roman" w:eastAsia="仿宋_GB2312" w:cs="Times New Roman"/>
          <w:color w:val="auto"/>
          <w:sz w:val="28"/>
          <w:szCs w:val="28"/>
          <w:highlight w:val="none"/>
          <w:u w:val="single"/>
        </w:rPr>
        <w:t>+询价确定的主材、设备结算单价。</w:t>
      </w:r>
    </w:p>
    <w:p w14:paraId="74F9C10F">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3）采用招标文件中约定品牌的材料的，不因施工过程中采用何种约定品牌而调整结算单价，也不因承包人投标报价时标注的约定品牌与实际使用约定品牌不符而调整单价。即承包人投标时应综合考虑招标文件中约定品牌的综合价格风险，施工过程中约定品牌间的品牌调整的价格风险由承包人承担。</w:t>
      </w:r>
    </w:p>
    <w:p w14:paraId="2C7049FF">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4、暂定金额项目的调整及结算：合同中约定为暂定金额项目的，其结算办法如下：</w:t>
      </w:r>
    </w:p>
    <w:p w14:paraId="6AD384B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①如所采用主材、设备价格在当地的建设工程价格信息含有的（指设计变更、现场变更项目发生当月的期数），结算综合单价＝按照本工程标底的编制办法计算并经审计部门审定的综合单价×</w:t>
      </w:r>
      <w:r>
        <w:rPr>
          <w:rFonts w:hint="eastAsia" w:ascii="Times New Roman" w:hAnsi="Times New Roman" w:eastAsia="仿宋_GB2312" w:cs="Times New Roman"/>
          <w:color w:val="auto"/>
          <w:sz w:val="28"/>
          <w:szCs w:val="28"/>
          <w:highlight w:val="none"/>
          <w:u w:val="single"/>
          <w:lang w:val="en-US" w:eastAsia="zh-CN"/>
        </w:rPr>
        <w:t>（1</w:t>
      </w:r>
      <w:r>
        <w:rPr>
          <w:rFonts w:hint="eastAsia" w:ascii="Times New Roman" w:hAnsi="Times New Roman" w:eastAsia="仿宋_GB2312" w:cs="Times New Roman"/>
          <w:color w:val="auto"/>
          <w:sz w:val="28"/>
          <w:szCs w:val="28"/>
          <w:highlight w:val="none"/>
          <w:u w:val="single"/>
        </w:rPr>
        <w:t>－</w:t>
      </w:r>
      <w:r>
        <w:rPr>
          <w:rFonts w:hint="eastAsia" w:ascii="Times New Roman" w:hAnsi="Times New Roman" w:eastAsia="仿宋_GB2312" w:cs="Times New Roman"/>
          <w:color w:val="auto"/>
          <w:sz w:val="28"/>
          <w:szCs w:val="28"/>
          <w:highlight w:val="none"/>
          <w:u w:val="single"/>
          <w:lang w:eastAsia="zh-CN"/>
        </w:rPr>
        <w:t>下浮率</w:t>
      </w:r>
      <w:r>
        <w:rPr>
          <w:rFonts w:hint="eastAsia" w:ascii="Times New Roman" w:hAnsi="Times New Roman" w:eastAsia="仿宋_GB2312" w:cs="Times New Roman"/>
          <w:color w:val="auto"/>
          <w:sz w:val="28"/>
          <w:szCs w:val="28"/>
          <w:highlight w:val="none"/>
          <w:u w:val="single"/>
          <w:lang w:val="en-US" w:eastAsia="zh-CN"/>
        </w:rPr>
        <w:t>）</w:t>
      </w:r>
      <w:r>
        <w:rPr>
          <w:rFonts w:hint="eastAsia" w:ascii="Times New Roman" w:hAnsi="Times New Roman" w:eastAsia="仿宋_GB2312" w:cs="Times New Roman"/>
          <w:color w:val="auto"/>
          <w:sz w:val="28"/>
          <w:szCs w:val="28"/>
          <w:highlight w:val="none"/>
          <w:u w:val="single"/>
        </w:rPr>
        <w:t>；</w:t>
      </w:r>
    </w:p>
    <w:p w14:paraId="4F9657F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②如所采用主材、设备价格在</w:t>
      </w:r>
      <w:r>
        <w:rPr>
          <w:rFonts w:hint="eastAsia" w:ascii="Times New Roman" w:hAnsi="Times New Roman" w:eastAsia="仿宋_GB2312" w:cs="Times New Roman"/>
          <w:color w:val="auto"/>
          <w:sz w:val="28"/>
          <w:szCs w:val="28"/>
          <w:highlight w:val="none"/>
          <w:u w:val="single"/>
          <w:lang w:val="en-US" w:eastAsia="zh-CN"/>
        </w:rPr>
        <w:t>广州</w:t>
      </w:r>
      <w:r>
        <w:rPr>
          <w:rFonts w:hint="eastAsia" w:ascii="Times New Roman" w:hAnsi="Times New Roman" w:eastAsia="仿宋_GB2312" w:cs="Times New Roman"/>
          <w:color w:val="auto"/>
          <w:sz w:val="28"/>
          <w:szCs w:val="28"/>
          <w:highlight w:val="none"/>
          <w:u w:val="single"/>
        </w:rPr>
        <w:t>市建设工程价格信息不含有的（指设计变更、现场变更项目发生当月的期数），其主材、设备价格采用询价方式确定，结算综合单价＝（按照本工程标底的编制办法计算并经审计部门审定的综合单价-询价确定的主材、设备结算单价）×</w:t>
      </w:r>
      <w:r>
        <w:rPr>
          <w:rFonts w:hint="eastAsia" w:ascii="Times New Roman" w:hAnsi="Times New Roman" w:eastAsia="仿宋_GB2312" w:cs="Times New Roman"/>
          <w:color w:val="auto"/>
          <w:sz w:val="28"/>
          <w:szCs w:val="28"/>
          <w:highlight w:val="none"/>
          <w:u w:val="single"/>
          <w:lang w:val="en-US" w:eastAsia="zh-CN"/>
        </w:rPr>
        <w:t>（1</w:t>
      </w:r>
      <w:r>
        <w:rPr>
          <w:rFonts w:hint="eastAsia" w:ascii="Times New Roman" w:hAnsi="Times New Roman" w:eastAsia="仿宋_GB2312" w:cs="Times New Roman"/>
          <w:color w:val="auto"/>
          <w:sz w:val="28"/>
          <w:szCs w:val="28"/>
          <w:highlight w:val="none"/>
          <w:u w:val="single"/>
        </w:rPr>
        <w:t>－</w:t>
      </w:r>
      <w:r>
        <w:rPr>
          <w:rFonts w:hint="eastAsia" w:ascii="Times New Roman" w:hAnsi="Times New Roman" w:eastAsia="仿宋_GB2312" w:cs="Times New Roman"/>
          <w:color w:val="auto"/>
          <w:sz w:val="28"/>
          <w:szCs w:val="28"/>
          <w:highlight w:val="none"/>
          <w:u w:val="single"/>
          <w:lang w:eastAsia="zh-CN"/>
        </w:rPr>
        <w:t>下浮率</w:t>
      </w:r>
      <w:r>
        <w:rPr>
          <w:rFonts w:hint="eastAsia" w:ascii="Times New Roman" w:hAnsi="Times New Roman" w:eastAsia="仿宋_GB2312" w:cs="Times New Roman"/>
          <w:color w:val="auto"/>
          <w:sz w:val="28"/>
          <w:szCs w:val="28"/>
          <w:highlight w:val="none"/>
          <w:u w:val="single"/>
          <w:lang w:val="en-US" w:eastAsia="zh-CN"/>
        </w:rPr>
        <w:t>）</w:t>
      </w:r>
      <w:r>
        <w:rPr>
          <w:rFonts w:hint="eastAsia" w:ascii="Times New Roman" w:hAnsi="Times New Roman" w:eastAsia="仿宋_GB2312" w:cs="Times New Roman"/>
          <w:color w:val="auto"/>
          <w:sz w:val="28"/>
          <w:szCs w:val="28"/>
          <w:highlight w:val="none"/>
          <w:u w:val="single"/>
        </w:rPr>
        <w:t>+询价确定的主材、设备结算单价。</w:t>
      </w:r>
    </w:p>
    <w:p w14:paraId="55B9544E">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5、如发包人发现承包人投标清单存在错误计算，或故意的错误计算的，发包人可单方面解除合同，一切责任由承包人承担。且发包人可对承包人处以合同价50%的处罚。</w:t>
      </w:r>
    </w:p>
    <w:p w14:paraId="41E4094E">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6</w:t>
      </w:r>
      <w:r>
        <w:rPr>
          <w:rFonts w:ascii="Times New Roman" w:hAnsi="Times New Roman" w:eastAsia="仿宋_GB2312" w:cs="Times New Roman"/>
          <w:color w:val="auto"/>
          <w:sz w:val="28"/>
          <w:szCs w:val="28"/>
          <w:highlight w:val="none"/>
        </w:rPr>
        <w:t>、总价合同。</w:t>
      </w:r>
    </w:p>
    <w:p w14:paraId="6445CE6C">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总价包含的风险范围：</w:t>
      </w:r>
      <w:sdt>
        <w:sdtPr>
          <w:rPr>
            <w:rFonts w:ascii="Times New Roman" w:hAnsi="Times New Roman" w:eastAsia="仿宋_GB2312" w:cs="Times New Roman"/>
            <w:b/>
            <w:color w:val="auto"/>
            <w:sz w:val="28"/>
            <w:szCs w:val="28"/>
            <w:highlight w:val="none"/>
          </w:rPr>
          <w:id w:val="1903176052"/>
          <w:placeholder>
            <w:docPart w:val="{5ee15273-aedf-40c9-b71a-5feca9881b02}"/>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677185728"/>
              <w:placeholder>
                <w:docPart w:val="{5ee15273-aedf-40c9-b71a-5feca9881b02}"/>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                    </w:t>
              </w:r>
            </w:sdtContent>
          </w:sdt>
        </w:sdtContent>
      </w:sdt>
      <w:r>
        <w:rPr>
          <w:rFonts w:ascii="Times New Roman" w:hAnsi="Times New Roman" w:eastAsia="仿宋_GB2312" w:cs="Times New Roman"/>
          <w:color w:val="auto"/>
          <w:sz w:val="28"/>
          <w:szCs w:val="28"/>
          <w:highlight w:val="none"/>
        </w:rPr>
        <w:t>。</w:t>
      </w:r>
    </w:p>
    <w:p w14:paraId="650D0450">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风险费用的计算方法：</w:t>
      </w:r>
      <w:sdt>
        <w:sdtPr>
          <w:rPr>
            <w:rFonts w:ascii="Times New Roman" w:hAnsi="Times New Roman" w:eastAsia="仿宋_GB2312" w:cs="Times New Roman"/>
            <w:b/>
            <w:color w:val="auto"/>
            <w:sz w:val="28"/>
            <w:szCs w:val="28"/>
            <w:highlight w:val="none"/>
          </w:rPr>
          <w:id w:val="1493363350"/>
          <w:placeholder>
            <w:docPart w:val="{97b23fc7-c9a0-434a-9e6e-82b94725cab8}"/>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76870398"/>
              <w:placeholder>
                <w:docPart w:val="{97b23fc7-c9a0-434a-9e6e-82b94725cab8}"/>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                    </w:t>
              </w:r>
            </w:sdtContent>
          </w:sdt>
        </w:sdtContent>
      </w:sdt>
      <w:r>
        <w:rPr>
          <w:rFonts w:ascii="Times New Roman" w:hAnsi="Times New Roman" w:eastAsia="仿宋_GB2312" w:cs="Times New Roman"/>
          <w:color w:val="auto"/>
          <w:sz w:val="28"/>
          <w:szCs w:val="28"/>
          <w:highlight w:val="none"/>
        </w:rPr>
        <w:t>。</w:t>
      </w:r>
    </w:p>
    <w:p w14:paraId="3F6B4D4D">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风险范围以外合同价格的调整方法：</w:t>
      </w:r>
      <w:sdt>
        <w:sdtPr>
          <w:rPr>
            <w:rFonts w:ascii="Times New Roman" w:hAnsi="Times New Roman" w:eastAsia="仿宋_GB2312" w:cs="Times New Roman"/>
            <w:b/>
            <w:color w:val="auto"/>
            <w:sz w:val="28"/>
            <w:szCs w:val="28"/>
            <w:highlight w:val="none"/>
          </w:rPr>
          <w:id w:val="510343337"/>
          <w:placeholder>
            <w:docPart w:val="{1822df90-a73c-4c9f-8a65-ef0be923bab2}"/>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8149703"/>
              <w:placeholder>
                <w:docPart w:val="{1822df90-a73c-4c9f-8a65-ef0be923bab2}"/>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        </w:t>
              </w:r>
            </w:sdtContent>
          </w:sdt>
        </w:sdtContent>
      </w:sdt>
      <w:r>
        <w:rPr>
          <w:rFonts w:ascii="Times New Roman" w:hAnsi="Times New Roman" w:eastAsia="仿宋_GB2312" w:cs="Times New Roman"/>
          <w:color w:val="auto"/>
          <w:sz w:val="28"/>
          <w:szCs w:val="28"/>
          <w:highlight w:val="none"/>
        </w:rPr>
        <w:t>。</w:t>
      </w:r>
    </w:p>
    <w:p w14:paraId="12814D74">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7</w:t>
      </w:r>
      <w:r>
        <w:rPr>
          <w:rFonts w:ascii="Times New Roman" w:hAnsi="Times New Roman" w:eastAsia="仿宋_GB2312" w:cs="Times New Roman"/>
          <w:color w:val="auto"/>
          <w:sz w:val="28"/>
          <w:szCs w:val="28"/>
          <w:highlight w:val="none"/>
        </w:rPr>
        <w:t>、其他价格方式：</w:t>
      </w:r>
      <w:sdt>
        <w:sdtPr>
          <w:rPr>
            <w:rFonts w:ascii="Times New Roman" w:hAnsi="Times New Roman" w:eastAsia="仿宋_GB2312" w:cs="Times New Roman"/>
            <w:b/>
            <w:color w:val="auto"/>
            <w:sz w:val="28"/>
            <w:szCs w:val="28"/>
            <w:highlight w:val="none"/>
          </w:rPr>
          <w:id w:val="1957059836"/>
          <w:placeholder>
            <w:docPart w:val="{72c34c78-dd8a-432c-9480-15131c8d3fd5}"/>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861505038"/>
              <w:placeholder>
                <w:docPart w:val="{72c34c78-dd8a-432c-9480-15131c8d3fd5}"/>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                        </w:t>
              </w:r>
            </w:sdtContent>
          </w:sdt>
        </w:sdtContent>
      </w:sdt>
      <w:r>
        <w:rPr>
          <w:rFonts w:ascii="Times New Roman" w:hAnsi="Times New Roman" w:eastAsia="仿宋_GB2312" w:cs="Times New Roman"/>
          <w:color w:val="auto"/>
          <w:sz w:val="28"/>
          <w:szCs w:val="28"/>
          <w:highlight w:val="none"/>
        </w:rPr>
        <w:t>。</w:t>
      </w:r>
    </w:p>
    <w:p w14:paraId="058523C0">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bookmarkStart w:id="438" w:name="_Toc303539161"/>
      <w:bookmarkStart w:id="439" w:name="_Toc300935004"/>
      <w:bookmarkStart w:id="440" w:name="_Toc312678042"/>
      <w:bookmarkStart w:id="441" w:name="_Toc297123554"/>
      <w:bookmarkStart w:id="442" w:name="_Toc297216213"/>
      <w:bookmarkStart w:id="443" w:name="_Toc304295581"/>
      <w:bookmarkStart w:id="444" w:name="_Toc296347206"/>
      <w:bookmarkStart w:id="445" w:name="_Toc297120507"/>
      <w:bookmarkStart w:id="446" w:name="_Toc296891247"/>
      <w:bookmarkStart w:id="447" w:name="_Toc296503207"/>
      <w:bookmarkStart w:id="448" w:name="_Toc292559412"/>
      <w:bookmarkStart w:id="449" w:name="_Toc297048393"/>
      <w:bookmarkStart w:id="450" w:name="_Toc296891035"/>
      <w:bookmarkStart w:id="451" w:name="_Toc296944546"/>
      <w:bookmarkStart w:id="452" w:name="_Toc296346708"/>
      <w:bookmarkStart w:id="453" w:name="_Toc292559917"/>
      <w:r>
        <w:rPr>
          <w:rFonts w:ascii="Times New Roman" w:hAnsi="Times New Roman" w:eastAsia="黑体" w:cs="Times New Roman"/>
          <w:color w:val="auto"/>
          <w:sz w:val="28"/>
          <w:szCs w:val="28"/>
          <w:highlight w:val="none"/>
        </w:rPr>
        <w:t>12.2 预付款</w:t>
      </w:r>
    </w:p>
    <w:bookmarkEnd w:id="438"/>
    <w:bookmarkEnd w:id="439"/>
    <w:bookmarkEnd w:id="440"/>
    <w:bookmarkEnd w:id="441"/>
    <w:bookmarkEnd w:id="442"/>
    <w:bookmarkEnd w:id="443"/>
    <w:p w14:paraId="5FB93099">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12.2.1 预付款的支付</w:t>
      </w:r>
    </w:p>
    <w:p w14:paraId="5E8A5218">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预付款支付比例或金额：</w:t>
      </w:r>
      <w:sdt>
        <w:sdtPr>
          <w:rPr>
            <w:rFonts w:ascii="Times New Roman" w:hAnsi="Times New Roman" w:eastAsia="仿宋_GB2312" w:cs="Times New Roman"/>
            <w:b/>
            <w:color w:val="auto"/>
            <w:sz w:val="28"/>
            <w:szCs w:val="28"/>
            <w:highlight w:val="none"/>
          </w:rPr>
          <w:id w:val="-1497097305"/>
          <w:placeholder>
            <w:docPart w:val="{0f93237b-8f97-40ad-b6fe-498d950b44ae}"/>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400411188"/>
              <w:placeholder>
                <w:docPart w:val="{0f93237b-8f97-40ad-b6fe-498d950b44ae}"/>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合同价</w:t>
              </w:r>
              <w:r>
                <w:rPr>
                  <w:rStyle w:val="100"/>
                  <w:rFonts w:hint="eastAsia" w:eastAsia="仿宋"/>
                  <w:color w:val="auto"/>
                  <w:sz w:val="28"/>
                  <w:szCs w:val="21"/>
                  <w:highlight w:val="none"/>
                  <w:lang w:val="en-US" w:eastAsia="zh-CN"/>
                </w:rPr>
                <w:t>(不含暂列金额、暂估金额)</w:t>
              </w:r>
              <w:r>
                <w:rPr>
                  <w:rStyle w:val="100"/>
                  <w:rFonts w:hint="eastAsia"/>
                  <w:color w:val="auto"/>
                  <w:sz w:val="28"/>
                  <w:szCs w:val="21"/>
                  <w:highlight w:val="none"/>
                </w:rPr>
                <w:t xml:space="preserve">的15%    </w:t>
              </w:r>
            </w:sdtContent>
          </w:sdt>
        </w:sdtContent>
      </w:sdt>
      <w:r>
        <w:rPr>
          <w:rFonts w:ascii="Times New Roman" w:hAnsi="Times New Roman" w:eastAsia="仿宋_GB2312" w:cs="Times New Roman"/>
          <w:color w:val="auto"/>
          <w:sz w:val="28"/>
          <w:szCs w:val="28"/>
          <w:highlight w:val="none"/>
        </w:rPr>
        <w:t>。</w:t>
      </w:r>
    </w:p>
    <w:p w14:paraId="7B7C4DDD">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预付款支付期限：</w:t>
      </w:r>
      <w:sdt>
        <w:sdtPr>
          <w:rPr>
            <w:rFonts w:ascii="Times New Roman" w:hAnsi="Times New Roman" w:eastAsia="仿宋_GB2312" w:cs="Times New Roman"/>
            <w:b/>
            <w:color w:val="auto"/>
            <w:sz w:val="28"/>
            <w:szCs w:val="28"/>
            <w:highlight w:val="none"/>
          </w:rPr>
          <w:id w:val="-827674997"/>
          <w:placeholder>
            <w:docPart w:val="{498ce8ac-e65e-4c5f-95f7-9d770e52a934}"/>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579709374"/>
              <w:placeholder>
                <w:docPart w:val="{498ce8ac-e65e-4c5f-95f7-9d770e52a934}"/>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签订合同且收到无条件预付款银行保函后一个月内 </w:t>
              </w:r>
            </w:sdtContent>
          </w:sdt>
        </w:sdtContent>
      </w:sdt>
      <w:r>
        <w:rPr>
          <w:rFonts w:ascii="Times New Roman" w:hAnsi="Times New Roman" w:eastAsia="仿宋_GB2312" w:cs="Times New Roman"/>
          <w:color w:val="auto"/>
          <w:sz w:val="28"/>
          <w:szCs w:val="28"/>
          <w:highlight w:val="none"/>
        </w:rPr>
        <w:t>。</w:t>
      </w:r>
    </w:p>
    <w:p w14:paraId="6AC40DBF">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预付款扣回的方式：</w:t>
      </w:r>
      <w:sdt>
        <w:sdtPr>
          <w:rPr>
            <w:rFonts w:ascii="Times New Roman" w:hAnsi="Times New Roman" w:eastAsia="仿宋_GB2312" w:cs="Times New Roman"/>
            <w:b/>
            <w:color w:val="auto"/>
            <w:sz w:val="28"/>
            <w:szCs w:val="28"/>
            <w:highlight w:val="none"/>
          </w:rPr>
          <w:id w:val="1362783980"/>
          <w:placeholder>
            <w:docPart w:val="{c5c23606-2f29-4890-aca9-8cef90da7103}"/>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499107218"/>
              <w:placeholder>
                <w:docPart w:val="{c5c23606-2f29-4890-aca9-8cef90da7103}"/>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待进度款支付至合同价</w:t>
              </w:r>
              <w:r>
                <w:rPr>
                  <w:rFonts w:hint="eastAsia" w:eastAsia="仿宋" w:asciiTheme="minorHAnsi" w:hAnsiTheme="minorHAnsi" w:cstheme="minorBidi"/>
                  <w:color w:val="auto"/>
                  <w:sz w:val="28"/>
                  <w:szCs w:val="21"/>
                  <w:highlight w:val="none"/>
                  <w:u w:val="single"/>
                  <w:lang w:val="en-US" w:eastAsia="zh-CN"/>
                </w:rPr>
                <w:t>(不含暂列金额、暂估金额)</w:t>
              </w:r>
              <w:r>
                <w:rPr>
                  <w:rStyle w:val="100"/>
                  <w:rFonts w:hint="eastAsia"/>
                  <w:color w:val="auto"/>
                  <w:sz w:val="28"/>
                  <w:szCs w:val="21"/>
                  <w:highlight w:val="none"/>
                </w:rPr>
                <w:t xml:space="preserve">的35%后开始扣回，分两次扣回，每次扣回预付款的50%  </w:t>
              </w:r>
            </w:sdtContent>
          </w:sdt>
        </w:sdtContent>
      </w:sdt>
      <w:r>
        <w:rPr>
          <w:rFonts w:ascii="Times New Roman" w:hAnsi="Times New Roman" w:eastAsia="仿宋_GB2312" w:cs="Times New Roman"/>
          <w:color w:val="auto"/>
          <w:sz w:val="28"/>
          <w:szCs w:val="28"/>
          <w:highlight w:val="none"/>
        </w:rPr>
        <w:t>。</w:t>
      </w:r>
    </w:p>
    <w:p w14:paraId="7E5038F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12.2.2 预付款担保</w:t>
      </w:r>
    </w:p>
    <w:p w14:paraId="66A6611A">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承包人提交预付款担保的期限：</w:t>
      </w:r>
      <w:sdt>
        <w:sdtPr>
          <w:rPr>
            <w:rFonts w:ascii="Times New Roman" w:hAnsi="Times New Roman" w:eastAsia="仿宋_GB2312" w:cs="Times New Roman"/>
            <w:b/>
            <w:color w:val="auto"/>
            <w:sz w:val="28"/>
            <w:szCs w:val="28"/>
            <w:highlight w:val="none"/>
          </w:rPr>
          <w:id w:val="1506010527"/>
          <w:placeholder>
            <w:docPart w:val="{0883cb30-c691-4c7e-ad42-df082ef24c49}"/>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005392061"/>
              <w:placeholder>
                <w:docPart w:val="{0883cb30-c691-4c7e-ad42-df082ef24c49}"/>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预付款支付前提供银行担保 </w:t>
              </w:r>
            </w:sdtContent>
          </w:sdt>
        </w:sdtContent>
      </w:sdt>
      <w:r>
        <w:rPr>
          <w:rFonts w:ascii="Times New Roman" w:hAnsi="Times New Roman" w:eastAsia="仿宋_GB2312" w:cs="Times New Roman"/>
          <w:color w:val="auto"/>
          <w:sz w:val="28"/>
          <w:szCs w:val="28"/>
          <w:highlight w:val="none"/>
        </w:rPr>
        <w:t>。</w:t>
      </w:r>
    </w:p>
    <w:p w14:paraId="17E80893">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预付款担保的形式为：</w:t>
      </w:r>
      <w:sdt>
        <w:sdtPr>
          <w:rPr>
            <w:rFonts w:ascii="Times New Roman" w:hAnsi="Times New Roman" w:eastAsia="仿宋_GB2312" w:cs="Times New Roman"/>
            <w:b/>
            <w:color w:val="auto"/>
            <w:sz w:val="28"/>
            <w:szCs w:val="28"/>
            <w:highlight w:val="none"/>
          </w:rPr>
          <w:id w:val="-742099532"/>
          <w:placeholder>
            <w:docPart w:val="{49fa357c-62ce-4c38-a797-5b5f95464f43}"/>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533033901"/>
              <w:placeholder>
                <w:docPart w:val="{49fa357c-62ce-4c38-a797-5b5f95464f43}"/>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承包人提供合同价</w:t>
              </w:r>
              <w:r>
                <w:rPr>
                  <w:rFonts w:hint="eastAsia" w:eastAsia="仿宋" w:asciiTheme="minorHAnsi" w:hAnsiTheme="minorHAnsi" w:cstheme="minorBidi"/>
                  <w:color w:val="auto"/>
                  <w:sz w:val="28"/>
                  <w:szCs w:val="21"/>
                  <w:highlight w:val="none"/>
                  <w:u w:val="single"/>
                  <w:lang w:val="en-US" w:eastAsia="zh-CN"/>
                </w:rPr>
                <w:t>(不含暂列金额、暂估金额)</w:t>
              </w:r>
              <w:r>
                <w:rPr>
                  <w:rStyle w:val="100"/>
                  <w:rFonts w:hint="eastAsia"/>
                  <w:color w:val="auto"/>
                  <w:sz w:val="28"/>
                  <w:szCs w:val="21"/>
                  <w:highlight w:val="none"/>
                </w:rPr>
                <w:t xml:space="preserve">的15%的预付款银行保函 ，预付款保函需为无条件保函 </w:t>
              </w:r>
            </w:sdtContent>
          </w:sdt>
        </w:sdtContent>
      </w:sdt>
      <w:r>
        <w:rPr>
          <w:rFonts w:ascii="Times New Roman" w:hAnsi="Times New Roman" w:eastAsia="仿宋_GB2312" w:cs="Times New Roman"/>
          <w:color w:val="auto"/>
          <w:sz w:val="28"/>
          <w:szCs w:val="28"/>
          <w:highlight w:val="none"/>
        </w:rPr>
        <w:t>。</w:t>
      </w:r>
    </w:p>
    <w:bookmarkEnd w:id="444"/>
    <w:bookmarkEnd w:id="445"/>
    <w:bookmarkEnd w:id="446"/>
    <w:bookmarkEnd w:id="447"/>
    <w:bookmarkEnd w:id="448"/>
    <w:bookmarkEnd w:id="449"/>
    <w:bookmarkEnd w:id="450"/>
    <w:bookmarkEnd w:id="451"/>
    <w:bookmarkEnd w:id="452"/>
    <w:bookmarkEnd w:id="453"/>
    <w:p w14:paraId="3B9DB8FC">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12.3 计量</w:t>
      </w:r>
    </w:p>
    <w:p w14:paraId="2CCE5D43">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12.3.1 计量原则</w:t>
      </w:r>
    </w:p>
    <w:p w14:paraId="03DC9249">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工程量计算规则：</w:t>
      </w:r>
      <w:sdt>
        <w:sdtPr>
          <w:rPr>
            <w:rFonts w:ascii="Times New Roman" w:hAnsi="Times New Roman" w:eastAsia="仿宋_GB2312" w:cs="Times New Roman"/>
            <w:b/>
            <w:color w:val="auto"/>
            <w:sz w:val="28"/>
            <w:szCs w:val="28"/>
            <w:highlight w:val="none"/>
          </w:rPr>
          <w:id w:val="1618405350"/>
          <w:placeholder>
            <w:docPart w:val="{af9a3285-24ef-49ea-9fd6-da41c1a5f796}"/>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566490711"/>
              <w:placeholder>
                <w:docPart w:val="{af9a3285-24ef-49ea-9fd6-da41c1a5f796}"/>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Style w:val="100"/>
                  <w:rFonts w:hint="eastAsia"/>
                  <w:color w:val="auto"/>
                  <w:sz w:val="28"/>
                  <w:szCs w:val="21"/>
                  <w:highlight w:val="none"/>
                  <w:lang w:val="en-US" w:eastAsia="zh-CN"/>
                </w:rPr>
                <w:t>按《建设工程工程量清单计价标准》GB/T50500-2024 及九项专业工程工程量计算标准执行</w:t>
              </w:r>
              <w:r>
                <w:rPr>
                  <w:rStyle w:val="100"/>
                  <w:rFonts w:hint="eastAsia"/>
                  <w:color w:val="auto"/>
                  <w:sz w:val="28"/>
                  <w:szCs w:val="21"/>
                  <w:highlight w:val="none"/>
                </w:rPr>
                <w:t xml:space="preserve">及广州市补充清单相关规定，《广州市建筑工程消耗量定额（2016）》、《广州市装配式建筑工程消耗量定额(2016)》、《广州市市政工程消耗量定额（2017）》等以及广州市造价管理站发布的有关文件；及《广东省住房城乡建设厅关于《建设工程工程量清单计价规范》   增加计价原则： 本项目按照《建设工程工程量清单计价规范》编及《广东省住房城乡建设厅关于《建设工程工程量清单计价规范》进行编制及按广东省广州市（所属地）相关规定的费率执行。遇政策性调整的，按调整后的执行，信息价格则采用施工期间平均信息价  </w:t>
              </w:r>
            </w:sdtContent>
          </w:sdt>
        </w:sdtContent>
      </w:sdt>
      <w:r>
        <w:rPr>
          <w:rFonts w:ascii="Times New Roman" w:hAnsi="Times New Roman" w:eastAsia="仿宋_GB2312" w:cs="Times New Roman"/>
          <w:color w:val="auto"/>
          <w:sz w:val="28"/>
          <w:szCs w:val="28"/>
          <w:highlight w:val="none"/>
        </w:rPr>
        <w:t>。</w:t>
      </w:r>
    </w:p>
    <w:p w14:paraId="3FE49DD0">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12.3.2 计量周期</w:t>
      </w:r>
    </w:p>
    <w:p w14:paraId="4086FD3E">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关于计量周期的约定：</w:t>
      </w:r>
      <w:sdt>
        <w:sdtPr>
          <w:rPr>
            <w:rFonts w:ascii="Times New Roman" w:hAnsi="Times New Roman" w:eastAsia="仿宋_GB2312" w:cs="Times New Roman"/>
            <w:b/>
            <w:color w:val="auto"/>
            <w:sz w:val="28"/>
            <w:szCs w:val="28"/>
            <w:highlight w:val="none"/>
          </w:rPr>
          <w:id w:val="-1898427971"/>
          <w:placeholder>
            <w:docPart w:val="{a1c5048f-9273-414f-a1d9-057ac13d6715}"/>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893081468"/>
              <w:placeholder>
                <w:docPart w:val="{a1c5048f-9273-414f-a1d9-057ac13d6715}"/>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上月的26日至本月的25日。  </w:t>
              </w:r>
            </w:sdtContent>
          </w:sdt>
        </w:sdtContent>
      </w:sdt>
      <w:r>
        <w:rPr>
          <w:rStyle w:val="100"/>
          <w:rFonts w:hint="eastAsia"/>
          <w:color w:val="auto"/>
          <w:sz w:val="28"/>
          <w:szCs w:val="21"/>
          <w:highlight w:val="none"/>
        </w:rPr>
        <w:t xml:space="preserve"> </w:t>
      </w:r>
    </w:p>
    <w:p w14:paraId="15AE14B5">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12.3.3 单价合同的计量</w:t>
      </w:r>
    </w:p>
    <w:p w14:paraId="525D2DC8">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关于单价合同计量的约定：</w:t>
      </w:r>
      <w:sdt>
        <w:sdtPr>
          <w:rPr>
            <w:rFonts w:ascii="Times New Roman" w:hAnsi="Times New Roman" w:eastAsia="仿宋_GB2312" w:cs="Times New Roman"/>
            <w:b/>
            <w:color w:val="auto"/>
            <w:sz w:val="28"/>
            <w:szCs w:val="28"/>
            <w:highlight w:val="none"/>
          </w:rPr>
          <w:id w:val="517121875"/>
          <w:placeholder>
            <w:docPart w:val="{af32a65c-3e0d-4b74-a61f-864deb816f93}"/>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980958387"/>
              <w:placeholder>
                <w:docPart w:val="{af32a65c-3e0d-4b74-a61f-864deb816f93}"/>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承包人和监理人确定的工程量还需跟踪审计和发包人代表进行审核后方可最终确认。承包人应遵守新区有关管理文件的要求，按照规定的文件格式、申报程序和申报时间，及时向跟踪审计单位和业主代表提交工程造价月报表和现场签证单等工程计价资料以供审核，并以审核结果作为支付工程进度款的依据。还应遵守当地工程建设管理和工程审计的规定。涉及到工程价款的签证，应有监理方审核签署，跟踪审计复核，发包方签署作为结算依据。所有签证承包方必须在事件发生后7天内报出签证申请，逾期作为让利。</w:t>
              </w:r>
            </w:sdtContent>
          </w:sdt>
        </w:sdtContent>
      </w:sdt>
    </w:p>
    <w:p w14:paraId="5BB23D2D">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12.3.4 总价合同的计量</w:t>
      </w:r>
    </w:p>
    <w:p w14:paraId="5FE1DA49">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关于总价合同计量的约定：</w:t>
      </w:r>
      <w:sdt>
        <w:sdtPr>
          <w:rPr>
            <w:rFonts w:ascii="Times New Roman" w:hAnsi="Times New Roman" w:eastAsia="仿宋_GB2312" w:cs="Times New Roman"/>
            <w:b/>
            <w:color w:val="auto"/>
            <w:sz w:val="28"/>
            <w:szCs w:val="28"/>
            <w:highlight w:val="none"/>
          </w:rPr>
          <w:id w:val="321093173"/>
          <w:placeholder>
            <w:docPart w:val="{c298e48c-757a-47a3-8ce0-bde01d1d69a1}"/>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247012059"/>
              <w:placeholder>
                <w:docPart w:val="{c298e48c-757a-47a3-8ce0-bde01d1d69a1}"/>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              </w:t>
              </w:r>
            </w:sdtContent>
          </w:sdt>
        </w:sdtContent>
      </w:sdt>
      <w:r>
        <w:rPr>
          <w:rFonts w:ascii="Times New Roman" w:hAnsi="Times New Roman" w:eastAsia="仿宋_GB2312" w:cs="Times New Roman"/>
          <w:color w:val="auto"/>
          <w:sz w:val="28"/>
          <w:szCs w:val="28"/>
          <w:highlight w:val="none"/>
        </w:rPr>
        <w:t>。</w:t>
      </w:r>
    </w:p>
    <w:p w14:paraId="768014C8">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12.3.5总价合同采用支付分解表计量支付的，是否适用第</w:t>
      </w:r>
      <w:r>
        <w:rPr>
          <w:rFonts w:ascii="Times New Roman" w:hAnsi="Times New Roman" w:eastAsia="仿宋_GB2312" w:cs="Times New Roman"/>
          <w:color w:val="auto"/>
          <w:kern w:val="0"/>
          <w:sz w:val="28"/>
          <w:szCs w:val="28"/>
          <w:highlight w:val="none"/>
        </w:rPr>
        <w:t xml:space="preserve">12.3.4 </w:t>
      </w:r>
      <w:r>
        <w:rPr>
          <w:rFonts w:ascii="Times New Roman" w:hAnsi="Times New Roman" w:eastAsia="仿宋_GB2312" w:cs="Times New Roman"/>
          <w:color w:val="auto"/>
          <w:sz w:val="28"/>
          <w:szCs w:val="28"/>
          <w:highlight w:val="none"/>
        </w:rPr>
        <w:t>项</w:t>
      </w:r>
      <w:r>
        <w:rPr>
          <w:rFonts w:hint="eastAsia" w:ascii="Times New Roman" w:hAnsi="Times New Roman" w:eastAsia="仿宋_GB2312" w:cs="Times New Roman"/>
          <w:color w:val="auto"/>
          <w:kern w:val="0"/>
          <w:sz w:val="28"/>
          <w:szCs w:val="28"/>
          <w:highlight w:val="none"/>
        </w:rPr>
        <w:t>〔</w:t>
      </w:r>
      <w:r>
        <w:rPr>
          <w:rFonts w:ascii="Times New Roman" w:hAnsi="Times New Roman" w:eastAsia="仿宋_GB2312" w:cs="Times New Roman"/>
          <w:color w:val="auto"/>
          <w:kern w:val="0"/>
          <w:sz w:val="28"/>
          <w:szCs w:val="28"/>
          <w:highlight w:val="none"/>
        </w:rPr>
        <w:t>总价合同的计量</w:t>
      </w:r>
      <w:r>
        <w:rPr>
          <w:rFonts w:hint="eastAsia" w:ascii="Times New Roman" w:hAnsi="Times New Roman" w:eastAsia="仿宋_GB2312" w:cs="Times New Roman"/>
          <w:color w:val="auto"/>
          <w:kern w:val="0"/>
          <w:sz w:val="28"/>
          <w:szCs w:val="28"/>
          <w:highlight w:val="none"/>
        </w:rPr>
        <w:t>〕</w:t>
      </w:r>
      <w:r>
        <w:rPr>
          <w:rFonts w:ascii="Times New Roman" w:hAnsi="Times New Roman" w:eastAsia="仿宋_GB2312" w:cs="Times New Roman"/>
          <w:color w:val="auto"/>
          <w:sz w:val="28"/>
          <w:szCs w:val="28"/>
          <w:highlight w:val="none"/>
        </w:rPr>
        <w:t>约定</w:t>
      </w:r>
      <w:r>
        <w:rPr>
          <w:rFonts w:hint="eastAsia" w:ascii="Times New Roman" w:hAnsi="Times New Roman" w:eastAsia="仿宋_GB2312" w:cs="Times New Roman"/>
          <w:color w:val="auto"/>
          <w:sz w:val="28"/>
          <w:szCs w:val="28"/>
          <w:highlight w:val="none"/>
        </w:rPr>
        <w:t>进行计量：</w:t>
      </w:r>
      <w:sdt>
        <w:sdtPr>
          <w:rPr>
            <w:rFonts w:ascii="Times New Roman" w:hAnsi="Times New Roman" w:eastAsia="仿宋_GB2312" w:cs="Times New Roman"/>
            <w:b/>
            <w:color w:val="auto"/>
            <w:sz w:val="28"/>
            <w:szCs w:val="28"/>
            <w:highlight w:val="none"/>
          </w:rPr>
          <w:id w:val="-122153582"/>
          <w:placeholder>
            <w:docPart w:val="{7f3affdb-824f-4d33-b8d7-d5090f835e09}"/>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1039654104"/>
              <w:placeholder>
                <w:docPart w:val="{7f3affdb-824f-4d33-b8d7-d5090f835e09}"/>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         </w:t>
              </w:r>
            </w:sdtContent>
          </w:sdt>
        </w:sdtContent>
      </w:sdt>
      <w:r>
        <w:rPr>
          <w:rFonts w:ascii="Times New Roman" w:hAnsi="Times New Roman" w:eastAsia="仿宋_GB2312" w:cs="Times New Roman"/>
          <w:color w:val="auto"/>
          <w:sz w:val="28"/>
          <w:szCs w:val="28"/>
          <w:highlight w:val="none"/>
        </w:rPr>
        <w:t>。</w:t>
      </w:r>
    </w:p>
    <w:p w14:paraId="2AAA3CEF">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12.3.6 其他价格形式合同的计量</w:t>
      </w:r>
    </w:p>
    <w:p w14:paraId="5FF0757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其他价格形式的计量方式和程序：</w:t>
      </w:r>
      <w:sdt>
        <w:sdtPr>
          <w:rPr>
            <w:rFonts w:ascii="Times New Roman" w:hAnsi="Times New Roman" w:eastAsia="仿宋_GB2312" w:cs="Times New Roman"/>
            <w:b/>
            <w:color w:val="auto"/>
            <w:sz w:val="28"/>
            <w:szCs w:val="28"/>
            <w:highlight w:val="none"/>
          </w:rPr>
          <w:id w:val="468705761"/>
          <w:placeholder>
            <w:docPart w:val="{98f6eeed-4486-4a01-a45c-70c72f2d6d1c}"/>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680123558"/>
              <w:placeholder>
                <w:docPart w:val="{98f6eeed-4486-4a01-a45c-70c72f2d6d1c}"/>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         </w:t>
              </w:r>
            </w:sdtContent>
          </w:sdt>
        </w:sdtContent>
      </w:sdt>
      <w:r>
        <w:rPr>
          <w:rFonts w:ascii="Times New Roman" w:hAnsi="Times New Roman" w:eastAsia="仿宋_GB2312" w:cs="Times New Roman"/>
          <w:color w:val="auto"/>
          <w:sz w:val="28"/>
          <w:szCs w:val="28"/>
          <w:highlight w:val="none"/>
        </w:rPr>
        <w:t>。</w:t>
      </w:r>
    </w:p>
    <w:p w14:paraId="26D72B80">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12.4 工程进度款支付</w:t>
      </w:r>
    </w:p>
    <w:p w14:paraId="27AC9C1A">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kern w:val="0"/>
          <w:sz w:val="28"/>
          <w:szCs w:val="28"/>
          <w:highlight w:val="none"/>
        </w:rPr>
      </w:pPr>
      <w:r>
        <w:rPr>
          <w:rFonts w:hint="eastAsia" w:ascii="Times New Roman" w:hAnsi="Times New Roman" w:eastAsia="仿宋_GB2312" w:cs="Times New Roman"/>
          <w:color w:val="auto"/>
          <w:kern w:val="0"/>
          <w:sz w:val="28"/>
          <w:szCs w:val="28"/>
          <w:highlight w:val="none"/>
        </w:rPr>
        <w:t>12.4.1进度款支付及结算支付方式：</w:t>
      </w:r>
    </w:p>
    <w:p w14:paraId="23ED59AE">
      <w:pPr>
        <w:pageBreakBefore w:val="0"/>
        <w:kinsoku/>
        <w:wordWrap/>
        <w:overflowPunct/>
        <w:topLinePunct w:val="0"/>
        <w:bidi w:val="0"/>
        <w:spacing w:line="240" w:lineRule="auto"/>
        <w:ind w:firstLine="562" w:firstLineChars="200"/>
        <w:rPr>
          <w:rFonts w:ascii="Times New Roman" w:hAnsi="Times New Roman" w:eastAsia="仿宋_GB2312" w:cs="Times New Roman"/>
          <w:color w:val="auto"/>
          <w:kern w:val="0"/>
          <w:sz w:val="28"/>
          <w:szCs w:val="28"/>
          <w:highlight w:val="none"/>
        </w:rPr>
      </w:pPr>
      <w:sdt>
        <w:sdtPr>
          <w:rPr>
            <w:rFonts w:ascii="Times New Roman" w:hAnsi="Times New Roman" w:eastAsia="仿宋_GB2312" w:cs="Times New Roman"/>
            <w:b/>
            <w:color w:val="auto"/>
            <w:sz w:val="28"/>
            <w:szCs w:val="28"/>
            <w:highlight w:val="none"/>
          </w:rPr>
          <w:id w:val="377753523"/>
          <w:placeholder>
            <w:docPart w:val="{7bd36cd9-22c2-4a49-ad5e-35a5d193837f}"/>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1541748645"/>
              <w:placeholder>
                <w:docPart w:val="{7bd36cd9-22c2-4a49-ad5e-35a5d193837f}"/>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（1）预付款支付：签订合同后且收到承包人提供的同等金额的无条件银行预付款保函后一个月内支付预付款，按照合同价</w:t>
              </w:r>
              <w:r>
                <w:rPr>
                  <w:rFonts w:hint="eastAsia" w:ascii="Times New Roman" w:hAnsi="Times New Roman" w:eastAsia="仿宋_GB2312" w:cs="Times New Roman"/>
                  <w:color w:val="auto"/>
                  <w:kern w:val="0"/>
                  <w:sz w:val="28"/>
                  <w:szCs w:val="28"/>
                  <w:highlight w:val="none"/>
                  <w:u w:val="single"/>
                  <w:lang w:eastAsia="zh-CN"/>
                </w:rPr>
                <w:t>（</w:t>
              </w:r>
              <w:r>
                <w:rPr>
                  <w:rFonts w:hint="eastAsia" w:eastAsia="仿宋" w:asciiTheme="minorHAnsi" w:hAnsiTheme="minorHAnsi" w:cstheme="minorBidi"/>
                  <w:color w:val="auto"/>
                  <w:sz w:val="28"/>
                  <w:szCs w:val="21"/>
                  <w:highlight w:val="none"/>
                  <w:u w:val="single"/>
                  <w:lang w:val="en-US" w:eastAsia="zh-CN"/>
                </w:rPr>
                <w:t>不含暂列金额、暂估金额</w:t>
              </w:r>
              <w:r>
                <w:rPr>
                  <w:rFonts w:hint="eastAsia" w:ascii="Times New Roman" w:hAnsi="Times New Roman" w:eastAsia="仿宋_GB2312" w:cs="Times New Roman"/>
                  <w:color w:val="auto"/>
                  <w:kern w:val="0"/>
                  <w:sz w:val="28"/>
                  <w:szCs w:val="28"/>
                  <w:highlight w:val="none"/>
                  <w:u w:val="single"/>
                  <w:lang w:eastAsia="zh-CN"/>
                </w:rPr>
                <w:t>）</w:t>
              </w:r>
              <w:r>
                <w:rPr>
                  <w:rFonts w:hint="eastAsia" w:ascii="Times New Roman" w:hAnsi="Times New Roman" w:eastAsia="仿宋_GB2312" w:cs="Times New Roman"/>
                  <w:color w:val="auto"/>
                  <w:kern w:val="0"/>
                  <w:sz w:val="28"/>
                  <w:szCs w:val="28"/>
                  <w:highlight w:val="none"/>
                  <w:u w:val="single"/>
                </w:rPr>
                <w:t xml:space="preserve">的15%支付。待进度款支付至合同价的35%后开始扣回，分两次扣回，每次扣回预付款50%。 </w:t>
              </w:r>
              <w:r>
                <w:rPr>
                  <w:rFonts w:hint="eastAsia" w:ascii="Times New Roman" w:hAnsi="Times New Roman" w:eastAsia="仿宋_GB2312" w:cs="Times New Roman"/>
                  <w:color w:val="auto"/>
                  <w:kern w:val="0"/>
                  <w:sz w:val="28"/>
                  <w:szCs w:val="28"/>
                  <w:highlight w:val="none"/>
                  <w:u w:val="single"/>
                </w:rPr>
                <w:br w:type="textWrapping"/>
              </w:r>
              <w:r>
                <w:rPr>
                  <w:rFonts w:hint="eastAsia" w:ascii="Times New Roman" w:hAnsi="Times New Roman" w:eastAsia="仿宋_GB2312" w:cs="Times New Roman"/>
                  <w:color w:val="auto"/>
                  <w:kern w:val="0"/>
                  <w:sz w:val="28"/>
                  <w:szCs w:val="28"/>
                  <w:highlight w:val="none"/>
                  <w:u w:val="single"/>
                  <w:lang w:val="en-US" w:eastAsia="zh-CN"/>
                </w:rPr>
                <w:t xml:space="preserve">   </w:t>
              </w:r>
              <w:r>
                <w:rPr>
                  <w:rFonts w:hint="eastAsia" w:ascii="Times New Roman" w:hAnsi="Times New Roman" w:eastAsia="仿宋_GB2312" w:cs="Times New Roman"/>
                  <w:color w:val="auto"/>
                  <w:kern w:val="0"/>
                  <w:sz w:val="28"/>
                  <w:szCs w:val="28"/>
                  <w:highlight w:val="none"/>
                  <w:u w:val="single"/>
                </w:rPr>
                <w:t>（2）工程进度款按每月完成的由监理、跟踪审计、发包人批准的合格工程货币工作量的</w:t>
              </w:r>
              <w:r>
                <w:rPr>
                  <w:rFonts w:hint="eastAsia" w:ascii="Times New Roman" w:hAnsi="Times New Roman" w:eastAsia="仿宋_GB2312" w:cs="Times New Roman"/>
                  <w:color w:val="auto"/>
                  <w:kern w:val="0"/>
                  <w:sz w:val="28"/>
                  <w:szCs w:val="28"/>
                  <w:highlight w:val="none"/>
                  <w:u w:val="single"/>
                  <w:lang w:val="en-US" w:eastAsia="zh-CN"/>
                </w:rPr>
                <w:t>80</w:t>
              </w:r>
              <w:r>
                <w:rPr>
                  <w:rFonts w:hint="eastAsia" w:ascii="Times New Roman" w:hAnsi="Times New Roman" w:eastAsia="仿宋_GB2312" w:cs="Times New Roman"/>
                  <w:color w:val="auto"/>
                  <w:kern w:val="0"/>
                  <w:sz w:val="28"/>
                  <w:szCs w:val="28"/>
                  <w:highlight w:val="none"/>
                  <w:u w:val="single"/>
                </w:rPr>
                <w:t>%支付</w:t>
              </w:r>
              <w:r>
                <w:rPr>
                  <w:rFonts w:hint="eastAsia" w:ascii="Times New Roman" w:hAnsi="Times New Roman" w:eastAsia="仿宋_GB2312" w:cs="Times New Roman"/>
                  <w:color w:val="auto"/>
                  <w:kern w:val="0"/>
                  <w:sz w:val="28"/>
                  <w:szCs w:val="28"/>
                  <w:highlight w:val="none"/>
                  <w:u w:val="single"/>
                  <w:lang w:val="en-US" w:eastAsia="zh-CN"/>
                </w:rPr>
                <w:t>,</w:t>
              </w:r>
              <w:r>
                <w:rPr>
                  <w:rFonts w:hint="eastAsia" w:ascii="Times New Roman" w:hAnsi="Times New Roman" w:eastAsia="仿宋_GB2312" w:cs="Times New Roman"/>
                  <w:color w:val="auto"/>
                  <w:kern w:val="0"/>
                  <w:sz w:val="28"/>
                  <w:szCs w:val="28"/>
                  <w:highlight w:val="none"/>
                  <w:u w:val="single"/>
                </w:rPr>
                <w:t>进度款支付至合同总价（不包含暂估价和暂列金额，暂估价和暂列金额的支付见下述支付条款）75%时</w:t>
              </w:r>
              <w:r>
                <w:rPr>
                  <w:rFonts w:hint="eastAsia" w:ascii="Times New Roman" w:hAnsi="Times New Roman" w:eastAsia="仿宋_GB2312" w:cs="Times New Roman"/>
                  <w:color w:val="auto"/>
                  <w:kern w:val="0"/>
                  <w:sz w:val="28"/>
                  <w:szCs w:val="28"/>
                  <w:highlight w:val="none"/>
                  <w:u w:val="single"/>
                  <w:lang w:val="en-US" w:eastAsia="zh-CN"/>
                </w:rPr>
                <w:t>,</w:t>
              </w:r>
              <w:r>
                <w:rPr>
                  <w:rFonts w:hint="eastAsia" w:ascii="Times New Roman" w:hAnsi="Times New Roman" w:eastAsia="仿宋_GB2312" w:cs="Times New Roman"/>
                  <w:color w:val="auto"/>
                  <w:kern w:val="0"/>
                  <w:sz w:val="28"/>
                  <w:szCs w:val="28"/>
                  <w:highlight w:val="none"/>
                  <w:u w:val="single"/>
                </w:rPr>
                <w:t>暂停支付工程款</w:t>
              </w:r>
              <w:r>
                <w:rPr>
                  <w:rFonts w:hint="eastAsia" w:ascii="Times New Roman" w:hAnsi="Times New Roman" w:eastAsia="仿宋_GB2312" w:cs="Times New Roman"/>
                  <w:color w:val="auto"/>
                  <w:kern w:val="0"/>
                  <w:sz w:val="28"/>
                  <w:szCs w:val="28"/>
                  <w:highlight w:val="none"/>
                  <w:u w:val="single"/>
                  <w:lang w:val="en-US" w:eastAsia="zh-CN"/>
                </w:rPr>
                <w:t>;</w:t>
              </w:r>
              <w:r>
                <w:rPr>
                  <w:rFonts w:hint="eastAsia" w:ascii="Times New Roman" w:hAnsi="Times New Roman" w:eastAsia="仿宋_GB2312" w:cs="Times New Roman"/>
                  <w:color w:val="auto"/>
                  <w:kern w:val="0"/>
                  <w:sz w:val="28"/>
                  <w:szCs w:val="28"/>
                  <w:highlight w:val="none"/>
                  <w:u w:val="single"/>
                </w:rPr>
                <w:t>工程竣工验收后，支付工程款至已完工工程款的85%【不论完工款项多少，总支付金额不能超过合同总价的85%】</w:t>
              </w:r>
              <w:r>
                <w:rPr>
                  <w:rFonts w:hint="eastAsia" w:ascii="Times New Roman" w:hAnsi="Times New Roman" w:eastAsia="仿宋_GB2312" w:cs="Times New Roman"/>
                  <w:color w:val="auto"/>
                  <w:kern w:val="0"/>
                  <w:sz w:val="28"/>
                  <w:szCs w:val="28"/>
                  <w:highlight w:val="none"/>
                  <w:u w:val="single"/>
                  <w:lang w:val="en-US" w:eastAsia="zh-CN"/>
                </w:rPr>
                <w:t>;</w:t>
              </w:r>
              <w:r>
                <w:rPr>
                  <w:rFonts w:hint="eastAsia" w:ascii="Times New Roman" w:hAnsi="Times New Roman" w:eastAsia="仿宋_GB2312" w:cs="Times New Roman"/>
                  <w:color w:val="auto"/>
                  <w:kern w:val="0"/>
                  <w:sz w:val="28"/>
                  <w:szCs w:val="28"/>
                  <w:highlight w:val="none"/>
                  <w:u w:val="single"/>
                </w:rPr>
                <w:t>竣工结算审计结束后，支付至审定造价的97%</w:t>
              </w:r>
              <w:r>
                <w:rPr>
                  <w:rFonts w:hint="eastAsia" w:ascii="Times New Roman" w:hAnsi="Times New Roman" w:eastAsia="仿宋_GB2312" w:cs="Times New Roman"/>
                  <w:color w:val="auto"/>
                  <w:kern w:val="0"/>
                  <w:sz w:val="28"/>
                  <w:szCs w:val="28"/>
                  <w:highlight w:val="none"/>
                  <w:u w:val="single"/>
                  <w:lang w:val="en-US" w:eastAsia="zh-CN"/>
                </w:rPr>
                <w:t>;3%</w:t>
              </w:r>
              <w:r>
                <w:rPr>
                  <w:rFonts w:hint="eastAsia" w:ascii="Times New Roman" w:hAnsi="Times New Roman" w:eastAsia="仿宋_GB2312" w:cs="Times New Roman"/>
                  <w:color w:val="auto"/>
                  <w:kern w:val="0"/>
                  <w:sz w:val="28"/>
                  <w:szCs w:val="28"/>
                  <w:highlight w:val="none"/>
                  <w:u w:val="single"/>
                </w:rPr>
                <w:t>余款视保修情况在质保期满后一个月内支付，上述款项均不另计利息。</w:t>
              </w:r>
              <w:r>
                <w:rPr>
                  <w:rFonts w:hint="eastAsia" w:ascii="Times New Roman" w:hAnsi="Times New Roman" w:eastAsia="仿宋_GB2312" w:cs="Times New Roman"/>
                  <w:color w:val="auto"/>
                  <w:kern w:val="0"/>
                  <w:sz w:val="28"/>
                  <w:szCs w:val="28"/>
                  <w:highlight w:val="none"/>
                  <w:u w:val="single"/>
                </w:rPr>
                <w:br w:type="textWrapping"/>
              </w:r>
              <w:r>
                <w:rPr>
                  <w:rFonts w:hint="eastAsia" w:ascii="Times New Roman" w:hAnsi="Times New Roman" w:eastAsia="仿宋_GB2312" w:cs="Times New Roman"/>
                  <w:color w:val="auto"/>
                  <w:kern w:val="0"/>
                  <w:sz w:val="28"/>
                  <w:szCs w:val="28"/>
                  <w:highlight w:val="none"/>
                  <w:u w:val="single"/>
                </w:rPr>
                <w:t xml:space="preserve"> </w:t>
              </w:r>
              <w:r>
                <w:rPr>
                  <w:rFonts w:hint="eastAsia" w:ascii="Times New Roman" w:hAnsi="Times New Roman" w:eastAsia="仿宋_GB2312" w:cs="Times New Roman"/>
                  <w:color w:val="auto"/>
                  <w:kern w:val="0"/>
                  <w:sz w:val="28"/>
                  <w:szCs w:val="28"/>
                  <w:highlight w:val="none"/>
                  <w:u w:val="single"/>
                  <w:lang w:val="en-US" w:eastAsia="zh-CN"/>
                </w:rPr>
                <w:t xml:space="preserve">a. </w:t>
              </w:r>
              <w:r>
                <w:rPr>
                  <w:rFonts w:hint="eastAsia" w:ascii="Times New Roman" w:hAnsi="Times New Roman" w:eastAsia="仿宋_GB2312" w:cs="Times New Roman"/>
                  <w:color w:val="auto"/>
                  <w:kern w:val="0"/>
                  <w:sz w:val="28"/>
                  <w:szCs w:val="28"/>
                  <w:highlight w:val="none"/>
                  <w:u w:val="single"/>
                </w:rPr>
                <w:t>暂估价支付</w:t>
              </w:r>
              <w:r>
                <w:rPr>
                  <w:rFonts w:hint="eastAsia" w:ascii="Times New Roman" w:hAnsi="Times New Roman" w:eastAsia="仿宋_GB2312" w:cs="Times New Roman"/>
                  <w:color w:val="auto"/>
                  <w:kern w:val="0"/>
                  <w:sz w:val="28"/>
                  <w:szCs w:val="28"/>
                  <w:highlight w:val="none"/>
                  <w:u w:val="single"/>
                  <w:lang w:eastAsia="zh-CN"/>
                </w:rPr>
                <w:t>：</w:t>
              </w:r>
              <w:r>
                <w:rPr>
                  <w:rFonts w:hint="eastAsia" w:ascii="Times New Roman" w:hAnsi="Times New Roman" w:eastAsia="仿宋_GB2312" w:cs="Times New Roman"/>
                  <w:color w:val="auto"/>
                  <w:kern w:val="0"/>
                  <w:sz w:val="28"/>
                  <w:szCs w:val="28"/>
                  <w:highlight w:val="none"/>
                  <w:u w:val="single"/>
                </w:rPr>
                <w:t>根据实施发生量纳入进度款</w:t>
              </w:r>
              <w:r>
                <w:rPr>
                  <w:rFonts w:hint="eastAsia" w:ascii="Times New Roman" w:hAnsi="Times New Roman" w:eastAsia="仿宋_GB2312" w:cs="Times New Roman"/>
                  <w:color w:val="auto"/>
                  <w:kern w:val="0"/>
                  <w:sz w:val="28"/>
                  <w:szCs w:val="28"/>
                  <w:highlight w:val="none"/>
                  <w:u w:val="single"/>
                  <w:lang w:val="en-US" w:eastAsia="zh-CN"/>
                </w:rPr>
                <w:t>同比例</w:t>
              </w:r>
              <w:r>
                <w:rPr>
                  <w:rFonts w:hint="eastAsia" w:ascii="Times New Roman" w:hAnsi="Times New Roman" w:eastAsia="仿宋_GB2312" w:cs="Times New Roman"/>
                  <w:color w:val="auto"/>
                  <w:kern w:val="0"/>
                  <w:sz w:val="28"/>
                  <w:szCs w:val="28"/>
                  <w:highlight w:val="none"/>
                  <w:u w:val="single"/>
                </w:rPr>
                <w:t>支付，</w:t>
              </w:r>
              <w:r>
                <w:rPr>
                  <w:rFonts w:hint="eastAsia" w:ascii="Times New Roman" w:hAnsi="Times New Roman" w:eastAsia="仿宋_GB2312" w:cs="Times New Roman"/>
                  <w:color w:val="auto"/>
                  <w:kern w:val="0"/>
                  <w:sz w:val="28"/>
                  <w:szCs w:val="28"/>
                  <w:highlight w:val="none"/>
                  <w:u w:val="single"/>
                  <w:lang w:val="en-US" w:eastAsia="zh-CN"/>
                </w:rPr>
                <w:t>且累计支付金额≤</w:t>
              </w:r>
              <w:r>
                <w:rPr>
                  <w:rFonts w:hint="eastAsia" w:ascii="Times New Roman" w:hAnsi="Times New Roman" w:eastAsia="仿宋_GB2312" w:cs="Times New Roman"/>
                  <w:color w:val="auto"/>
                  <w:kern w:val="0"/>
                  <w:sz w:val="28"/>
                  <w:szCs w:val="28"/>
                  <w:highlight w:val="none"/>
                  <w:u w:val="single"/>
                </w:rPr>
                <w:t>暂估价</w:t>
              </w:r>
              <w:r>
                <w:rPr>
                  <w:rFonts w:hint="eastAsia" w:ascii="Times New Roman" w:hAnsi="Times New Roman" w:eastAsia="仿宋_GB2312" w:cs="Times New Roman"/>
                  <w:color w:val="auto"/>
                  <w:kern w:val="0"/>
                  <w:sz w:val="28"/>
                  <w:szCs w:val="28"/>
                  <w:highlight w:val="none"/>
                  <w:u w:val="single"/>
                  <w:lang w:val="en-US" w:eastAsia="zh-CN"/>
                </w:rPr>
                <w:t>总额的85%</w:t>
              </w:r>
              <w:r>
                <w:rPr>
                  <w:rFonts w:hint="eastAsia" w:ascii="Times New Roman" w:hAnsi="Times New Roman" w:eastAsia="仿宋_GB2312" w:cs="Times New Roman"/>
                  <w:color w:val="auto"/>
                  <w:kern w:val="0"/>
                  <w:sz w:val="28"/>
                  <w:szCs w:val="28"/>
                  <w:highlight w:val="none"/>
                  <w:u w:val="single"/>
                </w:rPr>
                <w:t xml:space="preserve">，超出部分不予支付，待结算后按合同约定支付。 </w:t>
              </w:r>
              <w:r>
                <w:rPr>
                  <w:rFonts w:hint="eastAsia" w:ascii="Times New Roman" w:hAnsi="Times New Roman" w:eastAsia="仿宋_GB2312" w:cs="Times New Roman"/>
                  <w:color w:val="auto"/>
                  <w:kern w:val="0"/>
                  <w:sz w:val="28"/>
                  <w:szCs w:val="28"/>
                  <w:highlight w:val="none"/>
                  <w:u w:val="single"/>
                </w:rPr>
                <w:br w:type="textWrapping"/>
              </w:r>
              <w:r>
                <w:rPr>
                  <w:rFonts w:hint="eastAsia" w:ascii="Times New Roman" w:hAnsi="Times New Roman" w:eastAsia="仿宋_GB2312" w:cs="Times New Roman"/>
                  <w:color w:val="auto"/>
                  <w:kern w:val="0"/>
                  <w:sz w:val="28"/>
                  <w:szCs w:val="28"/>
                  <w:highlight w:val="none"/>
                  <w:u w:val="single"/>
                  <w:lang w:val="en-US" w:eastAsia="zh-CN"/>
                </w:rPr>
                <w:t xml:space="preserve">b. </w:t>
              </w:r>
              <w:r>
                <w:rPr>
                  <w:rFonts w:hint="eastAsia" w:ascii="Times New Roman" w:hAnsi="Times New Roman" w:eastAsia="仿宋_GB2312" w:cs="Times New Roman"/>
                  <w:color w:val="auto"/>
                  <w:kern w:val="0"/>
                  <w:sz w:val="28"/>
                  <w:szCs w:val="28"/>
                  <w:highlight w:val="none"/>
                  <w:u w:val="single"/>
                </w:rPr>
                <w:t>暂列金额支付</w:t>
              </w:r>
              <w:r>
                <w:rPr>
                  <w:rFonts w:hint="eastAsia" w:ascii="Times New Roman" w:hAnsi="Times New Roman" w:eastAsia="仿宋_GB2312" w:cs="Times New Roman"/>
                  <w:color w:val="auto"/>
                  <w:kern w:val="0"/>
                  <w:sz w:val="28"/>
                  <w:szCs w:val="28"/>
                  <w:highlight w:val="none"/>
                  <w:u w:val="single"/>
                  <w:lang w:val="en-US" w:eastAsia="zh-CN"/>
                </w:rPr>
                <w:t>：</w:t>
              </w:r>
              <w:r>
                <w:rPr>
                  <w:rFonts w:hint="eastAsia" w:ascii="Times New Roman" w:hAnsi="Times New Roman" w:eastAsia="仿宋_GB2312" w:cs="Times New Roman"/>
                  <w:color w:val="auto"/>
                  <w:kern w:val="0"/>
                  <w:sz w:val="28"/>
                  <w:szCs w:val="28"/>
                  <w:highlight w:val="none"/>
                  <w:u w:val="single"/>
                </w:rPr>
                <w:t>暂列金额</w:t>
              </w:r>
              <w:r>
                <w:rPr>
                  <w:rFonts w:hint="eastAsia" w:ascii="Times New Roman" w:hAnsi="Times New Roman" w:eastAsia="仿宋_GB2312" w:cs="Times New Roman"/>
                  <w:color w:val="auto"/>
                  <w:kern w:val="0"/>
                  <w:sz w:val="28"/>
                  <w:szCs w:val="28"/>
                  <w:highlight w:val="none"/>
                  <w:u w:val="single"/>
                  <w:lang w:val="en-US" w:eastAsia="zh-CN"/>
                </w:rPr>
                <w:t>不发生时</w:t>
              </w:r>
              <w:r>
                <w:rPr>
                  <w:rFonts w:hint="eastAsia" w:ascii="Times New Roman" w:hAnsi="Times New Roman" w:eastAsia="仿宋_GB2312" w:cs="Times New Roman"/>
                  <w:color w:val="auto"/>
                  <w:kern w:val="0"/>
                  <w:sz w:val="28"/>
                  <w:szCs w:val="28"/>
                  <w:highlight w:val="none"/>
                  <w:u w:val="single"/>
                </w:rPr>
                <w:t>不纳入进度款支付，但暂列金额中已发生的签证、变更</w:t>
              </w:r>
              <w:r>
                <w:rPr>
                  <w:rFonts w:hint="eastAsia" w:ascii="Times New Roman" w:hAnsi="Times New Roman" w:eastAsia="仿宋_GB2312" w:cs="Times New Roman"/>
                  <w:color w:val="auto"/>
                  <w:kern w:val="0"/>
                  <w:sz w:val="28"/>
                  <w:szCs w:val="28"/>
                  <w:highlight w:val="none"/>
                  <w:u w:val="single"/>
                  <w:lang w:val="en-US" w:eastAsia="zh-CN"/>
                </w:rPr>
                <w:t>：</w:t>
              </w:r>
              <w:r>
                <w:rPr>
                  <w:rFonts w:hint="eastAsia" w:ascii="Times New Roman" w:hAnsi="Times New Roman" w:eastAsia="仿宋_GB2312" w:cs="Times New Roman"/>
                  <w:color w:val="auto"/>
                  <w:kern w:val="0"/>
                  <w:sz w:val="28"/>
                  <w:szCs w:val="28"/>
                  <w:highlight w:val="none"/>
                  <w:u w:val="single"/>
                </w:rPr>
                <w:t>按已实施</w:t>
              </w:r>
              <w:r>
                <w:rPr>
                  <w:rFonts w:hint="eastAsia" w:ascii="Times New Roman" w:hAnsi="Times New Roman" w:eastAsia="仿宋_GB2312" w:cs="Times New Roman"/>
                  <w:color w:val="auto"/>
                  <w:kern w:val="0"/>
                  <w:sz w:val="28"/>
                  <w:szCs w:val="28"/>
                  <w:highlight w:val="none"/>
                  <w:u w:val="single"/>
                  <w:lang w:val="en-US" w:eastAsia="zh-CN"/>
                </w:rPr>
                <w:t>内容</w:t>
              </w:r>
              <w:r>
                <w:rPr>
                  <w:rFonts w:hint="eastAsia" w:ascii="Times New Roman" w:hAnsi="Times New Roman" w:eastAsia="仿宋_GB2312" w:cs="Times New Roman"/>
                  <w:color w:val="auto"/>
                  <w:kern w:val="0"/>
                  <w:sz w:val="28"/>
                  <w:szCs w:val="28"/>
                  <w:highlight w:val="none"/>
                  <w:u w:val="single"/>
                </w:rPr>
                <w:t>并经发包方、第三方咨询单位确认的签证、变更等的工程量</w:t>
              </w:r>
              <w:r>
                <w:rPr>
                  <w:rFonts w:hint="eastAsia" w:ascii="Times New Roman" w:hAnsi="Times New Roman" w:eastAsia="仿宋_GB2312" w:cs="Times New Roman"/>
                  <w:color w:val="auto"/>
                  <w:kern w:val="0"/>
                  <w:sz w:val="28"/>
                  <w:szCs w:val="28"/>
                  <w:highlight w:val="none"/>
                  <w:u w:val="single"/>
                  <w:lang w:val="en-US" w:eastAsia="zh-CN"/>
                </w:rPr>
                <w:t>纳入进度款同</w:t>
              </w:r>
              <w:r>
                <w:rPr>
                  <w:rFonts w:hint="eastAsia" w:ascii="Times New Roman" w:hAnsi="Times New Roman" w:eastAsia="仿宋_GB2312" w:cs="Times New Roman"/>
                  <w:color w:val="auto"/>
                  <w:kern w:val="0"/>
                  <w:sz w:val="28"/>
                  <w:szCs w:val="28"/>
                  <w:highlight w:val="none"/>
                  <w:u w:val="single"/>
                </w:rPr>
                <w:t>比例支付，且累计支付金额</w:t>
              </w:r>
              <w:r>
                <w:rPr>
                  <w:rFonts w:hint="eastAsia" w:ascii="Times New Roman" w:hAnsi="Times New Roman" w:eastAsia="仿宋_GB2312" w:cs="Times New Roman"/>
                  <w:color w:val="auto"/>
                  <w:kern w:val="0"/>
                  <w:sz w:val="28"/>
                  <w:szCs w:val="28"/>
                  <w:highlight w:val="none"/>
                  <w:u w:val="single"/>
                  <w:lang w:val="en-US" w:eastAsia="zh-CN"/>
                </w:rPr>
                <w:t>≤</w:t>
              </w:r>
              <w:r>
                <w:rPr>
                  <w:rFonts w:hint="eastAsia" w:ascii="Times New Roman" w:hAnsi="Times New Roman" w:eastAsia="仿宋_GB2312" w:cs="Times New Roman"/>
                  <w:color w:val="auto"/>
                  <w:kern w:val="0"/>
                  <w:sz w:val="28"/>
                  <w:szCs w:val="28"/>
                  <w:highlight w:val="none"/>
                  <w:u w:val="single"/>
                </w:rPr>
                <w:t>暂列金额总额</w:t>
              </w:r>
              <w:r>
                <w:rPr>
                  <w:rFonts w:hint="eastAsia" w:ascii="Times New Roman" w:hAnsi="Times New Roman" w:eastAsia="仿宋_GB2312" w:cs="Times New Roman"/>
                  <w:color w:val="auto"/>
                  <w:kern w:val="0"/>
                  <w:sz w:val="28"/>
                  <w:szCs w:val="28"/>
                  <w:highlight w:val="none"/>
                  <w:u w:val="single"/>
                  <w:lang w:val="en-US" w:eastAsia="zh-CN"/>
                </w:rPr>
                <w:t>的85%</w:t>
              </w:r>
              <w:r>
                <w:rPr>
                  <w:rFonts w:hint="eastAsia" w:ascii="Times New Roman" w:hAnsi="Times New Roman" w:eastAsia="仿宋_GB2312" w:cs="Times New Roman"/>
                  <w:color w:val="auto"/>
                  <w:kern w:val="0"/>
                  <w:sz w:val="28"/>
                  <w:szCs w:val="28"/>
                  <w:highlight w:val="none"/>
                  <w:u w:val="single"/>
                </w:rPr>
                <w:t>，超出部分不予支付，待结算后按合同约定支付。</w:t>
              </w:r>
              <w:r>
                <w:rPr>
                  <w:rFonts w:hint="eastAsia" w:ascii="Times New Roman" w:hAnsi="Times New Roman" w:eastAsia="仿宋_GB2312" w:cs="Times New Roman"/>
                  <w:color w:val="auto"/>
                  <w:kern w:val="0"/>
                  <w:sz w:val="28"/>
                  <w:szCs w:val="28"/>
                  <w:highlight w:val="none"/>
                  <w:u w:val="single"/>
                </w:rPr>
                <w:br w:type="textWrapping"/>
              </w:r>
              <w:r>
                <w:rPr>
                  <w:rFonts w:hint="eastAsia" w:ascii="Times New Roman" w:hAnsi="Times New Roman" w:eastAsia="仿宋_GB2312" w:cs="Times New Roman"/>
                  <w:color w:val="auto"/>
                  <w:kern w:val="0"/>
                  <w:sz w:val="28"/>
                  <w:szCs w:val="28"/>
                  <w:highlight w:val="none"/>
                  <w:u w:val="single"/>
                  <w:lang w:val="en-US" w:eastAsia="zh-CN"/>
                </w:rPr>
                <w:t xml:space="preserve">c. </w:t>
              </w:r>
              <w:r>
                <w:rPr>
                  <w:rFonts w:hint="eastAsia" w:ascii="Times New Roman" w:hAnsi="Times New Roman" w:eastAsia="仿宋_GB2312" w:cs="Times New Roman"/>
                  <w:color w:val="auto"/>
                  <w:kern w:val="0"/>
                  <w:sz w:val="28"/>
                  <w:szCs w:val="28"/>
                  <w:highlight w:val="none"/>
                  <w:u w:val="single"/>
                </w:rPr>
                <w:t xml:space="preserve">结算时，暂列金额及专业工程暂估价根据施工过程中签证变更、图纸等据实结算。  </w:t>
              </w:r>
              <w:r>
                <w:rPr>
                  <w:rFonts w:hint="eastAsia" w:ascii="Times New Roman" w:hAnsi="Times New Roman" w:eastAsia="仿宋_GB2312" w:cs="Times New Roman"/>
                  <w:color w:val="auto"/>
                  <w:kern w:val="0"/>
                  <w:sz w:val="28"/>
                  <w:szCs w:val="28"/>
                  <w:highlight w:val="none"/>
                  <w:u w:val="single"/>
                </w:rPr>
                <w:br w:type="textWrapping"/>
              </w:r>
              <w:r>
                <w:rPr>
                  <w:rFonts w:hint="eastAsia" w:ascii="Times New Roman" w:hAnsi="Times New Roman" w:eastAsia="仿宋_GB2312" w:cs="Times New Roman"/>
                  <w:color w:val="auto"/>
                  <w:kern w:val="0"/>
                  <w:sz w:val="28"/>
                  <w:szCs w:val="28"/>
                  <w:highlight w:val="none"/>
                  <w:u w:val="single"/>
                  <w:lang w:val="en-US" w:eastAsia="zh-CN"/>
                </w:rPr>
                <w:t xml:space="preserve">   </w:t>
              </w:r>
              <w:r>
                <w:rPr>
                  <w:rFonts w:hint="eastAsia" w:ascii="Times New Roman" w:hAnsi="Times New Roman" w:eastAsia="仿宋_GB2312" w:cs="Times New Roman"/>
                  <w:color w:val="auto"/>
                  <w:kern w:val="0"/>
                  <w:sz w:val="28"/>
                  <w:szCs w:val="28"/>
                  <w:highlight w:val="none"/>
                  <w:u w:val="single"/>
                </w:rPr>
                <w:t xml:space="preserve">（3）发包人有权在进度款中扣除承包人违约金、罚款及其他应扣款项。月进度款审核以承包人投标清单为基础，承包人上报付款申请的工程量清单时不可对清单进行随意调整、删减、增加子目。承包人申请付款前需提交履约担保（第一次）与增值税专用发票。承包人工程进度或质量、安全无法满足发包人要求的，或付款申请上报不符合发包人约定时间的，发包人可延迟或取消支付当月进度款。 </w:t>
              </w:r>
              <w:r>
                <w:rPr>
                  <w:rFonts w:hint="eastAsia" w:ascii="Times New Roman" w:hAnsi="Times New Roman" w:eastAsia="仿宋_GB2312" w:cs="Times New Roman"/>
                  <w:color w:val="auto"/>
                  <w:kern w:val="0"/>
                  <w:sz w:val="28"/>
                  <w:szCs w:val="28"/>
                  <w:highlight w:val="none"/>
                  <w:u w:val="single"/>
                </w:rPr>
                <w:br w:type="textWrapping"/>
              </w:r>
              <w:r>
                <w:rPr>
                  <w:rFonts w:hint="eastAsia" w:ascii="Times New Roman" w:hAnsi="Times New Roman" w:eastAsia="仿宋_GB2312" w:cs="Times New Roman"/>
                  <w:color w:val="auto"/>
                  <w:kern w:val="0"/>
                  <w:sz w:val="28"/>
                  <w:szCs w:val="28"/>
                  <w:highlight w:val="none"/>
                  <w:u w:val="single"/>
                  <w:lang w:val="en-US" w:eastAsia="zh-CN"/>
                </w:rPr>
                <w:t xml:space="preserve">   </w:t>
              </w:r>
              <w:r>
                <w:rPr>
                  <w:rFonts w:hint="eastAsia" w:ascii="Times New Roman" w:hAnsi="Times New Roman" w:eastAsia="仿宋_GB2312" w:cs="Times New Roman"/>
                  <w:color w:val="auto"/>
                  <w:kern w:val="0"/>
                  <w:sz w:val="28"/>
                  <w:szCs w:val="28"/>
                  <w:highlight w:val="none"/>
                  <w:u w:val="single"/>
                </w:rPr>
                <w:t xml:space="preserve">（4）工程款汇入承包人账户应专款专用，一旦发现承包人移作他用，导致材料、设备、人工费支付不到位造成停工，发包人即停止付款，由此发生的损失费用由承包人承担。 工程签证及相关测量数据必须由发包人现场监督并确认方可有效。 承包人应于开工后每月25日前向发包人提交当月实际发生的合格工程量计量报告，若承包人未能在此期限提交当月合格工程量计量报告，其行为导致的延期付款及相关责任由承包人自行承担。 发包人在承包人提交合格工程量计量报告后30个工作日内支付进度款（延期支付不产生利息）。发包人付款前，承包人应先提交发票（建筑工程增值税专用发票）。 进度款支付的清单细则不作为最终结算的依据。 </w:t>
              </w:r>
              <w:r>
                <w:rPr>
                  <w:rFonts w:hint="eastAsia" w:ascii="Times New Roman" w:hAnsi="Times New Roman" w:eastAsia="仿宋_GB2312" w:cs="Times New Roman"/>
                  <w:color w:val="auto"/>
                  <w:kern w:val="0"/>
                  <w:sz w:val="28"/>
                  <w:szCs w:val="28"/>
                  <w:highlight w:val="none"/>
                  <w:u w:val="single"/>
                </w:rPr>
                <w:br w:type="textWrapping"/>
              </w:r>
              <w:r>
                <w:rPr>
                  <w:rFonts w:hint="eastAsia" w:ascii="Times New Roman" w:hAnsi="Times New Roman" w:eastAsia="仿宋_GB2312" w:cs="Times New Roman"/>
                  <w:color w:val="auto"/>
                  <w:kern w:val="0"/>
                  <w:sz w:val="28"/>
                  <w:szCs w:val="28"/>
                  <w:highlight w:val="none"/>
                  <w:u w:val="single"/>
                  <w:lang w:val="en-US" w:eastAsia="zh-CN"/>
                </w:rPr>
                <w:t xml:space="preserve">   </w:t>
              </w:r>
              <w:r>
                <w:rPr>
                  <w:rFonts w:hint="eastAsia" w:ascii="Times New Roman" w:hAnsi="Times New Roman" w:eastAsia="仿宋_GB2312" w:cs="Times New Roman"/>
                  <w:color w:val="auto"/>
                  <w:kern w:val="0"/>
                  <w:sz w:val="28"/>
                  <w:szCs w:val="28"/>
                  <w:highlight w:val="none"/>
                  <w:u w:val="single"/>
                  <w:lang w:eastAsia="zh-CN"/>
                </w:rPr>
                <w:t>（</w:t>
              </w:r>
              <w:r>
                <w:rPr>
                  <w:rFonts w:hint="eastAsia" w:ascii="Times New Roman" w:hAnsi="Times New Roman" w:eastAsia="仿宋_GB2312" w:cs="Times New Roman"/>
                  <w:color w:val="auto"/>
                  <w:kern w:val="0"/>
                  <w:sz w:val="28"/>
                  <w:szCs w:val="28"/>
                  <w:highlight w:val="none"/>
                  <w:u w:val="single"/>
                  <w:lang w:val="en-US" w:eastAsia="zh-CN"/>
                </w:rPr>
                <w:t>5</w:t>
              </w:r>
              <w:r>
                <w:rPr>
                  <w:rFonts w:hint="eastAsia" w:ascii="Times New Roman" w:hAnsi="Times New Roman" w:eastAsia="仿宋_GB2312" w:cs="Times New Roman"/>
                  <w:color w:val="auto"/>
                  <w:kern w:val="0"/>
                  <w:sz w:val="28"/>
                  <w:szCs w:val="28"/>
                  <w:highlight w:val="none"/>
                  <w:u w:val="single"/>
                  <w:lang w:eastAsia="zh-CN"/>
                </w:rPr>
                <w:t>）</w:t>
              </w:r>
              <w:r>
                <w:rPr>
                  <w:rFonts w:hint="eastAsia" w:ascii="Times New Roman" w:hAnsi="Times New Roman" w:eastAsia="仿宋_GB2312" w:cs="Times New Roman"/>
                  <w:color w:val="auto"/>
                  <w:kern w:val="0"/>
                  <w:sz w:val="28"/>
                  <w:szCs w:val="28"/>
                  <w:highlight w:val="none"/>
                  <w:u w:val="single"/>
                  <w:lang w:val="en-US" w:eastAsia="zh-CN"/>
                </w:rPr>
                <w:t>为保证工程款专款专用，承包人在与发包人签订合同后，必须建立共管帐（详合同附件）。</w:t>
              </w:r>
              <w:r>
                <w:rPr>
                  <w:rFonts w:hint="eastAsia" w:ascii="Times New Roman" w:hAnsi="Times New Roman" w:eastAsia="仿宋_GB2312" w:cs="Times New Roman"/>
                  <w:color w:val="auto"/>
                  <w:kern w:val="0"/>
                  <w:sz w:val="28"/>
                  <w:szCs w:val="28"/>
                  <w:highlight w:val="none"/>
                  <w:u w:val="single"/>
                  <w:lang w:eastAsia="zh-CN"/>
                </w:rPr>
                <w:t>工程款汇入共管账户并专款专用，工程款支付必须经业主审核批准，一旦发现承包人移作他用，导致材料、设备、人工费支付不到位造成停工，发包人即停止付款，并处罚10</w:t>
              </w:r>
              <w:r>
                <w:rPr>
                  <w:rFonts w:hint="eastAsia" w:ascii="Times New Roman" w:hAnsi="Times New Roman" w:eastAsia="仿宋_GB2312" w:cs="Times New Roman"/>
                  <w:color w:val="auto"/>
                  <w:kern w:val="0"/>
                  <w:sz w:val="28"/>
                  <w:szCs w:val="28"/>
                  <w:highlight w:val="none"/>
                  <w:u w:val="single"/>
                  <w:lang w:val="en-US" w:eastAsia="zh-CN"/>
                </w:rPr>
                <w:t>0</w:t>
              </w:r>
              <w:r>
                <w:rPr>
                  <w:rFonts w:hint="eastAsia" w:ascii="Times New Roman" w:hAnsi="Times New Roman" w:eastAsia="仿宋_GB2312" w:cs="Times New Roman"/>
                  <w:color w:val="auto"/>
                  <w:kern w:val="0"/>
                  <w:sz w:val="28"/>
                  <w:szCs w:val="28"/>
                  <w:highlight w:val="none"/>
                  <w:u w:val="single"/>
                  <w:lang w:eastAsia="zh-CN"/>
                </w:rPr>
                <w:t xml:space="preserve">万元/次，由此发生的损失费用由承包人承担。 </w:t>
              </w:r>
              <w:r>
                <w:rPr>
                  <w:rFonts w:hint="eastAsia" w:ascii="Times New Roman" w:hAnsi="Times New Roman" w:eastAsia="仿宋_GB2312" w:cs="Times New Roman"/>
                  <w:color w:val="auto"/>
                  <w:kern w:val="0"/>
                  <w:sz w:val="28"/>
                  <w:szCs w:val="28"/>
                  <w:highlight w:val="none"/>
                  <w:u w:val="single"/>
                </w:rPr>
                <w:br w:type="textWrapping"/>
              </w:r>
              <w:r>
                <w:rPr>
                  <w:rFonts w:hint="eastAsia" w:ascii="Times New Roman" w:hAnsi="Times New Roman" w:eastAsia="仿宋_GB2312" w:cs="Times New Roman"/>
                  <w:color w:val="auto"/>
                  <w:kern w:val="0"/>
                  <w:sz w:val="28"/>
                  <w:szCs w:val="28"/>
                  <w:highlight w:val="none"/>
                  <w:u w:val="single"/>
                  <w:lang w:val="en-US" w:eastAsia="zh-CN"/>
                </w:rPr>
                <w:t xml:space="preserve">   </w:t>
              </w:r>
              <w:r>
                <w:rPr>
                  <w:rFonts w:hint="eastAsia" w:ascii="Times New Roman" w:hAnsi="Times New Roman" w:eastAsia="仿宋_GB2312" w:cs="Times New Roman"/>
                  <w:color w:val="auto"/>
                  <w:kern w:val="0"/>
                  <w:sz w:val="28"/>
                  <w:szCs w:val="28"/>
                  <w:highlight w:val="none"/>
                  <w:u w:val="single"/>
                </w:rPr>
                <w:t>（</w:t>
              </w:r>
              <w:r>
                <w:rPr>
                  <w:rFonts w:hint="eastAsia" w:ascii="Times New Roman" w:hAnsi="Times New Roman" w:eastAsia="仿宋_GB2312" w:cs="Times New Roman"/>
                  <w:color w:val="auto"/>
                  <w:kern w:val="0"/>
                  <w:sz w:val="28"/>
                  <w:szCs w:val="28"/>
                  <w:highlight w:val="none"/>
                  <w:u w:val="single"/>
                  <w:lang w:val="en-US" w:eastAsia="zh-CN"/>
                </w:rPr>
                <w:t>6</w:t>
              </w:r>
              <w:r>
                <w:rPr>
                  <w:rFonts w:hint="eastAsia" w:ascii="Times New Roman" w:hAnsi="Times New Roman" w:eastAsia="仿宋_GB2312" w:cs="Times New Roman"/>
                  <w:color w:val="auto"/>
                  <w:kern w:val="0"/>
                  <w:sz w:val="28"/>
                  <w:szCs w:val="28"/>
                  <w:highlight w:val="none"/>
                  <w:u w:val="single"/>
                </w:rPr>
                <w:t xml:space="preserve">）进度款、结算款申请资料要求： 承包人在进行工程款支付申请时应提供包括但不限于如下要求：申请预付款时需提交预付款保函，申请工程进度款时需提交经发包人最终审核的请款报告以及清单，验收合格后应配合发包人提供完整的验收报告，申请结算款时需提交双方最终认定的结算审核报告。 以上提及相关资料的格式以及其他资料需求以发包人具体要求为准，承包人应无条件进行配合。 </w:t>
              </w:r>
              <w:r>
                <w:rPr>
                  <w:rFonts w:hint="eastAsia" w:ascii="Times New Roman" w:hAnsi="Times New Roman" w:eastAsia="仿宋_GB2312" w:cs="Times New Roman"/>
                  <w:color w:val="auto"/>
                  <w:kern w:val="0"/>
                  <w:sz w:val="28"/>
                  <w:szCs w:val="28"/>
                  <w:highlight w:val="none"/>
                  <w:u w:val="single"/>
                </w:rPr>
                <w:br w:type="textWrapping"/>
              </w:r>
              <w:r>
                <w:rPr>
                  <w:rFonts w:hint="eastAsia" w:ascii="Times New Roman" w:hAnsi="Times New Roman" w:eastAsia="仿宋_GB2312" w:cs="Times New Roman"/>
                  <w:color w:val="auto"/>
                  <w:kern w:val="0"/>
                  <w:sz w:val="28"/>
                  <w:szCs w:val="28"/>
                  <w:highlight w:val="none"/>
                  <w:u w:val="single"/>
                  <w:lang w:val="en-US" w:eastAsia="zh-CN"/>
                </w:rPr>
                <w:t xml:space="preserve">   </w:t>
              </w:r>
              <w:r>
                <w:rPr>
                  <w:rFonts w:hint="eastAsia" w:ascii="Times New Roman" w:hAnsi="Times New Roman" w:eastAsia="仿宋_GB2312" w:cs="Times New Roman"/>
                  <w:color w:val="auto"/>
                  <w:kern w:val="0"/>
                  <w:sz w:val="28"/>
                  <w:szCs w:val="28"/>
                  <w:highlight w:val="none"/>
                  <w:u w:val="single"/>
                </w:rPr>
                <w:t>（</w:t>
              </w:r>
              <w:r>
                <w:rPr>
                  <w:rFonts w:hint="eastAsia" w:ascii="Times New Roman" w:hAnsi="Times New Roman" w:eastAsia="仿宋_GB2312" w:cs="Times New Roman"/>
                  <w:color w:val="auto"/>
                  <w:kern w:val="0"/>
                  <w:sz w:val="28"/>
                  <w:szCs w:val="28"/>
                  <w:highlight w:val="none"/>
                  <w:u w:val="single"/>
                  <w:lang w:val="en-US" w:eastAsia="zh-CN"/>
                </w:rPr>
                <w:t>7</w:t>
              </w:r>
              <w:r>
                <w:rPr>
                  <w:rFonts w:hint="eastAsia" w:ascii="Times New Roman" w:hAnsi="Times New Roman" w:eastAsia="仿宋_GB2312" w:cs="Times New Roman"/>
                  <w:color w:val="auto"/>
                  <w:kern w:val="0"/>
                  <w:sz w:val="28"/>
                  <w:szCs w:val="28"/>
                  <w:highlight w:val="none"/>
                  <w:u w:val="single"/>
                </w:rPr>
                <w:t>）工程保险费：承包人进场前须提供保险单原件，否则不予支付进度款。工程保险费包含在合同总价内。</w:t>
              </w:r>
              <w:r>
                <w:rPr>
                  <w:rFonts w:hint="eastAsia" w:ascii="Times New Roman" w:hAnsi="Times New Roman" w:eastAsia="仿宋_GB2312" w:cs="Times New Roman"/>
                  <w:color w:val="auto"/>
                  <w:kern w:val="0"/>
                  <w:sz w:val="28"/>
                  <w:szCs w:val="28"/>
                  <w:highlight w:val="none"/>
                  <w:u w:val="single"/>
                </w:rPr>
                <w:br w:type="textWrapping"/>
              </w:r>
              <w:r>
                <w:rPr>
                  <w:rFonts w:hint="eastAsia" w:ascii="Times New Roman" w:hAnsi="Times New Roman" w:eastAsia="仿宋_GB2312" w:cs="Times New Roman"/>
                  <w:color w:val="auto"/>
                  <w:kern w:val="0"/>
                  <w:sz w:val="28"/>
                  <w:szCs w:val="28"/>
                  <w:highlight w:val="none"/>
                  <w:u w:val="single"/>
                </w:rPr>
                <w:t xml:space="preserve"> </w:t>
              </w:r>
              <w:r>
                <w:rPr>
                  <w:rFonts w:hint="eastAsia" w:ascii="Times New Roman" w:hAnsi="Times New Roman" w:eastAsia="仿宋_GB2312" w:cs="Times New Roman"/>
                  <w:color w:val="auto"/>
                  <w:kern w:val="0"/>
                  <w:sz w:val="28"/>
                  <w:szCs w:val="28"/>
                  <w:highlight w:val="none"/>
                  <w:u w:val="single"/>
                  <w:lang w:val="en-US" w:eastAsia="zh-CN"/>
                </w:rPr>
                <w:t xml:space="preserve">  </w:t>
              </w:r>
              <w:r>
                <w:rPr>
                  <w:rFonts w:hint="eastAsia" w:ascii="Times New Roman" w:hAnsi="Times New Roman" w:eastAsia="仿宋_GB2312" w:cs="Times New Roman"/>
                  <w:strike w:val="0"/>
                  <w:dstrike w:val="0"/>
                  <w:color w:val="auto"/>
                  <w:kern w:val="0"/>
                  <w:sz w:val="28"/>
                  <w:szCs w:val="28"/>
                  <w:highlight w:val="none"/>
                  <w:u w:val="single"/>
                </w:rPr>
                <w:t>（</w:t>
              </w:r>
              <w:r>
                <w:rPr>
                  <w:rFonts w:hint="eastAsia" w:ascii="Times New Roman" w:hAnsi="Times New Roman" w:eastAsia="仿宋_GB2312" w:cs="Times New Roman"/>
                  <w:strike w:val="0"/>
                  <w:dstrike w:val="0"/>
                  <w:color w:val="auto"/>
                  <w:kern w:val="0"/>
                  <w:sz w:val="28"/>
                  <w:szCs w:val="28"/>
                  <w:highlight w:val="none"/>
                  <w:u w:val="single"/>
                  <w:lang w:val="en-US" w:eastAsia="zh-CN"/>
                </w:rPr>
                <w:t>8</w:t>
              </w:r>
              <w:r>
                <w:rPr>
                  <w:rFonts w:hint="eastAsia" w:ascii="Times New Roman" w:hAnsi="Times New Roman" w:eastAsia="仿宋_GB2312" w:cs="Times New Roman"/>
                  <w:strike w:val="0"/>
                  <w:dstrike w:val="0"/>
                  <w:color w:val="auto"/>
                  <w:kern w:val="0"/>
                  <w:sz w:val="28"/>
                  <w:szCs w:val="28"/>
                  <w:highlight w:val="none"/>
                  <w:u w:val="single"/>
                </w:rPr>
                <w:t>）施工企业现场安全</w:t>
              </w:r>
              <w:r>
                <w:rPr>
                  <w:rFonts w:hint="eastAsia" w:ascii="Times New Roman" w:hAnsi="Times New Roman" w:eastAsia="仿宋_GB2312" w:cs="Times New Roman"/>
                  <w:strike w:val="0"/>
                  <w:dstrike w:val="0"/>
                  <w:color w:val="auto"/>
                  <w:kern w:val="0"/>
                  <w:sz w:val="28"/>
                  <w:szCs w:val="28"/>
                  <w:highlight w:val="none"/>
                  <w:u w:val="single"/>
                  <w:lang w:val="en-US" w:eastAsia="zh-CN"/>
                </w:rPr>
                <w:t>生产</w:t>
              </w:r>
              <w:r>
                <w:rPr>
                  <w:rFonts w:hint="eastAsia" w:ascii="Times New Roman" w:hAnsi="Times New Roman" w:eastAsia="仿宋_GB2312" w:cs="Times New Roman"/>
                  <w:strike w:val="0"/>
                  <w:dstrike w:val="0"/>
                  <w:color w:val="auto"/>
                  <w:kern w:val="0"/>
                  <w:sz w:val="28"/>
                  <w:szCs w:val="28"/>
                  <w:highlight w:val="none"/>
                  <w:u w:val="single"/>
                </w:rPr>
                <w:t>措施费支付办法： 安全</w:t>
              </w:r>
              <w:r>
                <w:rPr>
                  <w:rFonts w:hint="eastAsia" w:ascii="Times New Roman" w:hAnsi="Times New Roman" w:eastAsia="仿宋_GB2312" w:cs="Times New Roman"/>
                  <w:strike w:val="0"/>
                  <w:dstrike w:val="0"/>
                  <w:color w:val="auto"/>
                  <w:kern w:val="0"/>
                  <w:sz w:val="28"/>
                  <w:szCs w:val="28"/>
                  <w:highlight w:val="none"/>
                  <w:u w:val="single"/>
                  <w:lang w:val="en-US" w:eastAsia="zh-CN"/>
                </w:rPr>
                <w:t>生产</w:t>
              </w:r>
              <w:r>
                <w:rPr>
                  <w:rFonts w:hint="eastAsia" w:ascii="Times New Roman" w:hAnsi="Times New Roman" w:eastAsia="仿宋_GB2312" w:cs="Times New Roman"/>
                  <w:strike w:val="0"/>
                  <w:dstrike w:val="0"/>
                  <w:color w:val="auto"/>
                  <w:kern w:val="0"/>
                  <w:sz w:val="28"/>
                  <w:szCs w:val="28"/>
                  <w:highlight w:val="none"/>
                  <w:u w:val="single"/>
                </w:rPr>
                <w:t>措施费跟随进度，按每期支付工程款占合同价的比例支付，累计支付总额不超合同安全</w:t>
              </w:r>
              <w:r>
                <w:rPr>
                  <w:rFonts w:hint="eastAsia" w:ascii="Times New Roman" w:hAnsi="Times New Roman" w:eastAsia="仿宋_GB2312" w:cs="Times New Roman"/>
                  <w:strike w:val="0"/>
                  <w:dstrike w:val="0"/>
                  <w:color w:val="auto"/>
                  <w:kern w:val="0"/>
                  <w:sz w:val="28"/>
                  <w:szCs w:val="28"/>
                  <w:highlight w:val="none"/>
                  <w:u w:val="single"/>
                  <w:lang w:val="en-US" w:eastAsia="zh-CN"/>
                </w:rPr>
                <w:t>生产</w:t>
              </w:r>
              <w:r>
                <w:rPr>
                  <w:rFonts w:hint="eastAsia" w:ascii="Times New Roman" w:hAnsi="Times New Roman" w:eastAsia="仿宋_GB2312" w:cs="Times New Roman"/>
                  <w:strike w:val="0"/>
                  <w:dstrike w:val="0"/>
                  <w:color w:val="auto"/>
                  <w:kern w:val="0"/>
                  <w:sz w:val="28"/>
                  <w:szCs w:val="28"/>
                  <w:highlight w:val="none"/>
                  <w:u w:val="single"/>
                </w:rPr>
                <w:t>措施费总额的90%； 合同约定的施工任务完成后付清该项费用。施工过程中产生的临时道路费用（包括因重型车辆进入而进行道路铺垫、修复等费用），降水费用，排水费用，雨季施工费用，夜间加班费用，器械二次（或多次）进出场费用，加班赶工费用，及施工或生活办公场地的挖土、驳土、铺垫清理道路、器械配合等费用，均已包括在投标报价内、为承包人合同内应做工作。</w:t>
              </w:r>
              <w:r>
                <w:rPr>
                  <w:rFonts w:hint="eastAsia" w:ascii="Times New Roman" w:hAnsi="Times New Roman" w:eastAsia="仿宋_GB2312" w:cs="Times New Roman"/>
                  <w:strike w:val="0"/>
                  <w:color w:val="auto"/>
                  <w:kern w:val="0"/>
                  <w:sz w:val="28"/>
                  <w:szCs w:val="28"/>
                  <w:highlight w:val="none"/>
                  <w:u w:val="single"/>
                </w:rPr>
                <w:br w:type="textWrapping"/>
              </w:r>
              <w:r>
                <w:rPr>
                  <w:rFonts w:hint="eastAsia" w:ascii="Times New Roman" w:hAnsi="Times New Roman" w:eastAsia="仿宋_GB2312" w:cs="Times New Roman"/>
                  <w:color w:val="auto"/>
                  <w:kern w:val="0"/>
                  <w:sz w:val="28"/>
                  <w:szCs w:val="28"/>
                  <w:highlight w:val="none"/>
                  <w:u w:val="single"/>
                  <w:lang w:val="en-US" w:eastAsia="zh-CN"/>
                </w:rPr>
                <w:t xml:space="preserve">  </w:t>
              </w:r>
              <w:r>
                <w:rPr>
                  <w:rFonts w:hint="eastAsia" w:ascii="Times New Roman" w:hAnsi="Times New Roman" w:eastAsia="仿宋_GB2312" w:cs="Times New Roman"/>
                  <w:color w:val="auto"/>
                  <w:kern w:val="0"/>
                  <w:sz w:val="28"/>
                  <w:szCs w:val="28"/>
                  <w:highlight w:val="none"/>
                  <w:u w:val="single"/>
                </w:rPr>
                <w:t xml:space="preserve"> （</w:t>
              </w:r>
              <w:r>
                <w:rPr>
                  <w:rFonts w:hint="eastAsia" w:ascii="Times New Roman" w:hAnsi="Times New Roman" w:eastAsia="仿宋_GB2312" w:cs="Times New Roman"/>
                  <w:color w:val="auto"/>
                  <w:kern w:val="0"/>
                  <w:sz w:val="28"/>
                  <w:szCs w:val="28"/>
                  <w:highlight w:val="none"/>
                  <w:u w:val="single"/>
                  <w:lang w:val="en-US" w:eastAsia="zh-CN"/>
                </w:rPr>
                <w:t>9</w:t>
              </w:r>
              <w:r>
                <w:rPr>
                  <w:rFonts w:hint="eastAsia" w:ascii="Times New Roman" w:hAnsi="Times New Roman" w:eastAsia="仿宋_GB2312" w:cs="Times New Roman"/>
                  <w:color w:val="auto"/>
                  <w:kern w:val="0"/>
                  <w:sz w:val="28"/>
                  <w:szCs w:val="28"/>
                  <w:highlight w:val="none"/>
                  <w:u w:val="single"/>
                </w:rPr>
                <w:t xml:space="preserve">）其余措施费及规费支付：按分部分项工程计量支付金额占合同金额的比例与工程进度款同期支付。 </w:t>
              </w:r>
              <w:r>
                <w:rPr>
                  <w:rFonts w:hint="eastAsia" w:ascii="Times New Roman" w:hAnsi="Times New Roman" w:eastAsia="仿宋_GB2312" w:cs="Times New Roman"/>
                  <w:color w:val="auto"/>
                  <w:kern w:val="0"/>
                  <w:sz w:val="28"/>
                  <w:szCs w:val="28"/>
                  <w:highlight w:val="none"/>
                  <w:u w:val="single"/>
                </w:rPr>
                <w:br w:type="textWrapping"/>
              </w:r>
              <w:r>
                <w:rPr>
                  <w:rFonts w:hint="eastAsia" w:ascii="Times New Roman" w:hAnsi="Times New Roman" w:eastAsia="仿宋_GB2312" w:cs="Times New Roman"/>
                  <w:color w:val="auto"/>
                  <w:kern w:val="0"/>
                  <w:sz w:val="28"/>
                  <w:szCs w:val="28"/>
                  <w:highlight w:val="none"/>
                  <w:u w:val="single"/>
                  <w:lang w:val="en-US" w:eastAsia="zh-CN"/>
                </w:rPr>
                <w:t xml:space="preserve">   </w:t>
              </w:r>
              <w:r>
                <w:rPr>
                  <w:rFonts w:hint="eastAsia" w:ascii="Times New Roman" w:hAnsi="Times New Roman" w:eastAsia="仿宋_GB2312" w:cs="Times New Roman"/>
                  <w:color w:val="auto"/>
                  <w:kern w:val="0"/>
                  <w:sz w:val="28"/>
                  <w:szCs w:val="28"/>
                  <w:highlight w:val="none"/>
                  <w:u w:val="single"/>
                </w:rPr>
                <w:t>（</w:t>
              </w:r>
              <w:r>
                <w:rPr>
                  <w:rFonts w:hint="eastAsia" w:ascii="Times New Roman" w:hAnsi="Times New Roman" w:eastAsia="仿宋_GB2312" w:cs="Times New Roman"/>
                  <w:color w:val="auto"/>
                  <w:kern w:val="0"/>
                  <w:sz w:val="28"/>
                  <w:szCs w:val="28"/>
                  <w:highlight w:val="none"/>
                  <w:u w:val="single"/>
                  <w:lang w:val="en-US" w:eastAsia="zh-CN"/>
                </w:rPr>
                <w:t>10</w:t>
              </w:r>
              <w:r>
                <w:rPr>
                  <w:rFonts w:hint="eastAsia" w:ascii="Times New Roman" w:hAnsi="Times New Roman" w:eastAsia="仿宋_GB2312" w:cs="Times New Roman"/>
                  <w:color w:val="auto"/>
                  <w:kern w:val="0"/>
                  <w:sz w:val="28"/>
                  <w:szCs w:val="28"/>
                  <w:highlight w:val="none"/>
                  <w:u w:val="single"/>
                </w:rPr>
                <w:t>）发包人不支付未付款额（或延期支付款额）的利息。</w:t>
              </w:r>
              <w:r>
                <w:rPr>
                  <w:rFonts w:hint="eastAsia" w:ascii="Times New Roman" w:hAnsi="Times New Roman" w:eastAsia="仿宋_GB2312" w:cs="Times New Roman"/>
                  <w:color w:val="auto"/>
                  <w:kern w:val="0"/>
                  <w:sz w:val="28"/>
                  <w:szCs w:val="28"/>
                  <w:highlight w:val="none"/>
                  <w:u w:val="single"/>
                </w:rPr>
                <w:br w:type="textWrapping"/>
              </w:r>
              <w:r>
                <w:rPr>
                  <w:rFonts w:hint="eastAsia" w:ascii="Times New Roman" w:hAnsi="Times New Roman" w:eastAsia="仿宋_GB2312" w:cs="Times New Roman"/>
                  <w:color w:val="auto"/>
                  <w:kern w:val="0"/>
                  <w:sz w:val="28"/>
                  <w:szCs w:val="28"/>
                  <w:highlight w:val="none"/>
                  <w:u w:val="single"/>
                  <w:lang w:val="en-US" w:eastAsia="zh-CN"/>
                </w:rPr>
                <w:t xml:space="preserve">  </w:t>
              </w:r>
              <w:r>
                <w:rPr>
                  <w:rFonts w:hint="eastAsia" w:ascii="Times New Roman" w:hAnsi="Times New Roman" w:eastAsia="仿宋_GB2312" w:cs="Times New Roman"/>
                  <w:color w:val="auto"/>
                  <w:kern w:val="0"/>
                  <w:sz w:val="28"/>
                  <w:szCs w:val="28"/>
                  <w:highlight w:val="none"/>
                  <w:u w:val="single"/>
                </w:rPr>
                <w:t xml:space="preserve"> （1</w:t>
              </w:r>
              <w:r>
                <w:rPr>
                  <w:rFonts w:hint="eastAsia" w:ascii="Times New Roman" w:hAnsi="Times New Roman" w:eastAsia="仿宋_GB2312" w:cs="Times New Roman"/>
                  <w:color w:val="auto"/>
                  <w:kern w:val="0"/>
                  <w:sz w:val="28"/>
                  <w:szCs w:val="28"/>
                  <w:highlight w:val="none"/>
                  <w:u w:val="single"/>
                  <w:lang w:val="en-US" w:eastAsia="zh-CN"/>
                </w:rPr>
                <w:t>1</w:t>
              </w:r>
              <w:r>
                <w:rPr>
                  <w:rFonts w:hint="eastAsia" w:ascii="Times New Roman" w:hAnsi="Times New Roman" w:eastAsia="仿宋_GB2312" w:cs="Times New Roman"/>
                  <w:color w:val="auto"/>
                  <w:kern w:val="0"/>
                  <w:sz w:val="28"/>
                  <w:szCs w:val="28"/>
                  <w:highlight w:val="none"/>
                  <w:u w:val="single"/>
                </w:rPr>
                <w:t>）发包人有权在期中支付款项中直接扣除承包人的违约金、罚款及其它应扣款项</w:t>
              </w:r>
              <w:r>
                <w:rPr>
                  <w:rFonts w:hint="eastAsia" w:ascii="Times New Roman" w:hAnsi="Times New Roman" w:eastAsia="仿宋_GB2312" w:cs="Times New Roman"/>
                  <w:color w:val="auto"/>
                  <w:kern w:val="0"/>
                  <w:sz w:val="28"/>
                  <w:szCs w:val="28"/>
                  <w:highlight w:val="none"/>
                  <w:u w:val="single"/>
                  <w:lang w:eastAsia="zh-CN"/>
                </w:rPr>
                <w:t>。</w:t>
              </w:r>
              <w:r>
                <w:rPr>
                  <w:rFonts w:hint="eastAsia" w:ascii="Times New Roman" w:hAnsi="Times New Roman" w:eastAsia="仿宋_GB2312" w:cs="Times New Roman"/>
                  <w:color w:val="auto"/>
                  <w:kern w:val="0"/>
                  <w:sz w:val="28"/>
                  <w:szCs w:val="28"/>
                  <w:highlight w:val="none"/>
                  <w:u w:val="single"/>
                </w:rPr>
                <w:t xml:space="preserve"> </w:t>
              </w:r>
            </w:sdtContent>
          </w:sdt>
        </w:sdtContent>
      </w:sdt>
    </w:p>
    <w:p w14:paraId="63961F95">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bookmarkStart w:id="454" w:name="_Toc296891039"/>
      <w:bookmarkStart w:id="455" w:name="_Toc297120511"/>
      <w:bookmarkStart w:id="456" w:name="_Toc296944550"/>
      <w:bookmarkStart w:id="457" w:name="_Toc296503211"/>
      <w:bookmarkStart w:id="458" w:name="_Toc292559921"/>
      <w:bookmarkStart w:id="459" w:name="_Toc297048397"/>
      <w:bookmarkStart w:id="460" w:name="_Toc297216215"/>
      <w:bookmarkStart w:id="461" w:name="_Toc292559416"/>
      <w:bookmarkStart w:id="462" w:name="_Toc300935006"/>
      <w:bookmarkStart w:id="463" w:name="_Toc303539163"/>
      <w:bookmarkStart w:id="464" w:name="_Toc297123556"/>
      <w:bookmarkStart w:id="465" w:name="_Toc296891251"/>
      <w:bookmarkStart w:id="466" w:name="_Toc296346712"/>
      <w:bookmarkStart w:id="467" w:name="_Toc296347210"/>
      <w:r>
        <w:rPr>
          <w:rFonts w:ascii="Times New Roman" w:hAnsi="Times New Roman" w:eastAsia="仿宋_GB2312" w:cs="Times New Roman"/>
          <w:color w:val="auto"/>
          <w:sz w:val="28"/>
          <w:szCs w:val="28"/>
          <w:highlight w:val="none"/>
        </w:rPr>
        <w:t>12.4.</w:t>
      </w:r>
      <w:r>
        <w:rPr>
          <w:rFonts w:hint="eastAsia" w:ascii="Times New Roman" w:hAnsi="Times New Roman" w:eastAsia="仿宋_GB2312" w:cs="Times New Roman"/>
          <w:color w:val="auto"/>
          <w:sz w:val="28"/>
          <w:szCs w:val="28"/>
          <w:highlight w:val="none"/>
        </w:rPr>
        <w:t>2</w:t>
      </w:r>
      <w:r>
        <w:rPr>
          <w:rFonts w:ascii="Times New Roman" w:hAnsi="Times New Roman" w:eastAsia="仿宋_GB2312" w:cs="Times New Roman"/>
          <w:color w:val="auto"/>
          <w:sz w:val="28"/>
          <w:szCs w:val="28"/>
          <w:highlight w:val="none"/>
        </w:rPr>
        <w:t xml:space="preserve"> 付款周期</w:t>
      </w:r>
    </w:p>
    <w:p w14:paraId="114679E3">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关于付款周期的约定：</w:t>
      </w:r>
      <w:sdt>
        <w:sdtPr>
          <w:rPr>
            <w:rFonts w:ascii="Times New Roman" w:hAnsi="Times New Roman" w:eastAsia="仿宋_GB2312" w:cs="Times New Roman"/>
            <w:b/>
            <w:color w:val="auto"/>
            <w:sz w:val="28"/>
            <w:szCs w:val="28"/>
            <w:highlight w:val="none"/>
          </w:rPr>
          <w:id w:val="2057038605"/>
          <w:placeholder>
            <w:docPart w:val="{1d3fc0d4-25e5-42a9-b688-e90483419d3f}"/>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940754826"/>
              <w:placeholder>
                <w:docPart w:val="{1d3fc0d4-25e5-42a9-b688-e90483419d3f}"/>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上月的26日至本月的25日 </w:t>
              </w:r>
            </w:sdtContent>
          </w:sdt>
        </w:sdtContent>
      </w:sdt>
      <w:r>
        <w:rPr>
          <w:rFonts w:ascii="Times New Roman" w:hAnsi="Times New Roman" w:eastAsia="仿宋_GB2312" w:cs="Times New Roman"/>
          <w:color w:val="auto"/>
          <w:sz w:val="28"/>
          <w:szCs w:val="28"/>
          <w:highlight w:val="none"/>
        </w:rPr>
        <w:t>。</w:t>
      </w:r>
    </w:p>
    <w:p w14:paraId="57BEBC60">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12.4.</w:t>
      </w:r>
      <w:r>
        <w:rPr>
          <w:rFonts w:hint="eastAsia" w:ascii="Times New Roman" w:hAnsi="Times New Roman" w:eastAsia="仿宋_GB2312" w:cs="Times New Roman"/>
          <w:color w:val="auto"/>
          <w:sz w:val="28"/>
          <w:szCs w:val="28"/>
          <w:highlight w:val="none"/>
        </w:rPr>
        <w:t>3</w:t>
      </w:r>
      <w:r>
        <w:rPr>
          <w:rFonts w:ascii="Times New Roman" w:hAnsi="Times New Roman" w:eastAsia="仿宋_GB2312" w:cs="Times New Roman"/>
          <w:color w:val="auto"/>
          <w:sz w:val="28"/>
          <w:szCs w:val="28"/>
          <w:highlight w:val="none"/>
        </w:rPr>
        <w:t xml:space="preserve"> 进度付款申请单的编制</w:t>
      </w:r>
    </w:p>
    <w:p w14:paraId="79B07892">
      <w:pPr>
        <w:pageBreakBefore w:val="0"/>
        <w:kinsoku/>
        <w:wordWrap/>
        <w:overflowPunct/>
        <w:topLinePunct w:val="0"/>
        <w:bidi w:val="0"/>
        <w:spacing w:line="240" w:lineRule="auto"/>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关于进度付款申请单编制的约定：</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按通用条款执行</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020E6E15">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Pr>
          <w:rFonts w:ascii="Times New Roman" w:hAnsi="Times New Roman" w:eastAsia="仿宋_GB2312" w:cs="Times New Roman"/>
          <w:color w:val="auto"/>
          <w:sz w:val="28"/>
          <w:szCs w:val="28"/>
          <w:highlight w:val="none"/>
        </w:rPr>
        <w:t>2.4.</w:t>
      </w:r>
      <w:r>
        <w:rPr>
          <w:rFonts w:hint="eastAsia" w:ascii="Times New Roman" w:hAnsi="Times New Roman" w:eastAsia="仿宋_GB2312" w:cs="Times New Roman"/>
          <w:color w:val="auto"/>
          <w:sz w:val="28"/>
          <w:szCs w:val="28"/>
          <w:highlight w:val="none"/>
        </w:rPr>
        <w:t>4</w:t>
      </w:r>
      <w:r>
        <w:rPr>
          <w:rFonts w:ascii="Times New Roman" w:hAnsi="Times New Roman" w:eastAsia="仿宋_GB2312" w:cs="Times New Roman"/>
          <w:color w:val="auto"/>
          <w:sz w:val="28"/>
          <w:szCs w:val="28"/>
          <w:highlight w:val="none"/>
        </w:rPr>
        <w:t xml:space="preserve"> 进度付款申请单的提交</w:t>
      </w:r>
    </w:p>
    <w:p w14:paraId="7EA1C49C">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（1）单价合同进度付款申请单提交的约定</w:t>
      </w:r>
      <w:r>
        <w:rPr>
          <w:rFonts w:hint="eastAsia" w:ascii="Times New Roman" w:hAnsi="Times New Roman" w:eastAsia="仿宋_GB2312" w:cs="Times New Roman"/>
          <w:color w:val="auto"/>
          <w:sz w:val="28"/>
          <w:szCs w:val="28"/>
          <w:highlight w:val="none"/>
        </w:rPr>
        <w:t>：</w:t>
      </w:r>
      <w:sdt>
        <w:sdtPr>
          <w:rPr>
            <w:rFonts w:ascii="Times New Roman" w:hAnsi="Times New Roman" w:eastAsia="仿宋_GB2312" w:cs="Times New Roman"/>
            <w:b/>
            <w:color w:val="auto"/>
            <w:sz w:val="28"/>
            <w:szCs w:val="28"/>
            <w:highlight w:val="none"/>
          </w:rPr>
          <w:id w:val="759573018"/>
          <w:placeholder>
            <w:docPart w:val="{4b2c6cdc-4c9d-48ce-a550-39bd83519d14}"/>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2044973591"/>
              <w:placeholder>
                <w:docPart w:val="{4b2c6cdc-4c9d-48ce-a550-39bd83519d14}"/>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每月25日提交符合发包人要求的申请单，否则发包人有权不予审批   </w:t>
              </w:r>
            </w:sdtContent>
          </w:sdt>
        </w:sdtContent>
      </w:sdt>
      <w:r>
        <w:rPr>
          <w:rFonts w:hint="eastAsia" w:ascii="Times New Roman" w:hAnsi="Times New Roman" w:eastAsia="仿宋_GB2312" w:cs="Times New Roman"/>
          <w:color w:val="auto"/>
          <w:kern w:val="0"/>
          <w:sz w:val="28"/>
          <w:szCs w:val="28"/>
          <w:highlight w:val="none"/>
          <w:u w:val="single"/>
        </w:rPr>
        <w:t xml:space="preserve"> </w:t>
      </w:r>
    </w:p>
    <w:p w14:paraId="1F00A29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（2）总价合同进度付款申请单提交的约定</w:t>
      </w:r>
      <w:r>
        <w:rPr>
          <w:rFonts w:hint="eastAsia" w:ascii="Times New Roman" w:hAnsi="Times New Roman" w:eastAsia="仿宋_GB2312" w:cs="Times New Roman"/>
          <w:color w:val="auto"/>
          <w:sz w:val="28"/>
          <w:szCs w:val="28"/>
          <w:highlight w:val="none"/>
        </w:rPr>
        <w:t>：</w:t>
      </w:r>
      <w:sdt>
        <w:sdtPr>
          <w:rPr>
            <w:rFonts w:ascii="Times New Roman" w:hAnsi="Times New Roman" w:eastAsia="仿宋_GB2312" w:cs="Times New Roman"/>
            <w:b/>
            <w:color w:val="auto"/>
            <w:sz w:val="28"/>
            <w:szCs w:val="28"/>
            <w:highlight w:val="none"/>
          </w:rPr>
          <w:id w:val="-966968879"/>
          <w:placeholder>
            <w:docPart w:val="{240f3cf9-733c-435c-a68c-a0b1ca0448de}"/>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1749847157"/>
              <w:placeholder>
                <w:docPart w:val="{240f3cf9-733c-435c-a68c-a0b1ca0448de}"/>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      </w:t>
              </w:r>
            </w:sdtContent>
          </w:sdt>
        </w:sdtContent>
      </w:sdt>
      <w:r>
        <w:rPr>
          <w:rFonts w:ascii="Times New Roman" w:hAnsi="Times New Roman" w:eastAsia="仿宋_GB2312" w:cs="Times New Roman"/>
          <w:color w:val="auto"/>
          <w:sz w:val="28"/>
          <w:szCs w:val="28"/>
          <w:highlight w:val="none"/>
        </w:rPr>
        <w:t>。</w:t>
      </w:r>
    </w:p>
    <w:p w14:paraId="766A4675">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（3）其他价格形式合同进度付款申请单提交的约定：</w:t>
      </w:r>
      <w:sdt>
        <w:sdtPr>
          <w:rPr>
            <w:rFonts w:ascii="Times New Roman" w:hAnsi="Times New Roman" w:eastAsia="仿宋_GB2312" w:cs="Times New Roman"/>
            <w:b/>
            <w:color w:val="auto"/>
            <w:sz w:val="28"/>
            <w:szCs w:val="28"/>
            <w:highlight w:val="none"/>
          </w:rPr>
          <w:id w:val="1161660994"/>
          <w:placeholder>
            <w:docPart w:val="{f9e5a6b5-35f7-40c0-af61-c0e04c8f9d4d}"/>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1834033664"/>
              <w:placeholder>
                <w:docPart w:val="{f9e5a6b5-35f7-40c0-af61-c0e04c8f9d4d}"/>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   </w:t>
              </w:r>
            </w:sdtContent>
          </w:sdt>
        </w:sdtContent>
      </w:sdt>
      <w:r>
        <w:rPr>
          <w:rFonts w:ascii="Times New Roman" w:hAnsi="Times New Roman" w:eastAsia="仿宋_GB2312" w:cs="Times New Roman"/>
          <w:color w:val="auto"/>
          <w:sz w:val="28"/>
          <w:szCs w:val="28"/>
          <w:highlight w:val="none"/>
        </w:rPr>
        <w:t>。</w:t>
      </w:r>
    </w:p>
    <w:p w14:paraId="661DDAE8">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12.4.</w:t>
      </w:r>
      <w:r>
        <w:rPr>
          <w:rFonts w:hint="eastAsia" w:ascii="Times New Roman" w:hAnsi="Times New Roman" w:eastAsia="仿宋_GB2312" w:cs="Times New Roman"/>
          <w:color w:val="auto"/>
          <w:sz w:val="28"/>
          <w:szCs w:val="28"/>
          <w:highlight w:val="none"/>
        </w:rPr>
        <w:t>5</w:t>
      </w:r>
      <w:r>
        <w:rPr>
          <w:rFonts w:ascii="Times New Roman" w:hAnsi="Times New Roman" w:eastAsia="仿宋_GB2312" w:cs="Times New Roman"/>
          <w:color w:val="auto"/>
          <w:sz w:val="28"/>
          <w:szCs w:val="28"/>
          <w:highlight w:val="none"/>
        </w:rPr>
        <w:t xml:space="preserve"> 进度款审核和支付</w:t>
      </w:r>
    </w:p>
    <w:p w14:paraId="2263DF68">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（1）监理人审查并报送发包人的期限：</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收到付款申请单后7天内</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6C7E6C8C">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发包人完成审批并签发进度款支付证书的期限：</w:t>
      </w:r>
      <w:r>
        <w:rPr>
          <w:rFonts w:hint="eastAsia" w:ascii="Times New Roman" w:hAnsi="Times New Roman" w:eastAsia="仿宋_GB2312" w:cs="Times New Roman"/>
          <w:color w:val="auto"/>
          <w:sz w:val="28"/>
          <w:szCs w:val="28"/>
          <w:highlight w:val="none"/>
          <w:u w:val="single"/>
        </w:rPr>
        <w:t>收到付款申请单后7天内</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491739E9">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（2）发包人支付进度款的期限：</w:t>
      </w:r>
      <w:r>
        <w:rPr>
          <w:rFonts w:hint="eastAsia" w:ascii="Times New Roman" w:hAnsi="Times New Roman" w:eastAsia="仿宋_GB2312" w:cs="Times New Roman"/>
          <w:color w:val="auto"/>
          <w:sz w:val="28"/>
          <w:szCs w:val="28"/>
          <w:highlight w:val="none"/>
          <w:u w:val="single"/>
        </w:rPr>
        <w:t>在进度款支付证书或临时进度款支付证书签发后30天内完成支付，宽限期6个月（不计利息）</w:t>
      </w:r>
      <w:r>
        <w:rPr>
          <w:rFonts w:ascii="Times New Roman" w:hAnsi="Times New Roman" w:eastAsia="仿宋_GB2312" w:cs="Times New Roman"/>
          <w:color w:val="auto"/>
          <w:sz w:val="28"/>
          <w:szCs w:val="28"/>
          <w:highlight w:val="none"/>
          <w:u w:val="single"/>
        </w:rPr>
        <w:t>。</w:t>
      </w:r>
    </w:p>
    <w:p w14:paraId="1B156DA6">
      <w:pPr>
        <w:pageBreakBefore w:val="0"/>
        <w:kinsoku/>
        <w:wordWrap/>
        <w:overflowPunct/>
        <w:topLinePunct w:val="0"/>
        <w:bidi w:val="0"/>
        <w:spacing w:line="240" w:lineRule="auto"/>
        <w:ind w:firstLine="700" w:firstLineChars="25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发包人逾期支付进度款的违约金的计算方式：</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不需要支付违约金</w:t>
      </w:r>
      <w:r>
        <w:rPr>
          <w:rFonts w:ascii="Times New Roman" w:hAnsi="Times New Roman" w:eastAsia="仿宋_GB2312" w:cs="Times New Roman"/>
          <w:color w:val="auto"/>
          <w:sz w:val="28"/>
          <w:szCs w:val="28"/>
          <w:highlight w:val="none"/>
        </w:rPr>
        <w:t>。</w:t>
      </w:r>
    </w:p>
    <w:p w14:paraId="201C3028">
      <w:pPr>
        <w:pageBreakBefore w:val="0"/>
        <w:kinsoku/>
        <w:wordWrap/>
        <w:overflowPunct/>
        <w:topLinePunct w:val="0"/>
        <w:bidi w:val="0"/>
        <w:spacing w:line="240" w:lineRule="auto"/>
        <w:ind w:firstLine="700" w:firstLineChars="25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12.4.6 支付分解表的编制</w:t>
      </w:r>
    </w:p>
    <w:p w14:paraId="7470208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w:t>
      </w:r>
      <w:r>
        <w:rPr>
          <w:rFonts w:ascii="Times New Roman" w:hAnsi="Times New Roman" w:eastAsia="仿宋_GB2312" w:cs="Times New Roman"/>
          <w:color w:val="auto"/>
          <w:sz w:val="28"/>
          <w:szCs w:val="28"/>
          <w:highlight w:val="none"/>
        </w:rPr>
        <w:t>、总价合同支付分解表的编制与审批：</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0C9BFAFD">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w:t>
      </w:r>
      <w:r>
        <w:rPr>
          <w:rFonts w:ascii="Times New Roman" w:hAnsi="Times New Roman" w:eastAsia="仿宋_GB2312" w:cs="Times New Roman"/>
          <w:color w:val="auto"/>
          <w:sz w:val="28"/>
          <w:szCs w:val="28"/>
          <w:highlight w:val="none"/>
        </w:rPr>
        <w:t>、单价合同的总价项目支付分解表的编制与审批：</w:t>
      </w:r>
      <w:r>
        <w:rPr>
          <w:rFonts w:hint="eastAsia"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lang w:val="en-US" w:eastAsia="zh-CN"/>
        </w:rPr>
        <w:t xml:space="preserve">  </w:t>
      </w:r>
      <w:r>
        <w:rPr>
          <w:rFonts w:hint="eastAsia"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bookmarkEnd w:id="297"/>
    <w:p w14:paraId="56F874C8">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Cs/>
          <w:color w:val="auto"/>
          <w:sz w:val="28"/>
          <w:szCs w:val="28"/>
          <w:highlight w:val="none"/>
          <w:lang w:val="zh-CN" w:eastAsia="zh-CN"/>
        </w:rPr>
      </w:pPr>
      <w:bookmarkStart w:id="468" w:name="_Toc351203645"/>
      <w:bookmarkStart w:id="469" w:name="_Toc296347218"/>
      <w:bookmarkStart w:id="470" w:name="_Toc296891259"/>
      <w:bookmarkStart w:id="471" w:name="_Toc300935015"/>
      <w:bookmarkStart w:id="472" w:name="_Toc303539172"/>
      <w:bookmarkStart w:id="473" w:name="_Toc297216223"/>
      <w:bookmarkStart w:id="474" w:name="_Toc312678053"/>
      <w:bookmarkStart w:id="475" w:name="_Toc292559424"/>
      <w:bookmarkStart w:id="476" w:name="_Toc297123564"/>
      <w:bookmarkStart w:id="477" w:name="_Toc297120519"/>
      <w:bookmarkStart w:id="478" w:name="_Toc304295593"/>
      <w:bookmarkStart w:id="479" w:name="_Toc292559929"/>
      <w:bookmarkStart w:id="480" w:name="_Toc296944558"/>
      <w:bookmarkStart w:id="481" w:name="_Toc296891047"/>
      <w:bookmarkStart w:id="482" w:name="_Toc296346720"/>
      <w:bookmarkStart w:id="483" w:name="_Toc297048405"/>
      <w:bookmarkStart w:id="484" w:name="_Toc296503219"/>
      <w:r>
        <w:rPr>
          <w:rFonts w:ascii="Times New Roman" w:hAnsi="Times New Roman" w:eastAsia="黑体" w:cs="Times New Roman"/>
          <w:bCs/>
          <w:color w:val="auto"/>
          <w:sz w:val="28"/>
          <w:szCs w:val="28"/>
          <w:highlight w:val="none"/>
          <w:lang w:val="zh-CN" w:eastAsia="zh-CN"/>
        </w:rPr>
        <w:t>13.</w:t>
      </w:r>
      <w:r>
        <w:rPr>
          <w:rFonts w:hint="eastAsia" w:ascii="Times New Roman" w:hAnsi="Times New Roman" w:eastAsia="黑体" w:cs="Times New Roman"/>
          <w:bCs/>
          <w:color w:val="auto"/>
          <w:sz w:val="28"/>
          <w:szCs w:val="28"/>
          <w:highlight w:val="none"/>
          <w:lang w:val="zh-CN" w:eastAsia="zh-CN"/>
        </w:rPr>
        <w:t xml:space="preserve"> </w:t>
      </w:r>
      <w:r>
        <w:rPr>
          <w:rFonts w:ascii="Times New Roman" w:hAnsi="Times New Roman" w:eastAsia="黑体" w:cs="Times New Roman"/>
          <w:bCs/>
          <w:color w:val="auto"/>
          <w:sz w:val="28"/>
          <w:szCs w:val="28"/>
          <w:highlight w:val="none"/>
          <w:lang w:val="zh-CN" w:eastAsia="zh-CN"/>
        </w:rPr>
        <w:t>验收和工程试车</w:t>
      </w:r>
      <w:bookmarkEnd w:id="468"/>
    </w:p>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14:paraId="14A4F154">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13.1 分部分项工程验收</w:t>
      </w:r>
    </w:p>
    <w:p w14:paraId="16CAE0BC">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13.1.2监理人不能按时进行验收时，应提前</w:t>
      </w:r>
      <w:r>
        <w:rPr>
          <w:rFonts w:hint="eastAsia" w:ascii="Times New Roman" w:hAnsi="Times New Roman" w:eastAsia="仿宋_GB2312" w:cs="Times New Roman"/>
          <w:color w:val="auto"/>
          <w:sz w:val="28"/>
          <w:szCs w:val="28"/>
          <w:highlight w:val="none"/>
          <w:u w:val="single"/>
        </w:rPr>
        <w:t>24</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小时提交书面延期要求。</w:t>
      </w:r>
    </w:p>
    <w:p w14:paraId="001C4F23">
      <w:pPr>
        <w:pageBreakBefore w:val="0"/>
        <w:kinsoku/>
        <w:wordWrap/>
        <w:overflowPunct/>
        <w:topLinePunct w:val="0"/>
        <w:bidi w:val="0"/>
        <w:spacing w:line="240" w:lineRule="auto"/>
        <w:ind w:firstLine="560" w:firstLineChars="200"/>
        <w:jc w:val="left"/>
        <w:rPr>
          <w:rFonts w:ascii="Times New Roman" w:hAnsi="Times New Roman" w:eastAsia="仿宋_GB2312" w:cs="Times New Roman"/>
          <w:b/>
          <w:color w:val="auto"/>
          <w:sz w:val="28"/>
          <w:szCs w:val="28"/>
          <w:highlight w:val="none"/>
        </w:rPr>
      </w:pPr>
      <w:r>
        <w:rPr>
          <w:rFonts w:ascii="Times New Roman" w:hAnsi="Times New Roman" w:eastAsia="仿宋_GB2312" w:cs="Times New Roman"/>
          <w:color w:val="auto"/>
          <w:sz w:val="28"/>
          <w:szCs w:val="28"/>
          <w:highlight w:val="none"/>
        </w:rPr>
        <w:t>关于延期最长不得超过：</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48</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小时。</w:t>
      </w:r>
    </w:p>
    <w:p w14:paraId="5914A617">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bookmarkStart w:id="485" w:name="_Toc297120523"/>
      <w:bookmarkStart w:id="486" w:name="_Toc303539173"/>
      <w:bookmarkStart w:id="487" w:name="_Toc312678056"/>
      <w:bookmarkStart w:id="488" w:name="_Toc296503223"/>
      <w:bookmarkStart w:id="489" w:name="_Toc296346724"/>
      <w:bookmarkStart w:id="490" w:name="_Toc297216224"/>
      <w:bookmarkStart w:id="491" w:name="_Toc296891051"/>
      <w:bookmarkStart w:id="492" w:name="_Toc292559933"/>
      <w:bookmarkStart w:id="493" w:name="_Toc296944562"/>
      <w:bookmarkStart w:id="494" w:name="_Toc297123565"/>
      <w:bookmarkStart w:id="495" w:name="_Toc296347222"/>
      <w:bookmarkStart w:id="496" w:name="_Toc297048409"/>
      <w:bookmarkStart w:id="497" w:name="_Toc296891263"/>
      <w:bookmarkStart w:id="498" w:name="_Toc304295596"/>
      <w:bookmarkStart w:id="499" w:name="_Toc292559428"/>
      <w:bookmarkStart w:id="500" w:name="_Toc300935016"/>
      <w:bookmarkStart w:id="501" w:name="_Toc267251475"/>
      <w:bookmarkStart w:id="502" w:name="_Toc267251473"/>
      <w:bookmarkStart w:id="503" w:name="_Toc267251474"/>
      <w:bookmarkStart w:id="504" w:name="_Toc267251472"/>
      <w:bookmarkStart w:id="505" w:name="_Toc267251476"/>
      <w:bookmarkStart w:id="506" w:name="_Toc267251471"/>
      <w:bookmarkStart w:id="507" w:name="_Toc267251470"/>
      <w:r>
        <w:rPr>
          <w:rFonts w:ascii="Times New Roman" w:hAnsi="Times New Roman" w:eastAsia="黑体" w:cs="Times New Roman"/>
          <w:color w:val="auto"/>
          <w:sz w:val="28"/>
          <w:szCs w:val="28"/>
          <w:highlight w:val="none"/>
        </w:rPr>
        <w:t>13.2 竣工验收</w:t>
      </w:r>
    </w:p>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14:paraId="083498ED">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bookmarkStart w:id="508" w:name="_Toc280868704"/>
      <w:bookmarkStart w:id="509" w:name="_Toc280868705"/>
      <w:bookmarkStart w:id="510" w:name="_Toc280868706"/>
      <w:bookmarkStart w:id="511" w:name="_Toc280868707"/>
      <w:bookmarkStart w:id="512" w:name="_Toc280868708"/>
      <w:bookmarkStart w:id="513" w:name="_Toc280868709"/>
      <w:r>
        <w:rPr>
          <w:rFonts w:ascii="Times New Roman" w:hAnsi="Times New Roman" w:eastAsia="仿宋_GB2312" w:cs="Times New Roman"/>
          <w:color w:val="auto"/>
          <w:sz w:val="28"/>
          <w:szCs w:val="28"/>
          <w:highlight w:val="none"/>
        </w:rPr>
        <w:t>13.2.</w:t>
      </w:r>
      <w:r>
        <w:rPr>
          <w:rFonts w:hint="eastAsia" w:ascii="Times New Roman" w:hAnsi="Times New Roman" w:eastAsia="仿宋_GB2312" w:cs="Times New Roman"/>
          <w:color w:val="auto"/>
          <w:sz w:val="28"/>
          <w:szCs w:val="28"/>
          <w:highlight w:val="none"/>
        </w:rPr>
        <w:t>1</w:t>
      </w:r>
      <w:r>
        <w:rPr>
          <w:rFonts w:ascii="Times New Roman" w:hAnsi="Times New Roman" w:eastAsia="仿宋_GB2312" w:cs="Times New Roman"/>
          <w:color w:val="auto"/>
          <w:sz w:val="28"/>
          <w:szCs w:val="28"/>
          <w:highlight w:val="none"/>
        </w:rPr>
        <w:t>竣工验收程序</w:t>
      </w:r>
    </w:p>
    <w:bookmarkEnd w:id="508"/>
    <w:p w14:paraId="64DB726B">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kern w:val="0"/>
          <w:sz w:val="28"/>
          <w:szCs w:val="28"/>
          <w:highlight w:val="none"/>
        </w:rPr>
        <w:t>关于竣工验收程序的约定：</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按照通用条款执行</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51C16729">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kern w:val="0"/>
          <w:sz w:val="28"/>
          <w:szCs w:val="28"/>
          <w:highlight w:val="none"/>
        </w:rPr>
        <w:t>发包人不按照本项约定组织竣工验收、颁发工程接收证书的违约金的计算方法：</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无</w:t>
      </w:r>
      <w:r>
        <w:rPr>
          <w:rFonts w:ascii="Times New Roman" w:hAnsi="Times New Roman" w:eastAsia="仿宋_GB2312" w:cs="Times New Roman"/>
          <w:color w:val="auto"/>
          <w:sz w:val="28"/>
          <w:szCs w:val="28"/>
          <w:highlight w:val="none"/>
          <w:u w:val="single"/>
        </w:rPr>
        <w:t xml:space="preserve">   </w:t>
      </w:r>
    </w:p>
    <w:bookmarkEnd w:id="509"/>
    <w:p w14:paraId="039F6624">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13.2.</w:t>
      </w:r>
      <w:r>
        <w:rPr>
          <w:rFonts w:hint="eastAsia" w:ascii="Times New Roman" w:hAnsi="Times New Roman" w:eastAsia="仿宋_GB2312" w:cs="Times New Roman"/>
          <w:color w:val="auto"/>
          <w:sz w:val="28"/>
          <w:szCs w:val="28"/>
          <w:highlight w:val="none"/>
        </w:rPr>
        <w:t>2</w:t>
      </w:r>
      <w:r>
        <w:rPr>
          <w:rFonts w:ascii="Times New Roman" w:hAnsi="Times New Roman" w:eastAsia="仿宋_GB2312" w:cs="Times New Roman"/>
          <w:color w:val="auto"/>
          <w:sz w:val="28"/>
          <w:szCs w:val="28"/>
          <w:highlight w:val="none"/>
        </w:rPr>
        <w:t>移交、接收全部与部分工程</w:t>
      </w:r>
    </w:p>
    <w:bookmarkEnd w:id="510"/>
    <w:p w14:paraId="151E292E">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hint="eastAsia" w:ascii="Times New Roman" w:hAnsi="Times New Roman" w:eastAsia="仿宋_GB2312" w:cs="Times New Roman"/>
          <w:color w:val="auto"/>
          <w:kern w:val="0"/>
          <w:sz w:val="28"/>
          <w:szCs w:val="28"/>
          <w:highlight w:val="none"/>
        </w:rPr>
        <w:t>承包人向发包人移交工程的期限：</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竣工验收合格后7天内</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rPr>
        <w:t>。</w:t>
      </w:r>
    </w:p>
    <w:p w14:paraId="411E82BB">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kern w:val="0"/>
          <w:sz w:val="28"/>
          <w:szCs w:val="28"/>
          <w:highlight w:val="none"/>
        </w:rPr>
        <w:t>发包人未按本合同约定接收全部或部分工程的，违约金的计算方法为：</w:t>
      </w:r>
      <w:r>
        <w:rPr>
          <w:rFonts w:hint="eastAsia" w:ascii="Times New Roman" w:hAnsi="Times New Roman" w:eastAsia="仿宋_GB2312" w:cs="Times New Roman"/>
          <w:color w:val="auto"/>
          <w:kern w:val="0"/>
          <w:sz w:val="28"/>
          <w:szCs w:val="28"/>
          <w:highlight w:val="none"/>
          <w:u w:val="single"/>
        </w:rPr>
        <w:t>按照通用条款执行</w:t>
      </w:r>
      <w:r>
        <w:rPr>
          <w:rFonts w:ascii="Times New Roman" w:hAnsi="Times New Roman" w:eastAsia="仿宋_GB2312" w:cs="Times New Roman"/>
          <w:color w:val="auto"/>
          <w:sz w:val="28"/>
          <w:szCs w:val="28"/>
          <w:highlight w:val="none"/>
        </w:rPr>
        <w:t>。</w:t>
      </w:r>
    </w:p>
    <w:bookmarkEnd w:id="511"/>
    <w:p w14:paraId="4A8A228A">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承包人未按时移交工程的，违约金的计算方法为：</w:t>
      </w:r>
      <w:r>
        <w:rPr>
          <w:rFonts w:hint="eastAsia" w:ascii="Times New Roman" w:hAnsi="Times New Roman" w:eastAsia="仿宋_GB2312" w:cs="Times New Roman"/>
          <w:color w:val="auto"/>
          <w:sz w:val="28"/>
          <w:szCs w:val="28"/>
          <w:highlight w:val="none"/>
          <w:u w:val="single"/>
        </w:rPr>
        <w:t xml:space="preserve">每延期1天，承包人向发包人支付违约金人民币10万元  </w:t>
      </w:r>
      <w:r>
        <w:rPr>
          <w:rFonts w:ascii="Times New Roman" w:hAnsi="Times New Roman" w:eastAsia="仿宋_GB2312" w:cs="Times New Roman"/>
          <w:color w:val="auto"/>
          <w:sz w:val="28"/>
          <w:szCs w:val="28"/>
          <w:highlight w:val="none"/>
        </w:rPr>
        <w:t>。</w:t>
      </w:r>
    </w:p>
    <w:p w14:paraId="305BE379">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因承包人不配合总承包单位完成验收或因承包人其他原因导致整体项目无法完成验收的，承包人除需在发包人要求的时间内完成整改保证验收通过之外，还要向按照10万元/每次向发包人承担赔偿责任，赔偿金无上限。</w:t>
      </w:r>
    </w:p>
    <w:p w14:paraId="50325C8B">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13.3 工程试车</w:t>
      </w:r>
    </w:p>
    <w:bookmarkEnd w:id="512"/>
    <w:p w14:paraId="3715143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13.3.1 试车程序</w:t>
      </w:r>
    </w:p>
    <w:p w14:paraId="3EB47185">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工程试车内容：</w:t>
      </w:r>
      <w:sdt>
        <w:sdtPr>
          <w:rPr>
            <w:rFonts w:ascii="Times New Roman" w:hAnsi="Times New Roman" w:eastAsia="仿宋_GB2312" w:cs="Times New Roman"/>
            <w:b/>
            <w:color w:val="auto"/>
            <w:sz w:val="28"/>
            <w:szCs w:val="28"/>
            <w:highlight w:val="none"/>
          </w:rPr>
          <w:id w:val="1542021659"/>
          <w:placeholder>
            <w:docPart w:val="{299c1020-ab7e-4c4f-a71c-6e2d6b0f162d}"/>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161200822"/>
              <w:placeholder>
                <w:docPart w:val="{299c1020-ab7e-4c4f-a71c-6e2d6b0f162d}"/>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          </w:t>
              </w:r>
            </w:sdtContent>
          </w:sdt>
        </w:sdtContent>
      </w:sdt>
      <w:r>
        <w:rPr>
          <w:rFonts w:ascii="Times New Roman" w:hAnsi="Times New Roman" w:eastAsia="仿宋_GB2312" w:cs="Times New Roman"/>
          <w:color w:val="auto"/>
          <w:sz w:val="28"/>
          <w:szCs w:val="28"/>
          <w:highlight w:val="none"/>
        </w:rPr>
        <w:t>。</w:t>
      </w:r>
    </w:p>
    <w:p w14:paraId="2B73CD5D">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（1）单机无负荷试车费用由</w:t>
      </w:r>
      <w:sdt>
        <w:sdtPr>
          <w:rPr>
            <w:rFonts w:ascii="Times New Roman" w:hAnsi="Times New Roman" w:eastAsia="仿宋_GB2312" w:cs="Times New Roman"/>
            <w:b/>
            <w:color w:val="auto"/>
            <w:sz w:val="28"/>
            <w:szCs w:val="28"/>
            <w:highlight w:val="none"/>
          </w:rPr>
          <w:id w:val="-1067565796"/>
          <w:placeholder>
            <w:docPart w:val="{056916ce-f2eb-4d0c-b89a-eb36896164b4}"/>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1285416342"/>
              <w:placeholder>
                <w:docPart w:val="{056916ce-f2eb-4d0c-b89a-eb36896164b4}"/>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      </w:t>
              </w:r>
            </w:sdtContent>
          </w:sdt>
        </w:sdtContent>
      </w:sdt>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kern w:val="0"/>
          <w:sz w:val="28"/>
          <w:szCs w:val="28"/>
          <w:highlight w:val="none"/>
        </w:rPr>
        <w:t>承担；</w:t>
      </w:r>
    </w:p>
    <w:p w14:paraId="149A3EA8">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（2）无负荷联动试车费用由</w:t>
      </w:r>
      <w:sdt>
        <w:sdtPr>
          <w:rPr>
            <w:rFonts w:ascii="Times New Roman" w:hAnsi="Times New Roman" w:eastAsia="仿宋_GB2312" w:cs="Times New Roman"/>
            <w:b/>
            <w:color w:val="auto"/>
            <w:sz w:val="28"/>
            <w:szCs w:val="28"/>
            <w:highlight w:val="none"/>
          </w:rPr>
          <w:id w:val="-214972067"/>
          <w:placeholder>
            <w:docPart w:val="{87356bec-c063-4c09-a888-3e2ac8d74e0f}"/>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1420058234"/>
              <w:placeholder>
                <w:docPart w:val="{87356bec-c063-4c09-a888-3e2ac8d74e0f}"/>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         </w:t>
              </w:r>
            </w:sdtContent>
          </w:sdt>
        </w:sdtContent>
      </w:sdt>
      <w:r>
        <w:rPr>
          <w:rFonts w:ascii="Times New Roman" w:hAnsi="Times New Roman" w:eastAsia="仿宋_GB2312" w:cs="Times New Roman"/>
          <w:color w:val="auto"/>
          <w:kern w:val="0"/>
          <w:sz w:val="28"/>
          <w:szCs w:val="28"/>
          <w:highlight w:val="none"/>
        </w:rPr>
        <w:t>承担。</w:t>
      </w:r>
    </w:p>
    <w:p w14:paraId="7C626CA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13.3.</w:t>
      </w:r>
      <w:r>
        <w:rPr>
          <w:rFonts w:hint="eastAsia" w:ascii="Times New Roman" w:hAnsi="Times New Roman" w:eastAsia="仿宋_GB2312" w:cs="Times New Roman"/>
          <w:color w:val="auto"/>
          <w:kern w:val="0"/>
          <w:sz w:val="28"/>
          <w:szCs w:val="28"/>
          <w:highlight w:val="none"/>
        </w:rPr>
        <w:t>2</w:t>
      </w:r>
      <w:r>
        <w:rPr>
          <w:rFonts w:ascii="Times New Roman" w:hAnsi="Times New Roman" w:eastAsia="仿宋_GB2312" w:cs="Times New Roman"/>
          <w:color w:val="auto"/>
          <w:kern w:val="0"/>
          <w:sz w:val="28"/>
          <w:szCs w:val="28"/>
          <w:highlight w:val="none"/>
        </w:rPr>
        <w:t xml:space="preserve"> 投料试车</w:t>
      </w:r>
    </w:p>
    <w:p w14:paraId="66EF104B">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hint="eastAsia" w:ascii="Times New Roman" w:hAnsi="Times New Roman" w:eastAsia="仿宋_GB2312" w:cs="Times New Roman"/>
          <w:color w:val="auto"/>
          <w:kern w:val="0"/>
          <w:sz w:val="28"/>
          <w:szCs w:val="28"/>
          <w:highlight w:val="none"/>
        </w:rPr>
        <w:t>关于投料试车相关事项的约定：</w:t>
      </w:r>
      <w:sdt>
        <w:sdtPr>
          <w:rPr>
            <w:rFonts w:ascii="Times New Roman" w:hAnsi="Times New Roman" w:eastAsia="仿宋_GB2312" w:cs="Times New Roman"/>
            <w:b/>
            <w:color w:val="auto"/>
            <w:sz w:val="28"/>
            <w:szCs w:val="28"/>
            <w:highlight w:val="none"/>
          </w:rPr>
          <w:id w:val="1112480376"/>
          <w:placeholder>
            <w:docPart w:val="{a419dc3e-42fa-467a-90b0-3b63c75e9c8d}"/>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1466105037"/>
              <w:placeholder>
                <w:docPart w:val="{a419dc3e-42fa-467a-90b0-3b63c75e9c8d}"/>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             </w:t>
              </w:r>
            </w:sdtContent>
          </w:sdt>
        </w:sdtContent>
      </w:sdt>
      <w:r>
        <w:rPr>
          <w:rFonts w:ascii="Times New Roman" w:hAnsi="Times New Roman" w:eastAsia="仿宋_GB2312" w:cs="Times New Roman"/>
          <w:color w:val="auto"/>
          <w:sz w:val="28"/>
          <w:szCs w:val="28"/>
          <w:highlight w:val="none"/>
        </w:rPr>
        <w:t>。</w:t>
      </w:r>
    </w:p>
    <w:p w14:paraId="7C50EDFA">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13.</w:t>
      </w:r>
      <w:r>
        <w:rPr>
          <w:rFonts w:hint="eastAsia" w:ascii="Times New Roman" w:hAnsi="Times New Roman" w:eastAsia="黑体" w:cs="Times New Roman"/>
          <w:color w:val="auto"/>
          <w:sz w:val="28"/>
          <w:szCs w:val="28"/>
          <w:highlight w:val="none"/>
        </w:rPr>
        <w:t>4</w:t>
      </w:r>
      <w:r>
        <w:rPr>
          <w:rFonts w:ascii="Times New Roman" w:hAnsi="Times New Roman" w:eastAsia="黑体" w:cs="Times New Roman"/>
          <w:color w:val="auto"/>
          <w:sz w:val="28"/>
          <w:szCs w:val="28"/>
          <w:highlight w:val="none"/>
        </w:rPr>
        <w:t xml:space="preserve"> 竣工退场</w:t>
      </w:r>
    </w:p>
    <w:p w14:paraId="47C67CC4">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13.</w:t>
      </w:r>
      <w:r>
        <w:rPr>
          <w:rFonts w:hint="eastAsia" w:ascii="Times New Roman" w:hAnsi="Times New Roman" w:eastAsia="仿宋_GB2312" w:cs="Times New Roman"/>
          <w:color w:val="auto"/>
          <w:kern w:val="0"/>
          <w:sz w:val="28"/>
          <w:szCs w:val="28"/>
          <w:highlight w:val="none"/>
        </w:rPr>
        <w:t>4</w:t>
      </w:r>
      <w:r>
        <w:rPr>
          <w:rFonts w:ascii="Times New Roman" w:hAnsi="Times New Roman" w:eastAsia="仿宋_GB2312" w:cs="Times New Roman"/>
          <w:color w:val="auto"/>
          <w:kern w:val="0"/>
          <w:sz w:val="28"/>
          <w:szCs w:val="28"/>
          <w:highlight w:val="none"/>
        </w:rPr>
        <w:t>.1 竣工退场</w:t>
      </w:r>
    </w:p>
    <w:p w14:paraId="24AD493D">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承包人完成竣工退场的期限：</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竣工验收完成后14天内</w:t>
      </w:r>
      <w:r>
        <w:rPr>
          <w:rFonts w:ascii="Times New Roman" w:hAnsi="Times New Roman" w:eastAsia="仿宋_GB2312" w:cs="Times New Roman"/>
          <w:color w:val="auto"/>
          <w:kern w:val="0"/>
          <w:sz w:val="28"/>
          <w:szCs w:val="28"/>
          <w:highlight w:val="none"/>
        </w:rPr>
        <w:t>。</w:t>
      </w:r>
    </w:p>
    <w:p w14:paraId="26DF816D">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项目验收完成后，在接到发包方退场通知后，承包人未按规定时间退场的或机械设备持续占用场地的，发包人可根据延迟天数按20000元/天进行处罚，无上限，结算时一并扣除。</w:t>
      </w:r>
    </w:p>
    <w:p w14:paraId="67750B63">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Cs/>
          <w:color w:val="auto"/>
          <w:sz w:val="28"/>
          <w:szCs w:val="28"/>
          <w:highlight w:val="none"/>
          <w:lang w:val="zh-CN" w:eastAsia="zh-CN"/>
        </w:rPr>
      </w:pPr>
      <w:bookmarkStart w:id="514" w:name="_Toc351203646"/>
      <w:r>
        <w:rPr>
          <w:rFonts w:ascii="Times New Roman" w:hAnsi="Times New Roman" w:eastAsia="黑体" w:cs="Times New Roman"/>
          <w:bCs/>
          <w:color w:val="auto"/>
          <w:sz w:val="28"/>
          <w:szCs w:val="28"/>
          <w:highlight w:val="none"/>
          <w:lang w:val="zh-CN" w:eastAsia="zh-CN"/>
        </w:rPr>
        <w:t>14. 竣工结算</w:t>
      </w:r>
      <w:bookmarkEnd w:id="514"/>
    </w:p>
    <w:p w14:paraId="1042B82C">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14.1 竣工</w:t>
      </w:r>
      <w:r>
        <w:rPr>
          <w:rFonts w:hint="eastAsia" w:ascii="Times New Roman" w:hAnsi="Times New Roman" w:eastAsia="黑体" w:cs="Times New Roman"/>
          <w:color w:val="auto"/>
          <w:sz w:val="28"/>
          <w:szCs w:val="28"/>
          <w:highlight w:val="none"/>
        </w:rPr>
        <w:t>结算</w:t>
      </w:r>
      <w:r>
        <w:rPr>
          <w:rFonts w:ascii="Times New Roman" w:hAnsi="Times New Roman" w:eastAsia="黑体" w:cs="Times New Roman"/>
          <w:color w:val="auto"/>
          <w:sz w:val="28"/>
          <w:szCs w:val="28"/>
          <w:highlight w:val="none"/>
        </w:rPr>
        <w:t>申请</w:t>
      </w:r>
    </w:p>
    <w:p w14:paraId="6AA0365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承包人提交竣工</w:t>
      </w:r>
      <w:r>
        <w:rPr>
          <w:rFonts w:hint="eastAsia" w:ascii="Times New Roman" w:hAnsi="Times New Roman" w:eastAsia="仿宋_GB2312" w:cs="Times New Roman"/>
          <w:color w:val="auto"/>
          <w:sz w:val="28"/>
          <w:szCs w:val="28"/>
          <w:highlight w:val="none"/>
        </w:rPr>
        <w:t>结算</w:t>
      </w:r>
      <w:r>
        <w:rPr>
          <w:rFonts w:ascii="Times New Roman" w:hAnsi="Times New Roman" w:eastAsia="仿宋_GB2312" w:cs="Times New Roman"/>
          <w:color w:val="auto"/>
          <w:sz w:val="28"/>
          <w:szCs w:val="28"/>
          <w:highlight w:val="none"/>
        </w:rPr>
        <w:t>申请单的期限：</w:t>
      </w:r>
      <w:r>
        <w:rPr>
          <w:rFonts w:hint="eastAsia" w:ascii="Times New Roman" w:hAnsi="Times New Roman" w:eastAsia="仿宋_GB2312" w:cs="Times New Roman"/>
          <w:color w:val="auto"/>
          <w:sz w:val="28"/>
          <w:szCs w:val="28"/>
          <w:highlight w:val="none"/>
          <w:u w:val="single"/>
        </w:rPr>
        <w:t>承包人应在工程竣工验收后28天内完成结算书的编制并将完整的工程结算资料送交发包人，逾期不交者每逾期一天，承包人向发包人支付人民币10万元违约金，且发包人有权拒绝办理竣工结算。承包人应积极配合发包人造价工程师核实工作，结算资料按相关行政主管部门要求提供齐全，因提供的资料不全或者资料的手续不合规定，导致结算延误和承包人损失的，由承包人承担。若给发包人造成损失的，承包人负全部责任</w:t>
      </w:r>
      <w:r>
        <w:rPr>
          <w:rFonts w:ascii="Times New Roman" w:hAnsi="Times New Roman" w:eastAsia="仿宋_GB2312" w:cs="Times New Roman"/>
          <w:color w:val="auto"/>
          <w:sz w:val="28"/>
          <w:szCs w:val="28"/>
          <w:highlight w:val="none"/>
        </w:rPr>
        <w:t>。</w:t>
      </w:r>
    </w:p>
    <w:p w14:paraId="1F5196F4">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竣工</w:t>
      </w:r>
      <w:r>
        <w:rPr>
          <w:rFonts w:hint="eastAsia" w:ascii="Times New Roman" w:hAnsi="Times New Roman" w:eastAsia="仿宋_GB2312" w:cs="Times New Roman"/>
          <w:color w:val="auto"/>
          <w:sz w:val="28"/>
          <w:szCs w:val="28"/>
          <w:highlight w:val="none"/>
        </w:rPr>
        <w:t>结算</w:t>
      </w:r>
      <w:r>
        <w:rPr>
          <w:rFonts w:ascii="Times New Roman" w:hAnsi="Times New Roman" w:eastAsia="仿宋_GB2312" w:cs="Times New Roman"/>
          <w:color w:val="auto"/>
          <w:sz w:val="28"/>
          <w:szCs w:val="28"/>
          <w:highlight w:val="none"/>
        </w:rPr>
        <w:t>申请单应包括的内容：</w:t>
      </w:r>
      <w:r>
        <w:rPr>
          <w:rFonts w:hint="eastAsia" w:ascii="Times New Roman" w:hAnsi="Times New Roman" w:eastAsia="仿宋_GB2312" w:cs="Times New Roman"/>
          <w:color w:val="auto"/>
          <w:sz w:val="28"/>
          <w:szCs w:val="28"/>
          <w:highlight w:val="none"/>
          <w:u w:val="single"/>
        </w:rPr>
        <w:t>（1）竣工结算合同价格；（2）发包人已支付承包人的款项；（3）应扣留的质量保证金；（4）发包人应支付承包人的合同价款。</w:t>
      </w:r>
    </w:p>
    <w:p w14:paraId="5B2FDC54">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承包人报送的结算价超报罚款*50%（项目结算阶段承包人报审结算金额比审定价超过10%以上的金额，发包人对其进行处罚，其中罚款金额的50%作为咨询人的奖励）。</w:t>
      </w:r>
    </w:p>
    <w:p w14:paraId="7BD8A043">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计算公式：差额比=(报审价-审定价)/ 报审价*100%</w:t>
      </w:r>
    </w:p>
    <w:p w14:paraId="070EA85C">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罚金=（差额比-10%）*报审价*50%</w:t>
      </w:r>
    </w:p>
    <w:p w14:paraId="6D17D588">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咨询单位奖励=罚金*50%</w:t>
      </w:r>
    </w:p>
    <w:p w14:paraId="3E8153C9">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示例：</w:t>
      </w:r>
    </w:p>
    <w:p w14:paraId="638378E5">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报审价120万元，审定价100万元</w:t>
      </w:r>
    </w:p>
    <w:p w14:paraId="349C3A79">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差额比=（120-100）/120*100%=16.67%</w:t>
      </w:r>
    </w:p>
    <w:p w14:paraId="3920CB93">
      <w:pPr>
        <w:pageBreakBefore w:val="0"/>
        <w:kinsoku/>
        <w:wordWrap/>
        <w:overflowPunct/>
        <w:topLinePunct w:val="0"/>
        <w:bidi w:val="0"/>
        <w:spacing w:line="240" w:lineRule="auto"/>
        <w:ind w:firstLine="560" w:firstLineChars="200"/>
        <w:jc w:val="left"/>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罚金=（16.67%-10%）*120*50%=8万元</w:t>
      </w:r>
    </w:p>
    <w:p w14:paraId="52FB008D">
      <w:pPr>
        <w:pageBreakBefore w:val="0"/>
        <w:kinsoku/>
        <w:wordWrap/>
        <w:overflowPunct/>
        <w:topLinePunct w:val="0"/>
        <w:bidi w:val="0"/>
        <w:spacing w:line="240" w:lineRule="auto"/>
        <w:ind w:firstLine="560" w:firstLineChars="200"/>
        <w:jc w:val="left"/>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咨询单位奖励=8万元*50%=4万元。</w:t>
      </w:r>
    </w:p>
    <w:p w14:paraId="08631001">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14.2 竣工结算审核</w:t>
      </w:r>
    </w:p>
    <w:p w14:paraId="5B69BD05">
      <w:pPr>
        <w:pageBreakBefore w:val="0"/>
        <w:kinsoku/>
        <w:wordWrap/>
        <w:overflowPunct/>
        <w:topLinePunct w:val="0"/>
        <w:bidi w:val="0"/>
        <w:spacing w:line="240" w:lineRule="auto"/>
        <w:ind w:firstLine="562" w:firstLineChars="200"/>
        <w:jc w:val="left"/>
        <w:rPr>
          <w:rFonts w:ascii="Times New Roman" w:hAnsi="Times New Roman" w:eastAsia="仿宋_GB2312" w:cs="Times New Roman"/>
          <w:color w:val="auto"/>
          <w:sz w:val="28"/>
          <w:szCs w:val="28"/>
          <w:highlight w:val="none"/>
        </w:rPr>
      </w:pPr>
      <w:sdt>
        <w:sdtPr>
          <w:rPr>
            <w:rFonts w:ascii="Times New Roman" w:hAnsi="Times New Roman" w:eastAsia="仿宋_GB2312" w:cs="Times New Roman"/>
            <w:b/>
            <w:color w:val="auto"/>
            <w:sz w:val="28"/>
            <w:szCs w:val="28"/>
            <w:highlight w:val="none"/>
          </w:rPr>
          <w:id w:val="-2093148838"/>
          <w:placeholder>
            <w:docPart w:val="{88792bab-9eb7-4728-8c17-efea25c1d1cb}"/>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1766569617"/>
              <w:placeholder>
                <w:docPart w:val="{88792bab-9eb7-4728-8c17-efea25c1d1cb}"/>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发包人审批竣工付款申请单的期限：承包人应在工程竣工验收后</w:t>
              </w:r>
              <w:r>
                <w:rPr>
                  <w:rFonts w:hint="eastAsia" w:ascii="Times New Roman" w:hAnsi="Times New Roman" w:eastAsia="仿宋_GB2312" w:cs="Times New Roman"/>
                  <w:color w:val="auto"/>
                  <w:kern w:val="0"/>
                  <w:sz w:val="28"/>
                  <w:szCs w:val="28"/>
                  <w:highlight w:val="none"/>
                  <w:u w:val="single"/>
                  <w:lang w:val="en-US" w:eastAsia="zh-CN"/>
                </w:rPr>
                <w:t>2个月</w:t>
              </w:r>
              <w:r>
                <w:rPr>
                  <w:rFonts w:hint="eastAsia" w:ascii="Times New Roman" w:hAnsi="Times New Roman" w:eastAsia="仿宋_GB2312" w:cs="Times New Roman"/>
                  <w:color w:val="auto"/>
                  <w:kern w:val="0"/>
                  <w:sz w:val="28"/>
                  <w:szCs w:val="28"/>
                  <w:highlight w:val="none"/>
                  <w:u w:val="single"/>
                </w:rPr>
                <w:t>内完成结算书的编制并将完整的工程结算资料送交发包人，逾期不交者每逾期一天，承包人向发包人支付人民币10万元违约金，且发包人有权拒绝办理竣工结算。 发包人完成竣工付款的期限：签发竣工付款证书后的30天内，宽限期6个月（不计利息）。 关于竣工付款证书异议部分复核的方式和程序： 按通用条款执行。 竣工结算资料由承包人在竣工验收通过后一个月内提交，提交的竣工结算资料必须完整，发包人不分批次接受竣工结算资料；承包人逾期提交结算资料，造成竣工结算价款迟延支付的，发包人不承担违约责任；发包人要求交付工程的，承包人应按本合同规定的时间执行，否则造成的后果由承包人承担。 本工程结算的工程量以专业测绘公司出具的测绘报告（回填前与回填后）为准，测绘公司由承包人委托并承担费用（或发包人委托，承包人承担费用），测绘单位需经发包人认可，否则发包人不认可测绘成果。因承包人施工问题导致完成面标高超出要求标高的，承包人需无条件负责整改到要求标高。因承包人施工故意或控制不足导致超挖（或超出合理深度）的，超挖或回填的工作量不予认可。 本工程所涉及的方量计量均为压实后的实体方量，竣工验收时的方量测量为满足压实系数（94%）要求后的测量结果。土方工程量根据“测绘计算”与“现场计车数”两种方法确定，取二者最终数据的最小值作为最终土方量。</w:t>
              </w:r>
            </w:sdtContent>
          </w:sdt>
        </w:sdtContent>
      </w:sdt>
    </w:p>
    <w:p w14:paraId="02854DAD">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14.</w:t>
      </w:r>
      <w:r>
        <w:rPr>
          <w:rFonts w:hint="eastAsia" w:ascii="Times New Roman" w:hAnsi="Times New Roman" w:eastAsia="黑体" w:cs="Times New Roman"/>
          <w:color w:val="auto"/>
          <w:sz w:val="28"/>
          <w:szCs w:val="28"/>
          <w:highlight w:val="none"/>
        </w:rPr>
        <w:t>3</w:t>
      </w:r>
      <w:r>
        <w:rPr>
          <w:rFonts w:ascii="Times New Roman" w:hAnsi="Times New Roman" w:eastAsia="黑体" w:cs="Times New Roman"/>
          <w:color w:val="auto"/>
          <w:sz w:val="28"/>
          <w:szCs w:val="28"/>
          <w:highlight w:val="none"/>
        </w:rPr>
        <w:t xml:space="preserve"> 最终结清</w:t>
      </w:r>
    </w:p>
    <w:p w14:paraId="4F0185B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14.</w:t>
      </w:r>
      <w:r>
        <w:rPr>
          <w:rFonts w:hint="eastAsia" w:ascii="Times New Roman" w:hAnsi="Times New Roman" w:eastAsia="仿宋_GB2312" w:cs="Times New Roman"/>
          <w:color w:val="auto"/>
          <w:kern w:val="0"/>
          <w:sz w:val="28"/>
          <w:szCs w:val="28"/>
          <w:highlight w:val="none"/>
        </w:rPr>
        <w:t>3</w:t>
      </w:r>
      <w:r>
        <w:rPr>
          <w:rFonts w:ascii="Times New Roman" w:hAnsi="Times New Roman" w:eastAsia="仿宋_GB2312" w:cs="Times New Roman"/>
          <w:color w:val="auto"/>
          <w:kern w:val="0"/>
          <w:sz w:val="28"/>
          <w:szCs w:val="28"/>
          <w:highlight w:val="none"/>
        </w:rPr>
        <w:t>.1 最终结清申请单</w:t>
      </w:r>
    </w:p>
    <w:p w14:paraId="0872B8B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u w:val="single"/>
        </w:rPr>
      </w:pPr>
      <w:r>
        <w:rPr>
          <w:rFonts w:ascii="Times New Roman" w:hAnsi="Times New Roman" w:eastAsia="仿宋_GB2312" w:cs="Times New Roman"/>
          <w:color w:val="auto"/>
          <w:kern w:val="0"/>
          <w:sz w:val="28"/>
          <w:szCs w:val="28"/>
          <w:highlight w:val="none"/>
        </w:rPr>
        <w:t>承包人提交最终结清申请单的份数：</w:t>
      </w:r>
      <w:sdt>
        <w:sdtPr>
          <w:rPr>
            <w:rFonts w:ascii="Times New Roman" w:hAnsi="Times New Roman" w:eastAsia="仿宋_GB2312" w:cs="Times New Roman"/>
            <w:b/>
            <w:color w:val="auto"/>
            <w:sz w:val="28"/>
            <w:szCs w:val="28"/>
            <w:highlight w:val="none"/>
          </w:rPr>
          <w:id w:val="93370222"/>
          <w:placeholder>
            <w:docPart w:val="{0dc006c8-6436-4c06-96fb-ad9837e02aa1}"/>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1320311371"/>
              <w:placeholder>
                <w:docPart w:val="{0dc006c8-6436-4c06-96fb-ad9837e02aa1}"/>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4份。</w:t>
              </w:r>
            </w:sdtContent>
          </w:sdt>
        </w:sdtContent>
      </w:sdt>
    </w:p>
    <w:p w14:paraId="3424EDB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kern w:val="0"/>
          <w:sz w:val="28"/>
          <w:szCs w:val="28"/>
          <w:highlight w:val="none"/>
        </w:rPr>
        <w:t>承包人提交最终结算申请单的期限：</w:t>
      </w:r>
      <w:sdt>
        <w:sdtPr>
          <w:rPr>
            <w:rFonts w:ascii="Times New Roman" w:hAnsi="Times New Roman" w:eastAsia="仿宋_GB2312" w:cs="Times New Roman"/>
            <w:b/>
            <w:color w:val="auto"/>
            <w:sz w:val="28"/>
            <w:szCs w:val="28"/>
            <w:highlight w:val="none"/>
          </w:rPr>
          <w:id w:val="-1303835329"/>
          <w:placeholder>
            <w:docPart w:val="{6d6c8660-7542-4c43-9a27-1f4b9c54e815}"/>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2079508996"/>
              <w:placeholder>
                <w:docPart w:val="{6d6c8660-7542-4c43-9a27-1f4b9c54e815}"/>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缺陷责任期终止证书颁发后7天内                   。</w:t>
              </w:r>
            </w:sdtContent>
          </w:sdt>
        </w:sdtContent>
      </w:sdt>
    </w:p>
    <w:p w14:paraId="07BF756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14.</w:t>
      </w:r>
      <w:r>
        <w:rPr>
          <w:rFonts w:hint="eastAsia" w:ascii="Times New Roman" w:hAnsi="Times New Roman" w:eastAsia="仿宋_GB2312" w:cs="Times New Roman"/>
          <w:color w:val="auto"/>
          <w:sz w:val="28"/>
          <w:szCs w:val="28"/>
          <w:highlight w:val="none"/>
        </w:rPr>
        <w:t>3</w:t>
      </w:r>
      <w:r>
        <w:rPr>
          <w:rFonts w:ascii="Times New Roman" w:hAnsi="Times New Roman" w:eastAsia="仿宋_GB2312" w:cs="Times New Roman"/>
          <w:color w:val="auto"/>
          <w:sz w:val="28"/>
          <w:szCs w:val="28"/>
          <w:highlight w:val="none"/>
        </w:rPr>
        <w:t>.2 最终结清证书和支付</w:t>
      </w:r>
    </w:p>
    <w:p w14:paraId="57077237">
      <w:pPr>
        <w:pageBreakBefore w:val="0"/>
        <w:kinsoku/>
        <w:wordWrap/>
        <w:overflowPunct/>
        <w:topLinePunct w:val="0"/>
        <w:bidi w:val="0"/>
        <w:spacing w:line="240" w:lineRule="auto"/>
        <w:ind w:firstLine="562" w:firstLineChars="200"/>
        <w:jc w:val="left"/>
        <w:rPr>
          <w:rFonts w:ascii="Times New Roman" w:hAnsi="Times New Roman" w:eastAsia="仿宋_GB2312" w:cs="Times New Roman"/>
          <w:color w:val="auto"/>
          <w:sz w:val="28"/>
          <w:szCs w:val="28"/>
          <w:highlight w:val="none"/>
        </w:rPr>
      </w:pPr>
      <w:sdt>
        <w:sdtPr>
          <w:rPr>
            <w:rFonts w:ascii="Times New Roman" w:hAnsi="Times New Roman" w:eastAsia="仿宋_GB2312" w:cs="Times New Roman"/>
            <w:b/>
            <w:color w:val="auto"/>
            <w:sz w:val="28"/>
            <w:szCs w:val="28"/>
            <w:highlight w:val="none"/>
          </w:rPr>
          <w:id w:val="1490060637"/>
          <w:placeholder>
            <w:docPart w:val="{f69191a1-906a-44f4-9346-ae9c2471fdad}"/>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1833431804"/>
              <w:placeholder>
                <w:docPart w:val="{f69191a1-906a-44f4-9346-ae9c2471fdad}"/>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（1）发包人完成最终结清申请单的审批并颁发最终结清证书的期限： 在收到结清申请单后14天内。</w:t>
              </w:r>
              <w:r>
                <w:rPr>
                  <w:rFonts w:ascii="Times New Roman" w:hAnsi="Times New Roman" w:eastAsia="仿宋_GB2312" w:cs="Times New Roman"/>
                  <w:color w:val="auto"/>
                  <w:kern w:val="0"/>
                  <w:sz w:val="28"/>
                  <w:szCs w:val="28"/>
                  <w:highlight w:val="none"/>
                  <w:u w:val="single"/>
                </w:rPr>
                <w:br w:type="textWrapping"/>
              </w:r>
              <w:r>
                <w:rPr>
                  <w:rFonts w:hint="eastAsia" w:ascii="Times New Roman" w:hAnsi="Times New Roman" w:eastAsia="仿宋_GB2312" w:cs="Times New Roman"/>
                  <w:color w:val="auto"/>
                  <w:kern w:val="0"/>
                  <w:sz w:val="28"/>
                  <w:szCs w:val="28"/>
                  <w:highlight w:val="none"/>
                  <w:u w:val="single"/>
                </w:rPr>
                <w:t xml:space="preserve">（2）发包人完成支付的期限：在颁发最终结清证书后30天内，宽限期6个月（不计利息）。 </w:t>
              </w:r>
            </w:sdtContent>
          </w:sdt>
        </w:sdtContent>
      </w:sdt>
    </w:p>
    <w:p w14:paraId="53B58F9B">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p>
    <w:bookmarkEnd w:id="501"/>
    <w:bookmarkEnd w:id="502"/>
    <w:bookmarkEnd w:id="503"/>
    <w:bookmarkEnd w:id="504"/>
    <w:bookmarkEnd w:id="505"/>
    <w:bookmarkEnd w:id="506"/>
    <w:bookmarkEnd w:id="507"/>
    <w:bookmarkEnd w:id="513"/>
    <w:p w14:paraId="77530F29">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Cs/>
          <w:color w:val="auto"/>
          <w:sz w:val="28"/>
          <w:szCs w:val="28"/>
          <w:highlight w:val="none"/>
          <w:lang w:val="zh-CN" w:eastAsia="zh-CN"/>
        </w:rPr>
      </w:pPr>
      <w:bookmarkStart w:id="515" w:name="_Toc351203647"/>
      <w:bookmarkStart w:id="516" w:name="_Toc267251483"/>
      <w:bookmarkStart w:id="517" w:name="_Toc267251482"/>
      <w:bookmarkStart w:id="518" w:name="_Toc267251484"/>
      <w:bookmarkStart w:id="519" w:name="_Toc267251485"/>
      <w:bookmarkStart w:id="520" w:name="_Toc267251490"/>
      <w:bookmarkStart w:id="521" w:name="_Toc267251486"/>
      <w:bookmarkStart w:id="522" w:name="_Toc267251489"/>
      <w:bookmarkStart w:id="523" w:name="_Toc267251488"/>
      <w:bookmarkStart w:id="524" w:name="_Toc267251495"/>
      <w:bookmarkStart w:id="525" w:name="_Toc267251492"/>
      <w:bookmarkStart w:id="526" w:name="_Toc267251491"/>
      <w:bookmarkStart w:id="527" w:name="_Toc267251497"/>
      <w:bookmarkStart w:id="528" w:name="_Toc267251503"/>
      <w:bookmarkStart w:id="529" w:name="_Toc267251494"/>
      <w:bookmarkStart w:id="530" w:name="_Toc267251496"/>
      <w:bookmarkStart w:id="531" w:name="_Toc267251502"/>
      <w:bookmarkStart w:id="532" w:name="_Toc267251501"/>
      <w:bookmarkStart w:id="533" w:name="_Toc267251493"/>
      <w:bookmarkStart w:id="534" w:name="_Toc267251499"/>
      <w:bookmarkStart w:id="535" w:name="_Toc267251498"/>
      <w:bookmarkStart w:id="536" w:name="_Toc267251504"/>
      <w:bookmarkStart w:id="537" w:name="_Toc267251506"/>
      <w:bookmarkStart w:id="538" w:name="_Toc267251507"/>
      <w:bookmarkStart w:id="539" w:name="_Toc267251508"/>
      <w:bookmarkStart w:id="540" w:name="_Toc267251509"/>
      <w:bookmarkStart w:id="541" w:name="_Toc267251513"/>
      <w:bookmarkStart w:id="542" w:name="_Toc267251511"/>
      <w:bookmarkStart w:id="543" w:name="_Toc267251514"/>
      <w:bookmarkStart w:id="544" w:name="_Toc267251510"/>
      <w:bookmarkStart w:id="545" w:name="_Toc267251515"/>
      <w:r>
        <w:rPr>
          <w:rFonts w:ascii="Times New Roman" w:hAnsi="Times New Roman" w:eastAsia="黑体" w:cs="Times New Roman"/>
          <w:bCs/>
          <w:color w:val="auto"/>
          <w:sz w:val="28"/>
          <w:szCs w:val="28"/>
          <w:highlight w:val="none"/>
          <w:lang w:val="zh-CN" w:eastAsia="zh-CN"/>
        </w:rPr>
        <w:t>15. 缺陷责任期与保修</w:t>
      </w:r>
      <w:bookmarkEnd w:id="515"/>
    </w:p>
    <w:p w14:paraId="4879A0A3">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15.</w:t>
      </w:r>
      <w:r>
        <w:rPr>
          <w:rFonts w:hint="eastAsia" w:ascii="Times New Roman" w:hAnsi="Times New Roman" w:eastAsia="黑体" w:cs="Times New Roman"/>
          <w:color w:val="auto"/>
          <w:sz w:val="28"/>
          <w:szCs w:val="28"/>
          <w:highlight w:val="none"/>
        </w:rPr>
        <w:t>1</w:t>
      </w:r>
      <w:r>
        <w:rPr>
          <w:rFonts w:ascii="Times New Roman" w:hAnsi="Times New Roman" w:eastAsia="黑体" w:cs="Times New Roman"/>
          <w:color w:val="auto"/>
          <w:sz w:val="28"/>
          <w:szCs w:val="28"/>
          <w:highlight w:val="none"/>
        </w:rPr>
        <w:t>缺陷责任期</w:t>
      </w:r>
      <w:bookmarkEnd w:id="516"/>
    </w:p>
    <w:p w14:paraId="7D147A15">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缺陷责任期的具体期限：</w:t>
      </w:r>
      <w:sdt>
        <w:sdtPr>
          <w:rPr>
            <w:rFonts w:ascii="Times New Roman" w:hAnsi="Times New Roman" w:eastAsia="仿宋_GB2312" w:cs="Times New Roman"/>
            <w:b/>
            <w:color w:val="auto"/>
            <w:sz w:val="28"/>
            <w:szCs w:val="28"/>
            <w:highlight w:val="none"/>
          </w:rPr>
          <w:id w:val="-873468389"/>
          <w:placeholder>
            <w:docPart w:val="{2eb3216c-d150-4387-83c1-7838ce6be584}"/>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28231097"/>
              <w:placeholder>
                <w:docPart w:val="{2eb3216c-d150-4387-83c1-7838ce6be584}"/>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竣工验收合格之日起24个月  </w:t>
              </w:r>
            </w:sdtContent>
          </w:sdt>
        </w:sdtContent>
      </w:sdt>
      <w:r>
        <w:rPr>
          <w:rFonts w:ascii="Times New Roman" w:hAnsi="Times New Roman" w:eastAsia="仿宋_GB2312" w:cs="Times New Roman"/>
          <w:color w:val="auto"/>
          <w:sz w:val="28"/>
          <w:szCs w:val="28"/>
          <w:highlight w:val="none"/>
        </w:rPr>
        <w:t>。</w:t>
      </w:r>
    </w:p>
    <w:p w14:paraId="159C74E9">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15.</w:t>
      </w:r>
      <w:r>
        <w:rPr>
          <w:rFonts w:hint="eastAsia" w:ascii="Times New Roman" w:hAnsi="Times New Roman" w:eastAsia="黑体" w:cs="Times New Roman"/>
          <w:color w:val="auto"/>
          <w:sz w:val="28"/>
          <w:szCs w:val="28"/>
          <w:highlight w:val="none"/>
        </w:rPr>
        <w:t>2</w:t>
      </w:r>
      <w:r>
        <w:rPr>
          <w:rFonts w:ascii="Times New Roman" w:hAnsi="Times New Roman" w:eastAsia="黑体" w:cs="Times New Roman"/>
          <w:color w:val="auto"/>
          <w:sz w:val="28"/>
          <w:szCs w:val="28"/>
          <w:highlight w:val="none"/>
        </w:rPr>
        <w:t xml:space="preserve"> 质量保证金</w:t>
      </w:r>
    </w:p>
    <w:p w14:paraId="2E3DDD19">
      <w:pPr>
        <w:pageBreakBefore w:val="0"/>
        <w:kinsoku/>
        <w:wordWrap/>
        <w:overflowPunct/>
        <w:topLinePunct w:val="0"/>
        <w:bidi w:val="0"/>
        <w:spacing w:line="240" w:lineRule="auto"/>
        <w:ind w:firstLine="560" w:firstLineChars="200"/>
        <w:jc w:val="left"/>
        <w:rPr>
          <w:rFonts w:ascii="Calibri" w:hAnsi="Calibri"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关于是否扣留质量保证金的约定：</w:t>
      </w:r>
      <w:sdt>
        <w:sdtPr>
          <w:rPr>
            <w:rFonts w:ascii="Times New Roman" w:hAnsi="Times New Roman" w:eastAsia="仿宋_GB2312" w:cs="Times New Roman"/>
            <w:b/>
            <w:color w:val="auto"/>
            <w:sz w:val="28"/>
            <w:szCs w:val="28"/>
            <w:highlight w:val="none"/>
          </w:rPr>
          <w:id w:val="-722218473"/>
          <w:placeholder>
            <w:docPart w:val="{d7c65001-80a7-4548-8440-bcafb58cffbe}"/>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olor w:val="auto"/>
                <w:kern w:val="0"/>
                <w:sz w:val="28"/>
                <w:szCs w:val="28"/>
                <w:highlight w:val="none"/>
                <w:u w:val="single"/>
              </w:rPr>
              <w:id w:val="682326964"/>
              <w:placeholder>
                <w:docPart w:val="{d7c65001-80a7-4548-8440-bcafb58cffbe}"/>
              </w:placeholder>
              <w:text w:multiLine="1"/>
            </w:sdtPr>
            <w:sdtEndPr>
              <w:rPr>
                <w:rFonts w:hint="eastAsia" w:ascii="Times New Roman" w:hAnsi="Times New Roman" w:eastAsia="仿宋_GB2312"/>
                <w:color w:val="auto"/>
                <w:kern w:val="0"/>
                <w:sz w:val="28"/>
                <w:szCs w:val="28"/>
                <w:highlight w:val="none"/>
                <w:u w:val="single"/>
              </w:rPr>
            </w:sdtEndPr>
            <w:sdtContent>
              <w:r>
                <w:rPr>
                  <w:rFonts w:hint="eastAsia" w:ascii="Times New Roman" w:hAnsi="Times New Roman" w:eastAsia="仿宋_GB2312"/>
                  <w:color w:val="auto"/>
                  <w:kern w:val="0"/>
                  <w:sz w:val="28"/>
                  <w:szCs w:val="28"/>
                  <w:highlight w:val="none"/>
                  <w:u w:val="single"/>
                </w:rPr>
                <w:t xml:space="preserve">   扣留审定价的3%。</w:t>
              </w:r>
            </w:sdtContent>
          </w:sdt>
        </w:sdtContent>
      </w:sdt>
      <w:r>
        <w:rPr>
          <w:rFonts w:hint="eastAsia" w:ascii="Times New Roman" w:hAnsi="Times New Roman" w:eastAsia="仿宋_GB2312" w:cs="Times New Roman"/>
          <w:color w:val="auto"/>
          <w:kern w:val="0"/>
          <w:sz w:val="28"/>
          <w:szCs w:val="28"/>
          <w:highlight w:val="none"/>
          <w:u w:val="single"/>
        </w:rPr>
        <w:t xml:space="preserve">         </w:t>
      </w:r>
      <w:r>
        <w:rPr>
          <w:rFonts w:hint="eastAsia" w:ascii="Calibri" w:hAnsi="Calibri" w:eastAsia="仿宋_GB2312" w:cs="Times New Roman"/>
          <w:color w:val="auto"/>
          <w:sz w:val="28"/>
          <w:szCs w:val="28"/>
          <w:highlight w:val="none"/>
        </w:rPr>
        <w:t>在工程项目竣工前，承包人按专用合同条款第3.7条提供履约担保的，发包人不得同时预留工程质量保证金。</w:t>
      </w:r>
    </w:p>
    <w:p w14:paraId="1657C261">
      <w:pPr>
        <w:pageBreakBefore w:val="0"/>
        <w:kinsoku/>
        <w:wordWrap/>
        <w:overflowPunct/>
        <w:topLinePunct w:val="0"/>
        <w:bidi w:val="0"/>
        <w:spacing w:line="240" w:lineRule="auto"/>
        <w:ind w:firstLine="560" w:firstLineChars="200"/>
        <w:jc w:val="left"/>
        <w:outlineLvl w:val="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15.</w:t>
      </w:r>
      <w:r>
        <w:rPr>
          <w:rFonts w:hint="eastAsia" w:ascii="Times New Roman" w:hAnsi="Times New Roman" w:eastAsia="仿宋_GB2312" w:cs="Times New Roman"/>
          <w:color w:val="auto"/>
          <w:sz w:val="28"/>
          <w:szCs w:val="28"/>
          <w:highlight w:val="none"/>
        </w:rPr>
        <w:t>2</w:t>
      </w:r>
      <w:r>
        <w:rPr>
          <w:rFonts w:ascii="Times New Roman" w:hAnsi="Times New Roman" w:eastAsia="仿宋_GB2312" w:cs="Times New Roman"/>
          <w:color w:val="auto"/>
          <w:sz w:val="28"/>
          <w:szCs w:val="28"/>
          <w:highlight w:val="none"/>
        </w:rPr>
        <w:t xml:space="preserve">.1 </w:t>
      </w:r>
      <w:r>
        <w:rPr>
          <w:rFonts w:hint="eastAsia" w:ascii="Times New Roman" w:hAnsi="Times New Roman" w:eastAsia="仿宋_GB2312" w:cs="Times New Roman"/>
          <w:color w:val="auto"/>
          <w:sz w:val="28"/>
          <w:szCs w:val="28"/>
          <w:highlight w:val="none"/>
        </w:rPr>
        <w:t>承包人提供</w:t>
      </w:r>
      <w:r>
        <w:rPr>
          <w:rFonts w:ascii="Times New Roman" w:hAnsi="Times New Roman" w:eastAsia="仿宋_GB2312" w:cs="Times New Roman"/>
          <w:color w:val="auto"/>
          <w:sz w:val="28"/>
          <w:szCs w:val="28"/>
          <w:highlight w:val="none"/>
        </w:rPr>
        <w:t>质量保证金的</w:t>
      </w:r>
      <w:r>
        <w:rPr>
          <w:rFonts w:hint="eastAsia" w:ascii="Times New Roman" w:hAnsi="Times New Roman" w:eastAsia="仿宋_GB2312" w:cs="Times New Roman"/>
          <w:color w:val="auto"/>
          <w:sz w:val="28"/>
          <w:szCs w:val="28"/>
          <w:highlight w:val="none"/>
        </w:rPr>
        <w:t>方</w:t>
      </w:r>
      <w:r>
        <w:rPr>
          <w:rFonts w:ascii="Times New Roman" w:hAnsi="Times New Roman" w:eastAsia="仿宋_GB2312" w:cs="Times New Roman"/>
          <w:color w:val="auto"/>
          <w:sz w:val="28"/>
          <w:szCs w:val="28"/>
          <w:highlight w:val="none"/>
        </w:rPr>
        <w:t>式</w:t>
      </w:r>
    </w:p>
    <w:p w14:paraId="3FC8C2DA">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质量保证金采用以下第</w:t>
      </w:r>
      <w:sdt>
        <w:sdtPr>
          <w:rPr>
            <w:rFonts w:ascii="Times New Roman" w:hAnsi="Times New Roman" w:eastAsia="仿宋_GB2312" w:cs="Times New Roman"/>
            <w:b/>
            <w:color w:val="auto"/>
            <w:sz w:val="28"/>
            <w:szCs w:val="28"/>
            <w:highlight w:val="none"/>
          </w:rPr>
          <w:id w:val="740605404"/>
          <w:placeholder>
            <w:docPart w:val="{3d7ba7b3-37c0-4de3-9e3a-4e566a745f3e}"/>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418452350"/>
              <w:placeholder>
                <w:docPart w:val="{3d7ba7b3-37c0-4de3-9e3a-4e566a745f3e}"/>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2  </w:t>
              </w:r>
            </w:sdtContent>
          </w:sdt>
        </w:sdtContent>
      </w:sdt>
      <w:r>
        <w:rPr>
          <w:rFonts w:ascii="Times New Roman" w:hAnsi="Times New Roman" w:eastAsia="仿宋_GB2312" w:cs="Times New Roman"/>
          <w:color w:val="auto"/>
          <w:sz w:val="28"/>
          <w:szCs w:val="28"/>
          <w:highlight w:val="none"/>
        </w:rPr>
        <w:t>种方式：</w:t>
      </w:r>
    </w:p>
    <w:p w14:paraId="13E80734">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（1）质量保证金保函，保证金额为：</w:t>
      </w:r>
      <w:sdt>
        <w:sdtPr>
          <w:rPr>
            <w:rFonts w:ascii="Times New Roman" w:hAnsi="Times New Roman" w:eastAsia="仿宋_GB2312" w:cs="Times New Roman"/>
            <w:b/>
            <w:color w:val="auto"/>
            <w:sz w:val="28"/>
            <w:szCs w:val="28"/>
            <w:highlight w:val="none"/>
          </w:rPr>
          <w:id w:val="1834184710"/>
          <w:placeholder>
            <w:docPart w:val="{035d5915-65c8-4593-8cec-b6315f6dbd38}"/>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541512258"/>
              <w:placeholder>
                <w:docPart w:val="{035d5915-65c8-4593-8cec-b6315f6dbd38}"/>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    </w:t>
              </w:r>
            </w:sdtContent>
          </w:sdt>
        </w:sdtContent>
      </w:sdt>
      <w:r>
        <w:rPr>
          <w:rFonts w:ascii="Times New Roman" w:hAnsi="Times New Roman" w:eastAsia="仿宋_GB2312" w:cs="Times New Roman"/>
          <w:color w:val="auto"/>
          <w:kern w:val="0"/>
          <w:sz w:val="28"/>
          <w:szCs w:val="28"/>
          <w:highlight w:val="none"/>
        </w:rPr>
        <w:t xml:space="preserve">； </w:t>
      </w:r>
    </w:p>
    <w:p w14:paraId="47691FD8">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（2）</w:t>
      </w:r>
      <w:sdt>
        <w:sdtPr>
          <w:rPr>
            <w:rFonts w:ascii="Times New Roman" w:hAnsi="Times New Roman" w:eastAsia="仿宋_GB2312" w:cs="Times New Roman"/>
            <w:b/>
            <w:color w:val="auto"/>
            <w:sz w:val="28"/>
            <w:szCs w:val="28"/>
            <w:highlight w:val="none"/>
          </w:rPr>
          <w:id w:val="-737392968"/>
          <w:placeholder>
            <w:docPart w:val="{67e6edb4-c592-4ac6-a4c2-e3b70fd25085}"/>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1471472285"/>
              <w:placeholder>
                <w:docPart w:val="{67e6edb4-c592-4ac6-a4c2-e3b70fd25085}"/>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3   </w:t>
              </w:r>
            </w:sdtContent>
          </w:sdt>
        </w:sdtContent>
      </w:sdt>
      <w:r>
        <w:rPr>
          <w:rFonts w:ascii="Times New Roman" w:hAnsi="Times New Roman" w:eastAsia="仿宋_GB2312" w:cs="Times New Roman"/>
          <w:color w:val="auto"/>
          <w:kern w:val="0"/>
          <w:sz w:val="28"/>
          <w:szCs w:val="28"/>
          <w:highlight w:val="none"/>
        </w:rPr>
        <w:t xml:space="preserve"> %的工程款；</w:t>
      </w:r>
    </w:p>
    <w:p w14:paraId="26F78606">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（3）其他</w:t>
      </w:r>
      <w:r>
        <w:rPr>
          <w:rFonts w:hint="eastAsia" w:ascii="Times New Roman" w:hAnsi="Times New Roman" w:eastAsia="仿宋_GB2312" w:cs="Times New Roman"/>
          <w:color w:val="auto"/>
          <w:kern w:val="0"/>
          <w:sz w:val="28"/>
          <w:szCs w:val="28"/>
          <w:highlight w:val="none"/>
        </w:rPr>
        <w:t>方</w:t>
      </w:r>
      <w:r>
        <w:rPr>
          <w:rFonts w:ascii="Times New Roman" w:hAnsi="Times New Roman" w:eastAsia="仿宋_GB2312" w:cs="Times New Roman"/>
          <w:color w:val="auto"/>
          <w:kern w:val="0"/>
          <w:sz w:val="28"/>
          <w:szCs w:val="28"/>
          <w:highlight w:val="none"/>
        </w:rPr>
        <w:t>式:</w:t>
      </w:r>
      <w:r>
        <w:rPr>
          <w:rFonts w:ascii="Times New Roman" w:hAnsi="Times New Roman" w:eastAsia="仿宋_GB2312" w:cs="Times New Roman"/>
          <w:b/>
          <w:color w:val="auto"/>
          <w:sz w:val="28"/>
          <w:szCs w:val="28"/>
          <w:highlight w:val="none"/>
        </w:rPr>
        <w:t xml:space="preserve"> </w:t>
      </w:r>
      <w:sdt>
        <w:sdtPr>
          <w:rPr>
            <w:rFonts w:ascii="Times New Roman" w:hAnsi="Times New Roman" w:eastAsia="仿宋_GB2312" w:cs="Times New Roman"/>
            <w:b/>
            <w:color w:val="auto"/>
            <w:sz w:val="28"/>
            <w:szCs w:val="28"/>
            <w:highlight w:val="none"/>
          </w:rPr>
          <w:id w:val="1294176981"/>
          <w:placeholder>
            <w:docPart w:val="{b0ae38c6-d94a-4209-831a-be1e0b18ea2d}"/>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1326323957"/>
              <w:placeholder>
                <w:docPart w:val="{b0ae38c6-d94a-4209-831a-be1e0b18ea2d}"/>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                </w:t>
              </w:r>
            </w:sdtContent>
          </w:sdt>
        </w:sdtContent>
      </w:sdt>
      <w:r>
        <w:rPr>
          <w:rFonts w:ascii="Times New Roman" w:hAnsi="Times New Roman" w:eastAsia="仿宋_GB2312" w:cs="Times New Roman"/>
          <w:color w:val="auto"/>
          <w:kern w:val="0"/>
          <w:sz w:val="28"/>
          <w:szCs w:val="28"/>
          <w:highlight w:val="none"/>
        </w:rPr>
        <w:t>。</w:t>
      </w:r>
    </w:p>
    <w:p w14:paraId="00DD64E2">
      <w:pPr>
        <w:pageBreakBefore w:val="0"/>
        <w:kinsoku/>
        <w:wordWrap/>
        <w:overflowPunct/>
        <w:topLinePunct w:val="0"/>
        <w:bidi w:val="0"/>
        <w:spacing w:line="240" w:lineRule="auto"/>
        <w:ind w:firstLine="560" w:firstLineChars="200"/>
        <w:jc w:val="left"/>
        <w:outlineLvl w:val="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15.</w:t>
      </w:r>
      <w:r>
        <w:rPr>
          <w:rFonts w:hint="eastAsia" w:ascii="Times New Roman" w:hAnsi="Times New Roman" w:eastAsia="仿宋_GB2312" w:cs="Times New Roman"/>
          <w:color w:val="auto"/>
          <w:sz w:val="28"/>
          <w:szCs w:val="28"/>
          <w:highlight w:val="none"/>
        </w:rPr>
        <w:t>2</w:t>
      </w:r>
      <w:r>
        <w:rPr>
          <w:rFonts w:ascii="Times New Roman" w:hAnsi="Times New Roman" w:eastAsia="仿宋_GB2312" w:cs="Times New Roman"/>
          <w:color w:val="auto"/>
          <w:sz w:val="28"/>
          <w:szCs w:val="28"/>
          <w:highlight w:val="none"/>
        </w:rPr>
        <w:t xml:space="preserve">.2 质量保证金的扣留 </w:t>
      </w:r>
    </w:p>
    <w:p w14:paraId="4873D744">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质量保证金的扣留采取以下第</w:t>
      </w:r>
      <w:sdt>
        <w:sdtPr>
          <w:rPr>
            <w:rFonts w:ascii="Times New Roman" w:hAnsi="Times New Roman" w:eastAsia="仿宋_GB2312" w:cs="Times New Roman"/>
            <w:b/>
            <w:color w:val="auto"/>
            <w:sz w:val="28"/>
            <w:szCs w:val="28"/>
            <w:highlight w:val="none"/>
          </w:rPr>
          <w:id w:val="817698277"/>
          <w:placeholder>
            <w:docPart w:val="{ffe13640-15eb-4b80-9687-b14ae3541bee}"/>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787927357"/>
              <w:placeholder>
                <w:docPart w:val="{ffe13640-15eb-4b80-9687-b14ae3541bee}"/>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2  </w:t>
              </w:r>
            </w:sdtContent>
          </w:sdt>
        </w:sdtContent>
      </w:sdt>
      <w:r>
        <w:rPr>
          <w:rFonts w:ascii="Times New Roman" w:hAnsi="Times New Roman" w:eastAsia="仿宋_GB2312" w:cs="Times New Roman"/>
          <w:color w:val="auto"/>
          <w:sz w:val="28"/>
          <w:szCs w:val="28"/>
          <w:highlight w:val="none"/>
        </w:rPr>
        <w:t>种方式：</w:t>
      </w:r>
    </w:p>
    <w:p w14:paraId="1F162924">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（1）在支付工程进度款时逐次扣留，在此情形下，质量保证金的计算基数不包括预付款的支付、扣回以及价格调整的金额；</w:t>
      </w:r>
    </w:p>
    <w:p w14:paraId="30351C6D">
      <w:pPr>
        <w:pageBreakBefore w:val="0"/>
        <w:kinsoku/>
        <w:wordWrap/>
        <w:overflowPunct/>
        <w:topLinePunct w:val="0"/>
        <w:autoSpaceDE w:val="0"/>
        <w:autoSpaceDN w:val="0"/>
        <w:bidi w:val="0"/>
        <w:adjustRightInd w:val="0"/>
        <w:spacing w:line="240" w:lineRule="auto"/>
        <w:ind w:firstLine="560" w:firstLineChars="200"/>
        <w:jc w:val="left"/>
        <w:outlineLvl w:val="0"/>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（2）工程竣工结算时一次性扣留质量保证金；</w:t>
      </w:r>
    </w:p>
    <w:p w14:paraId="00904CFB">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（3）其他扣留方式:</w:t>
      </w:r>
      <w:r>
        <w:rPr>
          <w:rFonts w:ascii="Times New Roman" w:hAnsi="Times New Roman" w:eastAsia="仿宋_GB2312" w:cs="Times New Roman"/>
          <w:b/>
          <w:color w:val="auto"/>
          <w:sz w:val="28"/>
          <w:szCs w:val="28"/>
          <w:highlight w:val="none"/>
        </w:rPr>
        <w:t xml:space="preserve"> </w:t>
      </w:r>
      <w:sdt>
        <w:sdtPr>
          <w:rPr>
            <w:rFonts w:ascii="Times New Roman" w:hAnsi="Times New Roman" w:eastAsia="仿宋_GB2312" w:cs="Times New Roman"/>
            <w:b/>
            <w:color w:val="auto"/>
            <w:sz w:val="28"/>
            <w:szCs w:val="28"/>
            <w:highlight w:val="none"/>
          </w:rPr>
          <w:id w:val="794025298"/>
          <w:placeholder>
            <w:docPart w:val="{b0392368-fb3b-4bbf-bc69-5b5bdc7cead4}"/>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219671756"/>
              <w:placeholder>
                <w:docPart w:val="{b0392368-fb3b-4bbf-bc69-5b5bdc7cead4}"/>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         </w:t>
              </w:r>
            </w:sdtContent>
          </w:sdt>
        </w:sdtContent>
      </w:sdt>
      <w:r>
        <w:rPr>
          <w:rFonts w:ascii="Times New Roman" w:hAnsi="Times New Roman" w:eastAsia="仿宋_GB2312" w:cs="Times New Roman"/>
          <w:color w:val="auto"/>
          <w:kern w:val="0"/>
          <w:sz w:val="28"/>
          <w:szCs w:val="28"/>
          <w:highlight w:val="none"/>
        </w:rPr>
        <w:t>。</w:t>
      </w:r>
    </w:p>
    <w:p w14:paraId="3AE5E252">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sz w:val="28"/>
          <w:szCs w:val="28"/>
          <w:highlight w:val="none"/>
        </w:rPr>
        <w:t>关于质量保证金的补充约定：</w:t>
      </w:r>
      <w:sdt>
        <w:sdtPr>
          <w:rPr>
            <w:rFonts w:ascii="Times New Roman" w:hAnsi="Times New Roman" w:eastAsia="仿宋_GB2312" w:cs="Times New Roman"/>
            <w:b/>
            <w:color w:val="auto"/>
            <w:sz w:val="28"/>
            <w:szCs w:val="28"/>
            <w:highlight w:val="none"/>
          </w:rPr>
          <w:id w:val="489138386"/>
          <w:placeholder>
            <w:docPart w:val="{6b85990b-2f10-4903-81fa-7dd484a31ce7}"/>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788197814"/>
              <w:placeholder>
                <w:docPart w:val="{6b85990b-2f10-4903-81fa-7dd484a31ce7}"/>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   </w:t>
              </w:r>
            </w:sdtContent>
          </w:sdt>
        </w:sdtContent>
      </w:sdt>
      <w:r>
        <w:rPr>
          <w:rFonts w:ascii="Times New Roman" w:hAnsi="Times New Roman" w:eastAsia="仿宋_GB2312" w:cs="Times New Roman"/>
          <w:color w:val="auto"/>
          <w:kern w:val="0"/>
          <w:sz w:val="28"/>
          <w:szCs w:val="28"/>
          <w:highlight w:val="none"/>
        </w:rPr>
        <w:t>。</w:t>
      </w:r>
    </w:p>
    <w:p w14:paraId="202832EB">
      <w:pPr>
        <w:pageBreakBefore w:val="0"/>
        <w:kinsoku/>
        <w:wordWrap/>
        <w:overflowPunct/>
        <w:topLinePunct w:val="0"/>
        <w:bidi w:val="0"/>
        <w:spacing w:line="240" w:lineRule="auto"/>
        <w:ind w:firstLine="700" w:firstLineChars="25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在工程施工过程中或工程移交一年内，由于承包人责任出现工程质量缺陷、安全事故或其它原因，受到报纸、电视等媒体的曝光或政府有关部门的通报批评，每曝光一次，承包人向发包人支付罚金50万元。</w:t>
      </w:r>
    </w:p>
    <w:bookmarkEnd w:id="517"/>
    <w:bookmarkEnd w:id="518"/>
    <w:p w14:paraId="4136191E">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15.</w:t>
      </w:r>
      <w:r>
        <w:rPr>
          <w:rFonts w:hint="eastAsia" w:ascii="Times New Roman" w:hAnsi="Times New Roman" w:eastAsia="黑体" w:cs="Times New Roman"/>
          <w:color w:val="auto"/>
          <w:sz w:val="28"/>
          <w:szCs w:val="28"/>
          <w:highlight w:val="none"/>
        </w:rPr>
        <w:t>3</w:t>
      </w:r>
      <w:r>
        <w:rPr>
          <w:rFonts w:ascii="Times New Roman" w:hAnsi="Times New Roman" w:eastAsia="黑体" w:cs="Times New Roman"/>
          <w:color w:val="auto"/>
          <w:sz w:val="28"/>
          <w:szCs w:val="28"/>
          <w:highlight w:val="none"/>
        </w:rPr>
        <w:t>保修</w:t>
      </w:r>
    </w:p>
    <w:bookmarkEnd w:id="519"/>
    <w:p w14:paraId="536E7322">
      <w:pPr>
        <w:pageBreakBefore w:val="0"/>
        <w:kinsoku/>
        <w:wordWrap/>
        <w:overflowPunct/>
        <w:topLinePunct w:val="0"/>
        <w:bidi w:val="0"/>
        <w:spacing w:line="240" w:lineRule="auto"/>
        <w:ind w:firstLine="546" w:firstLineChars="19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15.</w:t>
      </w:r>
      <w:r>
        <w:rPr>
          <w:rFonts w:hint="eastAsia" w:ascii="Times New Roman" w:hAnsi="Times New Roman" w:eastAsia="仿宋_GB2312" w:cs="Times New Roman"/>
          <w:color w:val="auto"/>
          <w:sz w:val="28"/>
          <w:szCs w:val="28"/>
          <w:highlight w:val="none"/>
        </w:rPr>
        <w:t>3</w:t>
      </w:r>
      <w:r>
        <w:rPr>
          <w:rFonts w:ascii="Times New Roman" w:hAnsi="Times New Roman" w:eastAsia="仿宋_GB2312" w:cs="Times New Roman"/>
          <w:color w:val="auto"/>
          <w:sz w:val="28"/>
          <w:szCs w:val="28"/>
          <w:highlight w:val="none"/>
        </w:rPr>
        <w:t>.1 保修责任</w:t>
      </w:r>
    </w:p>
    <w:p w14:paraId="735E0765">
      <w:pPr>
        <w:pageBreakBefore w:val="0"/>
        <w:kinsoku/>
        <w:wordWrap/>
        <w:overflowPunct/>
        <w:topLinePunct w:val="0"/>
        <w:bidi w:val="0"/>
        <w:spacing w:line="240" w:lineRule="auto"/>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sz w:val="28"/>
          <w:szCs w:val="28"/>
          <w:highlight w:val="none"/>
        </w:rPr>
        <w:t>工程保修期为：</w:t>
      </w:r>
      <w:r>
        <w:rPr>
          <w:rFonts w:ascii="Times New Roman" w:hAnsi="Times New Roman" w:eastAsia="仿宋_GB2312" w:cs="Times New Roman"/>
          <w:color w:val="auto"/>
          <w:kern w:val="0"/>
          <w:sz w:val="28"/>
          <w:szCs w:val="28"/>
          <w:highlight w:val="none"/>
          <w:u w:val="single"/>
        </w:rPr>
        <w:t xml:space="preserve">  </w:t>
      </w:r>
      <w:r>
        <w:rPr>
          <w:rFonts w:hint="eastAsia" w:ascii="Times New Roman" w:hAnsi="Times New Roman" w:eastAsia="仿宋_GB2312" w:cs="Times New Roman"/>
          <w:color w:val="auto"/>
          <w:kern w:val="0"/>
          <w:sz w:val="28"/>
          <w:szCs w:val="28"/>
          <w:highlight w:val="none"/>
          <w:u w:val="single"/>
        </w:rPr>
        <w:t xml:space="preserve">工程竣工验收后 24个月  </w:t>
      </w:r>
      <w:r>
        <w:rPr>
          <w:rFonts w:ascii="Times New Roman" w:hAnsi="Times New Roman" w:eastAsia="仿宋_GB2312" w:cs="Times New Roman"/>
          <w:color w:val="auto"/>
          <w:kern w:val="0"/>
          <w:sz w:val="28"/>
          <w:szCs w:val="28"/>
          <w:highlight w:val="none"/>
        </w:rPr>
        <w:t>。</w:t>
      </w:r>
    </w:p>
    <w:p w14:paraId="794E96E3">
      <w:pPr>
        <w:pageBreakBefore w:val="0"/>
        <w:kinsoku/>
        <w:wordWrap/>
        <w:overflowPunct/>
        <w:topLinePunct w:val="0"/>
        <w:bidi w:val="0"/>
        <w:spacing w:line="240" w:lineRule="auto"/>
        <w:ind w:firstLine="546" w:firstLineChars="19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15.</w:t>
      </w:r>
      <w:r>
        <w:rPr>
          <w:rFonts w:hint="eastAsia" w:ascii="Times New Roman" w:hAnsi="Times New Roman" w:eastAsia="仿宋_GB2312" w:cs="Times New Roman"/>
          <w:color w:val="auto"/>
          <w:sz w:val="28"/>
          <w:szCs w:val="28"/>
          <w:highlight w:val="none"/>
        </w:rPr>
        <w:t>3</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2</w:t>
      </w:r>
      <w:r>
        <w:rPr>
          <w:rFonts w:ascii="Times New Roman" w:hAnsi="Times New Roman" w:eastAsia="仿宋_GB2312" w:cs="Times New Roman"/>
          <w:color w:val="auto"/>
          <w:sz w:val="28"/>
          <w:szCs w:val="28"/>
          <w:highlight w:val="none"/>
        </w:rPr>
        <w:t xml:space="preserve"> 修复通知</w:t>
      </w:r>
    </w:p>
    <w:p w14:paraId="56FF8391">
      <w:pPr>
        <w:pageBreakBefore w:val="0"/>
        <w:kinsoku/>
        <w:wordWrap/>
        <w:overflowPunct/>
        <w:topLinePunct w:val="0"/>
        <w:bidi w:val="0"/>
        <w:spacing w:line="240" w:lineRule="auto"/>
        <w:ind w:firstLine="546" w:firstLineChars="195"/>
        <w:jc w:val="left"/>
        <w:rPr>
          <w:rFonts w:ascii="Times New Roman" w:hAnsi="Times New Roman" w:eastAsia="仿宋_GB2312" w:cs="Times New Roman"/>
          <w:color w:val="auto"/>
          <w:kern w:val="0"/>
          <w:sz w:val="28"/>
          <w:szCs w:val="28"/>
          <w:highlight w:val="none"/>
          <w:u w:val="single"/>
        </w:rPr>
      </w:pPr>
      <w:r>
        <w:rPr>
          <w:rFonts w:ascii="Times New Roman" w:hAnsi="Times New Roman" w:eastAsia="仿宋_GB2312" w:cs="Times New Roman"/>
          <w:color w:val="auto"/>
          <w:kern w:val="0"/>
          <w:sz w:val="28"/>
          <w:szCs w:val="28"/>
          <w:highlight w:val="none"/>
        </w:rPr>
        <w:t>承包人收到保修通知并到达工程现场的合理时间：</w:t>
      </w:r>
      <w:r>
        <w:rPr>
          <w:rFonts w:ascii="Times New Roman" w:hAnsi="Times New Roman" w:eastAsia="仿宋_GB2312" w:cs="Times New Roman"/>
          <w:color w:val="auto"/>
          <w:kern w:val="0"/>
          <w:sz w:val="28"/>
          <w:szCs w:val="28"/>
          <w:highlight w:val="none"/>
          <w:u w:val="single"/>
        </w:rPr>
        <w:t xml:space="preserve">   </w:t>
      </w:r>
      <w:r>
        <w:rPr>
          <w:rFonts w:hint="eastAsia" w:ascii="Times New Roman" w:hAnsi="Times New Roman" w:eastAsia="仿宋_GB2312" w:cs="Times New Roman"/>
          <w:color w:val="auto"/>
          <w:kern w:val="0"/>
          <w:sz w:val="28"/>
          <w:szCs w:val="28"/>
          <w:highlight w:val="none"/>
          <w:u w:val="single"/>
        </w:rPr>
        <w:t>见质量保修书。</w:t>
      </w:r>
      <w:r>
        <w:rPr>
          <w:rFonts w:ascii="Times New Roman" w:hAnsi="Times New Roman" w:eastAsia="仿宋_GB2312" w:cs="Times New Roman"/>
          <w:color w:val="auto"/>
          <w:kern w:val="0"/>
          <w:sz w:val="28"/>
          <w:szCs w:val="28"/>
          <w:highlight w:val="none"/>
          <w:u w:val="single"/>
        </w:rPr>
        <w:t xml:space="preserve">       </w:t>
      </w:r>
    </w:p>
    <w:bookmarkEnd w:id="520"/>
    <w:bookmarkEnd w:id="521"/>
    <w:bookmarkEnd w:id="522"/>
    <w:bookmarkEnd w:id="523"/>
    <w:p w14:paraId="23672A51">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Cs/>
          <w:color w:val="auto"/>
          <w:sz w:val="28"/>
          <w:szCs w:val="28"/>
          <w:highlight w:val="none"/>
          <w:lang w:val="zh-CN" w:eastAsia="zh-CN"/>
        </w:rPr>
      </w:pPr>
      <w:bookmarkStart w:id="546" w:name="_Toc351203648"/>
      <w:bookmarkStart w:id="547" w:name="_Toc280868717"/>
      <w:bookmarkStart w:id="548" w:name="_Toc280868718"/>
      <w:r>
        <w:rPr>
          <w:rFonts w:ascii="Times New Roman" w:hAnsi="Times New Roman" w:eastAsia="黑体" w:cs="Times New Roman"/>
          <w:bCs/>
          <w:color w:val="auto"/>
          <w:sz w:val="28"/>
          <w:szCs w:val="28"/>
          <w:highlight w:val="none"/>
          <w:lang w:val="zh-CN" w:eastAsia="zh-CN"/>
        </w:rPr>
        <w:t>16. 违约</w:t>
      </w:r>
      <w:bookmarkEnd w:id="546"/>
    </w:p>
    <w:p w14:paraId="47CF3AB2">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16.1 发包人违约</w:t>
      </w:r>
    </w:p>
    <w:p w14:paraId="740B8D43">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16.1.1发包人违约的情形</w:t>
      </w:r>
    </w:p>
    <w:p w14:paraId="7A3731EE">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u w:val="single"/>
        </w:rPr>
      </w:pPr>
      <w:r>
        <w:rPr>
          <w:rFonts w:ascii="Times New Roman" w:hAnsi="Times New Roman" w:eastAsia="仿宋_GB2312" w:cs="Times New Roman"/>
          <w:color w:val="auto"/>
          <w:kern w:val="0"/>
          <w:sz w:val="28"/>
          <w:szCs w:val="28"/>
          <w:highlight w:val="none"/>
        </w:rPr>
        <w:t>发包人违约的其他情形：</w:t>
      </w:r>
      <w:sdt>
        <w:sdtPr>
          <w:rPr>
            <w:rFonts w:ascii="Times New Roman" w:hAnsi="Times New Roman" w:eastAsia="仿宋_GB2312" w:cs="Times New Roman"/>
            <w:b/>
            <w:color w:val="auto"/>
            <w:sz w:val="28"/>
            <w:szCs w:val="28"/>
            <w:highlight w:val="none"/>
          </w:rPr>
          <w:id w:val="-1535189103"/>
          <w:placeholder>
            <w:docPart w:val="{d474cf38-6d51-4dc8-a449-c783ad0ede11}"/>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877583543"/>
              <w:placeholder>
                <w:docPart w:val="{d474cf38-6d51-4dc8-a449-c783ad0ede11}"/>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        </w:t>
              </w:r>
            </w:sdtContent>
          </w:sdt>
        </w:sdtContent>
      </w:sdt>
      <w:r>
        <w:rPr>
          <w:rFonts w:ascii="Times New Roman" w:hAnsi="Times New Roman" w:eastAsia="仿宋_GB2312" w:cs="Times New Roman"/>
          <w:color w:val="auto"/>
          <w:kern w:val="0"/>
          <w:sz w:val="28"/>
          <w:szCs w:val="28"/>
          <w:highlight w:val="none"/>
        </w:rPr>
        <w:t>。</w:t>
      </w:r>
    </w:p>
    <w:p w14:paraId="32837B90">
      <w:pPr>
        <w:pageBreakBefore w:val="0"/>
        <w:kinsoku/>
        <w:wordWrap/>
        <w:overflowPunct/>
        <w:topLinePunct w:val="0"/>
        <w:bidi w:val="0"/>
        <w:spacing w:line="240" w:lineRule="auto"/>
        <w:ind w:left="1500" w:hanging="1400" w:hangingChars="5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 xml:space="preserve">    16.1.2 发包人违约的责任</w:t>
      </w:r>
    </w:p>
    <w:p w14:paraId="7927FFC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发包人违约责任的承担方式和计算方法：</w:t>
      </w:r>
    </w:p>
    <w:p w14:paraId="0E8C658A">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u w:val="single"/>
        </w:rPr>
      </w:pPr>
      <w:r>
        <w:rPr>
          <w:rFonts w:ascii="Times New Roman" w:hAnsi="Times New Roman" w:eastAsia="仿宋_GB2312" w:cs="Times New Roman"/>
          <w:color w:val="auto"/>
          <w:kern w:val="0"/>
          <w:sz w:val="28"/>
          <w:szCs w:val="28"/>
          <w:highlight w:val="none"/>
        </w:rPr>
        <w:t>（1）因发包人原因未能在计划开工日期前7天内下达开工通知的违约责任：</w:t>
      </w:r>
      <w:sdt>
        <w:sdtPr>
          <w:rPr>
            <w:rFonts w:ascii="Times New Roman" w:hAnsi="Times New Roman" w:eastAsia="仿宋_GB2312" w:cs="Times New Roman"/>
            <w:b/>
            <w:color w:val="auto"/>
            <w:sz w:val="28"/>
            <w:szCs w:val="28"/>
            <w:highlight w:val="none"/>
          </w:rPr>
          <w:id w:val="-1999336471"/>
          <w:placeholder>
            <w:docPart w:val="{c4362b7f-d569-4573-8a82-3b00fbfd8b48}"/>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1199002974"/>
              <w:placeholder>
                <w:docPart w:val="{c4362b7f-d569-4573-8a82-3b00fbfd8b48}"/>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                  </w:t>
              </w:r>
            </w:sdtContent>
          </w:sdt>
        </w:sdtContent>
      </w:sdt>
      <w:r>
        <w:rPr>
          <w:rFonts w:ascii="Times New Roman" w:hAnsi="Times New Roman" w:eastAsia="仿宋_GB2312" w:cs="Times New Roman"/>
          <w:color w:val="auto"/>
          <w:kern w:val="0"/>
          <w:sz w:val="28"/>
          <w:szCs w:val="28"/>
          <w:highlight w:val="none"/>
        </w:rPr>
        <w:t>。</w:t>
      </w:r>
    </w:p>
    <w:p w14:paraId="3B20168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（2）因发包人原因未能按合同约定支付合同价款的违约责任：</w:t>
      </w:r>
      <w:r>
        <w:rPr>
          <w:rFonts w:ascii="Times New Roman" w:hAnsi="Times New Roman" w:eastAsia="仿宋_GB2312" w:cs="Times New Roman"/>
          <w:color w:val="auto"/>
          <w:kern w:val="0"/>
          <w:sz w:val="28"/>
          <w:szCs w:val="28"/>
          <w:highlight w:val="none"/>
          <w:u w:val="single"/>
        </w:rPr>
        <w:t xml:space="preserve">         </w:t>
      </w:r>
      <w:sdt>
        <w:sdtPr>
          <w:rPr>
            <w:rFonts w:ascii="Times New Roman" w:hAnsi="Times New Roman" w:eastAsia="仿宋_GB2312" w:cs="Times New Roman"/>
            <w:b/>
            <w:color w:val="auto"/>
            <w:sz w:val="28"/>
            <w:szCs w:val="28"/>
            <w:highlight w:val="none"/>
          </w:rPr>
          <w:id w:val="1677613226"/>
          <w:placeholder>
            <w:docPart w:val="{095c5630-820c-4d12-afd9-23158df1ec05}"/>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1233305599"/>
              <w:placeholder>
                <w:docPart w:val="{095c5630-820c-4d12-afd9-23158df1ec05}"/>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                    </w:t>
              </w:r>
            </w:sdtContent>
          </w:sdt>
        </w:sdtContent>
      </w:sdt>
      <w:r>
        <w:rPr>
          <w:rFonts w:ascii="Times New Roman" w:hAnsi="Times New Roman" w:eastAsia="仿宋_GB2312" w:cs="Times New Roman"/>
          <w:color w:val="auto"/>
          <w:kern w:val="0"/>
          <w:sz w:val="28"/>
          <w:szCs w:val="28"/>
          <w:highlight w:val="none"/>
        </w:rPr>
        <w:t>。</w:t>
      </w:r>
    </w:p>
    <w:p w14:paraId="590C359E">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u w:val="single"/>
        </w:rPr>
      </w:pPr>
      <w:r>
        <w:rPr>
          <w:rFonts w:ascii="Times New Roman" w:hAnsi="Times New Roman" w:eastAsia="仿宋_GB2312" w:cs="Times New Roman"/>
          <w:color w:val="auto"/>
          <w:kern w:val="0"/>
          <w:sz w:val="28"/>
          <w:szCs w:val="28"/>
          <w:highlight w:val="none"/>
        </w:rPr>
        <w:t>（3）发包人违反第10.1款</w:t>
      </w:r>
      <w:r>
        <w:rPr>
          <w:rFonts w:hint="eastAsia" w:ascii="Times New Roman" w:hAnsi="Times New Roman" w:eastAsia="仿宋_GB2312" w:cs="Times New Roman"/>
          <w:color w:val="auto"/>
          <w:kern w:val="0"/>
          <w:sz w:val="28"/>
          <w:szCs w:val="28"/>
          <w:highlight w:val="none"/>
        </w:rPr>
        <w:t>〔</w:t>
      </w:r>
      <w:r>
        <w:rPr>
          <w:rFonts w:ascii="Times New Roman" w:hAnsi="Times New Roman" w:eastAsia="仿宋_GB2312" w:cs="Times New Roman"/>
          <w:color w:val="auto"/>
          <w:kern w:val="0"/>
          <w:sz w:val="28"/>
          <w:szCs w:val="28"/>
          <w:highlight w:val="none"/>
        </w:rPr>
        <w:t>变更的范围</w:t>
      </w:r>
      <w:r>
        <w:rPr>
          <w:rFonts w:hint="eastAsia" w:ascii="Times New Roman" w:hAnsi="Times New Roman" w:eastAsia="仿宋_GB2312" w:cs="Times New Roman"/>
          <w:color w:val="auto"/>
          <w:kern w:val="0"/>
          <w:sz w:val="28"/>
          <w:szCs w:val="28"/>
          <w:highlight w:val="none"/>
        </w:rPr>
        <w:t>〕</w:t>
      </w:r>
      <w:r>
        <w:rPr>
          <w:rFonts w:ascii="Times New Roman" w:hAnsi="Times New Roman" w:eastAsia="仿宋_GB2312" w:cs="Times New Roman"/>
          <w:color w:val="auto"/>
          <w:kern w:val="0"/>
          <w:sz w:val="28"/>
          <w:szCs w:val="28"/>
          <w:highlight w:val="none"/>
        </w:rPr>
        <w:t>第（2）项约定，自行实施被取消的工作或转由他人实施的违约责任：</w:t>
      </w:r>
      <w:sdt>
        <w:sdtPr>
          <w:rPr>
            <w:rFonts w:ascii="Times New Roman" w:hAnsi="Times New Roman" w:eastAsia="仿宋_GB2312" w:cs="Times New Roman"/>
            <w:b/>
            <w:color w:val="auto"/>
            <w:sz w:val="28"/>
            <w:szCs w:val="28"/>
            <w:highlight w:val="none"/>
          </w:rPr>
          <w:id w:val="-334765817"/>
          <w:placeholder>
            <w:docPart w:val="{53811b01-dab0-4b70-805d-3ceac8fad232}"/>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1102612805"/>
              <w:placeholder>
                <w:docPart w:val="{53811b01-dab0-4b70-805d-3ceac8fad232}"/>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         </w:t>
              </w:r>
            </w:sdtContent>
          </w:sdt>
        </w:sdtContent>
      </w:sdt>
      <w:r>
        <w:rPr>
          <w:rFonts w:ascii="Times New Roman" w:hAnsi="Times New Roman" w:eastAsia="仿宋_GB2312" w:cs="Times New Roman"/>
          <w:color w:val="auto"/>
          <w:kern w:val="0"/>
          <w:sz w:val="28"/>
          <w:szCs w:val="28"/>
          <w:highlight w:val="none"/>
        </w:rPr>
        <w:t>。</w:t>
      </w:r>
    </w:p>
    <w:p w14:paraId="4471D7AC">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（4）发包人提供的材料、工程设备的规格、数量或质量不符合合同约定，或因发包人原因导致交货日期延误或交货地点变更等情况的违约责任：</w:t>
      </w:r>
      <w:sdt>
        <w:sdtPr>
          <w:rPr>
            <w:rFonts w:ascii="Times New Roman" w:hAnsi="Times New Roman" w:eastAsia="仿宋_GB2312" w:cs="Times New Roman"/>
            <w:b/>
            <w:color w:val="auto"/>
            <w:sz w:val="28"/>
            <w:szCs w:val="28"/>
            <w:highlight w:val="none"/>
          </w:rPr>
          <w:id w:val="-55326326"/>
          <w:placeholder>
            <w:docPart w:val="{ef4bc9df-72f8-4eb7-836c-e6806cc2550d}"/>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711086723"/>
              <w:placeholder>
                <w:docPart w:val="{ef4bc9df-72f8-4eb7-836c-e6806cc2550d}"/>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       </w:t>
              </w:r>
            </w:sdtContent>
          </w:sdt>
        </w:sdtContent>
      </w:sdt>
      <w:r>
        <w:rPr>
          <w:rFonts w:ascii="Times New Roman" w:hAnsi="Times New Roman" w:eastAsia="仿宋_GB2312" w:cs="Times New Roman"/>
          <w:color w:val="auto"/>
          <w:kern w:val="0"/>
          <w:sz w:val="28"/>
          <w:szCs w:val="28"/>
          <w:highlight w:val="none"/>
        </w:rPr>
        <w:t>。</w:t>
      </w:r>
    </w:p>
    <w:p w14:paraId="5E6BC330">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（5）因发包人违反合同约定造成暂停施工的违约责任：</w:t>
      </w:r>
      <w:sdt>
        <w:sdtPr>
          <w:rPr>
            <w:rFonts w:ascii="Times New Roman" w:hAnsi="Times New Roman" w:eastAsia="仿宋_GB2312" w:cs="Times New Roman"/>
            <w:b/>
            <w:color w:val="auto"/>
            <w:sz w:val="28"/>
            <w:szCs w:val="28"/>
            <w:highlight w:val="none"/>
          </w:rPr>
          <w:id w:val="-1197087505"/>
          <w:placeholder>
            <w:docPart w:val="{2e637ffb-2735-4ea9-9756-0b3c978a7f99}"/>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282848822"/>
              <w:placeholder>
                <w:docPart w:val="{2e637ffb-2735-4ea9-9756-0b3c978a7f99}"/>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  </w:t>
              </w:r>
            </w:sdtContent>
          </w:sdt>
        </w:sdtContent>
      </w:sdt>
      <w:r>
        <w:rPr>
          <w:rFonts w:ascii="Times New Roman" w:hAnsi="Times New Roman" w:eastAsia="仿宋_GB2312" w:cs="Times New Roman"/>
          <w:color w:val="auto"/>
          <w:kern w:val="0"/>
          <w:sz w:val="28"/>
          <w:szCs w:val="28"/>
          <w:highlight w:val="none"/>
        </w:rPr>
        <w:t>。</w:t>
      </w:r>
    </w:p>
    <w:p w14:paraId="672C033E">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（6）发包人无正当理由没有在约定期限内发出复工指示，导致承包人无法复工的违约责任：</w:t>
      </w:r>
      <w:sdt>
        <w:sdtPr>
          <w:rPr>
            <w:rFonts w:ascii="Times New Roman" w:hAnsi="Times New Roman" w:eastAsia="仿宋_GB2312" w:cs="Times New Roman"/>
            <w:b/>
            <w:color w:val="auto"/>
            <w:sz w:val="28"/>
            <w:szCs w:val="28"/>
            <w:highlight w:val="none"/>
          </w:rPr>
          <w:id w:val="-696851189"/>
          <w:placeholder>
            <w:docPart w:val="{f8dccea7-b528-43c3-b837-8d547dcf58bb}"/>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937497262"/>
              <w:placeholder>
                <w:docPart w:val="{f8dccea7-b528-43c3-b837-8d547dcf58bb}"/>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w:t>
              </w:r>
              <w:r>
                <w:rPr>
                  <w:rFonts w:ascii="Times New Roman" w:hAnsi="Times New Roman" w:eastAsia="仿宋_GB2312" w:cs="Times New Roman"/>
                  <w:color w:val="auto"/>
                  <w:kern w:val="0"/>
                  <w:sz w:val="28"/>
                  <w:szCs w:val="28"/>
                  <w:highlight w:val="none"/>
                  <w:u w:val="single"/>
                </w:rPr>
                <w:t xml:space="preserve"> </w:t>
              </w:r>
              <w:r>
                <w:rPr>
                  <w:rFonts w:hint="eastAsia" w:ascii="Times New Roman" w:hAnsi="Times New Roman" w:eastAsia="仿宋_GB2312" w:cs="Times New Roman"/>
                  <w:color w:val="auto"/>
                  <w:kern w:val="0"/>
                  <w:sz w:val="28"/>
                  <w:szCs w:val="28"/>
                  <w:highlight w:val="none"/>
                  <w:u w:val="single"/>
                </w:rPr>
                <w:t xml:space="preserve">     /   </w:t>
              </w:r>
              <w:r>
                <w:rPr>
                  <w:rFonts w:hint="eastAsia" w:ascii="Times New Roman" w:hAnsi="Times New Roman" w:eastAsia="仿宋_GB2312" w:cs="Times New Roman"/>
                  <w:color w:val="auto"/>
                  <w:kern w:val="0"/>
                  <w:sz w:val="28"/>
                  <w:szCs w:val="28"/>
                  <w:highlight w:val="none"/>
                  <w:u w:val="single"/>
                  <w:lang w:val="en-US" w:eastAsia="zh-CN"/>
                </w:rPr>
                <w:t xml:space="preserve"> </w:t>
              </w:r>
              <w:r>
                <w:rPr>
                  <w:rFonts w:hint="eastAsia" w:ascii="Times New Roman" w:hAnsi="Times New Roman" w:eastAsia="仿宋_GB2312" w:cs="Times New Roman"/>
                  <w:color w:val="auto"/>
                  <w:kern w:val="0"/>
                  <w:sz w:val="28"/>
                  <w:szCs w:val="28"/>
                  <w:highlight w:val="none"/>
                  <w:u w:val="single"/>
                </w:rPr>
                <w:t xml:space="preserve"> </w:t>
              </w:r>
            </w:sdtContent>
          </w:sdt>
        </w:sdtContent>
      </w:sdt>
      <w:r>
        <w:rPr>
          <w:rFonts w:ascii="Times New Roman" w:hAnsi="Times New Roman" w:eastAsia="仿宋_GB2312" w:cs="Times New Roman"/>
          <w:color w:val="auto"/>
          <w:kern w:val="0"/>
          <w:sz w:val="28"/>
          <w:szCs w:val="28"/>
          <w:highlight w:val="none"/>
        </w:rPr>
        <w:t>。</w:t>
      </w:r>
    </w:p>
    <w:p w14:paraId="1E855690">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（7）</w:t>
      </w:r>
      <w:r>
        <w:rPr>
          <w:rFonts w:hint="eastAsia" w:ascii="Times New Roman" w:hAnsi="Times New Roman" w:eastAsia="仿宋_GB2312" w:cs="Times New Roman"/>
          <w:color w:val="auto"/>
          <w:kern w:val="0"/>
          <w:sz w:val="28"/>
          <w:szCs w:val="28"/>
          <w:highlight w:val="none"/>
        </w:rPr>
        <w:t>其他：</w:t>
      </w:r>
      <w:sdt>
        <w:sdtPr>
          <w:rPr>
            <w:rFonts w:ascii="Times New Roman" w:hAnsi="Times New Roman" w:eastAsia="仿宋_GB2312" w:cs="Times New Roman"/>
            <w:b/>
            <w:color w:val="auto"/>
            <w:sz w:val="28"/>
            <w:szCs w:val="28"/>
            <w:highlight w:val="none"/>
          </w:rPr>
          <w:id w:val="1201753293"/>
          <w:placeholder>
            <w:docPart w:val="{36cb68be-768f-4a8e-92cc-37f9cf9f68d4}"/>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1320115023"/>
              <w:placeholder>
                <w:docPart w:val="{36cb68be-768f-4a8e-92cc-37f9cf9f68d4}"/>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       </w:t>
              </w:r>
            </w:sdtContent>
          </w:sdt>
        </w:sdtContent>
      </w:sdt>
      <w:r>
        <w:rPr>
          <w:rFonts w:ascii="Times New Roman" w:hAnsi="Times New Roman" w:eastAsia="仿宋_GB2312" w:cs="Times New Roman"/>
          <w:color w:val="auto"/>
          <w:kern w:val="0"/>
          <w:sz w:val="28"/>
          <w:szCs w:val="28"/>
          <w:highlight w:val="none"/>
        </w:rPr>
        <w:t>。</w:t>
      </w:r>
    </w:p>
    <w:p w14:paraId="7C56A182">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16.1.3 因发包人违约解除合同</w:t>
      </w:r>
    </w:p>
    <w:p w14:paraId="227EF835">
      <w:pPr>
        <w:pageBreakBefore w:val="0"/>
        <w:kinsoku/>
        <w:wordWrap/>
        <w:overflowPunct/>
        <w:topLinePunct w:val="0"/>
        <w:autoSpaceDE w:val="0"/>
        <w:autoSpaceDN w:val="0"/>
        <w:bidi w:val="0"/>
        <w:adjustRightInd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承包人按16.1.1项</w:t>
      </w:r>
      <w:r>
        <w:rPr>
          <w:rFonts w:hint="eastAsia" w:ascii="Times New Roman" w:hAnsi="Times New Roman" w:eastAsia="仿宋_GB2312" w:cs="Times New Roman"/>
          <w:color w:val="auto"/>
          <w:kern w:val="0"/>
          <w:sz w:val="28"/>
          <w:szCs w:val="28"/>
          <w:highlight w:val="none"/>
        </w:rPr>
        <w:t>〔</w:t>
      </w:r>
      <w:r>
        <w:rPr>
          <w:rFonts w:ascii="Times New Roman" w:hAnsi="Times New Roman" w:eastAsia="仿宋_GB2312" w:cs="Times New Roman"/>
          <w:color w:val="auto"/>
          <w:kern w:val="0"/>
          <w:sz w:val="28"/>
          <w:szCs w:val="28"/>
          <w:highlight w:val="none"/>
        </w:rPr>
        <w:t>发包人违约的情形</w:t>
      </w:r>
      <w:r>
        <w:rPr>
          <w:rFonts w:hint="eastAsia" w:ascii="Times New Roman" w:hAnsi="Times New Roman" w:eastAsia="仿宋_GB2312" w:cs="Times New Roman"/>
          <w:color w:val="auto"/>
          <w:kern w:val="0"/>
          <w:sz w:val="28"/>
          <w:szCs w:val="28"/>
          <w:highlight w:val="none"/>
        </w:rPr>
        <w:t>〕</w:t>
      </w:r>
      <w:r>
        <w:rPr>
          <w:rFonts w:ascii="Times New Roman" w:hAnsi="Times New Roman" w:eastAsia="仿宋_GB2312" w:cs="Times New Roman"/>
          <w:color w:val="auto"/>
          <w:kern w:val="0"/>
          <w:sz w:val="28"/>
          <w:szCs w:val="28"/>
          <w:highlight w:val="none"/>
        </w:rPr>
        <w:t>约定暂停施工满</w:t>
      </w:r>
      <w:sdt>
        <w:sdtPr>
          <w:rPr>
            <w:rFonts w:ascii="Times New Roman" w:hAnsi="Times New Roman" w:eastAsia="仿宋_GB2312" w:cs="Times New Roman"/>
            <w:b/>
            <w:color w:val="auto"/>
            <w:sz w:val="28"/>
            <w:szCs w:val="28"/>
            <w:highlight w:val="none"/>
          </w:rPr>
          <w:id w:val="-652760371"/>
          <w:placeholder>
            <w:docPart w:val="{88379b8d-2d1c-46fd-885b-22a435d08f5e}"/>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432050967"/>
              <w:placeholder>
                <w:docPart w:val="{88379b8d-2d1c-46fd-885b-22a435d08f5e}"/>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w:t>
              </w:r>
            </w:sdtContent>
          </w:sdt>
        </w:sdtContent>
      </w:sdt>
      <w:r>
        <w:rPr>
          <w:rFonts w:ascii="Times New Roman" w:hAnsi="Times New Roman" w:eastAsia="仿宋_GB2312" w:cs="Times New Roman"/>
          <w:color w:val="auto"/>
          <w:kern w:val="0"/>
          <w:sz w:val="28"/>
          <w:szCs w:val="28"/>
          <w:highlight w:val="none"/>
        </w:rPr>
        <w:t>天后发包人仍不纠正其违约行为并致使合同目的不能实现的，承包人有权解除合同。</w:t>
      </w:r>
    </w:p>
    <w:p w14:paraId="7C04C604">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16.2 承包人违约</w:t>
      </w:r>
    </w:p>
    <w:p w14:paraId="5E2D939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16.2.1 承包人违约的情形</w:t>
      </w:r>
    </w:p>
    <w:p w14:paraId="1583154B">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承包人违约的其他情形：</w:t>
      </w:r>
      <w:sdt>
        <w:sdtPr>
          <w:rPr>
            <w:rFonts w:ascii="Times New Roman" w:hAnsi="Times New Roman" w:eastAsia="仿宋_GB2312" w:cs="Times New Roman"/>
            <w:b/>
            <w:color w:val="auto"/>
            <w:sz w:val="28"/>
            <w:szCs w:val="28"/>
            <w:highlight w:val="none"/>
          </w:rPr>
          <w:id w:val="-1889870147"/>
          <w:placeholder>
            <w:docPart w:val="{61871940-c2e0-45b2-a465-f79d668777d1}"/>
          </w:placeholder>
        </w:sdtPr>
        <w:sdtEndPr>
          <w:rPr>
            <w:rFonts w:ascii="Times New Roman" w:hAnsi="Times New Roman" w:eastAsia="仿宋_GB2312" w:cs="Times New Roman"/>
            <w:b/>
            <w:color w:val="auto"/>
            <w:sz w:val="28"/>
            <w:szCs w:val="28"/>
            <w:highlight w:val="none"/>
            <w:u w:val="single"/>
          </w:rPr>
        </w:sdtEndPr>
        <w:sdtContent>
          <w:sdt>
            <w:sdtPr>
              <w:rPr>
                <w:rFonts w:ascii="Times New Roman" w:hAnsi="Times New Roman" w:eastAsia="仿宋_GB2312" w:cs="Times New Roman"/>
                <w:color w:val="auto"/>
                <w:kern w:val="0"/>
                <w:sz w:val="28"/>
                <w:szCs w:val="28"/>
                <w:highlight w:val="none"/>
                <w:u w:val="single"/>
              </w:rPr>
              <w:id w:val="1389994600"/>
              <w:placeholder>
                <w:docPart w:val="{61871940-c2e0-45b2-a465-f79d668777d1}"/>
              </w:placeholder>
              <w:text w:multiLine="1"/>
            </w:sdtPr>
            <w:sdtEndPr>
              <w:rPr>
                <w:rFonts w:hint="eastAsia" w:ascii="Times New Roman" w:hAnsi="Times New Roman" w:eastAsia="仿宋_GB2312" w:cs="Times New Roman"/>
                <w:color w:val="auto"/>
                <w:kern w:val="0"/>
                <w:sz w:val="28"/>
                <w:szCs w:val="28"/>
                <w:highlight w:val="none"/>
                <w:u w:val="single"/>
              </w:rPr>
            </w:sdtEndPr>
            <w:sdtContent>
              <w:r>
                <w:rPr>
                  <w:rFonts w:hint="eastAsia" w:ascii="Times New Roman" w:hAnsi="Times New Roman" w:eastAsia="仿宋_GB2312" w:cs="Times New Roman"/>
                  <w:color w:val="auto"/>
                  <w:kern w:val="0"/>
                  <w:sz w:val="28"/>
                  <w:szCs w:val="28"/>
                  <w:highlight w:val="none"/>
                  <w:u w:val="single"/>
                </w:rPr>
                <w:t xml:space="preserve">               </w:t>
              </w:r>
            </w:sdtContent>
          </w:sdt>
        </w:sdtContent>
      </w:sdt>
      <w:r>
        <w:rPr>
          <w:rFonts w:ascii="Times New Roman" w:hAnsi="Times New Roman" w:eastAsia="仿宋_GB2312" w:cs="Times New Roman"/>
          <w:color w:val="auto"/>
          <w:kern w:val="0"/>
          <w:sz w:val="28"/>
          <w:szCs w:val="28"/>
          <w:highlight w:val="none"/>
        </w:rPr>
        <w:t>。</w:t>
      </w:r>
    </w:p>
    <w:p w14:paraId="60D49C23">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16.2.2承包人违约的责任</w:t>
      </w:r>
    </w:p>
    <w:p w14:paraId="5776C5E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u w:val="single"/>
        </w:rPr>
      </w:pPr>
      <w:r>
        <w:rPr>
          <w:rFonts w:ascii="Times New Roman" w:hAnsi="Times New Roman" w:eastAsia="仿宋_GB2312" w:cs="Times New Roman"/>
          <w:color w:val="auto"/>
          <w:kern w:val="0"/>
          <w:sz w:val="28"/>
          <w:szCs w:val="28"/>
          <w:highlight w:val="none"/>
        </w:rPr>
        <w:t>承包人违约责任的承担方式和计算方法：</w:t>
      </w:r>
      <w:r>
        <w:rPr>
          <w:rFonts w:hint="eastAsia" w:ascii="Times New Roman" w:hAnsi="Times New Roman" w:eastAsia="仿宋_GB2312" w:cs="Times New Roman"/>
          <w:color w:val="auto"/>
          <w:kern w:val="0"/>
          <w:sz w:val="28"/>
          <w:szCs w:val="28"/>
          <w:highlight w:val="none"/>
          <w:u w:val="single"/>
        </w:rPr>
        <w:t>误期违约金：总工期不得延误。如承包人延误，则按</w:t>
      </w:r>
      <w:r>
        <w:rPr>
          <w:rFonts w:hint="eastAsia" w:ascii="Times New Roman" w:hAnsi="Times New Roman" w:eastAsia="仿宋_GB2312" w:cs="Times New Roman"/>
          <w:color w:val="auto"/>
          <w:kern w:val="0"/>
          <w:sz w:val="28"/>
          <w:szCs w:val="28"/>
          <w:highlight w:val="none"/>
          <w:u w:val="single"/>
          <w:lang w:val="en-US" w:eastAsia="zh-CN"/>
        </w:rPr>
        <w:t>专用合同条款7.5.2</w:t>
      </w:r>
      <w:r>
        <w:rPr>
          <w:rFonts w:hint="eastAsia" w:ascii="Times New Roman" w:hAnsi="Times New Roman" w:eastAsia="仿宋_GB2312" w:cs="Times New Roman"/>
          <w:color w:val="auto"/>
          <w:kern w:val="0"/>
          <w:sz w:val="28"/>
          <w:szCs w:val="28"/>
          <w:highlight w:val="none"/>
          <w:u w:val="single"/>
        </w:rPr>
        <w:t>向发包人支付违约金，以延误天数累计，不封顶。质量违约金：若竣工验收综合工程质量达不到合格或不能通过业主及有关管理部门的验收，由承包人负责对不合格工程进行整改或返工，直至验收合格，承担一切费用,发包方</w:t>
      </w:r>
      <w:r>
        <w:rPr>
          <w:rFonts w:hint="eastAsia" w:ascii="Times New Roman" w:hAnsi="Times New Roman" w:eastAsia="仿宋_GB2312" w:cs="Times New Roman"/>
          <w:color w:val="auto"/>
          <w:kern w:val="0"/>
          <w:sz w:val="28"/>
          <w:szCs w:val="28"/>
          <w:highlight w:val="none"/>
          <w:u w:val="single"/>
          <w:lang w:val="en-US" w:eastAsia="zh-CN"/>
        </w:rPr>
        <w:t>有权对承包人进行5000~1000000元并可</w:t>
      </w:r>
      <w:r>
        <w:rPr>
          <w:rFonts w:hint="eastAsia" w:ascii="Times New Roman" w:hAnsi="Times New Roman" w:eastAsia="仿宋_GB2312" w:cs="Times New Roman"/>
          <w:color w:val="auto"/>
          <w:kern w:val="0"/>
          <w:sz w:val="28"/>
          <w:szCs w:val="28"/>
          <w:highlight w:val="none"/>
          <w:u w:val="single"/>
        </w:rPr>
        <w:t>按照合同价的3%</w:t>
      </w:r>
      <w:r>
        <w:rPr>
          <w:rFonts w:hint="eastAsia" w:ascii="Times New Roman" w:hAnsi="Times New Roman" w:eastAsia="仿宋_GB2312" w:cs="Times New Roman"/>
          <w:color w:val="auto"/>
          <w:kern w:val="0"/>
          <w:sz w:val="28"/>
          <w:szCs w:val="28"/>
          <w:highlight w:val="none"/>
          <w:u w:val="single"/>
          <w:lang w:val="en-US" w:eastAsia="zh-CN"/>
        </w:rPr>
        <w:t>要求承包人</w:t>
      </w:r>
      <w:r>
        <w:rPr>
          <w:rFonts w:hint="eastAsia" w:ascii="Times New Roman" w:hAnsi="Times New Roman" w:eastAsia="仿宋_GB2312" w:cs="Times New Roman"/>
          <w:color w:val="auto"/>
          <w:kern w:val="0"/>
          <w:sz w:val="28"/>
          <w:szCs w:val="28"/>
          <w:highlight w:val="none"/>
          <w:u w:val="single"/>
        </w:rPr>
        <w:t>支付质量违约金。（若承包人对该条款有比上述更高罚款或承诺，适用更高罚款按承诺签订合同）</w:t>
      </w:r>
      <w:r>
        <w:rPr>
          <w:rFonts w:ascii="Times New Roman" w:hAnsi="Times New Roman" w:eastAsia="仿宋_GB2312" w:cs="Times New Roman"/>
          <w:color w:val="auto"/>
          <w:kern w:val="0"/>
          <w:sz w:val="28"/>
          <w:szCs w:val="28"/>
          <w:highlight w:val="none"/>
          <w:u w:val="single"/>
        </w:rPr>
        <w:t xml:space="preserve"> </w:t>
      </w:r>
      <w:r>
        <w:rPr>
          <w:rFonts w:ascii="Times New Roman" w:hAnsi="Times New Roman" w:eastAsia="仿宋_GB2312" w:cs="Times New Roman"/>
          <w:color w:val="auto"/>
          <w:kern w:val="0"/>
          <w:sz w:val="28"/>
          <w:szCs w:val="28"/>
          <w:highlight w:val="none"/>
        </w:rPr>
        <w:t>。</w:t>
      </w:r>
      <w:r>
        <w:rPr>
          <w:rFonts w:ascii="Times New Roman" w:hAnsi="Times New Roman" w:eastAsia="仿宋_GB2312" w:cs="Times New Roman"/>
          <w:color w:val="auto"/>
          <w:sz w:val="28"/>
          <w:szCs w:val="28"/>
          <w:highlight w:val="none"/>
        </w:rPr>
        <w:t xml:space="preserve">    </w:t>
      </w:r>
    </w:p>
    <w:p w14:paraId="02930AEF">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16.2.3 因承包人违约解除合同</w:t>
      </w:r>
    </w:p>
    <w:p w14:paraId="5E172865">
      <w:pPr>
        <w:pageBreakBefore w:val="0"/>
        <w:kinsoku/>
        <w:wordWrap/>
        <w:overflowPunct/>
        <w:topLinePunct w:val="0"/>
        <w:bidi w:val="0"/>
        <w:spacing w:before="120" w:after="120" w:line="240" w:lineRule="auto"/>
        <w:ind w:firstLine="560" w:firstLineChars="200"/>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关于承包人违约解除合同的特别约定：</w:t>
      </w:r>
      <w:r>
        <w:rPr>
          <w:rFonts w:hint="eastAsia" w:ascii="Times New Roman" w:hAnsi="Times New Roman" w:eastAsia="仿宋_GB2312" w:cs="Times New Roman"/>
          <w:color w:val="auto"/>
          <w:kern w:val="0"/>
          <w:sz w:val="28"/>
          <w:szCs w:val="28"/>
          <w:highlight w:val="none"/>
          <w:u w:val="single"/>
        </w:rPr>
        <w:t>按照合同造价的10%赔偿发包人，如上述赔偿金不足以补偿发包人损失的，发包人有权另行追偿</w:t>
      </w:r>
      <w:r>
        <w:rPr>
          <w:rFonts w:ascii="Times New Roman" w:hAnsi="Times New Roman" w:eastAsia="仿宋_GB2312" w:cs="Times New Roman"/>
          <w:color w:val="auto"/>
          <w:kern w:val="0"/>
          <w:sz w:val="28"/>
          <w:szCs w:val="28"/>
          <w:highlight w:val="none"/>
          <w:u w:val="single"/>
        </w:rPr>
        <w:t xml:space="preserve"> </w:t>
      </w:r>
      <w:r>
        <w:rPr>
          <w:rFonts w:ascii="Times New Roman" w:hAnsi="Times New Roman" w:eastAsia="仿宋_GB2312" w:cs="Times New Roman"/>
          <w:color w:val="auto"/>
          <w:kern w:val="0"/>
          <w:sz w:val="28"/>
          <w:szCs w:val="28"/>
          <w:highlight w:val="none"/>
        </w:rPr>
        <w:t>。</w:t>
      </w:r>
    </w:p>
    <w:p w14:paraId="3975A607">
      <w:pPr>
        <w:pageBreakBefore w:val="0"/>
        <w:kinsoku/>
        <w:wordWrap/>
        <w:overflowPunct/>
        <w:topLinePunct w:val="0"/>
        <w:bidi w:val="0"/>
        <w:spacing w:before="120" w:after="120"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w:t>发包人</w:t>
      </w:r>
      <w:r>
        <w:rPr>
          <w:rFonts w:hint="eastAsia" w:ascii="Times New Roman" w:hAnsi="Times New Roman" w:eastAsia="仿宋_GB2312" w:cs="Times New Roman"/>
          <w:color w:val="auto"/>
          <w:kern w:val="0"/>
          <w:sz w:val="28"/>
          <w:szCs w:val="28"/>
          <w:highlight w:val="none"/>
        </w:rPr>
        <w:t>继续</w:t>
      </w:r>
      <w:r>
        <w:rPr>
          <w:rFonts w:ascii="Times New Roman" w:hAnsi="Times New Roman" w:eastAsia="仿宋_GB2312" w:cs="Times New Roman"/>
          <w:color w:val="auto"/>
          <w:kern w:val="0"/>
          <w:sz w:val="28"/>
          <w:szCs w:val="28"/>
          <w:highlight w:val="none"/>
        </w:rPr>
        <w:t>使用承包人在施工现场的材料、设备、临时工程、承包人文件和由承包人或以其名义编制的其他文件</w:t>
      </w:r>
      <w:r>
        <w:rPr>
          <w:rFonts w:hint="eastAsia" w:ascii="Times New Roman" w:hAnsi="Times New Roman" w:eastAsia="仿宋_GB2312" w:cs="Times New Roman"/>
          <w:color w:val="auto"/>
          <w:kern w:val="0"/>
          <w:sz w:val="28"/>
          <w:szCs w:val="28"/>
          <w:highlight w:val="none"/>
        </w:rPr>
        <w:t>的费用承担方式</w:t>
      </w:r>
      <w:r>
        <w:rPr>
          <w:rFonts w:ascii="Times New Roman" w:hAnsi="Times New Roman" w:eastAsia="仿宋_GB2312" w:cs="Times New Roman"/>
          <w:color w:val="auto"/>
          <w:kern w:val="0"/>
          <w:sz w:val="28"/>
          <w:szCs w:val="28"/>
          <w:highlight w:val="none"/>
        </w:rPr>
        <w:t>：</w:t>
      </w:r>
      <w:r>
        <w:rPr>
          <w:rFonts w:ascii="Times New Roman" w:hAnsi="Times New Roman" w:eastAsia="仿宋_GB2312" w:cs="Times New Roman"/>
          <w:color w:val="auto"/>
          <w:kern w:val="0"/>
          <w:sz w:val="28"/>
          <w:szCs w:val="28"/>
          <w:highlight w:val="none"/>
          <w:u w:val="single"/>
        </w:rPr>
        <w:t xml:space="preserve">   </w:t>
      </w:r>
      <w:r>
        <w:rPr>
          <w:rFonts w:hint="eastAsia" w:ascii="Times New Roman" w:hAnsi="Times New Roman" w:eastAsia="仿宋_GB2312" w:cs="Times New Roman"/>
          <w:color w:val="auto"/>
          <w:kern w:val="0"/>
          <w:sz w:val="28"/>
          <w:szCs w:val="28"/>
          <w:highlight w:val="none"/>
          <w:u w:val="single"/>
        </w:rPr>
        <w:t>承包人承担</w:t>
      </w:r>
      <w:r>
        <w:rPr>
          <w:rFonts w:hint="eastAsia" w:ascii="Times New Roman" w:hAnsi="Times New Roman" w:eastAsia="仿宋_GB2312" w:cs="Times New Roman"/>
          <w:color w:val="auto"/>
          <w:kern w:val="0"/>
          <w:sz w:val="28"/>
          <w:szCs w:val="28"/>
          <w:highlight w:val="none"/>
        </w:rPr>
        <w:t>。</w:t>
      </w:r>
    </w:p>
    <w:p w14:paraId="716F2445">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Cs/>
          <w:color w:val="auto"/>
          <w:sz w:val="28"/>
          <w:szCs w:val="28"/>
          <w:highlight w:val="none"/>
          <w:lang w:val="zh-CN" w:eastAsia="zh-CN"/>
        </w:rPr>
      </w:pPr>
      <w:bookmarkStart w:id="549" w:name="_Toc351203649"/>
      <w:r>
        <w:rPr>
          <w:rFonts w:ascii="Times New Roman" w:hAnsi="Times New Roman" w:eastAsia="黑体" w:cs="Times New Roman"/>
          <w:bCs/>
          <w:color w:val="auto"/>
          <w:sz w:val="28"/>
          <w:szCs w:val="28"/>
          <w:highlight w:val="none"/>
          <w:lang w:val="zh-CN" w:eastAsia="zh-CN"/>
        </w:rPr>
        <w:t>17. 不可抗力</w:t>
      </w:r>
      <w:bookmarkEnd w:id="549"/>
      <w:r>
        <w:rPr>
          <w:rFonts w:ascii="Times New Roman" w:hAnsi="Times New Roman" w:eastAsia="黑体" w:cs="Times New Roman"/>
          <w:bCs/>
          <w:color w:val="auto"/>
          <w:sz w:val="28"/>
          <w:szCs w:val="28"/>
          <w:highlight w:val="none"/>
          <w:lang w:val="zh-CN" w:eastAsia="zh-CN"/>
        </w:rPr>
        <w:t xml:space="preserve"> </w:t>
      </w:r>
      <w:bookmarkEnd w:id="547"/>
    </w:p>
    <w:p w14:paraId="4FCF6114">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17.1 不可抗力的确认</w:t>
      </w:r>
    </w:p>
    <w:p w14:paraId="61CC196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u w:val="single"/>
        </w:rPr>
      </w:pPr>
      <w:r>
        <w:rPr>
          <w:rFonts w:ascii="Times New Roman" w:hAnsi="Times New Roman" w:eastAsia="仿宋_GB2312" w:cs="Times New Roman"/>
          <w:color w:val="auto"/>
          <w:sz w:val="28"/>
          <w:szCs w:val="28"/>
          <w:highlight w:val="none"/>
        </w:rPr>
        <w:t xml:space="preserve">除通用合同条款约定的不可抗力事件之外，视为不可抗力的其他情形： </w:t>
      </w:r>
      <w:r>
        <w:rPr>
          <w:rFonts w:ascii="Times New Roman" w:hAnsi="Times New Roman" w:eastAsia="仿宋_GB2312" w:cs="Times New Roman"/>
          <w:color w:val="auto"/>
          <w:kern w:val="0"/>
          <w:sz w:val="28"/>
          <w:szCs w:val="28"/>
          <w:highlight w:val="none"/>
          <w:u w:val="single"/>
        </w:rPr>
        <w:t xml:space="preserve">   </w:t>
      </w:r>
      <w:r>
        <w:rPr>
          <w:rFonts w:hint="eastAsia" w:ascii="Times New Roman" w:hAnsi="Times New Roman" w:eastAsia="仿宋_GB2312" w:cs="Times New Roman"/>
          <w:color w:val="auto"/>
          <w:kern w:val="0"/>
          <w:sz w:val="28"/>
          <w:szCs w:val="28"/>
          <w:highlight w:val="none"/>
          <w:u w:val="single"/>
        </w:rPr>
        <w:t>无</w:t>
      </w:r>
      <w:r>
        <w:rPr>
          <w:rFonts w:ascii="Times New Roman" w:hAnsi="Times New Roman" w:eastAsia="仿宋_GB2312" w:cs="Times New Roman"/>
          <w:color w:val="auto"/>
          <w:kern w:val="0"/>
          <w:sz w:val="28"/>
          <w:szCs w:val="28"/>
          <w:highlight w:val="none"/>
          <w:u w:val="single"/>
        </w:rPr>
        <w:t xml:space="preserve">    </w:t>
      </w:r>
      <w:r>
        <w:rPr>
          <w:rFonts w:ascii="Times New Roman" w:hAnsi="Times New Roman" w:eastAsia="仿宋_GB2312" w:cs="Times New Roman"/>
          <w:color w:val="auto"/>
          <w:kern w:val="0"/>
          <w:sz w:val="28"/>
          <w:szCs w:val="28"/>
          <w:highlight w:val="none"/>
        </w:rPr>
        <w:t>。</w:t>
      </w:r>
    </w:p>
    <w:p w14:paraId="6DF755CA">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17.</w:t>
      </w:r>
      <w:r>
        <w:rPr>
          <w:rFonts w:hint="eastAsia" w:ascii="Times New Roman" w:hAnsi="Times New Roman" w:eastAsia="黑体" w:cs="Times New Roman"/>
          <w:color w:val="auto"/>
          <w:sz w:val="28"/>
          <w:szCs w:val="28"/>
          <w:highlight w:val="none"/>
        </w:rPr>
        <w:t>2</w:t>
      </w:r>
      <w:r>
        <w:rPr>
          <w:rFonts w:ascii="Times New Roman" w:hAnsi="Times New Roman" w:eastAsia="黑体" w:cs="Times New Roman"/>
          <w:color w:val="auto"/>
          <w:sz w:val="28"/>
          <w:szCs w:val="28"/>
          <w:highlight w:val="none"/>
        </w:rPr>
        <w:t xml:space="preserve"> 因不可抗力解除合同</w:t>
      </w:r>
    </w:p>
    <w:p w14:paraId="44A30A43">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合同解除后，发包人应在商定或确定发包人应支付款项后</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180</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天内完成款项的支付。</w:t>
      </w:r>
    </w:p>
    <w:p w14:paraId="3DCD8B20">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Cs/>
          <w:color w:val="auto"/>
          <w:sz w:val="28"/>
          <w:szCs w:val="28"/>
          <w:highlight w:val="none"/>
          <w:lang w:val="zh-CN" w:eastAsia="zh-CN"/>
        </w:rPr>
      </w:pPr>
      <w:bookmarkStart w:id="550" w:name="_Toc351203650"/>
      <w:r>
        <w:rPr>
          <w:rFonts w:ascii="Times New Roman" w:hAnsi="Times New Roman" w:eastAsia="黑体" w:cs="Times New Roman"/>
          <w:bCs/>
          <w:color w:val="auto"/>
          <w:sz w:val="28"/>
          <w:szCs w:val="28"/>
          <w:highlight w:val="none"/>
          <w:lang w:val="zh-CN" w:eastAsia="zh-CN"/>
        </w:rPr>
        <w:t>18. 保险</w:t>
      </w:r>
      <w:bookmarkEnd w:id="550"/>
    </w:p>
    <w:bookmarkEnd w:id="548"/>
    <w:p w14:paraId="115F1BDA">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18.1 工程保险</w:t>
      </w:r>
    </w:p>
    <w:p w14:paraId="08BC29C7">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关于工程保险的特别约定：</w:t>
      </w:r>
      <w:r>
        <w:rPr>
          <w:rFonts w:hint="eastAsia" w:ascii="Times New Roman" w:hAnsi="Times New Roman" w:eastAsia="仿宋_GB2312" w:cs="Times New Roman"/>
          <w:color w:val="auto"/>
          <w:sz w:val="28"/>
          <w:szCs w:val="28"/>
          <w:highlight w:val="none"/>
          <w:u w:val="single"/>
        </w:rPr>
        <w:t>承包人投保内容为建筑安装工程一切险、施工场地内发包人自有人员及第三者人员生命财产保险（包括不可抗力造成的一切损失等），承包人必须为从事危险作业的职工办理意外伤害保险，并为施工场地内承包人的自有人员生命财产及施工机械设备办理保险，支付保险费用（承建商需在签订合同之日起30日内，按照合同规定事项办理完毕保险事宜，否则视为承包人违约，除扣合同价款2%的违约金外，还应承担未投保原因引起的一切赔偿责任）。承包人按施工安全规范和采取预防事故的措施，确保施工安全和第三者安全，承包人负责所有参与施工人员的人身意外保险；凡施工中发生的一切安全事故，均由承包人负责所发生事故的依法应该支付的损失赔偿费、抚恤费和法律责任，发包人不承担此责任</w:t>
      </w:r>
      <w:r>
        <w:rPr>
          <w:rFonts w:ascii="Times New Roman" w:hAnsi="Times New Roman" w:eastAsia="仿宋_GB2312" w:cs="Times New Roman"/>
          <w:color w:val="auto"/>
          <w:kern w:val="0"/>
          <w:sz w:val="28"/>
          <w:szCs w:val="28"/>
          <w:highlight w:val="none"/>
        </w:rPr>
        <w:t>。</w:t>
      </w:r>
    </w:p>
    <w:p w14:paraId="359B77E2">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18.</w:t>
      </w:r>
      <w:r>
        <w:rPr>
          <w:rFonts w:hint="eastAsia" w:ascii="Times New Roman" w:hAnsi="Times New Roman" w:eastAsia="黑体" w:cs="Times New Roman"/>
          <w:color w:val="auto"/>
          <w:sz w:val="28"/>
          <w:szCs w:val="28"/>
          <w:highlight w:val="none"/>
        </w:rPr>
        <w:t>2</w:t>
      </w:r>
      <w:r>
        <w:rPr>
          <w:rFonts w:ascii="Times New Roman" w:hAnsi="Times New Roman" w:eastAsia="黑体" w:cs="Times New Roman"/>
          <w:color w:val="auto"/>
          <w:sz w:val="28"/>
          <w:szCs w:val="28"/>
          <w:highlight w:val="none"/>
        </w:rPr>
        <w:t xml:space="preserve"> 其他保险</w:t>
      </w:r>
    </w:p>
    <w:p w14:paraId="2852E29C">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sz w:val="28"/>
          <w:szCs w:val="28"/>
          <w:highlight w:val="none"/>
        </w:rPr>
        <w:t>关于其他保险的约定：</w:t>
      </w:r>
      <w:r>
        <w:rPr>
          <w:rFonts w:ascii="Times New Roman" w:hAnsi="Times New Roman" w:eastAsia="仿宋_GB2312" w:cs="Times New Roman"/>
          <w:color w:val="auto"/>
          <w:kern w:val="0"/>
          <w:sz w:val="28"/>
          <w:szCs w:val="28"/>
          <w:highlight w:val="none"/>
          <w:u w:val="single"/>
        </w:rPr>
        <w:t xml:space="preserve">  </w:t>
      </w:r>
      <w:r>
        <w:rPr>
          <w:rFonts w:hint="eastAsia" w:ascii="Times New Roman" w:hAnsi="Times New Roman" w:eastAsia="仿宋_GB2312" w:cs="Times New Roman"/>
          <w:color w:val="auto"/>
          <w:kern w:val="0"/>
          <w:sz w:val="28"/>
          <w:szCs w:val="28"/>
          <w:highlight w:val="none"/>
          <w:u w:val="single"/>
        </w:rPr>
        <w:t xml:space="preserve">无 </w:t>
      </w:r>
      <w:r>
        <w:rPr>
          <w:rFonts w:ascii="Times New Roman" w:hAnsi="Times New Roman" w:eastAsia="仿宋_GB2312" w:cs="Times New Roman"/>
          <w:color w:val="auto"/>
          <w:kern w:val="0"/>
          <w:sz w:val="28"/>
          <w:szCs w:val="28"/>
          <w:highlight w:val="none"/>
          <w:u w:val="single"/>
        </w:rPr>
        <w:t xml:space="preserve"> </w:t>
      </w:r>
      <w:r>
        <w:rPr>
          <w:rFonts w:ascii="Times New Roman" w:hAnsi="Times New Roman" w:eastAsia="仿宋_GB2312" w:cs="Times New Roman"/>
          <w:color w:val="auto"/>
          <w:kern w:val="0"/>
          <w:sz w:val="28"/>
          <w:szCs w:val="28"/>
          <w:highlight w:val="none"/>
        </w:rPr>
        <w:t>。</w:t>
      </w:r>
    </w:p>
    <w:p w14:paraId="0ECC356B">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sz w:val="28"/>
          <w:szCs w:val="28"/>
          <w:highlight w:val="none"/>
        </w:rPr>
        <w:t>承包人是否应为其施工设备等办理财产保险：</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是</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4B2A0CEE">
      <w:pPr>
        <w:pageBreakBefore w:val="0"/>
        <w:kinsoku/>
        <w:wordWrap/>
        <w:overflowPunct/>
        <w:topLinePunct w:val="0"/>
        <w:bidi w:val="0"/>
        <w:spacing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18.</w:t>
      </w:r>
      <w:r>
        <w:rPr>
          <w:rFonts w:hint="eastAsia" w:ascii="Times New Roman" w:hAnsi="Times New Roman" w:eastAsia="黑体" w:cs="Times New Roman"/>
          <w:color w:val="auto"/>
          <w:sz w:val="28"/>
          <w:szCs w:val="28"/>
          <w:highlight w:val="none"/>
        </w:rPr>
        <w:t>3</w:t>
      </w:r>
      <w:r>
        <w:rPr>
          <w:rFonts w:ascii="Times New Roman" w:hAnsi="Times New Roman" w:eastAsia="黑体" w:cs="Times New Roman"/>
          <w:color w:val="auto"/>
          <w:sz w:val="28"/>
          <w:szCs w:val="28"/>
          <w:highlight w:val="none"/>
        </w:rPr>
        <w:t xml:space="preserve"> 通知义务</w:t>
      </w:r>
    </w:p>
    <w:p w14:paraId="273EF61B">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kern w:val="0"/>
          <w:sz w:val="28"/>
          <w:szCs w:val="28"/>
          <w:highlight w:val="none"/>
        </w:rPr>
        <w:t>关于变更保险合同时的通知义务的约定：</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承包人在变更合同保险后3天内须将保单副本重新提交给发包人。</w:t>
      </w:r>
      <w:r>
        <w:rPr>
          <w:rFonts w:ascii="Times New Roman" w:hAnsi="Times New Roman" w:eastAsia="仿宋_GB2312" w:cs="Times New Roman"/>
          <w:color w:val="auto"/>
          <w:sz w:val="28"/>
          <w:szCs w:val="28"/>
          <w:highlight w:val="none"/>
          <w:u w:val="single"/>
        </w:rPr>
        <w:t xml:space="preserve"> </w:t>
      </w:r>
    </w:p>
    <w:bookmarkEnd w:id="524"/>
    <w:bookmarkEnd w:id="525"/>
    <w:bookmarkEnd w:id="526"/>
    <w:bookmarkEnd w:id="527"/>
    <w:bookmarkEnd w:id="528"/>
    <w:bookmarkEnd w:id="529"/>
    <w:bookmarkEnd w:id="530"/>
    <w:bookmarkEnd w:id="531"/>
    <w:bookmarkEnd w:id="532"/>
    <w:bookmarkEnd w:id="533"/>
    <w:bookmarkEnd w:id="534"/>
    <w:bookmarkEnd w:id="535"/>
    <w:p w14:paraId="35743603">
      <w:pPr>
        <w:keepNext/>
        <w:keepLines/>
        <w:pageBreakBefore w:val="0"/>
        <w:kinsoku/>
        <w:wordWrap/>
        <w:overflowPunct/>
        <w:topLinePunct w:val="0"/>
        <w:bidi w:val="0"/>
        <w:spacing w:before="120" w:after="120" w:line="240" w:lineRule="auto"/>
        <w:outlineLvl w:val="3"/>
        <w:rPr>
          <w:rFonts w:ascii="Times New Roman" w:hAnsi="Times New Roman" w:eastAsia="黑体" w:cs="Times New Roman"/>
          <w:bCs/>
          <w:color w:val="auto"/>
          <w:sz w:val="28"/>
          <w:szCs w:val="28"/>
          <w:highlight w:val="none"/>
          <w:lang w:val="zh-CN" w:eastAsia="zh-CN"/>
        </w:rPr>
      </w:pPr>
      <w:bookmarkStart w:id="551" w:name="_Toc351203651"/>
      <w:r>
        <w:rPr>
          <w:rFonts w:hint="eastAsia" w:ascii="Times New Roman" w:hAnsi="Times New Roman" w:eastAsia="黑体" w:cs="Times New Roman"/>
          <w:bCs/>
          <w:color w:val="auto"/>
          <w:sz w:val="28"/>
          <w:szCs w:val="28"/>
          <w:highlight w:val="none"/>
          <w:lang w:val="zh-CN"/>
        </w:rPr>
        <w:t>19</w:t>
      </w:r>
      <w:r>
        <w:rPr>
          <w:rFonts w:ascii="Times New Roman" w:hAnsi="Times New Roman" w:eastAsia="黑体" w:cs="Times New Roman"/>
          <w:bCs/>
          <w:color w:val="auto"/>
          <w:sz w:val="28"/>
          <w:szCs w:val="28"/>
          <w:highlight w:val="none"/>
          <w:lang w:val="zh-CN" w:eastAsia="zh-CN"/>
        </w:rPr>
        <w:t>. 争议解决</w:t>
      </w:r>
      <w:bookmarkEnd w:id="551"/>
    </w:p>
    <w:bookmarkEnd w:id="536"/>
    <w:bookmarkEnd w:id="537"/>
    <w:p w14:paraId="4648E084">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hint="eastAsia" w:ascii="Times New Roman" w:hAnsi="Times New Roman" w:eastAsia="黑体" w:cs="Times New Roman"/>
          <w:color w:val="auto"/>
          <w:sz w:val="28"/>
          <w:szCs w:val="28"/>
          <w:highlight w:val="none"/>
        </w:rPr>
        <w:t>19.1</w:t>
      </w:r>
      <w:r>
        <w:rPr>
          <w:rFonts w:ascii="Times New Roman" w:hAnsi="Times New Roman" w:eastAsia="黑体" w:cs="Times New Roman"/>
          <w:color w:val="auto"/>
          <w:sz w:val="28"/>
          <w:szCs w:val="28"/>
          <w:highlight w:val="none"/>
        </w:rPr>
        <w:t xml:space="preserve"> 争</w:t>
      </w:r>
      <w:bookmarkEnd w:id="538"/>
      <w:r>
        <w:rPr>
          <w:rFonts w:ascii="Times New Roman" w:hAnsi="Times New Roman" w:eastAsia="黑体" w:cs="Times New Roman"/>
          <w:color w:val="auto"/>
          <w:sz w:val="28"/>
          <w:szCs w:val="28"/>
          <w:highlight w:val="none"/>
        </w:rPr>
        <w:t>议评审</w:t>
      </w:r>
    </w:p>
    <w:p w14:paraId="67DD38F0">
      <w:pPr>
        <w:pageBreakBefore w:val="0"/>
        <w:kinsoku/>
        <w:wordWrap/>
        <w:overflowPunct/>
        <w:topLinePunct w:val="0"/>
        <w:bidi w:val="0"/>
        <w:spacing w:line="240" w:lineRule="auto"/>
        <w:ind w:left="149" w:leftChars="71" w:firstLine="420" w:firstLineChars="15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合同当事人是否同意将工程争议提交争议评审小组决</w:t>
      </w:r>
      <w:r>
        <w:rPr>
          <w:rFonts w:hint="eastAsia" w:ascii="Times New Roman" w:hAnsi="Times New Roman" w:eastAsia="仿宋_GB2312" w:cs="Times New Roman"/>
          <w:color w:val="auto"/>
          <w:sz w:val="28"/>
          <w:szCs w:val="28"/>
          <w:highlight w:val="none"/>
        </w:rPr>
        <w:t>定：</w:t>
      </w:r>
      <w:r>
        <w:rPr>
          <w:rFonts w:hint="eastAsia" w:ascii="Times New Roman" w:hAnsi="Times New Roman" w:eastAsia="仿宋_GB2312" w:cs="Times New Roman"/>
          <w:color w:val="auto"/>
          <w:sz w:val="28"/>
          <w:szCs w:val="28"/>
          <w:highlight w:val="none"/>
          <w:u w:val="single"/>
        </w:rPr>
        <w:t xml:space="preserve">   否</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rPr>
        <w:t xml:space="preserve">。  </w:t>
      </w:r>
    </w:p>
    <w:p w14:paraId="2CDE3637">
      <w:pPr>
        <w:pageBreakBefore w:val="0"/>
        <w:kinsoku/>
        <w:wordWrap/>
        <w:overflowPunct/>
        <w:topLinePunct w:val="0"/>
        <w:bidi w:val="0"/>
        <w:spacing w:line="240" w:lineRule="auto"/>
        <w:ind w:firstLine="560" w:firstLineChars="200"/>
        <w:jc w:val="left"/>
        <w:outlineLvl w:val="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19.1</w:t>
      </w:r>
      <w:r>
        <w:rPr>
          <w:rFonts w:ascii="Times New Roman" w:hAnsi="Times New Roman" w:eastAsia="仿宋_GB2312" w:cs="Times New Roman"/>
          <w:color w:val="auto"/>
          <w:sz w:val="28"/>
          <w:szCs w:val="28"/>
          <w:highlight w:val="none"/>
        </w:rPr>
        <w:t>.1 争议评审小组的确定</w:t>
      </w:r>
    </w:p>
    <w:p w14:paraId="63D2AC74">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争议评审小组成员的确定：</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242EBB21">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选定争议评审员的期限：</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2FCDA46D">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争议评审小组成员的报酬承担方式：</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7F29AF5A">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其他事项的约定：</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7D391404">
      <w:pPr>
        <w:pageBreakBefore w:val="0"/>
        <w:kinsoku/>
        <w:wordWrap/>
        <w:overflowPunct/>
        <w:topLinePunct w:val="0"/>
        <w:autoSpaceDE w:val="0"/>
        <w:autoSpaceDN w:val="0"/>
        <w:bidi w:val="0"/>
        <w:adjustRightInd w:val="0"/>
        <w:spacing w:line="240" w:lineRule="auto"/>
        <w:ind w:firstLine="560" w:firstLineChars="200"/>
        <w:jc w:val="left"/>
        <w:outlineLvl w:val="0"/>
        <w:rPr>
          <w:rFonts w:ascii="Times New Roman" w:hAnsi="Times New Roman" w:eastAsia="仿宋_GB2312" w:cs="Times New Roman"/>
          <w:color w:val="auto"/>
          <w:kern w:val="0"/>
          <w:sz w:val="28"/>
          <w:szCs w:val="28"/>
          <w:highlight w:val="none"/>
        </w:rPr>
      </w:pPr>
      <w:r>
        <w:rPr>
          <w:rFonts w:hint="eastAsia" w:ascii="Times New Roman" w:hAnsi="Times New Roman" w:eastAsia="仿宋_GB2312" w:cs="Times New Roman"/>
          <w:color w:val="auto"/>
          <w:sz w:val="28"/>
          <w:szCs w:val="28"/>
          <w:highlight w:val="none"/>
        </w:rPr>
        <w:t>19.1</w:t>
      </w:r>
      <w:r>
        <w:rPr>
          <w:rFonts w:ascii="Times New Roman" w:hAnsi="Times New Roman" w:eastAsia="仿宋_GB2312" w:cs="Times New Roman"/>
          <w:color w:val="auto"/>
          <w:kern w:val="0"/>
          <w:sz w:val="28"/>
          <w:szCs w:val="28"/>
          <w:highlight w:val="none"/>
        </w:rPr>
        <w:t>.2 争议评审小组的决定</w:t>
      </w:r>
    </w:p>
    <w:p w14:paraId="11C1D544">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合同当事人关于本项的约定：</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541F5643">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如发包人、承包人双方发生争议，承包人不得以争议未解决为由擅自停工，否则视为违约，由此延误的工期不可得到工期顺延。</w:t>
      </w:r>
    </w:p>
    <w:p w14:paraId="513D29E5">
      <w:pPr>
        <w:pageBreakBefore w:val="0"/>
        <w:kinsoku/>
        <w:wordWrap/>
        <w:overflowPunct/>
        <w:topLinePunct w:val="0"/>
        <w:bidi w:val="0"/>
        <w:spacing w:after="120" w:line="240" w:lineRule="auto"/>
        <w:ind w:firstLine="560" w:firstLineChars="200"/>
        <w:outlineLvl w:val="0"/>
        <w:rPr>
          <w:rFonts w:ascii="Times New Roman" w:hAnsi="Times New Roman" w:eastAsia="黑体" w:cs="Times New Roman"/>
          <w:color w:val="auto"/>
          <w:sz w:val="28"/>
          <w:szCs w:val="28"/>
          <w:highlight w:val="none"/>
        </w:rPr>
      </w:pPr>
      <w:r>
        <w:rPr>
          <w:rFonts w:hint="eastAsia" w:ascii="Times New Roman" w:hAnsi="Times New Roman" w:eastAsia="仿宋_GB2312" w:cs="Times New Roman"/>
          <w:color w:val="auto"/>
          <w:sz w:val="28"/>
          <w:szCs w:val="28"/>
          <w:highlight w:val="none"/>
        </w:rPr>
        <w:t>19.2</w:t>
      </w:r>
      <w:r>
        <w:rPr>
          <w:rFonts w:ascii="Times New Roman" w:hAnsi="Times New Roman" w:eastAsia="黑体" w:cs="Times New Roman"/>
          <w:color w:val="auto"/>
          <w:sz w:val="28"/>
          <w:szCs w:val="28"/>
          <w:highlight w:val="none"/>
        </w:rPr>
        <w:t>仲裁或诉讼</w:t>
      </w:r>
      <w:bookmarkEnd w:id="539"/>
    </w:p>
    <w:p w14:paraId="327D2310">
      <w:pPr>
        <w:pageBreakBefore w:val="0"/>
        <w:kinsoku/>
        <w:wordWrap/>
        <w:overflowPunct/>
        <w:topLinePunct w:val="0"/>
        <w:bidi w:val="0"/>
        <w:spacing w:before="240" w:after="120" w:line="240" w:lineRule="auto"/>
        <w:ind w:firstLine="560" w:firstLineChars="200"/>
        <w:rPr>
          <w:rFonts w:ascii="Times New Roman" w:hAnsi="Times New Roman" w:eastAsia="黑体" w:cs="Times New Roman"/>
          <w:color w:val="auto"/>
          <w:sz w:val="28"/>
          <w:szCs w:val="28"/>
          <w:highlight w:val="none"/>
        </w:rPr>
      </w:pPr>
      <w:r>
        <w:rPr>
          <w:rFonts w:ascii="Times New Roman" w:hAnsi="Times New Roman" w:eastAsia="仿宋_GB2312" w:cs="Times New Roman"/>
          <w:color w:val="auto"/>
          <w:sz w:val="28"/>
          <w:szCs w:val="28"/>
          <w:highlight w:val="none"/>
        </w:rPr>
        <w:t>因合同及合同有关事项发生的争议，按下列第</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（2）</w:t>
      </w:r>
      <w:r>
        <w:rPr>
          <w:rFonts w:ascii="Times New Roman" w:hAnsi="Times New Roman" w:eastAsia="仿宋_GB2312" w:cs="Times New Roman"/>
          <w:color w:val="auto"/>
          <w:sz w:val="28"/>
          <w:szCs w:val="28"/>
          <w:highlight w:val="none"/>
        </w:rPr>
        <w:t>种方式</w:t>
      </w:r>
      <w:r>
        <w:rPr>
          <w:rFonts w:hint="eastAsia" w:ascii="Times New Roman" w:hAnsi="Times New Roman" w:eastAsia="仿宋_GB2312" w:cs="Times New Roman"/>
          <w:color w:val="auto"/>
          <w:sz w:val="28"/>
          <w:szCs w:val="28"/>
          <w:highlight w:val="none"/>
        </w:rPr>
        <w:t>解</w:t>
      </w:r>
      <w:r>
        <w:rPr>
          <w:rFonts w:ascii="Times New Roman" w:hAnsi="Times New Roman" w:eastAsia="仿宋_GB2312" w:cs="Times New Roman"/>
          <w:color w:val="auto"/>
          <w:sz w:val="28"/>
          <w:szCs w:val="28"/>
          <w:highlight w:val="none"/>
        </w:rPr>
        <w:t>决：</w:t>
      </w:r>
    </w:p>
    <w:p w14:paraId="05B6F3BC">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（1）向</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仲裁委员会申请仲裁；</w:t>
      </w:r>
    </w:p>
    <w:p w14:paraId="56B11B62">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（2）向</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工程所在地</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人民法院起诉。</w:t>
      </w:r>
      <w:bookmarkEnd w:id="540"/>
      <w:bookmarkEnd w:id="541"/>
      <w:bookmarkEnd w:id="542"/>
      <w:bookmarkEnd w:id="543"/>
      <w:bookmarkEnd w:id="544"/>
      <w:bookmarkEnd w:id="545"/>
    </w:p>
    <w:p w14:paraId="63745F42">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rPr>
        <w:t>如发包人、承包人双方发生争议，承包人不得以争议未解决为由擅自停工，否则视为违约，由此延误的工期不可得到工期顺延。</w:t>
      </w:r>
    </w:p>
    <w:p w14:paraId="3019255E">
      <w:pPr>
        <w:pageBreakBefore w:val="0"/>
        <w:kinsoku/>
        <w:wordWrap/>
        <w:overflowPunct/>
        <w:topLinePunct w:val="0"/>
        <w:bidi w:val="0"/>
        <w:spacing w:before="240" w:after="120" w:line="240" w:lineRule="auto"/>
        <w:ind w:firstLine="560" w:firstLineChars="200"/>
        <w:rPr>
          <w:rFonts w:hint="eastAsia"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br w:type="page"/>
      </w:r>
      <w:bookmarkStart w:id="552" w:name="_Toc351203652"/>
      <w:r>
        <w:rPr>
          <w:rFonts w:hint="eastAsia" w:ascii="Times New Roman" w:hAnsi="Times New Roman" w:eastAsia="仿宋_GB2312" w:cs="Times New Roman"/>
          <w:b/>
          <w:bCs/>
          <w:color w:val="auto"/>
          <w:sz w:val="28"/>
          <w:szCs w:val="28"/>
          <w:highlight w:val="none"/>
        </w:rPr>
        <w:t>补充条款</w:t>
      </w:r>
    </w:p>
    <w:p w14:paraId="319C3598">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1.按照广州市相关要求缴纳本工程需要的相关费用及保险，要求缴纳民工工资保证金。</w:t>
      </w:r>
    </w:p>
    <w:p w14:paraId="7576E99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本工程实行监理制度，监理由发包人选择。本协议书工程承包范围的描述、是概况的，不应该认为是全面的、完整无缺的，也不仅限于工程清单，应认为是本工程施工图纸、工程变更、招标文件和招标答疑纪要、技术要求、标准、规范等所包括的所有工程内容。</w:t>
      </w:r>
    </w:p>
    <w:p w14:paraId="7354055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3. 承包人必须服从发包人和监理工程师的管理监督，施工中发生的质量问题必须及时处理；因承包人原因被责令停工和返工，所造成的一切损失由承包人负责。</w:t>
      </w:r>
    </w:p>
    <w:p w14:paraId="7571AF6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4.本工程严禁使用不合格或不符合设计及合同约定要求的材料，一经发现，限期退场，造成的损失由承包人负责，工期不予顺延；如购进的材料设备与提供的样品不一致时，由承包人无条件退货，造成的损失由承包人负责，工期不予顺延。砌筑砂浆、粉刷砂浆中严禁擅自掺入外加剂，每发生一次罚款10000元 。</w:t>
      </w:r>
    </w:p>
    <w:p w14:paraId="11B7EBF0">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5</w:t>
      </w:r>
      <w:r>
        <w:rPr>
          <w:rFonts w:hint="eastAsia" w:ascii="Times New Roman" w:hAnsi="Times New Roman" w:eastAsia="仿宋_GB2312" w:cs="Times New Roman"/>
          <w:color w:val="auto"/>
          <w:sz w:val="28"/>
          <w:szCs w:val="28"/>
          <w:highlight w:val="none"/>
        </w:rPr>
        <w:t>.在履行合同过程中，承包人应遵守国家或地方的法律、法规、法令、或任何对工程有管辖权的部门的规章，并按要求支付有关费用。</w:t>
      </w:r>
    </w:p>
    <w:p w14:paraId="1D333074">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6</w:t>
      </w:r>
      <w:r>
        <w:rPr>
          <w:rFonts w:hint="eastAsia" w:ascii="Times New Roman" w:hAnsi="Times New Roman" w:eastAsia="仿宋_GB2312" w:cs="Times New Roman"/>
          <w:color w:val="auto"/>
          <w:sz w:val="28"/>
          <w:szCs w:val="28"/>
          <w:highlight w:val="none"/>
        </w:rPr>
        <w:t>.无论发包人是否给予了批准或同意，承包人应对现场作业、施工方法及所施工工程的完备性、稳定性和安全性承担全部责任，负责完成对工程的稳定、完整、安全、可靠及有效运行所必须的全部工作。</w:t>
      </w:r>
    </w:p>
    <w:p w14:paraId="48CC4E57">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7</w:t>
      </w:r>
      <w:r>
        <w:rPr>
          <w:rFonts w:hint="eastAsia" w:ascii="Times New Roman" w:hAnsi="Times New Roman" w:eastAsia="仿宋_GB2312" w:cs="Times New Roman"/>
          <w:color w:val="auto"/>
          <w:sz w:val="28"/>
          <w:szCs w:val="28"/>
          <w:highlight w:val="none"/>
        </w:rPr>
        <w:t>.承包人未经发包人书面同意不得更换其项目负责人、技术负责人。</w:t>
      </w:r>
    </w:p>
    <w:p w14:paraId="0F23A47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8</w:t>
      </w:r>
      <w:r>
        <w:rPr>
          <w:rFonts w:hint="eastAsia" w:ascii="Times New Roman" w:hAnsi="Times New Roman" w:eastAsia="仿宋_GB2312" w:cs="Times New Roman"/>
          <w:color w:val="auto"/>
          <w:sz w:val="28"/>
          <w:szCs w:val="28"/>
          <w:highlight w:val="none"/>
        </w:rPr>
        <w:t>.承包人要做到减少噪音及环境污染，避免周边居民投诉，文明施工达标，如因承包人原因导致工地在市、区检查中被评为不合格工地的，按每有一起罚款10000元。因承包人原因导致被投诉，按每有一起罚款5000元。</w:t>
      </w:r>
    </w:p>
    <w:p w14:paraId="0682C90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9</w:t>
      </w:r>
      <w:r>
        <w:rPr>
          <w:rFonts w:hint="eastAsia" w:ascii="Times New Roman" w:hAnsi="Times New Roman" w:eastAsia="仿宋_GB2312" w:cs="Times New Roman"/>
          <w:color w:val="auto"/>
          <w:sz w:val="28"/>
          <w:szCs w:val="28"/>
          <w:highlight w:val="none"/>
        </w:rPr>
        <w:t>. 发包人代扣、代承包人支付的所有费用及相应的罚款直接从工程款中或履约保证金中扣除，承包人不持异议。</w:t>
      </w:r>
    </w:p>
    <w:p w14:paraId="26EE4BB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lang w:val="en-US" w:eastAsia="zh-CN"/>
        </w:rPr>
        <w:t>0</w:t>
      </w:r>
      <w:r>
        <w:rPr>
          <w:rFonts w:hint="eastAsia"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lang w:val="en-US" w:eastAsia="zh-CN"/>
        </w:rPr>
        <w:t>安全生产</w:t>
      </w:r>
      <w:r>
        <w:rPr>
          <w:rFonts w:hint="eastAsia" w:ascii="Times New Roman" w:hAnsi="Times New Roman" w:eastAsia="仿宋_GB2312" w:cs="Times New Roman"/>
          <w:color w:val="auto"/>
          <w:sz w:val="28"/>
          <w:szCs w:val="28"/>
          <w:highlight w:val="none"/>
        </w:rPr>
        <w:t>措施费，承包人须按规定在工程施工过程中申请文明施工措施费的核定，如系工程竣工后再行提出申请核定，发包人将不予认可，并不得计入结算。</w:t>
      </w:r>
    </w:p>
    <w:p w14:paraId="0EC716C2">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lang w:val="en-US" w:eastAsia="zh-CN"/>
        </w:rPr>
        <w:t>1</w:t>
      </w:r>
      <w:r>
        <w:rPr>
          <w:rFonts w:hint="eastAsia" w:ascii="Times New Roman" w:hAnsi="Times New Roman" w:eastAsia="仿宋_GB2312" w:cs="Times New Roman"/>
          <w:color w:val="auto"/>
          <w:sz w:val="28"/>
          <w:szCs w:val="28"/>
          <w:highlight w:val="none"/>
        </w:rPr>
        <w:t>.施工过程中的排污、环保、市容、城建城管、消防、治安、人口管理、道路开口等办理相关手续以及对临近居民、行人的影响等，由承包人负责协调处理，并承担相关的费用。</w:t>
      </w:r>
    </w:p>
    <w:p w14:paraId="1F107CE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rPr>
        <w:t>.承包人在施工过程中，如有以下情形（不限于），发包人可对承包人直接处以1000～50000元的罚款，且承担相应损失：A：施工期间工程资料不能及时到位的；B：隐蔽部位不经验收或验收不合格就进行下一道工序的；C：不论以何种形式被发现偷工减料、以次充好的；D：不按施工图及设计规范的要求，擅自施工的；E：安全文明生产措施不到位。F：工程质量缺陷私自掩埋，未汇报及不做处理；泥浆等垃圾未清运出场；泥浆堵塞市政管道等。G：楼面及地坪混凝土强度不满足环氧地坪施工要求。如承包人发生上述违规情况而拒交罚金的，发包人有权从工程款中或银行履约保函担保金额中双倍扣除。</w:t>
      </w:r>
    </w:p>
    <w:p w14:paraId="3BCF3AE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lang w:val="en-US" w:eastAsia="zh-CN"/>
        </w:rPr>
        <w:t>3</w:t>
      </w:r>
      <w:r>
        <w:rPr>
          <w:rFonts w:hint="eastAsia" w:ascii="Times New Roman" w:hAnsi="Times New Roman" w:eastAsia="仿宋_GB2312" w:cs="Times New Roman"/>
          <w:color w:val="auto"/>
          <w:sz w:val="28"/>
          <w:szCs w:val="28"/>
          <w:highlight w:val="none"/>
        </w:rPr>
        <w:t>.施工过程中，因承包人施工原因，而造成煤气、燃气、自来水管道、雨污分流管、等受到破坏的，除承包人须按规定修复并承担相应责任外，发包人可对承包人处以2000～20000元/次处罚。</w:t>
      </w:r>
    </w:p>
    <w:p w14:paraId="695703F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lang w:val="en-US" w:eastAsia="zh-CN"/>
        </w:rPr>
        <w:t>4</w:t>
      </w:r>
      <w:r>
        <w:rPr>
          <w:rFonts w:hint="eastAsia" w:ascii="Times New Roman" w:hAnsi="Times New Roman" w:eastAsia="仿宋_GB2312" w:cs="Times New Roman"/>
          <w:color w:val="auto"/>
          <w:sz w:val="28"/>
          <w:szCs w:val="28"/>
          <w:highlight w:val="none"/>
        </w:rPr>
        <w:t>.承包人在施工过程中造成周边道路、房屋建筑沉降裂缝引起的相关索赔由承包人承担，发包人聘请的第三方检测机构检测数据仅供参考，不免除承包人自身监测现场构筑物沉降的责任，发包人可对承包人处以2000～20000元/次处罚。</w:t>
      </w:r>
    </w:p>
    <w:p w14:paraId="4DDE36C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lang w:val="en-US" w:eastAsia="zh-CN"/>
        </w:rPr>
        <w:t>5</w:t>
      </w:r>
      <w:r>
        <w:rPr>
          <w:rFonts w:hint="eastAsia" w:ascii="Times New Roman" w:hAnsi="Times New Roman" w:eastAsia="仿宋_GB2312" w:cs="Times New Roman"/>
          <w:color w:val="auto"/>
          <w:sz w:val="28"/>
          <w:szCs w:val="28"/>
          <w:highlight w:val="none"/>
        </w:rPr>
        <w:t>、成品保护：按国家、省、市相关要求做好成品保护。厂房楼面混凝土为一次性原浆收光找平（平整度</w:t>
      </w:r>
      <w:r>
        <w:rPr>
          <w:rFonts w:hint="eastAsia" w:ascii="Times New Roman" w:hAnsi="Times New Roman" w:eastAsia="仿宋_GB2312" w:cs="Times New Roman"/>
          <w:color w:val="auto"/>
          <w:sz w:val="28"/>
          <w:szCs w:val="28"/>
          <w:highlight w:val="none"/>
          <w:lang w:val="en-US" w:eastAsia="zh-CN"/>
        </w:rPr>
        <w:t>3</w:t>
      </w:r>
      <w:r>
        <w:rPr>
          <w:rFonts w:hint="eastAsia" w:ascii="Times New Roman" w:hAnsi="Times New Roman" w:eastAsia="仿宋_GB2312" w:cs="Times New Roman"/>
          <w:color w:val="auto"/>
          <w:sz w:val="28"/>
          <w:szCs w:val="28"/>
          <w:highlight w:val="none"/>
        </w:rPr>
        <w:t>m靠尺≤3mm），楼面混凝土施工完成后需要做好成品保护（软硬结合保护）。若因不做成品保护或者保护不到位，导致楼面面层混凝土被损坏，损坏处必须修补（且修补的质量必须满足环氧地坪施工的强度要求，若因修补强度及平整度达不到环氧地坪施工的要求，每发生一次罚款1000~50000元 ，且承担相应的损失）。</w:t>
      </w:r>
    </w:p>
    <w:p w14:paraId="005B7FB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lang w:val="en-US" w:eastAsia="zh-CN"/>
        </w:rPr>
        <w:t>6</w:t>
      </w:r>
      <w:r>
        <w:rPr>
          <w:rFonts w:hint="eastAsia" w:ascii="Times New Roman" w:hAnsi="Times New Roman" w:eastAsia="仿宋_GB2312" w:cs="Times New Roman"/>
          <w:color w:val="auto"/>
          <w:sz w:val="28"/>
          <w:szCs w:val="28"/>
          <w:highlight w:val="none"/>
        </w:rPr>
        <w:t>、双方约定的承包人其他违约责任：</w:t>
      </w:r>
    </w:p>
    <w:p w14:paraId="60BFDC67">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lang w:val="en-US" w:eastAsia="zh-CN"/>
        </w:rPr>
        <w:t>6</w:t>
      </w:r>
      <w:r>
        <w:rPr>
          <w:rFonts w:hint="eastAsia" w:ascii="Times New Roman" w:hAnsi="Times New Roman" w:eastAsia="仿宋_GB2312" w:cs="Times New Roman"/>
          <w:color w:val="auto"/>
          <w:sz w:val="28"/>
          <w:szCs w:val="28"/>
          <w:highlight w:val="none"/>
        </w:rPr>
        <w:t>.1、工程施工期间，承包人未按工程师确认的进度计划施工且在工程师通知要求的期限内整改赶不上进度计划的，或因承包人原因造成暂停施工7天以上不能复工的，或经工程师通知复工而承包人拒绝复工达7天以上的，发包人有权认为承包人的行为已不能实现合同目的，有权执行全部的银行履约保函担保金额并解除合同，且由承包人承担约定的违约责任。</w:t>
      </w:r>
    </w:p>
    <w:p w14:paraId="6E1C2282">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lang w:val="en-US" w:eastAsia="zh-CN"/>
        </w:rPr>
        <w:t>6</w:t>
      </w:r>
      <w:r>
        <w:rPr>
          <w:rFonts w:hint="eastAsia" w:ascii="Times New Roman" w:hAnsi="Times New Roman" w:eastAsia="仿宋_GB2312" w:cs="Times New Roman"/>
          <w:color w:val="auto"/>
          <w:sz w:val="28"/>
          <w:szCs w:val="28"/>
          <w:highlight w:val="none"/>
        </w:rPr>
        <w:t>.2、施工期间如出现严重安全、质量事故，发包人即有权执行全部的银行履约保函担保金额，相应的行政、民事、刑事责任由承包人自行承担，因此造成的工期延误不予顺延，因此造成承包人不能继续施工或按期完工的，发包人有权解除合同。</w:t>
      </w:r>
    </w:p>
    <w:p w14:paraId="7662184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lang w:val="en-US" w:eastAsia="zh-CN"/>
        </w:rPr>
        <w:t>6</w:t>
      </w:r>
      <w:r>
        <w:rPr>
          <w:rFonts w:hint="eastAsia" w:ascii="Times New Roman" w:hAnsi="Times New Roman" w:eastAsia="仿宋_GB2312" w:cs="Times New Roman"/>
          <w:color w:val="auto"/>
          <w:sz w:val="28"/>
          <w:szCs w:val="28"/>
          <w:highlight w:val="none"/>
        </w:rPr>
        <w:t>.3、在本工程完工前，项目负责人及项目部全部组成人员不得参与其他工程的投标，不得擅自更换。如确需变更必须经发包人书面同意，必须常驻现场，每天不少于8小时，每月不少于26天。离开施工现场必须请假（书面），半天向监理请假，壹天及以上向发包人请假。发包人将不定期进行考核检查，如检查时发现项目负责人无故不在现场，按月考核，考核不符合上述要求的，第一次、第二次罚款1000~50000元，第三次发包人有权解除合同，并向承包人追索由此造成各项损失的违约责任。项目负责人连续五天或三个月内累计十天无故不在现场，则视为承包人无能力完成本工程，发包人有权解除合同并承担违约责任，承包人退出施工现场。项目部其它人员均须坚守施工现场,发包人和监理机构可随时检查，如发现以上人员未经审批擅自更换或考核不符合时间要求,除责令承包人立即予以纠正外,按每发现一人次给予500~5000元的处罚。</w:t>
      </w:r>
    </w:p>
    <w:p w14:paraId="73375413">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17</w:t>
      </w:r>
      <w:r>
        <w:rPr>
          <w:rFonts w:hint="eastAsia" w:ascii="Times New Roman" w:hAnsi="Times New Roman" w:eastAsia="仿宋_GB2312" w:cs="Times New Roman"/>
          <w:color w:val="auto"/>
          <w:sz w:val="28"/>
          <w:szCs w:val="28"/>
          <w:highlight w:val="none"/>
        </w:rPr>
        <w:t>、合同工期结束时，工程项目部确保工完料尽，场地清理达到发包人要求的标准，绿化范围内清障清杂符合要求并经现场监理、发包人确认后方可进行竣工验收，否则将扣除相应的费用。</w:t>
      </w:r>
    </w:p>
    <w:p w14:paraId="3D96D243">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18</w:t>
      </w:r>
      <w:r>
        <w:rPr>
          <w:rFonts w:hint="eastAsia" w:ascii="Times New Roman" w:hAnsi="Times New Roman" w:eastAsia="仿宋_GB2312" w:cs="Times New Roman"/>
          <w:color w:val="auto"/>
          <w:sz w:val="28"/>
          <w:szCs w:val="28"/>
          <w:highlight w:val="none"/>
        </w:rPr>
        <w:t>、本工程施工班组在其他项目上有不良行为记录的不得进入本工程施工。</w:t>
      </w:r>
    </w:p>
    <w:p w14:paraId="6C1F4F0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19</w:t>
      </w:r>
      <w:r>
        <w:rPr>
          <w:rFonts w:hint="eastAsia" w:ascii="Times New Roman" w:hAnsi="Times New Roman" w:eastAsia="仿宋_GB2312" w:cs="Times New Roman"/>
          <w:color w:val="auto"/>
          <w:sz w:val="28"/>
          <w:szCs w:val="28"/>
          <w:highlight w:val="none"/>
        </w:rPr>
        <w:t>、承包人应按规范接受各项检测，检测取样、委托必须有发包人和监理工程师的签字认可，且承包人委托的检测单位检测需要质监站、发包人及监理认可。承包人在施工现场应专人负责试验工作（试件的制作、登记标号、送检、试验资料的收集、整理等）,负责试验人员需经监理机构认可</w:t>
      </w:r>
    </w:p>
    <w:p w14:paraId="7B324CB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w:t>
      </w:r>
      <w:r>
        <w:rPr>
          <w:rFonts w:hint="eastAsia" w:ascii="Times New Roman" w:hAnsi="Times New Roman" w:eastAsia="仿宋_GB2312" w:cs="Times New Roman"/>
          <w:color w:val="auto"/>
          <w:sz w:val="28"/>
          <w:szCs w:val="28"/>
          <w:highlight w:val="none"/>
          <w:lang w:val="en-US" w:eastAsia="zh-CN"/>
        </w:rPr>
        <w:t>0</w:t>
      </w:r>
      <w:r>
        <w:rPr>
          <w:rFonts w:hint="eastAsia"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lang w:val="en-US" w:eastAsia="zh-CN"/>
        </w:rPr>
        <w:t>在承包人的施工范围内的，在</w:t>
      </w:r>
      <w:r>
        <w:rPr>
          <w:rFonts w:hint="eastAsia" w:ascii="Times New Roman" w:hAnsi="Times New Roman" w:eastAsia="仿宋_GB2312" w:cs="Times New Roman"/>
          <w:color w:val="auto"/>
          <w:sz w:val="28"/>
          <w:szCs w:val="28"/>
          <w:highlight w:val="none"/>
        </w:rPr>
        <w:t>施工过程中涉及的所有试验检测（包括但不限于桩基检测、材料检测、基坑监测、节能检测费用、室内环境检测、主体结构实体检测、防雷检测、幕墙专项检测、沉降监测、质量缺陷鉴定费用、绿色建筑、消防工程检测等）的费用由承包人承担，由承包人投标时自行考虑，结算时不做任何调整。施工中涉及到的高支模/深基坑方案/幕墙设计费、专家评审费等相关费用由施工单位负责交费。 包括在投标报价费用，结算不再增加；施工单位应按照高支模/深基坑方案/幕墙的技术要求和防护要求实施，其相应的技术措施费用均包含在综合单价中。</w:t>
      </w:r>
    </w:p>
    <w:p w14:paraId="72D4C1D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w:t>
      </w:r>
      <w:r>
        <w:rPr>
          <w:rFonts w:hint="eastAsia" w:ascii="Times New Roman" w:hAnsi="Times New Roman" w:eastAsia="仿宋_GB2312" w:cs="Times New Roman"/>
          <w:color w:val="auto"/>
          <w:sz w:val="28"/>
          <w:szCs w:val="28"/>
          <w:highlight w:val="none"/>
          <w:lang w:val="en-US" w:eastAsia="zh-CN"/>
        </w:rPr>
        <w:t>1</w:t>
      </w:r>
      <w:r>
        <w:rPr>
          <w:rFonts w:hint="eastAsia" w:ascii="Times New Roman" w:hAnsi="Times New Roman" w:eastAsia="仿宋_GB2312" w:cs="Times New Roman"/>
          <w:color w:val="auto"/>
          <w:sz w:val="28"/>
          <w:szCs w:val="28"/>
          <w:highlight w:val="none"/>
        </w:rPr>
        <w:t>、工程排污费竣工结算时按环保部门实际收取的工程排污费进行结算。</w:t>
      </w:r>
    </w:p>
    <w:p w14:paraId="620F02B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rPr>
        <w:t>.1承包人采购材料设备的约定：</w:t>
      </w:r>
    </w:p>
    <w:p w14:paraId="7D59991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lang w:val="en-US" w:eastAsia="zh-CN"/>
        </w:rPr>
        <w:t>1</w:t>
      </w:r>
      <w:r>
        <w:rPr>
          <w:rFonts w:hint="eastAsia" w:ascii="Times New Roman" w:hAnsi="Times New Roman" w:eastAsia="仿宋_GB2312" w:cs="Times New Roman"/>
          <w:color w:val="auto"/>
          <w:sz w:val="28"/>
          <w:szCs w:val="28"/>
          <w:highlight w:val="none"/>
        </w:rPr>
        <w:t>本工程必须采用预拌混凝土和预拌砂浆。</w:t>
      </w:r>
    </w:p>
    <w:p w14:paraId="17E0C3D2">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rPr>
        <w:t>发包人对材料设备的检查、质量认定、封样、认质认价等，并不排斥或替代承包人对材料设备质量的责任。</w:t>
      </w:r>
    </w:p>
    <w:p w14:paraId="22D9DDF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lang w:val="en-US" w:eastAsia="zh-CN"/>
        </w:rPr>
        <w:t>3</w:t>
      </w:r>
      <w:r>
        <w:rPr>
          <w:rFonts w:hint="eastAsia" w:ascii="Times New Roman" w:hAnsi="Times New Roman" w:eastAsia="仿宋_GB2312" w:cs="Times New Roman"/>
          <w:color w:val="auto"/>
          <w:sz w:val="28"/>
          <w:szCs w:val="28"/>
          <w:highlight w:val="none"/>
        </w:rPr>
        <w:t>砼的生产过程中如需要添加外加剂，需要监理在搅拌厂旁站监理，相关配合工作（含费用）由承包人承担。</w:t>
      </w:r>
    </w:p>
    <w:p w14:paraId="1E1A04F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lang w:val="en-US" w:eastAsia="zh-CN"/>
        </w:rPr>
        <w:t>4</w:t>
      </w:r>
      <w:r>
        <w:rPr>
          <w:rFonts w:hint="eastAsia" w:ascii="Times New Roman" w:hAnsi="Times New Roman" w:eastAsia="仿宋_GB2312" w:cs="Times New Roman"/>
          <w:color w:val="auto"/>
          <w:sz w:val="28"/>
          <w:szCs w:val="28"/>
          <w:highlight w:val="none"/>
        </w:rPr>
        <w:t>承包人采购材料设备（暂定材料设备价格除外），必须符合招标文件约定或发包人确定的样板或设计图纸规定品牌、规格、型号、质量、等级要求采购。若监理工程师或发包人发现承包人采购材料设备，不符合招标文件约定或发包人确定的样板品牌、品质，承包人除重新采购符合招标文件约定或发包人确定的样板品牌、品质的材料设备外，承包人另外向发包人支付该材料设备费用20%的违约金，并由此延误的工期由承包人负责。</w:t>
      </w:r>
    </w:p>
    <w:p w14:paraId="76FFE5A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lang w:val="en-US" w:eastAsia="zh-CN"/>
        </w:rPr>
        <w:t>5</w:t>
      </w:r>
      <w:r>
        <w:rPr>
          <w:rFonts w:hint="eastAsia" w:ascii="Times New Roman" w:hAnsi="Times New Roman" w:eastAsia="仿宋_GB2312" w:cs="Times New Roman"/>
          <w:color w:val="auto"/>
          <w:sz w:val="28"/>
          <w:szCs w:val="28"/>
          <w:highlight w:val="none"/>
        </w:rPr>
        <w:t>承包人采购材料设备（指暂定材料设备价格的），必须符合发包人确定的样板要求采购。若监理工程师或发包人发现承包人采购材料设备，不符合发包人确定的样板品牌、品质，承包人除重新采购符合发包人确定的样板品牌、品质的材料设备外，承包人另外向发包人支付该材料设备费用20%的违约金，并由此延误的工期由承包人负责。</w:t>
      </w:r>
    </w:p>
    <w:p w14:paraId="4BC1AEA8">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w:t>
      </w:r>
      <w:r>
        <w:rPr>
          <w:rFonts w:hint="eastAsia" w:ascii="Times New Roman" w:hAnsi="Times New Roman" w:eastAsia="仿宋_GB2312" w:cs="Times New Roman"/>
          <w:color w:val="auto"/>
          <w:sz w:val="28"/>
          <w:szCs w:val="28"/>
          <w:highlight w:val="none"/>
          <w:lang w:val="en-US" w:eastAsia="zh-CN"/>
        </w:rPr>
        <w:t>3</w:t>
      </w:r>
      <w:r>
        <w:rPr>
          <w:rFonts w:hint="eastAsia" w:ascii="Times New Roman" w:hAnsi="Times New Roman" w:eastAsia="仿宋_GB2312" w:cs="Times New Roman"/>
          <w:color w:val="auto"/>
          <w:sz w:val="28"/>
          <w:szCs w:val="28"/>
          <w:highlight w:val="none"/>
        </w:rPr>
        <w:t>、双方约定承包人应做的其他工作：</w:t>
      </w:r>
    </w:p>
    <w:p w14:paraId="4C0A9E7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③承包人的总承包服务内容具体包含提供脚手架的搭设和拆除，提供水、电接口，电梯门洞口的修补及其他单位管道施工洞口的封堵修补，提供垂直运输，相关验收资料的收集与归档等，服从发包人的安全管理。</w:t>
      </w:r>
    </w:p>
    <w:p w14:paraId="0C4F378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④本工程的临时施工主干道由承包人自行施工，工程竣工后由承包人负责拆除并把建筑垃圾清运出场地，符合政府相关规定，此费用已包含在临时设施费中，结算时不再计算。</w:t>
      </w:r>
    </w:p>
    <w:p w14:paraId="6DE860E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⑤高压线防护、人行通道防护、市政道路防护（含深化设计费、专家论证等相关费用）、管架防护(含现场为施工所接的临时用电的高压线)作为措施费包含在合同价中，今后结算时不再调整。</w:t>
      </w:r>
    </w:p>
    <w:p w14:paraId="5933A65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⑥承包人应在施工现场的所有出入口、办公区域、生活区域及主要施工部位安装监控摄像机并通过光纤传输到发包人公司监控客户端并通过硬盘录像机进行统一存储，在发包人公司总部显示屏上显示前端图像，保证正常使用至工程综合竣工验收结束。所涉及到施工现场及发包人公司总部的监控设备设施及管线安装等所需费用由承包人在报价时自行考虑，且已包含在合同价款中。承包人中标后一周内安装到位，以通过发包人验收为准，否则发包人有权请人完善到位，所发生的费用由承包人承担。</w:t>
      </w:r>
    </w:p>
    <w:p w14:paraId="39187DA3">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⑦承包人需综合考虑绿化范围土方用量，清除影响绿化施工要求的建筑垃圾等杂，该部位备土由承包人施工（含平整）、且必须达到绿化设计竖向高程要求，此费用包含在合同价中，结算时不再另行计算。</w:t>
      </w:r>
    </w:p>
    <w:p w14:paraId="6BDDD478">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⑧本项目属于自行踏勘现场，投标之日起即默认承包人已自行考察现场，结合地质勘察报告，充分考虑施工过程中可能遇到的不可预见因素，发生的相关费用承包人应在投标报价中综合考虑，合同价款中已考虑需处理的软弱土方（暗河除外）、平整场地、施工便道、现场除草、障碍物、建筑垃圾处理（含外运）等费用，且该费用均已作为措施费包含在合同价款中，决算时不再另行计算。</w:t>
      </w:r>
    </w:p>
    <w:p w14:paraId="4FEBC6E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w:t>
      </w:r>
      <w:r>
        <w:rPr>
          <w:rFonts w:hint="eastAsia" w:ascii="Times New Roman" w:hAnsi="Times New Roman" w:eastAsia="仿宋_GB2312" w:cs="Times New Roman"/>
          <w:color w:val="auto"/>
          <w:sz w:val="28"/>
          <w:szCs w:val="28"/>
          <w:highlight w:val="none"/>
          <w:lang w:val="en-US" w:eastAsia="zh-CN"/>
        </w:rPr>
        <w:t>4</w:t>
      </w:r>
      <w:r>
        <w:rPr>
          <w:rFonts w:hint="eastAsia" w:ascii="Times New Roman" w:hAnsi="Times New Roman" w:eastAsia="仿宋_GB2312" w:cs="Times New Roman"/>
          <w:color w:val="auto"/>
          <w:sz w:val="28"/>
          <w:szCs w:val="28"/>
          <w:highlight w:val="none"/>
        </w:rPr>
        <w:t>、承包人应严格遵守发包人制定的各项工程项目管理制度，否则必须按照制度接受处罚。</w:t>
      </w:r>
    </w:p>
    <w:p w14:paraId="5A3712E0">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25</w:t>
      </w:r>
      <w:r>
        <w:rPr>
          <w:rFonts w:hint="eastAsia" w:ascii="Times New Roman" w:hAnsi="Times New Roman" w:eastAsia="仿宋_GB2312" w:cs="Times New Roman"/>
          <w:color w:val="auto"/>
          <w:sz w:val="28"/>
          <w:szCs w:val="28"/>
          <w:highlight w:val="none"/>
        </w:rPr>
        <w:t>承包人必须按照发包人要求，在24小时内把以下人员调离出本工程，否则每人每次支付违约金1000元；同时，承包人必须在发包人指令发出后2天内，用发包人批准的合格人员代替下述调离的人员：</w:t>
      </w:r>
    </w:p>
    <w:p w14:paraId="63E1CA87">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（1）发包人确认无法胜任工作者，包括：对分部分项工程施工进度及施工质量达不到合同要求负有责任的施工人员、不熟悉熟练本专业的施工人员、工作责任心不强的施工人员等等；</w:t>
      </w:r>
    </w:p>
    <w:p w14:paraId="6E40E172">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（2）不积极配合发包人、监理正常工作者；</w:t>
      </w:r>
    </w:p>
    <w:p w14:paraId="38809D1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（3）违反承包人或发包人工地现场管理规定者；</w:t>
      </w:r>
    </w:p>
    <w:p w14:paraId="5E12E328">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（4）无证上岗者（适用于按规定必须有上岗证）；</w:t>
      </w:r>
    </w:p>
    <w:p w14:paraId="13BDC90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（5）与合同规定名册不符者；</w:t>
      </w:r>
    </w:p>
    <w:p w14:paraId="5FA29CEB">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（6）与本工程施工无关的人员。</w:t>
      </w:r>
    </w:p>
    <w:p w14:paraId="16AD84B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26、</w:t>
      </w:r>
      <w:r>
        <w:rPr>
          <w:rFonts w:hint="eastAsia" w:ascii="Times New Roman" w:hAnsi="Times New Roman" w:eastAsia="仿宋_GB2312" w:cs="Times New Roman"/>
          <w:color w:val="auto"/>
          <w:sz w:val="28"/>
          <w:szCs w:val="28"/>
          <w:highlight w:val="none"/>
        </w:rPr>
        <w:t>在工程实施过程中，对于承包人安排的不称职的管理人员和主要操作技术人员，发包人有权要求承包人进行更换，直至发包人满意为止，且更换人员应在接到书面通知后的5天内到位，如果达不到上述要求，发包人可处以承包人每人每天1000元～2000元的罚款。</w:t>
      </w:r>
    </w:p>
    <w:p w14:paraId="42175D38">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27、</w:t>
      </w:r>
      <w:r>
        <w:rPr>
          <w:rFonts w:hint="eastAsia" w:ascii="Times New Roman" w:hAnsi="Times New Roman" w:eastAsia="仿宋_GB2312" w:cs="Times New Roman"/>
          <w:color w:val="auto"/>
          <w:sz w:val="28"/>
          <w:szCs w:val="28"/>
          <w:highlight w:val="none"/>
        </w:rPr>
        <w:t>在招标文件约定时间内或接到发包人开工通知后，承包人迟迟不组织进场施工的，发包人可根据延迟天数按20000元/天进行处罚，无上限。延迟15天以上的，发包人可单方面解除合同，且承包人需支付中标金额5%的违约金，一切责任由承包人承担。</w:t>
      </w:r>
    </w:p>
    <w:p w14:paraId="68A793D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28、</w:t>
      </w:r>
      <w:r>
        <w:rPr>
          <w:rFonts w:hint="eastAsia" w:ascii="Times New Roman" w:hAnsi="Times New Roman" w:eastAsia="仿宋_GB2312" w:cs="Times New Roman"/>
          <w:color w:val="auto"/>
          <w:sz w:val="28"/>
          <w:szCs w:val="28"/>
          <w:highlight w:val="none"/>
        </w:rPr>
        <w:t>项目经理每月请假超过7天的，发包人可处以承包人6000元～10000元的罚款，项目管理班子主要成员每人每月请假超过7天的，发包人可处以承包人4000元～8000元的罚款。</w:t>
      </w:r>
    </w:p>
    <w:p w14:paraId="2DFD448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发包人可随时抽查项目经理及项目管理班子主要成员是否在工作现场，如果一个月内抽查发现有2次不在现场，发包人可处以承包人10000元的罚款。</w:t>
      </w:r>
    </w:p>
    <w:p w14:paraId="57E4C03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29、</w:t>
      </w:r>
      <w:r>
        <w:rPr>
          <w:rFonts w:hint="eastAsia" w:ascii="Times New Roman" w:hAnsi="Times New Roman" w:eastAsia="仿宋_GB2312" w:cs="Times New Roman"/>
          <w:color w:val="auto"/>
          <w:sz w:val="28"/>
          <w:szCs w:val="28"/>
          <w:highlight w:val="none"/>
        </w:rPr>
        <w:t>如发包人、承包人双方发生争议、承包人不得以争议未解决为由擅自停工，否则视为违约，由此延误的工期不可得到工期顺延。</w:t>
      </w:r>
    </w:p>
    <w:p w14:paraId="2D6F3240">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30、</w:t>
      </w:r>
      <w:r>
        <w:rPr>
          <w:rFonts w:hint="eastAsia" w:ascii="Times New Roman" w:hAnsi="Times New Roman" w:eastAsia="仿宋_GB2312" w:cs="Times New Roman"/>
          <w:color w:val="auto"/>
          <w:sz w:val="28"/>
          <w:szCs w:val="28"/>
          <w:highlight w:val="none"/>
        </w:rPr>
        <w:t>的施工质量、进度、安全、文明、材料等进行全面监督与检查，如发现承包人在施工质量、进度、安全、文明、材料等方面有违规或不符合合同、图纸、规范、标准、法规或发包人管理要求（包括不限于发文、周会、月会及各专项会议要求）的，发包人可处以1000-500000元每次的处罚，且承包人需无条件按发包人要求组织整改，发包人拒不整改或整改时效不满足发包人指令要求的，发包人可再次处以1000-500000元每次的处罚，承包人整改后经发包人与监理人验收仍不通过的，自第三次验收不通过起，发包人可再次处以2000～500000元的处罚，直至验收通过止。所有整改费用由承包人自行承担。</w:t>
      </w:r>
    </w:p>
    <w:p w14:paraId="60517C5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31、</w:t>
      </w:r>
      <w:r>
        <w:rPr>
          <w:rFonts w:hint="eastAsia" w:ascii="Times New Roman" w:hAnsi="Times New Roman" w:eastAsia="仿宋_GB2312" w:cs="Times New Roman"/>
          <w:color w:val="auto"/>
          <w:sz w:val="28"/>
          <w:szCs w:val="28"/>
          <w:highlight w:val="none"/>
        </w:rPr>
        <w:t>承包人自确认参与投标之日起，即视为已充分认识到发包人本工程的工期紧迫性及阶段性或总工期可能存在的节点要求，承包人投标时即默认已充分考虑到施工过程中可能发生的夜间加班、白天延时加班、雨季或炎热天气加班、人材机投入增加等相关赶工措施，所有费用均已包含在投标报价内，结算时不因任何情况做任何调整。承包人拒绝或不响应发包人工期节点要求的，或相应节点要求但不积极采取赶工措施的，视为承包人违约，发包人可处以2000～50000元每次的处罚，情节严重的，发包人可视为承包人已无能力完成本项目建设，发包人可单方面解除合同，且一切责任由承包人承担。</w:t>
      </w:r>
    </w:p>
    <w:p w14:paraId="08FF575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32、</w:t>
      </w:r>
      <w:r>
        <w:rPr>
          <w:rFonts w:hint="eastAsia" w:ascii="Times New Roman" w:hAnsi="Times New Roman" w:eastAsia="仿宋_GB2312" w:cs="Times New Roman"/>
          <w:color w:val="auto"/>
          <w:sz w:val="28"/>
          <w:szCs w:val="28"/>
          <w:highlight w:val="none"/>
        </w:rPr>
        <w:t>本合同或合同相关组成文件中所约定的处罚条款，其处罚金额发包人可在承包人任何未支付的工程款项中扣除（包括保证金及维保金），承包人不得对此有任何异议。</w:t>
      </w:r>
    </w:p>
    <w:p w14:paraId="139DAEA2">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33</w:t>
      </w:r>
      <w:r>
        <w:rPr>
          <w:rFonts w:hint="eastAsia" w:ascii="Times New Roman" w:hAnsi="Times New Roman" w:eastAsia="仿宋_GB2312" w:cs="Times New Roman"/>
          <w:color w:val="auto"/>
          <w:sz w:val="28"/>
          <w:szCs w:val="28"/>
          <w:highlight w:val="none"/>
        </w:rPr>
        <w:t xml:space="preserve">、土石方工程约定 </w:t>
      </w:r>
    </w:p>
    <w:p w14:paraId="31DD91F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33</w:t>
      </w:r>
      <w:r>
        <w:rPr>
          <w:rFonts w:hint="eastAsia" w:ascii="Times New Roman" w:hAnsi="Times New Roman" w:eastAsia="仿宋_GB2312" w:cs="Times New Roman"/>
          <w:color w:val="auto"/>
          <w:sz w:val="28"/>
          <w:szCs w:val="28"/>
          <w:highlight w:val="none"/>
        </w:rPr>
        <w:t>.1本工程范围内的土石方工程量、土石比、运距（包括但不限于基坑工程、支护桩工程、桩基工程等为完成本项目所产生的所有土石方）以经发包人确认的施工图预算清单为准，结算时不予调整。</w:t>
      </w:r>
    </w:p>
    <w:p w14:paraId="37DA424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33</w:t>
      </w:r>
      <w:r>
        <w:rPr>
          <w:rFonts w:hint="eastAsia" w:ascii="Times New Roman" w:hAnsi="Times New Roman" w:eastAsia="仿宋_GB2312" w:cs="Times New Roman"/>
          <w:color w:val="auto"/>
          <w:sz w:val="28"/>
          <w:szCs w:val="28"/>
          <w:highlight w:val="none"/>
        </w:rPr>
        <w:t>.2工程量清单中，土石方挖运工程按m³报价，承包人在投标报价时应综合考虑各种土石类别（如含淤泥、流砂、砂、碎石、砼块、桩头的凿除及挖运、其它碍障物等）、材料采购、运距、运输车辆管理、土石方爆破、现场清运、取土（石）运输、弃土（石）运输、缴纳取土（石）费、缴纳弃土（石）费、所采取施工措施、安全措施等全部费用，中标后，不因土（石）类别、难易、运距、弃置费等因素的变化而调整综合单价。</w:t>
      </w:r>
    </w:p>
    <w:p w14:paraId="12834857">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33</w:t>
      </w:r>
      <w:r>
        <w:rPr>
          <w:rFonts w:hint="eastAsia" w:ascii="Times New Roman" w:hAnsi="Times New Roman" w:eastAsia="仿宋_GB2312" w:cs="Times New Roman"/>
          <w:color w:val="auto"/>
          <w:sz w:val="28"/>
          <w:szCs w:val="28"/>
          <w:highlight w:val="none"/>
        </w:rPr>
        <w:t xml:space="preserve">.3承包人应根据土质情况、挖填方量、运距和施工进度计划制定经济合理的土方调配方案。发包人不指定取土（石）点和弃土（石）点，由承包人自行解决，但所取土石方的质量必须满足本工程的设计与施工要求。取土（石）及弃土（石）的时间、地点、路线应取得国土、城管、交通等部门的许可，承包人负责办理相关手续，不得由此带给发包人任何费用的增加。 </w:t>
      </w:r>
    </w:p>
    <w:p w14:paraId="71694BA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33</w:t>
      </w:r>
      <w:r>
        <w:rPr>
          <w:rFonts w:hint="eastAsia" w:ascii="Times New Roman" w:hAnsi="Times New Roman" w:eastAsia="仿宋_GB2312" w:cs="Times New Roman"/>
          <w:color w:val="auto"/>
          <w:sz w:val="28"/>
          <w:szCs w:val="28"/>
          <w:highlight w:val="none"/>
        </w:rPr>
        <w:t xml:space="preserve">.4淤泥渣土运输车辆需具备主管部门认可的相关证件，所有运输车辆均须满足政府关于新型车辆的最新要求。承担工程余泥渣土运输任务的车辆应当向有关保险公司投保，并取得车辆保险单。因土石方运输过程引起的罚款、索赔和指控等均由承包人自行承担。  </w:t>
      </w:r>
    </w:p>
    <w:p w14:paraId="3D207937">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33</w:t>
      </w:r>
      <w:r>
        <w:rPr>
          <w:rFonts w:hint="eastAsia" w:ascii="Times New Roman" w:hAnsi="Times New Roman" w:eastAsia="仿宋_GB2312" w:cs="Times New Roman"/>
          <w:color w:val="auto"/>
          <w:sz w:val="28"/>
          <w:szCs w:val="28"/>
          <w:highlight w:val="none"/>
        </w:rPr>
        <w:t xml:space="preserve">.5承包人应充分考虑因发包人提供的地质资料、参考工程量、施工图等相关资料可能与实际不符而引起的费用增加。 </w:t>
      </w:r>
    </w:p>
    <w:p w14:paraId="77D6EED7">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33</w:t>
      </w:r>
      <w:r>
        <w:rPr>
          <w:rFonts w:hint="eastAsia" w:ascii="Times New Roman" w:hAnsi="Times New Roman" w:eastAsia="仿宋_GB2312" w:cs="Times New Roman"/>
          <w:color w:val="auto"/>
          <w:sz w:val="28"/>
          <w:szCs w:val="28"/>
          <w:highlight w:val="none"/>
        </w:rPr>
        <w:t>.6若施工过程中需爆破作业，承包人必须编制石方爆破专项方案报监理和发包人审批，并报市公安部门审批取得施工许可，相关费用由承包人承担。承包人必须采取有效的防护措施，确保施工安全和周边环境安全。</w:t>
      </w:r>
    </w:p>
    <w:p w14:paraId="1B77734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33</w:t>
      </w:r>
      <w:r>
        <w:rPr>
          <w:rFonts w:hint="eastAsia" w:ascii="Times New Roman" w:hAnsi="Times New Roman" w:eastAsia="仿宋_GB2312" w:cs="Times New Roman"/>
          <w:color w:val="auto"/>
          <w:sz w:val="28"/>
          <w:szCs w:val="28"/>
          <w:highlight w:val="none"/>
        </w:rPr>
        <w:t>.7在施工过程中及施工完成后，承包人应对场地进行疏水排水，现场不得有积水，对裸土及时采用绿网覆盖，场地与市政道路、排洪渠存在高差，应做好保护坡面的措施、排水措施，冲洗设备、噪声监测设备、炮雾机等满足政府安全文明要求；为完成上述内容而有必要采取的隐含的所有施工、协调及安全等，及其与其他单位配合施工在内的各方面的措施。</w:t>
      </w:r>
    </w:p>
    <w:p w14:paraId="102E2BF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33</w:t>
      </w:r>
      <w:r>
        <w:rPr>
          <w:rFonts w:hint="eastAsia" w:ascii="Times New Roman" w:hAnsi="Times New Roman" w:eastAsia="仿宋_GB2312" w:cs="Times New Roman"/>
          <w:color w:val="auto"/>
          <w:sz w:val="28"/>
          <w:szCs w:val="28"/>
          <w:highlight w:val="none"/>
        </w:rPr>
        <w:t>.8施工过程中，若场区内地下存在未知给水排水、电力、通讯等各专业管线，地下文物等需要外迁清理，需要及时上报发包人及政府相关部门，外迁及清理费用包含在合同价中。</w:t>
      </w:r>
    </w:p>
    <w:p w14:paraId="215366B7">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33</w:t>
      </w:r>
      <w:r>
        <w:rPr>
          <w:rFonts w:hint="eastAsia" w:ascii="Times New Roman" w:hAnsi="Times New Roman" w:eastAsia="仿宋_GB2312" w:cs="Times New Roman"/>
          <w:color w:val="auto"/>
          <w:sz w:val="28"/>
          <w:szCs w:val="28"/>
          <w:highlight w:val="none"/>
        </w:rPr>
        <w:t>.9承包人任一区域回填前均需发包人现场确认，发生以下情况的，发包人可不予认可相关工程量，相关工程活动视为未发生，且发包人可处以5000-50000元的处罚，情节严重的，可解除合同；①回填前未经发包人确认的；②回填前相关部位的垃圾、植被、积水、淤泥等清理不完全的；③发包人现场确认回填条件不满足要求而承包人仍野蛮施工的；④承包威胁、威迫发包人相关相差人员予以妥协确认，发包人现场人员事后陈述被迫事实并确认情况的；⑤承包人违规回填不合格的土方（含水率过高或杂质、垃圾过多的）、建筑垃圾、植被或积水未清除干净即回填的（或积水搅拌土方回填的）；⑥违规回填垃圾土的。垃圾土定义：含建筑碎块（或废料）、石块、植被、生活垃圾或者其他垃圾的土方。</w:t>
      </w:r>
    </w:p>
    <w:p w14:paraId="394E8122">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33</w:t>
      </w:r>
      <w:r>
        <w:rPr>
          <w:rFonts w:hint="eastAsia" w:ascii="Times New Roman" w:hAnsi="Times New Roman" w:eastAsia="仿宋_GB2312" w:cs="Times New Roman"/>
          <w:color w:val="auto"/>
          <w:sz w:val="28"/>
          <w:szCs w:val="28"/>
          <w:highlight w:val="none"/>
        </w:rPr>
        <w:t>.10施工现场土方开挖及回填完成后，须经过发包人验收，验收发现场地标高、平整度、压实度、建筑垃圾和或积水等不符合要求的，承包人需要按要求无条件整改，且发包人可不予验收、不认可整平成果，整改完成前可不予支付相关工程款，第二次验收仍不通过的，此后每次验收处以20000元的处罚，且验收整改时间计入总工期考核。</w:t>
      </w:r>
    </w:p>
    <w:p w14:paraId="1E14060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33</w:t>
      </w:r>
      <w:r>
        <w:rPr>
          <w:rFonts w:hint="eastAsia" w:ascii="Times New Roman" w:hAnsi="Times New Roman" w:eastAsia="仿宋_GB2312" w:cs="Times New Roman"/>
          <w:color w:val="auto"/>
          <w:sz w:val="28"/>
          <w:szCs w:val="28"/>
          <w:highlight w:val="none"/>
        </w:rPr>
        <w:t>.11土石方的开挖应根据发包人要求分期施工，技术措施如围堰，止水帷幕等承包人在投标报价措施费中已包含，发包人不另行计算。</w:t>
      </w:r>
    </w:p>
    <w:p w14:paraId="50E2E70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33</w:t>
      </w:r>
      <w:r>
        <w:rPr>
          <w:rFonts w:hint="eastAsia" w:ascii="Times New Roman" w:hAnsi="Times New Roman" w:eastAsia="仿宋_GB2312" w:cs="Times New Roman"/>
          <w:color w:val="auto"/>
          <w:sz w:val="28"/>
          <w:szCs w:val="28"/>
          <w:highlight w:val="none"/>
        </w:rPr>
        <w:t>.12发包人如根据本项目特点进行分期施工需求，承包人应无条件配合土方开挖部位及进度要求；发包人根据工程需要安排总承包及工程桩施工单位提前进场，承包人根据发包人进度质量要求提供施工界面，由此可能造成承包人费用及人工机械增加由承包人承担，已包含在措施费用中。</w:t>
      </w:r>
    </w:p>
    <w:p w14:paraId="552ADC2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33</w:t>
      </w:r>
      <w:r>
        <w:rPr>
          <w:rFonts w:hint="eastAsia" w:ascii="Times New Roman" w:hAnsi="Times New Roman" w:eastAsia="仿宋_GB2312" w:cs="Times New Roman"/>
          <w:color w:val="auto"/>
          <w:sz w:val="28"/>
          <w:szCs w:val="28"/>
          <w:highlight w:val="none"/>
        </w:rPr>
        <w:t>.13承包人施工工程质保期前承包人应负责质量安全事故，如发生塌方等质量事故，承包人应及时抢修，确保工程顺利进行，承包人因抢修不力的，发包人有权安排相关单位实施，发生费用及项目损失在承包人剩余工程款中扣除。</w:t>
      </w:r>
    </w:p>
    <w:p w14:paraId="4A03B03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34、</w:t>
      </w:r>
      <w:r>
        <w:rPr>
          <w:rFonts w:hint="eastAsia" w:ascii="Times New Roman" w:hAnsi="Times New Roman" w:eastAsia="仿宋_GB2312" w:cs="Times New Roman"/>
          <w:color w:val="auto"/>
          <w:sz w:val="28"/>
          <w:szCs w:val="28"/>
          <w:highlight w:val="none"/>
        </w:rPr>
        <w:t>关于桩基工程的约定</w:t>
      </w:r>
    </w:p>
    <w:p w14:paraId="07F22877">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34</w:t>
      </w:r>
      <w:r>
        <w:rPr>
          <w:rFonts w:hint="eastAsia" w:ascii="Times New Roman" w:hAnsi="Times New Roman" w:eastAsia="仿宋_GB2312" w:cs="Times New Roman"/>
          <w:color w:val="auto"/>
          <w:sz w:val="28"/>
          <w:szCs w:val="28"/>
          <w:highlight w:val="none"/>
        </w:rPr>
        <w:t>.1本工程桩基及基坑支护已有单位施工，需要配合相关施工单位进行相关验收。</w:t>
      </w:r>
    </w:p>
    <w:p w14:paraId="21E0C540">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34</w:t>
      </w:r>
      <w:r>
        <w:rPr>
          <w:rFonts w:hint="eastAsia" w:ascii="Times New Roman" w:hAnsi="Times New Roman" w:eastAsia="仿宋_GB2312" w:cs="Times New Roman"/>
          <w:color w:val="auto"/>
          <w:sz w:val="28"/>
          <w:szCs w:val="28"/>
          <w:highlight w:val="none"/>
        </w:rPr>
        <w:t>.2桩基在施工过程中发生移位所产生的费用增加由桩基单位负责，由此产生的承台加大由土建总承包单位负责施工，但费用及损失由桩基单位承担。</w:t>
      </w:r>
    </w:p>
    <w:p w14:paraId="3ECC691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34</w:t>
      </w:r>
      <w:r>
        <w:rPr>
          <w:rFonts w:hint="eastAsia" w:ascii="Times New Roman" w:hAnsi="Times New Roman" w:eastAsia="仿宋_GB2312" w:cs="Times New Roman"/>
          <w:color w:val="auto"/>
          <w:sz w:val="28"/>
          <w:szCs w:val="28"/>
          <w:highlight w:val="none"/>
        </w:rPr>
        <w:t>.3若本工程桩未施工至设计标高且超出相关规范允许偏差，修补桩头的费用桩基单位负责，但相关修补工作有承包人完成；如过低需接桩和垫层、基础混凝土、钢筋、土方量增加的工作由总承包单位施工，相关费用由桩基单位承担。</w:t>
      </w:r>
    </w:p>
    <w:p w14:paraId="1CAF68D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34</w:t>
      </w:r>
      <w:r>
        <w:rPr>
          <w:rFonts w:hint="eastAsia" w:ascii="Times New Roman" w:hAnsi="Times New Roman" w:eastAsia="仿宋_GB2312" w:cs="Times New Roman"/>
          <w:color w:val="auto"/>
          <w:sz w:val="28"/>
          <w:szCs w:val="28"/>
          <w:highlight w:val="none"/>
        </w:rPr>
        <w:t>.4施工过程中，发现桩基质量问题，需要承包人及时汇报发包人，相关整改工作由承包人施工，但费用由桩基单位承担。</w:t>
      </w:r>
    </w:p>
    <w:p w14:paraId="6EE746E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35</w:t>
      </w: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rPr>
        <w:t>基坑支护工程约定。</w:t>
      </w:r>
    </w:p>
    <w:p w14:paraId="25D07193">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35</w:t>
      </w:r>
      <w:r>
        <w:rPr>
          <w:rFonts w:hint="eastAsia" w:ascii="Times New Roman" w:hAnsi="Times New Roman" w:eastAsia="仿宋_GB2312" w:cs="Times New Roman"/>
          <w:color w:val="auto"/>
          <w:sz w:val="28"/>
          <w:szCs w:val="28"/>
          <w:highlight w:val="none"/>
        </w:rPr>
        <w:t>.1配合相关施工单位的基坑监测，若发现质量安全问题，需要及时配合修补。</w:t>
      </w:r>
    </w:p>
    <w:p w14:paraId="72B807C2">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35</w:t>
      </w:r>
      <w:r>
        <w:rPr>
          <w:rFonts w:hint="eastAsia" w:ascii="Times New Roman" w:hAnsi="Times New Roman" w:eastAsia="仿宋_GB2312" w:cs="Times New Roman"/>
          <w:color w:val="auto"/>
          <w:sz w:val="28"/>
          <w:szCs w:val="28"/>
          <w:highlight w:val="none"/>
        </w:rPr>
        <w:t>.2基坑支护工程施工完成后移交承包人，在基坑回填期间的维护工作由总包负责。</w:t>
      </w:r>
    </w:p>
    <w:p w14:paraId="0D6F4197">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35</w:t>
      </w:r>
      <w:r>
        <w:rPr>
          <w:rFonts w:hint="eastAsia" w:ascii="Times New Roman" w:hAnsi="Times New Roman" w:eastAsia="仿宋_GB2312" w:cs="Times New Roman"/>
          <w:color w:val="auto"/>
          <w:sz w:val="28"/>
          <w:szCs w:val="28"/>
          <w:highlight w:val="none"/>
        </w:rPr>
        <w:t>.3基坑开挖过程中严禁碰撞损坏钢板桩、支护桩、立柱桩、冠梁、支撑梁、腰梁、等支护结构重要构件，如有碰撞损坏，需对整个基坑支护结构安全稳定性全面负责，聘请专家论证、鉴定、复核、设计、加固、修复等全面负责，并赔偿支护结构单位的损失，且每发现一次按2000～10000元进行处罚。</w:t>
      </w:r>
    </w:p>
    <w:p w14:paraId="40574DA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35</w:t>
      </w:r>
      <w:r>
        <w:rPr>
          <w:rFonts w:hint="eastAsia" w:ascii="Times New Roman" w:hAnsi="Times New Roman" w:eastAsia="仿宋_GB2312" w:cs="Times New Roman"/>
          <w:color w:val="auto"/>
          <w:sz w:val="28"/>
          <w:szCs w:val="28"/>
          <w:highlight w:val="none"/>
        </w:rPr>
        <w:t>.4基坑顶的地面硬化及排水工作，基坑内设置集水井及排水沟，降水井，以上维护费用及降水费用自移交开始均由承包人负责，包含在投标报价中，投标人自行考虑。</w:t>
      </w:r>
    </w:p>
    <w:p w14:paraId="65E1DEB7">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35</w:t>
      </w:r>
      <w:r>
        <w:rPr>
          <w:rFonts w:hint="eastAsia" w:ascii="Times New Roman" w:hAnsi="Times New Roman" w:eastAsia="仿宋_GB2312" w:cs="Times New Roman"/>
          <w:color w:val="auto"/>
          <w:sz w:val="28"/>
          <w:szCs w:val="28"/>
          <w:highlight w:val="none"/>
        </w:rPr>
        <w:t>.5在基坑土方开挖过程中，要加强巡查与观测，并且与监测单位保持密切的沟通。一旦发现监测数据超过监测报警值或支护结构出现异常，立即停止开挖。马上通知发包人、设计、监理、基坑支护单位，共同协商解决，待隐患排除后才能恢复施工。</w:t>
      </w:r>
    </w:p>
    <w:p w14:paraId="70BAE2A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35</w:t>
      </w:r>
      <w:r>
        <w:rPr>
          <w:rFonts w:hint="eastAsia" w:ascii="Times New Roman" w:hAnsi="Times New Roman" w:eastAsia="仿宋_GB2312" w:cs="Times New Roman"/>
          <w:color w:val="auto"/>
          <w:sz w:val="28"/>
          <w:szCs w:val="28"/>
          <w:highlight w:val="none"/>
        </w:rPr>
        <w:t>.6因本项目深基坑的缘故，若增加出土坡道，费用包含在本次投标报价中。</w:t>
      </w:r>
    </w:p>
    <w:p w14:paraId="05EBD99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35</w:t>
      </w:r>
      <w:r>
        <w:rPr>
          <w:rFonts w:hint="eastAsia" w:ascii="Times New Roman" w:hAnsi="Times New Roman" w:eastAsia="仿宋_GB2312" w:cs="Times New Roman"/>
          <w:color w:val="auto"/>
          <w:sz w:val="28"/>
          <w:szCs w:val="28"/>
          <w:highlight w:val="none"/>
        </w:rPr>
        <w:t>.7现场基坑支护、基坑防护自移交开始由承包人负责，需要满足广州市安全文明施工标准，费用包含投标价中。</w:t>
      </w:r>
    </w:p>
    <w:p w14:paraId="1563053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35</w:t>
      </w:r>
      <w:r>
        <w:rPr>
          <w:rFonts w:hint="eastAsia" w:ascii="Times New Roman" w:hAnsi="Times New Roman" w:eastAsia="仿宋_GB2312" w:cs="Times New Roman"/>
          <w:color w:val="auto"/>
          <w:sz w:val="28"/>
          <w:szCs w:val="28"/>
          <w:highlight w:val="none"/>
        </w:rPr>
        <w:t>.8地下工程完成后，若基坑支护需要拆除，承包人需要无条件配合相关施工单位及时拆除，由此可能造成承包人费用及人工机械增加由承包人承担，已包含在措施费用中。</w:t>
      </w:r>
    </w:p>
    <w:p w14:paraId="74CB29B7">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35</w:t>
      </w:r>
      <w:r>
        <w:rPr>
          <w:rFonts w:hint="eastAsia" w:ascii="Times New Roman" w:hAnsi="Times New Roman" w:eastAsia="仿宋_GB2312" w:cs="Times New Roman"/>
          <w:color w:val="auto"/>
          <w:sz w:val="28"/>
          <w:szCs w:val="28"/>
          <w:highlight w:val="none"/>
        </w:rPr>
        <w:t>.9地下室工程施工过程中，涉及专家论证、基坑监测等费用，已包含在投标价内。</w:t>
      </w:r>
    </w:p>
    <w:p w14:paraId="19B0E6E4">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36</w:t>
      </w:r>
      <w:r>
        <w:rPr>
          <w:rFonts w:hint="eastAsia" w:ascii="Times New Roman" w:hAnsi="Times New Roman" w:eastAsia="仿宋_GB2312" w:cs="Times New Roman"/>
          <w:color w:val="auto"/>
          <w:sz w:val="28"/>
          <w:szCs w:val="28"/>
          <w:highlight w:val="none"/>
        </w:rPr>
        <w:t>.施工围挡工程约定。</w:t>
      </w:r>
    </w:p>
    <w:p w14:paraId="0DB69A0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36</w:t>
      </w:r>
      <w:r>
        <w:rPr>
          <w:rFonts w:hint="eastAsia" w:ascii="Times New Roman" w:hAnsi="Times New Roman" w:eastAsia="仿宋_GB2312" w:cs="Times New Roman"/>
          <w:color w:val="auto"/>
          <w:sz w:val="28"/>
          <w:szCs w:val="28"/>
          <w:highlight w:val="none"/>
        </w:rPr>
        <w:t>.1施工围挡（含喷淋、灯等）由承包人负责修建及维护，相关费用已包含在投标价内。</w:t>
      </w:r>
    </w:p>
    <w:p w14:paraId="02E1BE6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36</w:t>
      </w:r>
      <w:r>
        <w:rPr>
          <w:rFonts w:hint="eastAsia" w:ascii="Times New Roman" w:hAnsi="Times New Roman" w:eastAsia="仿宋_GB2312" w:cs="Times New Roman"/>
          <w:color w:val="auto"/>
          <w:sz w:val="28"/>
          <w:szCs w:val="28"/>
          <w:highlight w:val="none"/>
        </w:rPr>
        <w:t>.2施工围挡及预制混凝土块需要做防台风处理。</w:t>
      </w:r>
    </w:p>
    <w:p w14:paraId="3D8BEE9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36</w:t>
      </w:r>
      <w:r>
        <w:rPr>
          <w:rFonts w:hint="eastAsia" w:ascii="Times New Roman" w:hAnsi="Times New Roman" w:eastAsia="仿宋_GB2312" w:cs="Times New Roman"/>
          <w:color w:val="auto"/>
          <w:sz w:val="28"/>
          <w:szCs w:val="28"/>
          <w:highlight w:val="none"/>
        </w:rPr>
        <w:t>.3工程施工期间，若施工原因，需要在围挡上开门、移动等。需经过甲方同意且满足广州市要求办理相关手续，相关费用已包含在投标价内。</w:t>
      </w:r>
    </w:p>
    <w:p w14:paraId="515F378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37、</w:t>
      </w:r>
      <w:r>
        <w:rPr>
          <w:rFonts w:hint="eastAsia" w:ascii="Times New Roman" w:hAnsi="Times New Roman" w:eastAsia="仿宋_GB2312" w:cs="Times New Roman"/>
          <w:color w:val="auto"/>
          <w:sz w:val="28"/>
          <w:szCs w:val="28"/>
          <w:highlight w:val="none"/>
        </w:rPr>
        <w:t>承包人未按约定履行本合同义务，由此而造成发包人的其它损失（包括但不限于发包人为实现合同权利而支出的诉讼费、财产保全费、律师费，调查取证费用，执行费，公告费用等），均由承包人承担。</w:t>
      </w:r>
    </w:p>
    <w:p w14:paraId="0258C8C4">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38、</w:t>
      </w:r>
      <w:r>
        <w:rPr>
          <w:rFonts w:hint="eastAsia" w:ascii="Times New Roman" w:hAnsi="Times New Roman" w:eastAsia="仿宋_GB2312" w:cs="Times New Roman"/>
          <w:color w:val="auto"/>
          <w:sz w:val="28"/>
          <w:szCs w:val="28"/>
          <w:highlight w:val="none"/>
        </w:rPr>
        <w:t>施工合同专用条款与招标文件及其补充文件不一致的，以施工合同专用条款的约定为准；施工合同专用条款中未约定的而招标文件及其补充文件中有规定又与施工合同专用条款约定不矛盾的内容，按合同文件解释顺序执行。</w:t>
      </w:r>
    </w:p>
    <w:p w14:paraId="562709CB">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仿宋_GB2312" w:cs="Times New Roman"/>
          <w:color w:val="auto"/>
          <w:sz w:val="28"/>
          <w:szCs w:val="28"/>
          <w:highlight w:val="none"/>
        </w:rPr>
      </w:pPr>
    </w:p>
    <w:p w14:paraId="05EC6609">
      <w:pPr>
        <w:pageBreakBefore w:val="0"/>
        <w:kinsoku/>
        <w:wordWrap/>
        <w:overflowPunct/>
        <w:topLinePunct w:val="0"/>
        <w:bidi w:val="0"/>
        <w:spacing w:line="240" w:lineRule="auto"/>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rPr>
        <w:br w:type="page"/>
      </w:r>
    </w:p>
    <w:p w14:paraId="02774CF5">
      <w:pPr>
        <w:pageBreakBefore w:val="0"/>
        <w:kinsoku/>
        <w:wordWrap/>
        <w:overflowPunct/>
        <w:topLinePunct w:val="0"/>
        <w:bidi w:val="0"/>
        <w:spacing w:line="240" w:lineRule="auto"/>
        <w:jc w:val="left"/>
        <w:rPr>
          <w:rFonts w:ascii="Times New Roman" w:hAnsi="Times New Roman" w:eastAsia="黑体" w:cs="Times New Roman"/>
          <w:b/>
          <w:color w:val="auto"/>
          <w:sz w:val="28"/>
          <w:szCs w:val="28"/>
          <w:highlight w:val="none"/>
        </w:rPr>
      </w:pPr>
      <w:r>
        <w:rPr>
          <w:rFonts w:ascii="Times New Roman" w:hAnsi="Times New Roman" w:eastAsia="黑体" w:cs="Times New Roman"/>
          <w:b/>
          <w:color w:val="auto"/>
          <w:sz w:val="28"/>
          <w:szCs w:val="28"/>
          <w:highlight w:val="none"/>
        </w:rPr>
        <w:t>附件</w:t>
      </w:r>
      <w:bookmarkEnd w:id="552"/>
    </w:p>
    <w:p w14:paraId="35D00EA6">
      <w:pPr>
        <w:pageBreakBefore w:val="0"/>
        <w:kinsoku/>
        <w:wordWrap/>
        <w:overflowPunct/>
        <w:topLinePunct w:val="0"/>
        <w:bidi w:val="0"/>
        <w:spacing w:line="240" w:lineRule="auto"/>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协议书附件：</w:t>
      </w:r>
    </w:p>
    <w:p w14:paraId="09CEC044">
      <w:pPr>
        <w:pageBreakBefore w:val="0"/>
        <w:kinsoku/>
        <w:wordWrap/>
        <w:overflowPunct/>
        <w:topLinePunct w:val="0"/>
        <w:bidi w:val="0"/>
        <w:spacing w:line="240" w:lineRule="auto"/>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附件1：承包人承揽工程项目一览表</w:t>
      </w:r>
    </w:p>
    <w:p w14:paraId="5BB29F88">
      <w:pPr>
        <w:pageBreakBefore w:val="0"/>
        <w:kinsoku/>
        <w:wordWrap/>
        <w:overflowPunct/>
        <w:topLinePunct w:val="0"/>
        <w:bidi w:val="0"/>
        <w:spacing w:line="240" w:lineRule="auto"/>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专用合同条款附件：</w:t>
      </w:r>
    </w:p>
    <w:p w14:paraId="6E9F1266">
      <w:pPr>
        <w:pageBreakBefore w:val="0"/>
        <w:kinsoku/>
        <w:wordWrap/>
        <w:overflowPunct/>
        <w:topLinePunct w:val="0"/>
        <w:bidi w:val="0"/>
        <w:spacing w:line="240" w:lineRule="auto"/>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附件2：发包人供应材料设备一览表</w:t>
      </w:r>
    </w:p>
    <w:p w14:paraId="6791C5C5">
      <w:pPr>
        <w:pageBreakBefore w:val="0"/>
        <w:kinsoku/>
        <w:wordWrap/>
        <w:overflowPunct/>
        <w:topLinePunct w:val="0"/>
        <w:bidi w:val="0"/>
        <w:spacing w:line="240" w:lineRule="auto"/>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附件3：工程质量保修书</w:t>
      </w:r>
    </w:p>
    <w:p w14:paraId="5E5CF400">
      <w:pPr>
        <w:pageBreakBefore w:val="0"/>
        <w:kinsoku/>
        <w:wordWrap/>
        <w:overflowPunct/>
        <w:topLinePunct w:val="0"/>
        <w:bidi w:val="0"/>
        <w:spacing w:line="240" w:lineRule="auto"/>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附件4：主要建设工程文件目录</w:t>
      </w:r>
    </w:p>
    <w:p w14:paraId="2F09913F">
      <w:pPr>
        <w:pageBreakBefore w:val="0"/>
        <w:kinsoku/>
        <w:wordWrap/>
        <w:overflowPunct/>
        <w:topLinePunct w:val="0"/>
        <w:bidi w:val="0"/>
        <w:spacing w:line="240" w:lineRule="auto"/>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附件5：承包人用于本工程施工的机械设备表</w:t>
      </w:r>
    </w:p>
    <w:p w14:paraId="1D15F149">
      <w:pPr>
        <w:pageBreakBefore w:val="0"/>
        <w:kinsoku/>
        <w:wordWrap/>
        <w:overflowPunct/>
        <w:topLinePunct w:val="0"/>
        <w:bidi w:val="0"/>
        <w:spacing w:line="240" w:lineRule="auto"/>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附件6：承包人主要施工管理人员表</w:t>
      </w:r>
    </w:p>
    <w:p w14:paraId="6DD6375D">
      <w:pPr>
        <w:pageBreakBefore w:val="0"/>
        <w:kinsoku/>
        <w:wordWrap/>
        <w:overflowPunct/>
        <w:topLinePunct w:val="0"/>
        <w:bidi w:val="0"/>
        <w:spacing w:line="240" w:lineRule="auto"/>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附件7：分包人主要施工管理人员表</w:t>
      </w:r>
    </w:p>
    <w:p w14:paraId="4E16CD51">
      <w:pPr>
        <w:pageBreakBefore w:val="0"/>
        <w:kinsoku/>
        <w:wordWrap/>
        <w:overflowPunct/>
        <w:topLinePunct w:val="0"/>
        <w:bidi w:val="0"/>
        <w:spacing w:line="240" w:lineRule="auto"/>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附件8：履约担保格式</w:t>
      </w:r>
    </w:p>
    <w:p w14:paraId="5BCF70DE">
      <w:pPr>
        <w:pageBreakBefore w:val="0"/>
        <w:kinsoku/>
        <w:wordWrap/>
        <w:overflowPunct/>
        <w:topLinePunct w:val="0"/>
        <w:bidi w:val="0"/>
        <w:spacing w:line="240" w:lineRule="auto"/>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附件9：预付款担保格式</w:t>
      </w:r>
    </w:p>
    <w:p w14:paraId="22F6D424">
      <w:pPr>
        <w:pageBreakBefore w:val="0"/>
        <w:kinsoku/>
        <w:wordWrap/>
        <w:overflowPunct/>
        <w:topLinePunct w:val="0"/>
        <w:bidi w:val="0"/>
        <w:spacing w:line="240" w:lineRule="auto"/>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附件1</w:t>
      </w:r>
      <w:r>
        <w:rPr>
          <w:rFonts w:hint="eastAsia" w:ascii="Times New Roman" w:hAnsi="Times New Roman" w:eastAsia="仿宋_GB2312" w:cs="Times New Roman"/>
          <w:color w:val="auto"/>
          <w:sz w:val="28"/>
          <w:szCs w:val="28"/>
          <w:highlight w:val="none"/>
          <w:lang w:val="en-US" w:eastAsia="zh-CN"/>
        </w:rPr>
        <w:t>0</w:t>
      </w:r>
      <w:r>
        <w:rPr>
          <w:rFonts w:ascii="Times New Roman" w:hAnsi="Times New Roman" w:eastAsia="仿宋_GB2312" w:cs="Times New Roman"/>
          <w:color w:val="auto"/>
          <w:sz w:val="28"/>
          <w:szCs w:val="28"/>
          <w:highlight w:val="none"/>
        </w:rPr>
        <w:t>：暂估价一览表</w:t>
      </w:r>
    </w:p>
    <w:p w14:paraId="72351C54">
      <w:pPr>
        <w:pageBreakBefore w:val="0"/>
        <w:kinsoku/>
        <w:wordWrap/>
        <w:overflowPunct/>
        <w:topLinePunct w:val="0"/>
        <w:bidi w:val="0"/>
        <w:spacing w:line="240" w:lineRule="auto"/>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附件1</w:t>
      </w:r>
      <w:r>
        <w:rPr>
          <w:rFonts w:hint="eastAsia" w:ascii="Times New Roman" w:hAnsi="Times New Roman" w:eastAsia="仿宋_GB2312" w:cs="Times New Roman"/>
          <w:color w:val="auto"/>
          <w:sz w:val="28"/>
          <w:szCs w:val="28"/>
          <w:highlight w:val="none"/>
          <w:lang w:val="en-US" w:eastAsia="zh-CN"/>
        </w:rPr>
        <w:t>1</w:t>
      </w:r>
      <w:r>
        <w:rPr>
          <w:rFonts w:hint="eastAsia" w:ascii="Times New Roman" w:hAnsi="Times New Roman" w:eastAsia="仿宋_GB2312" w:cs="Times New Roman"/>
          <w:color w:val="auto"/>
          <w:sz w:val="28"/>
          <w:szCs w:val="28"/>
          <w:highlight w:val="none"/>
        </w:rPr>
        <w:t>：保密协议</w:t>
      </w:r>
    </w:p>
    <w:p w14:paraId="4A99CCA8">
      <w:pPr>
        <w:pageBreakBefore w:val="0"/>
        <w:kinsoku/>
        <w:wordWrap/>
        <w:overflowPunct/>
        <w:topLinePunct w:val="0"/>
        <w:bidi w:val="0"/>
        <w:spacing w:line="240" w:lineRule="auto"/>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附件1</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rPr>
        <w:t>：诚信廉洁合作协议</w:t>
      </w:r>
    </w:p>
    <w:p w14:paraId="4A4763D2">
      <w:pPr>
        <w:pageBreakBefore w:val="0"/>
        <w:kinsoku/>
        <w:wordWrap/>
        <w:overflowPunct/>
        <w:topLinePunct w:val="0"/>
        <w:bidi w:val="0"/>
        <w:spacing w:line="240" w:lineRule="auto"/>
        <w:jc w:val="left"/>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附件1</w:t>
      </w:r>
      <w:r>
        <w:rPr>
          <w:rFonts w:hint="eastAsia" w:ascii="Times New Roman" w:hAnsi="Times New Roman" w:eastAsia="仿宋_GB2312" w:cs="Times New Roman"/>
          <w:color w:val="auto"/>
          <w:sz w:val="28"/>
          <w:szCs w:val="28"/>
          <w:highlight w:val="none"/>
          <w:lang w:val="en-US" w:eastAsia="zh-CN"/>
        </w:rPr>
        <w:t>3</w:t>
      </w:r>
      <w:r>
        <w:rPr>
          <w:rFonts w:hint="eastAsia" w:ascii="Times New Roman" w:hAnsi="Times New Roman" w:eastAsia="仿宋_GB2312" w:cs="Times New Roman"/>
          <w:color w:val="auto"/>
          <w:sz w:val="28"/>
          <w:szCs w:val="28"/>
          <w:highlight w:val="none"/>
        </w:rPr>
        <w:t>：安全环保生产管理协议书</w:t>
      </w:r>
    </w:p>
    <w:p w14:paraId="7EA9EBEC">
      <w:pPr>
        <w:pageBreakBefore w:val="0"/>
        <w:kinsoku/>
        <w:wordWrap/>
        <w:overflowPunct/>
        <w:topLinePunct w:val="0"/>
        <w:bidi w:val="0"/>
        <w:spacing w:line="240" w:lineRule="auto"/>
        <w:jc w:val="left"/>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附件14：基建施工现场安全管理要求</w:t>
      </w:r>
    </w:p>
    <w:p w14:paraId="6312AC2A">
      <w:pPr>
        <w:pageBreakBefore w:val="0"/>
        <w:kinsoku/>
        <w:wordWrap/>
        <w:overflowPunct/>
        <w:topLinePunct w:val="0"/>
        <w:bidi w:val="0"/>
        <w:spacing w:line="240" w:lineRule="auto"/>
        <w:jc w:val="left"/>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rPr>
        <w:t>附件1</w:t>
      </w:r>
      <w:r>
        <w:rPr>
          <w:rFonts w:hint="eastAsia" w:ascii="Times New Roman" w:hAnsi="Times New Roman" w:eastAsia="仿宋_GB2312" w:cs="Times New Roman"/>
          <w:color w:val="auto"/>
          <w:sz w:val="28"/>
          <w:szCs w:val="28"/>
          <w:highlight w:val="none"/>
          <w:lang w:val="en-US" w:eastAsia="zh-CN"/>
        </w:rPr>
        <w:t>5</w:t>
      </w:r>
      <w:r>
        <w:rPr>
          <w:rFonts w:hint="eastAsia" w:ascii="Times New Roman" w:hAnsi="Times New Roman" w:eastAsia="仿宋_GB2312" w:cs="Times New Roman"/>
          <w:color w:val="auto"/>
          <w:sz w:val="28"/>
          <w:szCs w:val="28"/>
          <w:highlight w:val="none"/>
        </w:rPr>
        <w:t>：</w:t>
      </w:r>
      <w:r>
        <w:rPr>
          <w:rFonts w:hint="default" w:ascii="Times New Roman" w:hAnsi="Times New Roman" w:eastAsia="仿宋_GB2312" w:cs="Times New Roman"/>
          <w:color w:val="auto"/>
          <w:sz w:val="28"/>
          <w:szCs w:val="28"/>
          <w:highlight w:val="none"/>
          <w:lang w:val="en-US" w:eastAsia="zh-CN"/>
        </w:rPr>
        <w:t>资金监管协议</w:t>
      </w:r>
    </w:p>
    <w:p w14:paraId="5C7777BC">
      <w:pPr>
        <w:pageBreakBefore w:val="0"/>
        <w:kinsoku/>
        <w:wordWrap/>
        <w:overflowPunct/>
        <w:topLinePunct w:val="0"/>
        <w:bidi w:val="0"/>
        <w:spacing w:line="240" w:lineRule="auto"/>
        <w:jc w:val="left"/>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附件1</w:t>
      </w:r>
      <w:r>
        <w:rPr>
          <w:rFonts w:hint="eastAsia" w:ascii="Times New Roman" w:hAnsi="Times New Roman" w:eastAsia="仿宋_GB2312" w:cs="Times New Roman"/>
          <w:color w:val="auto"/>
          <w:sz w:val="28"/>
          <w:szCs w:val="28"/>
          <w:highlight w:val="none"/>
          <w:lang w:val="en-US" w:eastAsia="zh-CN"/>
        </w:rPr>
        <w:t>6</w:t>
      </w:r>
      <w:r>
        <w:rPr>
          <w:rFonts w:hint="eastAsia" w:ascii="Times New Roman" w:hAnsi="Times New Roman" w:eastAsia="仿宋_GB2312" w:cs="Times New Roman"/>
          <w:color w:val="auto"/>
          <w:sz w:val="28"/>
          <w:szCs w:val="28"/>
          <w:highlight w:val="none"/>
        </w:rPr>
        <w:t>：不欠薪保证书</w:t>
      </w:r>
    </w:p>
    <w:p w14:paraId="06E8F293">
      <w:pPr>
        <w:pageBreakBefore w:val="0"/>
        <w:kinsoku/>
        <w:wordWrap/>
        <w:overflowPunct/>
        <w:topLinePunct w:val="0"/>
        <w:bidi w:val="0"/>
        <w:spacing w:line="240" w:lineRule="auto"/>
        <w:jc w:val="left"/>
        <w:rPr>
          <w:rFonts w:hint="default" w:ascii="Times New Roman" w:hAnsi="Times New Roman" w:eastAsia="仿宋_GB2312" w:cs="Times New Roman"/>
          <w:color w:val="auto"/>
          <w:sz w:val="28"/>
          <w:szCs w:val="28"/>
          <w:highlight w:val="none"/>
          <w:lang w:val="en-US" w:eastAsia="zh-CN"/>
        </w:rPr>
        <w:sectPr>
          <w:pgSz w:w="11906" w:h="16838"/>
          <w:pgMar w:top="1440" w:right="1486" w:bottom="1440" w:left="1380" w:header="851" w:footer="992" w:gutter="0"/>
          <w:cols w:space="425" w:num="1"/>
          <w:docGrid w:type="lines" w:linePitch="312" w:charSpace="0"/>
        </w:sectPr>
      </w:pPr>
    </w:p>
    <w:p w14:paraId="7A8CA5A4">
      <w:pPr>
        <w:pageBreakBefore w:val="0"/>
        <w:kinsoku/>
        <w:wordWrap/>
        <w:overflowPunct/>
        <w:topLinePunct w:val="0"/>
        <w:bidi w:val="0"/>
        <w:spacing w:before="156" w:beforeLines="50" w:after="156" w:afterLines="50" w:line="240" w:lineRule="auto"/>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附件1：</w:t>
      </w:r>
    </w:p>
    <w:p w14:paraId="00BB90C6">
      <w:pPr>
        <w:pageBreakBefore w:val="0"/>
        <w:kinsoku/>
        <w:wordWrap/>
        <w:overflowPunct/>
        <w:topLinePunct w:val="0"/>
        <w:bidi w:val="0"/>
        <w:spacing w:before="156" w:beforeLines="50" w:after="156" w:afterLines="50" w:line="240" w:lineRule="auto"/>
        <w:jc w:val="center"/>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承包人承揽工程项目一览表</w:t>
      </w:r>
    </w:p>
    <w:tbl>
      <w:tblPr>
        <w:tblStyle w:val="34"/>
        <w:tblW w:w="14601" w:type="dxa"/>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1807B6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vAlign w:val="center"/>
          </w:tcPr>
          <w:p w14:paraId="36ADA9B6">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单位工程名称</w:t>
            </w:r>
          </w:p>
        </w:tc>
        <w:tc>
          <w:tcPr>
            <w:tcW w:w="1843" w:type="dxa"/>
            <w:tcBorders>
              <w:top w:val="single" w:color="auto" w:sz="12" w:space="0"/>
              <w:bottom w:val="double" w:color="auto" w:sz="6" w:space="0"/>
            </w:tcBorders>
            <w:vAlign w:val="center"/>
          </w:tcPr>
          <w:p w14:paraId="3F548449">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建设规模</w:t>
            </w:r>
          </w:p>
        </w:tc>
        <w:tc>
          <w:tcPr>
            <w:tcW w:w="1417" w:type="dxa"/>
            <w:tcBorders>
              <w:top w:val="single" w:color="auto" w:sz="12" w:space="0"/>
              <w:bottom w:val="double" w:color="auto" w:sz="6" w:space="0"/>
            </w:tcBorders>
            <w:vAlign w:val="center"/>
          </w:tcPr>
          <w:p w14:paraId="2863A94E">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建筑面积(平方米)</w:t>
            </w:r>
          </w:p>
        </w:tc>
        <w:tc>
          <w:tcPr>
            <w:tcW w:w="2410" w:type="dxa"/>
            <w:tcBorders>
              <w:top w:val="single" w:color="auto" w:sz="12" w:space="0"/>
              <w:bottom w:val="double" w:color="auto" w:sz="6" w:space="0"/>
            </w:tcBorders>
            <w:vAlign w:val="center"/>
          </w:tcPr>
          <w:p w14:paraId="1262E570">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结构</w:t>
            </w:r>
            <w:r>
              <w:rPr>
                <w:rFonts w:hint="eastAsia" w:ascii="Times New Roman" w:hAnsi="Times New Roman" w:eastAsia="仿宋_GB2312" w:cs="Times New Roman"/>
                <w:color w:val="auto"/>
                <w:sz w:val="24"/>
                <w:szCs w:val="28"/>
                <w:highlight w:val="none"/>
              </w:rPr>
              <w:t>形式</w:t>
            </w:r>
          </w:p>
        </w:tc>
        <w:tc>
          <w:tcPr>
            <w:tcW w:w="850" w:type="dxa"/>
            <w:tcBorders>
              <w:top w:val="single" w:color="auto" w:sz="12" w:space="0"/>
              <w:bottom w:val="double" w:color="auto" w:sz="6" w:space="0"/>
            </w:tcBorders>
            <w:vAlign w:val="center"/>
          </w:tcPr>
          <w:p w14:paraId="7708B3D4">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层数</w:t>
            </w:r>
          </w:p>
        </w:tc>
        <w:tc>
          <w:tcPr>
            <w:tcW w:w="1560" w:type="dxa"/>
            <w:tcBorders>
              <w:top w:val="single" w:color="auto" w:sz="12" w:space="0"/>
              <w:bottom w:val="double" w:color="auto" w:sz="6" w:space="0"/>
            </w:tcBorders>
            <w:vAlign w:val="center"/>
          </w:tcPr>
          <w:p w14:paraId="23E7CA6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生产能力</w:t>
            </w:r>
          </w:p>
        </w:tc>
        <w:tc>
          <w:tcPr>
            <w:tcW w:w="2126" w:type="dxa"/>
            <w:tcBorders>
              <w:top w:val="single" w:color="auto" w:sz="12" w:space="0"/>
              <w:bottom w:val="double" w:color="auto" w:sz="6" w:space="0"/>
            </w:tcBorders>
            <w:vAlign w:val="center"/>
          </w:tcPr>
          <w:p w14:paraId="0E4D5533">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设备安装内容</w:t>
            </w:r>
          </w:p>
        </w:tc>
        <w:tc>
          <w:tcPr>
            <w:tcW w:w="1417" w:type="dxa"/>
            <w:tcBorders>
              <w:top w:val="single" w:color="auto" w:sz="12" w:space="0"/>
              <w:bottom w:val="double" w:color="auto" w:sz="6" w:space="0"/>
            </w:tcBorders>
            <w:vAlign w:val="center"/>
          </w:tcPr>
          <w:p w14:paraId="47CA2F56">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合同价格（元）</w:t>
            </w:r>
          </w:p>
        </w:tc>
        <w:tc>
          <w:tcPr>
            <w:tcW w:w="851" w:type="dxa"/>
            <w:tcBorders>
              <w:top w:val="single" w:color="auto" w:sz="12" w:space="0"/>
              <w:bottom w:val="double" w:color="auto" w:sz="6" w:space="0"/>
            </w:tcBorders>
            <w:vAlign w:val="center"/>
          </w:tcPr>
          <w:p w14:paraId="3286DDB8">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开工日期</w:t>
            </w:r>
          </w:p>
        </w:tc>
        <w:tc>
          <w:tcPr>
            <w:tcW w:w="850" w:type="dxa"/>
            <w:tcBorders>
              <w:top w:val="single" w:color="auto" w:sz="12" w:space="0"/>
              <w:bottom w:val="double" w:color="auto" w:sz="6" w:space="0"/>
            </w:tcBorders>
            <w:vAlign w:val="center"/>
          </w:tcPr>
          <w:p w14:paraId="7AF4AFC3">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竣工日期</w:t>
            </w:r>
          </w:p>
        </w:tc>
      </w:tr>
      <w:tr w14:paraId="78B55E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vAlign w:val="center"/>
          </w:tcPr>
          <w:p w14:paraId="7AEFB8FC">
            <w:pPr>
              <w:keepNext/>
              <w:pageBreakBefore w:val="0"/>
              <w:kinsoku/>
              <w:wordWrap/>
              <w:overflowPunct/>
              <w:topLinePunct w:val="0"/>
              <w:bidi w:val="0"/>
              <w:adjustRightInd w:val="0"/>
              <w:spacing w:line="240" w:lineRule="auto"/>
              <w:ind w:left="63" w:leftChars="30" w:right="63" w:rightChars="30"/>
              <w:jc w:val="left"/>
              <w:textAlignment w:val="baseline"/>
              <w:rPr>
                <w:rFonts w:ascii="Times New Roman" w:hAnsi="Times New Roman" w:eastAsia="仿宋_GB2312" w:cs="Times New Roman"/>
                <w:color w:val="auto"/>
                <w:sz w:val="28"/>
                <w:szCs w:val="28"/>
                <w:highlight w:val="none"/>
              </w:rPr>
            </w:pPr>
            <w:sdt>
              <w:sdtPr>
                <w:rPr>
                  <w:rFonts w:ascii="Times New Roman" w:hAnsi="Times New Roman" w:eastAsia="仿宋_GB2312" w:cs="Times New Roman"/>
                  <w:b/>
                  <w:color w:val="auto"/>
                  <w:sz w:val="28"/>
                  <w:szCs w:val="28"/>
                  <w:highlight w:val="none"/>
                </w:rPr>
                <w:id w:val="-1863581409"/>
                <w:placeholder>
                  <w:docPart w:val="{bdebe9be-a149-4e94-9271-c59b6f08277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19411884"/>
                    <w:placeholder>
                      <w:docPart w:val="{bdebe9be-a149-4e94-9271-c59b6f08277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843" w:type="dxa"/>
            <w:tcBorders>
              <w:top w:val="double" w:color="auto" w:sz="6" w:space="0"/>
              <w:bottom w:val="single" w:color="auto" w:sz="6" w:space="0"/>
            </w:tcBorders>
          </w:tcPr>
          <w:p w14:paraId="59989FD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08739919"/>
                <w:placeholder>
                  <w:docPart w:val="{c1392a82-3a8d-4e68-b9d3-ecc774dc688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71145890"/>
                    <w:placeholder>
                      <w:docPart w:val="{c1392a82-3a8d-4e68-b9d3-ecc774dc688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7" w:type="dxa"/>
            <w:tcBorders>
              <w:top w:val="double" w:color="auto" w:sz="6" w:space="0"/>
              <w:bottom w:val="single" w:color="auto" w:sz="6" w:space="0"/>
            </w:tcBorders>
          </w:tcPr>
          <w:p w14:paraId="4F39FF7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16264518"/>
                <w:placeholder>
                  <w:docPart w:val="{dfc87e68-39a5-4f37-b015-7c5c48f8e1c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12504499"/>
                    <w:placeholder>
                      <w:docPart w:val="{dfc87e68-39a5-4f37-b015-7c5c48f8e1c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2410" w:type="dxa"/>
            <w:tcBorders>
              <w:top w:val="double" w:color="auto" w:sz="6" w:space="0"/>
              <w:bottom w:val="single" w:color="auto" w:sz="6" w:space="0"/>
            </w:tcBorders>
          </w:tcPr>
          <w:p w14:paraId="7F0A165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12320413"/>
                <w:placeholder>
                  <w:docPart w:val="{8fbbde7f-e3b3-4ff6-9d8b-8bdf8cda771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88013449"/>
                    <w:placeholder>
                      <w:docPart w:val="{8fbbde7f-e3b3-4ff6-9d8b-8bdf8cda771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Borders>
              <w:top w:val="double" w:color="auto" w:sz="6" w:space="0"/>
              <w:bottom w:val="single" w:color="auto" w:sz="6" w:space="0"/>
            </w:tcBorders>
          </w:tcPr>
          <w:p w14:paraId="4108554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42427123"/>
                <w:placeholder>
                  <w:docPart w:val="{d08f1fca-d219-4c94-acb5-d3606099c77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00295306"/>
                    <w:placeholder>
                      <w:docPart w:val="{d08f1fca-d219-4c94-acb5-d3606099c77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560" w:type="dxa"/>
            <w:tcBorders>
              <w:top w:val="double" w:color="auto" w:sz="6" w:space="0"/>
              <w:bottom w:val="single" w:color="auto" w:sz="6" w:space="0"/>
            </w:tcBorders>
          </w:tcPr>
          <w:p w14:paraId="77BC9C3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17370952"/>
                <w:placeholder>
                  <w:docPart w:val="{e32a70e3-2082-442d-8810-a32896674b0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67480"/>
                    <w:placeholder>
                      <w:docPart w:val="{e32a70e3-2082-442d-8810-a32896674b0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2126" w:type="dxa"/>
            <w:tcBorders>
              <w:top w:val="double" w:color="auto" w:sz="6" w:space="0"/>
              <w:bottom w:val="single" w:color="auto" w:sz="6" w:space="0"/>
            </w:tcBorders>
          </w:tcPr>
          <w:p w14:paraId="19C2143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04312884"/>
                <w:placeholder>
                  <w:docPart w:val="{5f27ae68-0143-47b1-9c1b-a28a3287e7c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9693296"/>
                    <w:placeholder>
                      <w:docPart w:val="{5f27ae68-0143-47b1-9c1b-a28a3287e7c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7" w:type="dxa"/>
            <w:tcBorders>
              <w:top w:val="double" w:color="auto" w:sz="6" w:space="0"/>
              <w:bottom w:val="single" w:color="auto" w:sz="6" w:space="0"/>
            </w:tcBorders>
          </w:tcPr>
          <w:p w14:paraId="458E763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81197669"/>
                <w:placeholder>
                  <w:docPart w:val="{9b634425-a596-4343-8563-05383836e90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56862893"/>
                    <w:placeholder>
                      <w:docPart w:val="{9b634425-a596-4343-8563-05383836e90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Borders>
              <w:top w:val="double" w:color="auto" w:sz="6" w:space="0"/>
              <w:bottom w:val="single" w:color="auto" w:sz="6" w:space="0"/>
            </w:tcBorders>
          </w:tcPr>
          <w:p w14:paraId="05592B7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79385277"/>
                <w:placeholder>
                  <w:docPart w:val="{806eb5e1-701a-4991-8077-2144829b4bb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77151661"/>
                    <w:placeholder>
                      <w:docPart w:val="{806eb5e1-701a-4991-8077-2144829b4bb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Borders>
              <w:top w:val="double" w:color="auto" w:sz="6" w:space="0"/>
              <w:bottom w:val="single" w:color="auto" w:sz="6" w:space="0"/>
            </w:tcBorders>
          </w:tcPr>
          <w:p w14:paraId="48E4484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51471554"/>
                <w:placeholder>
                  <w:docPart w:val="{891d846f-414a-483e-82dd-e6bfe22070c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4014096"/>
                    <w:placeholder>
                      <w:docPart w:val="{891d846f-414a-483e-82dd-e6bfe22070c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7E9F5C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tcPr>
          <w:p w14:paraId="60E6E50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64421761"/>
                <w:placeholder>
                  <w:docPart w:val="{60ba79a1-5fc2-4be9-be9a-be19c1803b6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9019452"/>
                    <w:placeholder>
                      <w:docPart w:val="{60ba79a1-5fc2-4be9-be9a-be19c1803b6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843" w:type="dxa"/>
            <w:tcBorders>
              <w:top w:val="nil"/>
            </w:tcBorders>
          </w:tcPr>
          <w:p w14:paraId="14ED2D9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83910475"/>
                <w:placeholder>
                  <w:docPart w:val="{cf7deea7-c6ee-47b4-94cf-c89347e7d81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9892064"/>
                    <w:placeholder>
                      <w:docPart w:val="{cf7deea7-c6ee-47b4-94cf-c89347e7d81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7" w:type="dxa"/>
            <w:tcBorders>
              <w:top w:val="nil"/>
            </w:tcBorders>
          </w:tcPr>
          <w:p w14:paraId="69F9B5F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51747086"/>
                <w:placeholder>
                  <w:docPart w:val="{feea512e-adad-4d1c-9da1-6036f93a907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34777825"/>
                    <w:placeholder>
                      <w:docPart w:val="{feea512e-adad-4d1c-9da1-6036f93a907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2410" w:type="dxa"/>
            <w:tcBorders>
              <w:top w:val="nil"/>
            </w:tcBorders>
          </w:tcPr>
          <w:p w14:paraId="2BC7B27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35739246"/>
                <w:placeholder>
                  <w:docPart w:val="{5800484f-a5da-4dae-b811-219a7b27100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38385384"/>
                    <w:placeholder>
                      <w:docPart w:val="{5800484f-a5da-4dae-b811-219a7b27100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Borders>
              <w:top w:val="nil"/>
            </w:tcBorders>
          </w:tcPr>
          <w:p w14:paraId="2715FC8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98598350"/>
                <w:placeholder>
                  <w:docPart w:val="{8d7e89f6-89f2-4c9e-b540-b6f11b30db9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67402548"/>
                    <w:placeholder>
                      <w:docPart w:val="{8d7e89f6-89f2-4c9e-b540-b6f11b30db9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560" w:type="dxa"/>
            <w:tcBorders>
              <w:top w:val="nil"/>
            </w:tcBorders>
          </w:tcPr>
          <w:p w14:paraId="1185D8E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65652903"/>
                <w:placeholder>
                  <w:docPart w:val="{7f620f78-34e7-43fe-9904-98e7827841e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04686669"/>
                    <w:placeholder>
                      <w:docPart w:val="{7f620f78-34e7-43fe-9904-98e7827841e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2126" w:type="dxa"/>
            <w:tcBorders>
              <w:top w:val="nil"/>
            </w:tcBorders>
          </w:tcPr>
          <w:p w14:paraId="56DFEF0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99535530"/>
                <w:placeholder>
                  <w:docPart w:val="{d31ad9a0-5f7e-4447-995f-59b37cbaa8c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34609724"/>
                    <w:placeholder>
                      <w:docPart w:val="{d31ad9a0-5f7e-4447-995f-59b37cbaa8c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7" w:type="dxa"/>
            <w:tcBorders>
              <w:top w:val="nil"/>
            </w:tcBorders>
          </w:tcPr>
          <w:p w14:paraId="67E21E8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24491412"/>
                <w:placeholder>
                  <w:docPart w:val="{0e0e11b8-dd7d-4be6-9226-6058c88a1fe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30742615"/>
                    <w:placeholder>
                      <w:docPart w:val="{0e0e11b8-dd7d-4be6-9226-6058c88a1fe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Borders>
              <w:top w:val="nil"/>
            </w:tcBorders>
          </w:tcPr>
          <w:p w14:paraId="68BA47A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79012098"/>
                <w:placeholder>
                  <w:docPart w:val="{2ea53247-a0dd-4774-b264-81cabdd74d6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95847069"/>
                    <w:placeholder>
                      <w:docPart w:val="{2ea53247-a0dd-4774-b264-81cabdd74d6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Borders>
              <w:top w:val="nil"/>
            </w:tcBorders>
          </w:tcPr>
          <w:p w14:paraId="4D5CDD3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72010715"/>
                <w:placeholder>
                  <w:docPart w:val="{c8624c1a-4b83-40cc-8f99-084d84347f1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86216586"/>
                    <w:placeholder>
                      <w:docPart w:val="{c8624c1a-4b83-40cc-8f99-084d84347f1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2BBA73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tcPr>
          <w:p w14:paraId="42A2D1D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80101267"/>
                <w:placeholder>
                  <w:docPart w:val="{52e00b2a-426f-4009-9a8f-95177bb445d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59035234"/>
                    <w:placeholder>
                      <w:docPart w:val="{52e00b2a-426f-4009-9a8f-95177bb445d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843" w:type="dxa"/>
            <w:tcBorders>
              <w:top w:val="nil"/>
            </w:tcBorders>
          </w:tcPr>
          <w:p w14:paraId="7B59607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12815228"/>
                <w:placeholder>
                  <w:docPart w:val="{09c7c010-a91d-4731-b466-a4dd77f828d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18338823"/>
                    <w:placeholder>
                      <w:docPart w:val="{09c7c010-a91d-4731-b466-a4dd77f828d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7" w:type="dxa"/>
            <w:tcBorders>
              <w:top w:val="nil"/>
            </w:tcBorders>
          </w:tcPr>
          <w:p w14:paraId="2ED7F33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92438931"/>
                <w:placeholder>
                  <w:docPart w:val="{f1d496e3-ff8b-4f4a-8e52-a5b43b2cc9f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29547621"/>
                    <w:placeholder>
                      <w:docPart w:val="{f1d496e3-ff8b-4f4a-8e52-a5b43b2cc9f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2410" w:type="dxa"/>
            <w:tcBorders>
              <w:top w:val="nil"/>
            </w:tcBorders>
          </w:tcPr>
          <w:p w14:paraId="2D99F08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95029760"/>
                <w:placeholder>
                  <w:docPart w:val="{a7b3db8e-d038-41cf-8ec1-7100b233775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17412025"/>
                    <w:placeholder>
                      <w:docPart w:val="{a7b3db8e-d038-41cf-8ec1-7100b233775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Borders>
              <w:top w:val="nil"/>
            </w:tcBorders>
          </w:tcPr>
          <w:p w14:paraId="05AD2E5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38343711"/>
                <w:placeholder>
                  <w:docPart w:val="{3e770c46-5868-41f5-8148-c1bf93ef34b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71860677"/>
                    <w:placeholder>
                      <w:docPart w:val="{3e770c46-5868-41f5-8148-c1bf93ef34b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560" w:type="dxa"/>
            <w:tcBorders>
              <w:top w:val="nil"/>
            </w:tcBorders>
          </w:tcPr>
          <w:p w14:paraId="5FD72AB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1188681"/>
                <w:placeholder>
                  <w:docPart w:val="{119f33b9-390f-4995-988b-2ca48d58365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55704303"/>
                    <w:placeholder>
                      <w:docPart w:val="{119f33b9-390f-4995-988b-2ca48d58365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2126" w:type="dxa"/>
            <w:tcBorders>
              <w:top w:val="nil"/>
            </w:tcBorders>
          </w:tcPr>
          <w:p w14:paraId="5C8DFB3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17084411"/>
                <w:placeholder>
                  <w:docPart w:val="{a7df9cbc-6340-4ff2-9791-df1a8b09393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49014792"/>
                    <w:placeholder>
                      <w:docPart w:val="{a7df9cbc-6340-4ff2-9791-df1a8b09393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7" w:type="dxa"/>
            <w:tcBorders>
              <w:top w:val="nil"/>
            </w:tcBorders>
          </w:tcPr>
          <w:p w14:paraId="4DEBD6F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68194184"/>
                <w:placeholder>
                  <w:docPart w:val="{a487672e-942d-4af4-9083-f302c039388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40478619"/>
                    <w:placeholder>
                      <w:docPart w:val="{a487672e-942d-4af4-9083-f302c039388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Borders>
              <w:top w:val="nil"/>
            </w:tcBorders>
          </w:tcPr>
          <w:p w14:paraId="6BA33F2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39110022"/>
                <w:placeholder>
                  <w:docPart w:val="{7ea97176-08b8-48da-9d1d-237f1dc4724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9175315"/>
                    <w:placeholder>
                      <w:docPart w:val="{7ea97176-08b8-48da-9d1d-237f1dc4724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Borders>
              <w:top w:val="nil"/>
            </w:tcBorders>
          </w:tcPr>
          <w:p w14:paraId="70BA076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07560596"/>
                <w:placeholder>
                  <w:docPart w:val="{909f6927-5772-4722-a36a-d8f951911cd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26634188"/>
                    <w:placeholder>
                      <w:docPart w:val="{909f6927-5772-4722-a36a-d8f951911cd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0A07A1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Pr>
          <w:p w14:paraId="2AFD200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65831706"/>
                <w:placeholder>
                  <w:docPart w:val="{bd1cc27d-40dc-4ca9-9ffc-42e6854b0ab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0022949"/>
                    <w:placeholder>
                      <w:docPart w:val="{bd1cc27d-40dc-4ca9-9ffc-42e6854b0ab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843" w:type="dxa"/>
          </w:tcPr>
          <w:p w14:paraId="4BC2DF2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41214882"/>
                <w:placeholder>
                  <w:docPart w:val="{a75a60d4-5c60-4f97-ba98-200671aa356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69426265"/>
                    <w:placeholder>
                      <w:docPart w:val="{a75a60d4-5c60-4f97-ba98-200671aa356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7" w:type="dxa"/>
          </w:tcPr>
          <w:p w14:paraId="0DF8760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81739282"/>
                <w:placeholder>
                  <w:docPart w:val="{d2757a4b-4047-4579-835b-2a90370701c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59595561"/>
                    <w:placeholder>
                      <w:docPart w:val="{d2757a4b-4047-4579-835b-2a90370701c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2410" w:type="dxa"/>
          </w:tcPr>
          <w:p w14:paraId="0FD4924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1998731"/>
                <w:placeholder>
                  <w:docPart w:val="{7b3bcd61-81de-4c40-b520-e6853a99252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04330471"/>
                    <w:placeholder>
                      <w:docPart w:val="{7b3bcd61-81de-4c40-b520-e6853a99252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68FBABC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77402306"/>
                <w:placeholder>
                  <w:docPart w:val="{eb961cb7-12bf-4c4e-bef6-5fb18e91e5d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61367864"/>
                    <w:placeholder>
                      <w:docPart w:val="{eb961cb7-12bf-4c4e-bef6-5fb18e91e5d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560" w:type="dxa"/>
          </w:tcPr>
          <w:p w14:paraId="19FA5EF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23179652"/>
                <w:placeholder>
                  <w:docPart w:val="{c2ad495e-3778-41a7-ab6b-ac366b9eb23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67020496"/>
                    <w:placeholder>
                      <w:docPart w:val="{c2ad495e-3778-41a7-ab6b-ac366b9eb23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2126" w:type="dxa"/>
          </w:tcPr>
          <w:p w14:paraId="351A09D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0700963"/>
                <w:placeholder>
                  <w:docPart w:val="{424fbf9e-37f6-40f0-9b88-4c2c5c7b4fd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4255015"/>
                    <w:placeholder>
                      <w:docPart w:val="{424fbf9e-37f6-40f0-9b88-4c2c5c7b4fd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7" w:type="dxa"/>
          </w:tcPr>
          <w:p w14:paraId="42F93ED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33536184"/>
                <w:placeholder>
                  <w:docPart w:val="{ae4215de-c485-4a67-bf1c-dfdab6870bd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67817409"/>
                    <w:placeholder>
                      <w:docPart w:val="{ae4215de-c485-4a67-bf1c-dfdab6870bd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6EECE35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56414567"/>
                <w:placeholder>
                  <w:docPart w:val="{345e9872-b629-4659-b949-65fb53bd477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03568256"/>
                    <w:placeholder>
                      <w:docPart w:val="{345e9872-b629-4659-b949-65fb53bd477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10D9AE7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27589322"/>
                <w:placeholder>
                  <w:docPart w:val="{81c472a7-b7fc-4561-9401-803f0321745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30344861"/>
                    <w:placeholder>
                      <w:docPart w:val="{81c472a7-b7fc-4561-9401-803f0321745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1EBB9C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tcPr>
          <w:p w14:paraId="61DA6F4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57662219"/>
                <w:placeholder>
                  <w:docPart w:val="{137aefa1-b4b6-4fa3-b52b-1c9ec17d0aa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13515729"/>
                    <w:placeholder>
                      <w:docPart w:val="{137aefa1-b4b6-4fa3-b52b-1c9ec17d0aa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843" w:type="dxa"/>
            <w:tcBorders>
              <w:top w:val="nil"/>
            </w:tcBorders>
          </w:tcPr>
          <w:p w14:paraId="13ED0E7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115085237"/>
                <w:placeholder>
                  <w:docPart w:val="{8d6d88e1-d112-4325-995e-0e5205a8a7c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02215130"/>
                    <w:placeholder>
                      <w:docPart w:val="{8d6d88e1-d112-4325-995e-0e5205a8a7c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7" w:type="dxa"/>
            <w:tcBorders>
              <w:top w:val="nil"/>
            </w:tcBorders>
          </w:tcPr>
          <w:p w14:paraId="085143E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62658826"/>
                <w:placeholder>
                  <w:docPart w:val="{7a0f1a32-0768-4270-b2da-52b93546b82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40952558"/>
                    <w:placeholder>
                      <w:docPart w:val="{7a0f1a32-0768-4270-b2da-52b93546b82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2410" w:type="dxa"/>
            <w:tcBorders>
              <w:top w:val="nil"/>
            </w:tcBorders>
          </w:tcPr>
          <w:p w14:paraId="30A79A4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94763380"/>
                <w:placeholder>
                  <w:docPart w:val="{749d5077-f934-4ba3-bd7a-e2b241fd609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17443651"/>
                    <w:placeholder>
                      <w:docPart w:val="{749d5077-f934-4ba3-bd7a-e2b241fd609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Borders>
              <w:top w:val="nil"/>
            </w:tcBorders>
          </w:tcPr>
          <w:p w14:paraId="28D5DAE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66646540"/>
                <w:placeholder>
                  <w:docPart w:val="{ce2fed17-5fa8-409f-b394-aadf531729e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75016876"/>
                    <w:placeholder>
                      <w:docPart w:val="{ce2fed17-5fa8-409f-b394-aadf531729e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560" w:type="dxa"/>
            <w:tcBorders>
              <w:top w:val="nil"/>
            </w:tcBorders>
          </w:tcPr>
          <w:p w14:paraId="2F3B8C3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63888391"/>
                <w:placeholder>
                  <w:docPart w:val="{fd3f58be-7aa7-4cda-8019-c629ea1fe70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79644841"/>
                    <w:placeholder>
                      <w:docPart w:val="{fd3f58be-7aa7-4cda-8019-c629ea1fe70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2126" w:type="dxa"/>
            <w:tcBorders>
              <w:top w:val="nil"/>
            </w:tcBorders>
          </w:tcPr>
          <w:p w14:paraId="1A7FBC1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82036592"/>
                <w:placeholder>
                  <w:docPart w:val="{a8b19862-ebf0-44ef-83c9-d8acda50f6d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43457775"/>
                    <w:placeholder>
                      <w:docPart w:val="{a8b19862-ebf0-44ef-83c9-d8acda50f6d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7" w:type="dxa"/>
            <w:tcBorders>
              <w:top w:val="nil"/>
            </w:tcBorders>
          </w:tcPr>
          <w:p w14:paraId="3160174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21346272"/>
                <w:placeholder>
                  <w:docPart w:val="{756be764-332a-493c-838b-ddac8500a60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99623521"/>
                    <w:placeholder>
                      <w:docPart w:val="{756be764-332a-493c-838b-ddac8500a60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Borders>
              <w:top w:val="nil"/>
            </w:tcBorders>
          </w:tcPr>
          <w:p w14:paraId="4E69AC8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14431785"/>
                <w:placeholder>
                  <w:docPart w:val="{d09d69f3-6875-46a1-a3d8-66fd463dff5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12107547"/>
                    <w:placeholder>
                      <w:docPart w:val="{d09d69f3-6875-46a1-a3d8-66fd463dff5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Borders>
              <w:top w:val="nil"/>
            </w:tcBorders>
          </w:tcPr>
          <w:p w14:paraId="470B7CB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97472975"/>
                <w:placeholder>
                  <w:docPart w:val="{f13894df-c58d-4c2d-94d1-f033dc29546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93902046"/>
                    <w:placeholder>
                      <w:docPart w:val="{f13894df-c58d-4c2d-94d1-f033dc29546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1AA130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Pr>
          <w:p w14:paraId="1E6E7F5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36444699"/>
                <w:placeholder>
                  <w:docPart w:val="{f296ee17-9121-4a62-97c2-14f82d018ab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70530919"/>
                    <w:placeholder>
                      <w:docPart w:val="{f296ee17-9121-4a62-97c2-14f82d018ab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843" w:type="dxa"/>
          </w:tcPr>
          <w:p w14:paraId="1017D49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19923209"/>
                <w:placeholder>
                  <w:docPart w:val="{6edda0c1-4da7-4232-a317-88a2ca5b7f3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88111544"/>
                    <w:placeholder>
                      <w:docPart w:val="{6edda0c1-4da7-4232-a317-88a2ca5b7f3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7" w:type="dxa"/>
          </w:tcPr>
          <w:p w14:paraId="7D448B1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21372756"/>
                <w:placeholder>
                  <w:docPart w:val="{ac2c61bf-72d6-44e8-861c-867a60072b9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50539663"/>
                    <w:placeholder>
                      <w:docPart w:val="{ac2c61bf-72d6-44e8-861c-867a60072b9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2410" w:type="dxa"/>
          </w:tcPr>
          <w:p w14:paraId="4998B51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31237405"/>
                <w:placeholder>
                  <w:docPart w:val="{07ff5d5f-208e-4741-832e-b1d9b7b5bdf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41433960"/>
                    <w:placeholder>
                      <w:docPart w:val="{07ff5d5f-208e-4741-832e-b1d9b7b5bdf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026814F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20320531"/>
                <w:placeholder>
                  <w:docPart w:val="{8fba8384-56ca-472e-b67e-a88768f0b93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45874265"/>
                    <w:placeholder>
                      <w:docPart w:val="{8fba8384-56ca-472e-b67e-a88768f0b93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560" w:type="dxa"/>
          </w:tcPr>
          <w:p w14:paraId="6DF9FB6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3818702"/>
                <w:placeholder>
                  <w:docPart w:val="{b6ab4e45-f0d2-4295-b747-8af54ab028a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86571455"/>
                    <w:placeholder>
                      <w:docPart w:val="{b6ab4e45-f0d2-4295-b747-8af54ab028a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2126" w:type="dxa"/>
          </w:tcPr>
          <w:p w14:paraId="2A2DD7C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90724060"/>
                <w:placeholder>
                  <w:docPart w:val="{9350da82-6713-4a07-87f4-a8190c41d6c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41679689"/>
                    <w:placeholder>
                      <w:docPart w:val="{9350da82-6713-4a07-87f4-a8190c41d6c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7" w:type="dxa"/>
          </w:tcPr>
          <w:p w14:paraId="3BBB39A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93632639"/>
                <w:placeholder>
                  <w:docPart w:val="{c9bc9612-ac8f-46f6-9f2e-96e5c06049b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42270536"/>
                    <w:placeholder>
                      <w:docPart w:val="{c9bc9612-ac8f-46f6-9f2e-96e5c06049b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18A0293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93435624"/>
                <w:placeholder>
                  <w:docPart w:val="{6a5b31a9-4039-4e89-8aef-308e8c078a1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68117128"/>
                    <w:placeholder>
                      <w:docPart w:val="{6a5b31a9-4039-4e89-8aef-308e8c078a1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53590EF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52886362"/>
                <w:placeholder>
                  <w:docPart w:val="{6900bc86-c5b9-4073-b1e6-d08c39ec8fd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02325242"/>
                    <w:placeholder>
                      <w:docPart w:val="{6900bc86-c5b9-4073-b1e6-d08c39ec8fd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582C30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tcPr>
          <w:p w14:paraId="34CC36C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87119311"/>
                <w:placeholder>
                  <w:docPart w:val="{8a919621-5e2d-4c3f-8c1d-d16687d1db2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99478285"/>
                    <w:placeholder>
                      <w:docPart w:val="{8a919621-5e2d-4c3f-8c1d-d16687d1db2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843" w:type="dxa"/>
            <w:tcBorders>
              <w:top w:val="nil"/>
            </w:tcBorders>
          </w:tcPr>
          <w:p w14:paraId="195ED82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85805348"/>
                <w:placeholder>
                  <w:docPart w:val="{01d46305-2297-4485-95d9-bc7fc4d1034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89411896"/>
                    <w:placeholder>
                      <w:docPart w:val="{01d46305-2297-4485-95d9-bc7fc4d1034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7" w:type="dxa"/>
            <w:tcBorders>
              <w:top w:val="nil"/>
            </w:tcBorders>
          </w:tcPr>
          <w:p w14:paraId="6695F6F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28549220"/>
                <w:placeholder>
                  <w:docPart w:val="{5c5ed123-4c87-41dd-aa78-4c105da24ef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85315942"/>
                    <w:placeholder>
                      <w:docPart w:val="{5c5ed123-4c87-41dd-aa78-4c105da24ef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2410" w:type="dxa"/>
            <w:tcBorders>
              <w:top w:val="nil"/>
            </w:tcBorders>
          </w:tcPr>
          <w:p w14:paraId="222FB26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61521755"/>
                <w:placeholder>
                  <w:docPart w:val="{51b47ddc-7939-44ce-8701-cbb6bb51820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32307333"/>
                    <w:placeholder>
                      <w:docPart w:val="{51b47ddc-7939-44ce-8701-cbb6bb51820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Borders>
              <w:top w:val="nil"/>
            </w:tcBorders>
          </w:tcPr>
          <w:p w14:paraId="1ADAEE8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08580816"/>
                <w:placeholder>
                  <w:docPart w:val="{3100d0a1-0e32-4247-838e-89c95cc9530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67462717"/>
                    <w:placeholder>
                      <w:docPart w:val="{3100d0a1-0e32-4247-838e-89c95cc9530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560" w:type="dxa"/>
            <w:tcBorders>
              <w:top w:val="nil"/>
            </w:tcBorders>
          </w:tcPr>
          <w:p w14:paraId="5BFCBEB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75199343"/>
                <w:placeholder>
                  <w:docPart w:val="{bad23643-7f06-4c96-b83d-9a7248dc921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67076242"/>
                    <w:placeholder>
                      <w:docPart w:val="{bad23643-7f06-4c96-b83d-9a7248dc921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2126" w:type="dxa"/>
            <w:tcBorders>
              <w:top w:val="nil"/>
            </w:tcBorders>
          </w:tcPr>
          <w:p w14:paraId="0A2CD23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35605690"/>
                <w:placeholder>
                  <w:docPart w:val="{23b4674a-da8f-4a63-b4cb-453d3bd386d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97534609"/>
                    <w:placeholder>
                      <w:docPart w:val="{23b4674a-da8f-4a63-b4cb-453d3bd386d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7" w:type="dxa"/>
            <w:tcBorders>
              <w:top w:val="nil"/>
            </w:tcBorders>
          </w:tcPr>
          <w:p w14:paraId="74884A4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46026258"/>
                <w:placeholder>
                  <w:docPart w:val="{6af1d82c-770d-4ced-8a66-348ea1b41ae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09713830"/>
                    <w:placeholder>
                      <w:docPart w:val="{6af1d82c-770d-4ced-8a66-348ea1b41ae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Borders>
              <w:top w:val="nil"/>
            </w:tcBorders>
          </w:tcPr>
          <w:p w14:paraId="2B95C97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44778250"/>
                <w:placeholder>
                  <w:docPart w:val="{4a6d5822-1e27-40f5-b6bf-3aa4d31384e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55785266"/>
                    <w:placeholder>
                      <w:docPart w:val="{4a6d5822-1e27-40f5-b6bf-3aa4d31384e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Borders>
              <w:top w:val="nil"/>
            </w:tcBorders>
          </w:tcPr>
          <w:p w14:paraId="2C5F1EC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03656404"/>
                <w:placeholder>
                  <w:docPart w:val="{9a6d1237-611e-428e-adb3-c336c893896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89279769"/>
                    <w:placeholder>
                      <w:docPart w:val="{9a6d1237-611e-428e-adb3-c336c893896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12564B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tcPr>
          <w:p w14:paraId="323C3D5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63561771"/>
                <w:placeholder>
                  <w:docPart w:val="{2dc5668f-f88c-4e0a-9700-be749951b24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79704386"/>
                    <w:placeholder>
                      <w:docPart w:val="{2dc5668f-f88c-4e0a-9700-be749951b24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843" w:type="dxa"/>
            <w:tcBorders>
              <w:top w:val="nil"/>
            </w:tcBorders>
          </w:tcPr>
          <w:p w14:paraId="4C08F0B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63295099"/>
                <w:placeholder>
                  <w:docPart w:val="{b26cd56f-23a5-44ab-9b94-7f8486b587f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97910176"/>
                    <w:placeholder>
                      <w:docPart w:val="{b26cd56f-23a5-44ab-9b94-7f8486b587f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7" w:type="dxa"/>
            <w:tcBorders>
              <w:top w:val="nil"/>
            </w:tcBorders>
          </w:tcPr>
          <w:p w14:paraId="0E068CD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92242950"/>
                <w:placeholder>
                  <w:docPart w:val="{dc586453-2542-41f8-8ab7-8ea46afddab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40104217"/>
                    <w:placeholder>
                      <w:docPart w:val="{dc586453-2542-41f8-8ab7-8ea46afddab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2410" w:type="dxa"/>
            <w:tcBorders>
              <w:top w:val="nil"/>
            </w:tcBorders>
          </w:tcPr>
          <w:p w14:paraId="2C560C7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41940388"/>
                <w:placeholder>
                  <w:docPart w:val="{e4f8e188-c3f4-4bfb-8bf1-a5431dd1c22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90939206"/>
                    <w:placeholder>
                      <w:docPart w:val="{e4f8e188-c3f4-4bfb-8bf1-a5431dd1c22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Borders>
              <w:top w:val="nil"/>
            </w:tcBorders>
          </w:tcPr>
          <w:p w14:paraId="7C2819F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96408214"/>
                <w:placeholder>
                  <w:docPart w:val="{035cdcaa-a8a6-4148-8251-249117a6f7d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85344383"/>
                    <w:placeholder>
                      <w:docPart w:val="{035cdcaa-a8a6-4148-8251-249117a6f7d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560" w:type="dxa"/>
            <w:tcBorders>
              <w:top w:val="nil"/>
            </w:tcBorders>
          </w:tcPr>
          <w:p w14:paraId="2978636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68910072"/>
                <w:placeholder>
                  <w:docPart w:val="{09a9ccf1-c7c4-4a22-ace8-0c4ca71464a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23914936"/>
                    <w:placeholder>
                      <w:docPart w:val="{09a9ccf1-c7c4-4a22-ace8-0c4ca71464a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2126" w:type="dxa"/>
            <w:tcBorders>
              <w:top w:val="nil"/>
            </w:tcBorders>
          </w:tcPr>
          <w:p w14:paraId="0A8973D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89603095"/>
                <w:placeholder>
                  <w:docPart w:val="{f1caeb24-a42f-44d0-afa9-f167cf1bee6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13586469"/>
                    <w:placeholder>
                      <w:docPart w:val="{f1caeb24-a42f-44d0-afa9-f167cf1bee6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7" w:type="dxa"/>
            <w:tcBorders>
              <w:top w:val="nil"/>
            </w:tcBorders>
          </w:tcPr>
          <w:p w14:paraId="562E567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12943736"/>
                <w:placeholder>
                  <w:docPart w:val="{25549f50-6d6e-4aaa-a094-76b2f68867c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82881513"/>
                    <w:placeholder>
                      <w:docPart w:val="{25549f50-6d6e-4aaa-a094-76b2f68867c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Borders>
              <w:top w:val="nil"/>
            </w:tcBorders>
          </w:tcPr>
          <w:p w14:paraId="4AB754F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1183817"/>
                <w:placeholder>
                  <w:docPart w:val="{68bf070f-bfb4-406d-8cd3-7dc69c1a101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42490068"/>
                    <w:placeholder>
                      <w:docPart w:val="{68bf070f-bfb4-406d-8cd3-7dc69c1a101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Borders>
              <w:top w:val="nil"/>
            </w:tcBorders>
          </w:tcPr>
          <w:p w14:paraId="764363B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66633677"/>
                <w:placeholder>
                  <w:docPart w:val="{61961756-21a7-4a99-9d64-c3adcc30292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19405283"/>
                    <w:placeholder>
                      <w:docPart w:val="{61961756-21a7-4a99-9d64-c3adcc30292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339AD9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Pr>
          <w:p w14:paraId="13ACF16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17996383"/>
                <w:placeholder>
                  <w:docPart w:val="{3b2d6615-76a5-4e96-9cfe-c9cbbdabb24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53867073"/>
                    <w:placeholder>
                      <w:docPart w:val="{3b2d6615-76a5-4e96-9cfe-c9cbbdabb24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843" w:type="dxa"/>
          </w:tcPr>
          <w:p w14:paraId="6CB6293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28438651"/>
                <w:placeholder>
                  <w:docPart w:val="{f8cf5f16-a6eb-4b54-aeb0-a13713bbe98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04430410"/>
                    <w:placeholder>
                      <w:docPart w:val="{f8cf5f16-a6eb-4b54-aeb0-a13713bbe98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7" w:type="dxa"/>
          </w:tcPr>
          <w:p w14:paraId="2357847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21920842"/>
                <w:placeholder>
                  <w:docPart w:val="{652a0b7e-1f20-432b-9223-db6e1ab3717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34330849"/>
                    <w:placeholder>
                      <w:docPart w:val="{652a0b7e-1f20-432b-9223-db6e1ab3717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2410" w:type="dxa"/>
          </w:tcPr>
          <w:p w14:paraId="6F8265B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30942799"/>
                <w:placeholder>
                  <w:docPart w:val="{82078de8-b38a-4b4b-b7ce-8123b88d55c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5932116"/>
                    <w:placeholder>
                      <w:docPart w:val="{82078de8-b38a-4b4b-b7ce-8123b88d55c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7885AB3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5230262"/>
                <w:placeholder>
                  <w:docPart w:val="{b6b50ef1-6e65-4739-ac3a-3e510bd206d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05378483"/>
                    <w:placeholder>
                      <w:docPart w:val="{b6b50ef1-6e65-4739-ac3a-3e510bd206d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560" w:type="dxa"/>
          </w:tcPr>
          <w:p w14:paraId="3B067FF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85324551"/>
                <w:placeholder>
                  <w:docPart w:val="{98bd2e66-83b5-4a9b-a664-a99cc6e4bd4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35273152"/>
                    <w:placeholder>
                      <w:docPart w:val="{98bd2e66-83b5-4a9b-a664-a99cc6e4bd4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2126" w:type="dxa"/>
          </w:tcPr>
          <w:p w14:paraId="036769D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15195855"/>
                <w:placeholder>
                  <w:docPart w:val="{e71ab403-173d-40d9-bc69-393356562b0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64131017"/>
                    <w:placeholder>
                      <w:docPart w:val="{e71ab403-173d-40d9-bc69-393356562b0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7" w:type="dxa"/>
          </w:tcPr>
          <w:p w14:paraId="315336E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6254481"/>
                <w:placeholder>
                  <w:docPart w:val="{c4e08249-4515-434e-8a7d-2b27fae6784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47594744"/>
                    <w:placeholder>
                      <w:docPart w:val="{c4e08249-4515-434e-8a7d-2b27fae6784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606E8D7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28530560"/>
                <w:placeholder>
                  <w:docPart w:val="{86000940-9b14-4950-947c-0ca8de7869c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25316817"/>
                    <w:placeholder>
                      <w:docPart w:val="{86000940-9b14-4950-947c-0ca8de7869c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0C36F67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58356466"/>
                <w:placeholder>
                  <w:docPart w:val="{33d21a2d-3835-4eac-896c-f05400deca2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90155907"/>
                    <w:placeholder>
                      <w:docPart w:val="{33d21a2d-3835-4eac-896c-f05400deca2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199336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Pr>
          <w:p w14:paraId="5695DC6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90248269"/>
                <w:placeholder>
                  <w:docPart w:val="{1d04eb31-104e-4fd2-b9a9-8ad2d43ad34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97336281"/>
                    <w:placeholder>
                      <w:docPart w:val="{1d04eb31-104e-4fd2-b9a9-8ad2d43ad34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843" w:type="dxa"/>
          </w:tcPr>
          <w:p w14:paraId="4E357FB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36786990"/>
                <w:placeholder>
                  <w:docPart w:val="{cc99bd93-92fc-4a67-b4ac-002e4ba9f2f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99294466"/>
                    <w:placeholder>
                      <w:docPart w:val="{cc99bd93-92fc-4a67-b4ac-002e4ba9f2f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7" w:type="dxa"/>
          </w:tcPr>
          <w:p w14:paraId="7572361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19321575"/>
                <w:placeholder>
                  <w:docPart w:val="{3a835725-a1eb-4bad-929f-bef26043c67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89295855"/>
                    <w:placeholder>
                      <w:docPart w:val="{3a835725-a1eb-4bad-929f-bef26043c67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2410" w:type="dxa"/>
          </w:tcPr>
          <w:p w14:paraId="39923F0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124955093"/>
                <w:placeholder>
                  <w:docPart w:val="{0e47a558-4b2d-4f90-adb1-f7936ea7bdc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61781370"/>
                    <w:placeholder>
                      <w:docPart w:val="{0e47a558-4b2d-4f90-adb1-f7936ea7bdc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3A883F8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00660026"/>
                <w:placeholder>
                  <w:docPart w:val="{23e10ce1-b64f-45be-acec-fb7b26b799f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51981138"/>
                    <w:placeholder>
                      <w:docPart w:val="{23e10ce1-b64f-45be-acec-fb7b26b799f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560" w:type="dxa"/>
          </w:tcPr>
          <w:p w14:paraId="17F9743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50759301"/>
                <w:placeholder>
                  <w:docPart w:val="{b0531f41-e062-4576-ac47-7e8ffea676a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17787094"/>
                    <w:placeholder>
                      <w:docPart w:val="{b0531f41-e062-4576-ac47-7e8ffea676a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2126" w:type="dxa"/>
          </w:tcPr>
          <w:p w14:paraId="57ECEDF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19415476"/>
                <w:placeholder>
                  <w:docPart w:val="{17635dae-43e4-4c4d-95c7-d384e99d73b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94246508"/>
                    <w:placeholder>
                      <w:docPart w:val="{17635dae-43e4-4c4d-95c7-d384e99d73b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7" w:type="dxa"/>
          </w:tcPr>
          <w:p w14:paraId="3773456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63095984"/>
                <w:placeholder>
                  <w:docPart w:val="{204ebec0-ec94-43ff-a93b-7aa11a9cce9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32982538"/>
                    <w:placeholder>
                      <w:docPart w:val="{204ebec0-ec94-43ff-a93b-7aa11a9cce9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5C3B2EC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23522686"/>
                <w:placeholder>
                  <w:docPart w:val="{32e39a66-2af0-44b0-b807-ee37007f335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09561448"/>
                    <w:placeholder>
                      <w:docPart w:val="{32e39a66-2af0-44b0-b807-ee37007f335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657D78E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09016763"/>
                <w:placeholder>
                  <w:docPart w:val="{b1eb403c-afa7-416e-936b-aad0c441fee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61862487"/>
                    <w:placeholder>
                      <w:docPart w:val="{b1eb403c-afa7-416e-936b-aad0c441fee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bl>
    <w:p w14:paraId="44E3C2FC">
      <w:pPr>
        <w:pageBreakBefore w:val="0"/>
        <w:kinsoku/>
        <w:wordWrap/>
        <w:overflowPunct/>
        <w:topLinePunct w:val="0"/>
        <w:bidi w:val="0"/>
        <w:spacing w:line="240" w:lineRule="auto"/>
        <w:rPr>
          <w:rFonts w:ascii="Times New Roman" w:hAnsi="Times New Roman" w:eastAsia="仿宋_GB2312" w:cs="Times New Roman"/>
          <w:b/>
          <w:color w:val="auto"/>
          <w:sz w:val="28"/>
          <w:szCs w:val="28"/>
          <w:highlight w:val="none"/>
        </w:rPr>
        <w:sectPr>
          <w:pgSz w:w="16838" w:h="11906" w:orient="landscape"/>
          <w:pgMar w:top="1554" w:right="1418" w:bottom="1531" w:left="1418" w:header="851" w:footer="992" w:gutter="0"/>
          <w:cols w:space="720" w:num="1"/>
          <w:titlePg/>
          <w:docGrid w:type="linesAndChars" w:linePitch="312" w:charSpace="0"/>
        </w:sectPr>
      </w:pPr>
    </w:p>
    <w:p w14:paraId="6D5A6F0D">
      <w:pPr>
        <w:pageBreakBefore w:val="0"/>
        <w:kinsoku/>
        <w:wordWrap/>
        <w:overflowPunct/>
        <w:topLinePunct w:val="0"/>
        <w:bidi w:val="0"/>
        <w:spacing w:line="240" w:lineRule="auto"/>
        <w:rPr>
          <w:rFonts w:ascii="Times New Roman" w:hAnsi="Times New Roman" w:eastAsia="黑体" w:cs="Times New Roman"/>
          <w:color w:val="auto"/>
          <w:sz w:val="28"/>
          <w:szCs w:val="28"/>
          <w:highlight w:val="none"/>
        </w:rPr>
      </w:pPr>
      <w:r>
        <w:rPr>
          <w:rFonts w:ascii="Times New Roman" w:hAnsi="Times New Roman" w:eastAsia="仿宋_GB2312" w:cs="Times New Roman"/>
          <w:color w:val="auto"/>
          <w:sz w:val="28"/>
          <w:szCs w:val="28"/>
          <w:highlight w:val="none"/>
        </w:rPr>
        <w:t>附</w:t>
      </w:r>
      <w:bookmarkStart w:id="553" w:name="_Toc296503225"/>
      <w:bookmarkStart w:id="554" w:name="_Toc296891265"/>
      <w:bookmarkStart w:id="555" w:name="_Toc296346726"/>
      <w:bookmarkStart w:id="556" w:name="_Toc296347224"/>
      <w:bookmarkStart w:id="557" w:name="_Toc296944564"/>
      <w:bookmarkStart w:id="558" w:name="_Toc267261692"/>
      <w:bookmarkStart w:id="559" w:name="_Toc296891053"/>
      <w:r>
        <w:rPr>
          <w:rFonts w:ascii="Times New Roman" w:hAnsi="Times New Roman" w:eastAsia="仿宋_GB2312" w:cs="Times New Roman"/>
          <w:color w:val="auto"/>
          <w:sz w:val="28"/>
          <w:szCs w:val="28"/>
          <w:highlight w:val="none"/>
        </w:rPr>
        <w:t>件2：</w:t>
      </w:r>
    </w:p>
    <w:bookmarkEnd w:id="553"/>
    <w:bookmarkEnd w:id="554"/>
    <w:bookmarkEnd w:id="555"/>
    <w:bookmarkEnd w:id="556"/>
    <w:bookmarkEnd w:id="557"/>
    <w:bookmarkEnd w:id="558"/>
    <w:bookmarkEnd w:id="559"/>
    <w:p w14:paraId="41632EC6">
      <w:pPr>
        <w:pageBreakBefore w:val="0"/>
        <w:kinsoku/>
        <w:wordWrap/>
        <w:overflowPunct/>
        <w:topLinePunct w:val="0"/>
        <w:bidi w:val="0"/>
        <w:spacing w:before="156" w:beforeLines="50" w:after="156" w:afterLines="50" w:line="240" w:lineRule="auto"/>
        <w:jc w:val="center"/>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发包人供应材料设备一览表</w:t>
      </w:r>
    </w:p>
    <w:tbl>
      <w:tblPr>
        <w:tblStyle w:val="34"/>
        <w:tblW w:w="1070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45EA5F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vAlign w:val="center"/>
          </w:tcPr>
          <w:p w14:paraId="15062EE2">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序号</w:t>
            </w:r>
          </w:p>
        </w:tc>
        <w:tc>
          <w:tcPr>
            <w:tcW w:w="1276" w:type="dxa"/>
            <w:tcBorders>
              <w:top w:val="single" w:color="auto" w:sz="12" w:space="0"/>
              <w:bottom w:val="double" w:color="auto" w:sz="6" w:space="0"/>
            </w:tcBorders>
            <w:vAlign w:val="center"/>
          </w:tcPr>
          <w:p w14:paraId="29415C7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hint="eastAsia" w:ascii="Times New Roman" w:hAnsi="Times New Roman" w:eastAsia="仿宋_GB2312" w:cs="Times New Roman"/>
                <w:color w:val="auto"/>
                <w:sz w:val="24"/>
                <w:szCs w:val="28"/>
                <w:highlight w:val="none"/>
              </w:rPr>
              <w:t xml:space="preserve">  </w:t>
            </w:r>
            <w:r>
              <w:rPr>
                <w:rFonts w:ascii="Times New Roman" w:hAnsi="Times New Roman" w:eastAsia="仿宋_GB2312" w:cs="Times New Roman"/>
                <w:color w:val="auto"/>
                <w:sz w:val="24"/>
                <w:szCs w:val="28"/>
                <w:highlight w:val="none"/>
              </w:rPr>
              <w:t>材料、</w:t>
            </w:r>
          </w:p>
          <w:p w14:paraId="4B85C65B">
            <w:pPr>
              <w:keepNext/>
              <w:pageBreakBefore w:val="0"/>
              <w:kinsoku/>
              <w:wordWrap/>
              <w:overflowPunct/>
              <w:topLinePunct w:val="0"/>
              <w:bidi w:val="0"/>
              <w:adjustRightInd w:val="0"/>
              <w:spacing w:line="240" w:lineRule="auto"/>
              <w:ind w:right="63" w:rightChars="30"/>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设备品种</w:t>
            </w:r>
          </w:p>
        </w:tc>
        <w:tc>
          <w:tcPr>
            <w:tcW w:w="1418" w:type="dxa"/>
            <w:tcBorders>
              <w:top w:val="single" w:color="auto" w:sz="12" w:space="0"/>
              <w:bottom w:val="double" w:color="auto" w:sz="6" w:space="0"/>
            </w:tcBorders>
            <w:vAlign w:val="center"/>
          </w:tcPr>
          <w:p w14:paraId="66176B92">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规格型号</w:t>
            </w:r>
          </w:p>
        </w:tc>
        <w:tc>
          <w:tcPr>
            <w:tcW w:w="940" w:type="dxa"/>
            <w:tcBorders>
              <w:top w:val="single" w:color="auto" w:sz="12" w:space="0"/>
              <w:bottom w:val="double" w:color="auto" w:sz="6" w:space="0"/>
            </w:tcBorders>
            <w:vAlign w:val="center"/>
          </w:tcPr>
          <w:p w14:paraId="2B86AA10">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单位</w:t>
            </w:r>
          </w:p>
        </w:tc>
        <w:tc>
          <w:tcPr>
            <w:tcW w:w="851" w:type="dxa"/>
            <w:tcBorders>
              <w:top w:val="single" w:color="auto" w:sz="12" w:space="0"/>
              <w:bottom w:val="double" w:color="auto" w:sz="6" w:space="0"/>
            </w:tcBorders>
            <w:vAlign w:val="center"/>
          </w:tcPr>
          <w:p w14:paraId="68370279">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数量</w:t>
            </w:r>
          </w:p>
        </w:tc>
        <w:tc>
          <w:tcPr>
            <w:tcW w:w="1044" w:type="dxa"/>
            <w:tcBorders>
              <w:top w:val="single" w:color="auto" w:sz="12" w:space="0"/>
              <w:bottom w:val="double" w:color="auto" w:sz="6" w:space="0"/>
            </w:tcBorders>
            <w:vAlign w:val="center"/>
          </w:tcPr>
          <w:p w14:paraId="2166D3EB">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单价</w:t>
            </w:r>
            <w:r>
              <w:rPr>
                <w:rFonts w:hint="eastAsia" w:ascii="Times New Roman" w:hAnsi="Times New Roman" w:eastAsia="仿宋_GB2312" w:cs="Times New Roman"/>
                <w:color w:val="auto"/>
                <w:sz w:val="24"/>
                <w:szCs w:val="28"/>
                <w:highlight w:val="none"/>
              </w:rPr>
              <w:t>（元）</w:t>
            </w:r>
          </w:p>
        </w:tc>
        <w:tc>
          <w:tcPr>
            <w:tcW w:w="992" w:type="dxa"/>
            <w:tcBorders>
              <w:top w:val="single" w:color="auto" w:sz="12" w:space="0"/>
              <w:bottom w:val="double" w:color="auto" w:sz="6" w:space="0"/>
            </w:tcBorders>
            <w:vAlign w:val="center"/>
          </w:tcPr>
          <w:p w14:paraId="00DCB0C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质量等级</w:t>
            </w:r>
          </w:p>
        </w:tc>
        <w:tc>
          <w:tcPr>
            <w:tcW w:w="851" w:type="dxa"/>
            <w:tcBorders>
              <w:top w:val="single" w:color="auto" w:sz="12" w:space="0"/>
              <w:bottom w:val="double" w:color="auto" w:sz="6" w:space="0"/>
            </w:tcBorders>
            <w:vAlign w:val="center"/>
          </w:tcPr>
          <w:p w14:paraId="2D772E18">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供应时间</w:t>
            </w:r>
          </w:p>
        </w:tc>
        <w:tc>
          <w:tcPr>
            <w:tcW w:w="1487" w:type="dxa"/>
            <w:tcBorders>
              <w:top w:val="single" w:color="auto" w:sz="12" w:space="0"/>
              <w:bottom w:val="double" w:color="auto" w:sz="6" w:space="0"/>
            </w:tcBorders>
            <w:vAlign w:val="center"/>
          </w:tcPr>
          <w:p w14:paraId="50301A19">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送达地点</w:t>
            </w:r>
          </w:p>
        </w:tc>
        <w:tc>
          <w:tcPr>
            <w:tcW w:w="992" w:type="dxa"/>
            <w:tcBorders>
              <w:top w:val="single" w:color="auto" w:sz="12" w:space="0"/>
              <w:bottom w:val="double" w:color="auto" w:sz="6" w:space="0"/>
            </w:tcBorders>
            <w:vAlign w:val="center"/>
          </w:tcPr>
          <w:p w14:paraId="60660C15">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备注</w:t>
            </w:r>
          </w:p>
        </w:tc>
      </w:tr>
      <w:tr w14:paraId="7CBB89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tcPr>
          <w:p w14:paraId="4B5C356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0204987"/>
                <w:placeholder>
                  <w:docPart w:val="{456d7a4d-6a28-42dd-b6e9-e6e4db75242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1882224"/>
                    <w:placeholder>
                      <w:docPart w:val="{456d7a4d-6a28-42dd-b6e9-e6e4db75242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Borders>
              <w:top w:val="double" w:color="auto" w:sz="6" w:space="0"/>
              <w:bottom w:val="single" w:color="auto" w:sz="6" w:space="0"/>
            </w:tcBorders>
          </w:tcPr>
          <w:p w14:paraId="2B79E24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79357129"/>
                <w:placeholder>
                  <w:docPart w:val="{0a85e10e-180d-41b4-be56-29fa751c0c4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18350525"/>
                    <w:placeholder>
                      <w:docPart w:val="{0a85e10e-180d-41b4-be56-29fa751c0c4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Borders>
              <w:top w:val="double" w:color="auto" w:sz="6" w:space="0"/>
              <w:bottom w:val="single" w:color="auto" w:sz="6" w:space="0"/>
            </w:tcBorders>
          </w:tcPr>
          <w:p w14:paraId="7DEB5FB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00700771"/>
                <w:placeholder>
                  <w:docPart w:val="{c0b2df70-27b0-497d-8aba-9fefd68887f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0224139"/>
                    <w:placeholder>
                      <w:docPart w:val="{c0b2df70-27b0-497d-8aba-9fefd68887f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40" w:type="dxa"/>
            <w:tcBorders>
              <w:top w:val="double" w:color="auto" w:sz="6" w:space="0"/>
              <w:bottom w:val="single" w:color="auto" w:sz="6" w:space="0"/>
            </w:tcBorders>
          </w:tcPr>
          <w:p w14:paraId="49C2DA3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1291993"/>
                <w:placeholder>
                  <w:docPart w:val="{e18d41d8-58d0-4e2f-abb3-eb6baf76154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55861050"/>
                    <w:placeholder>
                      <w:docPart w:val="{e18d41d8-58d0-4e2f-abb3-eb6baf76154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Borders>
              <w:top w:val="double" w:color="auto" w:sz="6" w:space="0"/>
              <w:bottom w:val="single" w:color="auto" w:sz="6" w:space="0"/>
            </w:tcBorders>
          </w:tcPr>
          <w:p w14:paraId="533A9D2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42446479"/>
                <w:placeholder>
                  <w:docPart w:val="{f2f79d3f-a231-41ff-b96d-62c61954095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86246577"/>
                    <w:placeholder>
                      <w:docPart w:val="{f2f79d3f-a231-41ff-b96d-62c61954095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44" w:type="dxa"/>
            <w:tcBorders>
              <w:top w:val="double" w:color="auto" w:sz="6" w:space="0"/>
              <w:bottom w:val="single" w:color="auto" w:sz="6" w:space="0"/>
            </w:tcBorders>
          </w:tcPr>
          <w:p w14:paraId="0AAB3F2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74682050"/>
                <w:placeholder>
                  <w:docPart w:val="{e8bb6d1d-4bc2-4a46-b0c3-9cc4d0f1ce4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50734124"/>
                    <w:placeholder>
                      <w:docPart w:val="{e8bb6d1d-4bc2-4a46-b0c3-9cc4d0f1ce4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Borders>
              <w:top w:val="double" w:color="auto" w:sz="6" w:space="0"/>
              <w:bottom w:val="single" w:color="auto" w:sz="6" w:space="0"/>
            </w:tcBorders>
          </w:tcPr>
          <w:p w14:paraId="66A2832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17731383"/>
                <w:placeholder>
                  <w:docPart w:val="{05e54b87-a281-4a52-8f40-989a425138c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92572346"/>
                    <w:placeholder>
                      <w:docPart w:val="{05e54b87-a281-4a52-8f40-989a425138c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Borders>
              <w:top w:val="double" w:color="auto" w:sz="6" w:space="0"/>
              <w:bottom w:val="single" w:color="auto" w:sz="6" w:space="0"/>
            </w:tcBorders>
          </w:tcPr>
          <w:p w14:paraId="038F1E2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193709"/>
                <w:placeholder>
                  <w:docPart w:val="{6804c1ad-943d-4308-97ce-13852a957f9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70203906"/>
                    <w:placeholder>
                      <w:docPart w:val="{6804c1ad-943d-4308-97ce-13852a957f9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7" w:type="dxa"/>
            <w:tcBorders>
              <w:top w:val="double" w:color="auto" w:sz="6" w:space="0"/>
              <w:bottom w:val="single" w:color="auto" w:sz="6" w:space="0"/>
            </w:tcBorders>
          </w:tcPr>
          <w:p w14:paraId="2485937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85376576"/>
                <w:placeholder>
                  <w:docPart w:val="{fceee92c-b9c4-40e2-a026-a13a321e570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31736108"/>
                    <w:placeholder>
                      <w:docPart w:val="{fceee92c-b9c4-40e2-a026-a13a321e570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Borders>
              <w:top w:val="double" w:color="auto" w:sz="6" w:space="0"/>
              <w:bottom w:val="single" w:color="auto" w:sz="6" w:space="0"/>
            </w:tcBorders>
          </w:tcPr>
          <w:p w14:paraId="3377246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11007684"/>
                <w:placeholder>
                  <w:docPart w:val="{fd0793b9-b773-4d1d-922a-0880541d251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05587187"/>
                    <w:placeholder>
                      <w:docPart w:val="{fd0793b9-b773-4d1d-922a-0880541d251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34DEA9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tcPr>
          <w:p w14:paraId="41972C2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84648011"/>
                <w:placeholder>
                  <w:docPart w:val="{e939a70f-7cfd-43d7-bd7a-095a4a86ae8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33973574"/>
                    <w:placeholder>
                      <w:docPart w:val="{e939a70f-7cfd-43d7-bd7a-095a4a86ae8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Borders>
              <w:top w:val="nil"/>
            </w:tcBorders>
          </w:tcPr>
          <w:p w14:paraId="5F8490A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81793004"/>
                <w:placeholder>
                  <w:docPart w:val="{9c8a70ef-9c82-4ea2-99e2-20925f2b4e8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4167851"/>
                    <w:placeholder>
                      <w:docPart w:val="{9c8a70ef-9c82-4ea2-99e2-20925f2b4e8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Borders>
              <w:top w:val="nil"/>
            </w:tcBorders>
          </w:tcPr>
          <w:p w14:paraId="7BAF40D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45975864"/>
                <w:placeholder>
                  <w:docPart w:val="{8910ec95-2048-4547-91c6-74c2cf46b5a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54669955"/>
                    <w:placeholder>
                      <w:docPart w:val="{8910ec95-2048-4547-91c6-74c2cf46b5a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40" w:type="dxa"/>
            <w:tcBorders>
              <w:top w:val="nil"/>
            </w:tcBorders>
          </w:tcPr>
          <w:p w14:paraId="0D5886C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62953129"/>
                <w:placeholder>
                  <w:docPart w:val="{638f34c6-dcca-4626-8645-d58018cb23a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96864295"/>
                    <w:placeholder>
                      <w:docPart w:val="{638f34c6-dcca-4626-8645-d58018cb23a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Borders>
              <w:top w:val="nil"/>
            </w:tcBorders>
          </w:tcPr>
          <w:p w14:paraId="18382D9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77548599"/>
                <w:placeholder>
                  <w:docPart w:val="{3093553d-ac6d-42ef-bcd2-7d53696f10e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63311459"/>
                    <w:placeholder>
                      <w:docPart w:val="{3093553d-ac6d-42ef-bcd2-7d53696f10e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44" w:type="dxa"/>
            <w:tcBorders>
              <w:top w:val="nil"/>
            </w:tcBorders>
          </w:tcPr>
          <w:p w14:paraId="3E396F1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21964710"/>
                <w:placeholder>
                  <w:docPart w:val="{e027d8a7-21ad-4af2-8b62-ab4852e4db7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60478037"/>
                    <w:placeholder>
                      <w:docPart w:val="{e027d8a7-21ad-4af2-8b62-ab4852e4db7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Borders>
              <w:top w:val="nil"/>
            </w:tcBorders>
          </w:tcPr>
          <w:p w14:paraId="3C66B30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1681552"/>
                <w:placeholder>
                  <w:docPart w:val="{e3b82fd2-4c9d-42e9-989c-523c5a8ab9e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88135842"/>
                    <w:placeholder>
                      <w:docPart w:val="{e3b82fd2-4c9d-42e9-989c-523c5a8ab9e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Borders>
              <w:top w:val="nil"/>
            </w:tcBorders>
          </w:tcPr>
          <w:p w14:paraId="4AEEAA7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52389993"/>
                <w:placeholder>
                  <w:docPart w:val="{90d4e745-3bce-44c0-bd4e-850d064f092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82199390"/>
                    <w:placeholder>
                      <w:docPart w:val="{90d4e745-3bce-44c0-bd4e-850d064f092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7" w:type="dxa"/>
            <w:tcBorders>
              <w:top w:val="nil"/>
            </w:tcBorders>
          </w:tcPr>
          <w:p w14:paraId="410EADC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20658072"/>
                <w:placeholder>
                  <w:docPart w:val="{5344dca8-3eec-4ab8-9b43-fef8f425447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6697481"/>
                    <w:placeholder>
                      <w:docPart w:val="{5344dca8-3eec-4ab8-9b43-fef8f425447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Borders>
              <w:top w:val="nil"/>
            </w:tcBorders>
          </w:tcPr>
          <w:p w14:paraId="6B2CE87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09994187"/>
                <w:placeholder>
                  <w:docPart w:val="{93c89bb7-0971-4fcf-9fdb-2d36de4f534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33700709"/>
                    <w:placeholder>
                      <w:docPart w:val="{93c89bb7-0971-4fcf-9fdb-2d36de4f534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0DA903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Pr>
          <w:p w14:paraId="5D17454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60046311"/>
                <w:placeholder>
                  <w:docPart w:val="{b9ce4e3c-fc6f-4255-a400-cc82376db5d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26281017"/>
                    <w:placeholder>
                      <w:docPart w:val="{b9ce4e3c-fc6f-4255-a400-cc82376db5d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60C92D2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12226263"/>
                <w:placeholder>
                  <w:docPart w:val="{3ce00c1e-6f38-49e3-a9b3-5d5ba9c28c5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35490258"/>
                    <w:placeholder>
                      <w:docPart w:val="{3ce00c1e-6f38-49e3-a9b3-5d5ba9c28c5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20D5F6C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43369420"/>
                <w:placeholder>
                  <w:docPart w:val="{a987bb98-c18f-465a-b67b-a45cb645fcb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58247824"/>
                    <w:placeholder>
                      <w:docPart w:val="{a987bb98-c18f-465a-b67b-a45cb645fcb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40" w:type="dxa"/>
          </w:tcPr>
          <w:p w14:paraId="4B69005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72248805"/>
                <w:placeholder>
                  <w:docPart w:val="{50576ef9-1767-4ffc-b236-81af0ff0931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30521899"/>
                    <w:placeholder>
                      <w:docPart w:val="{50576ef9-1767-4ffc-b236-81af0ff0931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163DFCF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73655394"/>
                <w:placeholder>
                  <w:docPart w:val="{14ff1420-22a0-457b-84fd-e8bd84f3f20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90263602"/>
                    <w:placeholder>
                      <w:docPart w:val="{14ff1420-22a0-457b-84fd-e8bd84f3f20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44" w:type="dxa"/>
          </w:tcPr>
          <w:p w14:paraId="631E6BE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73502228"/>
                <w:placeholder>
                  <w:docPart w:val="{5eb89a32-b004-4755-81a0-0fa3336a02f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74176923"/>
                    <w:placeholder>
                      <w:docPart w:val="{5eb89a32-b004-4755-81a0-0fa3336a02f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211DF3B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27981946"/>
                <w:placeholder>
                  <w:docPart w:val="{830f60c1-56fb-47d3-a33b-bbaec39eaec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05064183"/>
                    <w:placeholder>
                      <w:docPart w:val="{830f60c1-56fb-47d3-a33b-bbaec39eaec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151B0D1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38669759"/>
                <w:placeholder>
                  <w:docPart w:val="{0cfee2e9-6a77-4014-a2c9-6cba1f3050e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98338119"/>
                    <w:placeholder>
                      <w:docPart w:val="{0cfee2e9-6a77-4014-a2c9-6cba1f3050e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7" w:type="dxa"/>
          </w:tcPr>
          <w:p w14:paraId="49D311B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48935586"/>
                <w:placeholder>
                  <w:docPart w:val="{31232a55-151a-48bc-8295-b39c68edd28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96913369"/>
                    <w:placeholder>
                      <w:docPart w:val="{31232a55-151a-48bc-8295-b39c68edd28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415C515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57242434"/>
                <w:placeholder>
                  <w:docPart w:val="{88c91b51-5f65-4f04-8c3b-2f5c8b74522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29897997"/>
                    <w:placeholder>
                      <w:docPart w:val="{88c91b51-5f65-4f04-8c3b-2f5c8b74522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4BEA9B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Pr>
          <w:p w14:paraId="27EF3C4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28774628"/>
                <w:placeholder>
                  <w:docPart w:val="{56566117-1a85-4d2c-99d6-effe312a294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29185226"/>
                    <w:placeholder>
                      <w:docPart w:val="{56566117-1a85-4d2c-99d6-effe312a294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1FE8D50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1025072"/>
                <w:placeholder>
                  <w:docPart w:val="{bd4ee226-03a4-4a03-abf3-bb1910c2911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16905058"/>
                    <w:placeholder>
                      <w:docPart w:val="{bd4ee226-03a4-4a03-abf3-bb1910c2911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42402CF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31048331"/>
                <w:placeholder>
                  <w:docPart w:val="{c6d58b83-99a9-4302-8f4c-816affc2b6d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38945039"/>
                    <w:placeholder>
                      <w:docPart w:val="{c6d58b83-99a9-4302-8f4c-816affc2b6d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40" w:type="dxa"/>
          </w:tcPr>
          <w:p w14:paraId="330A53B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73701159"/>
                <w:placeholder>
                  <w:docPart w:val="{842d31e8-36bf-4fc4-9513-3f001c9203a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34295222"/>
                    <w:placeholder>
                      <w:docPart w:val="{842d31e8-36bf-4fc4-9513-3f001c9203a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2E39F4E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61513436"/>
                <w:placeholder>
                  <w:docPart w:val="{aee9c494-e91e-4861-a08f-756d2272b9f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91812482"/>
                    <w:placeholder>
                      <w:docPart w:val="{aee9c494-e91e-4861-a08f-756d2272b9f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44" w:type="dxa"/>
          </w:tcPr>
          <w:p w14:paraId="0075644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40723844"/>
                <w:placeholder>
                  <w:docPart w:val="{c9d7233d-f213-4a80-9157-985c2af5f94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5731534"/>
                    <w:placeholder>
                      <w:docPart w:val="{c9d7233d-f213-4a80-9157-985c2af5f94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329535F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02487329"/>
                <w:placeholder>
                  <w:docPart w:val="{20ba461f-4053-4e27-ab40-99279db5da8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45814808"/>
                    <w:placeholder>
                      <w:docPart w:val="{20ba461f-4053-4e27-ab40-99279db5da8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2143F85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7964655"/>
                <w:placeholder>
                  <w:docPart w:val="{37852fe7-55d5-4ab2-8115-bb0fe10d733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66809032"/>
                    <w:placeholder>
                      <w:docPart w:val="{37852fe7-55d5-4ab2-8115-bb0fe10d733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7" w:type="dxa"/>
          </w:tcPr>
          <w:p w14:paraId="479BA62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62621630"/>
                <w:placeholder>
                  <w:docPart w:val="{921dda4a-ed79-4a87-bcfa-191fb19630f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79093014"/>
                    <w:placeholder>
                      <w:docPart w:val="{921dda4a-ed79-4a87-bcfa-191fb19630f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39429F6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32578554"/>
                <w:placeholder>
                  <w:docPart w:val="{7f700dd3-766e-4007-9393-7f0523f6936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55567785"/>
                    <w:placeholder>
                      <w:docPart w:val="{7f700dd3-766e-4007-9393-7f0523f6936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7BF94F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Pr>
          <w:p w14:paraId="02547AC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36600091"/>
                <w:placeholder>
                  <w:docPart w:val="{e8489e32-de0d-41fb-bcf2-a4dd06ed7be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45921344"/>
                    <w:placeholder>
                      <w:docPart w:val="{e8489e32-de0d-41fb-bcf2-a4dd06ed7be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7DF687F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17288565"/>
                <w:placeholder>
                  <w:docPart w:val="{8b766832-cbdf-437a-b1ea-f22e73cbd30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28137096"/>
                    <w:placeholder>
                      <w:docPart w:val="{8b766832-cbdf-437a-b1ea-f22e73cbd30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75CB1BF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75740909"/>
                <w:placeholder>
                  <w:docPart w:val="{a3dbf431-1f01-4d6e-adf9-0a29da4936f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48490413"/>
                    <w:placeholder>
                      <w:docPart w:val="{a3dbf431-1f01-4d6e-adf9-0a29da4936f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40" w:type="dxa"/>
          </w:tcPr>
          <w:p w14:paraId="0BFCF90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01786768"/>
                <w:placeholder>
                  <w:docPart w:val="{d9357b71-c844-46cd-a449-1f4898105d4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01632252"/>
                    <w:placeholder>
                      <w:docPart w:val="{d9357b71-c844-46cd-a449-1f4898105d4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02E92AE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22516126"/>
                <w:placeholder>
                  <w:docPart w:val="{a8dc9b5c-e704-4e70-9f09-2459b2b89ae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98412433"/>
                    <w:placeholder>
                      <w:docPart w:val="{a8dc9b5c-e704-4e70-9f09-2459b2b89ae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44" w:type="dxa"/>
          </w:tcPr>
          <w:p w14:paraId="461E9DD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71019156"/>
                <w:placeholder>
                  <w:docPart w:val="{ebfc4b50-819e-4a7b-a98b-9c0b4427744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0130588"/>
                    <w:placeholder>
                      <w:docPart w:val="{ebfc4b50-819e-4a7b-a98b-9c0b4427744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1F9AA32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0045522"/>
                <w:placeholder>
                  <w:docPart w:val="{c6c8f26d-a02f-4794-add0-abfeb44f17b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38530521"/>
                    <w:placeholder>
                      <w:docPart w:val="{c6c8f26d-a02f-4794-add0-abfeb44f17b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0A72737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16064552"/>
                <w:placeholder>
                  <w:docPart w:val="{3a8a28a0-d241-4341-9bc5-12ee77bbcb5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139496"/>
                    <w:placeholder>
                      <w:docPart w:val="{3a8a28a0-d241-4341-9bc5-12ee77bbcb5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7" w:type="dxa"/>
          </w:tcPr>
          <w:p w14:paraId="63C4D46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07298915"/>
                <w:placeholder>
                  <w:docPart w:val="{1901d84d-a981-425a-b006-330565dcb43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072211"/>
                    <w:placeholder>
                      <w:docPart w:val="{1901d84d-a981-425a-b006-330565dcb43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11155F6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34385531"/>
                <w:placeholder>
                  <w:docPart w:val="{27f5719f-940f-4687-9d41-8aae61be26e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71568000"/>
                    <w:placeholder>
                      <w:docPart w:val="{27f5719f-940f-4687-9d41-8aae61be26e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5561AF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Pr>
          <w:p w14:paraId="2666093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13871072"/>
                <w:placeholder>
                  <w:docPart w:val="{7fb85486-bd3d-4923-b5cf-73391a9987c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52035503"/>
                    <w:placeholder>
                      <w:docPart w:val="{7fb85486-bd3d-4923-b5cf-73391a9987c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337D1F0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31625126"/>
                <w:placeholder>
                  <w:docPart w:val="{88f27b25-4d2b-4450-b9f6-5a44313434e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95172898"/>
                    <w:placeholder>
                      <w:docPart w:val="{88f27b25-4d2b-4450-b9f6-5a44313434e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621C66B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52075137"/>
                <w:placeholder>
                  <w:docPart w:val="{c8961894-c5ea-488f-b84d-33fd3a03443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13400310"/>
                    <w:placeholder>
                      <w:docPart w:val="{c8961894-c5ea-488f-b84d-33fd3a03443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40" w:type="dxa"/>
          </w:tcPr>
          <w:p w14:paraId="769E9C5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42325618"/>
                <w:placeholder>
                  <w:docPart w:val="{46d1f9af-7a5d-4892-a2db-1bcc58593d0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26342348"/>
                    <w:placeholder>
                      <w:docPart w:val="{46d1f9af-7a5d-4892-a2db-1bcc58593d0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3DE1294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22365132"/>
                <w:placeholder>
                  <w:docPart w:val="{836e0f75-b2b9-4adf-8758-0b30005d758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30770743"/>
                    <w:placeholder>
                      <w:docPart w:val="{836e0f75-b2b9-4adf-8758-0b30005d758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44" w:type="dxa"/>
          </w:tcPr>
          <w:p w14:paraId="01F9309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76985795"/>
                <w:placeholder>
                  <w:docPart w:val="{482f3e5e-5d54-41ca-8422-cd170189a34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61733005"/>
                    <w:placeholder>
                      <w:docPart w:val="{482f3e5e-5d54-41ca-8422-cd170189a34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4FC988E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08231063"/>
                <w:placeholder>
                  <w:docPart w:val="{0d42b755-0a05-4b66-8719-9c5991b6c67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33543893"/>
                    <w:placeholder>
                      <w:docPart w:val="{0d42b755-0a05-4b66-8719-9c5991b6c67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0196491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57955837"/>
                <w:placeholder>
                  <w:docPart w:val="{c1f64c43-7ffb-4424-a814-1b1c43ba30c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59346504"/>
                    <w:placeholder>
                      <w:docPart w:val="{c1f64c43-7ffb-4424-a814-1b1c43ba30c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7" w:type="dxa"/>
          </w:tcPr>
          <w:p w14:paraId="7D7F885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93293409"/>
                <w:placeholder>
                  <w:docPart w:val="{a91f46c1-088a-461c-b3e4-f438b805a65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19824291"/>
                    <w:placeholder>
                      <w:docPart w:val="{a91f46c1-088a-461c-b3e4-f438b805a65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209D80C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70016565"/>
                <w:placeholder>
                  <w:docPart w:val="{f5822684-f7f1-4e2c-8d4f-a40b3f2dcce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73162597"/>
                    <w:placeholder>
                      <w:docPart w:val="{f5822684-f7f1-4e2c-8d4f-a40b3f2dcce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18A30A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Pr>
          <w:p w14:paraId="1F94BD3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27737293"/>
                <w:placeholder>
                  <w:docPart w:val="{f687b66d-c22a-466e-84fe-fb2373534a6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04534463"/>
                    <w:placeholder>
                      <w:docPart w:val="{f687b66d-c22a-466e-84fe-fb2373534a6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282C038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20255157"/>
                <w:placeholder>
                  <w:docPart w:val="{d1d02649-24ba-4f18-aefe-8334d690ac3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64618441"/>
                    <w:placeholder>
                      <w:docPart w:val="{d1d02649-24ba-4f18-aefe-8334d690ac3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3B8F56D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02784426"/>
                <w:placeholder>
                  <w:docPart w:val="{e723b975-fc67-45c1-95c8-c1c84d09e68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34882100"/>
                    <w:placeholder>
                      <w:docPart w:val="{e723b975-fc67-45c1-95c8-c1c84d09e68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40" w:type="dxa"/>
          </w:tcPr>
          <w:p w14:paraId="05041E7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7562179"/>
                <w:placeholder>
                  <w:docPart w:val="{4449927b-a1e6-410d-beda-c93b61141fd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65825026"/>
                    <w:placeholder>
                      <w:docPart w:val="{4449927b-a1e6-410d-beda-c93b61141fd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0A10E42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15785122"/>
                <w:placeholder>
                  <w:docPart w:val="{0a297bb2-d2bc-4929-a702-20709c5c0c6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78691872"/>
                    <w:placeholder>
                      <w:docPart w:val="{0a297bb2-d2bc-4929-a702-20709c5c0c6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44" w:type="dxa"/>
          </w:tcPr>
          <w:p w14:paraId="450DF68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29422523"/>
                <w:placeholder>
                  <w:docPart w:val="{3b6e3088-0131-4c8e-98f6-4fd01eb5264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09975437"/>
                    <w:placeholder>
                      <w:docPart w:val="{3b6e3088-0131-4c8e-98f6-4fd01eb5264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43B84A2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19334798"/>
                <w:placeholder>
                  <w:docPart w:val="{94d98354-6845-4109-8838-2f8b01ae0e1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20066288"/>
                    <w:placeholder>
                      <w:docPart w:val="{94d98354-6845-4109-8838-2f8b01ae0e1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1001863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80067366"/>
                <w:placeholder>
                  <w:docPart w:val="{a7f1c41c-60e7-48d2-bc26-2ce46fed48b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77448650"/>
                    <w:placeholder>
                      <w:docPart w:val="{a7f1c41c-60e7-48d2-bc26-2ce46fed48b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7" w:type="dxa"/>
          </w:tcPr>
          <w:p w14:paraId="2586FA3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61193075"/>
                <w:placeholder>
                  <w:docPart w:val="{e409c023-6e89-4dc8-9b84-454222248a4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02973721"/>
                    <w:placeholder>
                      <w:docPart w:val="{e409c023-6e89-4dc8-9b84-454222248a4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4639209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0772295"/>
                <w:placeholder>
                  <w:docPart w:val="{a238d8de-6949-4367-a333-0462b0bf4f4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76240544"/>
                    <w:placeholder>
                      <w:docPart w:val="{a238d8de-6949-4367-a333-0462b0bf4f4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5C7CB1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Pr>
          <w:p w14:paraId="41D0267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23145043"/>
                <w:placeholder>
                  <w:docPart w:val="{265baaa0-354a-40fb-87bd-ec52036fd0b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43423310"/>
                    <w:placeholder>
                      <w:docPart w:val="{265baaa0-354a-40fb-87bd-ec52036fd0b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695F5C1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44508495"/>
                <w:placeholder>
                  <w:docPart w:val="{f004cbee-3ccd-4e39-9114-04078c0fb05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28620863"/>
                    <w:placeholder>
                      <w:docPart w:val="{f004cbee-3ccd-4e39-9114-04078c0fb05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0A5C000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94942109"/>
                <w:placeholder>
                  <w:docPart w:val="{7c5a53ed-a705-422a-9fc1-5f13f45925e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58011251"/>
                    <w:placeholder>
                      <w:docPart w:val="{7c5a53ed-a705-422a-9fc1-5f13f45925e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40" w:type="dxa"/>
          </w:tcPr>
          <w:p w14:paraId="0679A5B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49793754"/>
                <w:placeholder>
                  <w:docPart w:val="{bc717cb7-cea6-4d98-ac1b-6ea9688af60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64907516"/>
                    <w:placeholder>
                      <w:docPart w:val="{bc717cb7-cea6-4d98-ac1b-6ea9688af60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03D75EE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72236625"/>
                <w:placeholder>
                  <w:docPart w:val="{0b6082b5-2df7-42ff-84ae-109fab3127f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84989591"/>
                    <w:placeholder>
                      <w:docPart w:val="{0b6082b5-2df7-42ff-84ae-109fab3127f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44" w:type="dxa"/>
          </w:tcPr>
          <w:p w14:paraId="785FD22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48080734"/>
                <w:placeholder>
                  <w:docPart w:val="{9f3f4a88-9846-4b18-9e72-76701fe473e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88283681"/>
                    <w:placeholder>
                      <w:docPart w:val="{9f3f4a88-9846-4b18-9e72-76701fe473e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0F0EEC8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37638153"/>
                <w:placeholder>
                  <w:docPart w:val="{58b336a6-bf15-4af9-8de6-e75d6e340b8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32919517"/>
                    <w:placeholder>
                      <w:docPart w:val="{58b336a6-bf15-4af9-8de6-e75d6e340b8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4A94CB5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79937936"/>
                <w:placeholder>
                  <w:docPart w:val="{caefb555-5823-4e4b-9faa-3a6905f1e65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26135985"/>
                    <w:placeholder>
                      <w:docPart w:val="{caefb555-5823-4e4b-9faa-3a6905f1e65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7" w:type="dxa"/>
          </w:tcPr>
          <w:p w14:paraId="4949895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37687419"/>
                <w:placeholder>
                  <w:docPart w:val="{a530a06b-de3a-45db-930f-b72ddbd39be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09712152"/>
                    <w:placeholder>
                      <w:docPart w:val="{a530a06b-de3a-45db-930f-b72ddbd39be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2526CC6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06696569"/>
                <w:placeholder>
                  <w:docPart w:val="{c4005dc8-c657-4854-b950-32943d802f1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82247660"/>
                    <w:placeholder>
                      <w:docPart w:val="{c4005dc8-c657-4854-b950-32943d802f1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221DD3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Pr>
          <w:p w14:paraId="369F83E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85317754"/>
                <w:placeholder>
                  <w:docPart w:val="{7e59ecf3-b262-4b4b-b68b-ac28a8eeb85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47359954"/>
                    <w:placeholder>
                      <w:docPart w:val="{7e59ecf3-b262-4b4b-b68b-ac28a8eeb85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2093F72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52498138"/>
                <w:placeholder>
                  <w:docPart w:val="{8343503e-8ac8-4aee-9308-dd3055121b9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35559634"/>
                    <w:placeholder>
                      <w:docPart w:val="{8343503e-8ac8-4aee-9308-dd3055121b9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677D82E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47997905"/>
                <w:placeholder>
                  <w:docPart w:val="{66386ed7-2f55-4874-b605-bfb1d7bbcf4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89674826"/>
                    <w:placeholder>
                      <w:docPart w:val="{66386ed7-2f55-4874-b605-bfb1d7bbcf4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40" w:type="dxa"/>
          </w:tcPr>
          <w:p w14:paraId="551311A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135295758"/>
                <w:placeholder>
                  <w:docPart w:val="{01669714-b3a8-40ce-b45f-9b5ebd5f1b7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71701828"/>
                    <w:placeholder>
                      <w:docPart w:val="{01669714-b3a8-40ce-b45f-9b5ebd5f1b7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5798658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76564723"/>
                <w:placeholder>
                  <w:docPart w:val="{599cc0f7-5db9-4265-9b74-ff26695e2d9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816060"/>
                    <w:placeholder>
                      <w:docPart w:val="{599cc0f7-5db9-4265-9b74-ff26695e2d9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44" w:type="dxa"/>
          </w:tcPr>
          <w:p w14:paraId="0C7B67D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53791623"/>
                <w:placeholder>
                  <w:docPart w:val="{9c4d92ce-6de6-4bb8-abd6-69330dbfcb1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90330727"/>
                    <w:placeholder>
                      <w:docPart w:val="{9c4d92ce-6de6-4bb8-abd6-69330dbfcb1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754BC31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49687920"/>
                <w:placeholder>
                  <w:docPart w:val="{c124b435-30b5-495a-ad74-679473a45c3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68632240"/>
                    <w:placeholder>
                      <w:docPart w:val="{c124b435-30b5-495a-ad74-679473a45c3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7687A88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91497856"/>
                <w:placeholder>
                  <w:docPart w:val="{5ae5a1a0-9dd7-47a2-8eb6-952dac2da79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90820254"/>
                    <w:placeholder>
                      <w:docPart w:val="{5ae5a1a0-9dd7-47a2-8eb6-952dac2da79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7" w:type="dxa"/>
          </w:tcPr>
          <w:p w14:paraId="4D597AB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92932934"/>
                <w:placeholder>
                  <w:docPart w:val="{9cee4c7e-3859-4405-bc71-480537257c0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07519556"/>
                    <w:placeholder>
                      <w:docPart w:val="{9cee4c7e-3859-4405-bc71-480537257c0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7CC4B9E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10030488"/>
                <w:placeholder>
                  <w:docPart w:val="{4f18404a-4d88-4e3b-91e1-4b16706f743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65241622"/>
                    <w:placeholder>
                      <w:docPart w:val="{4f18404a-4d88-4e3b-91e1-4b16706f743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74573C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Pr>
          <w:p w14:paraId="6D4003E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24132129"/>
                <w:placeholder>
                  <w:docPart w:val="{f8126813-50e6-4e50-853c-68b695e3466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84882174"/>
                    <w:placeholder>
                      <w:docPart w:val="{f8126813-50e6-4e50-853c-68b695e3466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4BE32B2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45657433"/>
                <w:placeholder>
                  <w:docPart w:val="{77224fbf-7876-4ba4-97a7-da64fc66bbc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23947994"/>
                    <w:placeholder>
                      <w:docPart w:val="{77224fbf-7876-4ba4-97a7-da64fc66bbc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64FA8C6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31983454"/>
                <w:placeholder>
                  <w:docPart w:val="{d2b8e42a-6c5f-4ab7-a965-321b4d5535a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45122404"/>
                    <w:placeholder>
                      <w:docPart w:val="{d2b8e42a-6c5f-4ab7-a965-321b4d5535a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40" w:type="dxa"/>
          </w:tcPr>
          <w:p w14:paraId="7AE8DEB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40480685"/>
                <w:placeholder>
                  <w:docPart w:val="{b7833328-c53d-4949-a9ff-46ce9952a33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7041048"/>
                    <w:placeholder>
                      <w:docPart w:val="{b7833328-c53d-4949-a9ff-46ce9952a33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52B6405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79893981"/>
                <w:placeholder>
                  <w:docPart w:val="{7e512d9d-3a52-43d7-892b-a267eff1d82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26461836"/>
                    <w:placeholder>
                      <w:docPart w:val="{7e512d9d-3a52-43d7-892b-a267eff1d82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44" w:type="dxa"/>
          </w:tcPr>
          <w:p w14:paraId="34CF4CA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48570120"/>
                <w:placeholder>
                  <w:docPart w:val="{a9a02460-4af6-400d-82dc-a06ca522706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29033994"/>
                    <w:placeholder>
                      <w:docPart w:val="{a9a02460-4af6-400d-82dc-a06ca522706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0FBC96F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48815116"/>
                <w:placeholder>
                  <w:docPart w:val="{496603b3-2e33-4206-a973-cfc90753060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52678528"/>
                    <w:placeholder>
                      <w:docPart w:val="{496603b3-2e33-4206-a973-cfc90753060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50F80B3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77317027"/>
                <w:placeholder>
                  <w:docPart w:val="{940707b0-8c88-4550-8023-ef129b6fca6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12976426"/>
                    <w:placeholder>
                      <w:docPart w:val="{940707b0-8c88-4550-8023-ef129b6fca6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7" w:type="dxa"/>
          </w:tcPr>
          <w:p w14:paraId="56D44C5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55854465"/>
                <w:placeholder>
                  <w:docPart w:val="{46818039-f80c-4df0-a908-3d7cc9aa56d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92502162"/>
                    <w:placeholder>
                      <w:docPart w:val="{46818039-f80c-4df0-a908-3d7cc9aa56d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2981D1B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8471713"/>
                <w:placeholder>
                  <w:docPart w:val="{754920d5-be54-4857-97b0-b5cd6042631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76363289"/>
                    <w:placeholder>
                      <w:docPart w:val="{754920d5-be54-4857-97b0-b5cd6042631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45D26A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Pr>
          <w:p w14:paraId="51A8F35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20037703"/>
                <w:placeholder>
                  <w:docPart w:val="{f0847e43-6d17-4921-b435-18fbfd7525f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4650159"/>
                    <w:placeholder>
                      <w:docPart w:val="{f0847e43-6d17-4921-b435-18fbfd7525f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598BC78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18453000"/>
                <w:placeholder>
                  <w:docPart w:val="{f680194d-5a19-440e-8fa4-64616c2b3f9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09202052"/>
                    <w:placeholder>
                      <w:docPart w:val="{f680194d-5a19-440e-8fa4-64616c2b3f9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6272D3C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69478572"/>
                <w:placeholder>
                  <w:docPart w:val="{d893d7a8-91af-491e-8dd9-191b2fbde18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53148768"/>
                    <w:placeholder>
                      <w:docPart w:val="{d893d7a8-91af-491e-8dd9-191b2fbde18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40" w:type="dxa"/>
          </w:tcPr>
          <w:p w14:paraId="6A340AB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30459188"/>
                <w:placeholder>
                  <w:docPart w:val="{79e93c14-cc49-4892-8798-958a734aa08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05673390"/>
                    <w:placeholder>
                      <w:docPart w:val="{79e93c14-cc49-4892-8798-958a734aa08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698B942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115552292"/>
                <w:placeholder>
                  <w:docPart w:val="{28f69636-bcad-4d2d-97dd-07e18e23d74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21662625"/>
                    <w:placeholder>
                      <w:docPart w:val="{28f69636-bcad-4d2d-97dd-07e18e23d74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44" w:type="dxa"/>
          </w:tcPr>
          <w:p w14:paraId="2AC054B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87366828"/>
                <w:placeholder>
                  <w:docPart w:val="{67973f41-cd38-4bec-ae96-639ae2d24e8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21957261"/>
                    <w:placeholder>
                      <w:docPart w:val="{67973f41-cd38-4bec-ae96-639ae2d24e8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2F7DFC0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59037142"/>
                <w:placeholder>
                  <w:docPart w:val="{c79a186d-4a4c-4158-8444-e45fec83d25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75329550"/>
                    <w:placeholder>
                      <w:docPart w:val="{c79a186d-4a4c-4158-8444-e45fec83d25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0F3B018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03459168"/>
                <w:placeholder>
                  <w:docPart w:val="{f5b94f41-0e94-4196-91db-ca4eac6c907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42857428"/>
                    <w:placeholder>
                      <w:docPart w:val="{f5b94f41-0e94-4196-91db-ca4eac6c907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7" w:type="dxa"/>
          </w:tcPr>
          <w:p w14:paraId="65B5344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37685934"/>
                <w:placeholder>
                  <w:docPart w:val="{bb3f5bd1-1c38-414c-a100-cc96a195da6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10397466"/>
                    <w:placeholder>
                      <w:docPart w:val="{bb3f5bd1-1c38-414c-a100-cc96a195da6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73A2C0F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66362555"/>
                <w:placeholder>
                  <w:docPart w:val="{7046f483-d3ad-4ab7-a4b2-c1e702f3425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13085760"/>
                    <w:placeholder>
                      <w:docPart w:val="{7046f483-d3ad-4ab7-a4b2-c1e702f3425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1DB683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Pr>
          <w:p w14:paraId="3457F9A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45725041"/>
                <w:placeholder>
                  <w:docPart w:val="{4106440b-1187-4007-a7c3-945b9087441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44367592"/>
                    <w:placeholder>
                      <w:docPart w:val="{4106440b-1187-4007-a7c3-945b9087441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2E10C0C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65473868"/>
                <w:placeholder>
                  <w:docPart w:val="{71844be4-72b2-41c3-9a23-8b0e0ba921b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67676732"/>
                    <w:placeholder>
                      <w:docPart w:val="{71844be4-72b2-41c3-9a23-8b0e0ba921b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53C04E9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90149479"/>
                <w:placeholder>
                  <w:docPart w:val="{fb1a93ca-1145-4feb-b769-5f7da81f953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44871094"/>
                    <w:placeholder>
                      <w:docPart w:val="{fb1a93ca-1145-4feb-b769-5f7da81f953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40" w:type="dxa"/>
          </w:tcPr>
          <w:p w14:paraId="139498F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20908705"/>
                <w:placeholder>
                  <w:docPart w:val="{175c260e-0f2f-4534-8a96-4be2bfa8f84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90597811"/>
                    <w:placeholder>
                      <w:docPart w:val="{175c260e-0f2f-4534-8a96-4be2bfa8f84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46BD94A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40347011"/>
                <w:placeholder>
                  <w:docPart w:val="{7480ef54-320e-476e-80f3-18cdeb0831f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35646109"/>
                    <w:placeholder>
                      <w:docPart w:val="{7480ef54-320e-476e-80f3-18cdeb0831f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44" w:type="dxa"/>
          </w:tcPr>
          <w:p w14:paraId="71FC785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21570331"/>
                <w:placeholder>
                  <w:docPart w:val="{b1b59d8b-7de4-40a6-9e50-27e374abbbe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4137992"/>
                    <w:placeholder>
                      <w:docPart w:val="{b1b59d8b-7de4-40a6-9e50-27e374abbbe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7DA2CD1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35512685"/>
                <w:placeholder>
                  <w:docPart w:val="{15070465-0d44-4f29-9068-bf4eb853618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5964043"/>
                    <w:placeholder>
                      <w:docPart w:val="{15070465-0d44-4f29-9068-bf4eb853618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69A20F6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81937620"/>
                <w:placeholder>
                  <w:docPart w:val="{92c068d0-7609-4cc4-a041-dfe239c1db6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49246252"/>
                    <w:placeholder>
                      <w:docPart w:val="{92c068d0-7609-4cc4-a041-dfe239c1db6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7" w:type="dxa"/>
          </w:tcPr>
          <w:p w14:paraId="09365AA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14707632"/>
                <w:placeholder>
                  <w:docPart w:val="{b3af4ea8-f2c9-43e8-b521-f67e9aa3e65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11767901"/>
                    <w:placeholder>
                      <w:docPart w:val="{b3af4ea8-f2c9-43e8-b521-f67e9aa3e65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0540B04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57083048"/>
                <w:placeholder>
                  <w:docPart w:val="{95eff50d-e086-4151-ba5f-e35557eef95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11875414"/>
                    <w:placeholder>
                      <w:docPart w:val="{95eff50d-e086-4151-ba5f-e35557eef95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03586A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Pr>
          <w:p w14:paraId="7DE1C58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14128086"/>
                <w:placeholder>
                  <w:docPart w:val="{c4bf3407-6875-4337-811a-bc0fb89ba30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42095405"/>
                    <w:placeholder>
                      <w:docPart w:val="{c4bf3407-6875-4337-811a-bc0fb89ba30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596408A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68876489"/>
                <w:placeholder>
                  <w:docPart w:val="{22b5c842-e3f8-4247-b4d4-f3b769dbe0b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23814401"/>
                    <w:placeholder>
                      <w:docPart w:val="{22b5c842-e3f8-4247-b4d4-f3b769dbe0b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6DAC366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1954722"/>
                <w:placeholder>
                  <w:docPart w:val="{cf98f397-d8c7-4d12-ae58-a5583b8446d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99210163"/>
                    <w:placeholder>
                      <w:docPart w:val="{cf98f397-d8c7-4d12-ae58-a5583b8446d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40" w:type="dxa"/>
          </w:tcPr>
          <w:p w14:paraId="02AFB11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31172755"/>
                <w:placeholder>
                  <w:docPart w:val="{6f8f5049-2735-4079-885a-6f6b080e267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83344848"/>
                    <w:placeholder>
                      <w:docPart w:val="{6f8f5049-2735-4079-885a-6f6b080e267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29295E2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28337491"/>
                <w:placeholder>
                  <w:docPart w:val="{de16e9e4-1146-4cb2-8aa8-18fd5d7fb72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23064861"/>
                    <w:placeholder>
                      <w:docPart w:val="{de16e9e4-1146-4cb2-8aa8-18fd5d7fb72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44" w:type="dxa"/>
          </w:tcPr>
          <w:p w14:paraId="330DCAC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89315796"/>
                <w:placeholder>
                  <w:docPart w:val="{85df14bf-5739-4341-9af4-53ad0afaf1a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18229454"/>
                    <w:placeholder>
                      <w:docPart w:val="{85df14bf-5739-4341-9af4-53ad0afaf1a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3327E44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68769770"/>
                <w:placeholder>
                  <w:docPart w:val="{21d1e413-e09f-4efd-b95f-de248fffa2c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13143539"/>
                    <w:placeholder>
                      <w:docPart w:val="{21d1e413-e09f-4efd-b95f-de248fffa2c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1C6DE21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03837882"/>
                <w:placeholder>
                  <w:docPart w:val="{123363f1-1616-4975-ac12-81366d9c73e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34400213"/>
                    <w:placeholder>
                      <w:docPart w:val="{123363f1-1616-4975-ac12-81366d9c73e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7" w:type="dxa"/>
          </w:tcPr>
          <w:p w14:paraId="3E878C2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04431456"/>
                <w:placeholder>
                  <w:docPart w:val="{c33b1909-9e10-4daf-ad7b-e68929f5fa3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44026166"/>
                    <w:placeholder>
                      <w:docPart w:val="{c33b1909-9e10-4daf-ad7b-e68929f5fa3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7119BC4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62893382"/>
                <w:placeholder>
                  <w:docPart w:val="{6eb6f07b-8c36-438f-9e06-eb0b8387f6b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39898659"/>
                    <w:placeholder>
                      <w:docPart w:val="{6eb6f07b-8c36-438f-9e06-eb0b8387f6b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20DAB7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Pr>
          <w:p w14:paraId="7202216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14535719"/>
                <w:placeholder>
                  <w:docPart w:val="{1ee0fed5-84b7-4446-9682-3cf24e1f295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23623441"/>
                    <w:placeholder>
                      <w:docPart w:val="{1ee0fed5-84b7-4446-9682-3cf24e1f295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56C7639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27104446"/>
                <w:placeholder>
                  <w:docPart w:val="{a0aba4b0-5385-44ae-ba76-64ccda29dd0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35306102"/>
                    <w:placeholder>
                      <w:docPart w:val="{a0aba4b0-5385-44ae-ba76-64ccda29dd0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3A44CB0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04339504"/>
                <w:placeholder>
                  <w:docPart w:val="{774ca0ac-6fdb-42b4-afba-e72bdb9261b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83222304"/>
                    <w:placeholder>
                      <w:docPart w:val="{774ca0ac-6fdb-42b4-afba-e72bdb9261b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40" w:type="dxa"/>
          </w:tcPr>
          <w:p w14:paraId="7C2CF12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14961991"/>
                <w:placeholder>
                  <w:docPart w:val="{b3b408f6-567c-43f2-9184-8109a21b070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04905544"/>
                    <w:placeholder>
                      <w:docPart w:val="{b3b408f6-567c-43f2-9184-8109a21b070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632D494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232397"/>
                <w:placeholder>
                  <w:docPart w:val="{b754355b-3659-4c3b-ad50-02128f2b86a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10198918"/>
                    <w:placeholder>
                      <w:docPart w:val="{b754355b-3659-4c3b-ad50-02128f2b86a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44" w:type="dxa"/>
          </w:tcPr>
          <w:p w14:paraId="5B61F5D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20994377"/>
                <w:placeholder>
                  <w:docPart w:val="{3106baf5-cc77-466a-9904-a390b48a70d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74125223"/>
                    <w:placeholder>
                      <w:docPart w:val="{3106baf5-cc77-466a-9904-a390b48a70d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58216EB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5321287"/>
                <w:placeholder>
                  <w:docPart w:val="{eee544d8-7555-4667-a788-453e1e6e4c6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12487908"/>
                    <w:placeholder>
                      <w:docPart w:val="{eee544d8-7555-4667-a788-453e1e6e4c6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15A1E12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90860850"/>
                <w:placeholder>
                  <w:docPart w:val="{c989ed05-1eba-485a-b36e-e22db7eb0bb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39174411"/>
                    <w:placeholder>
                      <w:docPart w:val="{c989ed05-1eba-485a-b36e-e22db7eb0bb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7" w:type="dxa"/>
          </w:tcPr>
          <w:p w14:paraId="7E47CAF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55784735"/>
                <w:placeholder>
                  <w:docPart w:val="{da1638f7-08c8-4979-b3d5-64c594dcf6c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86257619"/>
                    <w:placeholder>
                      <w:docPart w:val="{da1638f7-08c8-4979-b3d5-64c594dcf6c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234172B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78411504"/>
                <w:placeholder>
                  <w:docPart w:val="{3f1542e0-5478-42ce-b2e7-659a472ce0d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59847480"/>
                    <w:placeholder>
                      <w:docPart w:val="{3f1542e0-5478-42ce-b2e7-659a472ce0d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349F50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Pr>
          <w:p w14:paraId="01B93F4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92434295"/>
                <w:placeholder>
                  <w:docPart w:val="{e66b05a8-295a-4e43-9f9f-232b2363fd3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02693378"/>
                    <w:placeholder>
                      <w:docPart w:val="{e66b05a8-295a-4e43-9f9f-232b2363fd3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3ABE68F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50154053"/>
                <w:placeholder>
                  <w:docPart w:val="{bafc283a-aebd-47d7-a490-aa20873ddbb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32328578"/>
                    <w:placeholder>
                      <w:docPart w:val="{bafc283a-aebd-47d7-a490-aa20873ddbb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35CE304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9210086"/>
                <w:placeholder>
                  <w:docPart w:val="{8a625ea4-c45f-4a41-8c71-37eb87e329a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31918670"/>
                    <w:placeholder>
                      <w:docPart w:val="{8a625ea4-c45f-4a41-8c71-37eb87e329a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40" w:type="dxa"/>
          </w:tcPr>
          <w:p w14:paraId="421E6B5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53449689"/>
                <w:placeholder>
                  <w:docPart w:val="{41b83bb3-f1ef-47c4-9151-6720f14f055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54767801"/>
                    <w:placeholder>
                      <w:docPart w:val="{41b83bb3-f1ef-47c4-9151-6720f14f055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2408726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93815290"/>
                <w:placeholder>
                  <w:docPart w:val="{86472244-934c-4be0-932c-d3a49df6182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73837826"/>
                    <w:placeholder>
                      <w:docPart w:val="{86472244-934c-4be0-932c-d3a49df6182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44" w:type="dxa"/>
          </w:tcPr>
          <w:p w14:paraId="731A6B3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6789265"/>
                <w:placeholder>
                  <w:docPart w:val="{f93d3801-b484-4de2-b499-2aeee5be67a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12300996"/>
                    <w:placeholder>
                      <w:docPart w:val="{f93d3801-b484-4de2-b499-2aeee5be67a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578F9F2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87118783"/>
                <w:placeholder>
                  <w:docPart w:val="{d62ce484-6d1f-4eb9-aa48-77f469b20d6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83555857"/>
                    <w:placeholder>
                      <w:docPart w:val="{d62ce484-6d1f-4eb9-aa48-77f469b20d6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3BD97F5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52524801"/>
                <w:placeholder>
                  <w:docPart w:val="{dd27a880-f4ac-4d52-9241-9c5e45d9507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3752624"/>
                    <w:placeholder>
                      <w:docPart w:val="{dd27a880-f4ac-4d52-9241-9c5e45d9507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7" w:type="dxa"/>
          </w:tcPr>
          <w:p w14:paraId="21F74D8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3744957"/>
                <w:placeholder>
                  <w:docPart w:val="{3e8b2cbd-32fd-473b-ab6c-a66f48a6bcc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88878117"/>
                    <w:placeholder>
                      <w:docPart w:val="{3e8b2cbd-32fd-473b-ab6c-a66f48a6bcc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2766FA5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68370306"/>
                <w:placeholder>
                  <w:docPart w:val="{850799ee-4cca-4373-861e-49a9454cc4b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64451914"/>
                    <w:placeholder>
                      <w:docPart w:val="{850799ee-4cca-4373-861e-49a9454cc4b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466E5B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Pr>
          <w:p w14:paraId="5EE4BC4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85046648"/>
                <w:placeholder>
                  <w:docPart w:val="{70b65765-58cf-471a-94dd-fa58230e28f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62099869"/>
                    <w:placeholder>
                      <w:docPart w:val="{70b65765-58cf-471a-94dd-fa58230e28f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0816D0F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76467478"/>
                <w:placeholder>
                  <w:docPart w:val="{ad1265bf-07f6-4b77-9196-c702770889f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231969"/>
                    <w:placeholder>
                      <w:docPart w:val="{ad1265bf-07f6-4b77-9196-c702770889f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6E5AAAC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83176542"/>
                <w:placeholder>
                  <w:docPart w:val="{2fcc3fa7-7349-430b-9903-a925328fba9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36161813"/>
                    <w:placeholder>
                      <w:docPart w:val="{2fcc3fa7-7349-430b-9903-a925328fba9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40" w:type="dxa"/>
          </w:tcPr>
          <w:p w14:paraId="27559BF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92218695"/>
                <w:placeholder>
                  <w:docPart w:val="{f42cc07e-7296-478d-a4d3-a767ab75e21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07677791"/>
                    <w:placeholder>
                      <w:docPart w:val="{f42cc07e-7296-478d-a4d3-a767ab75e21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1A4CEAE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53086317"/>
                <w:placeholder>
                  <w:docPart w:val="{1e5878f6-3a9f-4dc6-b651-9296d59a31d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37303063"/>
                    <w:placeholder>
                      <w:docPart w:val="{1e5878f6-3a9f-4dc6-b651-9296d59a31d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44" w:type="dxa"/>
          </w:tcPr>
          <w:p w14:paraId="13DDA00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51345561"/>
                <w:placeholder>
                  <w:docPart w:val="{d09a22ec-3aaf-428e-9169-a65b7b8f8e6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08581001"/>
                    <w:placeholder>
                      <w:docPart w:val="{d09a22ec-3aaf-428e-9169-a65b7b8f8e6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384FFD4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2988113"/>
                <w:placeholder>
                  <w:docPart w:val="{0067bda3-2ee2-4a4f-92a3-a8ef44e90a8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99909155"/>
                    <w:placeholder>
                      <w:docPart w:val="{0067bda3-2ee2-4a4f-92a3-a8ef44e90a8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6FB4B8D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74879075"/>
                <w:placeholder>
                  <w:docPart w:val="{f8707141-4f40-4477-8ffe-234d55d6c9b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93244792"/>
                    <w:placeholder>
                      <w:docPart w:val="{f8707141-4f40-4477-8ffe-234d55d6c9b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7" w:type="dxa"/>
          </w:tcPr>
          <w:p w14:paraId="032378A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18138639"/>
                <w:placeholder>
                  <w:docPart w:val="{648d96c0-5ea1-4266-9dfc-be5db6ee5c1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586787"/>
                    <w:placeholder>
                      <w:docPart w:val="{648d96c0-5ea1-4266-9dfc-be5db6ee5c1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02D87E3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04522951"/>
                <w:placeholder>
                  <w:docPart w:val="{161a7006-fc2f-4ee0-b028-e2089e2e843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52491929"/>
                    <w:placeholder>
                      <w:docPart w:val="{161a7006-fc2f-4ee0-b028-e2089e2e843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613A1F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Pr>
          <w:p w14:paraId="12A8ABA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22296836"/>
                <w:placeholder>
                  <w:docPart w:val="{add9f3de-39e8-4cc1-89b0-f7b0bd16f4b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28522736"/>
                    <w:placeholder>
                      <w:docPart w:val="{add9f3de-39e8-4cc1-89b0-f7b0bd16f4b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6BCD3FD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78576029"/>
                <w:placeholder>
                  <w:docPart w:val="{bb3e1172-ad3f-4fbd-848b-1f58cbefec8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89407531"/>
                    <w:placeholder>
                      <w:docPart w:val="{bb3e1172-ad3f-4fbd-848b-1f58cbefec8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3C16FAB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36720990"/>
                <w:placeholder>
                  <w:docPart w:val="{eb2a784a-8f04-499e-84f9-fb934af64be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3037878"/>
                    <w:placeholder>
                      <w:docPart w:val="{eb2a784a-8f04-499e-84f9-fb934af64be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40" w:type="dxa"/>
          </w:tcPr>
          <w:p w14:paraId="589D0FA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42059333"/>
                <w:placeholder>
                  <w:docPart w:val="{fa3dc812-df8f-45a8-96ba-b9b0be75aa3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27821128"/>
                    <w:placeholder>
                      <w:docPart w:val="{fa3dc812-df8f-45a8-96ba-b9b0be75aa3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1C6D627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05017474"/>
                <w:placeholder>
                  <w:docPart w:val="{02d41ace-00fe-48fe-8c4b-f96e7bc5b75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70762059"/>
                    <w:placeholder>
                      <w:docPart w:val="{02d41ace-00fe-48fe-8c4b-f96e7bc5b75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44" w:type="dxa"/>
          </w:tcPr>
          <w:p w14:paraId="2B6733F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76305492"/>
                <w:placeholder>
                  <w:docPart w:val="{77ad3841-9b43-4b85-95c9-c3ca6f58e40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1669146"/>
                    <w:placeholder>
                      <w:docPart w:val="{77ad3841-9b43-4b85-95c9-c3ca6f58e40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31406DA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65232224"/>
                <w:placeholder>
                  <w:docPart w:val="{e0d0f211-2971-40b3-8cd9-dc8c4a5db4f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78601768"/>
                    <w:placeholder>
                      <w:docPart w:val="{e0d0f211-2971-40b3-8cd9-dc8c4a5db4f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0FBC90D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8664148"/>
                <w:placeholder>
                  <w:docPart w:val="{fa4264d3-7c63-4cfb-97dc-b24051614af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41110838"/>
                    <w:placeholder>
                      <w:docPart w:val="{fa4264d3-7c63-4cfb-97dc-b24051614af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7" w:type="dxa"/>
          </w:tcPr>
          <w:p w14:paraId="500D5FC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92051775"/>
                <w:placeholder>
                  <w:docPart w:val="{0b7d7eb1-d141-4caf-8ae4-31c4a5aac61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65049070"/>
                    <w:placeholder>
                      <w:docPart w:val="{0b7d7eb1-d141-4caf-8ae4-31c4a5aac61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92" w:type="dxa"/>
          </w:tcPr>
          <w:p w14:paraId="2C1FF65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88310049"/>
                <w:placeholder>
                  <w:docPart w:val="{bc1e0567-9ac2-4c8c-8ec9-9679576ce8e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2001382"/>
                    <w:placeholder>
                      <w:docPart w:val="{bc1e0567-9ac2-4c8c-8ec9-9679576ce8e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bl>
    <w:p w14:paraId="68E61A6C">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p>
    <w:p w14:paraId="5E9090A7">
      <w:pPr>
        <w:pageBreakBefore w:val="0"/>
        <w:kinsoku/>
        <w:wordWrap/>
        <w:overflowPunct/>
        <w:topLinePunct w:val="0"/>
        <w:bidi w:val="0"/>
        <w:spacing w:line="240" w:lineRule="auto"/>
        <w:rPr>
          <w:rFonts w:ascii="Times New Roman" w:hAnsi="Times New Roman" w:eastAsia="黑体" w:cs="Times New Roman"/>
          <w:color w:val="auto"/>
          <w:sz w:val="28"/>
          <w:szCs w:val="28"/>
          <w:highlight w:val="none"/>
        </w:rPr>
      </w:pPr>
      <w:r>
        <w:rPr>
          <w:rFonts w:ascii="Times New Roman" w:hAnsi="Times New Roman" w:eastAsia="仿宋_GB2312" w:cs="Times New Roman"/>
          <w:color w:val="auto"/>
          <w:sz w:val="28"/>
          <w:szCs w:val="28"/>
          <w:highlight w:val="none"/>
        </w:rPr>
        <w:t>附</w:t>
      </w:r>
      <w:bookmarkStart w:id="560" w:name="_Toc296347225"/>
      <w:bookmarkStart w:id="561" w:name="_Toc296944565"/>
      <w:bookmarkStart w:id="562" w:name="_Toc296503226"/>
      <w:bookmarkStart w:id="563" w:name="_Toc296346727"/>
      <w:bookmarkStart w:id="564" w:name="_Toc296891266"/>
      <w:bookmarkStart w:id="565" w:name="_Toc267261693"/>
      <w:bookmarkStart w:id="566" w:name="_Toc296891054"/>
      <w:r>
        <w:rPr>
          <w:rFonts w:ascii="Times New Roman" w:hAnsi="Times New Roman" w:eastAsia="仿宋_GB2312" w:cs="Times New Roman"/>
          <w:color w:val="auto"/>
          <w:sz w:val="28"/>
          <w:szCs w:val="28"/>
          <w:highlight w:val="none"/>
        </w:rPr>
        <w:t>件3：</w:t>
      </w:r>
      <w:bookmarkEnd w:id="560"/>
      <w:bookmarkEnd w:id="561"/>
      <w:bookmarkEnd w:id="562"/>
      <w:bookmarkEnd w:id="563"/>
      <w:bookmarkEnd w:id="564"/>
      <w:bookmarkEnd w:id="565"/>
      <w:bookmarkEnd w:id="566"/>
      <w:r>
        <w:rPr>
          <w:rFonts w:ascii="Times New Roman" w:hAnsi="Times New Roman" w:eastAsia="黑体" w:cs="Times New Roman"/>
          <w:color w:val="auto"/>
          <w:sz w:val="28"/>
          <w:szCs w:val="28"/>
          <w:highlight w:val="none"/>
        </w:rPr>
        <w:t xml:space="preserve">    </w:t>
      </w:r>
    </w:p>
    <w:p w14:paraId="6B0A3453">
      <w:pPr>
        <w:pageBreakBefore w:val="0"/>
        <w:kinsoku/>
        <w:wordWrap/>
        <w:overflowPunct/>
        <w:topLinePunct w:val="0"/>
        <w:bidi w:val="0"/>
        <w:spacing w:before="156" w:beforeLines="50" w:after="156" w:afterLines="50" w:line="240" w:lineRule="auto"/>
        <w:jc w:val="center"/>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工程质量保修书</w:t>
      </w:r>
    </w:p>
    <w:p w14:paraId="0186564F">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发包人（全称）：</w:t>
      </w:r>
      <w:sdt>
        <w:sdtPr>
          <w:rPr>
            <w:rFonts w:ascii="Times New Roman" w:hAnsi="Times New Roman" w:eastAsia="仿宋_GB2312" w:cs="Times New Roman"/>
            <w:b/>
            <w:color w:val="auto"/>
            <w:sz w:val="28"/>
            <w:szCs w:val="28"/>
            <w:highlight w:val="none"/>
          </w:rPr>
          <w:id w:val="-660158476"/>
          <w:placeholder>
            <w:docPart w:val="{ed2903fe-ba24-4539-bb35-49dd8f58b01c}"/>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875046071"/>
              <w:placeholder>
                <w:docPart w:val="{ed2903fe-ba24-4539-bb35-49dd8f58b01c}"/>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广州广芯封装基板有限公司   </w:t>
              </w:r>
            </w:sdtContent>
          </w:sdt>
        </w:sdtContent>
      </w:sdt>
      <w:r>
        <w:rPr>
          <w:rFonts w:ascii="Times New Roman" w:hAnsi="Times New Roman" w:eastAsia="仿宋_GB2312" w:cs="Times New Roman"/>
          <w:color w:val="auto"/>
          <w:sz w:val="28"/>
          <w:szCs w:val="28"/>
          <w:highlight w:val="none"/>
        </w:rPr>
        <w:t xml:space="preserve"> </w:t>
      </w:r>
    </w:p>
    <w:p w14:paraId="19A9B572">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承包人（全称）：</w:t>
      </w:r>
      <w:sdt>
        <w:sdtPr>
          <w:rPr>
            <w:rFonts w:ascii="Times New Roman" w:hAnsi="Times New Roman" w:eastAsia="仿宋_GB2312" w:cs="Times New Roman"/>
            <w:b/>
            <w:color w:val="auto"/>
            <w:sz w:val="28"/>
            <w:szCs w:val="28"/>
            <w:highlight w:val="none"/>
          </w:rPr>
          <w:id w:val="2121788595"/>
          <w:placeholder>
            <w:docPart w:val="{92d0241a-4141-4a87-9bb6-d51cc10b52ec}"/>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52368252"/>
              <w:placeholder>
                <w:docPart w:val="{92d0241a-4141-4a87-9bb6-d51cc10b52ec}"/>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 xml:space="preserve"> </w:t>
      </w:r>
    </w:p>
    <w:p w14:paraId="1EA2985B">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p>
    <w:p w14:paraId="5EBB940A">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发包人和承包人根据《中华人民共和国建筑法》和《建设工程质量管理条例》，经协商一致就</w:t>
      </w:r>
      <w:sdt>
        <w:sdtPr>
          <w:rPr>
            <w:rFonts w:ascii="Times New Roman" w:hAnsi="Times New Roman" w:eastAsia="仿宋_GB2312" w:cs="Times New Roman"/>
            <w:b/>
            <w:color w:val="auto"/>
            <w:sz w:val="28"/>
            <w:szCs w:val="28"/>
            <w:highlight w:val="none"/>
          </w:rPr>
          <w:id w:val="-84147565"/>
          <w:placeholder>
            <w:docPart w:val="{4a58797c-8755-4e08-954d-7e101ea51b7a}"/>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89159389"/>
              <w:placeholder>
                <w:docPart w:val="{4a58797c-8755-4e08-954d-7e101ea51b7a}"/>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广州广芯封装基板有限公司</w:t>
              </w:r>
              <w:r>
                <w:rPr>
                  <w:rStyle w:val="100"/>
                  <w:rFonts w:hint="eastAsia" w:eastAsia="仿宋"/>
                  <w:color w:val="auto"/>
                  <w:sz w:val="28"/>
                  <w:szCs w:val="21"/>
                  <w:highlight w:val="none"/>
                  <w:lang w:eastAsia="zh-CN"/>
                </w:rPr>
                <w:t>半导体多芯片堆叠大尺寸封装基板产品制造项目厂房建设项目</w:t>
              </w:r>
              <w:r>
                <w:rPr>
                  <w:rStyle w:val="100"/>
                  <w:rFonts w:hint="eastAsia"/>
                  <w:color w:val="auto"/>
                  <w:sz w:val="28"/>
                  <w:szCs w:val="21"/>
                  <w:highlight w:val="none"/>
                </w:rPr>
                <w:t xml:space="preserve">施工总承包项目 </w:t>
              </w:r>
            </w:sdtContent>
          </w:sdt>
        </w:sdtContent>
      </w:sdt>
      <w:r>
        <w:rPr>
          <w:rFonts w:ascii="Times New Roman" w:hAnsi="Times New Roman" w:eastAsia="仿宋_GB2312" w:cs="Times New Roman"/>
          <w:color w:val="auto"/>
          <w:sz w:val="28"/>
          <w:szCs w:val="28"/>
          <w:highlight w:val="none"/>
        </w:rPr>
        <w:t>（工程全称）签订工程质量保修书。</w:t>
      </w:r>
    </w:p>
    <w:p w14:paraId="5D2B35EF">
      <w:pPr>
        <w:pageBreakBefore w:val="0"/>
        <w:kinsoku/>
        <w:wordWrap/>
        <w:overflowPunct/>
        <w:topLinePunct w:val="0"/>
        <w:bidi w:val="0"/>
        <w:spacing w:line="240" w:lineRule="auto"/>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　　一、工程质量保修范围和内容</w:t>
      </w:r>
    </w:p>
    <w:p w14:paraId="5DC1025D">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承包人在质量保修期内，按照有关法律规定和合同约定，承担工程质量保修责任。</w:t>
      </w:r>
    </w:p>
    <w:p w14:paraId="5084A33E">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0B776C3A">
      <w:pPr>
        <w:pageBreakBefore w:val="0"/>
        <w:kinsoku/>
        <w:wordWrap/>
        <w:overflowPunct/>
        <w:topLinePunct w:val="0"/>
        <w:bidi w:val="0"/>
        <w:spacing w:line="240" w:lineRule="auto"/>
        <w:ind w:firstLine="600"/>
        <w:jc w:val="left"/>
        <w:rPr>
          <w:rFonts w:ascii="Times New Roman" w:hAnsi="Times New Roman" w:eastAsia="仿宋_GB2312" w:cs="Times New Roman"/>
          <w:b/>
          <w:color w:val="auto"/>
          <w:sz w:val="28"/>
          <w:szCs w:val="28"/>
          <w:highlight w:val="none"/>
        </w:rPr>
      </w:pPr>
      <w:r>
        <w:rPr>
          <w:rFonts w:hint="eastAsia" w:ascii="Times New Roman" w:hAnsi="Times New Roman" w:eastAsia="仿宋_GB2312" w:cs="Times New Roman"/>
          <w:color w:val="auto"/>
          <w:sz w:val="28"/>
          <w:szCs w:val="28"/>
          <w:highlight w:val="none"/>
        </w:rPr>
        <w:t>1.承包人指定的保修负责人，姓名：</w:t>
      </w:r>
      <w:sdt>
        <w:sdtPr>
          <w:rPr>
            <w:rFonts w:ascii="Times New Roman" w:hAnsi="Times New Roman" w:eastAsia="仿宋_GB2312" w:cs="Times New Roman"/>
            <w:b/>
            <w:color w:val="auto"/>
            <w:sz w:val="28"/>
            <w:szCs w:val="28"/>
            <w:highlight w:val="none"/>
          </w:rPr>
          <w:id w:val="1736509368"/>
          <w:placeholder>
            <w:docPart w:val="{0108495c-0f9b-4ce5-b298-df73a491a5d2}"/>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443115851"/>
              <w:placeholder>
                <w:docPart w:val="{0108495c-0f9b-4ce5-b298-df73a491a5d2}"/>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color w:val="auto"/>
          <w:sz w:val="28"/>
          <w:szCs w:val="28"/>
          <w:highlight w:val="none"/>
        </w:rPr>
        <w:t>，联系电话：</w:t>
      </w:r>
      <w:sdt>
        <w:sdtPr>
          <w:rPr>
            <w:rFonts w:ascii="Times New Roman" w:hAnsi="Times New Roman" w:eastAsia="仿宋_GB2312" w:cs="Times New Roman"/>
            <w:b/>
            <w:color w:val="auto"/>
            <w:sz w:val="28"/>
            <w:szCs w:val="28"/>
            <w:highlight w:val="none"/>
          </w:rPr>
          <w:id w:val="1054356819"/>
          <w:placeholder>
            <w:docPart w:val="{d025d74c-bdb0-48b3-a97f-0718d75a909f}"/>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41258378"/>
              <w:placeholder>
                <w:docPart w:val="{d025d74c-bdb0-48b3-a97f-0718d75a909f}"/>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Style w:val="100"/>
                  <w:color w:val="auto"/>
                  <w:sz w:val="28"/>
                  <w:szCs w:val="21"/>
                  <w:highlight w:val="none"/>
                </w:rPr>
                <w:br w:type="textWrapping"/>
              </w:r>
              <w:r>
                <w:rPr>
                  <w:rStyle w:val="100"/>
                  <w:rFonts w:hint="eastAsia"/>
                  <w:color w:val="auto"/>
                  <w:sz w:val="28"/>
                  <w:szCs w:val="21"/>
                  <w:highlight w:val="none"/>
                </w:rPr>
                <w:t xml:space="preserve">                                                         </w:t>
              </w:r>
            </w:sdtContent>
          </w:sdt>
        </w:sdtContent>
      </w:sdt>
      <w:r>
        <w:rPr>
          <w:rFonts w:ascii="Times New Roman" w:hAnsi="Times New Roman" w:eastAsia="仿宋_GB2312" w:cs="Times New Roman"/>
          <w:b/>
          <w:color w:val="auto"/>
          <w:sz w:val="28"/>
          <w:szCs w:val="28"/>
          <w:highlight w:val="none"/>
        </w:rPr>
        <w:t>　　</w:t>
      </w:r>
    </w:p>
    <w:p w14:paraId="7F7F935B">
      <w:pPr>
        <w:pageBreakBefore w:val="0"/>
        <w:kinsoku/>
        <w:wordWrap/>
        <w:overflowPunct/>
        <w:topLinePunct w:val="0"/>
        <w:bidi w:val="0"/>
        <w:spacing w:line="240" w:lineRule="auto"/>
        <w:ind w:firstLine="600"/>
        <w:jc w:val="left"/>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二、质量保修期</w:t>
      </w:r>
    </w:p>
    <w:p w14:paraId="5C45034B">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根据《建设工程质量管理条例》及有关规定，工程的质量保修期如下：</w:t>
      </w:r>
    </w:p>
    <w:p w14:paraId="5E9C2A30">
      <w:pPr>
        <w:pageBreakBefore w:val="0"/>
        <w:kinsoku/>
        <w:wordWrap/>
        <w:overflowPunct/>
        <w:topLinePunct w:val="0"/>
        <w:bidi w:val="0"/>
        <w:spacing w:line="240" w:lineRule="auto"/>
        <w:ind w:firstLine="560" w:firstLineChars="200"/>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rPr>
        <w:t>．</w:t>
      </w:r>
      <w:r>
        <w:rPr>
          <w:rFonts w:hint="eastAsia" w:ascii="仿宋_GB2312" w:hAnsi="Calibri" w:eastAsia="仿宋_GB2312" w:cs="Times New Roman"/>
          <w:color w:val="auto"/>
          <w:sz w:val="28"/>
          <w:szCs w:val="28"/>
          <w:highlight w:val="none"/>
        </w:rPr>
        <w:t>地基基础工程和主体结构工程为设计文件规定的工程合理使用年限；</w:t>
      </w:r>
    </w:p>
    <w:p w14:paraId="280B5A64">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w:t>
      </w:r>
      <w:r>
        <w:rPr>
          <w:rFonts w:hint="eastAsia" w:ascii="仿宋_GB2312" w:hAnsi="Calibri"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屋面防水工程、有防水要求的卫生间、房间和外墙面的防渗</w:t>
      </w:r>
      <w:r>
        <w:rPr>
          <w:rFonts w:hint="eastAsia" w:ascii="Times New Roman" w:hAnsi="Times New Roman" w:eastAsia="仿宋_GB2312" w:cs="Times New Roman"/>
          <w:color w:val="auto"/>
          <w:sz w:val="28"/>
          <w:szCs w:val="28"/>
          <w:highlight w:val="none"/>
        </w:rPr>
        <w:t xml:space="preserve">     为</w:t>
      </w:r>
      <w:r>
        <w:rPr>
          <w:rFonts w:hint="eastAsia" w:ascii="Times New Roman" w:hAnsi="Times New Roman" w:eastAsia="仿宋_GB2312" w:cs="Times New Roman"/>
          <w:color w:val="auto"/>
          <w:sz w:val="28"/>
          <w:szCs w:val="28"/>
          <w:highlight w:val="none"/>
          <w:u w:val="single"/>
        </w:rPr>
        <w:t xml:space="preserve">     5   </w:t>
      </w:r>
      <w:r>
        <w:rPr>
          <w:rFonts w:ascii="Times New Roman" w:hAnsi="Times New Roman" w:eastAsia="仿宋_GB2312" w:cs="Times New Roman"/>
          <w:color w:val="auto"/>
          <w:sz w:val="28"/>
          <w:szCs w:val="28"/>
          <w:highlight w:val="none"/>
        </w:rPr>
        <w:t>年；</w:t>
      </w:r>
    </w:p>
    <w:p w14:paraId="569777D5">
      <w:pPr>
        <w:pageBreakBefore w:val="0"/>
        <w:kinsoku/>
        <w:wordWrap/>
        <w:overflowPunct/>
        <w:topLinePunct w:val="0"/>
        <w:bidi w:val="0"/>
        <w:spacing w:line="240" w:lineRule="auto"/>
        <w:ind w:left="420" w:leftChars="200" w:firstLine="140" w:firstLineChars="5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3</w:t>
      </w:r>
      <w:r>
        <w:rPr>
          <w:rFonts w:hint="eastAsia" w:ascii="仿宋_GB2312" w:hAnsi="Calibri"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装修工程为</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5</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年；</w:t>
      </w:r>
    </w:p>
    <w:p w14:paraId="0BDD077D">
      <w:pPr>
        <w:pageBreakBefore w:val="0"/>
        <w:kinsoku/>
        <w:wordWrap/>
        <w:overflowPunct/>
        <w:topLinePunct w:val="0"/>
        <w:bidi w:val="0"/>
        <w:spacing w:line="240" w:lineRule="auto"/>
        <w:ind w:left="420" w:leftChars="200" w:firstLine="140" w:firstLineChars="5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4</w:t>
      </w:r>
      <w:r>
        <w:rPr>
          <w:rFonts w:hint="eastAsia" w:ascii="仿宋_GB2312" w:hAnsi="Calibri"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电气管线、给排水管道、设备安装工程为</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2</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年；</w:t>
      </w:r>
    </w:p>
    <w:p w14:paraId="39750979">
      <w:pPr>
        <w:pageBreakBefore w:val="0"/>
        <w:kinsoku/>
        <w:wordWrap/>
        <w:overflowPunct/>
        <w:topLinePunct w:val="0"/>
        <w:bidi w:val="0"/>
        <w:spacing w:line="240" w:lineRule="auto"/>
        <w:ind w:left="420" w:leftChars="200" w:firstLine="140" w:firstLineChars="5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5</w:t>
      </w:r>
      <w:r>
        <w:rPr>
          <w:rFonts w:hint="eastAsia" w:ascii="仿宋_GB2312" w:hAnsi="Calibri"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供热与供冷系统为</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2</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个采暖期、供冷期；</w:t>
      </w:r>
    </w:p>
    <w:p w14:paraId="59F9303C">
      <w:pPr>
        <w:pageBreakBefore w:val="0"/>
        <w:kinsoku/>
        <w:wordWrap/>
        <w:overflowPunct/>
        <w:topLinePunct w:val="0"/>
        <w:bidi w:val="0"/>
        <w:spacing w:line="240" w:lineRule="auto"/>
        <w:ind w:left="420" w:leftChars="200" w:firstLine="140" w:firstLineChars="5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6</w:t>
      </w:r>
      <w:r>
        <w:rPr>
          <w:rFonts w:hint="eastAsia" w:ascii="仿宋_GB2312" w:hAnsi="Calibri"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住宅小区内的给排水设施、道路等配套工程为</w:t>
      </w: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2</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年；</w:t>
      </w:r>
    </w:p>
    <w:p w14:paraId="47BC605D">
      <w:pPr>
        <w:pageBreakBefore w:val="0"/>
        <w:kinsoku/>
        <w:wordWrap/>
        <w:overflowPunct/>
        <w:topLinePunct w:val="0"/>
        <w:bidi w:val="0"/>
        <w:spacing w:line="240" w:lineRule="auto"/>
        <w:ind w:left="420" w:leftChars="200" w:firstLine="140" w:firstLineChars="5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7</w:t>
      </w:r>
      <w:r>
        <w:rPr>
          <w:rFonts w:hint="eastAsia" w:ascii="仿宋_GB2312" w:hAnsi="Calibri"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其他项目保修期限约定如下：</w:t>
      </w:r>
    </w:p>
    <w:p w14:paraId="20C99F36">
      <w:pPr>
        <w:pageBreakBefore w:val="0"/>
        <w:kinsoku/>
        <w:wordWrap/>
        <w:overflowPunct/>
        <w:topLinePunct w:val="0"/>
        <w:bidi w:val="0"/>
        <w:spacing w:line="240" w:lineRule="auto"/>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rPr>
        <w:t>如双方约定的保修期短于法律法规的强制性要求的，以该强制性要求为准</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w:t>
      </w:r>
    </w:p>
    <w:p w14:paraId="71EDA2C5">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质量保修期自工程竣工验收合格之日起计算。</w:t>
      </w:r>
    </w:p>
    <w:p w14:paraId="448A5CB2">
      <w:pPr>
        <w:pageBreakBefore w:val="0"/>
        <w:kinsoku/>
        <w:wordWrap/>
        <w:overflowPunct/>
        <w:topLinePunct w:val="0"/>
        <w:bidi w:val="0"/>
        <w:spacing w:line="240" w:lineRule="auto"/>
        <w:ind w:firstLine="560" w:firstLineChars="200"/>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三、缺陷责任期</w:t>
      </w:r>
    </w:p>
    <w:p w14:paraId="0B12FFB2">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工程缺陷责任期为</w:t>
      </w:r>
      <w:r>
        <w:rPr>
          <w:rFonts w:ascii="Times New Roman" w:hAnsi="Times New Roman" w:eastAsia="仿宋_GB2312" w:cs="Times New Roman"/>
          <w:color w:val="auto"/>
          <w:sz w:val="28"/>
          <w:szCs w:val="28"/>
          <w:highlight w:val="none"/>
          <w:u w:val="single"/>
        </w:rPr>
        <w:t xml:space="preserve"> </w:t>
      </w:r>
      <w:sdt>
        <w:sdtPr>
          <w:rPr>
            <w:rFonts w:ascii="Times New Roman" w:hAnsi="Times New Roman" w:eastAsia="仿宋_GB2312" w:cs="Times New Roman"/>
            <w:b/>
            <w:color w:val="auto"/>
            <w:sz w:val="28"/>
            <w:szCs w:val="28"/>
            <w:highlight w:val="none"/>
          </w:rPr>
          <w:id w:val="959609785"/>
          <w:placeholder>
            <w:docPart w:val="{30f72365-4637-45d9-936d-602f93d2ca04}"/>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031568802"/>
              <w:placeholder>
                <w:docPart w:val="{30f72365-4637-45d9-936d-602f93d2ca04}"/>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24        </w:t>
              </w:r>
            </w:sdtContent>
          </w:sdt>
        </w:sdtContent>
      </w:sdt>
      <w:r>
        <w:rPr>
          <w:rFonts w:ascii="Times New Roman" w:hAnsi="Times New Roman" w:eastAsia="仿宋_GB2312" w:cs="Times New Roman"/>
          <w:color w:val="auto"/>
          <w:sz w:val="28"/>
          <w:szCs w:val="28"/>
          <w:highlight w:val="none"/>
        </w:rPr>
        <w:t>个月，缺陷责任期自工程</w:t>
      </w:r>
      <w:r>
        <w:rPr>
          <w:rFonts w:hint="eastAsia" w:ascii="Times New Roman" w:hAnsi="Times New Roman" w:eastAsia="仿宋_GB2312" w:cs="Times New Roman"/>
          <w:color w:val="auto"/>
          <w:sz w:val="28"/>
          <w:szCs w:val="28"/>
          <w:highlight w:val="none"/>
        </w:rPr>
        <w:t>通过竣工验收</w:t>
      </w:r>
      <w:r>
        <w:rPr>
          <w:rFonts w:ascii="Times New Roman" w:hAnsi="Times New Roman" w:eastAsia="仿宋_GB2312" w:cs="Times New Roman"/>
          <w:color w:val="auto"/>
          <w:sz w:val="28"/>
          <w:szCs w:val="28"/>
          <w:highlight w:val="none"/>
        </w:rPr>
        <w:t>之日起计算。单位工程先于全部工程进行验收，单位工程缺陷责任期自单位工程验收合格之日起算。</w:t>
      </w:r>
    </w:p>
    <w:p w14:paraId="72E7F9C5">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缺陷责任期终止后，发包人应退还剩余的质量保证金。</w:t>
      </w:r>
    </w:p>
    <w:p w14:paraId="4865FDEA">
      <w:pPr>
        <w:pageBreakBefore w:val="0"/>
        <w:kinsoku/>
        <w:wordWrap/>
        <w:overflowPunct/>
        <w:topLinePunct w:val="0"/>
        <w:bidi w:val="0"/>
        <w:spacing w:line="240" w:lineRule="auto"/>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 xml:space="preserve">    四、质量保修责任</w:t>
      </w:r>
    </w:p>
    <w:p w14:paraId="0BCAE3E3">
      <w:pPr>
        <w:pageBreakBefore w:val="0"/>
        <w:kinsoku/>
        <w:wordWrap/>
        <w:overflowPunct/>
        <w:topLinePunct w:val="0"/>
        <w:bidi w:val="0"/>
        <w:spacing w:line="240" w:lineRule="auto"/>
        <w:ind w:left="105" w:leftChars="50" w:firstLine="574" w:firstLineChars="205"/>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w:t>
      </w:r>
      <w:r>
        <w:rPr>
          <w:rFonts w:hint="eastAsia" w:ascii="仿宋_GB2312" w:hAnsi="Calibri"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属于保修范围、内容的项目，承包人应当在接到保修通知之日起</w:t>
      </w:r>
      <w:r>
        <w:rPr>
          <w:rFonts w:hint="eastAsia" w:ascii="Times New Roman" w:hAnsi="Times New Roman" w:eastAsia="仿宋_GB2312" w:cs="Times New Roman"/>
          <w:color w:val="auto"/>
          <w:sz w:val="28"/>
          <w:szCs w:val="28"/>
          <w:highlight w:val="none"/>
        </w:rPr>
        <w:t>2</w:t>
      </w:r>
      <w:r>
        <w:rPr>
          <w:rFonts w:ascii="Times New Roman" w:hAnsi="Times New Roman" w:eastAsia="仿宋_GB2312" w:cs="Times New Roman"/>
          <w:color w:val="auto"/>
          <w:sz w:val="28"/>
          <w:szCs w:val="28"/>
          <w:highlight w:val="none"/>
        </w:rPr>
        <w:t>天内派人保修。承包人不在约定期限内派人保修的，发包人可以委托他人修理。</w:t>
      </w:r>
    </w:p>
    <w:p w14:paraId="019521D5">
      <w:pPr>
        <w:pageBreakBefore w:val="0"/>
        <w:kinsoku/>
        <w:wordWrap/>
        <w:overflowPunct/>
        <w:topLinePunct w:val="0"/>
        <w:bidi w:val="0"/>
        <w:spacing w:line="240" w:lineRule="auto"/>
        <w:ind w:left="105" w:leftChars="50" w:firstLine="574" w:firstLineChars="205"/>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w:t>
      </w:r>
      <w:r>
        <w:rPr>
          <w:rFonts w:hint="eastAsia" w:ascii="仿宋_GB2312" w:hAnsi="Calibri"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发生紧急事故需抢修的，承包人在接到事故通知后，应当立即到达事故现场抢修。</w:t>
      </w:r>
    </w:p>
    <w:p w14:paraId="513F9BDB">
      <w:pPr>
        <w:pageBreakBefore w:val="0"/>
        <w:kinsoku/>
        <w:wordWrap/>
        <w:overflowPunct/>
        <w:topLinePunct w:val="0"/>
        <w:bidi w:val="0"/>
        <w:spacing w:line="240" w:lineRule="auto"/>
        <w:ind w:left="105" w:leftChars="50" w:firstLine="574" w:firstLineChars="205"/>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3</w:t>
      </w:r>
      <w:r>
        <w:rPr>
          <w:rFonts w:hint="eastAsia" w:ascii="仿宋_GB2312" w:hAnsi="Calibri"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04AF23C">
      <w:pPr>
        <w:pageBreakBefore w:val="0"/>
        <w:kinsoku/>
        <w:wordWrap/>
        <w:overflowPunct/>
        <w:topLinePunct w:val="0"/>
        <w:bidi w:val="0"/>
        <w:spacing w:line="240" w:lineRule="auto"/>
        <w:ind w:left="420" w:leftChars="200" w:firstLine="140" w:firstLineChars="5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4</w:t>
      </w:r>
      <w:r>
        <w:rPr>
          <w:rFonts w:hint="eastAsia" w:ascii="仿宋_GB2312" w:hAnsi="Calibri"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质量保修完成后，由发包人组织验收。</w:t>
      </w:r>
    </w:p>
    <w:p w14:paraId="263BA64A">
      <w:pPr>
        <w:pageBreakBefore w:val="0"/>
        <w:kinsoku/>
        <w:wordWrap/>
        <w:overflowPunct/>
        <w:topLinePunct w:val="0"/>
        <w:bidi w:val="0"/>
        <w:spacing w:line="240" w:lineRule="auto"/>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　　五、保修费用</w:t>
      </w:r>
    </w:p>
    <w:p w14:paraId="59672B17">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保修费用由造成质量缺陷的责任方承担。</w:t>
      </w:r>
    </w:p>
    <w:p w14:paraId="65ECF2C3">
      <w:pPr>
        <w:pageBreakBefore w:val="0"/>
        <w:kinsoku/>
        <w:wordWrap/>
        <w:overflowPunct/>
        <w:topLinePunct w:val="0"/>
        <w:bidi w:val="0"/>
        <w:spacing w:line="240" w:lineRule="auto"/>
        <w:ind w:firstLine="600"/>
        <w:jc w:val="left"/>
        <w:outlineLvl w:val="0"/>
        <w:rPr>
          <w:rFonts w:ascii="Times New Roman" w:hAnsi="Times New Roman" w:eastAsia="仿宋_GB2312" w:cs="Times New Roman"/>
          <w:color w:val="auto"/>
          <w:sz w:val="28"/>
          <w:szCs w:val="28"/>
          <w:highlight w:val="none"/>
        </w:rPr>
      </w:pPr>
      <w:r>
        <w:rPr>
          <w:rFonts w:ascii="Times New Roman" w:hAnsi="Times New Roman" w:eastAsia="黑体" w:cs="Times New Roman"/>
          <w:b/>
          <w:color w:val="auto"/>
          <w:sz w:val="28"/>
          <w:szCs w:val="28"/>
          <w:highlight w:val="none"/>
        </w:rPr>
        <w:t>六</w:t>
      </w:r>
      <w:r>
        <w:rPr>
          <w:rFonts w:ascii="Times New Roman" w:hAnsi="Times New Roman" w:eastAsia="黑体" w:cs="Times New Roman"/>
          <w:color w:val="auto"/>
          <w:sz w:val="28"/>
          <w:szCs w:val="28"/>
          <w:highlight w:val="none"/>
        </w:rPr>
        <w:t>、双方约定的其他工程质量保修事项</w:t>
      </w:r>
      <w:r>
        <w:rPr>
          <w:rFonts w:ascii="Times New Roman" w:hAnsi="Times New Roman" w:eastAsia="仿宋_GB2312" w:cs="Times New Roman"/>
          <w:color w:val="auto"/>
          <w:sz w:val="28"/>
          <w:szCs w:val="28"/>
          <w:highlight w:val="none"/>
        </w:rPr>
        <w:t>：</w:t>
      </w:r>
      <w:r>
        <w:rPr>
          <w:rFonts w:ascii="Times New Roman" w:hAnsi="Times New Roman" w:eastAsia="仿宋_GB2312" w:cs="Times New Roman"/>
          <w:b/>
          <w:color w:val="auto"/>
          <w:sz w:val="28"/>
          <w:szCs w:val="28"/>
          <w:highlight w:val="none"/>
        </w:rPr>
        <w:t xml:space="preserve"> </w:t>
      </w:r>
      <w:sdt>
        <w:sdtPr>
          <w:rPr>
            <w:rFonts w:ascii="Times New Roman" w:hAnsi="Times New Roman" w:eastAsia="仿宋_GB2312" w:cs="Times New Roman"/>
            <w:b/>
            <w:color w:val="auto"/>
            <w:sz w:val="28"/>
            <w:szCs w:val="28"/>
            <w:highlight w:val="none"/>
          </w:rPr>
          <w:id w:val="-1445452627"/>
          <w:placeholder>
            <w:docPart w:val="{d999688b-bc07-4b17-a776-2d840b992715}"/>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196270414"/>
              <w:placeholder>
                <w:docPart w:val="{d999688b-bc07-4b17-a776-2d840b992715}"/>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承包人应在履约期内，尽快完成在交接证书中写明的竣工日期之后尚未完成的工作(如有)，并随时完成对本工程缺陷的修复或发包人指令的修补工作；以及在履约期满后的14天内，按照发包人和发包人在履约期满前检查结果而发出的指令，对存在缺陷、病害或其他不合格之处进行修补，重建及修复。 在缺陷责任期内，下述原因造成的缺陷修复费用应由承包人自行负责：承包人所用的材料、设备或操作工艺不符合合同要求；或承包人负责设计的永久工程，在设计中有错误；或承包人的疏忽或未遵守本合同中对承包人规定的义务。 如果承包人未能在合理的时间内执行上述指令，则发包人有权雇用其他人从事该项工作并支付报酬。如果发包人认为该项工作根据合同应是承包人自费进行的工作，此项费用应由承包人负责，发包人可从应退还给承包人的保修金中扣除或向承包人索回。发包人应通知承包人。 履约期满后的缺陷责任履约期满并不意味着承包人对工程质量缺陷的责任终止。在履约期满后，承包人对工程质量缺陷的修复责任按双方签定的《工程质量保修书》约定保修期限和责任范围承担保修期内的缺陷修复。 承包人应建立健全工程质量保修制度，明确保修责任人和联系人，制定质量保修方案，在竣工验收前报发包人。保修责任人和联系人必须为承包人正式员工，提供承包人固定电话和责任人、联系人移动电话。变更责任人和联系人时，须经发包人批准，并及时书面告知使用单位。 发现质量缺陷，承包人应自接到保修通知书后3日内达到现场核查情况、开展保修工作。一般问题5日内处理完毕，复杂问题根据实际情况提出保修方案和修复期限，报发包人、经发包人认可后实施。质量保修完成后，由发包人组织验收。发生涉及结构安全或者严重影响使用功能的紧急抢修事故，承包人接到电话通知后，应当立即到达现场抢修。 承包人自接到保修通知书后5日内未达到现场或维修两次仍未解决问题的，可由发包人另行委托单位进行保修，费用从质量保证金中扣除，承包人不得对该费用提出任何异议。此种情况并不免除承包人的保修责任 </w:t>
              </w:r>
            </w:sdtContent>
          </w:sdt>
        </w:sdtContent>
      </w:sdt>
      <w:r>
        <w:rPr>
          <w:rFonts w:ascii="Times New Roman" w:hAnsi="Times New Roman" w:eastAsia="仿宋_GB2312" w:cs="Times New Roman"/>
          <w:color w:val="auto"/>
          <w:sz w:val="28"/>
          <w:szCs w:val="28"/>
          <w:highlight w:val="none"/>
        </w:rPr>
        <w:t>。</w:t>
      </w:r>
    </w:p>
    <w:p w14:paraId="4E2A01C6">
      <w:pPr>
        <w:pageBreakBefore w:val="0"/>
        <w:kinsoku/>
        <w:wordWrap/>
        <w:overflowPunct/>
        <w:topLinePunct w:val="0"/>
        <w:bidi w:val="0"/>
        <w:spacing w:line="240" w:lineRule="auto"/>
        <w:ind w:firstLine="532" w:firstLineChars="19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工程质量保修书由发包人、承包人在工程竣工验收前共同签署，作为施工合同附件，其有效期限至保修期满。</w:t>
      </w:r>
    </w:p>
    <w:p w14:paraId="603B5628">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sectPr>
          <w:pgSz w:w="11906" w:h="16838"/>
          <w:pgMar w:top="1418" w:right="1555" w:bottom="1418" w:left="1531" w:header="851" w:footer="992" w:gutter="0"/>
          <w:cols w:space="720" w:num="1"/>
          <w:titlePg/>
          <w:docGrid w:type="lines" w:linePitch="312" w:charSpace="0"/>
        </w:sectPr>
      </w:pPr>
    </w:p>
    <w:p w14:paraId="6ADE880E">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发包人(公章)：</w:t>
      </w:r>
      <w:sdt>
        <w:sdtPr>
          <w:rPr>
            <w:rFonts w:ascii="Times New Roman" w:hAnsi="Times New Roman" w:eastAsia="仿宋_GB2312" w:cs="Times New Roman"/>
            <w:b/>
            <w:color w:val="auto"/>
            <w:sz w:val="28"/>
            <w:szCs w:val="28"/>
            <w:highlight w:val="none"/>
          </w:rPr>
          <w:id w:val="505713425"/>
          <w:placeholder>
            <w:docPart w:val="{d13ccb47-7145-461c-aa40-6035a19464a7}"/>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117564332"/>
              <w:placeholder>
                <w:docPart w:val="{d13ccb47-7145-461c-aa40-6035a19464a7}"/>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761668C9">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地  址：</w:t>
      </w:r>
      <w:sdt>
        <w:sdtPr>
          <w:rPr>
            <w:rFonts w:ascii="Times New Roman" w:hAnsi="Times New Roman" w:eastAsia="仿宋_GB2312" w:cs="Times New Roman"/>
            <w:b/>
            <w:color w:val="auto"/>
            <w:sz w:val="28"/>
            <w:szCs w:val="28"/>
            <w:highlight w:val="none"/>
          </w:rPr>
          <w:id w:val="-2119742928"/>
          <w:placeholder>
            <w:docPart w:val="{ae7a781f-2ad5-407a-95b3-341257db38f4}"/>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541940160"/>
              <w:placeholder>
                <w:docPart w:val="{ae7a781f-2ad5-407a-95b3-341257db38f4}"/>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color w:val="auto"/>
          <w:sz w:val="28"/>
          <w:szCs w:val="28"/>
          <w:highlight w:val="none"/>
        </w:rPr>
        <w:t xml:space="preserve"> </w:t>
      </w:r>
    </w:p>
    <w:p w14:paraId="54BECFD8">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法定代表人(签字)：</w:t>
      </w:r>
      <w:sdt>
        <w:sdtPr>
          <w:rPr>
            <w:rFonts w:ascii="Times New Roman" w:hAnsi="Times New Roman" w:eastAsia="仿宋_GB2312" w:cs="Times New Roman"/>
            <w:b/>
            <w:color w:val="auto"/>
            <w:sz w:val="28"/>
            <w:szCs w:val="28"/>
            <w:highlight w:val="none"/>
          </w:rPr>
          <w:id w:val="724729052"/>
          <w:placeholder>
            <w:docPart w:val="{6f6713be-2430-4e65-8160-ac39d9ed8e24}"/>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898165637"/>
              <w:placeholder>
                <w:docPart w:val="{6f6713be-2430-4e65-8160-ac39d9ed8e24}"/>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37386FCE">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委托代理人(签字)：</w:t>
      </w:r>
      <w:sdt>
        <w:sdtPr>
          <w:rPr>
            <w:rFonts w:ascii="Times New Roman" w:hAnsi="Times New Roman" w:eastAsia="仿宋_GB2312" w:cs="Times New Roman"/>
            <w:b/>
            <w:color w:val="auto"/>
            <w:sz w:val="28"/>
            <w:szCs w:val="28"/>
            <w:highlight w:val="none"/>
          </w:rPr>
          <w:id w:val="-741415663"/>
          <w:placeholder>
            <w:docPart w:val="{73ef5182-50b0-4e88-be38-4ae1d46aa14b}"/>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829484862"/>
              <w:placeholder>
                <w:docPart w:val="{73ef5182-50b0-4e88-be38-4ae1d46aa14b}"/>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0B25FF9D">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电  话：</w:t>
      </w:r>
      <w:sdt>
        <w:sdtPr>
          <w:rPr>
            <w:rFonts w:ascii="Times New Roman" w:hAnsi="Times New Roman" w:eastAsia="仿宋_GB2312" w:cs="Times New Roman"/>
            <w:b/>
            <w:color w:val="auto"/>
            <w:sz w:val="28"/>
            <w:szCs w:val="28"/>
            <w:highlight w:val="none"/>
          </w:rPr>
          <w:id w:val="631455301"/>
          <w:placeholder>
            <w:docPart w:val="{22cf5767-fa99-45ba-abe1-cfd8645834ac}"/>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502711490"/>
              <w:placeholder>
                <w:docPart w:val="{22cf5767-fa99-45ba-abe1-cfd8645834ac}"/>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 xml:space="preserve"> </w:t>
      </w:r>
    </w:p>
    <w:p w14:paraId="4BCBF257">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传  真：</w:t>
      </w:r>
      <w:sdt>
        <w:sdtPr>
          <w:rPr>
            <w:rFonts w:ascii="Times New Roman" w:hAnsi="Times New Roman" w:eastAsia="仿宋_GB2312" w:cs="Times New Roman"/>
            <w:b/>
            <w:color w:val="auto"/>
            <w:sz w:val="28"/>
            <w:szCs w:val="28"/>
            <w:highlight w:val="none"/>
          </w:rPr>
          <w:id w:val="-1060018059"/>
          <w:placeholder>
            <w:docPart w:val="{a9346350-c6c0-4523-86d1-9fcf450fd0de}"/>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734306221"/>
              <w:placeholder>
                <w:docPart w:val="{a9346350-c6c0-4523-86d1-9fcf450fd0de}"/>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b/>
          <w:color w:val="auto"/>
          <w:sz w:val="28"/>
          <w:szCs w:val="28"/>
          <w:highlight w:val="none"/>
          <w:u w:val="single"/>
        </w:rPr>
        <w:t xml:space="preserve"> </w:t>
      </w:r>
    </w:p>
    <w:p w14:paraId="6A1CD84F">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开户银行：</w:t>
      </w:r>
      <w:sdt>
        <w:sdtPr>
          <w:rPr>
            <w:rFonts w:ascii="Times New Roman" w:hAnsi="Times New Roman" w:eastAsia="仿宋_GB2312" w:cs="Times New Roman"/>
            <w:b/>
            <w:color w:val="auto"/>
            <w:sz w:val="28"/>
            <w:szCs w:val="28"/>
            <w:highlight w:val="none"/>
          </w:rPr>
          <w:id w:val="-1907296799"/>
          <w:placeholder>
            <w:docPart w:val="{aba98059-be2f-4230-a186-a1953473aa9d}"/>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742377763"/>
              <w:placeholder>
                <w:docPart w:val="{aba98059-be2f-4230-a186-a1953473aa9d}"/>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 xml:space="preserve"> </w:t>
      </w:r>
    </w:p>
    <w:p w14:paraId="6FA32D55">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账  号：</w:t>
      </w:r>
      <w:sdt>
        <w:sdtPr>
          <w:rPr>
            <w:rFonts w:ascii="Times New Roman" w:hAnsi="Times New Roman" w:eastAsia="仿宋_GB2312" w:cs="Times New Roman"/>
            <w:b/>
            <w:color w:val="auto"/>
            <w:sz w:val="28"/>
            <w:szCs w:val="28"/>
            <w:highlight w:val="none"/>
          </w:rPr>
          <w:id w:val="-1407989967"/>
          <w:placeholder>
            <w:docPart w:val="{bf33f47e-c4f1-4a03-b260-79c7be6ef2c4}"/>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57949218"/>
              <w:placeholder>
                <w:docPart w:val="{bf33f47e-c4f1-4a03-b260-79c7be6ef2c4}"/>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color w:val="auto"/>
          <w:sz w:val="28"/>
          <w:szCs w:val="28"/>
          <w:highlight w:val="none"/>
        </w:rPr>
        <w:t xml:space="preserve"> </w:t>
      </w:r>
    </w:p>
    <w:p w14:paraId="620EFF87">
      <w:pPr>
        <w:pageBreakBefore w:val="0"/>
        <w:kinsoku/>
        <w:wordWrap/>
        <w:overflowPunct/>
        <w:topLinePunct w:val="0"/>
        <w:bidi w:val="0"/>
        <w:spacing w:line="240" w:lineRule="auto"/>
        <w:rPr>
          <w:rFonts w:ascii="Times New Roman" w:hAnsi="Times New Roman" w:eastAsia="仿宋_GB2312" w:cs="Times New Roman"/>
          <w:b/>
          <w:color w:val="auto"/>
          <w:sz w:val="28"/>
          <w:szCs w:val="28"/>
          <w:highlight w:val="none"/>
          <w:u w:val="single"/>
        </w:rPr>
      </w:pPr>
      <w:r>
        <w:rPr>
          <w:rFonts w:ascii="Times New Roman" w:hAnsi="Times New Roman" w:eastAsia="仿宋_GB2312" w:cs="Times New Roman"/>
          <w:color w:val="auto"/>
          <w:sz w:val="28"/>
          <w:szCs w:val="28"/>
          <w:highlight w:val="none"/>
        </w:rPr>
        <w:t>邮政编码：</w:t>
      </w:r>
      <w:sdt>
        <w:sdtPr>
          <w:rPr>
            <w:rFonts w:ascii="Times New Roman" w:hAnsi="Times New Roman" w:eastAsia="仿宋_GB2312" w:cs="Times New Roman"/>
            <w:b/>
            <w:color w:val="auto"/>
            <w:sz w:val="28"/>
            <w:szCs w:val="28"/>
            <w:highlight w:val="none"/>
          </w:rPr>
          <w:id w:val="1135760715"/>
          <w:placeholder>
            <w:docPart w:val="{948c81be-877e-4d24-a68a-1ee4fe820a58}"/>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880511535"/>
              <w:placeholder>
                <w:docPart w:val="{948c81be-877e-4d24-a68a-1ee4fe820a58}"/>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b/>
          <w:color w:val="auto"/>
          <w:sz w:val="28"/>
          <w:szCs w:val="28"/>
          <w:highlight w:val="none"/>
          <w:u w:val="single"/>
        </w:rPr>
        <w:t xml:space="preserve"> </w:t>
      </w:r>
    </w:p>
    <w:p w14:paraId="3F51BDFB">
      <w:pPr>
        <w:pageBreakBefore w:val="0"/>
        <w:kinsoku/>
        <w:wordWrap/>
        <w:overflowPunct/>
        <w:topLinePunct w:val="0"/>
        <w:bidi w:val="0"/>
        <w:spacing w:line="240" w:lineRule="auto"/>
        <w:rPr>
          <w:color w:val="auto"/>
          <w:sz w:val="20"/>
          <w:szCs w:val="21"/>
          <w:highlight w:val="none"/>
        </w:rPr>
      </w:pPr>
      <w:r>
        <w:rPr>
          <w:rFonts w:ascii="Times New Roman" w:hAnsi="Times New Roman" w:eastAsia="仿宋_GB2312" w:cs="Times New Roman"/>
          <w:color w:val="auto"/>
          <w:sz w:val="28"/>
          <w:szCs w:val="28"/>
          <w:highlight w:val="none"/>
        </w:rPr>
        <w:t>承包人(公章)：</w:t>
      </w:r>
      <w:sdt>
        <w:sdtPr>
          <w:rPr>
            <w:rFonts w:ascii="Times New Roman" w:hAnsi="Times New Roman" w:eastAsia="仿宋_GB2312" w:cs="Times New Roman"/>
            <w:b/>
            <w:color w:val="auto"/>
            <w:sz w:val="28"/>
            <w:szCs w:val="28"/>
            <w:highlight w:val="none"/>
          </w:rPr>
          <w:id w:val="-651914324"/>
          <w:placeholder>
            <w:docPart w:val="{21941403-ea9b-4f50-9777-fe115028c4d9}"/>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976444432"/>
              <w:placeholder>
                <w:docPart w:val="{21941403-ea9b-4f50-9777-fe115028c4d9}"/>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3DF21D8D">
      <w:pPr>
        <w:pageBreakBefore w:val="0"/>
        <w:kinsoku/>
        <w:wordWrap/>
        <w:overflowPunct/>
        <w:topLinePunct w:val="0"/>
        <w:bidi w:val="0"/>
        <w:spacing w:line="240" w:lineRule="auto"/>
        <w:rPr>
          <w:color w:val="auto"/>
          <w:sz w:val="20"/>
          <w:szCs w:val="21"/>
          <w:highlight w:val="none"/>
        </w:rPr>
      </w:pPr>
      <w:r>
        <w:rPr>
          <w:rFonts w:ascii="Times New Roman" w:hAnsi="Times New Roman" w:eastAsia="仿宋_GB2312" w:cs="Times New Roman"/>
          <w:color w:val="auto"/>
          <w:sz w:val="28"/>
          <w:szCs w:val="28"/>
          <w:highlight w:val="none"/>
        </w:rPr>
        <w:t>地  址：</w:t>
      </w:r>
      <w:r>
        <w:rPr>
          <w:rStyle w:val="100"/>
          <w:rFonts w:hint="eastAsia"/>
          <w:color w:val="auto"/>
          <w:sz w:val="28"/>
          <w:szCs w:val="21"/>
          <w:highlight w:val="none"/>
        </w:rPr>
        <w:t xml:space="preserve">                    </w:t>
      </w:r>
    </w:p>
    <w:p w14:paraId="0C647C1F">
      <w:pPr>
        <w:pageBreakBefore w:val="0"/>
        <w:kinsoku/>
        <w:wordWrap/>
        <w:overflowPunct/>
        <w:topLinePunct w:val="0"/>
        <w:bidi w:val="0"/>
        <w:spacing w:line="240" w:lineRule="auto"/>
        <w:rPr>
          <w:color w:val="auto"/>
          <w:sz w:val="20"/>
          <w:szCs w:val="21"/>
          <w:highlight w:val="none"/>
        </w:rPr>
      </w:pPr>
      <w:r>
        <w:rPr>
          <w:rFonts w:ascii="Times New Roman" w:hAnsi="Times New Roman" w:eastAsia="仿宋_GB2312" w:cs="Times New Roman"/>
          <w:color w:val="auto"/>
          <w:sz w:val="28"/>
          <w:szCs w:val="28"/>
          <w:highlight w:val="none"/>
        </w:rPr>
        <w:t>法定代表人(签字)：</w:t>
      </w:r>
      <w:sdt>
        <w:sdtPr>
          <w:rPr>
            <w:rFonts w:ascii="Times New Roman" w:hAnsi="Times New Roman" w:eastAsia="仿宋_GB2312" w:cs="Times New Roman"/>
            <w:b/>
            <w:color w:val="auto"/>
            <w:sz w:val="28"/>
            <w:szCs w:val="28"/>
            <w:highlight w:val="none"/>
          </w:rPr>
          <w:id w:val="889692337"/>
          <w:placeholder>
            <w:docPart w:val="{49ae203b-cd13-4092-94eb-e9272a8d4d6b}"/>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346377899"/>
              <w:placeholder>
                <w:docPart w:val="{49ae203b-cd13-4092-94eb-e9272a8d4d6b}"/>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05FA7932">
      <w:pPr>
        <w:pageBreakBefore w:val="0"/>
        <w:kinsoku/>
        <w:wordWrap/>
        <w:overflowPunct/>
        <w:topLinePunct w:val="0"/>
        <w:bidi w:val="0"/>
        <w:spacing w:line="240" w:lineRule="auto"/>
        <w:rPr>
          <w:color w:val="auto"/>
          <w:sz w:val="20"/>
          <w:szCs w:val="21"/>
          <w:highlight w:val="none"/>
        </w:rPr>
      </w:pPr>
      <w:r>
        <w:rPr>
          <w:rFonts w:ascii="Times New Roman" w:hAnsi="Times New Roman" w:eastAsia="仿宋_GB2312" w:cs="Times New Roman"/>
          <w:color w:val="auto"/>
          <w:sz w:val="28"/>
          <w:szCs w:val="28"/>
          <w:highlight w:val="none"/>
        </w:rPr>
        <w:t>委托代理人(签字)：</w:t>
      </w:r>
      <w:sdt>
        <w:sdtPr>
          <w:rPr>
            <w:rFonts w:ascii="Times New Roman" w:hAnsi="Times New Roman" w:eastAsia="仿宋_GB2312" w:cs="Times New Roman"/>
            <w:b/>
            <w:color w:val="auto"/>
            <w:sz w:val="28"/>
            <w:szCs w:val="28"/>
            <w:highlight w:val="none"/>
          </w:rPr>
          <w:id w:val="1319316205"/>
          <w:placeholder>
            <w:docPart w:val="{6b870090-90a5-4229-bf07-05e3f9c7fbc6}"/>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81108231"/>
              <w:placeholder>
                <w:docPart w:val="{6b870090-90a5-4229-bf07-05e3f9c7fbc6}"/>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75083506">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电  话：</w:t>
      </w:r>
      <w:sdt>
        <w:sdtPr>
          <w:rPr>
            <w:rFonts w:ascii="Times New Roman" w:hAnsi="Times New Roman" w:eastAsia="仿宋_GB2312" w:cs="Times New Roman"/>
            <w:b/>
            <w:color w:val="auto"/>
            <w:sz w:val="28"/>
            <w:szCs w:val="28"/>
            <w:highlight w:val="none"/>
          </w:rPr>
          <w:id w:val="2032680685"/>
          <w:placeholder>
            <w:docPart w:val="{7f650543-e739-4cba-9cd1-e6aa3bff0d7f}"/>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801726380"/>
              <w:placeholder>
                <w:docPart w:val="{7f650543-e739-4cba-9cd1-e6aa3bff0d7f}"/>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56E71A6B">
      <w:pPr>
        <w:pageBreakBefore w:val="0"/>
        <w:kinsoku/>
        <w:wordWrap/>
        <w:overflowPunct/>
        <w:topLinePunct w:val="0"/>
        <w:bidi w:val="0"/>
        <w:spacing w:line="240" w:lineRule="auto"/>
        <w:rPr>
          <w:color w:val="auto"/>
          <w:sz w:val="20"/>
          <w:szCs w:val="21"/>
          <w:highlight w:val="none"/>
        </w:rPr>
      </w:pPr>
      <w:r>
        <w:rPr>
          <w:rFonts w:ascii="Times New Roman" w:hAnsi="Times New Roman" w:eastAsia="仿宋_GB2312" w:cs="Times New Roman"/>
          <w:color w:val="auto"/>
          <w:sz w:val="28"/>
          <w:szCs w:val="28"/>
          <w:highlight w:val="none"/>
        </w:rPr>
        <w:t>传  真：</w:t>
      </w:r>
      <w:sdt>
        <w:sdtPr>
          <w:rPr>
            <w:rFonts w:ascii="Times New Roman" w:hAnsi="Times New Roman" w:eastAsia="仿宋_GB2312" w:cs="Times New Roman"/>
            <w:b/>
            <w:color w:val="auto"/>
            <w:sz w:val="28"/>
            <w:szCs w:val="28"/>
            <w:highlight w:val="none"/>
          </w:rPr>
          <w:id w:val="7722004"/>
          <w:placeholder>
            <w:docPart w:val="{7f31ea8b-868d-4010-bd86-12320caba638}"/>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746688400"/>
              <w:placeholder>
                <w:docPart w:val="{7f31ea8b-868d-4010-bd86-12320caba638}"/>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7AED62CB">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开户银行：</w:t>
      </w:r>
      <w:sdt>
        <w:sdtPr>
          <w:rPr>
            <w:rFonts w:ascii="Times New Roman" w:hAnsi="Times New Roman" w:eastAsia="仿宋_GB2312" w:cs="Times New Roman"/>
            <w:b/>
            <w:color w:val="auto"/>
            <w:sz w:val="28"/>
            <w:szCs w:val="28"/>
            <w:highlight w:val="none"/>
          </w:rPr>
          <w:id w:val="1312520834"/>
          <w:placeholder>
            <w:docPart w:val="{f4cfcaf5-347a-43c5-98dc-14edbc6864b6}"/>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466631681"/>
              <w:placeholder>
                <w:docPart w:val="{f4cfcaf5-347a-43c5-98dc-14edbc6864b6}"/>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7FF40379">
      <w:pPr>
        <w:pageBreakBefore w:val="0"/>
        <w:kinsoku/>
        <w:wordWrap/>
        <w:overflowPunct/>
        <w:topLinePunct w:val="0"/>
        <w:bidi w:val="0"/>
        <w:spacing w:line="240" w:lineRule="auto"/>
        <w:rPr>
          <w:color w:val="auto"/>
          <w:sz w:val="20"/>
          <w:szCs w:val="21"/>
          <w:highlight w:val="none"/>
        </w:rPr>
      </w:pPr>
      <w:r>
        <w:rPr>
          <w:rFonts w:ascii="Times New Roman" w:hAnsi="Times New Roman" w:eastAsia="仿宋_GB2312" w:cs="Times New Roman"/>
          <w:color w:val="auto"/>
          <w:sz w:val="28"/>
          <w:szCs w:val="28"/>
          <w:highlight w:val="none"/>
        </w:rPr>
        <w:t>账</w:t>
      </w:r>
      <w:r>
        <w:rPr>
          <w:rFonts w:hint="eastAsia" w:ascii="Times New Roman" w:hAnsi="Times New Roman" w:eastAsia="仿宋_GB2312" w:cs="Times New Roman"/>
          <w:color w:val="auto"/>
          <w:sz w:val="28"/>
          <w:szCs w:val="28"/>
          <w:highlight w:val="none"/>
        </w:rPr>
        <w:t xml:space="preserve"> </w:t>
      </w:r>
      <w:r>
        <w:rPr>
          <w:rFonts w:ascii="Times New Roman" w:hAnsi="Times New Roman" w:eastAsia="仿宋_GB2312" w:cs="Times New Roman"/>
          <w:color w:val="auto"/>
          <w:sz w:val="28"/>
          <w:szCs w:val="28"/>
          <w:highlight w:val="none"/>
        </w:rPr>
        <w:t xml:space="preserve"> 号：</w:t>
      </w:r>
      <w:sdt>
        <w:sdtPr>
          <w:rPr>
            <w:rFonts w:ascii="Times New Roman" w:hAnsi="Times New Roman" w:eastAsia="仿宋_GB2312" w:cs="Times New Roman"/>
            <w:b/>
            <w:color w:val="auto"/>
            <w:sz w:val="28"/>
            <w:szCs w:val="28"/>
            <w:highlight w:val="none"/>
          </w:rPr>
          <w:id w:val="1436250926"/>
          <w:placeholder>
            <w:docPart w:val="{8a7efcf8-9b1f-4492-8c4a-f5d57c9db62a}"/>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17455344"/>
              <w:placeholder>
                <w:docPart w:val="{8a7efcf8-9b1f-4492-8c4a-f5d57c9db62a}"/>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4F36315E">
      <w:pPr>
        <w:pageBreakBefore w:val="0"/>
        <w:kinsoku/>
        <w:wordWrap/>
        <w:overflowPunct/>
        <w:topLinePunct w:val="0"/>
        <w:bidi w:val="0"/>
        <w:spacing w:line="240" w:lineRule="auto"/>
        <w:rPr>
          <w:color w:val="auto"/>
          <w:sz w:val="20"/>
          <w:szCs w:val="21"/>
          <w:highlight w:val="none"/>
        </w:rPr>
      </w:pPr>
      <w:r>
        <w:rPr>
          <w:rFonts w:ascii="Times New Roman" w:hAnsi="Times New Roman" w:eastAsia="仿宋_GB2312" w:cs="Times New Roman"/>
          <w:color w:val="auto"/>
          <w:sz w:val="28"/>
          <w:szCs w:val="28"/>
          <w:highlight w:val="none"/>
        </w:rPr>
        <w:t>邮政编码：</w:t>
      </w:r>
      <w:sdt>
        <w:sdtPr>
          <w:rPr>
            <w:rFonts w:ascii="Times New Roman" w:hAnsi="Times New Roman" w:eastAsia="仿宋_GB2312" w:cs="Times New Roman"/>
            <w:b/>
            <w:color w:val="auto"/>
            <w:sz w:val="28"/>
            <w:szCs w:val="28"/>
            <w:highlight w:val="none"/>
          </w:rPr>
          <w:id w:val="-1012987505"/>
          <w:placeholder>
            <w:docPart w:val="{24f345f9-0c1c-4733-ad60-90cd48ab4cf7}"/>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13888606"/>
              <w:placeholder>
                <w:docPart w:val="{24f345f9-0c1c-4733-ad60-90cd48ab4cf7}"/>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2AD01333">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sectPr>
          <w:type w:val="continuous"/>
          <w:pgSz w:w="11906" w:h="16838"/>
          <w:pgMar w:top="1418" w:right="1555" w:bottom="1418" w:left="1531" w:header="851" w:footer="992" w:gutter="0"/>
          <w:cols w:space="720" w:num="2"/>
          <w:titlePg/>
          <w:docGrid w:type="lines" w:linePitch="312" w:charSpace="0"/>
        </w:sectPr>
      </w:pPr>
    </w:p>
    <w:p w14:paraId="746DBC60">
      <w:pPr>
        <w:pageBreakBefore w:val="0"/>
        <w:kinsoku/>
        <w:wordWrap/>
        <w:overflowPunct/>
        <w:topLinePunct w:val="0"/>
        <w:bidi w:val="0"/>
        <w:spacing w:line="240" w:lineRule="auto"/>
        <w:rPr>
          <w:rFonts w:ascii="Times New Roman" w:hAnsi="Times New Roman" w:eastAsia="黑体" w:cs="Times New Roman"/>
          <w:color w:val="auto"/>
          <w:sz w:val="28"/>
          <w:szCs w:val="28"/>
          <w:highlight w:val="none"/>
        </w:rPr>
      </w:pPr>
      <w:r>
        <w:rPr>
          <w:rFonts w:ascii="Times New Roman" w:hAnsi="Times New Roman" w:eastAsia="仿宋_GB2312" w:cs="Times New Roman"/>
          <w:b/>
          <w:color w:val="auto"/>
          <w:sz w:val="28"/>
          <w:szCs w:val="28"/>
          <w:highlight w:val="none"/>
        </w:rPr>
        <w:br w:type="page"/>
      </w:r>
      <w:r>
        <w:rPr>
          <w:rFonts w:ascii="Times New Roman" w:hAnsi="Times New Roman" w:eastAsia="仿宋_GB2312" w:cs="Times New Roman"/>
          <w:color w:val="auto"/>
          <w:sz w:val="28"/>
          <w:szCs w:val="28"/>
          <w:highlight w:val="none"/>
        </w:rPr>
        <w:t>附件4：</w:t>
      </w:r>
    </w:p>
    <w:p w14:paraId="30E0A304">
      <w:pPr>
        <w:pageBreakBefore w:val="0"/>
        <w:kinsoku/>
        <w:wordWrap/>
        <w:overflowPunct/>
        <w:topLinePunct w:val="0"/>
        <w:bidi w:val="0"/>
        <w:spacing w:before="156" w:beforeLines="50" w:after="156" w:afterLines="50" w:line="240" w:lineRule="auto"/>
        <w:jc w:val="center"/>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主要建设工程文件目录</w:t>
      </w:r>
    </w:p>
    <w:tbl>
      <w:tblPr>
        <w:tblStyle w:val="34"/>
        <w:tblW w:w="90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31B375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34DA98E9">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文件名称</w:t>
            </w:r>
          </w:p>
        </w:tc>
        <w:tc>
          <w:tcPr>
            <w:tcW w:w="1276" w:type="dxa"/>
            <w:tcBorders>
              <w:top w:val="single" w:color="auto" w:sz="12" w:space="0"/>
              <w:bottom w:val="double" w:color="auto" w:sz="6" w:space="0"/>
            </w:tcBorders>
            <w:vAlign w:val="center"/>
          </w:tcPr>
          <w:p w14:paraId="4128EEE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套数</w:t>
            </w:r>
          </w:p>
        </w:tc>
        <w:tc>
          <w:tcPr>
            <w:tcW w:w="1450" w:type="dxa"/>
            <w:tcBorders>
              <w:top w:val="single" w:color="auto" w:sz="12" w:space="0"/>
              <w:bottom w:val="double" w:color="auto" w:sz="6" w:space="0"/>
            </w:tcBorders>
            <w:vAlign w:val="center"/>
          </w:tcPr>
          <w:p w14:paraId="5A62AA20">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费用</w:t>
            </w:r>
            <w:r>
              <w:rPr>
                <w:rFonts w:hint="eastAsia" w:ascii="Times New Roman" w:hAnsi="Times New Roman" w:eastAsia="仿宋_GB2312" w:cs="Times New Roman"/>
                <w:color w:val="auto"/>
                <w:sz w:val="24"/>
                <w:szCs w:val="28"/>
                <w:highlight w:val="none"/>
              </w:rPr>
              <w:t>（元）</w:t>
            </w:r>
          </w:p>
        </w:tc>
        <w:tc>
          <w:tcPr>
            <w:tcW w:w="1243" w:type="dxa"/>
            <w:tcBorders>
              <w:top w:val="single" w:color="auto" w:sz="12" w:space="0"/>
              <w:bottom w:val="double" w:color="auto" w:sz="6" w:space="0"/>
            </w:tcBorders>
            <w:vAlign w:val="center"/>
          </w:tcPr>
          <w:p w14:paraId="16257807">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质量</w:t>
            </w:r>
          </w:p>
        </w:tc>
        <w:tc>
          <w:tcPr>
            <w:tcW w:w="1450" w:type="dxa"/>
            <w:tcBorders>
              <w:top w:val="single" w:color="auto" w:sz="12" w:space="0"/>
              <w:bottom w:val="double" w:color="auto" w:sz="6" w:space="0"/>
            </w:tcBorders>
          </w:tcPr>
          <w:p w14:paraId="367A5552">
            <w:pPr>
              <w:pageBreakBefore w:val="0"/>
              <w:kinsoku/>
              <w:wordWrap/>
              <w:overflowPunct/>
              <w:topLinePunct w:val="0"/>
              <w:bidi w:val="0"/>
              <w:spacing w:line="240" w:lineRule="auto"/>
              <w:jc w:val="center"/>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移交时间</w:t>
            </w:r>
          </w:p>
        </w:tc>
        <w:tc>
          <w:tcPr>
            <w:tcW w:w="1667" w:type="dxa"/>
            <w:tcBorders>
              <w:top w:val="single" w:color="auto" w:sz="12" w:space="0"/>
              <w:bottom w:val="double" w:color="auto" w:sz="6" w:space="0"/>
            </w:tcBorders>
          </w:tcPr>
          <w:p w14:paraId="0E280E26">
            <w:pPr>
              <w:pageBreakBefore w:val="0"/>
              <w:kinsoku/>
              <w:wordWrap/>
              <w:overflowPunct/>
              <w:topLinePunct w:val="0"/>
              <w:bidi w:val="0"/>
              <w:spacing w:line="240" w:lineRule="auto"/>
              <w:jc w:val="center"/>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责任人</w:t>
            </w:r>
          </w:p>
        </w:tc>
      </w:tr>
      <w:tr w14:paraId="4A2C86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tcPr>
          <w:p w14:paraId="4CB8946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78593627"/>
                <w:placeholder>
                  <w:docPart w:val="{f3f4ada6-927e-4bf7-a88e-b70099b4c1b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11506879"/>
                    <w:placeholder>
                      <w:docPart w:val="{f3f4ada6-927e-4bf7-a88e-b70099b4c1b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Borders>
              <w:top w:val="double" w:color="auto" w:sz="6" w:space="0"/>
              <w:bottom w:val="single" w:color="auto" w:sz="6" w:space="0"/>
            </w:tcBorders>
          </w:tcPr>
          <w:p w14:paraId="6021E47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79469822"/>
                <w:placeholder>
                  <w:docPart w:val="{d01b0d7d-1ef0-4059-8452-9258fec14f4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01817429"/>
                    <w:placeholder>
                      <w:docPart w:val="{d01b0d7d-1ef0-4059-8452-9258fec14f4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Borders>
              <w:top w:val="double" w:color="auto" w:sz="6" w:space="0"/>
              <w:bottom w:val="single" w:color="auto" w:sz="6" w:space="0"/>
            </w:tcBorders>
          </w:tcPr>
          <w:p w14:paraId="0F47B50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67054231"/>
                <w:placeholder>
                  <w:docPart w:val="{89e41b6e-8960-47bd-9bd6-e1494ef8646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01002318"/>
                    <w:placeholder>
                      <w:docPart w:val="{89e41b6e-8960-47bd-9bd6-e1494ef8646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43" w:type="dxa"/>
            <w:tcBorders>
              <w:top w:val="double" w:color="auto" w:sz="6" w:space="0"/>
              <w:bottom w:val="single" w:color="auto" w:sz="6" w:space="0"/>
            </w:tcBorders>
          </w:tcPr>
          <w:p w14:paraId="4CF7AB2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2704556"/>
                <w:placeholder>
                  <w:docPart w:val="{f36238b9-23b8-4f7a-8714-9269050866d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61722912"/>
                    <w:placeholder>
                      <w:docPart w:val="{f36238b9-23b8-4f7a-8714-9269050866d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Borders>
              <w:top w:val="double" w:color="auto" w:sz="6" w:space="0"/>
              <w:bottom w:val="single" w:color="auto" w:sz="6" w:space="0"/>
            </w:tcBorders>
          </w:tcPr>
          <w:p w14:paraId="546E9F9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32467570"/>
                <w:placeholder>
                  <w:docPart w:val="{db693335-7623-4943-a075-8e656f2198c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66627521"/>
                    <w:placeholder>
                      <w:docPart w:val="{db693335-7623-4943-a075-8e656f2198c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667" w:type="dxa"/>
            <w:tcBorders>
              <w:top w:val="double" w:color="auto" w:sz="6" w:space="0"/>
              <w:bottom w:val="single" w:color="auto" w:sz="6" w:space="0"/>
            </w:tcBorders>
          </w:tcPr>
          <w:p w14:paraId="32ED06D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05804557"/>
                <w:placeholder>
                  <w:docPart w:val="{2eef2dba-442c-47c3-b5a3-26be2ecfa9f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20045423"/>
                    <w:placeholder>
                      <w:docPart w:val="{2eef2dba-442c-47c3-b5a3-26be2ecfa9f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6A2067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tcPr>
          <w:p w14:paraId="291D9FA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86934336"/>
                <w:placeholder>
                  <w:docPart w:val="{d8a88733-348a-4d74-a00b-da824e6891c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02629495"/>
                    <w:placeholder>
                      <w:docPart w:val="{d8a88733-348a-4d74-a00b-da824e6891c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Borders>
              <w:top w:val="nil"/>
            </w:tcBorders>
          </w:tcPr>
          <w:p w14:paraId="70832BA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35999209"/>
                <w:placeholder>
                  <w:docPart w:val="{3b2c0a36-8b62-4657-bb7b-326c20c99e8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81470538"/>
                    <w:placeholder>
                      <w:docPart w:val="{3b2c0a36-8b62-4657-bb7b-326c20c99e8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Borders>
              <w:top w:val="nil"/>
            </w:tcBorders>
          </w:tcPr>
          <w:p w14:paraId="732E78E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83087453"/>
                <w:placeholder>
                  <w:docPart w:val="{90ea98f8-9961-45ee-991a-cbc8ca81c40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84181987"/>
                    <w:placeholder>
                      <w:docPart w:val="{90ea98f8-9961-45ee-991a-cbc8ca81c40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43" w:type="dxa"/>
            <w:tcBorders>
              <w:top w:val="nil"/>
            </w:tcBorders>
          </w:tcPr>
          <w:p w14:paraId="58E17B5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2142745"/>
                <w:placeholder>
                  <w:docPart w:val="{cefe8d38-d0f3-4017-91cd-20508573e5b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87963442"/>
                    <w:placeholder>
                      <w:docPart w:val="{cefe8d38-d0f3-4017-91cd-20508573e5b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Borders>
              <w:top w:val="nil"/>
            </w:tcBorders>
          </w:tcPr>
          <w:p w14:paraId="5D461D8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02527305"/>
                <w:placeholder>
                  <w:docPart w:val="{2048b435-a151-49b6-936a-4790b4ca283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28439110"/>
                    <w:placeholder>
                      <w:docPart w:val="{2048b435-a151-49b6-936a-4790b4ca283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667" w:type="dxa"/>
            <w:tcBorders>
              <w:top w:val="nil"/>
            </w:tcBorders>
          </w:tcPr>
          <w:p w14:paraId="65E7010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10231214"/>
                <w:placeholder>
                  <w:docPart w:val="{6fb8130e-a198-4b68-a984-9ffdae49560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53924309"/>
                    <w:placeholder>
                      <w:docPart w:val="{6fb8130e-a198-4b68-a984-9ffdae49560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0A9BD0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82DA02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86183511"/>
                <w:placeholder>
                  <w:docPart w:val="{a0c6458d-f9db-4585-bf99-1feed7569f8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15638103"/>
                    <w:placeholder>
                      <w:docPart w:val="{a0c6458d-f9db-4585-bf99-1feed7569f8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096628A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31682917"/>
                <w:placeholder>
                  <w:docPart w:val="{4bc04c97-6bb2-46e4-9e9f-1ac016fa637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6531236"/>
                    <w:placeholder>
                      <w:docPart w:val="{4bc04c97-6bb2-46e4-9e9f-1ac016fa637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2F3152F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09651959"/>
                <w:placeholder>
                  <w:docPart w:val="{498fba0b-e129-4832-b9b0-bf808d37e6c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92949715"/>
                    <w:placeholder>
                      <w:docPart w:val="{498fba0b-e129-4832-b9b0-bf808d37e6c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43" w:type="dxa"/>
          </w:tcPr>
          <w:p w14:paraId="1248F3E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53403322"/>
                <w:placeholder>
                  <w:docPart w:val="{93fd5785-b3bd-41bd-b73b-acc49f237b7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25385635"/>
                    <w:placeholder>
                      <w:docPart w:val="{93fd5785-b3bd-41bd-b73b-acc49f237b7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13C279E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79273664"/>
                <w:placeholder>
                  <w:docPart w:val="{7579b9cc-3575-4def-bbd4-abdbce32d33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15207609"/>
                    <w:placeholder>
                      <w:docPart w:val="{7579b9cc-3575-4def-bbd4-abdbce32d33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667" w:type="dxa"/>
          </w:tcPr>
          <w:p w14:paraId="26CC671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84313872"/>
                <w:placeholder>
                  <w:docPart w:val="{294918d4-2841-4f02-b1c7-d8ae56645cb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85431521"/>
                    <w:placeholder>
                      <w:docPart w:val="{294918d4-2841-4f02-b1c7-d8ae56645cb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3992E4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168A1FE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15775874"/>
                <w:placeholder>
                  <w:docPart w:val="{4bb96f94-9f51-4aed-ae31-b7c8fde6a5b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8213327"/>
                    <w:placeholder>
                      <w:docPart w:val="{4bb96f94-9f51-4aed-ae31-b7c8fde6a5b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4BF6A0D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08968948"/>
                <w:placeholder>
                  <w:docPart w:val="{26f94c19-0287-4527-bbc5-766c1e0226d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66389299"/>
                    <w:placeholder>
                      <w:docPart w:val="{26f94c19-0287-4527-bbc5-766c1e0226d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4F84E2E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00904099"/>
                <w:placeholder>
                  <w:docPart w:val="{2f345a9f-86cb-4a72-8866-06eee2737bb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17752940"/>
                    <w:placeholder>
                      <w:docPart w:val="{2f345a9f-86cb-4a72-8866-06eee2737bb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43" w:type="dxa"/>
          </w:tcPr>
          <w:p w14:paraId="38014B0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6980024"/>
                <w:placeholder>
                  <w:docPart w:val="{d2dfa58c-7674-4ee9-9f6b-8297d34cfeb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25848624"/>
                    <w:placeholder>
                      <w:docPart w:val="{d2dfa58c-7674-4ee9-9f6b-8297d34cfeb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24A80B3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20105533"/>
                <w:placeholder>
                  <w:docPart w:val="{a88cc916-cb24-48e7-988f-36007fa4b52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76718896"/>
                    <w:placeholder>
                      <w:docPart w:val="{a88cc916-cb24-48e7-988f-36007fa4b52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667" w:type="dxa"/>
          </w:tcPr>
          <w:p w14:paraId="5DC3BF6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30049773"/>
                <w:placeholder>
                  <w:docPart w:val="{112b5471-f561-4383-935a-cf9a8ba11be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00245963"/>
                    <w:placeholder>
                      <w:docPart w:val="{112b5471-f561-4383-935a-cf9a8ba11be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7E7B03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3672FB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27934759"/>
                <w:placeholder>
                  <w:docPart w:val="{c7cbc103-e3cf-4b62-95c5-1fa3440627a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32485406"/>
                    <w:placeholder>
                      <w:docPart w:val="{c7cbc103-e3cf-4b62-95c5-1fa3440627a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389FA5E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54307303"/>
                <w:placeholder>
                  <w:docPart w:val="{547f2878-f4f3-43b9-bce7-83c46873c3c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39108082"/>
                    <w:placeholder>
                      <w:docPart w:val="{547f2878-f4f3-43b9-bce7-83c46873c3c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5FAD526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26333180"/>
                <w:placeholder>
                  <w:docPart w:val="{ee4448ff-f8f4-4e5c-8d16-780463065be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47682446"/>
                    <w:placeholder>
                      <w:docPart w:val="{ee4448ff-f8f4-4e5c-8d16-780463065be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43" w:type="dxa"/>
          </w:tcPr>
          <w:p w14:paraId="173E58E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54783173"/>
                <w:placeholder>
                  <w:docPart w:val="{a3176451-a702-4496-81e8-d01cfe0ebba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38109738"/>
                    <w:placeholder>
                      <w:docPart w:val="{a3176451-a702-4496-81e8-d01cfe0ebba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4DE5BE4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92750014"/>
                <w:placeholder>
                  <w:docPart w:val="{cae49db6-6844-4212-8ee7-7936391f9ef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40522635"/>
                    <w:placeholder>
                      <w:docPart w:val="{cae49db6-6844-4212-8ee7-7936391f9ef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667" w:type="dxa"/>
          </w:tcPr>
          <w:p w14:paraId="01C1AF9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0816275"/>
                <w:placeholder>
                  <w:docPart w:val="{90f6f7b0-25e5-4602-98a2-669fa6b05ac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29726866"/>
                    <w:placeholder>
                      <w:docPart w:val="{90f6f7b0-25e5-4602-98a2-669fa6b05ac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292CA7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0464EE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53770090"/>
                <w:placeholder>
                  <w:docPart w:val="{8ae8e54e-68b0-4bbb-ba7e-b63661a4d2b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21491711"/>
                    <w:placeholder>
                      <w:docPart w:val="{8ae8e54e-68b0-4bbb-ba7e-b63661a4d2b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344D5BD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46861131"/>
                <w:placeholder>
                  <w:docPart w:val="{753b71d9-c67f-45b0-8d8f-42035de8c9c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36664853"/>
                    <w:placeholder>
                      <w:docPart w:val="{753b71d9-c67f-45b0-8d8f-42035de8c9c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16CA21B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14800804"/>
                <w:placeholder>
                  <w:docPart w:val="{6653320e-88a9-4458-bee5-b13eab6d183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40476198"/>
                    <w:placeholder>
                      <w:docPart w:val="{6653320e-88a9-4458-bee5-b13eab6d183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43" w:type="dxa"/>
          </w:tcPr>
          <w:p w14:paraId="637C9A6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76099649"/>
                <w:placeholder>
                  <w:docPart w:val="{d210a8e2-c0a2-4044-8a0a-1cc39f43b46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86273336"/>
                    <w:placeholder>
                      <w:docPart w:val="{d210a8e2-c0a2-4044-8a0a-1cc39f43b46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3E3B9C2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03618015"/>
                <w:placeholder>
                  <w:docPart w:val="{cbd0ebeb-2650-4db2-bd85-86353fbe5bd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87258025"/>
                    <w:placeholder>
                      <w:docPart w:val="{cbd0ebeb-2650-4db2-bd85-86353fbe5bd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667" w:type="dxa"/>
          </w:tcPr>
          <w:p w14:paraId="0FE3973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29646822"/>
                <w:placeholder>
                  <w:docPart w:val="{337a9577-10ef-44e2-9ea9-3e507829f10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13197415"/>
                    <w:placeholder>
                      <w:docPart w:val="{337a9577-10ef-44e2-9ea9-3e507829f10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27900E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312ED56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99733054"/>
                <w:placeholder>
                  <w:docPart w:val="{badc321b-c36d-4fa7-b444-83fc95b39e1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78824029"/>
                    <w:placeholder>
                      <w:docPart w:val="{badc321b-c36d-4fa7-b444-83fc95b39e1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6CBE313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14032453"/>
                <w:placeholder>
                  <w:docPart w:val="{3494368d-1b69-4eb8-a9c0-84f3bb1b1fd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08545941"/>
                    <w:placeholder>
                      <w:docPart w:val="{3494368d-1b69-4eb8-a9c0-84f3bb1b1fd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57726EB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88737594"/>
                <w:placeholder>
                  <w:docPart w:val="{e40147a5-ff88-40f2-92c0-59da3631016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58458887"/>
                    <w:placeholder>
                      <w:docPart w:val="{e40147a5-ff88-40f2-92c0-59da3631016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43" w:type="dxa"/>
          </w:tcPr>
          <w:p w14:paraId="5C0EE9D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26832366"/>
                <w:placeholder>
                  <w:docPart w:val="{e337b3ff-4a25-448e-b28d-2a240242c22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79839625"/>
                    <w:placeholder>
                      <w:docPart w:val="{e337b3ff-4a25-448e-b28d-2a240242c22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432E3BF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80786215"/>
                <w:placeholder>
                  <w:docPart w:val="{b0328c46-c5e7-4c50-850a-7a9c4e48669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5550675"/>
                    <w:placeholder>
                      <w:docPart w:val="{b0328c46-c5e7-4c50-850a-7a9c4e48669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667" w:type="dxa"/>
          </w:tcPr>
          <w:p w14:paraId="5FBE6E0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95879305"/>
                <w:placeholder>
                  <w:docPart w:val="{daf4756a-4631-4eaa-a70c-837ca86d8d1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70464137"/>
                    <w:placeholder>
                      <w:docPart w:val="{daf4756a-4631-4eaa-a70c-837ca86d8d1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34F518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C94F63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91739650"/>
                <w:placeholder>
                  <w:docPart w:val="{77377b65-2acb-4062-841c-d22b34a8a9b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14965549"/>
                    <w:placeholder>
                      <w:docPart w:val="{77377b65-2acb-4062-841c-d22b34a8a9b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59B7503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63539969"/>
                <w:placeholder>
                  <w:docPart w:val="{fef88d65-6785-4f2d-bb06-589d9f97651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91439266"/>
                    <w:placeholder>
                      <w:docPart w:val="{fef88d65-6785-4f2d-bb06-589d9f97651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688DF1F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82791361"/>
                <w:placeholder>
                  <w:docPart w:val="{e73b56ea-cf96-497b-aecd-7f4da4184f4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40738139"/>
                    <w:placeholder>
                      <w:docPart w:val="{e73b56ea-cf96-497b-aecd-7f4da4184f4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43" w:type="dxa"/>
          </w:tcPr>
          <w:p w14:paraId="2888D80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3476608"/>
                <w:placeholder>
                  <w:docPart w:val="{98ab2bdb-3ce0-4f19-8011-f85c167eb93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07391773"/>
                    <w:placeholder>
                      <w:docPart w:val="{98ab2bdb-3ce0-4f19-8011-f85c167eb93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24D4D7C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22274183"/>
                <w:placeholder>
                  <w:docPart w:val="{01a3b4da-cbba-4f92-ac69-52e143e670b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15047904"/>
                    <w:placeholder>
                      <w:docPart w:val="{01a3b4da-cbba-4f92-ac69-52e143e670b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667" w:type="dxa"/>
          </w:tcPr>
          <w:p w14:paraId="146655C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19091467"/>
                <w:placeholder>
                  <w:docPart w:val="{f713c601-99a5-43f2-9bb3-ff0b9d992df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66350560"/>
                    <w:placeholder>
                      <w:docPart w:val="{f713c601-99a5-43f2-9bb3-ff0b9d992df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567A8C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39C12BF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11316528"/>
                <w:placeholder>
                  <w:docPart w:val="{6dcfe355-4601-45cb-8425-57de7bb70a3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3215799"/>
                    <w:placeholder>
                      <w:docPart w:val="{6dcfe355-4601-45cb-8425-57de7bb70a3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42C1AC7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78486153"/>
                <w:placeholder>
                  <w:docPart w:val="{8291d8d5-51ba-4877-96d9-e38086ded6b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56290267"/>
                    <w:placeholder>
                      <w:docPart w:val="{8291d8d5-51ba-4877-96d9-e38086ded6b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1B02B22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35252618"/>
                <w:placeholder>
                  <w:docPart w:val="{f0544aae-bf78-4cae-908f-b2d21f5614d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8843973"/>
                    <w:placeholder>
                      <w:docPart w:val="{f0544aae-bf78-4cae-908f-b2d21f5614d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43" w:type="dxa"/>
          </w:tcPr>
          <w:p w14:paraId="5179DA0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05173402"/>
                <w:placeholder>
                  <w:docPart w:val="{30e0f5f3-92ba-4d72-9d54-c1358ede613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36930351"/>
                    <w:placeholder>
                      <w:docPart w:val="{30e0f5f3-92ba-4d72-9d54-c1358ede613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4AAE70D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41160170"/>
                <w:placeholder>
                  <w:docPart w:val="{3dc435db-35af-4a0e-b76c-f790b6bc098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98594509"/>
                    <w:placeholder>
                      <w:docPart w:val="{3dc435db-35af-4a0e-b76c-f790b6bc098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667" w:type="dxa"/>
          </w:tcPr>
          <w:p w14:paraId="212D008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04399680"/>
                <w:placeholder>
                  <w:docPart w:val="{bb24f57a-4b37-4e3d-9f69-ddca94dec08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694829"/>
                    <w:placeholder>
                      <w:docPart w:val="{bb24f57a-4b37-4e3d-9f69-ddca94dec08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185199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367444F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119830703"/>
                <w:placeholder>
                  <w:docPart w:val="{10a2cf22-e919-4227-8240-504c96c41c2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04228324"/>
                    <w:placeholder>
                      <w:docPart w:val="{10a2cf22-e919-4227-8240-504c96c41c2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2587337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09566514"/>
                <w:placeholder>
                  <w:docPart w:val="{9383f51e-ecbc-450b-851f-6cb5677d489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38973755"/>
                    <w:placeholder>
                      <w:docPart w:val="{9383f51e-ecbc-450b-851f-6cb5677d489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4ECF283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87031857"/>
                <w:placeholder>
                  <w:docPart w:val="{457fcd41-d6aa-4181-b9fd-8e5aeeead57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54275122"/>
                    <w:placeholder>
                      <w:docPart w:val="{457fcd41-d6aa-4181-b9fd-8e5aeeead57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43" w:type="dxa"/>
          </w:tcPr>
          <w:p w14:paraId="7C47803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97034933"/>
                <w:placeholder>
                  <w:docPart w:val="{15044095-f0c3-451d-8235-ff7ad1ef7ca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82060208"/>
                    <w:placeholder>
                      <w:docPart w:val="{15044095-f0c3-451d-8235-ff7ad1ef7ca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5E0F29A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76937744"/>
                <w:placeholder>
                  <w:docPart w:val="{20d078fe-f40a-4959-a3c1-7d14a555ab0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2347112"/>
                    <w:placeholder>
                      <w:docPart w:val="{20d078fe-f40a-4959-a3c1-7d14a555ab0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667" w:type="dxa"/>
          </w:tcPr>
          <w:p w14:paraId="06BCE95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09671793"/>
                <w:placeholder>
                  <w:docPart w:val="{6dcb30d1-3be1-4f30-8fb9-db229fc5d0a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7359845"/>
                    <w:placeholder>
                      <w:docPart w:val="{6dcb30d1-3be1-4f30-8fb9-db229fc5d0a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181661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D88572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62652986"/>
                <w:placeholder>
                  <w:docPart w:val="{2966fc30-a55f-4a07-819d-0159711001d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25956701"/>
                    <w:placeholder>
                      <w:docPart w:val="{2966fc30-a55f-4a07-819d-0159711001d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4285336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74041199"/>
                <w:placeholder>
                  <w:docPart w:val="{f468ea86-8ede-4d58-8d02-289785c3c08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74217443"/>
                    <w:placeholder>
                      <w:docPart w:val="{f468ea86-8ede-4d58-8d02-289785c3c08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0B1229B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21909343"/>
                <w:placeholder>
                  <w:docPart w:val="{63d03d34-6b91-4ee7-86a8-7312c1a628d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54378690"/>
                    <w:placeholder>
                      <w:docPart w:val="{63d03d34-6b91-4ee7-86a8-7312c1a628d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43" w:type="dxa"/>
          </w:tcPr>
          <w:p w14:paraId="52D76B3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13821291"/>
                <w:placeholder>
                  <w:docPart w:val="{3e4ee8db-8cf1-4791-9bc3-7979b27693e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62368500"/>
                    <w:placeholder>
                      <w:docPart w:val="{3e4ee8db-8cf1-4791-9bc3-7979b27693e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2D39AC2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89820738"/>
                <w:placeholder>
                  <w:docPart w:val="{69ca1f4f-9ed4-41a4-ba8a-3bb6ba6e484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97814638"/>
                    <w:placeholder>
                      <w:docPart w:val="{69ca1f4f-9ed4-41a4-ba8a-3bb6ba6e484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667" w:type="dxa"/>
          </w:tcPr>
          <w:p w14:paraId="188DEEF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42911512"/>
                <w:placeholder>
                  <w:docPart w:val="{13615b2b-f8f3-4c79-83f6-5baf2a66136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55464588"/>
                    <w:placeholder>
                      <w:docPart w:val="{13615b2b-f8f3-4c79-83f6-5baf2a66136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09CA77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D9A486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3203008"/>
                <w:placeholder>
                  <w:docPart w:val="{b962d4e2-7447-4f36-990a-32bf116b170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25108587"/>
                    <w:placeholder>
                      <w:docPart w:val="{b962d4e2-7447-4f36-990a-32bf116b170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12D8371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91403159"/>
                <w:placeholder>
                  <w:docPart w:val="{95335a2b-0627-4bd1-b4fa-d93a41bf612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2239624"/>
                    <w:placeholder>
                      <w:docPart w:val="{95335a2b-0627-4bd1-b4fa-d93a41bf612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0BC7270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73775784"/>
                <w:placeholder>
                  <w:docPart w:val="{8bfd9b30-1982-4dad-97e1-a6b8396d816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83197774"/>
                    <w:placeholder>
                      <w:docPart w:val="{8bfd9b30-1982-4dad-97e1-a6b8396d816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43" w:type="dxa"/>
          </w:tcPr>
          <w:p w14:paraId="7230388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30331150"/>
                <w:placeholder>
                  <w:docPart w:val="{02648214-be3e-4f04-90cf-7ee164e9798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24440267"/>
                    <w:placeholder>
                      <w:docPart w:val="{02648214-be3e-4f04-90cf-7ee164e9798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3EF5E48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71350302"/>
                <w:placeholder>
                  <w:docPart w:val="{a4d2ccf3-6e46-4f29-acf8-6e8aa2af2d9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3128832"/>
                    <w:placeholder>
                      <w:docPart w:val="{a4d2ccf3-6e46-4f29-acf8-6e8aa2af2d9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667" w:type="dxa"/>
          </w:tcPr>
          <w:p w14:paraId="7A4D7D3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778167"/>
                <w:placeholder>
                  <w:docPart w:val="{7d29f4db-e497-48c3-a948-53ef82df9bb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21770731"/>
                    <w:placeholder>
                      <w:docPart w:val="{7d29f4db-e497-48c3-a948-53ef82df9bb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7624C2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375F3FF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62693927"/>
                <w:placeholder>
                  <w:docPart w:val="{18de902a-5c4f-4871-978d-320f1a6e55c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46547009"/>
                    <w:placeholder>
                      <w:docPart w:val="{18de902a-5c4f-4871-978d-320f1a6e55c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5C26693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00655480"/>
                <w:placeholder>
                  <w:docPart w:val="{cf9b2fe4-b149-4995-bc1c-d15256d0107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59433946"/>
                    <w:placeholder>
                      <w:docPart w:val="{cf9b2fe4-b149-4995-bc1c-d15256d0107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489FEF9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81457426"/>
                <w:placeholder>
                  <w:docPart w:val="{d9815fe8-3957-4796-9a86-6ac027d1fb2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38407961"/>
                    <w:placeholder>
                      <w:docPart w:val="{d9815fe8-3957-4796-9a86-6ac027d1fb2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43" w:type="dxa"/>
          </w:tcPr>
          <w:p w14:paraId="3AB7A16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17937391"/>
                <w:placeholder>
                  <w:docPart w:val="{0e5e13d7-1e78-4c8f-bfd8-cdfd03f37db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4096864"/>
                    <w:placeholder>
                      <w:docPart w:val="{0e5e13d7-1e78-4c8f-bfd8-cdfd03f37db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31B746E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37281025"/>
                <w:placeholder>
                  <w:docPart w:val="{c4ba2897-24ba-4723-bc00-2786485fe22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67184530"/>
                    <w:placeholder>
                      <w:docPart w:val="{c4ba2897-24ba-4723-bc00-2786485fe22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667" w:type="dxa"/>
          </w:tcPr>
          <w:p w14:paraId="5F26FF8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87591467"/>
                <w:placeholder>
                  <w:docPart w:val="{7fad3e75-75d1-4674-8c3c-a01c4309655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28860205"/>
                    <w:placeholder>
                      <w:docPart w:val="{7fad3e75-75d1-4674-8c3c-a01c4309655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61EE52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B49122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40901133"/>
                <w:placeholder>
                  <w:docPart w:val="{da77edc8-5e50-463d-a625-8d0a38ecae7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1108795"/>
                    <w:placeholder>
                      <w:docPart w:val="{da77edc8-5e50-463d-a625-8d0a38ecae7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3D4B894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09763848"/>
                <w:placeholder>
                  <w:docPart w:val="{024d3ff9-8b4e-4829-8b1c-5952692bf20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42931950"/>
                    <w:placeholder>
                      <w:docPart w:val="{024d3ff9-8b4e-4829-8b1c-5952692bf20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15DEAB3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07218815"/>
                <w:placeholder>
                  <w:docPart w:val="{5925e8a2-15f3-4118-94bd-da59b2f0479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80298479"/>
                    <w:placeholder>
                      <w:docPart w:val="{5925e8a2-15f3-4118-94bd-da59b2f0479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43" w:type="dxa"/>
          </w:tcPr>
          <w:p w14:paraId="1A5BDDF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91781283"/>
                <w:placeholder>
                  <w:docPart w:val="{7b160e8f-45f2-4620-a67d-73e3865751f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73104924"/>
                    <w:placeholder>
                      <w:docPart w:val="{7b160e8f-45f2-4620-a67d-73e3865751f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515FE76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38198588"/>
                <w:placeholder>
                  <w:docPart w:val="{7cf59e32-ca25-4e6a-a3ac-b74709365ee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29036775"/>
                    <w:placeholder>
                      <w:docPart w:val="{7cf59e32-ca25-4e6a-a3ac-b74709365ee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667" w:type="dxa"/>
          </w:tcPr>
          <w:p w14:paraId="673E73D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72041455"/>
                <w:placeholder>
                  <w:docPart w:val="{52848a45-9b91-4413-a927-bae858c2273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05291437"/>
                    <w:placeholder>
                      <w:docPart w:val="{52848a45-9b91-4413-a927-bae858c2273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0C42C9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ECF766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61639947"/>
                <w:placeholder>
                  <w:docPart w:val="{c894d735-4810-4103-a944-661fd5994e2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13886253"/>
                    <w:placeholder>
                      <w:docPart w:val="{c894d735-4810-4103-a944-661fd5994e2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47FD01B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27241117"/>
                <w:placeholder>
                  <w:docPart w:val="{75532e1c-3198-46e9-972c-6528ceb2763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9882536"/>
                    <w:placeholder>
                      <w:docPart w:val="{75532e1c-3198-46e9-972c-6528ceb2763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50369B5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40131674"/>
                <w:placeholder>
                  <w:docPart w:val="{d31869a5-b164-4d12-8380-29b73f13c6e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05477109"/>
                    <w:placeholder>
                      <w:docPart w:val="{d31869a5-b164-4d12-8380-29b73f13c6e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43" w:type="dxa"/>
          </w:tcPr>
          <w:p w14:paraId="59F27A1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21190063"/>
                <w:placeholder>
                  <w:docPart w:val="{e5064417-6a15-40ed-bca4-827f477f491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0106509"/>
                    <w:placeholder>
                      <w:docPart w:val="{e5064417-6a15-40ed-bca4-827f477f491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4642157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62316563"/>
                <w:placeholder>
                  <w:docPart w:val="{8f285c5c-d40c-46df-83e6-25ff9f748a3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70754384"/>
                    <w:placeholder>
                      <w:docPart w:val="{8f285c5c-d40c-46df-83e6-25ff9f748a3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667" w:type="dxa"/>
          </w:tcPr>
          <w:p w14:paraId="703DC1D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92095810"/>
                <w:placeholder>
                  <w:docPart w:val="{b6825658-8c0b-410c-8fdd-afc00ae4191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4709730"/>
                    <w:placeholder>
                      <w:docPart w:val="{b6825658-8c0b-410c-8fdd-afc00ae4191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661B15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93FA08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49260329"/>
                <w:placeholder>
                  <w:docPart w:val="{96004328-a02b-443d-be84-34936551132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94081353"/>
                    <w:placeholder>
                      <w:docPart w:val="{96004328-a02b-443d-be84-34936551132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18FE3B1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42468223"/>
                <w:placeholder>
                  <w:docPart w:val="{26b5d150-5957-479a-a98c-33a40416c54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34391505"/>
                    <w:placeholder>
                      <w:docPart w:val="{26b5d150-5957-479a-a98c-33a40416c54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6C2E293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73483121"/>
                <w:placeholder>
                  <w:docPart w:val="{4ecdb4ef-0c68-4827-827f-54504e0fca6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20420331"/>
                    <w:placeholder>
                      <w:docPart w:val="{4ecdb4ef-0c68-4827-827f-54504e0fca6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43" w:type="dxa"/>
          </w:tcPr>
          <w:p w14:paraId="41EF00F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125226912"/>
                <w:placeholder>
                  <w:docPart w:val="{a72ee540-dc84-4d6c-94f2-2aeafe15c17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79514944"/>
                    <w:placeholder>
                      <w:docPart w:val="{a72ee540-dc84-4d6c-94f2-2aeafe15c17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0905A8C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39567538"/>
                <w:placeholder>
                  <w:docPart w:val="{ba15d487-eac5-402e-99a4-3ab8c37a9ab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77421118"/>
                    <w:placeholder>
                      <w:docPart w:val="{ba15d487-eac5-402e-99a4-3ab8c37a9ab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667" w:type="dxa"/>
          </w:tcPr>
          <w:p w14:paraId="39289CF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02099880"/>
                <w:placeholder>
                  <w:docPart w:val="{2b8c1d38-1f81-484f-965d-7daffefaa27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58398923"/>
                    <w:placeholder>
                      <w:docPart w:val="{2b8c1d38-1f81-484f-965d-7daffefaa27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7C97C8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3827455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07703045"/>
                <w:placeholder>
                  <w:docPart w:val="{c86d1ca2-aa77-4e60-86f3-bb4ab628317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41981337"/>
                    <w:placeholder>
                      <w:docPart w:val="{c86d1ca2-aa77-4e60-86f3-bb4ab628317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559C819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21175847"/>
                <w:placeholder>
                  <w:docPart w:val="{bc9705d9-fa39-4fd2-9f43-4067f243866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20157436"/>
                    <w:placeholder>
                      <w:docPart w:val="{bc9705d9-fa39-4fd2-9f43-4067f243866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7025176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56609974"/>
                <w:placeholder>
                  <w:docPart w:val="{f7b815d2-f63e-40aa-8cfc-bd1f8372c89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26267091"/>
                    <w:placeholder>
                      <w:docPart w:val="{f7b815d2-f63e-40aa-8cfc-bd1f8372c89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43" w:type="dxa"/>
          </w:tcPr>
          <w:p w14:paraId="5A00EE6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9313851"/>
                <w:placeholder>
                  <w:docPart w:val="{445e7f6d-f115-4aa0-97e3-55506cef7fc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97315671"/>
                    <w:placeholder>
                      <w:docPart w:val="{445e7f6d-f115-4aa0-97e3-55506cef7fc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70C64FE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79652502"/>
                <w:placeholder>
                  <w:docPart w:val="{52c7d96a-b98e-44cb-922f-405b91c14d1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59289802"/>
                    <w:placeholder>
                      <w:docPart w:val="{52c7d96a-b98e-44cb-922f-405b91c14d1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667" w:type="dxa"/>
          </w:tcPr>
          <w:p w14:paraId="02F498D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21103899"/>
                <w:placeholder>
                  <w:docPart w:val="{5b2a027f-2a87-4066-baa4-062a08a0f52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04050913"/>
                    <w:placeholder>
                      <w:docPart w:val="{5b2a027f-2a87-4066-baa4-062a08a0f52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113A7C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5E6FA9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41491379"/>
                <w:placeholder>
                  <w:docPart w:val="{71cf3416-828d-42c5-a7a0-cc41c33e1c2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13207971"/>
                    <w:placeholder>
                      <w:docPart w:val="{71cf3416-828d-42c5-a7a0-cc41c33e1c2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76" w:type="dxa"/>
          </w:tcPr>
          <w:p w14:paraId="6927F25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85423582"/>
                <w:placeholder>
                  <w:docPart w:val="{110a00a6-02e1-44bd-b6d1-a571c402942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5435299"/>
                    <w:placeholder>
                      <w:docPart w:val="{110a00a6-02e1-44bd-b6d1-a571c402942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3C88764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59283747"/>
                <w:placeholder>
                  <w:docPart w:val="{046afd44-bf5a-4c07-ae4e-57244efc79e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4496450"/>
                    <w:placeholder>
                      <w:docPart w:val="{046afd44-bf5a-4c07-ae4e-57244efc79e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243" w:type="dxa"/>
          </w:tcPr>
          <w:p w14:paraId="5A2F567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19901444"/>
                <w:placeholder>
                  <w:docPart w:val="{99752e4f-a793-4c70-86c9-fc688d08072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28371180"/>
                    <w:placeholder>
                      <w:docPart w:val="{99752e4f-a793-4c70-86c9-fc688d08072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50" w:type="dxa"/>
          </w:tcPr>
          <w:p w14:paraId="6515F68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69764270"/>
                <w:placeholder>
                  <w:docPart w:val="{b72894ee-4b3f-42c5-aad4-543dcd85268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24934759"/>
                    <w:placeholder>
                      <w:docPart w:val="{b72894ee-4b3f-42c5-aad4-543dcd85268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667" w:type="dxa"/>
          </w:tcPr>
          <w:p w14:paraId="169FF30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16349723"/>
                <w:placeholder>
                  <w:docPart w:val="{b491dfd5-e37e-4992-a4a0-e7bfb9cbf8c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79486988"/>
                    <w:placeholder>
                      <w:docPart w:val="{b491dfd5-e37e-4992-a4a0-e7bfb9cbf8c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bl>
    <w:p w14:paraId="45DBDC05">
      <w:pPr>
        <w:pageBreakBefore w:val="0"/>
        <w:kinsoku/>
        <w:wordWrap/>
        <w:overflowPunct/>
        <w:topLinePunct w:val="0"/>
        <w:bidi w:val="0"/>
        <w:spacing w:line="240" w:lineRule="auto"/>
        <w:rPr>
          <w:rFonts w:ascii="Times New Roman" w:hAnsi="Times New Roman" w:eastAsia="黑体" w:cs="Times New Roman"/>
          <w:color w:val="auto"/>
          <w:sz w:val="28"/>
          <w:szCs w:val="28"/>
          <w:highlight w:val="none"/>
        </w:rPr>
      </w:pPr>
      <w:r>
        <w:rPr>
          <w:rFonts w:ascii="Times New Roman" w:hAnsi="Times New Roman" w:eastAsia="仿宋_GB2312" w:cs="Times New Roman"/>
          <w:color w:val="auto"/>
          <w:sz w:val="28"/>
          <w:szCs w:val="28"/>
          <w:highlight w:val="none"/>
        </w:rPr>
        <w:br w:type="page"/>
      </w:r>
      <w:r>
        <w:rPr>
          <w:rFonts w:ascii="Times New Roman" w:hAnsi="Times New Roman" w:eastAsia="仿宋_GB2312" w:cs="Times New Roman"/>
          <w:color w:val="auto"/>
          <w:sz w:val="28"/>
          <w:szCs w:val="28"/>
          <w:highlight w:val="none"/>
        </w:rPr>
        <w:t>附</w:t>
      </w:r>
      <w:bookmarkStart w:id="567" w:name="_Toc296944566"/>
      <w:bookmarkStart w:id="568" w:name="_Toc296891055"/>
      <w:bookmarkStart w:id="569" w:name="_Toc296347226"/>
      <w:bookmarkStart w:id="570" w:name="_Toc296891267"/>
      <w:bookmarkStart w:id="571" w:name="_Toc296503227"/>
      <w:bookmarkStart w:id="572" w:name="_Toc296346728"/>
      <w:bookmarkStart w:id="573" w:name="_Toc267261698"/>
      <w:r>
        <w:rPr>
          <w:rFonts w:ascii="Times New Roman" w:hAnsi="Times New Roman" w:eastAsia="仿宋_GB2312" w:cs="Times New Roman"/>
          <w:color w:val="auto"/>
          <w:sz w:val="28"/>
          <w:szCs w:val="28"/>
          <w:highlight w:val="none"/>
        </w:rPr>
        <w:t>件5：</w:t>
      </w:r>
    </w:p>
    <w:bookmarkEnd w:id="567"/>
    <w:bookmarkEnd w:id="568"/>
    <w:bookmarkEnd w:id="569"/>
    <w:bookmarkEnd w:id="570"/>
    <w:bookmarkEnd w:id="571"/>
    <w:bookmarkEnd w:id="572"/>
    <w:bookmarkEnd w:id="573"/>
    <w:p w14:paraId="1E9487FB">
      <w:pPr>
        <w:pageBreakBefore w:val="0"/>
        <w:kinsoku/>
        <w:wordWrap/>
        <w:overflowPunct/>
        <w:topLinePunct w:val="0"/>
        <w:bidi w:val="0"/>
        <w:spacing w:before="156" w:beforeLines="50" w:after="156" w:afterLines="50" w:line="240" w:lineRule="auto"/>
        <w:jc w:val="center"/>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承包人用于本工程施工的机械设备表</w:t>
      </w:r>
    </w:p>
    <w:tbl>
      <w:tblPr>
        <w:tblStyle w:val="34"/>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1C0533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vAlign w:val="center"/>
          </w:tcPr>
          <w:p w14:paraId="43316BB2">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序号</w:t>
            </w:r>
          </w:p>
        </w:tc>
        <w:tc>
          <w:tcPr>
            <w:tcW w:w="1418" w:type="dxa"/>
            <w:tcBorders>
              <w:top w:val="single" w:color="auto" w:sz="12" w:space="0"/>
              <w:bottom w:val="double" w:color="auto" w:sz="6" w:space="0"/>
            </w:tcBorders>
            <w:vAlign w:val="center"/>
          </w:tcPr>
          <w:p w14:paraId="59FD5864">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机械或设备名称</w:t>
            </w:r>
          </w:p>
        </w:tc>
        <w:tc>
          <w:tcPr>
            <w:tcW w:w="850" w:type="dxa"/>
            <w:tcBorders>
              <w:top w:val="single" w:color="auto" w:sz="12" w:space="0"/>
              <w:bottom w:val="double" w:color="auto" w:sz="6" w:space="0"/>
            </w:tcBorders>
            <w:vAlign w:val="center"/>
          </w:tcPr>
          <w:p w14:paraId="6734CE2A">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规格型号</w:t>
            </w:r>
          </w:p>
        </w:tc>
        <w:tc>
          <w:tcPr>
            <w:tcW w:w="1058" w:type="dxa"/>
            <w:tcBorders>
              <w:top w:val="single" w:color="auto" w:sz="12" w:space="0"/>
              <w:bottom w:val="double" w:color="auto" w:sz="6" w:space="0"/>
            </w:tcBorders>
            <w:vAlign w:val="center"/>
          </w:tcPr>
          <w:p w14:paraId="6FD6194A">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数量</w:t>
            </w:r>
          </w:p>
        </w:tc>
        <w:tc>
          <w:tcPr>
            <w:tcW w:w="880" w:type="dxa"/>
            <w:tcBorders>
              <w:top w:val="single" w:color="auto" w:sz="12" w:space="0"/>
              <w:bottom w:val="double" w:color="auto" w:sz="6" w:space="0"/>
            </w:tcBorders>
            <w:vAlign w:val="center"/>
          </w:tcPr>
          <w:p w14:paraId="03952BA4">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产地</w:t>
            </w:r>
          </w:p>
        </w:tc>
        <w:tc>
          <w:tcPr>
            <w:tcW w:w="1020" w:type="dxa"/>
            <w:tcBorders>
              <w:top w:val="single" w:color="auto" w:sz="12" w:space="0"/>
              <w:bottom w:val="double" w:color="auto" w:sz="6" w:space="0"/>
            </w:tcBorders>
            <w:vAlign w:val="center"/>
          </w:tcPr>
          <w:p w14:paraId="0CB7DA85">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制造年份</w:t>
            </w:r>
          </w:p>
        </w:tc>
        <w:tc>
          <w:tcPr>
            <w:tcW w:w="1480" w:type="dxa"/>
            <w:tcBorders>
              <w:top w:val="single" w:color="auto" w:sz="12" w:space="0"/>
              <w:bottom w:val="double" w:color="auto" w:sz="6" w:space="0"/>
            </w:tcBorders>
            <w:vAlign w:val="center"/>
          </w:tcPr>
          <w:p w14:paraId="0446CCAE">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额定功率(kW)</w:t>
            </w:r>
          </w:p>
        </w:tc>
        <w:tc>
          <w:tcPr>
            <w:tcW w:w="1020" w:type="dxa"/>
            <w:tcBorders>
              <w:top w:val="single" w:color="auto" w:sz="12" w:space="0"/>
              <w:bottom w:val="double" w:color="auto" w:sz="6" w:space="0"/>
            </w:tcBorders>
            <w:vAlign w:val="center"/>
          </w:tcPr>
          <w:p w14:paraId="2B26D0B5">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生产能力</w:t>
            </w:r>
          </w:p>
        </w:tc>
        <w:tc>
          <w:tcPr>
            <w:tcW w:w="921" w:type="dxa"/>
            <w:tcBorders>
              <w:top w:val="single" w:color="auto" w:sz="12" w:space="0"/>
              <w:bottom w:val="double" w:color="auto" w:sz="6" w:space="0"/>
            </w:tcBorders>
            <w:vAlign w:val="center"/>
          </w:tcPr>
          <w:p w14:paraId="0B216AA7">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备注</w:t>
            </w:r>
          </w:p>
        </w:tc>
      </w:tr>
      <w:tr w14:paraId="60568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tcPr>
          <w:p w14:paraId="0E8DF86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15457177"/>
                <w:placeholder>
                  <w:docPart w:val="{cfca1746-8b94-4659-bf8f-131d3b946e2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25732577"/>
                    <w:placeholder>
                      <w:docPart w:val="{cfca1746-8b94-4659-bf8f-131d3b946e2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Borders>
              <w:top w:val="double" w:color="auto" w:sz="6" w:space="0"/>
              <w:bottom w:val="single" w:color="auto" w:sz="6" w:space="0"/>
            </w:tcBorders>
          </w:tcPr>
          <w:p w14:paraId="777E47D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45773769"/>
                <w:placeholder>
                  <w:docPart w:val="{02f14d7d-da00-4a35-8b5d-7d714b2c745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41446293"/>
                    <w:placeholder>
                      <w:docPart w:val="{02f14d7d-da00-4a35-8b5d-7d714b2c745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Borders>
              <w:top w:val="double" w:color="auto" w:sz="6" w:space="0"/>
              <w:bottom w:val="single" w:color="auto" w:sz="6" w:space="0"/>
            </w:tcBorders>
          </w:tcPr>
          <w:p w14:paraId="4296586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92544140"/>
                <w:placeholder>
                  <w:docPart w:val="{ca942852-f4bc-463a-88ea-7170da7b53c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55821871"/>
                    <w:placeholder>
                      <w:docPart w:val="{ca942852-f4bc-463a-88ea-7170da7b53c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58" w:type="dxa"/>
            <w:tcBorders>
              <w:top w:val="double" w:color="auto" w:sz="6" w:space="0"/>
              <w:bottom w:val="single" w:color="auto" w:sz="6" w:space="0"/>
            </w:tcBorders>
          </w:tcPr>
          <w:p w14:paraId="1CCA068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41469508"/>
                <w:placeholder>
                  <w:docPart w:val="{a65a9784-a012-41b2-b2f3-e87ad2bf771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50642948"/>
                    <w:placeholder>
                      <w:docPart w:val="{a65a9784-a012-41b2-b2f3-e87ad2bf771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80" w:type="dxa"/>
            <w:tcBorders>
              <w:top w:val="double" w:color="auto" w:sz="6" w:space="0"/>
              <w:bottom w:val="single" w:color="auto" w:sz="6" w:space="0"/>
            </w:tcBorders>
          </w:tcPr>
          <w:p w14:paraId="0D68B80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2188529"/>
                <w:placeholder>
                  <w:docPart w:val="{4cfb0d57-0b8f-4dee-9670-fd407935023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97775787"/>
                    <w:placeholder>
                      <w:docPart w:val="{4cfb0d57-0b8f-4dee-9670-fd407935023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Borders>
              <w:top w:val="double" w:color="auto" w:sz="6" w:space="0"/>
              <w:bottom w:val="single" w:color="auto" w:sz="6" w:space="0"/>
            </w:tcBorders>
          </w:tcPr>
          <w:p w14:paraId="0569396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80614388"/>
                <w:placeholder>
                  <w:docPart w:val="{f00bb263-7b43-41e8-aeee-c0c69ceb6e2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27149132"/>
                    <w:placeholder>
                      <w:docPart w:val="{f00bb263-7b43-41e8-aeee-c0c69ceb6e2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0" w:type="dxa"/>
            <w:tcBorders>
              <w:top w:val="double" w:color="auto" w:sz="6" w:space="0"/>
              <w:bottom w:val="single" w:color="auto" w:sz="6" w:space="0"/>
            </w:tcBorders>
          </w:tcPr>
          <w:p w14:paraId="30CC72E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72961272"/>
                <w:placeholder>
                  <w:docPart w:val="{a7ae30ec-c6b9-498c-8427-3be19ce36b5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53137075"/>
                    <w:placeholder>
                      <w:docPart w:val="{a7ae30ec-c6b9-498c-8427-3be19ce36b5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Borders>
              <w:top w:val="double" w:color="auto" w:sz="6" w:space="0"/>
              <w:bottom w:val="single" w:color="auto" w:sz="6" w:space="0"/>
            </w:tcBorders>
          </w:tcPr>
          <w:p w14:paraId="2E61924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2572222"/>
                <w:placeholder>
                  <w:docPart w:val="{45b80c9d-cafc-4752-9fc0-e1823eccb70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81125007"/>
                    <w:placeholder>
                      <w:docPart w:val="{45b80c9d-cafc-4752-9fc0-e1823eccb70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21" w:type="dxa"/>
            <w:tcBorders>
              <w:top w:val="double" w:color="auto" w:sz="6" w:space="0"/>
              <w:bottom w:val="single" w:color="auto" w:sz="6" w:space="0"/>
            </w:tcBorders>
          </w:tcPr>
          <w:p w14:paraId="7035F07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2846854"/>
                <w:placeholder>
                  <w:docPart w:val="{3e24ab3f-4f6e-49c8-97de-8ddc27f47ca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48682444"/>
                    <w:placeholder>
                      <w:docPart w:val="{3e24ab3f-4f6e-49c8-97de-8ddc27f47ca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552343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tcPr>
          <w:p w14:paraId="73A9522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361906"/>
                <w:placeholder>
                  <w:docPart w:val="{5cf3545b-49d5-4cba-852c-2fa1c6f017b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81862585"/>
                    <w:placeholder>
                      <w:docPart w:val="{5cf3545b-49d5-4cba-852c-2fa1c6f017b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Borders>
              <w:top w:val="nil"/>
            </w:tcBorders>
          </w:tcPr>
          <w:p w14:paraId="41C29D4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90386669"/>
                <w:placeholder>
                  <w:docPart w:val="{dbe62aea-8f20-4ec7-832b-b8354ec4738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78867117"/>
                    <w:placeholder>
                      <w:docPart w:val="{dbe62aea-8f20-4ec7-832b-b8354ec4738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Borders>
              <w:top w:val="nil"/>
            </w:tcBorders>
          </w:tcPr>
          <w:p w14:paraId="6219971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97869027"/>
                <w:placeholder>
                  <w:docPart w:val="{bf3cdf36-364f-4d9d-b69e-2d2b99d623c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63637406"/>
                    <w:placeholder>
                      <w:docPart w:val="{bf3cdf36-364f-4d9d-b69e-2d2b99d623c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58" w:type="dxa"/>
            <w:tcBorders>
              <w:top w:val="nil"/>
            </w:tcBorders>
          </w:tcPr>
          <w:p w14:paraId="0AC5704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15410779"/>
                <w:placeholder>
                  <w:docPart w:val="{19c0b8c5-e1c4-48ed-8eca-65d7ce8a70c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12026728"/>
                    <w:placeholder>
                      <w:docPart w:val="{19c0b8c5-e1c4-48ed-8eca-65d7ce8a70c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80" w:type="dxa"/>
            <w:tcBorders>
              <w:top w:val="nil"/>
            </w:tcBorders>
          </w:tcPr>
          <w:p w14:paraId="5371D68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79563712"/>
                <w:placeholder>
                  <w:docPart w:val="{7010a4b9-e745-4c8a-9f31-e2e32ea9a65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66805464"/>
                    <w:placeholder>
                      <w:docPart w:val="{7010a4b9-e745-4c8a-9f31-e2e32ea9a65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Borders>
              <w:top w:val="nil"/>
            </w:tcBorders>
          </w:tcPr>
          <w:p w14:paraId="513F8E0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12706927"/>
                <w:placeholder>
                  <w:docPart w:val="{89481aee-1a9b-4ff5-bb25-c3b71910e66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32229573"/>
                    <w:placeholder>
                      <w:docPart w:val="{89481aee-1a9b-4ff5-bb25-c3b71910e66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0" w:type="dxa"/>
            <w:tcBorders>
              <w:top w:val="nil"/>
            </w:tcBorders>
          </w:tcPr>
          <w:p w14:paraId="0E3850A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38186461"/>
                <w:placeholder>
                  <w:docPart w:val="{506a44c1-6584-4ae7-9c21-28b208c7a7e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99311943"/>
                    <w:placeholder>
                      <w:docPart w:val="{506a44c1-6584-4ae7-9c21-28b208c7a7e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Borders>
              <w:top w:val="nil"/>
            </w:tcBorders>
          </w:tcPr>
          <w:p w14:paraId="2179D8C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0992502"/>
                <w:placeholder>
                  <w:docPart w:val="{adb24a26-4280-4d74-8e31-bb65e58a216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28100125"/>
                    <w:placeholder>
                      <w:docPart w:val="{adb24a26-4280-4d74-8e31-bb65e58a216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21" w:type="dxa"/>
            <w:tcBorders>
              <w:top w:val="nil"/>
            </w:tcBorders>
          </w:tcPr>
          <w:p w14:paraId="5A7EFFA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87028040"/>
                <w:placeholder>
                  <w:docPart w:val="{b54cd002-96b9-4de3-9d6b-20c4e391941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42381415"/>
                    <w:placeholder>
                      <w:docPart w:val="{b54cd002-96b9-4de3-9d6b-20c4e391941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19AFA5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44D1F93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86687456"/>
                <w:placeholder>
                  <w:docPart w:val="{028f4192-fd06-41c7-91c1-4c8d4da2520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81403305"/>
                    <w:placeholder>
                      <w:docPart w:val="{028f4192-fd06-41c7-91c1-4c8d4da2520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4652725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574845"/>
                <w:placeholder>
                  <w:docPart w:val="{2d6600b2-4742-4c75-9a99-08e4e06c892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49127232"/>
                    <w:placeholder>
                      <w:docPart w:val="{2d6600b2-4742-4c75-9a99-08e4e06c892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63FA739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78363263"/>
                <w:placeholder>
                  <w:docPart w:val="{13cee502-d530-49c9-8f54-c8d8ada5780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96281055"/>
                    <w:placeholder>
                      <w:docPart w:val="{13cee502-d530-49c9-8f54-c8d8ada5780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58" w:type="dxa"/>
          </w:tcPr>
          <w:p w14:paraId="1A32245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06093982"/>
                <w:placeholder>
                  <w:docPart w:val="{e0a6f7e0-f28c-4183-ae16-afef3b416ea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97784619"/>
                    <w:placeholder>
                      <w:docPart w:val="{e0a6f7e0-f28c-4183-ae16-afef3b416ea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80" w:type="dxa"/>
          </w:tcPr>
          <w:p w14:paraId="10A9742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65941583"/>
                <w:placeholder>
                  <w:docPart w:val="{2c32868f-17d5-4086-8950-ec566a172a6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13529826"/>
                    <w:placeholder>
                      <w:docPart w:val="{2c32868f-17d5-4086-8950-ec566a172a6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4FD8CAE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03531530"/>
                <w:placeholder>
                  <w:docPart w:val="{915fdadb-981f-44fc-9175-43a1a5b9b16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92904468"/>
                    <w:placeholder>
                      <w:docPart w:val="{915fdadb-981f-44fc-9175-43a1a5b9b16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0" w:type="dxa"/>
          </w:tcPr>
          <w:p w14:paraId="4AEC497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54666232"/>
                <w:placeholder>
                  <w:docPart w:val="{e873ccf9-ecbe-4e07-88d4-57fcc5431e8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70620411"/>
                    <w:placeholder>
                      <w:docPart w:val="{e873ccf9-ecbe-4e07-88d4-57fcc5431e8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65CA723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28766953"/>
                <w:placeholder>
                  <w:docPart w:val="{c71be869-c6e0-4581-8558-bed819c8d7e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1039920"/>
                    <w:placeholder>
                      <w:docPart w:val="{c71be869-c6e0-4581-8558-bed819c8d7e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21" w:type="dxa"/>
          </w:tcPr>
          <w:p w14:paraId="228D16C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28279230"/>
                <w:placeholder>
                  <w:docPart w:val="{c9770bdd-8433-4ca7-b87b-f3519d98d24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18471693"/>
                    <w:placeholder>
                      <w:docPart w:val="{c9770bdd-8433-4ca7-b87b-f3519d98d24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55D4D6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027AD36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12990488"/>
                <w:placeholder>
                  <w:docPart w:val="{af5ea18f-1a5c-40b6-93c8-dd4f43e3e80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16739838"/>
                    <w:placeholder>
                      <w:docPart w:val="{af5ea18f-1a5c-40b6-93c8-dd4f43e3e80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3D0CA7C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91648064"/>
                <w:placeholder>
                  <w:docPart w:val="{f796fd40-bab9-44b9-9008-3a9a570a295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83682776"/>
                    <w:placeholder>
                      <w:docPart w:val="{f796fd40-bab9-44b9-9008-3a9a570a295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298E42B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39194347"/>
                <w:placeholder>
                  <w:docPart w:val="{5eb2be13-5370-407b-a8bb-0cfbe762a2e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13367703"/>
                    <w:placeholder>
                      <w:docPart w:val="{5eb2be13-5370-407b-a8bb-0cfbe762a2e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58" w:type="dxa"/>
          </w:tcPr>
          <w:p w14:paraId="51A2056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62644020"/>
                <w:placeholder>
                  <w:docPart w:val="{1ed5ff0f-2b9f-45f1-809c-28b3996fa47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66584346"/>
                    <w:placeholder>
                      <w:docPart w:val="{1ed5ff0f-2b9f-45f1-809c-28b3996fa47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80" w:type="dxa"/>
          </w:tcPr>
          <w:p w14:paraId="4FB7011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81022801"/>
                <w:placeholder>
                  <w:docPart w:val="{a56641bd-e782-4cbb-8099-9e5a1a7cd01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83110267"/>
                    <w:placeholder>
                      <w:docPart w:val="{a56641bd-e782-4cbb-8099-9e5a1a7cd01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3AB2793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509689"/>
                <w:placeholder>
                  <w:docPart w:val="{6f3b1cb8-6832-4d68-90c7-b3dad34f06e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11278731"/>
                    <w:placeholder>
                      <w:docPart w:val="{6f3b1cb8-6832-4d68-90c7-b3dad34f06e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0" w:type="dxa"/>
          </w:tcPr>
          <w:p w14:paraId="6BE04DD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06783442"/>
                <w:placeholder>
                  <w:docPart w:val="{f44385e1-0795-484c-8cfd-8f32ffcef8a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40099380"/>
                    <w:placeholder>
                      <w:docPart w:val="{f44385e1-0795-484c-8cfd-8f32ffcef8a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17168F9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44130195"/>
                <w:placeholder>
                  <w:docPart w:val="{3947e962-73e0-459d-bde2-07cfc17ceff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87786308"/>
                    <w:placeholder>
                      <w:docPart w:val="{3947e962-73e0-459d-bde2-07cfc17ceff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21" w:type="dxa"/>
          </w:tcPr>
          <w:p w14:paraId="57904C8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95886831"/>
                <w:placeholder>
                  <w:docPart w:val="{4e3b642e-a66c-4e60-b13e-69d54374409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77117126"/>
                    <w:placeholder>
                      <w:docPart w:val="{4e3b642e-a66c-4e60-b13e-69d54374409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63D992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613E3E7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80113427"/>
                <w:placeholder>
                  <w:docPart w:val="{1d1d3507-8226-4e5e-9f37-7fac95b4759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6251931"/>
                    <w:placeholder>
                      <w:docPart w:val="{1d1d3507-8226-4e5e-9f37-7fac95b4759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2BEF2B1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97854445"/>
                <w:placeholder>
                  <w:docPart w:val="{0a00c859-f0fd-4bbd-8d31-914e9cd64db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99792791"/>
                    <w:placeholder>
                      <w:docPart w:val="{0a00c859-f0fd-4bbd-8d31-914e9cd64db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1155766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69405322"/>
                <w:placeholder>
                  <w:docPart w:val="{89bb476a-34f5-4e5f-b1e1-86184651662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35128735"/>
                    <w:placeholder>
                      <w:docPart w:val="{89bb476a-34f5-4e5f-b1e1-86184651662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58" w:type="dxa"/>
          </w:tcPr>
          <w:p w14:paraId="16AC7E8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0893853"/>
                <w:placeholder>
                  <w:docPart w:val="{e1c5ec7d-99d7-4f62-b73d-06d52318e8f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16030520"/>
                    <w:placeholder>
                      <w:docPart w:val="{e1c5ec7d-99d7-4f62-b73d-06d52318e8f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80" w:type="dxa"/>
          </w:tcPr>
          <w:p w14:paraId="727FA9F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0671318"/>
                <w:placeholder>
                  <w:docPart w:val="{50c643c2-787b-431f-82b6-59fccbaedcf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52531195"/>
                    <w:placeholder>
                      <w:docPart w:val="{50c643c2-787b-431f-82b6-59fccbaedcf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26A8FC5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39398952"/>
                <w:placeholder>
                  <w:docPart w:val="{2a2d74d3-c0b9-4b23-bd4c-fd14fdd1158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01577177"/>
                    <w:placeholder>
                      <w:docPart w:val="{2a2d74d3-c0b9-4b23-bd4c-fd14fdd1158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0" w:type="dxa"/>
          </w:tcPr>
          <w:p w14:paraId="3BE48C4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2605227"/>
                <w:placeholder>
                  <w:docPart w:val="{67df4a3f-af2a-47b7-97e1-f63f04dec12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05186512"/>
                    <w:placeholder>
                      <w:docPart w:val="{67df4a3f-af2a-47b7-97e1-f63f04dec12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49E5C23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58221265"/>
                <w:placeholder>
                  <w:docPart w:val="{47342f0d-584f-427b-87f5-ef2d32a5b10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66387632"/>
                    <w:placeholder>
                      <w:docPart w:val="{47342f0d-584f-427b-87f5-ef2d32a5b10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21" w:type="dxa"/>
          </w:tcPr>
          <w:p w14:paraId="0E5812E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00964774"/>
                <w:placeholder>
                  <w:docPart w:val="{88981be6-1598-4ba9-bf16-82b7827025f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21404811"/>
                    <w:placeholder>
                      <w:docPart w:val="{88981be6-1598-4ba9-bf16-82b7827025f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29D9C5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2CC461F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20549789"/>
                <w:placeholder>
                  <w:docPart w:val="{4554baa6-eb46-4aa4-90ce-4e60dc04fee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66218007"/>
                    <w:placeholder>
                      <w:docPart w:val="{4554baa6-eb46-4aa4-90ce-4e60dc04fee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04EF6D3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49366411"/>
                <w:placeholder>
                  <w:docPart w:val="{56860675-fc62-4325-8e7b-c7be37ed121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7015712"/>
                    <w:placeholder>
                      <w:docPart w:val="{56860675-fc62-4325-8e7b-c7be37ed121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703DB61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14782733"/>
                <w:placeholder>
                  <w:docPart w:val="{84759677-af1a-456f-85a2-4193f5bfc43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24829870"/>
                    <w:placeholder>
                      <w:docPart w:val="{84759677-af1a-456f-85a2-4193f5bfc43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58" w:type="dxa"/>
          </w:tcPr>
          <w:p w14:paraId="0A7E70E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92325303"/>
                <w:placeholder>
                  <w:docPart w:val="{db942dae-cc0a-4ec6-a7b1-90e85283e4a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67051377"/>
                    <w:placeholder>
                      <w:docPart w:val="{db942dae-cc0a-4ec6-a7b1-90e85283e4a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80" w:type="dxa"/>
          </w:tcPr>
          <w:p w14:paraId="2FBE601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43482647"/>
                <w:placeholder>
                  <w:docPart w:val="{91096feb-ab79-4237-af8d-69cd6302219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12694158"/>
                    <w:placeholder>
                      <w:docPart w:val="{91096feb-ab79-4237-af8d-69cd6302219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3579ADE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35159469"/>
                <w:placeholder>
                  <w:docPart w:val="{2c66064b-b639-4322-9767-7937cc3e9b5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89787680"/>
                    <w:placeholder>
                      <w:docPart w:val="{2c66064b-b639-4322-9767-7937cc3e9b5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0" w:type="dxa"/>
          </w:tcPr>
          <w:p w14:paraId="18110BF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88732440"/>
                <w:placeholder>
                  <w:docPart w:val="{958cc63f-336e-4c6b-a00e-7439572f78a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26169356"/>
                    <w:placeholder>
                      <w:docPart w:val="{958cc63f-336e-4c6b-a00e-7439572f78a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61052AD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80933591"/>
                <w:placeholder>
                  <w:docPart w:val="{8a0b0f00-cbe7-4c68-a52b-9bbbc16995f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86182871"/>
                    <w:placeholder>
                      <w:docPart w:val="{8a0b0f00-cbe7-4c68-a52b-9bbbc16995f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21" w:type="dxa"/>
          </w:tcPr>
          <w:p w14:paraId="1E4A779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42482959"/>
                <w:placeholder>
                  <w:docPart w:val="{7a025378-130a-429b-963e-f79a112c282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49553468"/>
                    <w:placeholder>
                      <w:docPart w:val="{7a025378-130a-429b-963e-f79a112c282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6579E9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2270FE5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70968137"/>
                <w:placeholder>
                  <w:docPart w:val="{5449f25e-c8da-4fe4-85fe-fa07ab126e6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05555750"/>
                    <w:placeholder>
                      <w:docPart w:val="{5449f25e-c8da-4fe4-85fe-fa07ab126e6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63DA447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0362027"/>
                <w:placeholder>
                  <w:docPart w:val="{1fea3138-bf84-45b4-aff1-900b70bded8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10735015"/>
                    <w:placeholder>
                      <w:docPart w:val="{1fea3138-bf84-45b4-aff1-900b70bded8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47827D6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10808511"/>
                <w:placeholder>
                  <w:docPart w:val="{a85967b9-d776-4960-8272-c176ec43e96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43904609"/>
                    <w:placeholder>
                      <w:docPart w:val="{a85967b9-d776-4960-8272-c176ec43e96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58" w:type="dxa"/>
          </w:tcPr>
          <w:p w14:paraId="741193E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22201410"/>
                <w:placeholder>
                  <w:docPart w:val="{f6cae85a-203f-4aef-9948-f11afa1c306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00878425"/>
                    <w:placeholder>
                      <w:docPart w:val="{f6cae85a-203f-4aef-9948-f11afa1c306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80" w:type="dxa"/>
          </w:tcPr>
          <w:p w14:paraId="6164340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8466159"/>
                <w:placeholder>
                  <w:docPart w:val="{0dc6fa07-5acc-40fc-97f7-886c30b27a3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0648851"/>
                    <w:placeholder>
                      <w:docPart w:val="{0dc6fa07-5acc-40fc-97f7-886c30b27a3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5C2CB70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54799546"/>
                <w:placeholder>
                  <w:docPart w:val="{a40ad41f-5f62-44fe-9d96-485b8639496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43209754"/>
                    <w:placeholder>
                      <w:docPart w:val="{a40ad41f-5f62-44fe-9d96-485b8639496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0" w:type="dxa"/>
          </w:tcPr>
          <w:p w14:paraId="3A7744A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67818728"/>
                <w:placeholder>
                  <w:docPart w:val="{169dcbc2-7540-454b-bf44-fc23f4caba4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6058673"/>
                    <w:placeholder>
                      <w:docPart w:val="{169dcbc2-7540-454b-bf44-fc23f4caba4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0C91160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67211091"/>
                <w:placeholder>
                  <w:docPart w:val="{1c9f98ed-99c3-4417-ba8c-8c5f57fd166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15598753"/>
                    <w:placeholder>
                      <w:docPart w:val="{1c9f98ed-99c3-4417-ba8c-8c5f57fd166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21" w:type="dxa"/>
          </w:tcPr>
          <w:p w14:paraId="3506EB3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94806433"/>
                <w:placeholder>
                  <w:docPart w:val="{2188e52a-4567-4ca0-9d67-40ce60c25f4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30810847"/>
                    <w:placeholder>
                      <w:docPart w:val="{2188e52a-4567-4ca0-9d67-40ce60c25f4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6179A6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10FFDBD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70515022"/>
                <w:placeholder>
                  <w:docPart w:val="{9e6ab88d-72c1-4d48-bbf1-ddcf8f0ce60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74757504"/>
                    <w:placeholder>
                      <w:docPart w:val="{9e6ab88d-72c1-4d48-bbf1-ddcf8f0ce60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42A2C3F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21663436"/>
                <w:placeholder>
                  <w:docPart w:val="{78a9e4a5-11ec-4259-983d-c1213d98aa1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15038312"/>
                    <w:placeholder>
                      <w:docPart w:val="{78a9e4a5-11ec-4259-983d-c1213d98aa1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7944BF4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24401372"/>
                <w:placeholder>
                  <w:docPart w:val="{9fd3d9ce-48b5-4f75-8f5e-c62490568e6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99336695"/>
                    <w:placeholder>
                      <w:docPart w:val="{9fd3d9ce-48b5-4f75-8f5e-c62490568e6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58" w:type="dxa"/>
          </w:tcPr>
          <w:p w14:paraId="5D6B243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0201427"/>
                <w:placeholder>
                  <w:docPart w:val="{6e4fb354-57c0-4170-b12a-127a6288407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57619663"/>
                    <w:placeholder>
                      <w:docPart w:val="{6e4fb354-57c0-4170-b12a-127a6288407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80" w:type="dxa"/>
          </w:tcPr>
          <w:p w14:paraId="725943F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77419689"/>
                <w:placeholder>
                  <w:docPart w:val="{3d1144af-bb69-4d54-b30f-62074108871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90910205"/>
                    <w:placeholder>
                      <w:docPart w:val="{3d1144af-bb69-4d54-b30f-62074108871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65907F5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0589960"/>
                <w:placeholder>
                  <w:docPart w:val="{0fd43895-e4f5-4454-b02e-5ddbd3f2985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25004120"/>
                    <w:placeholder>
                      <w:docPart w:val="{0fd43895-e4f5-4454-b02e-5ddbd3f2985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0" w:type="dxa"/>
          </w:tcPr>
          <w:p w14:paraId="73712F8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64198756"/>
                <w:placeholder>
                  <w:docPart w:val="{f72f277c-39dd-4574-b464-ef0e2fdac79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07161659"/>
                    <w:placeholder>
                      <w:docPart w:val="{f72f277c-39dd-4574-b464-ef0e2fdac79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583A07F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17743092"/>
                <w:placeholder>
                  <w:docPart w:val="{feae0168-16d6-4dcf-b36b-06fb23d2c0a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575666"/>
                    <w:placeholder>
                      <w:docPart w:val="{feae0168-16d6-4dcf-b36b-06fb23d2c0a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21" w:type="dxa"/>
          </w:tcPr>
          <w:p w14:paraId="4551781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00304570"/>
                <w:placeholder>
                  <w:docPart w:val="{ad4c0b86-8689-4ebf-bed3-d725e5e0ab3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02973285"/>
                    <w:placeholder>
                      <w:docPart w:val="{ad4c0b86-8689-4ebf-bed3-d725e5e0ab3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083552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12E3754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83685065"/>
                <w:placeholder>
                  <w:docPart w:val="{c7d56e72-9d78-4990-a571-2a93a2bcf91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97433158"/>
                    <w:placeholder>
                      <w:docPart w:val="{c7d56e72-9d78-4990-a571-2a93a2bcf91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3B16B54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8486541"/>
                <w:placeholder>
                  <w:docPart w:val="{76f08aaa-a151-4ca9-a7d6-adda49686a0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22235448"/>
                    <w:placeholder>
                      <w:docPart w:val="{76f08aaa-a151-4ca9-a7d6-adda49686a0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71353D2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12847577"/>
                <w:placeholder>
                  <w:docPart w:val="{e52608bd-934a-49ad-b5b7-be7830b7e18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49165995"/>
                    <w:placeholder>
                      <w:docPart w:val="{e52608bd-934a-49ad-b5b7-be7830b7e18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58" w:type="dxa"/>
          </w:tcPr>
          <w:p w14:paraId="2277211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25666772"/>
                <w:placeholder>
                  <w:docPart w:val="{a0f370b7-7c28-4552-a979-df7c7c2e788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87766912"/>
                    <w:placeholder>
                      <w:docPart w:val="{a0f370b7-7c28-4552-a979-df7c7c2e788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80" w:type="dxa"/>
          </w:tcPr>
          <w:p w14:paraId="4F3E0E6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12387731"/>
                <w:placeholder>
                  <w:docPart w:val="{05c50a4c-b794-4f5c-926c-321a188afbf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81465417"/>
                    <w:placeholder>
                      <w:docPart w:val="{05c50a4c-b794-4f5c-926c-321a188afbf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1ABB807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45841692"/>
                <w:placeholder>
                  <w:docPart w:val="{efe11ac5-9831-46d7-ba69-031be5a2f46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07371656"/>
                    <w:placeholder>
                      <w:docPart w:val="{efe11ac5-9831-46d7-ba69-031be5a2f46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0" w:type="dxa"/>
          </w:tcPr>
          <w:p w14:paraId="263B9F5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51767480"/>
                <w:placeholder>
                  <w:docPart w:val="{85f30c6c-f91c-480c-8430-ac389cb18d3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97095480"/>
                    <w:placeholder>
                      <w:docPart w:val="{85f30c6c-f91c-480c-8430-ac389cb18d3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585D4F4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14098789"/>
                <w:placeholder>
                  <w:docPart w:val="{b55656c9-b00e-480e-98f3-2f60a8c7b6a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25826190"/>
                    <w:placeholder>
                      <w:docPart w:val="{b55656c9-b00e-480e-98f3-2f60a8c7b6a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21" w:type="dxa"/>
          </w:tcPr>
          <w:p w14:paraId="0EB671B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73486800"/>
                <w:placeholder>
                  <w:docPart w:val="{86d5b4e3-6467-4a37-903a-bc2845b7745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13215651"/>
                    <w:placeholder>
                      <w:docPart w:val="{86d5b4e3-6467-4a37-903a-bc2845b7745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4604B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009964A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00297178"/>
                <w:placeholder>
                  <w:docPart w:val="{b4b2ed07-e609-4e8a-84d5-16c468cf0cd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14436736"/>
                    <w:placeholder>
                      <w:docPart w:val="{b4b2ed07-e609-4e8a-84d5-16c468cf0cd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17B77A1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27486684"/>
                <w:placeholder>
                  <w:docPart w:val="{907e3b41-2f15-4d64-8913-6803d4b08ce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72848996"/>
                    <w:placeholder>
                      <w:docPart w:val="{907e3b41-2f15-4d64-8913-6803d4b08ce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74D498C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41089178"/>
                <w:placeholder>
                  <w:docPart w:val="{47255702-007f-442a-97f8-07d5de16e70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32686629"/>
                    <w:placeholder>
                      <w:docPart w:val="{47255702-007f-442a-97f8-07d5de16e70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58" w:type="dxa"/>
          </w:tcPr>
          <w:p w14:paraId="1AF510E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25397646"/>
                <w:placeholder>
                  <w:docPart w:val="{fb2eab3a-75ad-4dbf-8414-b6f1d5446a6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96212498"/>
                    <w:placeholder>
                      <w:docPart w:val="{fb2eab3a-75ad-4dbf-8414-b6f1d5446a6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80" w:type="dxa"/>
          </w:tcPr>
          <w:p w14:paraId="46951AB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62788772"/>
                <w:placeholder>
                  <w:docPart w:val="{632c1598-2ae4-4957-983e-9b86d216487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37274669"/>
                    <w:placeholder>
                      <w:docPart w:val="{632c1598-2ae4-4957-983e-9b86d216487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612DF6C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15321229"/>
                <w:placeholder>
                  <w:docPart w:val="{8276159e-e885-411a-8a19-a56c1539fab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77809640"/>
                    <w:placeholder>
                      <w:docPart w:val="{8276159e-e885-411a-8a19-a56c1539fab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0" w:type="dxa"/>
          </w:tcPr>
          <w:p w14:paraId="3B61218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61305230"/>
                <w:placeholder>
                  <w:docPart w:val="{6e624d4d-0cc9-4973-8720-36fabc39c46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19461957"/>
                    <w:placeholder>
                      <w:docPart w:val="{6e624d4d-0cc9-4973-8720-36fabc39c46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184F63A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5119163"/>
                <w:placeholder>
                  <w:docPart w:val="{20afb65d-99bc-420b-883d-ef6f7b55705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20856197"/>
                    <w:placeholder>
                      <w:docPart w:val="{20afb65d-99bc-420b-883d-ef6f7b55705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21" w:type="dxa"/>
          </w:tcPr>
          <w:p w14:paraId="38AFA97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41140468"/>
                <w:placeholder>
                  <w:docPart w:val="{802396f7-1580-4512-a6ca-b0d09415883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01704698"/>
                    <w:placeholder>
                      <w:docPart w:val="{802396f7-1580-4512-a6ca-b0d09415883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59696A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3EE7BD9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66455991"/>
                <w:placeholder>
                  <w:docPart w:val="{848b72fb-ed1b-4e34-b0e7-64a216f1862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52299701"/>
                    <w:placeholder>
                      <w:docPart w:val="{848b72fb-ed1b-4e34-b0e7-64a216f1862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5B60D94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12509889"/>
                <w:placeholder>
                  <w:docPart w:val="{cbc72f67-d431-4e81-80b9-5a188748764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57503546"/>
                    <w:placeholder>
                      <w:docPart w:val="{cbc72f67-d431-4e81-80b9-5a188748764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2D7CD5C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36356800"/>
                <w:placeholder>
                  <w:docPart w:val="{97df044e-ed39-4c97-bdd8-ad553037d66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59155327"/>
                    <w:placeholder>
                      <w:docPart w:val="{97df044e-ed39-4c97-bdd8-ad553037d66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58" w:type="dxa"/>
          </w:tcPr>
          <w:p w14:paraId="2921403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39194787"/>
                <w:placeholder>
                  <w:docPart w:val="{bf5a133d-f404-45fb-b1b2-65790ec5d24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0431032"/>
                    <w:placeholder>
                      <w:docPart w:val="{bf5a133d-f404-45fb-b1b2-65790ec5d24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80" w:type="dxa"/>
          </w:tcPr>
          <w:p w14:paraId="7BA8E4B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46010222"/>
                <w:placeholder>
                  <w:docPart w:val="{9aff0ea2-b5f6-4ca8-93f8-41ef6f2e496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9115019"/>
                    <w:placeholder>
                      <w:docPart w:val="{9aff0ea2-b5f6-4ca8-93f8-41ef6f2e496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195BAB9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99297187"/>
                <w:placeholder>
                  <w:docPart w:val="{1f1950a9-153c-4698-a0b0-36340d0e1d0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4567750"/>
                    <w:placeholder>
                      <w:docPart w:val="{1f1950a9-153c-4698-a0b0-36340d0e1d0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0" w:type="dxa"/>
          </w:tcPr>
          <w:p w14:paraId="6CD332D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39667932"/>
                <w:placeholder>
                  <w:docPart w:val="{88635100-7867-4a27-99c7-ae688983b84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94475833"/>
                    <w:placeholder>
                      <w:docPart w:val="{88635100-7867-4a27-99c7-ae688983b84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7D528AF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44967671"/>
                <w:placeholder>
                  <w:docPart w:val="{acf555ef-75e9-4e34-9974-92b128e9766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00056430"/>
                    <w:placeholder>
                      <w:docPart w:val="{acf555ef-75e9-4e34-9974-92b128e9766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21" w:type="dxa"/>
          </w:tcPr>
          <w:p w14:paraId="62AB1C4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01591521"/>
                <w:placeholder>
                  <w:docPart w:val="{0c0d418a-4a49-4037-abf2-aef89223e3e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76445676"/>
                    <w:placeholder>
                      <w:docPart w:val="{0c0d418a-4a49-4037-abf2-aef89223e3e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3FA7E0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3C21B0E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17783192"/>
                <w:placeholder>
                  <w:docPart w:val="{8836d767-146b-475b-b399-7b5e938dc1c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0983547"/>
                    <w:placeholder>
                      <w:docPart w:val="{8836d767-146b-475b-b399-7b5e938dc1c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738C35D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46188066"/>
                <w:placeholder>
                  <w:docPart w:val="{10f2c158-5c93-463a-8c66-14c9cacf01c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46179067"/>
                    <w:placeholder>
                      <w:docPart w:val="{10f2c158-5c93-463a-8c66-14c9cacf01c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64FAE54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1414681"/>
                <w:placeholder>
                  <w:docPart w:val="{10aaf0b7-40a0-484d-b254-22055617830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37552395"/>
                    <w:placeholder>
                      <w:docPart w:val="{10aaf0b7-40a0-484d-b254-22055617830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58" w:type="dxa"/>
          </w:tcPr>
          <w:p w14:paraId="083AC30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48058096"/>
                <w:placeholder>
                  <w:docPart w:val="{b1516ad2-2097-4359-950a-da696226c78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16583901"/>
                    <w:placeholder>
                      <w:docPart w:val="{b1516ad2-2097-4359-950a-da696226c78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80" w:type="dxa"/>
          </w:tcPr>
          <w:p w14:paraId="51582B5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00982038"/>
                <w:placeholder>
                  <w:docPart w:val="{403d4636-f60d-4cae-bdda-7496c3b14ba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84827478"/>
                    <w:placeholder>
                      <w:docPart w:val="{403d4636-f60d-4cae-bdda-7496c3b14ba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3E83C65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644275"/>
                <w:placeholder>
                  <w:docPart w:val="{cb493b39-fdf1-4876-aabd-ab54715403b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57959360"/>
                    <w:placeholder>
                      <w:docPart w:val="{cb493b39-fdf1-4876-aabd-ab54715403b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0" w:type="dxa"/>
          </w:tcPr>
          <w:p w14:paraId="605C6BE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82626652"/>
                <w:placeholder>
                  <w:docPart w:val="{657a8224-a8b7-4123-b4ca-8a093762c64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3105596"/>
                    <w:placeholder>
                      <w:docPart w:val="{657a8224-a8b7-4123-b4ca-8a093762c64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54A4E35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08820360"/>
                <w:placeholder>
                  <w:docPart w:val="{0a8b3d57-bf60-4e33-bfdc-4f0c0c54554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11605598"/>
                    <w:placeholder>
                      <w:docPart w:val="{0a8b3d57-bf60-4e33-bfdc-4f0c0c54554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21" w:type="dxa"/>
          </w:tcPr>
          <w:p w14:paraId="54B1AF8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16675749"/>
                <w:placeholder>
                  <w:docPart w:val="{11096d8c-7d6b-4809-8b44-6e95fea1274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64959986"/>
                    <w:placeholder>
                      <w:docPart w:val="{11096d8c-7d6b-4809-8b44-6e95fea1274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34D3E7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264C39C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23043291"/>
                <w:placeholder>
                  <w:docPart w:val="{0df2e051-1f81-4578-834a-71e6bc3e997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842348"/>
                    <w:placeholder>
                      <w:docPart w:val="{0df2e051-1f81-4578-834a-71e6bc3e997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5551715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3481615"/>
                <w:placeholder>
                  <w:docPart w:val="{cf736e78-c862-445f-972c-1e5989324da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9168194"/>
                    <w:placeholder>
                      <w:docPart w:val="{cf736e78-c862-445f-972c-1e5989324da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30750B1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60988309"/>
                <w:placeholder>
                  <w:docPart w:val="{242ed2e7-7f4a-4ee6-974c-14856944c05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16994850"/>
                    <w:placeholder>
                      <w:docPart w:val="{242ed2e7-7f4a-4ee6-974c-14856944c05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58" w:type="dxa"/>
          </w:tcPr>
          <w:p w14:paraId="153742F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10874320"/>
                <w:placeholder>
                  <w:docPart w:val="{7afda6b2-4bc8-4679-bd99-7274fdd685a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90801671"/>
                    <w:placeholder>
                      <w:docPart w:val="{7afda6b2-4bc8-4679-bd99-7274fdd685a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80" w:type="dxa"/>
          </w:tcPr>
          <w:p w14:paraId="04105D1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36535189"/>
                <w:placeholder>
                  <w:docPart w:val="{17753d10-7436-4b1a-b461-dd3a13a2b99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88564176"/>
                    <w:placeholder>
                      <w:docPart w:val="{17753d10-7436-4b1a-b461-dd3a13a2b99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02CF012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03361223"/>
                <w:placeholder>
                  <w:docPart w:val="{27567dc8-3798-4215-900a-d1a934074e2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29464408"/>
                    <w:placeholder>
                      <w:docPart w:val="{27567dc8-3798-4215-900a-d1a934074e2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0" w:type="dxa"/>
          </w:tcPr>
          <w:p w14:paraId="5A6C4D4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71763367"/>
                <w:placeholder>
                  <w:docPart w:val="{55f8410e-1362-4906-9aed-05b657ad15f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94880630"/>
                    <w:placeholder>
                      <w:docPart w:val="{55f8410e-1362-4906-9aed-05b657ad15f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07DD45E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97833677"/>
                <w:placeholder>
                  <w:docPart w:val="{d19a48d9-e093-4345-b574-39e0f2dd001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97946443"/>
                    <w:placeholder>
                      <w:docPart w:val="{d19a48d9-e093-4345-b574-39e0f2dd001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21" w:type="dxa"/>
          </w:tcPr>
          <w:p w14:paraId="4ED0A19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63287212"/>
                <w:placeholder>
                  <w:docPart w:val="{a12770b3-3536-42ee-aecf-f858f30d3bc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87721095"/>
                    <w:placeholder>
                      <w:docPart w:val="{a12770b3-3536-42ee-aecf-f858f30d3bc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577C3E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4062756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31353647"/>
                <w:placeholder>
                  <w:docPart w:val="{f4a04b88-116e-4b16-878b-15b5df5aa2e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25362265"/>
                    <w:placeholder>
                      <w:docPart w:val="{f4a04b88-116e-4b16-878b-15b5df5aa2e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1C3EAF5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79042620"/>
                <w:placeholder>
                  <w:docPart w:val="{dc3ef985-58ea-4513-8b3b-af843fed87c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13751333"/>
                    <w:placeholder>
                      <w:docPart w:val="{dc3ef985-58ea-4513-8b3b-af843fed87c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2BDA261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84278873"/>
                <w:placeholder>
                  <w:docPart w:val="{36362e58-eb9e-4af1-b500-ee6b7caf5a0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132759"/>
                    <w:placeholder>
                      <w:docPart w:val="{36362e58-eb9e-4af1-b500-ee6b7caf5a0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58" w:type="dxa"/>
          </w:tcPr>
          <w:p w14:paraId="6AF395F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59974413"/>
                <w:placeholder>
                  <w:docPart w:val="{53ab761f-b808-4037-a926-ebb973da897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64388979"/>
                    <w:placeholder>
                      <w:docPart w:val="{53ab761f-b808-4037-a926-ebb973da897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80" w:type="dxa"/>
          </w:tcPr>
          <w:p w14:paraId="1DCC461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14184508"/>
                <w:placeholder>
                  <w:docPart w:val="{6b4d981f-59e5-4720-80ef-43e8bcd12a4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18747169"/>
                    <w:placeholder>
                      <w:docPart w:val="{6b4d981f-59e5-4720-80ef-43e8bcd12a4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40A9F73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91271786"/>
                <w:placeholder>
                  <w:docPart w:val="{8e6a3de9-9891-4bc4-a78a-edb13228ffa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16454966"/>
                    <w:placeholder>
                      <w:docPart w:val="{8e6a3de9-9891-4bc4-a78a-edb13228ffa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0" w:type="dxa"/>
          </w:tcPr>
          <w:p w14:paraId="537CB89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76166941"/>
                <w:placeholder>
                  <w:docPart w:val="{0906b799-6e6f-4b09-a4ff-72346d31ce9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40897781"/>
                    <w:placeholder>
                      <w:docPart w:val="{0906b799-6e6f-4b09-a4ff-72346d31ce9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72C15B2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65238810"/>
                <w:placeholder>
                  <w:docPart w:val="{9988c7b4-9a3f-49f2-91c1-d31bc6f2706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12484832"/>
                    <w:placeholder>
                      <w:docPart w:val="{9988c7b4-9a3f-49f2-91c1-d31bc6f2706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21" w:type="dxa"/>
          </w:tcPr>
          <w:p w14:paraId="7ED1F3A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24411292"/>
                <w:placeholder>
                  <w:docPart w:val="{f63947e0-81b0-44f0-a828-bcbf4a47fb5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9471970"/>
                    <w:placeholder>
                      <w:docPart w:val="{f63947e0-81b0-44f0-a828-bcbf4a47fb5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741DF2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54648AF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75905449"/>
                <w:placeholder>
                  <w:docPart w:val="{03290804-3ed6-4e87-a95d-6618e7eeec6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3973021"/>
                    <w:placeholder>
                      <w:docPart w:val="{03290804-3ed6-4e87-a95d-6618e7eeec6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3033888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39723330"/>
                <w:placeholder>
                  <w:docPart w:val="{56f16c11-043f-41b4-87bd-b9decb12e35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12590621"/>
                    <w:placeholder>
                      <w:docPart w:val="{56f16c11-043f-41b4-87bd-b9decb12e35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4408C33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90419831"/>
                <w:placeholder>
                  <w:docPart w:val="{57a70096-149c-4930-8f53-ff1a053db59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35476740"/>
                    <w:placeholder>
                      <w:docPart w:val="{57a70096-149c-4930-8f53-ff1a053db59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58" w:type="dxa"/>
          </w:tcPr>
          <w:p w14:paraId="1F35BC3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29901767"/>
                <w:placeholder>
                  <w:docPart w:val="{b26d0cbf-2e87-4498-8128-785200f75dc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4008241"/>
                    <w:placeholder>
                      <w:docPart w:val="{b26d0cbf-2e87-4498-8128-785200f75dc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80" w:type="dxa"/>
          </w:tcPr>
          <w:p w14:paraId="6B83774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63933809"/>
                <w:placeholder>
                  <w:docPart w:val="{b119a928-38d5-48ee-9e68-f1616e930f7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27706498"/>
                    <w:placeholder>
                      <w:docPart w:val="{b119a928-38d5-48ee-9e68-f1616e930f7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2D82E58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11280860"/>
                <w:placeholder>
                  <w:docPart w:val="{67e17a22-fdd2-4132-84b7-1f8bdf04f19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17520535"/>
                    <w:placeholder>
                      <w:docPart w:val="{67e17a22-fdd2-4132-84b7-1f8bdf04f19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0" w:type="dxa"/>
          </w:tcPr>
          <w:p w14:paraId="11AD7CF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19410089"/>
                <w:placeholder>
                  <w:docPart w:val="{012ffcfb-74e8-466a-a956-242adb28d51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19162782"/>
                    <w:placeholder>
                      <w:docPart w:val="{012ffcfb-74e8-466a-a956-242adb28d51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47A0A7D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98885654"/>
                <w:placeholder>
                  <w:docPart w:val="{6c1248b2-fc88-469e-83d6-83b494d6bca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7233334"/>
                    <w:placeholder>
                      <w:docPart w:val="{6c1248b2-fc88-469e-83d6-83b494d6bca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21" w:type="dxa"/>
          </w:tcPr>
          <w:p w14:paraId="7952AF5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22720219"/>
                <w:placeholder>
                  <w:docPart w:val="{4b1c69a6-d755-40de-a382-4afb8630564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93239252"/>
                    <w:placeholder>
                      <w:docPart w:val="{4b1c69a6-d755-40de-a382-4afb8630564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056394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3BFC4E4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75444718"/>
                <w:placeholder>
                  <w:docPart w:val="{b0a4c576-a529-4be1-b91c-5f5f12a4d59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46837253"/>
                    <w:placeholder>
                      <w:docPart w:val="{b0a4c576-a529-4be1-b91c-5f5f12a4d59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5953C2D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73018533"/>
                <w:placeholder>
                  <w:docPart w:val="{c816b251-cade-427c-8ef0-5baf8fcf05e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30650848"/>
                    <w:placeholder>
                      <w:docPart w:val="{c816b251-cade-427c-8ef0-5baf8fcf05e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7D66DC7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56360858"/>
                <w:placeholder>
                  <w:docPart w:val="{37d4beef-de33-4c03-90da-2a7ad029e2d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74077842"/>
                    <w:placeholder>
                      <w:docPart w:val="{37d4beef-de33-4c03-90da-2a7ad029e2d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58" w:type="dxa"/>
          </w:tcPr>
          <w:p w14:paraId="6E25A98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47565466"/>
                <w:placeholder>
                  <w:docPart w:val="{3f2a9e0e-2dd8-4892-bd68-001febab2bc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08050003"/>
                    <w:placeholder>
                      <w:docPart w:val="{3f2a9e0e-2dd8-4892-bd68-001febab2bc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80" w:type="dxa"/>
          </w:tcPr>
          <w:p w14:paraId="35E6C06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05404526"/>
                <w:placeholder>
                  <w:docPart w:val="{ce09c020-6c50-4009-9d3b-197252c3348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61566970"/>
                    <w:placeholder>
                      <w:docPart w:val="{ce09c020-6c50-4009-9d3b-197252c3348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7070B13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29883739"/>
                <w:placeholder>
                  <w:docPart w:val="{2ce90cfe-e9db-4d0f-836a-5b2a94f1b15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88112670"/>
                    <w:placeholder>
                      <w:docPart w:val="{2ce90cfe-e9db-4d0f-836a-5b2a94f1b15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0" w:type="dxa"/>
          </w:tcPr>
          <w:p w14:paraId="2E4C98B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74370450"/>
                <w:placeholder>
                  <w:docPart w:val="{f6b093db-d50b-421f-b2c6-e44a561c0ae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67489145"/>
                    <w:placeholder>
                      <w:docPart w:val="{f6b093db-d50b-421f-b2c6-e44a561c0ae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4B8AEA8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89679633"/>
                <w:placeholder>
                  <w:docPart w:val="{9dc28e0f-7d4d-431c-9c07-2ba741932e2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96901790"/>
                    <w:placeholder>
                      <w:docPart w:val="{9dc28e0f-7d4d-431c-9c07-2ba741932e2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21" w:type="dxa"/>
          </w:tcPr>
          <w:p w14:paraId="2B55607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3052358"/>
                <w:placeholder>
                  <w:docPart w:val="{bb464938-6ba5-47aa-9412-4d1ba46f1bd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78478076"/>
                    <w:placeholder>
                      <w:docPart w:val="{bb464938-6ba5-47aa-9412-4d1ba46f1bd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3C7CE5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5852F35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67906284"/>
                <w:placeholder>
                  <w:docPart w:val="{6509ae92-b20a-4f15-be72-68f3126e255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36944134"/>
                    <w:placeholder>
                      <w:docPart w:val="{6509ae92-b20a-4f15-be72-68f3126e255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014E69F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90024565"/>
                <w:placeholder>
                  <w:docPart w:val="{ed1668a2-ed11-4b3f-9c28-b1e09efc157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18677387"/>
                    <w:placeholder>
                      <w:docPart w:val="{ed1668a2-ed11-4b3f-9c28-b1e09efc157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3844BB6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75547803"/>
                <w:placeholder>
                  <w:docPart w:val="{776964f5-6c33-481a-b9ea-fccf75544b9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73414970"/>
                    <w:placeholder>
                      <w:docPart w:val="{776964f5-6c33-481a-b9ea-fccf75544b9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58" w:type="dxa"/>
          </w:tcPr>
          <w:p w14:paraId="3FD6CDA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00714729"/>
                <w:placeholder>
                  <w:docPart w:val="{5133c453-758b-4725-be92-930e0c0274c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46986398"/>
                    <w:placeholder>
                      <w:docPart w:val="{5133c453-758b-4725-be92-930e0c0274c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80" w:type="dxa"/>
          </w:tcPr>
          <w:p w14:paraId="2E9CD73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57722918"/>
                <w:placeholder>
                  <w:docPart w:val="{f57464e1-b41b-494c-b5a5-cf6c311e175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77397837"/>
                    <w:placeholder>
                      <w:docPart w:val="{f57464e1-b41b-494c-b5a5-cf6c311e175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51FA08E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92386560"/>
                <w:placeholder>
                  <w:docPart w:val="{49c807c4-ef6f-4a54-8685-37243974249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0356775"/>
                    <w:placeholder>
                      <w:docPart w:val="{49c807c4-ef6f-4a54-8685-37243974249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0" w:type="dxa"/>
          </w:tcPr>
          <w:p w14:paraId="0033E27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49211729"/>
                <w:placeholder>
                  <w:docPart w:val="{4af0a4ba-6bc2-425d-adee-5e53eacd881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58100302"/>
                    <w:placeholder>
                      <w:docPart w:val="{4af0a4ba-6bc2-425d-adee-5e53eacd881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61843F6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97030011"/>
                <w:placeholder>
                  <w:docPart w:val="{e0287eef-c27e-43d4-8e4d-32ff0d4f5ed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27889072"/>
                    <w:placeholder>
                      <w:docPart w:val="{e0287eef-c27e-43d4-8e4d-32ff0d4f5ed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21" w:type="dxa"/>
          </w:tcPr>
          <w:p w14:paraId="29805D0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63090374"/>
                <w:placeholder>
                  <w:docPart w:val="{aa329974-d011-4595-9385-0cbfb46b553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66121127"/>
                    <w:placeholder>
                      <w:docPart w:val="{aa329974-d011-4595-9385-0cbfb46b553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1919A4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1E86D04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01113023"/>
                <w:placeholder>
                  <w:docPart w:val="{d14d2779-4c8b-410a-8c6f-ab3fbdf0563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43590670"/>
                    <w:placeholder>
                      <w:docPart w:val="{d14d2779-4c8b-410a-8c6f-ab3fbdf0563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34F1830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36509741"/>
                <w:placeholder>
                  <w:docPart w:val="{3623af5a-3806-4c29-8640-f27a9e961a3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98101384"/>
                    <w:placeholder>
                      <w:docPart w:val="{3623af5a-3806-4c29-8640-f27a9e961a3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0" w:type="dxa"/>
          </w:tcPr>
          <w:p w14:paraId="303D26D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95564909"/>
                <w:placeholder>
                  <w:docPart w:val="{fd186a01-bc10-40c3-9312-1884e892499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68488149"/>
                    <w:placeholder>
                      <w:docPart w:val="{fd186a01-bc10-40c3-9312-1884e892499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58" w:type="dxa"/>
          </w:tcPr>
          <w:p w14:paraId="350905B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77233308"/>
                <w:placeholder>
                  <w:docPart w:val="{fb25a199-6037-498e-9ae3-373b3e7b821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70043578"/>
                    <w:placeholder>
                      <w:docPart w:val="{fb25a199-6037-498e-9ae3-373b3e7b821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80" w:type="dxa"/>
          </w:tcPr>
          <w:p w14:paraId="362DFD8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8414940"/>
                <w:placeholder>
                  <w:docPart w:val="{01994c80-4641-4ed2-a3b9-08222759087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21084235"/>
                    <w:placeholder>
                      <w:docPart w:val="{01994c80-4641-4ed2-a3b9-08222759087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1D62E92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82474548"/>
                <w:placeholder>
                  <w:docPart w:val="{329fb979-54cc-417d-b979-a59fa3b99e5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31110349"/>
                    <w:placeholder>
                      <w:docPart w:val="{329fb979-54cc-417d-b979-a59fa3b99e5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80" w:type="dxa"/>
          </w:tcPr>
          <w:p w14:paraId="7698165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31590709"/>
                <w:placeholder>
                  <w:docPart w:val="{695b24f1-2c40-4fac-9814-57975efd5fa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00266736"/>
                    <w:placeholder>
                      <w:docPart w:val="{695b24f1-2c40-4fac-9814-57975efd5fa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020" w:type="dxa"/>
          </w:tcPr>
          <w:p w14:paraId="439F2F1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5043932"/>
                <w:placeholder>
                  <w:docPart w:val="{074ff151-8975-4e8f-a7b0-cb279e5d86f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914166"/>
                    <w:placeholder>
                      <w:docPart w:val="{074ff151-8975-4e8f-a7b0-cb279e5d86f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921" w:type="dxa"/>
          </w:tcPr>
          <w:p w14:paraId="4CDEC43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13488429"/>
                <w:placeholder>
                  <w:docPart w:val="{809fc5ba-0f14-4f9a-9419-cf2b5d6ca8d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91462339"/>
                    <w:placeholder>
                      <w:docPart w:val="{809fc5ba-0f14-4f9a-9419-cf2b5d6ca8d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bl>
    <w:p w14:paraId="07C8C9C0">
      <w:pPr>
        <w:pageBreakBefore w:val="0"/>
        <w:kinsoku/>
        <w:wordWrap/>
        <w:overflowPunct/>
        <w:topLinePunct w:val="0"/>
        <w:bidi w:val="0"/>
        <w:spacing w:line="240" w:lineRule="auto"/>
        <w:rPr>
          <w:rFonts w:ascii="Times New Roman" w:hAnsi="Times New Roman" w:eastAsia="黑体" w:cs="Times New Roman"/>
          <w:color w:val="auto"/>
          <w:sz w:val="28"/>
          <w:szCs w:val="28"/>
          <w:highlight w:val="none"/>
        </w:rPr>
      </w:pPr>
      <w:r>
        <w:rPr>
          <w:rFonts w:ascii="Times New Roman" w:hAnsi="Times New Roman" w:eastAsia="仿宋_GB2312" w:cs="Times New Roman"/>
          <w:color w:val="auto"/>
          <w:sz w:val="28"/>
          <w:szCs w:val="28"/>
          <w:highlight w:val="none"/>
        </w:rPr>
        <w:t>附</w:t>
      </w:r>
      <w:bookmarkStart w:id="574" w:name="_Toc296347227"/>
      <w:bookmarkStart w:id="575" w:name="_Toc296891268"/>
      <w:bookmarkStart w:id="576" w:name="_Toc296503228"/>
      <w:bookmarkStart w:id="577" w:name="_Toc267261699"/>
      <w:bookmarkStart w:id="578" w:name="_Toc296944567"/>
      <w:bookmarkStart w:id="579" w:name="_Toc296346729"/>
      <w:bookmarkStart w:id="580" w:name="_Toc296891056"/>
      <w:r>
        <w:rPr>
          <w:rFonts w:ascii="Times New Roman" w:hAnsi="Times New Roman" w:eastAsia="仿宋_GB2312" w:cs="Times New Roman"/>
          <w:color w:val="auto"/>
          <w:sz w:val="28"/>
          <w:szCs w:val="28"/>
          <w:highlight w:val="none"/>
        </w:rPr>
        <w:t>件6：</w:t>
      </w:r>
    </w:p>
    <w:bookmarkEnd w:id="574"/>
    <w:bookmarkEnd w:id="575"/>
    <w:bookmarkEnd w:id="576"/>
    <w:bookmarkEnd w:id="577"/>
    <w:bookmarkEnd w:id="578"/>
    <w:bookmarkEnd w:id="579"/>
    <w:bookmarkEnd w:id="580"/>
    <w:p w14:paraId="3CF078E8">
      <w:pPr>
        <w:pageBreakBefore w:val="0"/>
        <w:kinsoku/>
        <w:wordWrap/>
        <w:overflowPunct/>
        <w:topLinePunct w:val="0"/>
        <w:bidi w:val="0"/>
        <w:spacing w:line="240" w:lineRule="auto"/>
        <w:jc w:val="center"/>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承包人主要施工管理人员表</w:t>
      </w:r>
    </w:p>
    <w:tbl>
      <w:tblPr>
        <w:tblStyle w:val="34"/>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241E3B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71" w:type="dxa"/>
            <w:tcBorders>
              <w:top w:val="single" w:color="auto" w:sz="12" w:space="0"/>
              <w:bottom w:val="double" w:color="auto" w:sz="6" w:space="0"/>
            </w:tcBorders>
            <w:vAlign w:val="center"/>
          </w:tcPr>
          <w:p w14:paraId="705B31E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名    称</w:t>
            </w:r>
          </w:p>
        </w:tc>
        <w:tc>
          <w:tcPr>
            <w:tcW w:w="1418" w:type="dxa"/>
            <w:tcBorders>
              <w:top w:val="single" w:color="auto" w:sz="12" w:space="0"/>
              <w:bottom w:val="double" w:color="auto" w:sz="6" w:space="0"/>
            </w:tcBorders>
            <w:vAlign w:val="center"/>
          </w:tcPr>
          <w:p w14:paraId="75971C2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姓名</w:t>
            </w:r>
          </w:p>
        </w:tc>
        <w:tc>
          <w:tcPr>
            <w:tcW w:w="1134" w:type="dxa"/>
            <w:tcBorders>
              <w:top w:val="single" w:color="auto" w:sz="12" w:space="0"/>
              <w:bottom w:val="double" w:color="auto" w:sz="6" w:space="0"/>
            </w:tcBorders>
            <w:vAlign w:val="center"/>
          </w:tcPr>
          <w:p w14:paraId="4120C47D">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职务</w:t>
            </w:r>
          </w:p>
        </w:tc>
        <w:tc>
          <w:tcPr>
            <w:tcW w:w="1134" w:type="dxa"/>
            <w:tcBorders>
              <w:top w:val="single" w:color="auto" w:sz="12" w:space="0"/>
              <w:bottom w:val="double" w:color="auto" w:sz="6" w:space="0"/>
            </w:tcBorders>
            <w:vAlign w:val="center"/>
          </w:tcPr>
          <w:p w14:paraId="211EB6AB">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职称</w:t>
            </w:r>
          </w:p>
        </w:tc>
        <w:tc>
          <w:tcPr>
            <w:tcW w:w="4252" w:type="dxa"/>
            <w:tcBorders>
              <w:top w:val="single" w:color="auto" w:sz="12" w:space="0"/>
              <w:bottom w:val="double" w:color="auto" w:sz="6" w:space="0"/>
            </w:tcBorders>
            <w:vAlign w:val="center"/>
          </w:tcPr>
          <w:p w14:paraId="32528DFF">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主要资历、经验及承担过的项目</w:t>
            </w:r>
          </w:p>
        </w:tc>
      </w:tr>
      <w:tr w14:paraId="699EB8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809" w:type="dxa"/>
            <w:gridSpan w:val="5"/>
            <w:tcBorders>
              <w:top w:val="double" w:color="auto" w:sz="6" w:space="0"/>
              <w:bottom w:val="single" w:color="auto" w:sz="6" w:space="0"/>
            </w:tcBorders>
            <w:vAlign w:val="center"/>
          </w:tcPr>
          <w:p w14:paraId="36D37791">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一、总部人员</w:t>
            </w:r>
          </w:p>
        </w:tc>
      </w:tr>
      <w:tr w14:paraId="6F8D5C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71" w:type="dxa"/>
            <w:tcBorders>
              <w:top w:val="nil"/>
              <w:bottom w:val="nil"/>
            </w:tcBorders>
            <w:vAlign w:val="center"/>
          </w:tcPr>
          <w:p w14:paraId="09167476">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项目主管</w:t>
            </w:r>
          </w:p>
        </w:tc>
        <w:tc>
          <w:tcPr>
            <w:tcW w:w="1418" w:type="dxa"/>
            <w:tcBorders>
              <w:top w:val="nil"/>
            </w:tcBorders>
          </w:tcPr>
          <w:p w14:paraId="3D7E893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2172699"/>
                <w:placeholder>
                  <w:docPart w:val="{4579284a-21d7-4d79-9905-ced1db4fd11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36201821"/>
                    <w:placeholder>
                      <w:docPart w:val="{4579284a-21d7-4d79-9905-ced1db4fd11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Borders>
              <w:top w:val="nil"/>
            </w:tcBorders>
          </w:tcPr>
          <w:p w14:paraId="3A61EAB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22812413"/>
                <w:placeholder>
                  <w:docPart w:val="{cc2dde6a-8494-4e53-9742-c166c529a3d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92934604"/>
                    <w:placeholder>
                      <w:docPart w:val="{cc2dde6a-8494-4e53-9742-c166c529a3d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Borders>
              <w:top w:val="nil"/>
            </w:tcBorders>
          </w:tcPr>
          <w:p w14:paraId="5976B7D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56393918"/>
                <w:placeholder>
                  <w:docPart w:val="{43adbb94-53e6-403e-a029-68575a8d7f7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62431218"/>
                    <w:placeholder>
                      <w:docPart w:val="{43adbb94-53e6-403e-a029-68575a8d7f7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Borders>
              <w:top w:val="nil"/>
            </w:tcBorders>
          </w:tcPr>
          <w:p w14:paraId="3A76830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57298192"/>
                <w:placeholder>
                  <w:docPart w:val="{740c6e1b-9b89-4f0c-9a84-5ca45144990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30747773"/>
                    <w:placeholder>
                      <w:docPart w:val="{740c6e1b-9b89-4f0c-9a84-5ca45144990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2CED23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71" w:type="dxa"/>
            <w:tcBorders>
              <w:top w:val="single" w:color="auto" w:sz="6" w:space="0"/>
              <w:bottom w:val="nil"/>
            </w:tcBorders>
            <w:vAlign w:val="center"/>
          </w:tcPr>
          <w:p w14:paraId="1D24E2E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p>
        </w:tc>
        <w:tc>
          <w:tcPr>
            <w:tcW w:w="1418" w:type="dxa"/>
          </w:tcPr>
          <w:p w14:paraId="2B222CB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61771089"/>
                <w:placeholder>
                  <w:docPart w:val="{aa2cfccf-0c40-4770-b49f-6874676c67c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45715600"/>
                    <w:placeholder>
                      <w:docPart w:val="{aa2cfccf-0c40-4770-b49f-6874676c67c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591A05B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89926265"/>
                <w:placeholder>
                  <w:docPart w:val="{7c2ff676-c75a-4c65-bbc2-ac3a3a08693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62311622"/>
                    <w:placeholder>
                      <w:docPart w:val="{7c2ff676-c75a-4c65-bbc2-ac3a3a08693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56599E1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42232942"/>
                <w:placeholder>
                  <w:docPart w:val="{a4e6a4ae-6487-4ebc-a87a-53dcd34020c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20593071"/>
                    <w:placeholder>
                      <w:docPart w:val="{a4e6a4ae-6487-4ebc-a87a-53dcd34020c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471287B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3807200"/>
                <w:placeholder>
                  <w:docPart w:val="{ff916e0a-848c-4271-8a8b-e617172c3d3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36102695"/>
                    <w:placeholder>
                      <w:docPart w:val="{ff916e0a-848c-4271-8a8b-e617172c3d3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4EBE3A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71" w:type="dxa"/>
            <w:tcBorders>
              <w:top w:val="nil"/>
              <w:bottom w:val="nil"/>
            </w:tcBorders>
            <w:vAlign w:val="center"/>
          </w:tcPr>
          <w:p w14:paraId="206AD821">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其他人员</w:t>
            </w:r>
          </w:p>
        </w:tc>
        <w:tc>
          <w:tcPr>
            <w:tcW w:w="1418" w:type="dxa"/>
          </w:tcPr>
          <w:p w14:paraId="3DF2239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57285237"/>
                <w:placeholder>
                  <w:docPart w:val="{e10b9afd-914e-4f0c-b967-1fbdd3ea8c8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16234288"/>
                    <w:placeholder>
                      <w:docPart w:val="{e10b9afd-914e-4f0c-b967-1fbdd3ea8c8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0D4CE54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12265834"/>
                <w:placeholder>
                  <w:docPart w:val="{860bf1ce-0355-4915-a378-f699169428a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99312189"/>
                    <w:placeholder>
                      <w:docPart w:val="{860bf1ce-0355-4915-a378-f699169428a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5A05755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58320427"/>
                <w:placeholder>
                  <w:docPart w:val="{b45ed965-d17c-489a-a347-458c2ddb760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61217785"/>
                    <w:placeholder>
                      <w:docPart w:val="{b45ed965-d17c-489a-a347-458c2ddb760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1E73778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37175174"/>
                <w:placeholder>
                  <w:docPart w:val="{7575cf43-9af4-461f-bfcf-e87a03969d2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6992272"/>
                    <w:placeholder>
                      <w:docPart w:val="{7575cf43-9af4-461f-bfcf-e87a03969d2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269972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71" w:type="dxa"/>
            <w:tcBorders>
              <w:top w:val="nil"/>
              <w:bottom w:val="nil"/>
            </w:tcBorders>
            <w:vAlign w:val="center"/>
          </w:tcPr>
          <w:p w14:paraId="72C80E7F">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p>
        </w:tc>
        <w:tc>
          <w:tcPr>
            <w:tcW w:w="1418" w:type="dxa"/>
          </w:tcPr>
          <w:p w14:paraId="7FE1258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78284073"/>
                <w:placeholder>
                  <w:docPart w:val="{786c4db9-16ec-44cd-9fea-9815dd79250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25981135"/>
                    <w:placeholder>
                      <w:docPart w:val="{786c4db9-16ec-44cd-9fea-9815dd79250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7B69B4E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103704019"/>
                <w:placeholder>
                  <w:docPart w:val="{a3bc38e2-6757-4779-8cd0-e656970a01d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53380590"/>
                    <w:placeholder>
                      <w:docPart w:val="{a3bc38e2-6757-4779-8cd0-e656970a01d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214F2FA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68467798"/>
                <w:placeholder>
                  <w:docPart w:val="{6a03c866-5585-42d7-9ee3-e70ed8f43f3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90977182"/>
                    <w:placeholder>
                      <w:docPart w:val="{6a03c866-5585-42d7-9ee3-e70ed8f43f3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75E3289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361938"/>
                <w:placeholder>
                  <w:docPart w:val="{eec59ce5-ac8c-48ed-baae-b272e81bd1b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4965731"/>
                    <w:placeholder>
                      <w:docPart w:val="{eec59ce5-ac8c-48ed-baae-b272e81bd1b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22C9E7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809" w:type="dxa"/>
            <w:gridSpan w:val="5"/>
            <w:tcBorders>
              <w:top w:val="single" w:color="auto" w:sz="6" w:space="0"/>
              <w:bottom w:val="single" w:color="auto" w:sz="6" w:space="0"/>
            </w:tcBorders>
            <w:vAlign w:val="center"/>
          </w:tcPr>
          <w:p w14:paraId="67BB982D">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二、现场人员</w:t>
            </w:r>
          </w:p>
        </w:tc>
      </w:tr>
      <w:tr w14:paraId="6627CD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71" w:type="dxa"/>
            <w:tcBorders>
              <w:top w:val="single" w:color="auto" w:sz="6" w:space="0"/>
              <w:bottom w:val="single" w:color="auto" w:sz="6" w:space="0"/>
            </w:tcBorders>
            <w:vAlign w:val="center"/>
          </w:tcPr>
          <w:p w14:paraId="36CE0A5F">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项目经理</w:t>
            </w:r>
          </w:p>
        </w:tc>
        <w:tc>
          <w:tcPr>
            <w:tcW w:w="1418" w:type="dxa"/>
          </w:tcPr>
          <w:p w14:paraId="1970BE1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7993422"/>
                <w:placeholder>
                  <w:docPart w:val="{92d623d7-42c4-4cb8-9e07-b1780c1370d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43582086"/>
                    <w:placeholder>
                      <w:docPart w:val="{92d623d7-42c4-4cb8-9e07-b1780c1370d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153A7C6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67094341"/>
                <w:placeholder>
                  <w:docPart w:val="{12658469-26af-47ac-a365-46bcdee0764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7711012"/>
                    <w:placeholder>
                      <w:docPart w:val="{12658469-26af-47ac-a365-46bcdee0764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7FC3971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86033953"/>
                <w:placeholder>
                  <w:docPart w:val="{c56abcf6-7fbb-48dc-966b-aca4a15f3af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03290862"/>
                    <w:placeholder>
                      <w:docPart w:val="{c56abcf6-7fbb-48dc-966b-aca4a15f3af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0D8944F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25910857"/>
                <w:placeholder>
                  <w:docPart w:val="{da69c209-4397-4aa8-878c-a085f5aa302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92502870"/>
                    <w:placeholder>
                      <w:docPart w:val="{da69c209-4397-4aa8-878c-a085f5aa302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5BD2DB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71" w:type="dxa"/>
            <w:tcBorders>
              <w:top w:val="single" w:color="auto" w:sz="6" w:space="0"/>
              <w:bottom w:val="single" w:color="auto" w:sz="6" w:space="0"/>
            </w:tcBorders>
            <w:vAlign w:val="center"/>
          </w:tcPr>
          <w:p w14:paraId="2009B7FE">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项目副经理</w:t>
            </w:r>
          </w:p>
        </w:tc>
        <w:tc>
          <w:tcPr>
            <w:tcW w:w="1418" w:type="dxa"/>
          </w:tcPr>
          <w:p w14:paraId="2FE45ED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44139431"/>
                <w:placeholder>
                  <w:docPart w:val="{4ede6cf0-4386-47ef-8bbe-d2f29cc03d0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34618079"/>
                    <w:placeholder>
                      <w:docPart w:val="{4ede6cf0-4386-47ef-8bbe-d2f29cc03d0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6716661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66380771"/>
                <w:placeholder>
                  <w:docPart w:val="{0bf57798-f88c-45d1-bc20-cb6143c8cfd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89646705"/>
                    <w:placeholder>
                      <w:docPart w:val="{0bf57798-f88c-45d1-bc20-cb6143c8cfd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61569AD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50418844"/>
                <w:placeholder>
                  <w:docPart w:val="{4c6beb5e-7b22-417e-b764-134a6e7e42b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86928664"/>
                    <w:placeholder>
                      <w:docPart w:val="{4c6beb5e-7b22-417e-b764-134a6e7e42b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527E8C2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32299866"/>
                <w:placeholder>
                  <w:docPart w:val="{659dae79-013b-46db-bf8f-b2063237418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33738149"/>
                    <w:placeholder>
                      <w:docPart w:val="{659dae79-013b-46db-bf8f-b2063237418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34AA16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71" w:type="dxa"/>
            <w:tcBorders>
              <w:top w:val="single" w:color="auto" w:sz="6" w:space="0"/>
              <w:bottom w:val="single" w:color="auto" w:sz="6" w:space="0"/>
            </w:tcBorders>
            <w:vAlign w:val="center"/>
          </w:tcPr>
          <w:p w14:paraId="4336E8B6">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技术负责人</w:t>
            </w:r>
          </w:p>
        </w:tc>
        <w:tc>
          <w:tcPr>
            <w:tcW w:w="1418" w:type="dxa"/>
          </w:tcPr>
          <w:p w14:paraId="2C8A6B1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91040784"/>
                <w:placeholder>
                  <w:docPart w:val="{978ce3f2-c604-42b8-9e6a-9e410737ba7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37994597"/>
                    <w:placeholder>
                      <w:docPart w:val="{978ce3f2-c604-42b8-9e6a-9e410737ba7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553BAE3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63540658"/>
                <w:placeholder>
                  <w:docPart w:val="{3759e492-ec7d-4666-88ec-58ee9d8cdf0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30723419"/>
                    <w:placeholder>
                      <w:docPart w:val="{3759e492-ec7d-4666-88ec-58ee9d8cdf0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6D986CA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31972608"/>
                <w:placeholder>
                  <w:docPart w:val="{24ca3563-56e4-4c17-a444-122dbd07780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73424181"/>
                    <w:placeholder>
                      <w:docPart w:val="{24ca3563-56e4-4c17-a444-122dbd07780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0B8CD3E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81856645"/>
                <w:placeholder>
                  <w:docPart w:val="{cb9942e8-6a8c-4d5e-b78e-15be60c8ecc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37744134"/>
                    <w:placeholder>
                      <w:docPart w:val="{cb9942e8-6a8c-4d5e-b78e-15be60c8ecc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466FE8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71" w:type="dxa"/>
            <w:tcBorders>
              <w:top w:val="single" w:color="auto" w:sz="6" w:space="0"/>
              <w:bottom w:val="single" w:color="auto" w:sz="6" w:space="0"/>
            </w:tcBorders>
            <w:vAlign w:val="center"/>
          </w:tcPr>
          <w:p w14:paraId="7C28D8A1">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造价管理</w:t>
            </w:r>
          </w:p>
        </w:tc>
        <w:tc>
          <w:tcPr>
            <w:tcW w:w="1418" w:type="dxa"/>
          </w:tcPr>
          <w:p w14:paraId="460B997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12767487"/>
                <w:placeholder>
                  <w:docPart w:val="{56c1ecb3-7130-4084-b242-610c6d3cdf4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82150053"/>
                    <w:placeholder>
                      <w:docPart w:val="{56c1ecb3-7130-4084-b242-610c6d3cdf4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460A4EC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1334725"/>
                <w:placeholder>
                  <w:docPart w:val="{6d1d1ec7-b247-4ce4-b43c-4bf212b2606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38437156"/>
                    <w:placeholder>
                      <w:docPart w:val="{6d1d1ec7-b247-4ce4-b43c-4bf212b2606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147C1FA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7456686"/>
                <w:placeholder>
                  <w:docPart w:val="{d58ee3bf-9e15-474f-8f01-060dc2ab60d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71668436"/>
                    <w:placeholder>
                      <w:docPart w:val="{d58ee3bf-9e15-474f-8f01-060dc2ab60d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78D60AF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41958119"/>
                <w:placeholder>
                  <w:docPart w:val="{924cd706-6371-4e37-b39f-8a7d9b6ea7f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42575327"/>
                    <w:placeholder>
                      <w:docPart w:val="{924cd706-6371-4e37-b39f-8a7d9b6ea7f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0616BA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71" w:type="dxa"/>
            <w:tcBorders>
              <w:top w:val="single" w:color="auto" w:sz="6" w:space="0"/>
              <w:bottom w:val="single" w:color="auto" w:sz="6" w:space="0"/>
            </w:tcBorders>
            <w:vAlign w:val="center"/>
          </w:tcPr>
          <w:p w14:paraId="4E27C173">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质量管理</w:t>
            </w:r>
          </w:p>
        </w:tc>
        <w:tc>
          <w:tcPr>
            <w:tcW w:w="1418" w:type="dxa"/>
          </w:tcPr>
          <w:p w14:paraId="663545B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39757129"/>
                <w:placeholder>
                  <w:docPart w:val="{b767fe21-d283-420c-b50d-b9c0ed64fde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46131369"/>
                    <w:placeholder>
                      <w:docPart w:val="{b767fe21-d283-420c-b50d-b9c0ed64fde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24C0A81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73520551"/>
                <w:placeholder>
                  <w:docPart w:val="{1c3660b0-c898-4bd9-999e-63d0539dceb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41827717"/>
                    <w:placeholder>
                      <w:docPart w:val="{1c3660b0-c898-4bd9-999e-63d0539dceb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0DFD6B0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21526757"/>
                <w:placeholder>
                  <w:docPart w:val="{c1184e1c-e5ee-40f2-a573-efb167a97a7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99607238"/>
                    <w:placeholder>
                      <w:docPart w:val="{c1184e1c-e5ee-40f2-a573-efb167a97a7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4E008C6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01788372"/>
                <w:placeholder>
                  <w:docPart w:val="{2af8da06-b95d-4dba-a916-dfdab1d3eac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19456427"/>
                    <w:placeholder>
                      <w:docPart w:val="{2af8da06-b95d-4dba-a916-dfdab1d3eac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5376B0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71" w:type="dxa"/>
            <w:tcBorders>
              <w:top w:val="single" w:color="auto" w:sz="6" w:space="0"/>
              <w:bottom w:val="single" w:color="auto" w:sz="6" w:space="0"/>
            </w:tcBorders>
            <w:vAlign w:val="center"/>
          </w:tcPr>
          <w:p w14:paraId="31087E6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材料管理</w:t>
            </w:r>
          </w:p>
        </w:tc>
        <w:tc>
          <w:tcPr>
            <w:tcW w:w="1418" w:type="dxa"/>
          </w:tcPr>
          <w:p w14:paraId="2DE6C11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04388972"/>
                <w:placeholder>
                  <w:docPart w:val="{c5ab89ad-79ce-4cb8-af35-c0525db8bc0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34155564"/>
                    <w:placeholder>
                      <w:docPart w:val="{c5ab89ad-79ce-4cb8-af35-c0525db8bc0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088955C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19683394"/>
                <w:placeholder>
                  <w:docPart w:val="{ae383f75-88d4-4870-8888-3ff3b3ea3e3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94337283"/>
                    <w:placeholder>
                      <w:docPart w:val="{ae383f75-88d4-4870-8888-3ff3b3ea3e3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17ABD03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23964031"/>
                <w:placeholder>
                  <w:docPart w:val="{264725d0-d2a2-415e-9887-adb96b74aff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2724522"/>
                    <w:placeholder>
                      <w:docPart w:val="{264725d0-d2a2-415e-9887-adb96b74aff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3560890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79201708"/>
                <w:placeholder>
                  <w:docPart w:val="{cccbbf6b-a39a-4732-9330-d4fe6bb2156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87497412"/>
                    <w:placeholder>
                      <w:docPart w:val="{cccbbf6b-a39a-4732-9330-d4fe6bb2156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2ECA6D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71" w:type="dxa"/>
            <w:tcBorders>
              <w:top w:val="single" w:color="auto" w:sz="6" w:space="0"/>
              <w:bottom w:val="single" w:color="auto" w:sz="6" w:space="0"/>
            </w:tcBorders>
            <w:vAlign w:val="center"/>
          </w:tcPr>
          <w:p w14:paraId="0B52BE18">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计划管理</w:t>
            </w:r>
          </w:p>
        </w:tc>
        <w:tc>
          <w:tcPr>
            <w:tcW w:w="1418" w:type="dxa"/>
          </w:tcPr>
          <w:p w14:paraId="0053543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45700320"/>
                <w:placeholder>
                  <w:docPart w:val="{71cbf855-023c-4886-a4e3-6119a3d32db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59742038"/>
                    <w:placeholder>
                      <w:docPart w:val="{71cbf855-023c-4886-a4e3-6119a3d32db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17D2B65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60087177"/>
                <w:placeholder>
                  <w:docPart w:val="{b966dc1b-7db4-4bdf-ab12-35de4514d27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07279503"/>
                    <w:placeholder>
                      <w:docPart w:val="{b966dc1b-7db4-4bdf-ab12-35de4514d27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09AA2B2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26033511"/>
                <w:placeholder>
                  <w:docPart w:val="{e8f4ab7f-0208-4634-9204-e1951a84957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27784843"/>
                    <w:placeholder>
                      <w:docPart w:val="{e8f4ab7f-0208-4634-9204-e1951a84957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60476A6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84684764"/>
                <w:placeholder>
                  <w:docPart w:val="{440f0e75-5758-4c81-bc19-4855fd9090b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06776238"/>
                    <w:placeholder>
                      <w:docPart w:val="{440f0e75-5758-4c81-bc19-4855fd9090b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6F073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71" w:type="dxa"/>
            <w:tcBorders>
              <w:top w:val="single" w:color="auto" w:sz="6" w:space="0"/>
              <w:bottom w:val="single" w:color="auto" w:sz="6" w:space="0"/>
            </w:tcBorders>
            <w:vAlign w:val="center"/>
          </w:tcPr>
          <w:p w14:paraId="26DEA453">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安全管理</w:t>
            </w:r>
          </w:p>
        </w:tc>
        <w:tc>
          <w:tcPr>
            <w:tcW w:w="1418" w:type="dxa"/>
          </w:tcPr>
          <w:p w14:paraId="4652BE2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26867989"/>
                <w:placeholder>
                  <w:docPart w:val="{8717bde1-3386-4a27-a801-f8f85b0b99e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95651002"/>
                    <w:placeholder>
                      <w:docPart w:val="{8717bde1-3386-4a27-a801-f8f85b0b99e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6F5581E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66121180"/>
                <w:placeholder>
                  <w:docPart w:val="{17e2aaca-0499-48f9-9eb1-837df96ced7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7779634"/>
                    <w:placeholder>
                      <w:docPart w:val="{17e2aaca-0499-48f9-9eb1-837df96ced7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3E6593C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6119353"/>
                <w:placeholder>
                  <w:docPart w:val="{5dd1f4eb-2b9b-40f4-8acf-3fd58b40385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55315674"/>
                    <w:placeholder>
                      <w:docPart w:val="{5dd1f4eb-2b9b-40f4-8acf-3fd58b40385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59E2DB6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1369380"/>
                <w:placeholder>
                  <w:docPart w:val="{794c8a63-cca5-4247-bf1d-0e45342085a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67472706"/>
                    <w:placeholder>
                      <w:docPart w:val="{794c8a63-cca5-4247-bf1d-0e45342085a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6EFB82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71" w:type="dxa"/>
            <w:vMerge w:val="restart"/>
            <w:tcBorders>
              <w:top w:val="single" w:color="auto" w:sz="6" w:space="0"/>
            </w:tcBorders>
            <w:vAlign w:val="center"/>
          </w:tcPr>
          <w:p w14:paraId="01F8EDEB">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其他人员</w:t>
            </w:r>
          </w:p>
        </w:tc>
        <w:tc>
          <w:tcPr>
            <w:tcW w:w="1418" w:type="dxa"/>
          </w:tcPr>
          <w:p w14:paraId="45CC147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120103056"/>
                <w:placeholder>
                  <w:docPart w:val="{cd34a334-dd6a-47ef-bdad-5d0966570ac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82092711"/>
                    <w:placeholder>
                      <w:docPart w:val="{cd34a334-dd6a-47ef-bdad-5d0966570ac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413A90C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117484684"/>
                <w:placeholder>
                  <w:docPart w:val="{a927c112-5a2c-4e82-aef5-f3ac5342a36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23366222"/>
                    <w:placeholder>
                      <w:docPart w:val="{a927c112-5a2c-4e82-aef5-f3ac5342a36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7ED1B1F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07172438"/>
                <w:placeholder>
                  <w:docPart w:val="{4e3c040d-b472-4376-872b-f5330ff81f2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35656023"/>
                    <w:placeholder>
                      <w:docPart w:val="{4e3c040d-b472-4376-872b-f5330ff81f2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4DA5DC2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45318152"/>
                <w:placeholder>
                  <w:docPart w:val="{e264a7e1-15a6-4902-b0a9-f307299ce9a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65888858"/>
                    <w:placeholder>
                      <w:docPart w:val="{e264a7e1-15a6-4902-b0a9-f307299ce9a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3DD35D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71" w:type="dxa"/>
            <w:vMerge w:val="continue"/>
            <w:vAlign w:val="center"/>
          </w:tcPr>
          <w:p w14:paraId="41C1F440">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p>
        </w:tc>
        <w:tc>
          <w:tcPr>
            <w:tcW w:w="1418" w:type="dxa"/>
            <w:tcBorders>
              <w:bottom w:val="nil"/>
            </w:tcBorders>
          </w:tcPr>
          <w:p w14:paraId="48C40AE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29011228"/>
                <w:placeholder>
                  <w:docPart w:val="{6f89fef4-2402-4946-894e-0278eb18db1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31905185"/>
                    <w:placeholder>
                      <w:docPart w:val="{6f89fef4-2402-4946-894e-0278eb18db1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Borders>
              <w:bottom w:val="nil"/>
            </w:tcBorders>
          </w:tcPr>
          <w:p w14:paraId="23E2F69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15188739"/>
                <w:placeholder>
                  <w:docPart w:val="{5fdf20a3-fd5f-4954-b3fc-79139092af5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09087143"/>
                    <w:placeholder>
                      <w:docPart w:val="{5fdf20a3-fd5f-4954-b3fc-79139092af5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Borders>
              <w:bottom w:val="nil"/>
            </w:tcBorders>
          </w:tcPr>
          <w:p w14:paraId="551BD5C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47930842"/>
                <w:placeholder>
                  <w:docPart w:val="{a85e2dab-76df-4f66-bc8e-d828829d3b5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45310289"/>
                    <w:placeholder>
                      <w:docPart w:val="{a85e2dab-76df-4f66-bc8e-d828829d3b5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Borders>
              <w:bottom w:val="nil"/>
            </w:tcBorders>
          </w:tcPr>
          <w:p w14:paraId="27E6017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16577628"/>
                <w:placeholder>
                  <w:docPart w:val="{6a5e7a4a-4062-4d21-9017-3a48ee050f7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2811884"/>
                    <w:placeholder>
                      <w:docPart w:val="{6a5e7a4a-4062-4d21-9017-3a48ee050f7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6A0837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71" w:type="dxa"/>
            <w:vMerge w:val="continue"/>
            <w:vAlign w:val="center"/>
          </w:tcPr>
          <w:p w14:paraId="70AED405">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p>
        </w:tc>
        <w:tc>
          <w:tcPr>
            <w:tcW w:w="1418" w:type="dxa"/>
          </w:tcPr>
          <w:p w14:paraId="7E08B27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62251520"/>
                <w:placeholder>
                  <w:docPart w:val="{a31dd618-e58c-4a2c-a68b-dd895c33570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8138551"/>
                    <w:placeholder>
                      <w:docPart w:val="{a31dd618-e58c-4a2c-a68b-dd895c33570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2EB423D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74397194"/>
                <w:placeholder>
                  <w:docPart w:val="{c943b156-490d-4cc6-8fcf-576eb480ccb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72553307"/>
                    <w:placeholder>
                      <w:docPart w:val="{c943b156-490d-4cc6-8fcf-576eb480ccb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4FCF3B5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55894146"/>
                <w:placeholder>
                  <w:docPart w:val="{6dbdc0b8-005f-40b9-b799-ae4d0a3b611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36977550"/>
                    <w:placeholder>
                      <w:docPart w:val="{6dbdc0b8-005f-40b9-b799-ae4d0a3b611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5C23F20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67043517"/>
                <w:placeholder>
                  <w:docPart w:val="{15a40ab1-f196-42b4-a337-c5f3d150661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47179966"/>
                    <w:placeholder>
                      <w:docPart w:val="{15a40ab1-f196-42b4-a337-c5f3d150661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3D8DC6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71" w:type="dxa"/>
            <w:vMerge w:val="continue"/>
            <w:vAlign w:val="center"/>
          </w:tcPr>
          <w:p w14:paraId="58471919">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p>
        </w:tc>
        <w:tc>
          <w:tcPr>
            <w:tcW w:w="1418" w:type="dxa"/>
          </w:tcPr>
          <w:p w14:paraId="3A9AB2D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4027691"/>
                <w:placeholder>
                  <w:docPart w:val="{d8d11953-70b1-417e-a08d-52708d79b99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0963549"/>
                    <w:placeholder>
                      <w:docPart w:val="{d8d11953-70b1-417e-a08d-52708d79b99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5BCCBFD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57909245"/>
                <w:placeholder>
                  <w:docPart w:val="{f9197cf0-e2f4-40b2-85b1-5788b893bfc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63073472"/>
                    <w:placeholder>
                      <w:docPart w:val="{f9197cf0-e2f4-40b2-85b1-5788b893bfc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58E9A3F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63085980"/>
                <w:placeholder>
                  <w:docPart w:val="{1bb45eda-ce30-457c-a4ec-8dc68bb3f3f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62154203"/>
                    <w:placeholder>
                      <w:docPart w:val="{1bb45eda-ce30-457c-a4ec-8dc68bb3f3f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1643AE9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3048914"/>
                <w:placeholder>
                  <w:docPart w:val="{08062470-8640-4966-a732-c3620e51bfa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05554295"/>
                    <w:placeholder>
                      <w:docPart w:val="{08062470-8640-4966-a732-c3620e51bfa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0AF9A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71" w:type="dxa"/>
            <w:vMerge w:val="continue"/>
            <w:vAlign w:val="center"/>
          </w:tcPr>
          <w:p w14:paraId="030D8851">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p>
        </w:tc>
        <w:tc>
          <w:tcPr>
            <w:tcW w:w="1418" w:type="dxa"/>
          </w:tcPr>
          <w:p w14:paraId="39334E7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08161757"/>
                <w:placeholder>
                  <w:docPart w:val="{38d0e98a-a26c-4118-acae-6844924badb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07670320"/>
                    <w:placeholder>
                      <w:docPart w:val="{38d0e98a-a26c-4118-acae-6844924badb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0056DAB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27572719"/>
                <w:placeholder>
                  <w:docPart w:val="{bc9e4c1e-ccfe-4e75-b502-d63c8b943b0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42416950"/>
                    <w:placeholder>
                      <w:docPart w:val="{bc9e4c1e-ccfe-4e75-b502-d63c8b943b0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1F109B8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14645001"/>
                <w:placeholder>
                  <w:docPart w:val="{36b0eac2-2b99-4068-b478-2612430f709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34905502"/>
                    <w:placeholder>
                      <w:docPart w:val="{36b0eac2-2b99-4068-b478-2612430f709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5B2A909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29945919"/>
                <w:placeholder>
                  <w:docPart w:val="{ed0f5af9-43ac-4312-893f-b8652f92b0e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26047070"/>
                    <w:placeholder>
                      <w:docPart w:val="{ed0f5af9-43ac-4312-893f-b8652f92b0e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bl>
    <w:p w14:paraId="649B98EA">
      <w:pPr>
        <w:pageBreakBefore w:val="0"/>
        <w:kinsoku/>
        <w:wordWrap/>
        <w:overflowPunct/>
        <w:topLinePunct w:val="0"/>
        <w:bidi w:val="0"/>
        <w:spacing w:line="240" w:lineRule="auto"/>
        <w:rPr>
          <w:rFonts w:ascii="Times New Roman" w:hAnsi="Times New Roman" w:eastAsia="黑体" w:cs="Times New Roman"/>
          <w:color w:val="auto"/>
          <w:sz w:val="28"/>
          <w:szCs w:val="28"/>
          <w:highlight w:val="none"/>
        </w:rPr>
      </w:pPr>
      <w:r>
        <w:rPr>
          <w:rFonts w:ascii="Times New Roman" w:hAnsi="Times New Roman" w:eastAsia="仿宋_GB2312" w:cs="Times New Roman"/>
          <w:color w:val="auto"/>
          <w:sz w:val="28"/>
          <w:szCs w:val="28"/>
          <w:highlight w:val="none"/>
        </w:rPr>
        <w:br w:type="page"/>
      </w:r>
      <w:r>
        <w:rPr>
          <w:rFonts w:ascii="Times New Roman" w:hAnsi="Times New Roman" w:eastAsia="仿宋_GB2312" w:cs="Times New Roman"/>
          <w:color w:val="auto"/>
          <w:sz w:val="28"/>
          <w:szCs w:val="28"/>
          <w:highlight w:val="none"/>
        </w:rPr>
        <w:t>附</w:t>
      </w:r>
      <w:bookmarkStart w:id="581" w:name="_Toc296346730"/>
      <w:bookmarkStart w:id="582" w:name="_Toc296891269"/>
      <w:bookmarkStart w:id="583" w:name="_Toc296891057"/>
      <w:bookmarkStart w:id="584" w:name="_Toc296347228"/>
      <w:bookmarkStart w:id="585" w:name="_Toc296503229"/>
      <w:bookmarkStart w:id="586" w:name="_Toc296944568"/>
      <w:r>
        <w:rPr>
          <w:rFonts w:ascii="Times New Roman" w:hAnsi="Times New Roman" w:eastAsia="仿宋_GB2312" w:cs="Times New Roman"/>
          <w:color w:val="auto"/>
          <w:sz w:val="28"/>
          <w:szCs w:val="28"/>
          <w:highlight w:val="none"/>
        </w:rPr>
        <w:t>件7：</w:t>
      </w:r>
    </w:p>
    <w:bookmarkEnd w:id="581"/>
    <w:bookmarkEnd w:id="582"/>
    <w:bookmarkEnd w:id="583"/>
    <w:bookmarkEnd w:id="584"/>
    <w:bookmarkEnd w:id="585"/>
    <w:bookmarkEnd w:id="586"/>
    <w:p w14:paraId="4046368E">
      <w:pPr>
        <w:pageBreakBefore w:val="0"/>
        <w:kinsoku/>
        <w:wordWrap/>
        <w:overflowPunct/>
        <w:topLinePunct w:val="0"/>
        <w:bidi w:val="0"/>
        <w:spacing w:line="240" w:lineRule="auto"/>
        <w:jc w:val="center"/>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分包人主要施工管理人员表</w:t>
      </w:r>
    </w:p>
    <w:tbl>
      <w:tblPr>
        <w:tblStyle w:val="34"/>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680B28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60A7AE7D">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名    称</w:t>
            </w:r>
          </w:p>
        </w:tc>
        <w:tc>
          <w:tcPr>
            <w:tcW w:w="1418" w:type="dxa"/>
            <w:tcBorders>
              <w:top w:val="single" w:color="auto" w:sz="12" w:space="0"/>
              <w:bottom w:val="double" w:color="auto" w:sz="6" w:space="0"/>
            </w:tcBorders>
            <w:vAlign w:val="center"/>
          </w:tcPr>
          <w:p w14:paraId="1BDDE780">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姓名</w:t>
            </w:r>
          </w:p>
        </w:tc>
        <w:tc>
          <w:tcPr>
            <w:tcW w:w="1134" w:type="dxa"/>
            <w:tcBorders>
              <w:top w:val="single" w:color="auto" w:sz="12" w:space="0"/>
              <w:bottom w:val="double" w:color="auto" w:sz="6" w:space="0"/>
            </w:tcBorders>
            <w:vAlign w:val="center"/>
          </w:tcPr>
          <w:p w14:paraId="2B06D72B">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职务</w:t>
            </w:r>
          </w:p>
        </w:tc>
        <w:tc>
          <w:tcPr>
            <w:tcW w:w="1134" w:type="dxa"/>
            <w:tcBorders>
              <w:top w:val="single" w:color="auto" w:sz="12" w:space="0"/>
              <w:bottom w:val="double" w:color="auto" w:sz="6" w:space="0"/>
            </w:tcBorders>
            <w:vAlign w:val="center"/>
          </w:tcPr>
          <w:p w14:paraId="407952E7">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职称</w:t>
            </w:r>
          </w:p>
        </w:tc>
        <w:tc>
          <w:tcPr>
            <w:tcW w:w="4252" w:type="dxa"/>
            <w:tcBorders>
              <w:top w:val="single" w:color="auto" w:sz="12" w:space="0"/>
              <w:bottom w:val="double" w:color="auto" w:sz="6" w:space="0"/>
            </w:tcBorders>
            <w:vAlign w:val="center"/>
          </w:tcPr>
          <w:p w14:paraId="096E504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主要资历、经验及承担过的项目</w:t>
            </w:r>
          </w:p>
        </w:tc>
      </w:tr>
      <w:tr w14:paraId="736EDB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14:paraId="0F0CA6F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一、总部人员</w:t>
            </w:r>
          </w:p>
        </w:tc>
      </w:tr>
      <w:tr w14:paraId="4D53BC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7" w:hRule="atLeast"/>
          <w:jc w:val="center"/>
        </w:trPr>
        <w:tc>
          <w:tcPr>
            <w:tcW w:w="1871" w:type="dxa"/>
            <w:tcBorders>
              <w:top w:val="nil"/>
              <w:bottom w:val="nil"/>
            </w:tcBorders>
            <w:vAlign w:val="center"/>
          </w:tcPr>
          <w:p w14:paraId="7EF041AA">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项目主管</w:t>
            </w:r>
          </w:p>
        </w:tc>
        <w:tc>
          <w:tcPr>
            <w:tcW w:w="1418" w:type="dxa"/>
            <w:tcBorders>
              <w:top w:val="nil"/>
            </w:tcBorders>
          </w:tcPr>
          <w:p w14:paraId="6214018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63020120"/>
                <w:placeholder>
                  <w:docPart w:val="{51633575-aaa2-473d-bf0d-b4cb837222b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47046231"/>
                    <w:placeholder>
                      <w:docPart w:val="{51633575-aaa2-473d-bf0d-b4cb837222b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Borders>
              <w:top w:val="nil"/>
            </w:tcBorders>
          </w:tcPr>
          <w:p w14:paraId="348B921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52442798"/>
                <w:placeholder>
                  <w:docPart w:val="{7edf1aab-72d1-4ee1-9983-2434504c092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57714255"/>
                    <w:placeholder>
                      <w:docPart w:val="{7edf1aab-72d1-4ee1-9983-2434504c092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Borders>
              <w:top w:val="nil"/>
            </w:tcBorders>
          </w:tcPr>
          <w:p w14:paraId="6970C52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188112"/>
                <w:placeholder>
                  <w:docPart w:val="{c9977122-260e-46b7-bc53-d0884f8f257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50993029"/>
                    <w:placeholder>
                      <w:docPart w:val="{c9977122-260e-46b7-bc53-d0884f8f257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Borders>
              <w:top w:val="nil"/>
            </w:tcBorders>
          </w:tcPr>
          <w:p w14:paraId="2648AE4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84861415"/>
                <w:placeholder>
                  <w:docPart w:val="{302e1692-4f4c-43e4-bf13-bfb2e5433ab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59021141"/>
                    <w:placeholder>
                      <w:docPart w:val="{302e1692-4f4c-43e4-bf13-bfb2e5433ab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7D3A94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14:paraId="2067F6E0">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p>
        </w:tc>
        <w:tc>
          <w:tcPr>
            <w:tcW w:w="1418" w:type="dxa"/>
          </w:tcPr>
          <w:p w14:paraId="4F76BD0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77904677"/>
                <w:placeholder>
                  <w:docPart w:val="{e583297c-34b9-4fe3-9420-23069495c4d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14028823"/>
                    <w:placeholder>
                      <w:docPart w:val="{e583297c-34b9-4fe3-9420-23069495c4d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193D89B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03410290"/>
                <w:placeholder>
                  <w:docPart w:val="{cdde7dfb-dad8-495d-bb03-f32f08b0b05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71705376"/>
                    <w:placeholder>
                      <w:docPart w:val="{cdde7dfb-dad8-495d-bb03-f32f08b0b05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68D9B7E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19122108"/>
                <w:placeholder>
                  <w:docPart w:val="{8c6c543c-9d6c-4c9a-9ef5-cb132b575d9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49001897"/>
                    <w:placeholder>
                      <w:docPart w:val="{8c6c543c-9d6c-4c9a-9ef5-cb132b575d9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037010A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38611233"/>
                <w:placeholder>
                  <w:docPart w:val="{517e6b4c-447b-45bf-a22c-3665dc4ed40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1325401"/>
                    <w:placeholder>
                      <w:docPart w:val="{517e6b4c-447b-45bf-a22c-3665dc4ed40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6C7F06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4B5E072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其他人员</w:t>
            </w:r>
          </w:p>
        </w:tc>
        <w:tc>
          <w:tcPr>
            <w:tcW w:w="1418" w:type="dxa"/>
          </w:tcPr>
          <w:p w14:paraId="7146058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14906660"/>
                <w:placeholder>
                  <w:docPart w:val="{98495874-0ed0-4b3b-9e7e-9852788c0dc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50759112"/>
                    <w:placeholder>
                      <w:docPart w:val="{98495874-0ed0-4b3b-9e7e-9852788c0dc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264E6D5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13905607"/>
                <w:placeholder>
                  <w:docPart w:val="{066246fb-b8a4-411c-a23f-4b032772753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68022716"/>
                    <w:placeholder>
                      <w:docPart w:val="{066246fb-b8a4-411c-a23f-4b032772753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29C4D10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26306160"/>
                <w:placeholder>
                  <w:docPart w:val="{414cf29d-3bcd-49af-91ee-a12f399fbd1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34312019"/>
                    <w:placeholder>
                      <w:docPart w:val="{414cf29d-3bcd-49af-91ee-a12f399fbd1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7E931AF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9118138"/>
                <w:placeholder>
                  <w:docPart w:val="{91fba0c2-6114-4e93-b3f2-5f7571de8bf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41958946"/>
                    <w:placeholder>
                      <w:docPart w:val="{91fba0c2-6114-4e93-b3f2-5f7571de8bf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76A460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602AE9F8">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p>
        </w:tc>
        <w:tc>
          <w:tcPr>
            <w:tcW w:w="1418" w:type="dxa"/>
          </w:tcPr>
          <w:p w14:paraId="695EC97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86026070"/>
                <w:placeholder>
                  <w:docPart w:val="{df2700d5-9312-4630-8eb9-b0572b8abdb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44718078"/>
                    <w:placeholder>
                      <w:docPart w:val="{df2700d5-9312-4630-8eb9-b0572b8abdb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7463325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51394483"/>
                <w:placeholder>
                  <w:docPart w:val="{57f98318-9703-4309-aa30-0d36a00b09b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45685317"/>
                    <w:placeholder>
                      <w:docPart w:val="{57f98318-9703-4309-aa30-0d36a00b09b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1C90281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40634853"/>
                <w:placeholder>
                  <w:docPart w:val="{0c0b26bb-0a79-4921-91da-8c8b42e045e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05716352"/>
                    <w:placeholder>
                      <w:docPart w:val="{0c0b26bb-0a79-4921-91da-8c8b42e045e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615E385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42392339"/>
                <w:placeholder>
                  <w:docPart w:val="{26e0d920-a11c-4a9c-bb86-c123744dea2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98810755"/>
                    <w:placeholder>
                      <w:docPart w:val="{26e0d920-a11c-4a9c-bb86-c123744dea2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43F8CA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14:paraId="1B23B58E">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二、现场人员</w:t>
            </w:r>
          </w:p>
        </w:tc>
      </w:tr>
      <w:tr w14:paraId="0E4704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A8CA9E1">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项目经理</w:t>
            </w:r>
          </w:p>
        </w:tc>
        <w:tc>
          <w:tcPr>
            <w:tcW w:w="1418" w:type="dxa"/>
          </w:tcPr>
          <w:p w14:paraId="415DEBC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9897454"/>
                <w:placeholder>
                  <w:docPart w:val="{923a21c8-ac04-4ec8-8186-f891ae68aaf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52423014"/>
                    <w:placeholder>
                      <w:docPart w:val="{923a21c8-ac04-4ec8-8186-f891ae68aaf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4B2B700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3932226"/>
                <w:placeholder>
                  <w:docPart w:val="{0d9159c9-e5de-4b4d-ab9e-4b3f8164ae7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74399184"/>
                    <w:placeholder>
                      <w:docPart w:val="{0d9159c9-e5de-4b4d-ab9e-4b3f8164ae7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5C76DAD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95567547"/>
                <w:placeholder>
                  <w:docPart w:val="{f2bf9779-ddf8-49d2-9286-6a70648d939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72291394"/>
                    <w:placeholder>
                      <w:docPart w:val="{f2bf9779-ddf8-49d2-9286-6a70648d939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56B58F4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14768346"/>
                <w:placeholder>
                  <w:docPart w:val="{f6e513e2-2a0e-48b3-82a2-9a5085d66c4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77158863"/>
                    <w:placeholder>
                      <w:docPart w:val="{f6e513e2-2a0e-48b3-82a2-9a5085d66c4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043CB8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580497E">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项目副经理</w:t>
            </w:r>
          </w:p>
        </w:tc>
        <w:tc>
          <w:tcPr>
            <w:tcW w:w="1418" w:type="dxa"/>
          </w:tcPr>
          <w:p w14:paraId="3590467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127842594"/>
                <w:placeholder>
                  <w:docPart w:val="{20e54770-a7e3-46ec-b4fe-c29cd2eb435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74161599"/>
                    <w:placeholder>
                      <w:docPart w:val="{20e54770-a7e3-46ec-b4fe-c29cd2eb435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7AEBCE9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58032141"/>
                <w:placeholder>
                  <w:docPart w:val="{6ffe6c0e-92fc-4eec-bb4a-57bd82b64d8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97433543"/>
                    <w:placeholder>
                      <w:docPart w:val="{6ffe6c0e-92fc-4eec-bb4a-57bd82b64d8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4362749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18123441"/>
                <w:placeholder>
                  <w:docPart w:val="{d353dc55-25a9-4b93-91f2-d34f5a20d62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0260435"/>
                    <w:placeholder>
                      <w:docPart w:val="{d353dc55-25a9-4b93-91f2-d34f5a20d62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3320968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68264256"/>
                <w:placeholder>
                  <w:docPart w:val="{8d27de6d-31fe-4458-9572-0da956dc0c2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71364584"/>
                    <w:placeholder>
                      <w:docPart w:val="{8d27de6d-31fe-4458-9572-0da956dc0c2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170F9D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87FDEF2">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技术负责人</w:t>
            </w:r>
          </w:p>
        </w:tc>
        <w:tc>
          <w:tcPr>
            <w:tcW w:w="1418" w:type="dxa"/>
          </w:tcPr>
          <w:p w14:paraId="4C98C3D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03157168"/>
                <w:placeholder>
                  <w:docPart w:val="{82e849a8-75c4-4a4f-9cea-b746dd6d4f0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66111958"/>
                    <w:placeholder>
                      <w:docPart w:val="{82e849a8-75c4-4a4f-9cea-b746dd6d4f0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1B9D74A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45997489"/>
                <w:placeholder>
                  <w:docPart w:val="{18c23026-977b-4907-be6d-0f442053382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15265499"/>
                    <w:placeholder>
                      <w:docPart w:val="{18c23026-977b-4907-be6d-0f442053382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0291264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41566257"/>
                <w:placeholder>
                  <w:docPart w:val="{0293e8b3-987a-42f0-918b-948fc46d837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0567318"/>
                    <w:placeholder>
                      <w:docPart w:val="{0293e8b3-987a-42f0-918b-948fc46d837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1577269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12885188"/>
                <w:placeholder>
                  <w:docPart w:val="{908751d3-f232-4cd3-9a92-992e6d53b18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32202649"/>
                    <w:placeholder>
                      <w:docPart w:val="{908751d3-f232-4cd3-9a92-992e6d53b18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74895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D1F4497">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造价管理</w:t>
            </w:r>
          </w:p>
        </w:tc>
        <w:tc>
          <w:tcPr>
            <w:tcW w:w="1418" w:type="dxa"/>
          </w:tcPr>
          <w:p w14:paraId="43972E8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2751047"/>
                <w:placeholder>
                  <w:docPart w:val="{c0e0c1bb-d3b9-4cac-a307-f363ab66d0f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46021353"/>
                    <w:placeholder>
                      <w:docPart w:val="{c0e0c1bb-d3b9-4cac-a307-f363ab66d0f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19E1749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1669075"/>
                <w:placeholder>
                  <w:docPart w:val="{c12da6ff-cb39-4d2f-9ed8-527785f71f8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29783806"/>
                    <w:placeholder>
                      <w:docPart w:val="{c12da6ff-cb39-4d2f-9ed8-527785f71f8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7942CCD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9989682"/>
                <w:placeholder>
                  <w:docPart w:val="{bbf42a25-7a73-48d8-a560-7186a9e2cdc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39605033"/>
                    <w:placeholder>
                      <w:docPart w:val="{bbf42a25-7a73-48d8-a560-7186a9e2cdc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12B994A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63057716"/>
                <w:placeholder>
                  <w:docPart w:val="{f049a234-1a90-48be-8287-0673e2c09e2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11567599"/>
                    <w:placeholder>
                      <w:docPart w:val="{f049a234-1a90-48be-8287-0673e2c09e2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43ACE4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4D221B9">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质量管理</w:t>
            </w:r>
          </w:p>
        </w:tc>
        <w:tc>
          <w:tcPr>
            <w:tcW w:w="1418" w:type="dxa"/>
          </w:tcPr>
          <w:p w14:paraId="1C648B4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5052889"/>
                <w:placeholder>
                  <w:docPart w:val="{fd9f47ad-cd25-48ea-90ea-9e23b929b0a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05277080"/>
                    <w:placeholder>
                      <w:docPart w:val="{fd9f47ad-cd25-48ea-90ea-9e23b929b0a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583EF64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23146754"/>
                <w:placeholder>
                  <w:docPart w:val="{8d12bb18-220a-4d25-bf45-c318f0dc231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47002300"/>
                    <w:placeholder>
                      <w:docPart w:val="{8d12bb18-220a-4d25-bf45-c318f0dc231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027C094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97886762"/>
                <w:placeholder>
                  <w:docPart w:val="{8e09520a-5705-4176-b420-e6c99ef4ff5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07378979"/>
                    <w:placeholder>
                      <w:docPart w:val="{8e09520a-5705-4176-b420-e6c99ef4ff5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6B7D5ED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35932889"/>
                <w:placeholder>
                  <w:docPart w:val="{dc371068-bd4d-46bb-bc17-28e953033bd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5932544"/>
                    <w:placeholder>
                      <w:docPart w:val="{dc371068-bd4d-46bb-bc17-28e953033bd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1789BF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AD57D1A">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材料管理</w:t>
            </w:r>
          </w:p>
        </w:tc>
        <w:tc>
          <w:tcPr>
            <w:tcW w:w="1418" w:type="dxa"/>
          </w:tcPr>
          <w:p w14:paraId="4B2D47D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86241061"/>
                <w:placeholder>
                  <w:docPart w:val="{dff0ba35-b5cf-408c-b85e-304a13e47e8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89602240"/>
                    <w:placeholder>
                      <w:docPart w:val="{dff0ba35-b5cf-408c-b85e-304a13e47e8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232973B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06798544"/>
                <w:placeholder>
                  <w:docPart w:val="{14c39b68-74ab-49d3-81b7-2b68cb1acbc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16986059"/>
                    <w:placeholder>
                      <w:docPart w:val="{14c39b68-74ab-49d3-81b7-2b68cb1acbc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084A372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55020938"/>
                <w:placeholder>
                  <w:docPart w:val="{860c7b47-7062-41f8-9ff1-7ac85e1ddf1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41108748"/>
                    <w:placeholder>
                      <w:docPart w:val="{860c7b47-7062-41f8-9ff1-7ac85e1ddf1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2232F26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02849936"/>
                <w:placeholder>
                  <w:docPart w:val="{f480aaa9-e74c-40c1-bc5f-d8af14f995f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74548560"/>
                    <w:placeholder>
                      <w:docPart w:val="{f480aaa9-e74c-40c1-bc5f-d8af14f995f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212F7B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1A89E433">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计划管理</w:t>
            </w:r>
          </w:p>
        </w:tc>
        <w:tc>
          <w:tcPr>
            <w:tcW w:w="1418" w:type="dxa"/>
          </w:tcPr>
          <w:p w14:paraId="3704486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47096240"/>
                <w:placeholder>
                  <w:docPart w:val="{98fa7d01-eca8-414b-bfd6-7974b115e25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15343736"/>
                    <w:placeholder>
                      <w:docPart w:val="{98fa7d01-eca8-414b-bfd6-7974b115e25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3A5A630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39322435"/>
                <w:placeholder>
                  <w:docPart w:val="{1a4c26a0-6a23-45c0-a2d2-ced31b152b0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25173178"/>
                    <w:placeholder>
                      <w:docPart w:val="{1a4c26a0-6a23-45c0-a2d2-ced31b152b0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38959B3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00477829"/>
                <w:placeholder>
                  <w:docPart w:val="{9fb50ba9-0b23-438c-a61a-916d1ddd0aa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31077902"/>
                    <w:placeholder>
                      <w:docPart w:val="{9fb50ba9-0b23-438c-a61a-916d1ddd0aa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5E709C7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35108125"/>
                <w:placeholder>
                  <w:docPart w:val="{41880a4f-6641-4aaa-98a4-ac75fb2cf6d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98644829"/>
                    <w:placeholder>
                      <w:docPart w:val="{41880a4f-6641-4aaa-98a4-ac75fb2cf6d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43C0CF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59C7B79">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安全管理</w:t>
            </w:r>
          </w:p>
        </w:tc>
        <w:tc>
          <w:tcPr>
            <w:tcW w:w="1418" w:type="dxa"/>
          </w:tcPr>
          <w:p w14:paraId="4F399EE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99933173"/>
                <w:placeholder>
                  <w:docPart w:val="{efb94a9c-e396-4f6e-87de-1bee28eb18f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4214625"/>
                    <w:placeholder>
                      <w:docPart w:val="{efb94a9c-e396-4f6e-87de-1bee28eb18f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70911A5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21444784"/>
                <w:placeholder>
                  <w:docPart w:val="{bce8e02d-51e4-4185-a4f6-4aeb928f674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79585753"/>
                    <w:placeholder>
                      <w:docPart w:val="{bce8e02d-51e4-4185-a4f6-4aeb928f674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09AC7E6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8459879"/>
                <w:placeholder>
                  <w:docPart w:val="{7936481c-5009-493a-ba3a-9af5a136502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73333698"/>
                    <w:placeholder>
                      <w:docPart w:val="{7936481c-5009-493a-ba3a-9af5a136502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397B217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76679710"/>
                <w:placeholder>
                  <w:docPart w:val="{11af2295-d65a-4e56-bd57-1d65b43cf6c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0061660"/>
                    <w:placeholder>
                      <w:docPart w:val="{11af2295-d65a-4e56-bd57-1d65b43cf6c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12C50E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56DE2985">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其他人员</w:t>
            </w:r>
          </w:p>
        </w:tc>
        <w:tc>
          <w:tcPr>
            <w:tcW w:w="1418" w:type="dxa"/>
          </w:tcPr>
          <w:p w14:paraId="23EBBE0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09452098"/>
                <w:placeholder>
                  <w:docPart w:val="{f6a19f57-c43c-4d42-b11b-aebe3c53d83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51533297"/>
                    <w:placeholder>
                      <w:docPart w:val="{f6a19f57-c43c-4d42-b11b-aebe3c53d83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25E56C1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24418011"/>
                <w:placeholder>
                  <w:docPart w:val="{df5465f9-15c1-459c-9b0c-1f348d5f131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97406557"/>
                    <w:placeholder>
                      <w:docPart w:val="{df5465f9-15c1-459c-9b0c-1f348d5f131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6D711AA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21874554"/>
                <w:placeholder>
                  <w:docPart w:val="{f9c6f33d-da48-470a-aff0-6443ee7e21b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62478889"/>
                    <w:placeholder>
                      <w:docPart w:val="{f9c6f33d-da48-470a-aff0-6443ee7e21b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27195B0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13824569"/>
                <w:placeholder>
                  <w:docPart w:val="{f902c72c-69ed-4399-a014-9b5964e01a8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22018694"/>
                    <w:placeholder>
                      <w:docPart w:val="{f902c72c-69ed-4399-a014-9b5964e01a8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24A322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2CC850DB">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p>
        </w:tc>
        <w:tc>
          <w:tcPr>
            <w:tcW w:w="1418" w:type="dxa"/>
            <w:tcBorders>
              <w:bottom w:val="nil"/>
            </w:tcBorders>
          </w:tcPr>
          <w:p w14:paraId="1BD2BDC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84769059"/>
                <w:placeholder>
                  <w:docPart w:val="{c30c39d0-dc4f-41f2-8ea8-35915ea58ed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70409616"/>
                    <w:placeholder>
                      <w:docPart w:val="{c30c39d0-dc4f-41f2-8ea8-35915ea58ed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Borders>
              <w:bottom w:val="nil"/>
            </w:tcBorders>
          </w:tcPr>
          <w:p w14:paraId="7EC8059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80874352"/>
                <w:placeholder>
                  <w:docPart w:val="{c499832c-5b44-49ae-9ba7-f27172271ae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19768979"/>
                    <w:placeholder>
                      <w:docPart w:val="{c499832c-5b44-49ae-9ba7-f27172271ae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Borders>
              <w:bottom w:val="nil"/>
            </w:tcBorders>
          </w:tcPr>
          <w:p w14:paraId="5A8B3A7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86937165"/>
                <w:placeholder>
                  <w:docPart w:val="{872a6963-52a8-4550-8bd8-9948f72515c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55080099"/>
                    <w:placeholder>
                      <w:docPart w:val="{872a6963-52a8-4550-8bd8-9948f72515c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Borders>
              <w:bottom w:val="nil"/>
            </w:tcBorders>
          </w:tcPr>
          <w:p w14:paraId="2A4E9B2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59425850"/>
                <w:placeholder>
                  <w:docPart w:val="{7abe0b85-c166-4f6d-8fb8-1b448138da9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52315439"/>
                    <w:placeholder>
                      <w:docPart w:val="{7abe0b85-c166-4f6d-8fb8-1b448138da9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2DFEC6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21752155">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p>
        </w:tc>
        <w:tc>
          <w:tcPr>
            <w:tcW w:w="1418" w:type="dxa"/>
          </w:tcPr>
          <w:p w14:paraId="258C8A5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0061813"/>
                <w:placeholder>
                  <w:docPart w:val="{b03d1234-8e72-46b0-b78a-e26d0c91ddc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86055251"/>
                    <w:placeholder>
                      <w:docPart w:val="{b03d1234-8e72-46b0-b78a-e26d0c91ddc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1BA47BA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20846345"/>
                <w:placeholder>
                  <w:docPart w:val="{57128de2-64da-45ac-aff0-59085df11a2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88621633"/>
                    <w:placeholder>
                      <w:docPart w:val="{57128de2-64da-45ac-aff0-59085df11a2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1029AC0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84563262"/>
                <w:placeholder>
                  <w:docPart w:val="{4b8a0739-d462-4160-b49a-e90b569913c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49858691"/>
                    <w:placeholder>
                      <w:docPart w:val="{4b8a0739-d462-4160-b49a-e90b569913c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29B8B4D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17917952"/>
                <w:placeholder>
                  <w:docPart w:val="{b86cdb8d-5fb3-4b89-b387-7397dd663aa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18593047"/>
                    <w:placeholder>
                      <w:docPart w:val="{b86cdb8d-5fb3-4b89-b387-7397dd663aa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4CB6D3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221D2B0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p>
        </w:tc>
        <w:tc>
          <w:tcPr>
            <w:tcW w:w="1418" w:type="dxa"/>
          </w:tcPr>
          <w:p w14:paraId="540921E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65783374"/>
                <w:placeholder>
                  <w:docPart w:val="{2341e334-d50b-4630-bfe2-aa6c3b80aef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14858659"/>
                    <w:placeholder>
                      <w:docPart w:val="{2341e334-d50b-4630-bfe2-aa6c3b80aef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7D66A41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43213894"/>
                <w:placeholder>
                  <w:docPart w:val="{b0cbe109-5427-41c9-842f-9cf710dbf68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8677933"/>
                    <w:placeholder>
                      <w:docPart w:val="{b0cbe109-5427-41c9-842f-9cf710dbf68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65B2B66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66868842"/>
                <w:placeholder>
                  <w:docPart w:val="{3dd2bd8f-6bd4-4d2a-8192-5d19b5f9158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52131802"/>
                    <w:placeholder>
                      <w:docPart w:val="{3dd2bd8f-6bd4-4d2a-8192-5d19b5f9158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140CDE3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61858035"/>
                <w:placeholder>
                  <w:docPart w:val="{a0e47da3-295d-46d2-b8dd-61591ba65ff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17145423"/>
                    <w:placeholder>
                      <w:docPart w:val="{a0e47da3-295d-46d2-b8dd-61591ba65ff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230EAD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1CD43412">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p>
        </w:tc>
        <w:tc>
          <w:tcPr>
            <w:tcW w:w="1418" w:type="dxa"/>
          </w:tcPr>
          <w:p w14:paraId="13DE51E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70334514"/>
                <w:placeholder>
                  <w:docPart w:val="{78c0f6e8-c04d-4f5c-bfbc-6c368cc3e19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53106280"/>
                    <w:placeholder>
                      <w:docPart w:val="{78c0f6e8-c04d-4f5c-bfbc-6c368cc3e19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52F81F8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94191486"/>
                <w:placeholder>
                  <w:docPart w:val="{e3cc68f6-5401-45b8-8825-3b0e2f73916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82861158"/>
                    <w:placeholder>
                      <w:docPart w:val="{e3cc68f6-5401-45b8-8825-3b0e2f73916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134" w:type="dxa"/>
          </w:tcPr>
          <w:p w14:paraId="13DF0C8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16263284"/>
                <w:placeholder>
                  <w:docPart w:val="{c83d7701-cdaa-4e36-bb2b-c8a1b0ac8e3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27913299"/>
                    <w:placeholder>
                      <w:docPart w:val="{c83d7701-cdaa-4e36-bb2b-c8a1b0ac8e3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4252" w:type="dxa"/>
          </w:tcPr>
          <w:p w14:paraId="6EF0B2F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96362697"/>
                <w:placeholder>
                  <w:docPart w:val="{454d520a-a5a8-4891-af58-7fa53ffa44b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20812872"/>
                    <w:placeholder>
                      <w:docPart w:val="{454d520a-a5a8-4891-af58-7fa53ffa44b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bl>
    <w:p w14:paraId="1F222C3F">
      <w:pPr>
        <w:pageBreakBefore w:val="0"/>
        <w:kinsoku/>
        <w:wordWrap/>
        <w:overflowPunct/>
        <w:topLinePunct w:val="0"/>
        <w:bidi w:val="0"/>
        <w:spacing w:line="240" w:lineRule="auto"/>
        <w:rPr>
          <w:rFonts w:ascii="Times New Roman" w:hAnsi="Times New Roman" w:eastAsia="黑体" w:cs="Times New Roman"/>
          <w:color w:val="auto"/>
          <w:sz w:val="28"/>
          <w:szCs w:val="28"/>
          <w:highlight w:val="none"/>
        </w:rPr>
      </w:pPr>
      <w:r>
        <w:rPr>
          <w:rFonts w:ascii="Times New Roman" w:hAnsi="Times New Roman" w:eastAsia="仿宋_GB2312" w:cs="Times New Roman"/>
          <w:color w:val="auto"/>
          <w:sz w:val="28"/>
          <w:szCs w:val="28"/>
          <w:highlight w:val="none"/>
        </w:rPr>
        <w:br w:type="page"/>
      </w:r>
      <w:bookmarkStart w:id="587" w:name="_Toc267261701"/>
      <w:r>
        <w:rPr>
          <w:rFonts w:ascii="Times New Roman" w:hAnsi="Times New Roman" w:eastAsia="仿宋_GB2312" w:cs="Times New Roman"/>
          <w:color w:val="auto"/>
          <w:sz w:val="28"/>
          <w:szCs w:val="28"/>
          <w:highlight w:val="none"/>
        </w:rPr>
        <w:t>附</w:t>
      </w:r>
      <w:bookmarkStart w:id="588" w:name="_Toc296347230"/>
      <w:bookmarkStart w:id="589" w:name="_Toc296891059"/>
      <w:bookmarkStart w:id="590" w:name="_Toc296503231"/>
      <w:bookmarkStart w:id="591" w:name="_Toc296346732"/>
      <w:bookmarkStart w:id="592" w:name="_Toc296891271"/>
      <w:bookmarkStart w:id="593" w:name="_Toc296944570"/>
      <w:r>
        <w:rPr>
          <w:rFonts w:ascii="Times New Roman" w:hAnsi="Times New Roman" w:eastAsia="仿宋_GB2312" w:cs="Times New Roman"/>
          <w:color w:val="auto"/>
          <w:sz w:val="28"/>
          <w:szCs w:val="28"/>
          <w:highlight w:val="none"/>
        </w:rPr>
        <w:t>件8：</w:t>
      </w:r>
    </w:p>
    <w:bookmarkEnd w:id="587"/>
    <w:bookmarkEnd w:id="588"/>
    <w:bookmarkEnd w:id="589"/>
    <w:bookmarkEnd w:id="590"/>
    <w:bookmarkEnd w:id="591"/>
    <w:bookmarkEnd w:id="592"/>
    <w:bookmarkEnd w:id="593"/>
    <w:p w14:paraId="7D081E56">
      <w:pPr>
        <w:pageBreakBefore w:val="0"/>
        <w:kinsoku/>
        <w:wordWrap/>
        <w:overflowPunct/>
        <w:topLinePunct w:val="0"/>
        <w:bidi w:val="0"/>
        <w:spacing w:before="156" w:beforeLines="50" w:after="156" w:afterLines="50" w:line="240" w:lineRule="auto"/>
        <w:jc w:val="center"/>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履约担保</w:t>
      </w:r>
    </w:p>
    <w:p w14:paraId="3B80C4F3">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sdt>
        <w:sdtPr>
          <w:rPr>
            <w:rFonts w:ascii="Times New Roman" w:hAnsi="Times New Roman" w:eastAsia="仿宋_GB2312" w:cs="Times New Roman"/>
            <w:b/>
            <w:color w:val="auto"/>
            <w:sz w:val="28"/>
            <w:szCs w:val="28"/>
            <w:highlight w:val="none"/>
          </w:rPr>
          <w:id w:val="657740030"/>
          <w:placeholder>
            <w:docPart w:val="{e212551c-c1ed-460d-882e-68c2e3d5aac0}"/>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904404881"/>
              <w:placeholder>
                <w:docPart w:val="{e212551c-c1ed-460d-882e-68c2e3d5aac0}"/>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广州广芯封装基板有限公司  </w:t>
              </w:r>
            </w:sdtContent>
          </w:sdt>
        </w:sdtContent>
      </w:sdt>
      <w:r>
        <w:rPr>
          <w:rFonts w:ascii="Times New Roman" w:hAnsi="Times New Roman" w:eastAsia="仿宋_GB2312" w:cs="Times New Roman"/>
          <w:color w:val="auto"/>
          <w:sz w:val="28"/>
          <w:szCs w:val="28"/>
          <w:highlight w:val="none"/>
        </w:rPr>
        <w:t>（发包人名称）：</w:t>
      </w:r>
    </w:p>
    <w:p w14:paraId="561073EB">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p>
    <w:p w14:paraId="503BEFD0">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鉴于</w:t>
      </w:r>
      <w:sdt>
        <w:sdtPr>
          <w:rPr>
            <w:rFonts w:ascii="Times New Roman" w:hAnsi="Times New Roman" w:eastAsia="仿宋_GB2312" w:cs="Times New Roman"/>
            <w:b/>
            <w:color w:val="auto"/>
            <w:sz w:val="28"/>
            <w:szCs w:val="28"/>
            <w:highlight w:val="none"/>
          </w:rPr>
          <w:id w:val="-874154673"/>
          <w:placeholder>
            <w:docPart w:val="{b0ec1623-72e9-4bdb-a2aa-ebb648f98779}"/>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037496989"/>
              <w:placeholder>
                <w:docPart w:val="{b0ec1623-72e9-4bdb-a2aa-ebb648f98779}"/>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广州广芯封装基板有限公司 </w:t>
              </w:r>
            </w:sdtContent>
          </w:sdt>
        </w:sdtContent>
      </w:sdt>
      <w:r>
        <w:rPr>
          <w:rFonts w:ascii="Times New Roman" w:hAnsi="Times New Roman" w:eastAsia="仿宋_GB2312" w:cs="Times New Roman"/>
          <w:color w:val="auto"/>
          <w:sz w:val="28"/>
          <w:szCs w:val="28"/>
          <w:highlight w:val="none"/>
        </w:rPr>
        <w:t>（发包人名称，以下简称“发包人”）与</w:t>
      </w:r>
      <w:sdt>
        <w:sdtPr>
          <w:rPr>
            <w:rFonts w:ascii="Times New Roman" w:hAnsi="Times New Roman" w:eastAsia="仿宋_GB2312" w:cs="Times New Roman"/>
            <w:b/>
            <w:color w:val="auto"/>
            <w:sz w:val="28"/>
            <w:szCs w:val="28"/>
            <w:highlight w:val="none"/>
          </w:rPr>
          <w:id w:val="88274702"/>
          <w:placeholder>
            <w:docPart w:val="{395a0dd6-4015-4a97-b13a-79dde9d86b9f}"/>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949050233"/>
              <w:placeholder>
                <w:docPart w:val="{395a0dd6-4015-4a97-b13a-79dde9d86b9f}"/>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（承包人名称）（以下称“承包人”）于</w:t>
      </w:r>
      <w:sdt>
        <w:sdtPr>
          <w:rPr>
            <w:rFonts w:ascii="Times New Roman" w:hAnsi="Times New Roman" w:eastAsia="仿宋_GB2312" w:cs="Times New Roman"/>
            <w:b/>
            <w:color w:val="auto"/>
            <w:sz w:val="28"/>
            <w:szCs w:val="28"/>
            <w:highlight w:val="none"/>
          </w:rPr>
          <w:id w:val="364872068"/>
          <w:placeholder>
            <w:docPart w:val="{32f581e0-070b-4ea8-a613-77d6d9203f41}"/>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18306928"/>
              <w:placeholder>
                <w:docPart w:val="{32f581e0-070b-4ea8-a613-77d6d9203f41}"/>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年</w:t>
      </w:r>
      <w:sdt>
        <w:sdtPr>
          <w:rPr>
            <w:rFonts w:ascii="Times New Roman" w:hAnsi="Times New Roman" w:eastAsia="仿宋_GB2312" w:cs="Times New Roman"/>
            <w:b/>
            <w:color w:val="auto"/>
            <w:sz w:val="28"/>
            <w:szCs w:val="28"/>
            <w:highlight w:val="none"/>
          </w:rPr>
          <w:id w:val="-1100486711"/>
          <w:placeholder>
            <w:docPart w:val="{59664db4-2562-43c8-a998-f77ac2c919dd}"/>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688948155"/>
              <w:placeholder>
                <w:docPart w:val="{59664db4-2562-43c8-a998-f77ac2c919dd}"/>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月</w:t>
      </w:r>
      <w:sdt>
        <w:sdtPr>
          <w:rPr>
            <w:rFonts w:ascii="Times New Roman" w:hAnsi="Times New Roman" w:eastAsia="仿宋_GB2312" w:cs="Times New Roman"/>
            <w:b/>
            <w:color w:val="auto"/>
            <w:sz w:val="28"/>
            <w:szCs w:val="28"/>
            <w:highlight w:val="none"/>
          </w:rPr>
          <w:id w:val="-183600762"/>
          <w:placeholder>
            <w:docPart w:val="{d6199862-5226-4f9f-b423-3e23ae14b1c3}"/>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890756505"/>
              <w:placeholder>
                <w:docPart w:val="{d6199862-5226-4f9f-b423-3e23ae14b1c3}"/>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日就</w:t>
      </w:r>
      <w:sdt>
        <w:sdtPr>
          <w:rPr>
            <w:rFonts w:ascii="Times New Roman" w:hAnsi="Times New Roman" w:eastAsia="仿宋_GB2312" w:cs="Times New Roman"/>
            <w:b/>
            <w:color w:val="auto"/>
            <w:sz w:val="28"/>
            <w:szCs w:val="28"/>
            <w:highlight w:val="none"/>
          </w:rPr>
          <w:id w:val="354079442"/>
          <w:placeholder>
            <w:docPart w:val="{0ee5ba87-72d1-4a4d-a8f0-e3c32f7bce15}"/>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518511437"/>
              <w:placeholder>
                <w:docPart w:val="{0ee5ba87-72d1-4a4d-a8f0-e3c32f7bce15}"/>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Style w:val="100"/>
                  <w:rFonts w:hint="eastAsia" w:eastAsia="仿宋"/>
                  <w:color w:val="auto"/>
                  <w:sz w:val="28"/>
                  <w:szCs w:val="21"/>
                  <w:highlight w:val="none"/>
                  <w:lang w:eastAsia="zh-CN"/>
                </w:rPr>
                <w:t>半导体多芯片堆叠大尺寸封装基板产品制造项目厂房建设项目</w:t>
              </w:r>
              <w:r>
                <w:rPr>
                  <w:rStyle w:val="100"/>
                  <w:rFonts w:hint="eastAsia"/>
                  <w:color w:val="auto"/>
                  <w:sz w:val="28"/>
                  <w:szCs w:val="21"/>
                  <w:highlight w:val="none"/>
                </w:rPr>
                <w:t xml:space="preserve">施工总承包项目 </w:t>
              </w:r>
            </w:sdtContent>
          </w:sdt>
        </w:sdtContent>
      </w:sdt>
      <w:r>
        <w:rPr>
          <w:rFonts w:ascii="Times New Roman" w:hAnsi="Times New Roman" w:eastAsia="仿宋_GB2312" w:cs="Times New Roman"/>
          <w:color w:val="auto"/>
          <w:sz w:val="28"/>
          <w:szCs w:val="28"/>
          <w:highlight w:val="none"/>
        </w:rPr>
        <w:t xml:space="preserve">（工程名称）施工及有关事项协商一致共同签订《建设工程施工合同》。我方愿意无条件地、不可撤销地就承包人履行与你方签订的合同，向你方提供连带责任担保。 </w:t>
      </w:r>
    </w:p>
    <w:p w14:paraId="266BD88E">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 担保金额人民币（大写）</w:t>
      </w:r>
      <w:sdt>
        <w:sdtPr>
          <w:rPr>
            <w:rFonts w:ascii="Times New Roman" w:hAnsi="Times New Roman" w:eastAsia="仿宋_GB2312" w:cs="Times New Roman"/>
            <w:b/>
            <w:color w:val="auto"/>
            <w:sz w:val="28"/>
            <w:szCs w:val="28"/>
            <w:highlight w:val="none"/>
          </w:rPr>
          <w:id w:val="-270244209"/>
          <w:placeholder>
            <w:docPart w:val="{696d9ebb-218b-487d-8aad-97425db4e3ae}"/>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525250590"/>
              <w:placeholder>
                <w:docPart w:val="{696d9ebb-218b-487d-8aad-97425db4e3ae}"/>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Style w:val="100"/>
                  <w:color w:val="auto"/>
                  <w:sz w:val="28"/>
                  <w:szCs w:val="21"/>
                  <w:highlight w:val="none"/>
                </w:rPr>
                <w:t xml:space="preserve">  </w:t>
              </w:r>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元（¥</w:t>
      </w:r>
      <w:sdt>
        <w:sdtPr>
          <w:rPr>
            <w:rFonts w:ascii="Times New Roman" w:hAnsi="Times New Roman" w:eastAsia="仿宋_GB2312" w:cs="Times New Roman"/>
            <w:b/>
            <w:color w:val="auto"/>
            <w:sz w:val="28"/>
            <w:szCs w:val="28"/>
            <w:highlight w:val="none"/>
          </w:rPr>
          <w:id w:val="-2012056780"/>
          <w:placeholder>
            <w:docPart w:val="{4011b136-6103-4b49-adb8-43d05af2a116}"/>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09652499"/>
              <w:placeholder>
                <w:docPart w:val="{4011b136-6103-4b49-adb8-43d05af2a116}"/>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125F78D6">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 担保有效期自你方与承包人签订的合同生效之日起至你方签发或应签发工程接收证书之日止。</w:t>
      </w:r>
    </w:p>
    <w:p w14:paraId="73AB5486">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 在本担保有效期内，因承包人违反合同约定的义务给你方造成经济损失时，我方在收到你方以书面形式提出的在担保金额内的赔偿要求后，在7天内无条件支付。</w:t>
      </w:r>
    </w:p>
    <w:p w14:paraId="0ED68E05">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4. 你方和承包人按合同约定变更合同时，我方承担本担保规定的义务不变。</w:t>
      </w:r>
    </w:p>
    <w:p w14:paraId="58131AAD">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 因本保函发生的纠纷，可由双方协商解决，协商不成的，任何一方均可提请</w:t>
      </w:r>
      <w:r>
        <w:rPr>
          <w:rFonts w:hint="eastAsia" w:ascii="Times New Roman" w:hAnsi="Times New Roman" w:eastAsia="仿宋_GB2312" w:cs="Times New Roman"/>
          <w:color w:val="auto"/>
          <w:sz w:val="28"/>
          <w:szCs w:val="28"/>
          <w:highlight w:val="none"/>
          <w:lang w:val="en-US" w:eastAsia="zh-CN"/>
        </w:rPr>
        <w:t>当地</w:t>
      </w:r>
      <w:r>
        <w:rPr>
          <w:rFonts w:hint="eastAsia" w:ascii="Times New Roman" w:hAnsi="Times New Roman" w:eastAsia="仿宋_GB2312" w:cs="Times New Roman"/>
          <w:color w:val="auto"/>
          <w:sz w:val="28"/>
          <w:szCs w:val="28"/>
          <w:highlight w:val="none"/>
        </w:rPr>
        <w:t>人民法院管辖</w:t>
      </w:r>
      <w:r>
        <w:rPr>
          <w:rFonts w:ascii="Times New Roman" w:hAnsi="Times New Roman" w:eastAsia="仿宋_GB2312" w:cs="Times New Roman"/>
          <w:color w:val="auto"/>
          <w:sz w:val="28"/>
          <w:szCs w:val="28"/>
          <w:highlight w:val="none"/>
        </w:rPr>
        <w:t>。</w:t>
      </w:r>
    </w:p>
    <w:p w14:paraId="6FF335E9">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 本保函自我方法定代表人（或其授权代理人）签字并加盖公章之日起生效。</w:t>
      </w:r>
    </w:p>
    <w:p w14:paraId="60682E65">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p>
    <w:p w14:paraId="17C8B12F">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p>
    <w:p w14:paraId="09421F69">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担 保 人：</w:t>
      </w:r>
      <w:sdt>
        <w:sdtPr>
          <w:rPr>
            <w:rFonts w:ascii="Times New Roman" w:hAnsi="Times New Roman" w:eastAsia="仿宋_GB2312" w:cs="Times New Roman"/>
            <w:b/>
            <w:color w:val="auto"/>
            <w:sz w:val="28"/>
            <w:szCs w:val="28"/>
            <w:highlight w:val="none"/>
          </w:rPr>
          <w:id w:val="-2070495720"/>
          <w:placeholder>
            <w:docPart w:val="{8b581541-95b0-430d-a08a-4cea1e35b132}"/>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394626617"/>
              <w:placeholder>
                <w:docPart w:val="{8b581541-95b0-430d-a08a-4cea1e35b132}"/>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（盖单位章）</w:t>
      </w:r>
    </w:p>
    <w:p w14:paraId="48BBAF9F">
      <w:pPr>
        <w:pageBreakBefore w:val="0"/>
        <w:kinsoku/>
        <w:wordWrap/>
        <w:overflowPunct/>
        <w:topLinePunct w:val="0"/>
        <w:bidi w:val="0"/>
        <w:spacing w:line="240" w:lineRule="auto"/>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法定代表人或其委托代理人：</w:t>
      </w:r>
      <w:sdt>
        <w:sdtPr>
          <w:rPr>
            <w:rFonts w:ascii="Times New Roman" w:hAnsi="Times New Roman" w:eastAsia="仿宋_GB2312" w:cs="Times New Roman"/>
            <w:b/>
            <w:color w:val="auto"/>
            <w:sz w:val="28"/>
            <w:szCs w:val="28"/>
            <w:highlight w:val="none"/>
          </w:rPr>
          <w:id w:val="-1356878591"/>
          <w:placeholder>
            <w:docPart w:val="{28c0560b-241a-407d-95ac-8456d04d1f51}"/>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466694656"/>
              <w:placeholder>
                <w:docPart w:val="{28c0560b-241a-407d-95ac-8456d04d1f51}"/>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（签字）</w:t>
      </w:r>
    </w:p>
    <w:p w14:paraId="634D549B">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地    址：</w:t>
      </w:r>
      <w:sdt>
        <w:sdtPr>
          <w:rPr>
            <w:rFonts w:ascii="Times New Roman" w:hAnsi="Times New Roman" w:eastAsia="仿宋_GB2312" w:cs="Times New Roman"/>
            <w:b/>
            <w:color w:val="auto"/>
            <w:sz w:val="28"/>
            <w:szCs w:val="28"/>
            <w:highlight w:val="none"/>
          </w:rPr>
          <w:id w:val="83274430"/>
          <w:placeholder>
            <w:docPart w:val="{1ee312ff-8dde-4fde-885d-4d185e7460f2}"/>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379778884"/>
              <w:placeholder>
                <w:docPart w:val="{1ee312ff-8dde-4fde-885d-4d185e7460f2}"/>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28B3A317">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邮政编码：</w:t>
      </w:r>
      <w:sdt>
        <w:sdtPr>
          <w:rPr>
            <w:rFonts w:ascii="Times New Roman" w:hAnsi="Times New Roman" w:eastAsia="仿宋_GB2312" w:cs="Times New Roman"/>
            <w:b/>
            <w:color w:val="auto"/>
            <w:sz w:val="28"/>
            <w:szCs w:val="28"/>
            <w:highlight w:val="none"/>
          </w:rPr>
          <w:id w:val="-1447775425"/>
          <w:placeholder>
            <w:docPart w:val="{ad742d3e-e59f-49cb-b50f-50ab126c34c8}"/>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663775832"/>
              <w:placeholder>
                <w:docPart w:val="{ad742d3e-e59f-49cb-b50f-50ab126c34c8}"/>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0E846899">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电    话：</w:t>
      </w:r>
      <w:sdt>
        <w:sdtPr>
          <w:rPr>
            <w:rFonts w:ascii="Times New Roman" w:hAnsi="Times New Roman" w:eastAsia="仿宋_GB2312" w:cs="Times New Roman"/>
            <w:b/>
            <w:color w:val="auto"/>
            <w:sz w:val="28"/>
            <w:szCs w:val="28"/>
            <w:highlight w:val="none"/>
          </w:rPr>
          <w:id w:val="-306167180"/>
          <w:placeholder>
            <w:docPart w:val="{0cc8c897-ea4c-4fcb-bd50-3d8e98f95fbf}"/>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643954805"/>
              <w:placeholder>
                <w:docPart w:val="{0cc8c897-ea4c-4fcb-bd50-3d8e98f95fbf}"/>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08AD74C0">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传    真：</w:t>
      </w:r>
      <w:sdt>
        <w:sdtPr>
          <w:rPr>
            <w:rFonts w:ascii="Times New Roman" w:hAnsi="Times New Roman" w:eastAsia="仿宋_GB2312" w:cs="Times New Roman"/>
            <w:b/>
            <w:color w:val="auto"/>
            <w:sz w:val="28"/>
            <w:szCs w:val="28"/>
            <w:highlight w:val="none"/>
          </w:rPr>
          <w:id w:val="-1952931813"/>
          <w:placeholder>
            <w:docPart w:val="{8c0644f6-352b-422b-925c-ac06e8f5f738}"/>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693916988"/>
              <w:placeholder>
                <w:docPart w:val="{8c0644f6-352b-422b-925c-ac06e8f5f738}"/>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0164A1F3">
      <w:pPr>
        <w:pageBreakBefore w:val="0"/>
        <w:kinsoku/>
        <w:wordWrap/>
        <w:overflowPunct/>
        <w:topLinePunct w:val="0"/>
        <w:bidi w:val="0"/>
        <w:spacing w:line="240" w:lineRule="auto"/>
        <w:jc w:val="left"/>
        <w:rPr>
          <w:rFonts w:ascii="Times New Roman" w:hAnsi="Times New Roman" w:eastAsia="仿宋_GB2312" w:cs="Times New Roman"/>
          <w:color w:val="auto"/>
          <w:sz w:val="28"/>
          <w:szCs w:val="28"/>
          <w:highlight w:val="none"/>
          <w:u w:val="single"/>
        </w:rPr>
      </w:pPr>
    </w:p>
    <w:p w14:paraId="0CA5A399">
      <w:pPr>
        <w:pageBreakBefore w:val="0"/>
        <w:kinsoku/>
        <w:wordWrap/>
        <w:overflowPunct/>
        <w:topLinePunct w:val="0"/>
        <w:bidi w:val="0"/>
        <w:spacing w:line="240" w:lineRule="auto"/>
        <w:ind w:left="1899" w:hanging="1772" w:hangingChars="633"/>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             </w:t>
      </w:r>
      <w:r>
        <w:rPr>
          <w:rFonts w:hint="eastAsia" w:ascii="Times New Roman" w:hAnsi="Times New Roman" w:eastAsia="仿宋_GB2312" w:cs="Times New Roman"/>
          <w:color w:val="auto"/>
          <w:sz w:val="28"/>
          <w:szCs w:val="28"/>
          <w:highlight w:val="none"/>
        </w:rPr>
        <w:t xml:space="preserve">  </w:t>
      </w:r>
      <w:sdt>
        <w:sdtPr>
          <w:rPr>
            <w:rFonts w:ascii="Times New Roman" w:hAnsi="Times New Roman" w:eastAsia="仿宋_GB2312" w:cs="Times New Roman"/>
            <w:b/>
            <w:color w:val="auto"/>
            <w:sz w:val="28"/>
            <w:szCs w:val="28"/>
            <w:highlight w:val="none"/>
          </w:rPr>
          <w:id w:val="1481493654"/>
          <w:placeholder>
            <w:docPart w:val="{551a6493-ae16-40ab-88fd-e5aabba632a2}"/>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25976851"/>
              <w:placeholder>
                <w:docPart w:val="{551a6493-ae16-40ab-88fd-e5aabba632a2}"/>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年</w:t>
      </w:r>
      <w:sdt>
        <w:sdtPr>
          <w:rPr>
            <w:rFonts w:ascii="Times New Roman" w:hAnsi="Times New Roman" w:eastAsia="仿宋_GB2312" w:cs="Times New Roman"/>
            <w:b/>
            <w:color w:val="auto"/>
            <w:sz w:val="28"/>
            <w:szCs w:val="28"/>
            <w:highlight w:val="none"/>
          </w:rPr>
          <w:id w:val="1536613654"/>
          <w:placeholder>
            <w:docPart w:val="{9dcbcf8b-3960-4c45-9b61-ff12894ecb5a}"/>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281937042"/>
              <w:placeholder>
                <w:docPart w:val="{9dcbcf8b-3960-4c45-9b61-ff12894ecb5a}"/>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月</w:t>
      </w:r>
      <w:sdt>
        <w:sdtPr>
          <w:rPr>
            <w:rFonts w:ascii="Times New Roman" w:hAnsi="Times New Roman" w:eastAsia="仿宋_GB2312" w:cs="Times New Roman"/>
            <w:b/>
            <w:color w:val="auto"/>
            <w:sz w:val="28"/>
            <w:szCs w:val="28"/>
            <w:highlight w:val="none"/>
          </w:rPr>
          <w:id w:val="1139772149"/>
          <w:placeholder>
            <w:docPart w:val="{2046438c-7167-4096-87af-94d456674a14}"/>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757638306"/>
              <w:placeholder>
                <w:docPart w:val="{2046438c-7167-4096-87af-94d456674a14}"/>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日</w:t>
      </w:r>
    </w:p>
    <w:p w14:paraId="4981E087">
      <w:pPr>
        <w:pageBreakBefore w:val="0"/>
        <w:kinsoku/>
        <w:wordWrap/>
        <w:overflowPunct/>
        <w:topLinePunct w:val="0"/>
        <w:bidi w:val="0"/>
        <w:spacing w:line="240" w:lineRule="auto"/>
        <w:ind w:left="1899" w:hanging="1772" w:hangingChars="633"/>
        <w:rPr>
          <w:rFonts w:ascii="Times New Roman" w:hAnsi="Times New Roman" w:eastAsia="仿宋_GB2312" w:cs="Times New Roman"/>
          <w:color w:val="auto"/>
          <w:sz w:val="28"/>
          <w:szCs w:val="28"/>
          <w:highlight w:val="none"/>
        </w:rPr>
      </w:pPr>
    </w:p>
    <w:p w14:paraId="168F6603">
      <w:pPr>
        <w:pageBreakBefore w:val="0"/>
        <w:kinsoku/>
        <w:wordWrap/>
        <w:overflowPunct/>
        <w:topLinePunct w:val="0"/>
        <w:bidi w:val="0"/>
        <w:spacing w:line="240" w:lineRule="auto"/>
        <w:ind w:left="1899" w:hanging="1772" w:hangingChars="633"/>
        <w:rPr>
          <w:rFonts w:ascii="Times New Roman" w:hAnsi="Times New Roman" w:eastAsia="仿宋_GB2312" w:cs="Times New Roman"/>
          <w:color w:val="auto"/>
          <w:sz w:val="28"/>
          <w:szCs w:val="28"/>
          <w:highlight w:val="none"/>
        </w:rPr>
      </w:pPr>
    </w:p>
    <w:p w14:paraId="16493D7C">
      <w:pPr>
        <w:pageBreakBefore w:val="0"/>
        <w:kinsoku/>
        <w:wordWrap/>
        <w:overflowPunct/>
        <w:topLinePunct w:val="0"/>
        <w:bidi w:val="0"/>
        <w:spacing w:line="240" w:lineRule="auto"/>
        <w:ind w:left="1899" w:hanging="1772" w:hangingChars="633"/>
        <w:rPr>
          <w:rFonts w:ascii="Times New Roman" w:hAnsi="Times New Roman" w:eastAsia="仿宋_GB2312" w:cs="Times New Roman"/>
          <w:color w:val="auto"/>
          <w:sz w:val="28"/>
          <w:szCs w:val="28"/>
          <w:highlight w:val="none"/>
        </w:rPr>
      </w:pPr>
    </w:p>
    <w:p w14:paraId="12C880F6">
      <w:pPr>
        <w:pageBreakBefore w:val="0"/>
        <w:kinsoku/>
        <w:wordWrap/>
        <w:overflowPunct/>
        <w:topLinePunct w:val="0"/>
        <w:bidi w:val="0"/>
        <w:spacing w:line="240" w:lineRule="auto"/>
        <w:ind w:left="1899" w:hanging="1772" w:hangingChars="633"/>
        <w:rPr>
          <w:rFonts w:ascii="Times New Roman" w:hAnsi="Times New Roman" w:eastAsia="仿宋_GB2312" w:cs="Times New Roman"/>
          <w:color w:val="auto"/>
          <w:sz w:val="28"/>
          <w:szCs w:val="28"/>
          <w:highlight w:val="none"/>
        </w:rPr>
      </w:pPr>
    </w:p>
    <w:p w14:paraId="310818B6">
      <w:pPr>
        <w:pageBreakBefore w:val="0"/>
        <w:kinsoku/>
        <w:wordWrap/>
        <w:overflowPunct/>
        <w:topLinePunct w:val="0"/>
        <w:bidi w:val="0"/>
        <w:spacing w:line="240" w:lineRule="auto"/>
        <w:ind w:left="1899" w:hanging="1772" w:hangingChars="633"/>
        <w:rPr>
          <w:rFonts w:ascii="Times New Roman" w:hAnsi="Times New Roman" w:eastAsia="仿宋_GB2312" w:cs="Times New Roman"/>
          <w:color w:val="auto"/>
          <w:sz w:val="28"/>
          <w:szCs w:val="28"/>
          <w:highlight w:val="none"/>
        </w:rPr>
      </w:pPr>
    </w:p>
    <w:p w14:paraId="1EA8D290">
      <w:pPr>
        <w:pageBreakBefore w:val="0"/>
        <w:kinsoku/>
        <w:wordWrap/>
        <w:overflowPunct/>
        <w:topLinePunct w:val="0"/>
        <w:bidi w:val="0"/>
        <w:spacing w:line="240" w:lineRule="auto"/>
        <w:ind w:left="1899" w:hanging="1772" w:hangingChars="633"/>
        <w:rPr>
          <w:rFonts w:ascii="Times New Roman" w:hAnsi="Times New Roman" w:eastAsia="仿宋_GB2312" w:cs="Times New Roman"/>
          <w:color w:val="auto"/>
          <w:sz w:val="28"/>
          <w:szCs w:val="28"/>
          <w:highlight w:val="none"/>
        </w:rPr>
      </w:pPr>
    </w:p>
    <w:p w14:paraId="4DA2ACFD">
      <w:pPr>
        <w:pageBreakBefore w:val="0"/>
        <w:kinsoku/>
        <w:wordWrap/>
        <w:overflowPunct/>
        <w:topLinePunct w:val="0"/>
        <w:bidi w:val="0"/>
        <w:spacing w:line="240" w:lineRule="auto"/>
        <w:ind w:left="1899" w:hanging="1772" w:hangingChars="633"/>
        <w:rPr>
          <w:rFonts w:ascii="Times New Roman" w:hAnsi="Times New Roman" w:eastAsia="仿宋_GB2312" w:cs="Times New Roman"/>
          <w:color w:val="auto"/>
          <w:sz w:val="28"/>
          <w:szCs w:val="28"/>
          <w:highlight w:val="none"/>
        </w:rPr>
      </w:pPr>
    </w:p>
    <w:p w14:paraId="74D3351B">
      <w:pPr>
        <w:pageBreakBefore w:val="0"/>
        <w:kinsoku/>
        <w:wordWrap/>
        <w:overflowPunct/>
        <w:topLinePunct w:val="0"/>
        <w:bidi w:val="0"/>
        <w:spacing w:line="240" w:lineRule="auto"/>
        <w:ind w:left="1899" w:hanging="1772" w:hangingChars="633"/>
        <w:rPr>
          <w:rFonts w:ascii="Times New Roman" w:hAnsi="Times New Roman" w:eastAsia="仿宋_GB2312" w:cs="Times New Roman"/>
          <w:color w:val="auto"/>
          <w:sz w:val="28"/>
          <w:szCs w:val="28"/>
          <w:highlight w:val="none"/>
        </w:rPr>
      </w:pPr>
    </w:p>
    <w:p w14:paraId="65A94CC9">
      <w:pPr>
        <w:pageBreakBefore w:val="0"/>
        <w:kinsoku/>
        <w:wordWrap/>
        <w:overflowPunct/>
        <w:topLinePunct w:val="0"/>
        <w:bidi w:val="0"/>
        <w:spacing w:line="240" w:lineRule="auto"/>
        <w:ind w:left="1899" w:hanging="1772" w:hangingChars="633"/>
        <w:rPr>
          <w:rFonts w:ascii="Times New Roman" w:hAnsi="Times New Roman" w:eastAsia="仿宋_GB2312" w:cs="Times New Roman"/>
          <w:color w:val="auto"/>
          <w:sz w:val="28"/>
          <w:szCs w:val="28"/>
          <w:highlight w:val="none"/>
        </w:rPr>
      </w:pPr>
    </w:p>
    <w:p w14:paraId="2AF39E27">
      <w:pPr>
        <w:pageBreakBefore w:val="0"/>
        <w:kinsoku/>
        <w:wordWrap/>
        <w:overflowPunct/>
        <w:topLinePunct w:val="0"/>
        <w:bidi w:val="0"/>
        <w:spacing w:line="240" w:lineRule="auto"/>
        <w:ind w:left="1899" w:hanging="1772" w:hangingChars="633"/>
        <w:rPr>
          <w:rFonts w:ascii="Times New Roman" w:hAnsi="Times New Roman" w:eastAsia="仿宋_GB2312" w:cs="Times New Roman"/>
          <w:color w:val="auto"/>
          <w:sz w:val="28"/>
          <w:szCs w:val="28"/>
          <w:highlight w:val="none"/>
        </w:rPr>
      </w:pPr>
    </w:p>
    <w:p w14:paraId="5F06FD8E">
      <w:pPr>
        <w:pageBreakBefore w:val="0"/>
        <w:kinsoku/>
        <w:wordWrap/>
        <w:overflowPunct/>
        <w:topLinePunct w:val="0"/>
        <w:bidi w:val="0"/>
        <w:spacing w:line="240" w:lineRule="auto"/>
        <w:ind w:left="1899" w:hanging="1772" w:hangingChars="633"/>
        <w:rPr>
          <w:rFonts w:ascii="Times New Roman" w:hAnsi="Times New Roman" w:eastAsia="仿宋_GB2312" w:cs="Times New Roman"/>
          <w:color w:val="auto"/>
          <w:sz w:val="28"/>
          <w:szCs w:val="28"/>
          <w:highlight w:val="none"/>
        </w:rPr>
      </w:pPr>
    </w:p>
    <w:p w14:paraId="2A3A240D">
      <w:pPr>
        <w:pageBreakBefore w:val="0"/>
        <w:kinsoku/>
        <w:wordWrap/>
        <w:overflowPunct/>
        <w:topLinePunct w:val="0"/>
        <w:bidi w:val="0"/>
        <w:spacing w:line="240" w:lineRule="auto"/>
        <w:ind w:left="1899" w:hanging="1772" w:hangingChars="633"/>
        <w:rPr>
          <w:rFonts w:ascii="Times New Roman" w:hAnsi="Times New Roman" w:eastAsia="仿宋_GB2312" w:cs="Times New Roman"/>
          <w:color w:val="auto"/>
          <w:sz w:val="28"/>
          <w:szCs w:val="28"/>
          <w:highlight w:val="none"/>
        </w:rPr>
      </w:pPr>
    </w:p>
    <w:p w14:paraId="1385DD0B">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p>
    <w:p w14:paraId="117DAC11">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p>
    <w:p w14:paraId="1D3EBD14">
      <w:pPr>
        <w:pageBreakBefore w:val="0"/>
        <w:kinsoku/>
        <w:wordWrap/>
        <w:overflowPunct/>
        <w:topLinePunct w:val="0"/>
        <w:bidi w:val="0"/>
        <w:spacing w:line="240" w:lineRule="auto"/>
        <w:rPr>
          <w:rFonts w:ascii="Times New Roman" w:hAnsi="Times New Roman" w:eastAsia="黑体" w:cs="Times New Roman"/>
          <w:color w:val="auto"/>
          <w:sz w:val="28"/>
          <w:szCs w:val="28"/>
          <w:highlight w:val="none"/>
        </w:rPr>
      </w:pPr>
      <w:r>
        <w:rPr>
          <w:rFonts w:ascii="Times New Roman" w:hAnsi="Times New Roman" w:eastAsia="仿宋_GB2312" w:cs="Times New Roman"/>
          <w:color w:val="auto"/>
          <w:sz w:val="28"/>
          <w:szCs w:val="28"/>
          <w:highlight w:val="none"/>
        </w:rPr>
        <w:t>附</w:t>
      </w:r>
      <w:bookmarkStart w:id="594" w:name="_Toc267261702"/>
      <w:bookmarkStart w:id="595" w:name="_Toc296346733"/>
      <w:bookmarkStart w:id="596" w:name="_Toc296503232"/>
      <w:bookmarkStart w:id="597" w:name="_Toc296944571"/>
      <w:bookmarkStart w:id="598" w:name="_Toc296891060"/>
      <w:bookmarkStart w:id="599" w:name="_Toc296347231"/>
      <w:bookmarkStart w:id="600" w:name="_Toc296891272"/>
      <w:r>
        <w:rPr>
          <w:rFonts w:ascii="Times New Roman" w:hAnsi="Times New Roman" w:eastAsia="仿宋_GB2312" w:cs="Times New Roman"/>
          <w:color w:val="auto"/>
          <w:sz w:val="28"/>
          <w:szCs w:val="28"/>
          <w:highlight w:val="none"/>
        </w:rPr>
        <w:t>件9 ：</w:t>
      </w:r>
    </w:p>
    <w:bookmarkEnd w:id="594"/>
    <w:bookmarkEnd w:id="595"/>
    <w:bookmarkEnd w:id="596"/>
    <w:bookmarkEnd w:id="597"/>
    <w:bookmarkEnd w:id="598"/>
    <w:bookmarkEnd w:id="599"/>
    <w:bookmarkEnd w:id="600"/>
    <w:p w14:paraId="0AE864E3">
      <w:pPr>
        <w:pageBreakBefore w:val="0"/>
        <w:kinsoku/>
        <w:wordWrap/>
        <w:overflowPunct/>
        <w:topLinePunct w:val="0"/>
        <w:bidi w:val="0"/>
        <w:spacing w:before="156" w:beforeLines="50" w:after="156" w:afterLines="50" w:line="240" w:lineRule="auto"/>
        <w:jc w:val="center"/>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预付款担保</w:t>
      </w:r>
    </w:p>
    <w:p w14:paraId="107309EC">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sdt>
        <w:sdtPr>
          <w:rPr>
            <w:rFonts w:ascii="Times New Roman" w:hAnsi="Times New Roman" w:eastAsia="仿宋_GB2312" w:cs="Times New Roman"/>
            <w:b/>
            <w:color w:val="auto"/>
            <w:sz w:val="28"/>
            <w:szCs w:val="28"/>
            <w:highlight w:val="none"/>
          </w:rPr>
          <w:id w:val="-279873993"/>
          <w:placeholder>
            <w:docPart w:val="{76efa584-3814-4b98-89e5-7c5cc1feeda6}"/>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954678098"/>
              <w:placeholder>
                <w:docPart w:val="{76efa584-3814-4b98-89e5-7c5cc1feeda6}"/>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广州广芯封装基板有限公司 </w:t>
              </w:r>
            </w:sdtContent>
          </w:sdt>
        </w:sdtContent>
      </w:sdt>
      <w:r>
        <w:rPr>
          <w:rFonts w:ascii="Times New Roman" w:hAnsi="Times New Roman" w:eastAsia="仿宋_GB2312" w:cs="Times New Roman"/>
          <w:color w:val="auto"/>
          <w:sz w:val="28"/>
          <w:szCs w:val="28"/>
          <w:highlight w:val="none"/>
        </w:rPr>
        <w:t>（发包人名称）：</w:t>
      </w:r>
    </w:p>
    <w:p w14:paraId="285051B7">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p>
    <w:p w14:paraId="2C5BAF0D">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根据</w:t>
      </w:r>
      <w:sdt>
        <w:sdtPr>
          <w:rPr>
            <w:rFonts w:ascii="Times New Roman" w:hAnsi="Times New Roman" w:eastAsia="仿宋_GB2312" w:cs="Times New Roman"/>
            <w:b/>
            <w:color w:val="auto"/>
            <w:sz w:val="28"/>
            <w:szCs w:val="28"/>
            <w:highlight w:val="none"/>
          </w:rPr>
          <w:id w:val="802505446"/>
          <w:placeholder>
            <w:docPart w:val="{e5937193-e19c-4896-8818-5f830f37cd36}"/>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757056277"/>
              <w:placeholder>
                <w:docPart w:val="{e5937193-e19c-4896-8818-5f830f37cd36}"/>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（承包人名称）（以下称</w:t>
      </w:r>
      <w:r>
        <w:rPr>
          <w:rFonts w:hint="eastAsia" w:ascii="Times New Roman" w:hAnsi="Times New Roman"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承包人</w:t>
      </w:r>
      <w:r>
        <w:rPr>
          <w:rFonts w:hint="eastAsia" w:ascii="Times New Roman" w:hAnsi="Times New Roman"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）与</w:t>
      </w:r>
    </w:p>
    <w:p w14:paraId="545749D5">
      <w:pPr>
        <w:pageBreakBefore w:val="0"/>
        <w:kinsoku/>
        <w:wordWrap/>
        <w:overflowPunct/>
        <w:topLinePunct w:val="0"/>
        <w:bidi w:val="0"/>
        <w:spacing w:line="240" w:lineRule="auto"/>
        <w:outlineLvl w:val="0"/>
        <w:rPr>
          <w:rFonts w:ascii="Times New Roman" w:hAnsi="Times New Roman" w:eastAsia="仿宋_GB2312" w:cs="Times New Roman"/>
          <w:color w:val="auto"/>
          <w:sz w:val="28"/>
          <w:szCs w:val="28"/>
          <w:highlight w:val="none"/>
        </w:rPr>
      </w:pPr>
      <w:sdt>
        <w:sdtPr>
          <w:rPr>
            <w:rFonts w:ascii="Times New Roman" w:hAnsi="Times New Roman" w:eastAsia="仿宋_GB2312" w:cs="Times New Roman"/>
            <w:b/>
            <w:color w:val="auto"/>
            <w:sz w:val="28"/>
            <w:szCs w:val="28"/>
            <w:highlight w:val="none"/>
          </w:rPr>
          <w:id w:val="-1256208623"/>
          <w:placeholder>
            <w:docPart w:val="{10a4590f-558f-4682-af3d-af6789ef4f54}"/>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143939643"/>
              <w:placeholder>
                <w:docPart w:val="{10a4590f-558f-4682-af3d-af6789ef4f54}"/>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（发包人名称）（以下简称</w:t>
      </w:r>
      <w:r>
        <w:rPr>
          <w:rFonts w:hint="eastAsia" w:ascii="Times New Roman" w:hAnsi="Times New Roman"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发包人</w:t>
      </w:r>
      <w:r>
        <w:rPr>
          <w:rFonts w:hint="eastAsia" w:ascii="Times New Roman" w:hAnsi="Times New Roman"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w:t>
      </w:r>
    </w:p>
    <w:p w14:paraId="33B84E7D">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于</w:t>
      </w:r>
      <w:sdt>
        <w:sdtPr>
          <w:rPr>
            <w:rFonts w:ascii="Times New Roman" w:hAnsi="Times New Roman" w:eastAsia="仿宋_GB2312" w:cs="Times New Roman"/>
            <w:b/>
            <w:color w:val="auto"/>
            <w:sz w:val="28"/>
            <w:szCs w:val="28"/>
            <w:highlight w:val="none"/>
          </w:rPr>
          <w:id w:val="1111477437"/>
          <w:placeholder>
            <w:docPart w:val="{80ccaf50-4c6f-4672-8ee9-8ac31c809738}"/>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606277434"/>
              <w:placeholder>
                <w:docPart w:val="{80ccaf50-4c6f-4672-8ee9-8ac31c809738}"/>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年</w:t>
      </w:r>
      <w:sdt>
        <w:sdtPr>
          <w:rPr>
            <w:rFonts w:ascii="Times New Roman" w:hAnsi="Times New Roman" w:eastAsia="仿宋_GB2312" w:cs="Times New Roman"/>
            <w:b/>
            <w:color w:val="auto"/>
            <w:sz w:val="28"/>
            <w:szCs w:val="28"/>
            <w:highlight w:val="none"/>
          </w:rPr>
          <w:id w:val="980811081"/>
          <w:placeholder>
            <w:docPart w:val="{cae28fe4-3e45-452c-b635-41e1654f07e8}"/>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200670284"/>
              <w:placeholder>
                <w:docPart w:val="{cae28fe4-3e45-452c-b635-41e1654f07e8}"/>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月</w:t>
      </w:r>
      <w:sdt>
        <w:sdtPr>
          <w:rPr>
            <w:rFonts w:ascii="Times New Roman" w:hAnsi="Times New Roman" w:eastAsia="仿宋_GB2312" w:cs="Times New Roman"/>
            <w:b/>
            <w:color w:val="auto"/>
            <w:sz w:val="28"/>
            <w:szCs w:val="28"/>
            <w:highlight w:val="none"/>
          </w:rPr>
          <w:id w:val="1035074476"/>
          <w:placeholder>
            <w:docPart w:val="{05aa3675-1109-4fac-9ca1-cd72b9ec2388}"/>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660429261"/>
              <w:placeholder>
                <w:docPart w:val="{05aa3675-1109-4fac-9ca1-cd72b9ec2388}"/>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日签订的</w:t>
      </w:r>
      <w:sdt>
        <w:sdtPr>
          <w:rPr>
            <w:rFonts w:ascii="Times New Roman" w:hAnsi="Times New Roman" w:eastAsia="仿宋_GB2312" w:cs="Times New Roman"/>
            <w:b/>
            <w:color w:val="auto"/>
            <w:sz w:val="28"/>
            <w:szCs w:val="28"/>
            <w:highlight w:val="none"/>
          </w:rPr>
          <w:id w:val="2133895703"/>
          <w:placeholder>
            <w:docPart w:val="{88afa3a2-daf9-4167-a4ea-f1c85ca4ad30}"/>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886094598"/>
              <w:placeholder>
                <w:docPart w:val="{88afa3a2-daf9-4167-a4ea-f1c85ca4ad30}"/>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Style w:val="100"/>
                  <w:rFonts w:hint="eastAsia" w:eastAsia="仿宋"/>
                  <w:color w:val="auto"/>
                  <w:sz w:val="28"/>
                  <w:szCs w:val="21"/>
                  <w:highlight w:val="none"/>
                  <w:lang w:eastAsia="zh-CN"/>
                </w:rPr>
                <w:t>半导体多芯片堆叠大尺寸封装基板产品制造项目厂房建设项目</w:t>
              </w:r>
              <w:r>
                <w:rPr>
                  <w:rStyle w:val="100"/>
                  <w:rFonts w:hint="eastAsia"/>
                  <w:color w:val="auto"/>
                  <w:sz w:val="28"/>
                  <w:szCs w:val="21"/>
                  <w:highlight w:val="none"/>
                </w:rPr>
                <w:t xml:space="preserve">施工总承包项目 </w:t>
              </w:r>
            </w:sdtContent>
          </w:sdt>
        </w:sdtContent>
      </w:sdt>
      <w:r>
        <w:rPr>
          <w:rFonts w:ascii="Times New Roman" w:hAnsi="Times New Roman" w:eastAsia="仿宋_GB2312" w:cs="Times New Roman"/>
          <w:color w:val="auto"/>
          <w:sz w:val="28"/>
          <w:szCs w:val="28"/>
          <w:highlight w:val="none"/>
        </w:rPr>
        <w:t>（工程名称）《建设工程施工合同》，承包人按约定的金额向</w:t>
      </w:r>
      <w:r>
        <w:rPr>
          <w:rFonts w:hint="eastAsia" w:ascii="Times New Roman" w:hAnsi="Times New Roman" w:eastAsia="仿宋_GB2312" w:cs="Times New Roman"/>
          <w:color w:val="auto"/>
          <w:sz w:val="28"/>
          <w:szCs w:val="28"/>
          <w:highlight w:val="none"/>
        </w:rPr>
        <w:t>你方</w:t>
      </w:r>
      <w:r>
        <w:rPr>
          <w:rFonts w:ascii="Times New Roman" w:hAnsi="Times New Roman" w:eastAsia="仿宋_GB2312" w:cs="Times New Roman"/>
          <w:color w:val="auto"/>
          <w:sz w:val="28"/>
          <w:szCs w:val="28"/>
          <w:highlight w:val="none"/>
        </w:rPr>
        <w:t>提交一份预付款担保，即有权得到</w:t>
      </w:r>
      <w:r>
        <w:rPr>
          <w:rFonts w:hint="eastAsia" w:ascii="Times New Roman" w:hAnsi="Times New Roman" w:eastAsia="仿宋_GB2312" w:cs="Times New Roman"/>
          <w:color w:val="auto"/>
          <w:sz w:val="28"/>
          <w:szCs w:val="28"/>
          <w:highlight w:val="none"/>
        </w:rPr>
        <w:t>你方</w:t>
      </w:r>
      <w:r>
        <w:rPr>
          <w:rFonts w:ascii="Times New Roman" w:hAnsi="Times New Roman" w:eastAsia="仿宋_GB2312" w:cs="Times New Roman"/>
          <w:color w:val="auto"/>
          <w:sz w:val="28"/>
          <w:szCs w:val="28"/>
          <w:highlight w:val="none"/>
        </w:rPr>
        <w:t>支付相等金额的预付款。我方愿意就你方提供给承包人的预付款</w:t>
      </w:r>
      <w:r>
        <w:rPr>
          <w:rFonts w:hint="eastAsia" w:ascii="Times New Roman" w:hAnsi="Times New Roman" w:eastAsia="仿宋_GB2312" w:cs="Times New Roman"/>
          <w:color w:val="auto"/>
          <w:sz w:val="28"/>
          <w:szCs w:val="28"/>
          <w:highlight w:val="none"/>
        </w:rPr>
        <w:t>为承包人</w:t>
      </w:r>
      <w:r>
        <w:rPr>
          <w:rFonts w:ascii="Times New Roman" w:hAnsi="Times New Roman" w:eastAsia="仿宋_GB2312" w:cs="Times New Roman"/>
          <w:color w:val="auto"/>
          <w:sz w:val="28"/>
          <w:szCs w:val="28"/>
          <w:highlight w:val="none"/>
        </w:rPr>
        <w:t>提供连带责任担保。</w:t>
      </w:r>
    </w:p>
    <w:p w14:paraId="40A7F0A5">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 xml:space="preserve">1. </w:t>
      </w:r>
      <w:r>
        <w:rPr>
          <w:rFonts w:ascii="Times New Roman" w:hAnsi="Times New Roman" w:eastAsia="仿宋_GB2312" w:cs="Times New Roman"/>
          <w:color w:val="auto"/>
          <w:sz w:val="28"/>
          <w:szCs w:val="28"/>
          <w:highlight w:val="none"/>
        </w:rPr>
        <w:t>担保金额人民币（大写）</w:t>
      </w:r>
      <w:sdt>
        <w:sdtPr>
          <w:rPr>
            <w:rFonts w:ascii="Times New Roman" w:hAnsi="Times New Roman" w:eastAsia="仿宋_GB2312" w:cs="Times New Roman"/>
            <w:b/>
            <w:color w:val="auto"/>
            <w:sz w:val="28"/>
            <w:szCs w:val="28"/>
            <w:highlight w:val="none"/>
          </w:rPr>
          <w:id w:val="-221442121"/>
          <w:placeholder>
            <w:docPart w:val="{cb511390-bc0b-4c85-9034-788b21137136}"/>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822627500"/>
              <w:placeholder>
                <w:docPart w:val="{cb511390-bc0b-4c85-9034-788b21137136}"/>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hint="eastAsia" w:ascii="Times New Roman" w:hAnsi="Times New Roman" w:eastAsia="仿宋_GB2312" w:cs="Times New Roman"/>
          <w:color w:val="auto"/>
          <w:sz w:val="28"/>
          <w:szCs w:val="28"/>
          <w:highlight w:val="none"/>
        </w:rPr>
        <w:t>元</w:t>
      </w:r>
      <w:r>
        <w:rPr>
          <w:rFonts w:ascii="Times New Roman" w:hAnsi="Times New Roman" w:eastAsia="仿宋_GB2312" w:cs="Times New Roman"/>
          <w:color w:val="auto"/>
          <w:sz w:val="28"/>
          <w:szCs w:val="28"/>
          <w:highlight w:val="none"/>
        </w:rPr>
        <w:t>（¥</w:t>
      </w:r>
      <w:sdt>
        <w:sdtPr>
          <w:rPr>
            <w:rFonts w:ascii="Times New Roman" w:hAnsi="Times New Roman" w:eastAsia="仿宋_GB2312" w:cs="Times New Roman"/>
            <w:b/>
            <w:color w:val="auto"/>
            <w:sz w:val="28"/>
            <w:szCs w:val="28"/>
            <w:highlight w:val="none"/>
          </w:rPr>
          <w:id w:val="363797816"/>
          <w:placeholder>
            <w:docPart w:val="{1081dc82-f9ce-46fe-88db-357956acaf40}"/>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904715624"/>
              <w:placeholder>
                <w:docPart w:val="{1081dc82-f9ce-46fe-88db-357956acaf40}"/>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w:t>
      </w:r>
    </w:p>
    <w:p w14:paraId="05C7BE9D">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 xml:space="preserve">2. </w:t>
      </w:r>
      <w:r>
        <w:rPr>
          <w:rFonts w:ascii="Times New Roman" w:hAnsi="Times New Roman" w:eastAsia="仿宋_GB2312" w:cs="Times New Roman"/>
          <w:color w:val="auto"/>
          <w:sz w:val="28"/>
          <w:szCs w:val="28"/>
          <w:highlight w:val="none"/>
        </w:rPr>
        <w:t>担保有效期自预付款支付给承包人起生效，至</w:t>
      </w:r>
      <w:r>
        <w:rPr>
          <w:rFonts w:hint="eastAsia" w:ascii="Times New Roman" w:hAnsi="Times New Roman" w:eastAsia="仿宋_GB2312" w:cs="Times New Roman"/>
          <w:color w:val="auto"/>
          <w:sz w:val="28"/>
          <w:szCs w:val="28"/>
          <w:highlight w:val="none"/>
        </w:rPr>
        <w:t>你方</w:t>
      </w:r>
      <w:r>
        <w:rPr>
          <w:rFonts w:ascii="Times New Roman" w:hAnsi="Times New Roman" w:eastAsia="仿宋_GB2312" w:cs="Times New Roman"/>
          <w:color w:val="auto"/>
          <w:sz w:val="28"/>
          <w:szCs w:val="28"/>
          <w:highlight w:val="none"/>
        </w:rPr>
        <w:t>签发的</w:t>
      </w:r>
      <w:r>
        <w:rPr>
          <w:rFonts w:hint="eastAsia" w:ascii="Times New Roman" w:hAnsi="Times New Roman" w:eastAsia="仿宋_GB2312" w:cs="Times New Roman"/>
          <w:color w:val="auto"/>
          <w:sz w:val="28"/>
          <w:szCs w:val="28"/>
          <w:highlight w:val="none"/>
        </w:rPr>
        <w:t>进</w:t>
      </w:r>
      <w:r>
        <w:rPr>
          <w:rFonts w:ascii="Times New Roman" w:hAnsi="Times New Roman" w:eastAsia="仿宋_GB2312" w:cs="Times New Roman"/>
          <w:color w:val="auto"/>
          <w:sz w:val="28"/>
          <w:szCs w:val="28"/>
          <w:highlight w:val="none"/>
        </w:rPr>
        <w:t>度款支付证书说明已完全扣清止。</w:t>
      </w:r>
    </w:p>
    <w:p w14:paraId="5AE84A40">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 xml:space="preserve">3. </w:t>
      </w:r>
      <w:r>
        <w:rPr>
          <w:rFonts w:ascii="Times New Roman" w:hAnsi="Times New Roman" w:eastAsia="仿宋_GB2312" w:cs="Times New Roman"/>
          <w:color w:val="auto"/>
          <w:sz w:val="28"/>
          <w:szCs w:val="28"/>
          <w:highlight w:val="none"/>
        </w:rPr>
        <w:t>在本保函有效期内，因承包人违反合同约定的义务而要求</w:t>
      </w:r>
      <w:r>
        <w:rPr>
          <w:rFonts w:hint="eastAsia" w:ascii="Times New Roman" w:hAnsi="Times New Roman" w:eastAsia="仿宋_GB2312" w:cs="Times New Roman"/>
          <w:color w:val="auto"/>
          <w:sz w:val="28"/>
          <w:szCs w:val="28"/>
          <w:highlight w:val="none"/>
        </w:rPr>
        <w:t>收</w:t>
      </w:r>
      <w:r>
        <w:rPr>
          <w:rFonts w:ascii="Times New Roman" w:hAnsi="Times New Roman" w:eastAsia="仿宋_GB2312" w:cs="Times New Roman"/>
          <w:color w:val="auto"/>
          <w:sz w:val="28"/>
          <w:szCs w:val="28"/>
          <w:highlight w:val="none"/>
        </w:rPr>
        <w:t>回预付款时，我方在收到你方的书面通知后，在７天内无条件支付。但本保函的担保金额，在任何时候不应超过预付款金额减去</w:t>
      </w:r>
      <w:r>
        <w:rPr>
          <w:rFonts w:hint="eastAsia" w:ascii="Times New Roman" w:hAnsi="Times New Roman" w:eastAsia="仿宋_GB2312" w:cs="Times New Roman"/>
          <w:color w:val="auto"/>
          <w:sz w:val="28"/>
          <w:szCs w:val="28"/>
          <w:highlight w:val="none"/>
        </w:rPr>
        <w:t>你方</w:t>
      </w:r>
      <w:r>
        <w:rPr>
          <w:rFonts w:ascii="Times New Roman" w:hAnsi="Times New Roman" w:eastAsia="仿宋_GB2312" w:cs="Times New Roman"/>
          <w:color w:val="auto"/>
          <w:sz w:val="28"/>
          <w:szCs w:val="28"/>
          <w:highlight w:val="none"/>
        </w:rPr>
        <w:t>按合同约定在向承包人签发的进度款支付证书中扣除的金额。</w:t>
      </w:r>
    </w:p>
    <w:p w14:paraId="1C756274">
      <w:pPr>
        <w:pageBreakBefore w:val="0"/>
        <w:kinsoku/>
        <w:wordWrap/>
        <w:overflowPunct/>
        <w:topLinePunct w:val="0"/>
        <w:bidi w:val="0"/>
        <w:spacing w:line="240" w:lineRule="auto"/>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4. 你方</w:t>
      </w:r>
      <w:r>
        <w:rPr>
          <w:rFonts w:ascii="Times New Roman" w:hAnsi="Times New Roman" w:eastAsia="仿宋_GB2312" w:cs="Times New Roman"/>
          <w:color w:val="auto"/>
          <w:sz w:val="28"/>
          <w:szCs w:val="28"/>
          <w:highlight w:val="none"/>
        </w:rPr>
        <w:t>和承包人按合同约定变更合同时，我方承担本保函规定的义务不变。</w:t>
      </w:r>
    </w:p>
    <w:p w14:paraId="5E4EB084">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 xml:space="preserve">5. </w:t>
      </w:r>
      <w:r>
        <w:rPr>
          <w:rFonts w:ascii="Times New Roman" w:hAnsi="Times New Roman" w:eastAsia="仿宋_GB2312" w:cs="Times New Roman"/>
          <w:color w:val="auto"/>
          <w:sz w:val="28"/>
          <w:szCs w:val="28"/>
          <w:highlight w:val="none"/>
        </w:rPr>
        <w:t>因本保函发生的纠纷，可由双方协商解决，协商不成的，任何一方均可提请</w:t>
      </w:r>
      <w:r>
        <w:rPr>
          <w:rFonts w:hint="eastAsia" w:ascii="Times New Roman" w:hAnsi="Times New Roman" w:eastAsia="仿宋_GB2312" w:cs="Times New Roman"/>
          <w:color w:val="auto"/>
          <w:sz w:val="28"/>
          <w:szCs w:val="28"/>
          <w:highlight w:val="none"/>
          <w:lang w:val="en-US" w:eastAsia="zh-CN"/>
        </w:rPr>
        <w:t>当地</w:t>
      </w:r>
      <w:r>
        <w:rPr>
          <w:rFonts w:hint="eastAsia" w:ascii="Times New Roman" w:hAnsi="Times New Roman" w:eastAsia="仿宋_GB2312" w:cs="Times New Roman"/>
          <w:color w:val="auto"/>
          <w:sz w:val="28"/>
          <w:szCs w:val="28"/>
          <w:highlight w:val="none"/>
        </w:rPr>
        <w:t>人民法院管辖</w:t>
      </w:r>
      <w:r>
        <w:rPr>
          <w:rFonts w:ascii="Times New Roman" w:hAnsi="Times New Roman" w:eastAsia="仿宋_GB2312" w:cs="Times New Roman"/>
          <w:color w:val="auto"/>
          <w:sz w:val="28"/>
          <w:szCs w:val="28"/>
          <w:highlight w:val="none"/>
        </w:rPr>
        <w:t>。</w:t>
      </w:r>
    </w:p>
    <w:p w14:paraId="0BD69086">
      <w:pPr>
        <w:pageBreakBefore w:val="0"/>
        <w:kinsoku/>
        <w:wordWrap/>
        <w:overflowPunct/>
        <w:topLinePunct w:val="0"/>
        <w:bidi w:val="0"/>
        <w:spacing w:line="240" w:lineRule="auto"/>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 xml:space="preserve">6. </w:t>
      </w:r>
      <w:r>
        <w:rPr>
          <w:rFonts w:ascii="Times New Roman" w:hAnsi="Times New Roman" w:eastAsia="仿宋_GB2312" w:cs="Times New Roman"/>
          <w:color w:val="auto"/>
          <w:sz w:val="28"/>
          <w:szCs w:val="28"/>
          <w:highlight w:val="none"/>
        </w:rPr>
        <w:t>本保函自我方法定代表人（或其授权代理人）签字并加盖公章之日起生效。</w:t>
      </w:r>
    </w:p>
    <w:p w14:paraId="41730C9E">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p>
    <w:p w14:paraId="75B7DC1E">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p>
    <w:p w14:paraId="2984591F">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担保人：</w:t>
      </w:r>
      <w:sdt>
        <w:sdtPr>
          <w:rPr>
            <w:rFonts w:ascii="Times New Roman" w:hAnsi="Times New Roman" w:eastAsia="仿宋_GB2312" w:cs="Times New Roman"/>
            <w:b/>
            <w:color w:val="auto"/>
            <w:sz w:val="28"/>
            <w:szCs w:val="28"/>
            <w:highlight w:val="none"/>
          </w:rPr>
          <w:id w:val="-66497825"/>
          <w:placeholder>
            <w:docPart w:val="{e57f70c4-fca5-4856-bf35-0fa598878a70}"/>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781408428"/>
              <w:placeholder>
                <w:docPart w:val="{e57f70c4-fca5-4856-bf35-0fa598878a70}"/>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r>
                <w:rPr>
                  <w:rStyle w:val="100"/>
                  <w:color w:val="auto"/>
                  <w:sz w:val="28"/>
                  <w:szCs w:val="21"/>
                  <w:highlight w:val="none"/>
                </w:rPr>
                <w:t xml:space="preserve"> </w:t>
              </w:r>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（盖单位章）</w:t>
      </w:r>
    </w:p>
    <w:p w14:paraId="555BB53B">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法定代表人或其委托代理人：</w:t>
      </w:r>
      <w:sdt>
        <w:sdtPr>
          <w:rPr>
            <w:rFonts w:ascii="Times New Roman" w:hAnsi="Times New Roman" w:eastAsia="仿宋_GB2312" w:cs="Times New Roman"/>
            <w:b/>
            <w:color w:val="auto"/>
            <w:sz w:val="28"/>
            <w:szCs w:val="28"/>
            <w:highlight w:val="none"/>
          </w:rPr>
          <w:id w:val="1351527671"/>
          <w:placeholder>
            <w:docPart w:val="{39a071e9-c8d0-4579-b333-675f7220b21d}"/>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500201304"/>
              <w:placeholder>
                <w:docPart w:val="{39a071e9-c8d0-4579-b333-675f7220b21d}"/>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（签字）</w:t>
      </w:r>
    </w:p>
    <w:p w14:paraId="3A447066">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地    址：</w:t>
      </w:r>
      <w:sdt>
        <w:sdtPr>
          <w:rPr>
            <w:rFonts w:ascii="Times New Roman" w:hAnsi="Times New Roman" w:eastAsia="仿宋_GB2312" w:cs="Times New Roman"/>
            <w:b/>
            <w:color w:val="auto"/>
            <w:sz w:val="28"/>
            <w:szCs w:val="28"/>
            <w:highlight w:val="none"/>
          </w:rPr>
          <w:id w:val="-1461876366"/>
          <w:placeholder>
            <w:docPart w:val="{38b521d1-5547-460e-b02a-78e8bdf956ed}"/>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902950180"/>
              <w:placeholder>
                <w:docPart w:val="{38b521d1-5547-460e-b02a-78e8bdf956ed}"/>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6E98DC55">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邮政编码：</w:t>
      </w:r>
      <w:sdt>
        <w:sdtPr>
          <w:rPr>
            <w:rFonts w:ascii="Times New Roman" w:hAnsi="Times New Roman" w:eastAsia="仿宋_GB2312" w:cs="Times New Roman"/>
            <w:b/>
            <w:color w:val="auto"/>
            <w:sz w:val="28"/>
            <w:szCs w:val="28"/>
            <w:highlight w:val="none"/>
          </w:rPr>
          <w:id w:val="1322008853"/>
          <w:placeholder>
            <w:docPart w:val="{a43f0255-b85a-4bf3-bc84-e55abc0e76ba}"/>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81497520"/>
              <w:placeholder>
                <w:docPart w:val="{a43f0255-b85a-4bf3-bc84-e55abc0e76ba}"/>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79499C91">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电    话：</w:t>
      </w:r>
      <w:sdt>
        <w:sdtPr>
          <w:rPr>
            <w:rFonts w:ascii="Times New Roman" w:hAnsi="Times New Roman" w:eastAsia="仿宋_GB2312" w:cs="Times New Roman"/>
            <w:b/>
            <w:color w:val="auto"/>
            <w:sz w:val="28"/>
            <w:szCs w:val="28"/>
            <w:highlight w:val="none"/>
          </w:rPr>
          <w:id w:val="1450978135"/>
          <w:placeholder>
            <w:docPart w:val="{47570fc1-5172-4d31-8b9a-046a9b8f9841}"/>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27599859"/>
              <w:placeholder>
                <w:docPart w:val="{47570fc1-5172-4d31-8b9a-046a9b8f9841}"/>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180851E7">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传    真：</w:t>
      </w:r>
      <w:sdt>
        <w:sdtPr>
          <w:rPr>
            <w:rFonts w:ascii="Times New Roman" w:hAnsi="Times New Roman" w:eastAsia="仿宋_GB2312" w:cs="Times New Roman"/>
            <w:b/>
            <w:color w:val="auto"/>
            <w:sz w:val="28"/>
            <w:szCs w:val="28"/>
            <w:highlight w:val="none"/>
          </w:rPr>
          <w:id w:val="1926294388"/>
          <w:placeholder>
            <w:docPart w:val="{cf10b9b4-b5e9-4d0b-8e9c-0b20887496aa}"/>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954609840"/>
              <w:placeholder>
                <w:docPart w:val="{cf10b9b4-b5e9-4d0b-8e9c-0b20887496aa}"/>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p>
    <w:p w14:paraId="123ABBB3">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  </w:t>
      </w:r>
    </w:p>
    <w:p w14:paraId="723F7F04">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u w:val="single"/>
        </w:rPr>
      </w:pPr>
    </w:p>
    <w:p w14:paraId="08F8B71D">
      <w:pPr>
        <w:pageBreakBefore w:val="0"/>
        <w:kinsoku/>
        <w:wordWrap/>
        <w:overflowPunct/>
        <w:topLinePunct w:val="0"/>
        <w:bidi w:val="0"/>
        <w:spacing w:line="240" w:lineRule="auto"/>
        <w:jc w:val="righ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           </w:t>
      </w:r>
      <w:sdt>
        <w:sdtPr>
          <w:rPr>
            <w:rFonts w:ascii="Times New Roman" w:hAnsi="Times New Roman" w:eastAsia="仿宋_GB2312" w:cs="Times New Roman"/>
            <w:b/>
            <w:color w:val="auto"/>
            <w:sz w:val="28"/>
            <w:szCs w:val="28"/>
            <w:highlight w:val="none"/>
          </w:rPr>
          <w:id w:val="-214201182"/>
          <w:placeholder>
            <w:docPart w:val="{1fdec07c-1234-4327-8b3f-2525d46a9ed7}"/>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941793946"/>
              <w:placeholder>
                <w:docPart w:val="{1fdec07c-1234-4327-8b3f-2525d46a9ed7}"/>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年</w:t>
      </w:r>
      <w:sdt>
        <w:sdtPr>
          <w:rPr>
            <w:rFonts w:ascii="Times New Roman" w:hAnsi="Times New Roman" w:eastAsia="仿宋_GB2312" w:cs="Times New Roman"/>
            <w:b/>
            <w:color w:val="auto"/>
            <w:sz w:val="28"/>
            <w:szCs w:val="28"/>
            <w:highlight w:val="none"/>
          </w:rPr>
          <w:id w:val="-1295670825"/>
          <w:placeholder>
            <w:docPart w:val="{0b499cd3-e723-43d3-9229-5240d6b08803}"/>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367719545"/>
              <w:placeholder>
                <w:docPart w:val="{0b499cd3-e723-43d3-9229-5240d6b08803}"/>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月</w:t>
      </w:r>
      <w:sdt>
        <w:sdtPr>
          <w:rPr>
            <w:rFonts w:ascii="Times New Roman" w:hAnsi="Times New Roman" w:eastAsia="仿宋_GB2312" w:cs="Times New Roman"/>
            <w:b/>
            <w:color w:val="auto"/>
            <w:sz w:val="28"/>
            <w:szCs w:val="28"/>
            <w:highlight w:val="none"/>
          </w:rPr>
          <w:id w:val="-482927617"/>
          <w:placeholder>
            <w:docPart w:val="{2a7737b1-adec-4856-affc-b0145b9a120a}"/>
          </w:placeholder>
        </w:sdtPr>
        <w:sdtEndPr>
          <w:rPr>
            <w:rFonts w:ascii="Times New Roman" w:hAnsi="Times New Roman" w:eastAsia="仿宋_GB2312" w:cs="Times New Roman"/>
            <w:b/>
            <w:color w:val="auto"/>
            <w:sz w:val="28"/>
            <w:szCs w:val="28"/>
            <w:highlight w:val="none"/>
            <w:u w:val="single"/>
          </w:rPr>
        </w:sdtEndPr>
        <w:sdtContent>
          <w:sdt>
            <w:sdtPr>
              <w:rPr>
                <w:rStyle w:val="100"/>
                <w:rFonts w:hint="eastAsia"/>
                <w:color w:val="auto"/>
                <w:sz w:val="28"/>
                <w:szCs w:val="21"/>
                <w:highlight w:val="none"/>
              </w:rPr>
              <w:id w:val="1463312061"/>
              <w:placeholder>
                <w:docPart w:val="{2a7737b1-adec-4856-affc-b0145b9a120a}"/>
              </w:placeholder>
              <w:text w:multiLine="1"/>
            </w:sdtPr>
            <w:sdtEndPr>
              <w:rPr>
                <w:rStyle w:val="100"/>
                <w:rFonts w:hint="eastAsia"/>
                <w:color w:val="auto"/>
                <w:sz w:val="28"/>
                <w:szCs w:val="21"/>
                <w:highlight w:val="none"/>
              </w:rPr>
            </w:sdtEndPr>
            <w:sdtContent>
              <w:r>
                <w:rPr>
                  <w:rStyle w:val="100"/>
                  <w:rFonts w:hint="eastAsia"/>
                  <w:color w:val="auto"/>
                  <w:sz w:val="28"/>
                  <w:szCs w:val="21"/>
                  <w:highlight w:val="none"/>
                </w:rPr>
                <w:t xml:space="preserve">         </w:t>
              </w:r>
            </w:sdtContent>
          </w:sdt>
        </w:sdtContent>
      </w:sdt>
      <w:r>
        <w:rPr>
          <w:rFonts w:ascii="Times New Roman" w:hAnsi="Times New Roman" w:eastAsia="仿宋_GB2312" w:cs="Times New Roman"/>
          <w:color w:val="auto"/>
          <w:sz w:val="28"/>
          <w:szCs w:val="28"/>
          <w:highlight w:val="none"/>
        </w:rPr>
        <w:t>日</w:t>
      </w:r>
    </w:p>
    <w:p w14:paraId="72E083B2">
      <w:pPr>
        <w:pageBreakBefore w:val="0"/>
        <w:kinsoku/>
        <w:wordWrap/>
        <w:overflowPunct/>
        <w:topLinePunct w:val="0"/>
        <w:bidi w:val="0"/>
        <w:spacing w:line="240" w:lineRule="auto"/>
        <w:rPr>
          <w:rFonts w:ascii="Times New Roman" w:hAnsi="Times New Roman" w:eastAsia="黑体" w:cs="Times New Roman"/>
          <w:color w:val="auto"/>
          <w:sz w:val="28"/>
          <w:szCs w:val="28"/>
          <w:highlight w:val="none"/>
        </w:rPr>
      </w:pPr>
      <w:r>
        <w:rPr>
          <w:rFonts w:ascii="Times New Roman" w:hAnsi="Times New Roman" w:eastAsia="仿宋_GB2312" w:cs="Times New Roman"/>
          <w:b/>
          <w:color w:val="auto"/>
          <w:sz w:val="28"/>
          <w:szCs w:val="28"/>
          <w:highlight w:val="none"/>
        </w:rPr>
        <w:br w:type="page"/>
      </w:r>
      <w:r>
        <w:rPr>
          <w:rFonts w:ascii="Times New Roman" w:hAnsi="Times New Roman" w:eastAsia="仿宋_GB2312" w:cs="Times New Roman"/>
          <w:color w:val="auto"/>
          <w:sz w:val="28"/>
          <w:szCs w:val="28"/>
          <w:highlight w:val="none"/>
        </w:rPr>
        <w:t>附</w:t>
      </w:r>
      <w:bookmarkStart w:id="601" w:name="_Toc296347232"/>
      <w:bookmarkStart w:id="602" w:name="_Toc296346734"/>
      <w:bookmarkStart w:id="603" w:name="_Toc296891273"/>
      <w:bookmarkStart w:id="604" w:name="_Toc296503233"/>
      <w:bookmarkStart w:id="605" w:name="_Toc296891061"/>
      <w:bookmarkStart w:id="606" w:name="_Toc296944572"/>
      <w:r>
        <w:rPr>
          <w:rFonts w:ascii="Times New Roman" w:hAnsi="Times New Roman" w:eastAsia="仿宋_GB2312" w:cs="Times New Roman"/>
          <w:color w:val="auto"/>
          <w:sz w:val="28"/>
          <w:szCs w:val="28"/>
          <w:highlight w:val="none"/>
        </w:rPr>
        <w:t xml:space="preserve">件10: </w:t>
      </w:r>
      <w:r>
        <w:rPr>
          <w:rFonts w:ascii="Times New Roman" w:hAnsi="Times New Roman" w:eastAsia="黑体" w:cs="Times New Roman"/>
          <w:color w:val="auto"/>
          <w:sz w:val="28"/>
          <w:szCs w:val="28"/>
          <w:highlight w:val="none"/>
        </w:rPr>
        <w:t xml:space="preserve"> </w:t>
      </w:r>
      <w:bookmarkEnd w:id="601"/>
      <w:bookmarkEnd w:id="602"/>
      <w:bookmarkEnd w:id="603"/>
      <w:bookmarkEnd w:id="604"/>
      <w:bookmarkEnd w:id="605"/>
      <w:bookmarkEnd w:id="606"/>
    </w:p>
    <w:p w14:paraId="746BED35">
      <w:pPr>
        <w:pageBreakBefore w:val="0"/>
        <w:kinsoku/>
        <w:wordWrap/>
        <w:overflowPunct/>
        <w:topLinePunct w:val="0"/>
        <w:bidi w:val="0"/>
        <w:spacing w:before="156" w:beforeLines="50" w:after="156" w:afterLines="50" w:line="240" w:lineRule="auto"/>
        <w:jc w:val="center"/>
        <w:outlineLvl w:val="0"/>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w:t>
      </w:r>
      <w:r>
        <w:rPr>
          <w:rFonts w:hint="eastAsia" w:ascii="Times New Roman" w:hAnsi="Times New Roman" w:eastAsia="黑体" w:cs="Times New Roman"/>
          <w:color w:val="auto"/>
          <w:sz w:val="28"/>
          <w:szCs w:val="28"/>
          <w:highlight w:val="none"/>
          <w:lang w:val="en-US" w:eastAsia="zh-CN"/>
        </w:rPr>
        <w:t>0</w:t>
      </w:r>
      <w:r>
        <w:rPr>
          <w:rFonts w:ascii="Times New Roman" w:hAnsi="Times New Roman" w:eastAsia="黑体" w:cs="Times New Roman"/>
          <w:color w:val="auto"/>
          <w:sz w:val="28"/>
          <w:szCs w:val="28"/>
          <w:highlight w:val="none"/>
        </w:rPr>
        <w:t>-1：材料暂估价表</w:t>
      </w:r>
    </w:p>
    <w:tbl>
      <w:tblPr>
        <w:tblStyle w:val="34"/>
        <w:tblW w:w="9073"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4FCB7B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tcPr>
          <w:p w14:paraId="6B77F327">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序号</w:t>
            </w:r>
          </w:p>
        </w:tc>
        <w:tc>
          <w:tcPr>
            <w:tcW w:w="1984" w:type="dxa"/>
            <w:tcBorders>
              <w:top w:val="single" w:color="auto" w:sz="12" w:space="0"/>
              <w:bottom w:val="double" w:color="auto" w:sz="6" w:space="0"/>
            </w:tcBorders>
          </w:tcPr>
          <w:p w14:paraId="73B80465">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名称</w:t>
            </w:r>
          </w:p>
        </w:tc>
        <w:tc>
          <w:tcPr>
            <w:tcW w:w="851" w:type="dxa"/>
            <w:tcBorders>
              <w:top w:val="single" w:color="auto" w:sz="12" w:space="0"/>
              <w:bottom w:val="double" w:color="auto" w:sz="6" w:space="0"/>
            </w:tcBorders>
          </w:tcPr>
          <w:p w14:paraId="758D7FD0">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单位</w:t>
            </w:r>
          </w:p>
        </w:tc>
        <w:tc>
          <w:tcPr>
            <w:tcW w:w="774" w:type="dxa"/>
            <w:tcBorders>
              <w:top w:val="single" w:color="auto" w:sz="12" w:space="0"/>
              <w:bottom w:val="double" w:color="auto" w:sz="6" w:space="0"/>
            </w:tcBorders>
          </w:tcPr>
          <w:p w14:paraId="506D48C5">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数量</w:t>
            </w:r>
          </w:p>
        </w:tc>
        <w:tc>
          <w:tcPr>
            <w:tcW w:w="1352" w:type="dxa"/>
            <w:tcBorders>
              <w:top w:val="single" w:color="auto" w:sz="12" w:space="0"/>
              <w:bottom w:val="double" w:color="auto" w:sz="6" w:space="0"/>
            </w:tcBorders>
          </w:tcPr>
          <w:p w14:paraId="0B8D914D">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单价</w:t>
            </w:r>
            <w:r>
              <w:rPr>
                <w:rFonts w:hint="eastAsia" w:ascii="Times New Roman" w:hAnsi="Times New Roman" w:eastAsia="仿宋_GB2312" w:cs="Times New Roman"/>
                <w:color w:val="auto"/>
                <w:sz w:val="24"/>
                <w:szCs w:val="28"/>
                <w:highlight w:val="none"/>
              </w:rPr>
              <w:t>（元）</w:t>
            </w:r>
          </w:p>
        </w:tc>
        <w:tc>
          <w:tcPr>
            <w:tcW w:w="1418" w:type="dxa"/>
            <w:tcBorders>
              <w:top w:val="single" w:color="auto" w:sz="12" w:space="0"/>
              <w:bottom w:val="double" w:color="auto" w:sz="6" w:space="0"/>
            </w:tcBorders>
          </w:tcPr>
          <w:p w14:paraId="510BE162">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合价</w:t>
            </w:r>
            <w:r>
              <w:rPr>
                <w:rFonts w:hint="eastAsia" w:ascii="Times New Roman" w:hAnsi="Times New Roman" w:eastAsia="仿宋_GB2312" w:cs="Times New Roman"/>
                <w:color w:val="auto"/>
                <w:sz w:val="24"/>
                <w:szCs w:val="28"/>
                <w:highlight w:val="none"/>
              </w:rPr>
              <w:t>（元）</w:t>
            </w:r>
          </w:p>
        </w:tc>
        <w:tc>
          <w:tcPr>
            <w:tcW w:w="1701" w:type="dxa"/>
            <w:tcBorders>
              <w:top w:val="single" w:color="auto" w:sz="12" w:space="0"/>
              <w:bottom w:val="double" w:color="auto" w:sz="6" w:space="0"/>
            </w:tcBorders>
          </w:tcPr>
          <w:p w14:paraId="4FD23F19">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备注</w:t>
            </w:r>
          </w:p>
        </w:tc>
      </w:tr>
      <w:tr w14:paraId="4C148B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tcPr>
          <w:p w14:paraId="4C49BF5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44677288"/>
                <w:placeholder>
                  <w:docPart w:val="{798189c0-1aeb-43c5-a017-13afb2c47f9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16027723"/>
                    <w:placeholder>
                      <w:docPart w:val="{798189c0-1aeb-43c5-a017-13afb2c47f9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Borders>
              <w:top w:val="double" w:color="auto" w:sz="6" w:space="0"/>
              <w:bottom w:val="single" w:color="auto" w:sz="6" w:space="0"/>
            </w:tcBorders>
          </w:tcPr>
          <w:p w14:paraId="443D2FF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03643433"/>
                <w:placeholder>
                  <w:docPart w:val="{c1b4d6b1-4fad-4527-8457-189f87eccbf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68292776"/>
                    <w:placeholder>
                      <w:docPart w:val="{c1b4d6b1-4fad-4527-8457-189f87eccbf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Borders>
              <w:top w:val="double" w:color="auto" w:sz="6" w:space="0"/>
              <w:bottom w:val="single" w:color="auto" w:sz="6" w:space="0"/>
            </w:tcBorders>
          </w:tcPr>
          <w:p w14:paraId="7A64D5C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15190916"/>
                <w:placeholder>
                  <w:docPart w:val="{41b2c0f3-deaa-4d30-8a9c-d68b3f73233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97967873"/>
                    <w:placeholder>
                      <w:docPart w:val="{41b2c0f3-deaa-4d30-8a9c-d68b3f73233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Borders>
              <w:top w:val="double" w:color="auto" w:sz="6" w:space="0"/>
              <w:bottom w:val="single" w:color="auto" w:sz="6" w:space="0"/>
            </w:tcBorders>
          </w:tcPr>
          <w:p w14:paraId="096A8AC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41090028"/>
                <w:placeholder>
                  <w:docPart w:val="{43822797-c923-4e8c-a697-53bd7e2550c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2932694"/>
                    <w:placeholder>
                      <w:docPart w:val="{43822797-c923-4e8c-a697-53bd7e2550c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Borders>
              <w:top w:val="double" w:color="auto" w:sz="6" w:space="0"/>
              <w:bottom w:val="single" w:color="auto" w:sz="6" w:space="0"/>
            </w:tcBorders>
          </w:tcPr>
          <w:p w14:paraId="575B2A2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80207141"/>
                <w:placeholder>
                  <w:docPart w:val="{749db716-7f91-4950-9378-f1a0ae6148d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85935297"/>
                    <w:placeholder>
                      <w:docPart w:val="{749db716-7f91-4950-9378-f1a0ae6148d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Borders>
              <w:top w:val="double" w:color="auto" w:sz="6" w:space="0"/>
              <w:bottom w:val="single" w:color="auto" w:sz="6" w:space="0"/>
            </w:tcBorders>
          </w:tcPr>
          <w:p w14:paraId="5F6CA13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77344575"/>
                <w:placeholder>
                  <w:docPart w:val="{90428cb3-f47d-457d-af7d-3ea4682f26c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76944110"/>
                    <w:placeholder>
                      <w:docPart w:val="{90428cb3-f47d-457d-af7d-3ea4682f26c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Borders>
              <w:top w:val="double" w:color="auto" w:sz="6" w:space="0"/>
              <w:bottom w:val="single" w:color="auto" w:sz="6" w:space="0"/>
            </w:tcBorders>
          </w:tcPr>
          <w:p w14:paraId="6571714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43182814"/>
                <w:placeholder>
                  <w:docPart w:val="{afcef106-0918-4b7e-92a9-00bd2938724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95807107"/>
                    <w:placeholder>
                      <w:docPart w:val="{afcef106-0918-4b7e-92a9-00bd2938724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0D1EED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tcPr>
          <w:p w14:paraId="4B2F5F9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31200044"/>
                <w:placeholder>
                  <w:docPart w:val="{9204fdec-776f-4506-ae8c-3502b860975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69819031"/>
                    <w:placeholder>
                      <w:docPart w:val="{9204fdec-776f-4506-ae8c-3502b860975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Borders>
              <w:top w:val="nil"/>
            </w:tcBorders>
          </w:tcPr>
          <w:p w14:paraId="7372B39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72847333"/>
                <w:placeholder>
                  <w:docPart w:val="{f117adad-6dde-45df-8685-cfc54eb80ab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48305231"/>
                    <w:placeholder>
                      <w:docPart w:val="{f117adad-6dde-45df-8685-cfc54eb80ab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Borders>
              <w:top w:val="nil"/>
            </w:tcBorders>
          </w:tcPr>
          <w:p w14:paraId="1260873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93310555"/>
                <w:placeholder>
                  <w:docPart w:val="{e6614f1b-3a4b-4995-b86a-4dd729149ca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20130389"/>
                    <w:placeholder>
                      <w:docPart w:val="{e6614f1b-3a4b-4995-b86a-4dd729149ca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Borders>
              <w:top w:val="nil"/>
            </w:tcBorders>
          </w:tcPr>
          <w:p w14:paraId="1C3111D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37251918"/>
                <w:placeholder>
                  <w:docPart w:val="{d8048bbf-8b28-4589-b604-723a8888908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90557656"/>
                    <w:placeholder>
                      <w:docPart w:val="{d8048bbf-8b28-4589-b604-723a8888908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Borders>
              <w:top w:val="nil"/>
            </w:tcBorders>
          </w:tcPr>
          <w:p w14:paraId="2186476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45797552"/>
                <w:placeholder>
                  <w:docPart w:val="{f5431752-d2ac-408e-ba58-10904962040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58499468"/>
                    <w:placeholder>
                      <w:docPart w:val="{f5431752-d2ac-408e-ba58-10904962040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Borders>
              <w:top w:val="nil"/>
            </w:tcBorders>
          </w:tcPr>
          <w:p w14:paraId="376E6CF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73867026"/>
                <w:placeholder>
                  <w:docPart w:val="{2f16a864-e430-4b74-b351-c910d13cd69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41472160"/>
                    <w:placeholder>
                      <w:docPart w:val="{2f16a864-e430-4b74-b351-c910d13cd69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Borders>
              <w:top w:val="nil"/>
            </w:tcBorders>
          </w:tcPr>
          <w:p w14:paraId="2257608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8280414"/>
                <w:placeholder>
                  <w:docPart w:val="{b607463b-6c22-42af-a224-405fe395292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89716191"/>
                    <w:placeholder>
                      <w:docPart w:val="{b607463b-6c22-42af-a224-405fe395292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61162A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768020F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57838212"/>
                <w:placeholder>
                  <w:docPart w:val="{b3325394-5308-40d7-b164-48c85d639a4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96574335"/>
                    <w:placeholder>
                      <w:docPart w:val="{b3325394-5308-40d7-b164-48c85d639a4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2C7D7B7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41526477"/>
                <w:placeholder>
                  <w:docPart w:val="{ae08666e-c685-4ddc-85dd-faa7501ff09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83365965"/>
                    <w:placeholder>
                      <w:docPart w:val="{ae08666e-c685-4ddc-85dd-faa7501ff09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64F69F6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73061333"/>
                <w:placeholder>
                  <w:docPart w:val="{531cc029-4449-4eeb-8b29-11275531318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01882781"/>
                    <w:placeholder>
                      <w:docPart w:val="{531cc029-4449-4eeb-8b29-11275531318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644E397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35259824"/>
                <w:placeholder>
                  <w:docPart w:val="{f6298a60-3eba-4160-811f-e11b6384a5c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63014920"/>
                    <w:placeholder>
                      <w:docPart w:val="{f6298a60-3eba-4160-811f-e11b6384a5c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27FE63A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25183249"/>
                <w:placeholder>
                  <w:docPart w:val="{5fd679ae-8653-40f4-afbf-3334288d16d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05553466"/>
                    <w:placeholder>
                      <w:docPart w:val="{5fd679ae-8653-40f4-afbf-3334288d16d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654252C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08956596"/>
                <w:placeholder>
                  <w:docPart w:val="{7c781b9d-9807-41da-8b5b-b4f7d871488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63603012"/>
                    <w:placeholder>
                      <w:docPart w:val="{7c781b9d-9807-41da-8b5b-b4f7d871488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3C6DF32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21380667"/>
                <w:placeholder>
                  <w:docPart w:val="{220a5267-41cd-4989-99f9-7d88f723ef0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61203888"/>
                    <w:placeholder>
                      <w:docPart w:val="{220a5267-41cd-4989-99f9-7d88f723ef0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2E0FD0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2A595EB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27535704"/>
                <w:placeholder>
                  <w:docPart w:val="{f8c41bab-633a-4617-b498-39d3d99bbdc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30508387"/>
                    <w:placeholder>
                      <w:docPart w:val="{f8c41bab-633a-4617-b498-39d3d99bbdc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419277D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8026684"/>
                <w:placeholder>
                  <w:docPart w:val="{cec72e49-03b3-4b4f-8c2d-7a91747b934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00293205"/>
                    <w:placeholder>
                      <w:docPart w:val="{cec72e49-03b3-4b4f-8c2d-7a91747b934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2B0BDD7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7176713"/>
                <w:placeholder>
                  <w:docPart w:val="{bf0fcef7-0f67-4397-865b-ddc42733adc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77082112"/>
                    <w:placeholder>
                      <w:docPart w:val="{bf0fcef7-0f67-4397-865b-ddc42733adc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013B720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22285081"/>
                <w:placeholder>
                  <w:docPart w:val="{fa18e037-7346-41c4-9070-6b3fc0327d3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45943437"/>
                    <w:placeholder>
                      <w:docPart w:val="{fa18e037-7346-41c4-9070-6b3fc0327d3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6092239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19065420"/>
                <w:placeholder>
                  <w:docPart w:val="{8839b26d-b6e8-447d-b96a-f3eb28a4a97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39412390"/>
                    <w:placeholder>
                      <w:docPart w:val="{8839b26d-b6e8-447d-b96a-f3eb28a4a97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616B9E9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57322207"/>
                <w:placeholder>
                  <w:docPart w:val="{38e47cf4-b6c2-4352-8fdc-aa5be5f231c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12005736"/>
                    <w:placeholder>
                      <w:docPart w:val="{38e47cf4-b6c2-4352-8fdc-aa5be5f231c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78B0B4A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12921828"/>
                <w:placeholder>
                  <w:docPart w:val="{c7968f04-7bb7-404e-8d04-de8191292e6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60389996"/>
                    <w:placeholder>
                      <w:docPart w:val="{c7968f04-7bb7-404e-8d04-de8191292e6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679105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2FBD8F6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103751281"/>
                <w:placeholder>
                  <w:docPart w:val="{e1090a1b-494b-47e1-9d29-26a91ac7c6a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1139778"/>
                    <w:placeholder>
                      <w:docPart w:val="{e1090a1b-494b-47e1-9d29-26a91ac7c6a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1632DC9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40294319"/>
                <w:placeholder>
                  <w:docPart w:val="{4ff331b9-18a7-40bc-ace4-76da6cde6aa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36653408"/>
                    <w:placeholder>
                      <w:docPart w:val="{4ff331b9-18a7-40bc-ace4-76da6cde6aa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3844C6C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05732612"/>
                <w:placeholder>
                  <w:docPart w:val="{fc7cf55a-aa52-4cb3-aaea-3b48c4d75aa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25668563"/>
                    <w:placeholder>
                      <w:docPart w:val="{fc7cf55a-aa52-4cb3-aaea-3b48c4d75aa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418B605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118047083"/>
                <w:placeholder>
                  <w:docPart w:val="{40855e87-c201-41a6-aa4a-ad0835519c5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6287780"/>
                    <w:placeholder>
                      <w:docPart w:val="{40855e87-c201-41a6-aa4a-ad0835519c5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1AFAE5F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67985425"/>
                <w:placeholder>
                  <w:docPart w:val="{f148d96c-35be-4498-a0a2-8dbbbaed859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19151888"/>
                    <w:placeholder>
                      <w:docPart w:val="{f148d96c-35be-4498-a0a2-8dbbbaed859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2654BC6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12482961"/>
                <w:placeholder>
                  <w:docPart w:val="{48046e6c-d63f-4f80-b1da-5f280b67467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21552500"/>
                    <w:placeholder>
                      <w:docPart w:val="{48046e6c-d63f-4f80-b1da-5f280b67467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1BCB769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27233285"/>
                <w:placeholder>
                  <w:docPart w:val="{aed88f66-fc41-44db-8b3a-f7a796fb18f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05983165"/>
                    <w:placeholder>
                      <w:docPart w:val="{aed88f66-fc41-44db-8b3a-f7a796fb18f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5C0272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418AE60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54496561"/>
                <w:placeholder>
                  <w:docPart w:val="{dd0bbc9a-e660-4c7d-9a70-b414f304729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33406811"/>
                    <w:placeholder>
                      <w:docPart w:val="{dd0bbc9a-e660-4c7d-9a70-b414f304729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08A70E1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43325165"/>
                <w:placeholder>
                  <w:docPart w:val="{bf3f06d2-876a-4aed-8288-bdd431695dc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30066114"/>
                    <w:placeholder>
                      <w:docPart w:val="{bf3f06d2-876a-4aed-8288-bdd431695dc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0BD4F5C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41791833"/>
                <w:placeholder>
                  <w:docPart w:val="{592014af-3130-49e9-8e79-0080c822ce8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56188841"/>
                    <w:placeholder>
                      <w:docPart w:val="{592014af-3130-49e9-8e79-0080c822ce8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03E6AB1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40673655"/>
                <w:placeholder>
                  <w:docPart w:val="{1080e3e1-5719-4edd-8dc8-bf31d75fda4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97517642"/>
                    <w:placeholder>
                      <w:docPart w:val="{1080e3e1-5719-4edd-8dc8-bf31d75fda4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433D6CB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68514483"/>
                <w:placeholder>
                  <w:docPart w:val="{3deff3d8-5616-44d9-8ad9-f11c3a24d3e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59921567"/>
                    <w:placeholder>
                      <w:docPart w:val="{3deff3d8-5616-44d9-8ad9-f11c3a24d3e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2681660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12704107"/>
                <w:placeholder>
                  <w:docPart w:val="{83ebed0d-b99e-4a0c-a6db-f9ed3ba4d67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56414304"/>
                    <w:placeholder>
                      <w:docPart w:val="{83ebed0d-b99e-4a0c-a6db-f9ed3ba4d67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4D33EC7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23087417"/>
                <w:placeholder>
                  <w:docPart w:val="{47172054-c01d-407f-ad28-9464c225d44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18524474"/>
                    <w:placeholder>
                      <w:docPart w:val="{47172054-c01d-407f-ad28-9464c225d44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7E718B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6501EF6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89655615"/>
                <w:placeholder>
                  <w:docPart w:val="{ad677c51-f8ae-4276-a43b-d27944cb864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11885313"/>
                    <w:placeholder>
                      <w:docPart w:val="{ad677c51-f8ae-4276-a43b-d27944cb864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164A5C0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75245278"/>
                <w:placeholder>
                  <w:docPart w:val="{2b0ea205-aca3-4466-b1fa-291798b019f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12812223"/>
                    <w:placeholder>
                      <w:docPart w:val="{2b0ea205-aca3-4466-b1fa-291798b019f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3DB9139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123961715"/>
                <w:placeholder>
                  <w:docPart w:val="{cb597fa5-6e2b-492c-8ac1-553125d0ef9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90775762"/>
                    <w:placeholder>
                      <w:docPart w:val="{cb597fa5-6e2b-492c-8ac1-553125d0ef9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003177A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3954457"/>
                <w:placeholder>
                  <w:docPart w:val="{351b030a-4d01-40e3-8288-514417866f2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06401524"/>
                    <w:placeholder>
                      <w:docPart w:val="{351b030a-4d01-40e3-8288-514417866f2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04C7F57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54139019"/>
                <w:placeholder>
                  <w:docPart w:val="{c97c3924-43ff-4a1f-ba75-c8e99458a3c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29430587"/>
                    <w:placeholder>
                      <w:docPart w:val="{c97c3924-43ff-4a1f-ba75-c8e99458a3c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061FDD9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109535582"/>
                <w:placeholder>
                  <w:docPart w:val="{22fd5642-8496-474d-b83a-e9b80a910dd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42843699"/>
                    <w:placeholder>
                      <w:docPart w:val="{22fd5642-8496-474d-b83a-e9b80a910dd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0F850DD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05696515"/>
                <w:placeholder>
                  <w:docPart w:val="{dd3e07d6-01cf-42ec-ba82-e1aecbd62f3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79848458"/>
                    <w:placeholder>
                      <w:docPart w:val="{dd3e07d6-01cf-42ec-ba82-e1aecbd62f3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3E4470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64FAE98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84290357"/>
                <w:placeholder>
                  <w:docPart w:val="{a2e463b9-aba6-4b7c-a5fb-c3d1aba2d9a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94007199"/>
                    <w:placeholder>
                      <w:docPart w:val="{a2e463b9-aba6-4b7c-a5fb-c3d1aba2d9a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08DDC9E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65163028"/>
                <w:placeholder>
                  <w:docPart w:val="{97957f5e-5296-4a94-9761-7d02e44b9b6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20476252"/>
                    <w:placeholder>
                      <w:docPart w:val="{97957f5e-5296-4a94-9761-7d02e44b9b6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3F98091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01041102"/>
                <w:placeholder>
                  <w:docPart w:val="{c5723331-36a0-4fa5-a109-9e799ed4a66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22346791"/>
                    <w:placeholder>
                      <w:docPart w:val="{c5723331-36a0-4fa5-a109-9e799ed4a66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46A1DDE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27227898"/>
                <w:placeholder>
                  <w:docPart w:val="{0dbb95eb-0e7f-4a3c-a84c-b6272af9a98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03652445"/>
                    <w:placeholder>
                      <w:docPart w:val="{0dbb95eb-0e7f-4a3c-a84c-b6272af9a98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4ACB786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32115836"/>
                <w:placeholder>
                  <w:docPart w:val="{72be7742-b84c-4af1-ae68-cfad04937d8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32420008"/>
                    <w:placeholder>
                      <w:docPart w:val="{72be7742-b84c-4af1-ae68-cfad04937d8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7AD7072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79920481"/>
                <w:placeholder>
                  <w:docPart w:val="{8a1d8ac1-2cf5-4d28-a4e4-12049bb8c63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92169984"/>
                    <w:placeholder>
                      <w:docPart w:val="{8a1d8ac1-2cf5-4d28-a4e4-12049bb8c63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263AF13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36904580"/>
                <w:placeholder>
                  <w:docPart w:val="{c5d94687-fae0-4527-bab4-486582c11ce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08157440"/>
                    <w:placeholder>
                      <w:docPart w:val="{c5d94687-fae0-4527-bab4-486582c11ce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1F4542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6297B87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92582223"/>
                <w:placeholder>
                  <w:docPart w:val="{4b109461-8f91-4df7-a1db-2ef8a012ee3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76908318"/>
                    <w:placeholder>
                      <w:docPart w:val="{4b109461-8f91-4df7-a1db-2ef8a012ee3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718D744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27179824"/>
                <w:placeholder>
                  <w:docPart w:val="{2b7fb653-5d59-4a81-9c20-6f9e517d0e7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91769668"/>
                    <w:placeholder>
                      <w:docPart w:val="{2b7fb653-5d59-4a81-9c20-6f9e517d0e7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5AB335C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05583384"/>
                <w:placeholder>
                  <w:docPart w:val="{4f57fd3f-9cc0-480b-98cc-59a77535066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29530288"/>
                    <w:placeholder>
                      <w:docPart w:val="{4f57fd3f-9cc0-480b-98cc-59a77535066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282275D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94629093"/>
                <w:placeholder>
                  <w:docPart w:val="{e870d25f-434f-45df-999d-20a22433b55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49833280"/>
                    <w:placeholder>
                      <w:docPart w:val="{e870d25f-434f-45df-999d-20a22433b55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4D0FD0E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24902306"/>
                <w:placeholder>
                  <w:docPart w:val="{e2b7dc0c-6798-45a0-ae3c-f6a8a395ba2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80336519"/>
                    <w:placeholder>
                      <w:docPart w:val="{e2b7dc0c-6798-45a0-ae3c-f6a8a395ba2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72CE54A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55835996"/>
                <w:placeholder>
                  <w:docPart w:val="{beae6d36-9f3c-4fde-a115-e7d3197231e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48572729"/>
                    <w:placeholder>
                      <w:docPart w:val="{beae6d36-9f3c-4fde-a115-e7d3197231e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7091AA7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71625938"/>
                <w:placeholder>
                  <w:docPart w:val="{df571c25-47eb-4ce3-83c6-351fa7b2243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45746669"/>
                    <w:placeholder>
                      <w:docPart w:val="{df571c25-47eb-4ce3-83c6-351fa7b2243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348C04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3F02628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8627965"/>
                <w:placeholder>
                  <w:docPart w:val="{1086a6f0-9c71-4706-bd16-827983fee6c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84753791"/>
                    <w:placeholder>
                      <w:docPart w:val="{1086a6f0-9c71-4706-bd16-827983fee6c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5989BA8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49713358"/>
                <w:placeholder>
                  <w:docPart w:val="{dd493fa7-2a29-45b2-b443-74da3cd219c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88362528"/>
                    <w:placeholder>
                      <w:docPart w:val="{dd493fa7-2a29-45b2-b443-74da3cd219c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13C62B8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45693158"/>
                <w:placeholder>
                  <w:docPart w:val="{b88e6f88-1103-4d22-879d-f93e64b2dd6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41053884"/>
                    <w:placeholder>
                      <w:docPart w:val="{b88e6f88-1103-4d22-879d-f93e64b2dd6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347FD8D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97827763"/>
                <w:placeholder>
                  <w:docPart w:val="{8b92698b-5750-42b9-b858-f5e6d248c46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24898241"/>
                    <w:placeholder>
                      <w:docPart w:val="{8b92698b-5750-42b9-b858-f5e6d248c46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27AF90C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14541652"/>
                <w:placeholder>
                  <w:docPart w:val="{7f059110-dc54-4ea3-81c5-3af68a127c7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69692442"/>
                    <w:placeholder>
                      <w:docPart w:val="{7f059110-dc54-4ea3-81c5-3af68a127c7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155294E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13717606"/>
                <w:placeholder>
                  <w:docPart w:val="{640dd145-2bf3-401d-821b-5512d9d37f9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60759069"/>
                    <w:placeholder>
                      <w:docPart w:val="{640dd145-2bf3-401d-821b-5512d9d37f9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1C278E5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89352749"/>
                <w:placeholder>
                  <w:docPart w:val="{7ad0b3e4-e689-429e-b5de-ec04dd07f9f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13722993"/>
                    <w:placeholder>
                      <w:docPart w:val="{7ad0b3e4-e689-429e-b5de-ec04dd07f9f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41270C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7A9A85B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13757963"/>
                <w:placeholder>
                  <w:docPart w:val="{d89c8609-e3f1-40aa-9d87-4f15e0dc9bb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08477474"/>
                    <w:placeholder>
                      <w:docPart w:val="{d89c8609-e3f1-40aa-9d87-4f15e0dc9bb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150835D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69922938"/>
                <w:placeholder>
                  <w:docPart w:val="{239a9c8d-88ba-453d-ac03-d95c387f5e5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50091202"/>
                    <w:placeholder>
                      <w:docPart w:val="{239a9c8d-88ba-453d-ac03-d95c387f5e5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77063ED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68544775"/>
                <w:placeholder>
                  <w:docPart w:val="{ba842d97-0c47-4538-8605-64889bd9fa7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23027505"/>
                    <w:placeholder>
                      <w:docPart w:val="{ba842d97-0c47-4538-8605-64889bd9fa7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45A6823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50607603"/>
                <w:placeholder>
                  <w:docPart w:val="{4f393002-9390-4689-88db-43b388069bd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71941085"/>
                    <w:placeholder>
                      <w:docPart w:val="{4f393002-9390-4689-88db-43b388069bd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1FDF7C5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12323379"/>
                <w:placeholder>
                  <w:docPart w:val="{0188fc26-3510-4d9a-9089-0750944a4d7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22871742"/>
                    <w:placeholder>
                      <w:docPart w:val="{0188fc26-3510-4d9a-9089-0750944a4d7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5BB1B3B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65920443"/>
                <w:placeholder>
                  <w:docPart w:val="{7c096be6-1b06-4bb2-ada8-c3c5b03afd7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37825039"/>
                    <w:placeholder>
                      <w:docPart w:val="{7c096be6-1b06-4bb2-ada8-c3c5b03afd7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4B48C12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82554131"/>
                <w:placeholder>
                  <w:docPart w:val="{f002fee0-9091-4f8f-922a-bb3ab35831c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76058035"/>
                    <w:placeholder>
                      <w:docPart w:val="{f002fee0-9091-4f8f-922a-bb3ab35831c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7DBB9C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1218473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34104207"/>
                <w:placeholder>
                  <w:docPart w:val="{f89ccca2-7eec-42e3-8c00-db00e1e8b23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82803246"/>
                    <w:placeholder>
                      <w:docPart w:val="{f89ccca2-7eec-42e3-8c00-db00e1e8b23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487127A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82193474"/>
                <w:placeholder>
                  <w:docPart w:val="{479ebe2e-cf84-4cb3-9dc9-db01ee78d98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57914489"/>
                    <w:placeholder>
                      <w:docPart w:val="{479ebe2e-cf84-4cb3-9dc9-db01ee78d98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380C0D1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0691753"/>
                <w:placeholder>
                  <w:docPart w:val="{46282c41-e1ce-4a1e-af71-ebcacf2b88c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35750298"/>
                    <w:placeholder>
                      <w:docPart w:val="{46282c41-e1ce-4a1e-af71-ebcacf2b88c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415FCF4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79979386"/>
                <w:placeholder>
                  <w:docPart w:val="{9ed06231-1e79-4cb6-894c-e9bb1a8c36f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69705580"/>
                    <w:placeholder>
                      <w:docPart w:val="{9ed06231-1e79-4cb6-894c-e9bb1a8c36f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139FA40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40421302"/>
                <w:placeholder>
                  <w:docPart w:val="{100e1fd1-68c9-451a-ba51-5bbd2d18dbb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31751680"/>
                    <w:placeholder>
                      <w:docPart w:val="{100e1fd1-68c9-451a-ba51-5bbd2d18dbb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6E651E3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83578654"/>
                <w:placeholder>
                  <w:docPart w:val="{320b2e77-8686-47bb-80b6-0833da90192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46049767"/>
                    <w:placeholder>
                      <w:docPart w:val="{320b2e77-8686-47bb-80b6-0833da90192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3846587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04834846"/>
                <w:placeholder>
                  <w:docPart w:val="{52a479df-c85e-4c68-bb2f-bd53c8a4571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88655054"/>
                    <w:placeholder>
                      <w:docPart w:val="{52a479df-c85e-4c68-bb2f-bd53c8a4571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3B8719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217A3AD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142485593"/>
                <w:placeholder>
                  <w:docPart w:val="{017e6b52-8be6-418b-addc-10df94e2f0b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80033346"/>
                    <w:placeholder>
                      <w:docPart w:val="{017e6b52-8be6-418b-addc-10df94e2f0b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692FF49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26247566"/>
                <w:placeholder>
                  <w:docPart w:val="{052f0d9c-c6d6-42c7-8022-d898ecc37a4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36564240"/>
                    <w:placeholder>
                      <w:docPart w:val="{052f0d9c-c6d6-42c7-8022-d898ecc37a4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6FC71E5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47000311"/>
                <w:placeholder>
                  <w:docPart w:val="{3015bd51-2cac-4d87-8b03-d1e39090037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77017008"/>
                    <w:placeholder>
                      <w:docPart w:val="{3015bd51-2cac-4d87-8b03-d1e39090037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44E304F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99085250"/>
                <w:placeholder>
                  <w:docPart w:val="{bae9367a-af5c-4634-beda-edded6354f0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07635910"/>
                    <w:placeholder>
                      <w:docPart w:val="{bae9367a-af5c-4634-beda-edded6354f0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5442FF4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35384092"/>
                <w:placeholder>
                  <w:docPart w:val="{e548ac2d-1a8c-4360-8ddc-0cf684aad50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83570183"/>
                    <w:placeholder>
                      <w:docPart w:val="{e548ac2d-1a8c-4360-8ddc-0cf684aad50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294733E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0080657"/>
                <w:placeholder>
                  <w:docPart w:val="{e1ab3e95-0b6a-4283-b397-c671dfee4c3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93129824"/>
                    <w:placeholder>
                      <w:docPart w:val="{e1ab3e95-0b6a-4283-b397-c671dfee4c3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2BA0311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38086251"/>
                <w:placeholder>
                  <w:docPart w:val="{c6142bf3-7567-4eaf-8a5b-7859929c46f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27119477"/>
                    <w:placeholder>
                      <w:docPart w:val="{c6142bf3-7567-4eaf-8a5b-7859929c46f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3C5BC1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48E8BE3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88267009"/>
                <w:placeholder>
                  <w:docPart w:val="{41e398c2-50ec-4797-8a42-f33c5e651de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35632456"/>
                    <w:placeholder>
                      <w:docPart w:val="{41e398c2-50ec-4797-8a42-f33c5e651de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23D6824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57492596"/>
                <w:placeholder>
                  <w:docPart w:val="{71a76e1a-b79a-45c4-adcf-15489f9fe9d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33791032"/>
                    <w:placeholder>
                      <w:docPart w:val="{71a76e1a-b79a-45c4-adcf-15489f9fe9d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7751858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03436451"/>
                <w:placeholder>
                  <w:docPart w:val="{46f66f66-0508-4550-967f-9191e29c79c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31416993"/>
                    <w:placeholder>
                      <w:docPart w:val="{46f66f66-0508-4550-967f-9191e29c79c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0D7CB02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76775842"/>
                <w:placeholder>
                  <w:docPart w:val="{fc5695d1-9d80-468d-9dc3-75da314a4c1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65635209"/>
                    <w:placeholder>
                      <w:docPart w:val="{fc5695d1-9d80-468d-9dc3-75da314a4c1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037E00C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12777660"/>
                <w:placeholder>
                  <w:docPart w:val="{95308a39-eee8-48ae-a1d4-24e3a5d2a7d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75321451"/>
                    <w:placeholder>
                      <w:docPart w:val="{95308a39-eee8-48ae-a1d4-24e3a5d2a7d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13F00EB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97893560"/>
                <w:placeholder>
                  <w:docPart w:val="{9cb44f49-4c16-42bf-b33e-a26422f7fb2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08558108"/>
                    <w:placeholder>
                      <w:docPart w:val="{9cb44f49-4c16-42bf-b33e-a26422f7fb2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7B7115B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75648973"/>
                <w:placeholder>
                  <w:docPart w:val="{95ff9a15-887b-41c9-ae1c-b1a90ab1455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52011925"/>
                    <w:placeholder>
                      <w:docPart w:val="{95ff9a15-887b-41c9-ae1c-b1a90ab1455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4784B0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2712EE4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30117798"/>
                <w:placeholder>
                  <w:docPart w:val="{ce6753f3-6020-44da-ad33-8b3f5126e8c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64996483"/>
                    <w:placeholder>
                      <w:docPart w:val="{ce6753f3-6020-44da-ad33-8b3f5126e8c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1C4AFA3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43138159"/>
                <w:placeholder>
                  <w:docPart w:val="{146b6a31-8e4a-41c2-9e75-a2f808fa5b2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83320153"/>
                    <w:placeholder>
                      <w:docPart w:val="{146b6a31-8e4a-41c2-9e75-a2f808fa5b2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036D2E0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95191310"/>
                <w:placeholder>
                  <w:docPart w:val="{ee33bfd5-30fb-49f7-bd97-e69e3d3cb71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56602468"/>
                    <w:placeholder>
                      <w:docPart w:val="{ee33bfd5-30fb-49f7-bd97-e69e3d3cb71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0E8C730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63900589"/>
                <w:placeholder>
                  <w:docPart w:val="{f38d6c95-1906-46bc-97a6-652bc6b3a97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82985185"/>
                    <w:placeholder>
                      <w:docPart w:val="{f38d6c95-1906-46bc-97a6-652bc6b3a97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3D269AC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78378749"/>
                <w:placeholder>
                  <w:docPart w:val="{8efe9fd8-35b9-476d-84d5-bbfff0129de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94812210"/>
                    <w:placeholder>
                      <w:docPart w:val="{8efe9fd8-35b9-476d-84d5-bbfff0129de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0D0BC09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91169887"/>
                <w:placeholder>
                  <w:docPart w:val="{8e8966de-ec01-4e75-9ae8-d4aeca1fe70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30578059"/>
                    <w:placeholder>
                      <w:docPart w:val="{8e8966de-ec01-4e75-9ae8-d4aeca1fe70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16E76E7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2230773"/>
                <w:placeholder>
                  <w:docPart w:val="{c1e489e7-6bc9-41de-a872-1e9a66d37f0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41486201"/>
                    <w:placeholder>
                      <w:docPart w:val="{c1e489e7-6bc9-41de-a872-1e9a66d37f0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16FF55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48827AA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34876528"/>
                <w:placeholder>
                  <w:docPart w:val="{38051da2-807b-4bee-9ad3-cf0c4c02b61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98263519"/>
                    <w:placeholder>
                      <w:docPart w:val="{38051da2-807b-4bee-9ad3-cf0c4c02b61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50A9685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15540579"/>
                <w:placeholder>
                  <w:docPart w:val="{6da53313-1ead-4501-b5c2-6c588204050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11090"/>
                    <w:placeholder>
                      <w:docPart w:val="{6da53313-1ead-4501-b5c2-6c588204050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0E14802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50923112"/>
                <w:placeholder>
                  <w:docPart w:val="{37cff88a-1747-42df-b9b8-78716f8b437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2685513"/>
                    <w:placeholder>
                      <w:docPart w:val="{37cff88a-1747-42df-b9b8-78716f8b437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438490D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91936482"/>
                <w:placeholder>
                  <w:docPart w:val="{689621a2-29b3-4637-ad9c-c7d9c95428f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27733191"/>
                    <w:placeholder>
                      <w:docPart w:val="{689621a2-29b3-4637-ad9c-c7d9c95428f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4FB53E9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15188766"/>
                <w:placeholder>
                  <w:docPart w:val="{75e920a9-0423-4b12-b168-d67ae5b60d0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885520"/>
                    <w:placeholder>
                      <w:docPart w:val="{75e920a9-0423-4b12-b168-d67ae5b60d0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772E8FA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23283340"/>
                <w:placeholder>
                  <w:docPart w:val="{50d57782-cc05-4f92-b18c-a43097d816c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2868281"/>
                    <w:placeholder>
                      <w:docPart w:val="{50d57782-cc05-4f92-b18c-a43097d816c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5048E17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60061165"/>
                <w:placeholder>
                  <w:docPart w:val="{58c25126-4cb8-4eee-b0a9-451e129f03c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75380532"/>
                    <w:placeholder>
                      <w:docPart w:val="{58c25126-4cb8-4eee-b0a9-451e129f03c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0AF4C9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5C876CF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117096319"/>
                <w:placeholder>
                  <w:docPart w:val="{4512d350-4e81-43d6-99ce-37f4ef6df41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10670819"/>
                    <w:placeholder>
                      <w:docPart w:val="{4512d350-4e81-43d6-99ce-37f4ef6df41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526C681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79268068"/>
                <w:placeholder>
                  <w:docPart w:val="{c1e4a56b-c545-42c7-89a8-c0521c25cba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4059244"/>
                    <w:placeholder>
                      <w:docPart w:val="{c1e4a56b-c545-42c7-89a8-c0521c25cba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23E2402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34168788"/>
                <w:placeholder>
                  <w:docPart w:val="{a25fb1ca-a380-408e-bcef-0c2d569c65b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95736657"/>
                    <w:placeholder>
                      <w:docPart w:val="{a25fb1ca-a380-408e-bcef-0c2d569c65b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39C4E7E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18453406"/>
                <w:placeholder>
                  <w:docPart w:val="{adfafe64-ff95-4594-bf0a-b6953ed0a38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89567687"/>
                    <w:placeholder>
                      <w:docPart w:val="{adfafe64-ff95-4594-bf0a-b6953ed0a38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52021FF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96375485"/>
                <w:placeholder>
                  <w:docPart w:val="{1ea185f1-7d02-4d0e-94fc-acb6cfca708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23722254"/>
                    <w:placeholder>
                      <w:docPart w:val="{1ea185f1-7d02-4d0e-94fc-acb6cfca708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3690979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24180096"/>
                <w:placeholder>
                  <w:docPart w:val="{a1813f10-39da-438a-a887-ab3eff1df20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60780979"/>
                    <w:placeholder>
                      <w:docPart w:val="{a1813f10-39da-438a-a887-ab3eff1df20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6414BF1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40188603"/>
                <w:placeholder>
                  <w:docPart w:val="{d1034e45-8ee9-40c2-a459-fad4dc344e8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92623951"/>
                    <w:placeholder>
                      <w:docPart w:val="{d1034e45-8ee9-40c2-a459-fad4dc344e8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1282F0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6BDE3BC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4443540"/>
                <w:placeholder>
                  <w:docPart w:val="{e87ab9e3-35bf-4985-8840-3f16779b673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51306871"/>
                    <w:placeholder>
                      <w:docPart w:val="{e87ab9e3-35bf-4985-8840-3f16779b673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47A8C55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3258045"/>
                <w:placeholder>
                  <w:docPart w:val="{a38bfba3-b765-4454-b989-2d62d491c34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42664380"/>
                    <w:placeholder>
                      <w:docPart w:val="{a38bfba3-b765-4454-b989-2d62d491c34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30A8934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21803882"/>
                <w:placeholder>
                  <w:docPart w:val="{3db951de-4e24-4acf-9d47-eab2f321778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38829859"/>
                    <w:placeholder>
                      <w:docPart w:val="{3db951de-4e24-4acf-9d47-eab2f321778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4E269C0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58931842"/>
                <w:placeholder>
                  <w:docPart w:val="{811a1e41-e86a-4fd2-b3d6-850f146d832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91657490"/>
                    <w:placeholder>
                      <w:docPart w:val="{811a1e41-e86a-4fd2-b3d6-850f146d832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3A3C89D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93602064"/>
                <w:placeholder>
                  <w:docPart w:val="{0d3e4686-a9a3-4d1d-9e54-0480794c487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53126609"/>
                    <w:placeholder>
                      <w:docPart w:val="{0d3e4686-a9a3-4d1d-9e54-0480794c487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3F80DA0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23215975"/>
                <w:placeholder>
                  <w:docPart w:val="{45863aee-ab43-4af2-a5d4-f2cb4d7a992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53518924"/>
                    <w:placeholder>
                      <w:docPart w:val="{45863aee-ab43-4af2-a5d4-f2cb4d7a992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4D38AE4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27877408"/>
                <w:placeholder>
                  <w:docPart w:val="{22af85c3-76b5-4f97-a593-aed9c21cacd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47563056"/>
                    <w:placeholder>
                      <w:docPart w:val="{22af85c3-76b5-4f97-a593-aed9c21cacd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bl>
    <w:p w14:paraId="6F5F1756">
      <w:pPr>
        <w:pageBreakBefore w:val="0"/>
        <w:kinsoku/>
        <w:wordWrap/>
        <w:overflowPunct/>
        <w:topLinePunct w:val="0"/>
        <w:bidi w:val="0"/>
        <w:spacing w:before="156" w:beforeLines="50" w:after="156" w:afterLines="50" w:line="240" w:lineRule="auto"/>
        <w:rPr>
          <w:rFonts w:ascii="Times New Roman" w:hAnsi="Times New Roman" w:eastAsia="黑体" w:cs="Times New Roman"/>
          <w:color w:val="auto"/>
          <w:sz w:val="28"/>
          <w:szCs w:val="28"/>
          <w:highlight w:val="none"/>
        </w:rPr>
      </w:pPr>
    </w:p>
    <w:p w14:paraId="2E0F2E90">
      <w:pPr>
        <w:pageBreakBefore w:val="0"/>
        <w:kinsoku/>
        <w:wordWrap/>
        <w:overflowPunct/>
        <w:topLinePunct w:val="0"/>
        <w:bidi w:val="0"/>
        <w:spacing w:before="156" w:beforeLines="50" w:after="156" w:afterLines="50" w:line="240" w:lineRule="auto"/>
        <w:jc w:val="center"/>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1</w:t>
      </w:r>
      <w:r>
        <w:rPr>
          <w:rFonts w:hint="eastAsia" w:ascii="Times New Roman" w:hAnsi="Times New Roman" w:eastAsia="黑体" w:cs="Times New Roman"/>
          <w:color w:val="auto"/>
          <w:sz w:val="28"/>
          <w:szCs w:val="28"/>
          <w:highlight w:val="none"/>
          <w:lang w:val="en-US" w:eastAsia="zh-CN"/>
        </w:rPr>
        <w:t>0</w:t>
      </w:r>
      <w:r>
        <w:rPr>
          <w:rFonts w:ascii="Times New Roman" w:hAnsi="Times New Roman" w:eastAsia="黑体" w:cs="Times New Roman"/>
          <w:color w:val="auto"/>
          <w:sz w:val="28"/>
          <w:szCs w:val="28"/>
          <w:highlight w:val="none"/>
        </w:rPr>
        <w:t>-2：工程设备暂估价表</w:t>
      </w:r>
    </w:p>
    <w:tbl>
      <w:tblPr>
        <w:tblStyle w:val="34"/>
        <w:tblW w:w="9073"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641499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tcPr>
          <w:p w14:paraId="177A0895">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序号</w:t>
            </w:r>
          </w:p>
        </w:tc>
        <w:tc>
          <w:tcPr>
            <w:tcW w:w="1984" w:type="dxa"/>
            <w:tcBorders>
              <w:top w:val="single" w:color="auto" w:sz="12" w:space="0"/>
              <w:bottom w:val="double" w:color="auto" w:sz="6" w:space="0"/>
            </w:tcBorders>
          </w:tcPr>
          <w:p w14:paraId="3FA7ED6F">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名称</w:t>
            </w:r>
          </w:p>
        </w:tc>
        <w:tc>
          <w:tcPr>
            <w:tcW w:w="851" w:type="dxa"/>
            <w:tcBorders>
              <w:top w:val="single" w:color="auto" w:sz="12" w:space="0"/>
              <w:bottom w:val="double" w:color="auto" w:sz="6" w:space="0"/>
            </w:tcBorders>
          </w:tcPr>
          <w:p w14:paraId="284C82B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单位</w:t>
            </w:r>
          </w:p>
        </w:tc>
        <w:tc>
          <w:tcPr>
            <w:tcW w:w="774" w:type="dxa"/>
            <w:tcBorders>
              <w:top w:val="single" w:color="auto" w:sz="12" w:space="0"/>
              <w:bottom w:val="double" w:color="auto" w:sz="6" w:space="0"/>
            </w:tcBorders>
          </w:tcPr>
          <w:p w14:paraId="1A401DBF">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数量</w:t>
            </w:r>
          </w:p>
        </w:tc>
        <w:tc>
          <w:tcPr>
            <w:tcW w:w="1352" w:type="dxa"/>
            <w:tcBorders>
              <w:top w:val="single" w:color="auto" w:sz="12" w:space="0"/>
              <w:bottom w:val="double" w:color="auto" w:sz="6" w:space="0"/>
            </w:tcBorders>
          </w:tcPr>
          <w:p w14:paraId="28C1EBC0">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单价</w:t>
            </w:r>
            <w:r>
              <w:rPr>
                <w:rFonts w:hint="eastAsia" w:ascii="Times New Roman" w:hAnsi="Times New Roman" w:eastAsia="仿宋_GB2312" w:cs="Times New Roman"/>
                <w:color w:val="auto"/>
                <w:sz w:val="24"/>
                <w:szCs w:val="28"/>
                <w:highlight w:val="none"/>
              </w:rPr>
              <w:t>（元）</w:t>
            </w:r>
          </w:p>
        </w:tc>
        <w:tc>
          <w:tcPr>
            <w:tcW w:w="1418" w:type="dxa"/>
            <w:tcBorders>
              <w:top w:val="single" w:color="auto" w:sz="12" w:space="0"/>
              <w:bottom w:val="double" w:color="auto" w:sz="6" w:space="0"/>
            </w:tcBorders>
          </w:tcPr>
          <w:p w14:paraId="327DE38B">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合价</w:t>
            </w:r>
            <w:r>
              <w:rPr>
                <w:rFonts w:hint="eastAsia" w:ascii="Times New Roman" w:hAnsi="Times New Roman" w:eastAsia="仿宋_GB2312" w:cs="Times New Roman"/>
                <w:color w:val="auto"/>
                <w:sz w:val="24"/>
                <w:szCs w:val="28"/>
                <w:highlight w:val="none"/>
              </w:rPr>
              <w:t>（元）</w:t>
            </w:r>
          </w:p>
        </w:tc>
        <w:tc>
          <w:tcPr>
            <w:tcW w:w="1701" w:type="dxa"/>
            <w:tcBorders>
              <w:top w:val="single" w:color="auto" w:sz="12" w:space="0"/>
              <w:bottom w:val="double" w:color="auto" w:sz="6" w:space="0"/>
            </w:tcBorders>
          </w:tcPr>
          <w:p w14:paraId="228F0737">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备注</w:t>
            </w:r>
          </w:p>
        </w:tc>
      </w:tr>
      <w:tr w14:paraId="09DFD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tcPr>
          <w:p w14:paraId="0561135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98819505"/>
                <w:placeholder>
                  <w:docPart w:val="{4ac6127b-e9a5-488b-826b-a91d8add4f2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70853890"/>
                    <w:placeholder>
                      <w:docPart w:val="{4ac6127b-e9a5-488b-826b-a91d8add4f2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Borders>
              <w:top w:val="double" w:color="auto" w:sz="6" w:space="0"/>
              <w:bottom w:val="single" w:color="auto" w:sz="6" w:space="0"/>
            </w:tcBorders>
          </w:tcPr>
          <w:p w14:paraId="783034C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18382733"/>
                <w:placeholder>
                  <w:docPart w:val="{29bcb298-9ce3-4b01-b506-80be40d8a0a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12225398"/>
                    <w:placeholder>
                      <w:docPart w:val="{29bcb298-9ce3-4b01-b506-80be40d8a0a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Borders>
              <w:top w:val="double" w:color="auto" w:sz="6" w:space="0"/>
              <w:bottom w:val="single" w:color="auto" w:sz="6" w:space="0"/>
            </w:tcBorders>
          </w:tcPr>
          <w:p w14:paraId="6C65319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9271626"/>
                <w:placeholder>
                  <w:docPart w:val="{3da837f1-fc0a-41db-874c-bac616b7838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96160657"/>
                    <w:placeholder>
                      <w:docPart w:val="{3da837f1-fc0a-41db-874c-bac616b7838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Borders>
              <w:top w:val="double" w:color="auto" w:sz="6" w:space="0"/>
              <w:bottom w:val="single" w:color="auto" w:sz="6" w:space="0"/>
            </w:tcBorders>
          </w:tcPr>
          <w:p w14:paraId="012B9D5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26148025"/>
                <w:placeholder>
                  <w:docPart w:val="{a398a88e-f050-430e-8dc9-2daee1431f4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37837513"/>
                    <w:placeholder>
                      <w:docPart w:val="{a398a88e-f050-430e-8dc9-2daee1431f4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Borders>
              <w:top w:val="double" w:color="auto" w:sz="6" w:space="0"/>
              <w:bottom w:val="single" w:color="auto" w:sz="6" w:space="0"/>
            </w:tcBorders>
          </w:tcPr>
          <w:p w14:paraId="013EAF8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89784947"/>
                <w:placeholder>
                  <w:docPart w:val="{7a095b3e-8a63-49a3-851c-84968205612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23126258"/>
                    <w:placeholder>
                      <w:docPart w:val="{7a095b3e-8a63-49a3-851c-84968205612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Borders>
              <w:top w:val="double" w:color="auto" w:sz="6" w:space="0"/>
              <w:bottom w:val="single" w:color="auto" w:sz="6" w:space="0"/>
            </w:tcBorders>
          </w:tcPr>
          <w:p w14:paraId="5CDF862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52552367"/>
                <w:placeholder>
                  <w:docPart w:val="{fdcbb1a0-efda-4b2e-b7f2-051e5304807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65126767"/>
                    <w:placeholder>
                      <w:docPart w:val="{fdcbb1a0-efda-4b2e-b7f2-051e5304807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Borders>
              <w:top w:val="double" w:color="auto" w:sz="6" w:space="0"/>
              <w:bottom w:val="single" w:color="auto" w:sz="6" w:space="0"/>
            </w:tcBorders>
          </w:tcPr>
          <w:p w14:paraId="0629BA6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54689367"/>
                <w:placeholder>
                  <w:docPart w:val="{c733fd91-8ffa-4d28-915a-74d58660db9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0091766"/>
                    <w:placeholder>
                      <w:docPart w:val="{c733fd91-8ffa-4d28-915a-74d58660db9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292A6E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tcPr>
          <w:p w14:paraId="6B0708C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8465120"/>
                <w:placeholder>
                  <w:docPart w:val="{53caacd1-c154-4370-9877-a340ed4687a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30395120"/>
                    <w:placeholder>
                      <w:docPart w:val="{53caacd1-c154-4370-9877-a340ed4687a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Borders>
              <w:top w:val="nil"/>
            </w:tcBorders>
          </w:tcPr>
          <w:p w14:paraId="07E85BF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86920303"/>
                <w:placeholder>
                  <w:docPart w:val="{35171694-7be1-4813-b8b2-a15b7519e47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89287533"/>
                    <w:placeholder>
                      <w:docPart w:val="{35171694-7be1-4813-b8b2-a15b7519e47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Borders>
              <w:top w:val="nil"/>
            </w:tcBorders>
          </w:tcPr>
          <w:p w14:paraId="781BCF1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98678698"/>
                <w:placeholder>
                  <w:docPart w:val="{3e804102-2346-4046-a949-028ed781227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25812708"/>
                    <w:placeholder>
                      <w:docPart w:val="{3e804102-2346-4046-a949-028ed781227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Borders>
              <w:top w:val="nil"/>
            </w:tcBorders>
          </w:tcPr>
          <w:p w14:paraId="5DE49B7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70266973"/>
                <w:placeholder>
                  <w:docPart w:val="{6abce10d-c5d7-4bca-975c-25473acd3b1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4639548"/>
                    <w:placeholder>
                      <w:docPart w:val="{6abce10d-c5d7-4bca-975c-25473acd3b1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Borders>
              <w:top w:val="nil"/>
            </w:tcBorders>
          </w:tcPr>
          <w:p w14:paraId="262C221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84266139"/>
                <w:placeholder>
                  <w:docPart w:val="{c6c5313c-b399-48c3-bafc-e048cfc50bb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14441288"/>
                    <w:placeholder>
                      <w:docPart w:val="{c6c5313c-b399-48c3-bafc-e048cfc50bb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Borders>
              <w:top w:val="nil"/>
            </w:tcBorders>
          </w:tcPr>
          <w:p w14:paraId="062445E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60693819"/>
                <w:placeholder>
                  <w:docPart w:val="{837c2da1-3f21-4cfe-8626-d34f419806e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03460055"/>
                    <w:placeholder>
                      <w:docPart w:val="{837c2da1-3f21-4cfe-8626-d34f419806e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Borders>
              <w:top w:val="nil"/>
            </w:tcBorders>
          </w:tcPr>
          <w:p w14:paraId="389AE40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65403915"/>
                <w:placeholder>
                  <w:docPart w:val="{c7442b61-6cc4-4375-90e4-b62910f5040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41705615"/>
                    <w:placeholder>
                      <w:docPart w:val="{c7442b61-6cc4-4375-90e4-b62910f5040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40A870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5BE2F60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91842732"/>
                <w:placeholder>
                  <w:docPart w:val="{8bb7adbd-49ac-45f0-b17e-69d93c8ba2d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88938920"/>
                    <w:placeholder>
                      <w:docPart w:val="{8bb7adbd-49ac-45f0-b17e-69d93c8ba2d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2D050E5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53588560"/>
                <w:placeholder>
                  <w:docPart w:val="{e4ec2593-cbdb-43ff-88df-c1bc51bea73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66479597"/>
                    <w:placeholder>
                      <w:docPart w:val="{e4ec2593-cbdb-43ff-88df-c1bc51bea73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3604B28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27734895"/>
                <w:placeholder>
                  <w:docPart w:val="{8b9cc652-c696-4224-8be3-a2d6973ad31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77726346"/>
                    <w:placeholder>
                      <w:docPart w:val="{8b9cc652-c696-4224-8be3-a2d6973ad31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6D415CA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90943689"/>
                <w:placeholder>
                  <w:docPart w:val="{3148c6b0-1562-457e-9045-42e3cd6a779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09038100"/>
                    <w:placeholder>
                      <w:docPart w:val="{3148c6b0-1562-457e-9045-42e3cd6a779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7F8C3F5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06548076"/>
                <w:placeholder>
                  <w:docPart w:val="{33b12085-edc8-4d4f-a36a-bb61b996832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43108258"/>
                    <w:placeholder>
                      <w:docPart w:val="{33b12085-edc8-4d4f-a36a-bb61b996832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4265FFB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83968324"/>
                <w:placeholder>
                  <w:docPart w:val="{01f4ca82-dc9e-42b4-a117-1fc16b08a90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77088805"/>
                    <w:placeholder>
                      <w:docPart w:val="{01f4ca82-dc9e-42b4-a117-1fc16b08a90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5E10AC2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83900292"/>
                <w:placeholder>
                  <w:docPart w:val="{3f2ec7bc-7092-4465-8cfa-6f55fe932ae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44829780"/>
                    <w:placeholder>
                      <w:docPart w:val="{3f2ec7bc-7092-4465-8cfa-6f55fe932ae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04C6A5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18E5BBF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24942137"/>
                <w:placeholder>
                  <w:docPart w:val="{c94a3380-dd52-4c54-a6cb-cdc451ff117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87185485"/>
                    <w:placeholder>
                      <w:docPart w:val="{c94a3380-dd52-4c54-a6cb-cdc451ff117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4069696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33582568"/>
                <w:placeholder>
                  <w:docPart w:val="{1bde60dc-713f-4722-819d-0798e195028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72390571"/>
                    <w:placeholder>
                      <w:docPart w:val="{1bde60dc-713f-4722-819d-0798e195028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26FD200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0616243"/>
                <w:placeholder>
                  <w:docPart w:val="{414e2ded-8b61-4660-b112-e65f91c1ac6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27934610"/>
                    <w:placeholder>
                      <w:docPart w:val="{414e2ded-8b61-4660-b112-e65f91c1ac6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57C2B2A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42374425"/>
                <w:placeholder>
                  <w:docPart w:val="{cd8304f2-f8bb-4be5-b7be-c177d291953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38125773"/>
                    <w:placeholder>
                      <w:docPart w:val="{cd8304f2-f8bb-4be5-b7be-c177d291953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634D02D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89935895"/>
                <w:placeholder>
                  <w:docPart w:val="{1291dff7-54e4-4459-9198-61a87fde3c2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75711118"/>
                    <w:placeholder>
                      <w:docPart w:val="{1291dff7-54e4-4459-9198-61a87fde3c2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1C72DF3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88224624"/>
                <w:placeholder>
                  <w:docPart w:val="{2ed44d7e-5d00-4df1-8b4c-635fbf3d91a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2169811"/>
                    <w:placeholder>
                      <w:docPart w:val="{2ed44d7e-5d00-4df1-8b4c-635fbf3d91a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7DE9935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87505272"/>
                <w:placeholder>
                  <w:docPart w:val="{86bee592-9dde-45eb-b1af-36c29f42fc8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07479469"/>
                    <w:placeholder>
                      <w:docPart w:val="{86bee592-9dde-45eb-b1af-36c29f42fc8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05AB5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53D2CB9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80173032"/>
                <w:placeholder>
                  <w:docPart w:val="{159caedc-4cf2-41bf-aade-92a97b7819a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64763275"/>
                    <w:placeholder>
                      <w:docPart w:val="{159caedc-4cf2-41bf-aade-92a97b7819a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58D922D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55420752"/>
                <w:placeholder>
                  <w:docPart w:val="{4d5d307f-e390-44f7-afa5-af48ad9d215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75273649"/>
                    <w:placeholder>
                      <w:docPart w:val="{4d5d307f-e390-44f7-afa5-af48ad9d215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1D1A7AC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55167966"/>
                <w:placeholder>
                  <w:docPart w:val="{dc6344c8-26d3-490e-a564-5a5c930c9bc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55422244"/>
                    <w:placeholder>
                      <w:docPart w:val="{dc6344c8-26d3-490e-a564-5a5c930c9bc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1BE51AF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64880467"/>
                <w:placeholder>
                  <w:docPart w:val="{09fa7b82-e4f5-41f7-84b8-7b59c089c53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65353978"/>
                    <w:placeholder>
                      <w:docPart w:val="{09fa7b82-e4f5-41f7-84b8-7b59c089c53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3F48DE3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01422250"/>
                <w:placeholder>
                  <w:docPart w:val="{e2fa2137-cc25-4130-ac18-7450f8109fa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77297040"/>
                    <w:placeholder>
                      <w:docPart w:val="{e2fa2137-cc25-4130-ac18-7450f8109fa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69826F7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04715969"/>
                <w:placeholder>
                  <w:docPart w:val="{84299854-e9d8-4b30-bb4e-005d60610f6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71224928"/>
                    <w:placeholder>
                      <w:docPart w:val="{84299854-e9d8-4b30-bb4e-005d60610f6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4BFB605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1435729"/>
                <w:placeholder>
                  <w:docPart w:val="{3dfb0f7e-7229-46ee-b1ce-fb7ea9ab763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89132084"/>
                    <w:placeholder>
                      <w:docPart w:val="{3dfb0f7e-7229-46ee-b1ce-fb7ea9ab763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2D49D5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19E2D17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89499487"/>
                <w:placeholder>
                  <w:docPart w:val="{6a995fe5-c27e-427c-895f-9c60b3b0b61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43419213"/>
                    <w:placeholder>
                      <w:docPart w:val="{6a995fe5-c27e-427c-895f-9c60b3b0b61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2D8A750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67809788"/>
                <w:placeholder>
                  <w:docPart w:val="{60a52ba4-065c-4632-8d5b-04ed80f3193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9051476"/>
                    <w:placeholder>
                      <w:docPart w:val="{60a52ba4-065c-4632-8d5b-04ed80f3193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33B8939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48478928"/>
                <w:placeholder>
                  <w:docPart w:val="{7c964a1e-1083-4d03-8325-4800e42659d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14122168"/>
                    <w:placeholder>
                      <w:docPart w:val="{7c964a1e-1083-4d03-8325-4800e42659d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4B02DFF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66515388"/>
                <w:placeholder>
                  <w:docPart w:val="{3c766847-eb28-4580-a2d4-fd37f093421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85866048"/>
                    <w:placeholder>
                      <w:docPart w:val="{3c766847-eb28-4580-a2d4-fd37f093421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48571E4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65836170"/>
                <w:placeholder>
                  <w:docPart w:val="{da51a13c-f5d6-4dfc-a3d0-55fd3fe3873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70356011"/>
                    <w:placeholder>
                      <w:docPart w:val="{da51a13c-f5d6-4dfc-a3d0-55fd3fe3873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5132A82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90712351"/>
                <w:placeholder>
                  <w:docPart w:val="{2474f89d-01c4-4703-8661-6ade01d3552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119095847"/>
                    <w:placeholder>
                      <w:docPart w:val="{2474f89d-01c4-4703-8661-6ade01d3552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1F697F6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14543931"/>
                <w:placeholder>
                  <w:docPart w:val="{b7694004-6dd7-4a46-bd3f-16c13a81dc0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3875056"/>
                    <w:placeholder>
                      <w:docPart w:val="{b7694004-6dd7-4a46-bd3f-16c13a81dc0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1B7005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04919BF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18488366"/>
                <w:placeholder>
                  <w:docPart w:val="{0702f95f-8a14-43b4-9ec2-f07c68e8496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56166027"/>
                    <w:placeholder>
                      <w:docPart w:val="{0702f95f-8a14-43b4-9ec2-f07c68e8496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61186F1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14381907"/>
                <w:placeholder>
                  <w:docPart w:val="{da43a97c-7637-48df-a3a5-959a6c577d3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87454086"/>
                    <w:placeholder>
                      <w:docPart w:val="{da43a97c-7637-48df-a3a5-959a6c577d3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016A15C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37113667"/>
                <w:placeholder>
                  <w:docPart w:val="{3b40dd17-f4bd-4fb7-83e6-9431fafe374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35249943"/>
                    <w:placeholder>
                      <w:docPart w:val="{3b40dd17-f4bd-4fb7-83e6-9431fafe374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5DD2400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55271501"/>
                <w:placeholder>
                  <w:docPart w:val="{8bc49504-11e9-4fd0-8fe6-eb127777a07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00960021"/>
                    <w:placeholder>
                      <w:docPart w:val="{8bc49504-11e9-4fd0-8fe6-eb127777a07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65EED9A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47994908"/>
                <w:placeholder>
                  <w:docPart w:val="{c9069d0c-67e8-419d-8058-ffdd85f54ad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74002720"/>
                    <w:placeholder>
                      <w:docPart w:val="{c9069d0c-67e8-419d-8058-ffdd85f54ad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1720DF2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537315169"/>
                <w:placeholder>
                  <w:docPart w:val="{7da936ba-b5fc-452e-91e3-05bfb51c88b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23952818"/>
                    <w:placeholder>
                      <w:docPart w:val="{7da936ba-b5fc-452e-91e3-05bfb51c88b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631E45F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5674440"/>
                <w:placeholder>
                  <w:docPart w:val="{d8756203-b6b6-4bff-b626-beab7365b49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25921081"/>
                    <w:placeholder>
                      <w:docPart w:val="{d8756203-b6b6-4bff-b626-beab7365b49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3C1052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338287E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43486867"/>
                <w:placeholder>
                  <w:docPart w:val="{819ff461-7bdb-44a6-b206-a08897eabbd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25203276"/>
                    <w:placeholder>
                      <w:docPart w:val="{819ff461-7bdb-44a6-b206-a08897eabbd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31A38CF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52928368"/>
                <w:placeholder>
                  <w:docPart w:val="{f7176d88-663f-4522-9e63-43d4cfe128b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75005097"/>
                    <w:placeholder>
                      <w:docPart w:val="{f7176d88-663f-4522-9e63-43d4cfe128b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6A64C65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89576101"/>
                <w:placeholder>
                  <w:docPart w:val="{234a473d-1db3-4ce1-a164-37dde01df92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29078467"/>
                    <w:placeholder>
                      <w:docPart w:val="{234a473d-1db3-4ce1-a164-37dde01df92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3719B7D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34728261"/>
                <w:placeholder>
                  <w:docPart w:val="{c138bf5b-b317-4518-ad06-6415684f106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22226482"/>
                    <w:placeholder>
                      <w:docPart w:val="{c138bf5b-b317-4518-ad06-6415684f106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70ADC05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76595764"/>
                <w:placeholder>
                  <w:docPart w:val="{6f90a430-7466-4594-840f-c90caceb51c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19906644"/>
                    <w:placeholder>
                      <w:docPart w:val="{6f90a430-7466-4594-840f-c90caceb51c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54B7B2C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12218436"/>
                <w:placeholder>
                  <w:docPart w:val="{5109f816-9a84-464c-ac76-bd60073275c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98336961"/>
                    <w:placeholder>
                      <w:docPart w:val="{5109f816-9a84-464c-ac76-bd60073275c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26523D8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69831467"/>
                <w:placeholder>
                  <w:docPart w:val="{08d1f175-b31d-4020-baac-371a3dc6385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00912244"/>
                    <w:placeholder>
                      <w:docPart w:val="{08d1f175-b31d-4020-baac-371a3dc6385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34CE97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59379B6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83070720"/>
                <w:placeholder>
                  <w:docPart w:val="{110497c8-56c9-4f09-b04f-98eb170fe48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07740576"/>
                    <w:placeholder>
                      <w:docPart w:val="{110497c8-56c9-4f09-b04f-98eb170fe48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4552B7C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07464425"/>
                <w:placeholder>
                  <w:docPart w:val="{f68a80a5-61e0-4059-91aa-f62e510231d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877075054"/>
                    <w:placeholder>
                      <w:docPart w:val="{f68a80a5-61e0-4059-91aa-f62e510231d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11605D6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38197023"/>
                <w:placeholder>
                  <w:docPart w:val="{31d194d8-ec2e-4eea-92d6-77fba6b5603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09805050"/>
                    <w:placeholder>
                      <w:docPart w:val="{31d194d8-ec2e-4eea-92d6-77fba6b5603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38ECF12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79368865"/>
                <w:placeholder>
                  <w:docPart w:val="{82fdc538-60d6-4079-879e-17b87f45447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81845246"/>
                    <w:placeholder>
                      <w:docPart w:val="{82fdc538-60d6-4079-879e-17b87f45447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74ECDEE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11394575"/>
                <w:placeholder>
                  <w:docPart w:val="{62e33cc6-27b2-4e6a-b251-2c557920832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47472737"/>
                    <w:placeholder>
                      <w:docPart w:val="{62e33cc6-27b2-4e6a-b251-2c557920832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3E302D6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28540332"/>
                <w:placeholder>
                  <w:docPart w:val="{77db7531-ddba-488f-9f9a-f06091df3f6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46457288"/>
                    <w:placeholder>
                      <w:docPart w:val="{77db7531-ddba-488f-9f9a-f06091df3f6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594B321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56837470"/>
                <w:placeholder>
                  <w:docPart w:val="{c94419f2-0634-449a-880d-bf3206a3b77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30929377"/>
                    <w:placeholder>
                      <w:docPart w:val="{c94419f2-0634-449a-880d-bf3206a3b77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6B5B27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7490DAC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71638495"/>
                <w:placeholder>
                  <w:docPart w:val="{0a4e5aca-33d1-485a-914f-02a9b98cfde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63841637"/>
                    <w:placeholder>
                      <w:docPart w:val="{0a4e5aca-33d1-485a-914f-02a9b98cfde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74257C3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20826114"/>
                <w:placeholder>
                  <w:docPart w:val="{7f9c99d5-da2b-45c7-bb52-6dc28f87606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51754498"/>
                    <w:placeholder>
                      <w:docPart w:val="{7f9c99d5-da2b-45c7-bb52-6dc28f87606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5D1A990D">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07714390"/>
                <w:placeholder>
                  <w:docPart w:val="{59326124-c5e8-47fb-a7ea-e06b5edba1f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90110276"/>
                    <w:placeholder>
                      <w:docPart w:val="{59326124-c5e8-47fb-a7ea-e06b5edba1f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606E708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41986365"/>
                <w:placeholder>
                  <w:docPart w:val="{6501a79c-eeb2-493d-8ad0-e107f82aa38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11711288"/>
                    <w:placeholder>
                      <w:docPart w:val="{6501a79c-eeb2-493d-8ad0-e107f82aa38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07E0891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10678926"/>
                <w:placeholder>
                  <w:docPart w:val="{10433b3a-52d7-4675-8482-e2365de27f9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07931312"/>
                    <w:placeholder>
                      <w:docPart w:val="{10433b3a-52d7-4675-8482-e2365de27f9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4BF9311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57496193"/>
                <w:placeholder>
                  <w:docPart w:val="{531fbdba-5e0c-40ac-9b7c-d21cdcae165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27508428"/>
                    <w:placeholder>
                      <w:docPart w:val="{531fbdba-5e0c-40ac-9b7c-d21cdcae165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31DC4BF8">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6959103"/>
                <w:placeholder>
                  <w:docPart w:val="{4312d017-caa2-4ee7-9f10-b37b973a9ab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88026891"/>
                    <w:placeholder>
                      <w:docPart w:val="{4312d017-caa2-4ee7-9f10-b37b973a9ab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382C18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22F64C9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114386878"/>
                <w:placeholder>
                  <w:docPart w:val="{c949eb9f-5a3f-4852-8888-bdddcfe5bf3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66424817"/>
                    <w:placeholder>
                      <w:docPart w:val="{c949eb9f-5a3f-4852-8888-bdddcfe5bf3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5DE5AE5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26949924"/>
                <w:placeholder>
                  <w:docPart w:val="{cefcbf03-8547-4398-bb3c-1e0188d36ea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46332807"/>
                    <w:placeholder>
                      <w:docPart w:val="{cefcbf03-8547-4398-bb3c-1e0188d36ea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4F5E769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18215910"/>
                <w:placeholder>
                  <w:docPart w:val="{86e9d11c-5744-48a8-9ba3-61efb434bbe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26934101"/>
                    <w:placeholder>
                      <w:docPart w:val="{86e9d11c-5744-48a8-9ba3-61efb434bbe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75F7FB55">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01305293"/>
                <w:placeholder>
                  <w:docPart w:val="{1826201d-c06d-4017-9e09-e52a3ac6725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440277"/>
                    <w:placeholder>
                      <w:docPart w:val="{1826201d-c06d-4017-9e09-e52a3ac6725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4571D77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54250988"/>
                <w:placeholder>
                  <w:docPart w:val="{f1c52146-9e51-4986-b3c9-f7f4ec0c41ec}"/>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02572055"/>
                    <w:placeholder>
                      <w:docPart w:val="{f1c52146-9e51-4986-b3c9-f7f4ec0c41ec}"/>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3B6436D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23060637"/>
                <w:placeholder>
                  <w:docPart w:val="{3ffcd1c2-2fde-491c-bfc7-a89b3e79699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47458824"/>
                    <w:placeholder>
                      <w:docPart w:val="{3ffcd1c2-2fde-491c-bfc7-a89b3e79699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0E99AA6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93567215"/>
                <w:placeholder>
                  <w:docPart w:val="{fa76e7c2-e32f-4c6e-b02e-2fcc01647e5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79119156"/>
                    <w:placeholder>
                      <w:docPart w:val="{fa76e7c2-e32f-4c6e-b02e-2fcc01647e5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214D17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0EAB245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98790892"/>
                <w:placeholder>
                  <w:docPart w:val="{4ba1f16b-d630-401d-a932-73afc02a79d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91759604"/>
                    <w:placeholder>
                      <w:docPart w:val="{4ba1f16b-d630-401d-a932-73afc02a79d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569F112C">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12999865"/>
                <w:placeholder>
                  <w:docPart w:val="{6ba6f166-10f2-4527-a48b-48f225fe377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07406164"/>
                    <w:placeholder>
                      <w:docPart w:val="{6ba6f166-10f2-4527-a48b-48f225fe377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2F62BBD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70818873"/>
                <w:placeholder>
                  <w:docPart w:val="{fb2a63a3-ac29-43cf-b61d-00a8a3116db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25770499"/>
                    <w:placeholder>
                      <w:docPart w:val="{fb2a63a3-ac29-43cf-b61d-00a8a3116db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79CC444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493868718"/>
                <w:placeholder>
                  <w:docPart w:val="{a2c06005-91c9-413f-94cb-207dcdf1964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92778004"/>
                    <w:placeholder>
                      <w:docPart w:val="{a2c06005-91c9-413f-94cb-207dcdf1964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2C641B3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73439958"/>
                <w:placeholder>
                  <w:docPart w:val="{0765877d-be34-4414-a52d-f1ef82689db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34529701"/>
                    <w:placeholder>
                      <w:docPart w:val="{0765877d-be34-4414-a52d-f1ef82689db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17756C32">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30798021"/>
                <w:placeholder>
                  <w:docPart w:val="{2a879c3a-7620-4932-9b76-3b513bb06c6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0955556"/>
                    <w:placeholder>
                      <w:docPart w:val="{2a879c3a-7620-4932-9b76-3b513bb06c6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0EC471C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85903938"/>
                <w:placeholder>
                  <w:docPart w:val="{1c1d5c38-050d-4285-a7de-60ce98bd9ae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02114001"/>
                    <w:placeholder>
                      <w:docPart w:val="{1c1d5c38-050d-4285-a7de-60ce98bd9ae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301DF8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257D76A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13753611"/>
                <w:placeholder>
                  <w:docPart w:val="{4bd42568-e383-4eff-b4b0-3514f52ed179}"/>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49831557"/>
                    <w:placeholder>
                      <w:docPart w:val="{4bd42568-e383-4eff-b4b0-3514f52ed179}"/>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593CBAF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15806705"/>
                <w:placeholder>
                  <w:docPart w:val="{1e7e6de3-ef21-41ab-ba09-8690583e60b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03740752"/>
                    <w:placeholder>
                      <w:docPart w:val="{1e7e6de3-ef21-41ab-ba09-8690583e60b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09DD12E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85660058"/>
                <w:placeholder>
                  <w:docPart w:val="{75bd529c-9e8e-43c1-85ee-2a6b77a336a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98147611"/>
                    <w:placeholder>
                      <w:docPart w:val="{75bd529c-9e8e-43c1-85ee-2a6b77a336a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012A45B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99620042"/>
                <w:placeholder>
                  <w:docPart w:val="{996a7dd3-ff85-4a99-be13-163ca7679f7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98549982"/>
                    <w:placeholder>
                      <w:docPart w:val="{996a7dd3-ff85-4a99-be13-163ca7679f7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4DC045C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053032754"/>
                <w:placeholder>
                  <w:docPart w:val="{00cbebdd-93f4-453f-b871-491e0378243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655525260"/>
                    <w:placeholder>
                      <w:docPart w:val="{00cbebdd-93f4-453f-b871-491e0378243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6440EEA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4911683"/>
                <w:placeholder>
                  <w:docPart w:val="{5928261c-b370-4d5d-900c-f558747197f5}"/>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79612138"/>
                    <w:placeholder>
                      <w:docPart w:val="{5928261c-b370-4d5d-900c-f558747197f5}"/>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2A0F82E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74443968"/>
                <w:placeholder>
                  <w:docPart w:val="{85572f8e-0625-4878-9d3d-aae52764085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06525856"/>
                    <w:placeholder>
                      <w:docPart w:val="{85572f8e-0625-4878-9d3d-aae52764085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4911CE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08C457B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90414306"/>
                <w:placeholder>
                  <w:docPart w:val="{2966bd19-530a-45fb-b8a2-f1a3275e803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19121834"/>
                    <w:placeholder>
                      <w:docPart w:val="{2966bd19-530a-45fb-b8a2-f1a3275e803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6F65BF8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38594037"/>
                <w:placeholder>
                  <w:docPart w:val="{8eda47f1-46e1-482a-ab62-96f2eb7e020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562049658"/>
                    <w:placeholder>
                      <w:docPart w:val="{8eda47f1-46e1-482a-ab62-96f2eb7e020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2D7172C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40484965"/>
                <w:placeholder>
                  <w:docPart w:val="{d38c4e44-ac8a-453c-ba62-8d25672f772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755733560"/>
                    <w:placeholder>
                      <w:docPart w:val="{d38c4e44-ac8a-453c-ba62-8d25672f772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744D73A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22754045"/>
                <w:placeholder>
                  <w:docPart w:val="{ad9dae2b-cc20-43d2-b5f7-5ffc5bd3dd3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952858354"/>
                    <w:placeholder>
                      <w:docPart w:val="{ad9dae2b-cc20-43d2-b5f7-5ffc5bd3dd3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5A5A46A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8791093"/>
                <w:placeholder>
                  <w:docPart w:val="{025d82eb-f78b-4c83-ba00-2933dda884d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7594784"/>
                    <w:placeholder>
                      <w:docPart w:val="{025d82eb-f78b-4c83-ba00-2933dda884d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54543F4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811362105"/>
                <w:placeholder>
                  <w:docPart w:val="{f46a3580-c1de-4065-914c-7d8cb8199217}"/>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302693813"/>
                    <w:placeholder>
                      <w:docPart w:val="{f46a3580-c1de-4065-914c-7d8cb8199217}"/>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3F0BF70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4430915"/>
                <w:placeholder>
                  <w:docPart w:val="{ebd83628-1b3b-4e67-995f-5f75c589651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21258106"/>
                    <w:placeholder>
                      <w:docPart w:val="{ebd83628-1b3b-4e67-995f-5f75c589651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263F4A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4B35362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027637154"/>
                <w:placeholder>
                  <w:docPart w:val="{aea9b86f-06bc-4c75-8794-bb62cf96ae9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6132777"/>
                    <w:placeholder>
                      <w:docPart w:val="{aea9b86f-06bc-4c75-8794-bb62cf96ae9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536A411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83406178"/>
                <w:placeholder>
                  <w:docPart w:val="{114c436f-438a-4ca3-938a-4dce208272f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423642528"/>
                    <w:placeholder>
                      <w:docPart w:val="{114c436f-438a-4ca3-938a-4dce208272f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2E4F020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10002220"/>
                <w:placeholder>
                  <w:docPart w:val="{3775c317-6ea2-48e5-8d92-d08820d8a928}"/>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67006781"/>
                    <w:placeholder>
                      <w:docPart w:val="{3775c317-6ea2-48e5-8d92-d08820d8a928}"/>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280E23C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52108888"/>
                <w:placeholder>
                  <w:docPart w:val="{17011af4-4956-4043-8d63-efb8d8da252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67401005"/>
                    <w:placeholder>
                      <w:docPart w:val="{17011af4-4956-4043-8d63-efb8d8da252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41807E7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131167182"/>
                <w:placeholder>
                  <w:docPart w:val="{fce95828-aefb-4162-8b53-53f043f79b1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70265917"/>
                    <w:placeholder>
                      <w:docPart w:val="{fce95828-aefb-4162-8b53-53f043f79b1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797F580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838848151"/>
                <w:placeholder>
                  <w:docPart w:val="{f7ec0878-bb53-434e-98ed-39fef40e703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40925870"/>
                    <w:placeholder>
                      <w:docPart w:val="{f7ec0878-bb53-434e-98ed-39fef40e703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2561712B">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906609955"/>
                <w:placeholder>
                  <w:docPart w:val="{49afa1b8-4865-4e40-b859-f1a0afa2dd7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39412569"/>
                    <w:placeholder>
                      <w:docPart w:val="{49afa1b8-4865-4e40-b859-f1a0afa2dd7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33DE9D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6509915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774768437"/>
                <w:placeholder>
                  <w:docPart w:val="{d7167e34-3660-46be-a84a-d3a46c79d8a0}"/>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2016811397"/>
                    <w:placeholder>
                      <w:docPart w:val="{d7167e34-3660-46be-a84a-d3a46c79d8a0}"/>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3B1AB484">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603309367"/>
                <w:placeholder>
                  <w:docPart w:val="{f6e1f504-3d0d-4aaa-a22e-b0c665ae4b5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84787947"/>
                    <w:placeholder>
                      <w:docPart w:val="{f6e1f504-3d0d-4aaa-a22e-b0c665ae4b5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0A8BFEFA">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742023751"/>
                <w:placeholder>
                  <w:docPart w:val="{7e15908d-0811-497a-a5b9-b7716fc9e2d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66524993"/>
                    <w:placeholder>
                      <w:docPart w:val="{7e15908d-0811-497a-a5b9-b7716fc9e2d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37C17A30">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92294148"/>
                <w:placeholder>
                  <w:docPart w:val="{21e20ac9-fc7c-4af0-92fe-e3df00de99e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62225476"/>
                    <w:placeholder>
                      <w:docPart w:val="{21e20ac9-fc7c-4af0-92fe-e3df00de99e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14795437">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68631863"/>
                <w:placeholder>
                  <w:docPart w:val="{8ace6ca0-08db-492f-a7d8-241ef2a8ee0d}"/>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815881159"/>
                    <w:placeholder>
                      <w:docPart w:val="{8ace6ca0-08db-492f-a7d8-241ef2a8ee0d}"/>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0DA06E1E">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620183431"/>
                <w:placeholder>
                  <w:docPart w:val="{1a6e9016-960b-4bfb-80d4-3c2314b1268a}"/>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129237165"/>
                    <w:placeholder>
                      <w:docPart w:val="{1a6e9016-960b-4bfb-80d4-3c2314b1268a}"/>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5EAD27D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262727234"/>
                <w:placeholder>
                  <w:docPart w:val="{aa068ebf-e5cb-44db-a699-c39fa8516e34}"/>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46381306"/>
                    <w:placeholder>
                      <w:docPart w:val="{aa068ebf-e5cb-44db-a699-c39fa8516e34}"/>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r w14:paraId="6A27B7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7E4B3B03">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126927656"/>
                <w:placeholder>
                  <w:docPart w:val="{66cbd683-d381-4cdc-a412-9ed1a1e91592}"/>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322088622"/>
                    <w:placeholder>
                      <w:docPart w:val="{66cbd683-d381-4cdc-a412-9ed1a1e91592}"/>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984" w:type="dxa"/>
          </w:tcPr>
          <w:p w14:paraId="2723D40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445617891"/>
                <w:placeholder>
                  <w:docPart w:val="{1ae8a115-1cd8-4bb6-aa64-51a6e54168fb}"/>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953174287"/>
                    <w:placeholder>
                      <w:docPart w:val="{1ae8a115-1cd8-4bb6-aa64-51a6e54168fb}"/>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851" w:type="dxa"/>
          </w:tcPr>
          <w:p w14:paraId="248B0191">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232934107"/>
                <w:placeholder>
                  <w:docPart w:val="{a5c44aeb-a4d9-4392-b1ef-f3c1fe5e2153}"/>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030721122"/>
                    <w:placeholder>
                      <w:docPart w:val="{a5c44aeb-a4d9-4392-b1ef-f3c1fe5e2153}"/>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774" w:type="dxa"/>
          </w:tcPr>
          <w:p w14:paraId="03C7E169">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926607839"/>
                <w:placeholder>
                  <w:docPart w:val="{261afde9-a3ab-4344-8be6-8c3f63b43751}"/>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407614145"/>
                    <w:placeholder>
                      <w:docPart w:val="{261afde9-a3ab-4344-8be6-8c3f63b43751}"/>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352" w:type="dxa"/>
          </w:tcPr>
          <w:p w14:paraId="261F226F">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571018972"/>
                <w:placeholder>
                  <w:docPart w:val="{5efe0bdb-dfd8-4638-9f23-1d6bbe0fd35e}"/>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1224416479"/>
                    <w:placeholder>
                      <w:docPart w:val="{5efe0bdb-dfd8-4638-9f23-1d6bbe0fd35e}"/>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418" w:type="dxa"/>
          </w:tcPr>
          <w:p w14:paraId="1378B30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1362126493"/>
                <w:placeholder>
                  <w:docPart w:val="{26572ce3-79b9-4371-bbfc-03932be6a80f}"/>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566025671"/>
                    <w:placeholder>
                      <w:docPart w:val="{26572ce3-79b9-4371-bbfc-03932be6a80f}"/>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c>
          <w:tcPr>
            <w:tcW w:w="1701" w:type="dxa"/>
          </w:tcPr>
          <w:p w14:paraId="1878B796">
            <w:pPr>
              <w:pageBreakBefore w:val="0"/>
              <w:kinsoku/>
              <w:wordWrap/>
              <w:overflowPunct/>
              <w:topLinePunct w:val="0"/>
              <w:bidi w:val="0"/>
              <w:spacing w:line="240" w:lineRule="auto"/>
              <w:rPr>
                <w:color w:val="auto"/>
                <w:sz w:val="20"/>
                <w:szCs w:val="21"/>
                <w:highlight w:val="none"/>
              </w:rPr>
            </w:pPr>
            <w:sdt>
              <w:sdtPr>
                <w:rPr>
                  <w:rFonts w:ascii="Times New Roman" w:hAnsi="Times New Roman" w:eastAsia="仿宋_GB2312" w:cs="Times New Roman"/>
                  <w:b/>
                  <w:color w:val="auto"/>
                  <w:sz w:val="28"/>
                  <w:szCs w:val="28"/>
                  <w:highlight w:val="none"/>
                </w:rPr>
                <w:id w:val="357175904"/>
                <w:placeholder>
                  <w:docPart w:val="{71bebbe0-069e-40bb-9d6f-b2706ae13756}"/>
                </w:placeholder>
              </w:sdtPr>
              <w:sdtEndPr>
                <w:rPr>
                  <w:rFonts w:ascii="Times New Roman" w:hAnsi="Times New Roman" w:eastAsia="仿宋_GB2312" w:cs="Times New Roman"/>
                  <w:b/>
                  <w:color w:val="auto"/>
                  <w:sz w:val="28"/>
                  <w:szCs w:val="28"/>
                  <w:highlight w:val="none"/>
                </w:rPr>
              </w:sdtEndPr>
              <w:sdtContent>
                <w:sdt>
                  <w:sdtPr>
                    <w:rPr>
                      <w:rStyle w:val="101"/>
                      <w:color w:val="auto"/>
                      <w:sz w:val="24"/>
                      <w:szCs w:val="21"/>
                      <w:highlight w:val="none"/>
                    </w:rPr>
                    <w:id w:val="773051029"/>
                    <w:placeholder>
                      <w:docPart w:val="{71bebbe0-069e-40bb-9d6f-b2706ae13756}"/>
                    </w:placeholder>
                    <w:text w:multiLine="1"/>
                  </w:sdtPr>
                  <w:sdtEndPr>
                    <w:rPr>
                      <w:rStyle w:val="101"/>
                      <w:rFonts w:hint="eastAsia"/>
                      <w:color w:val="auto"/>
                      <w:sz w:val="24"/>
                      <w:szCs w:val="21"/>
                      <w:highlight w:val="none"/>
                    </w:rPr>
                  </w:sdtEndPr>
                  <w:sdtContent>
                    <w:r>
                      <w:rPr>
                        <w:rStyle w:val="101"/>
                        <w:rFonts w:hint="eastAsia"/>
                        <w:color w:val="auto"/>
                        <w:sz w:val="24"/>
                        <w:szCs w:val="21"/>
                        <w:highlight w:val="none"/>
                      </w:rPr>
                      <w:t xml:space="preserve">   </w:t>
                    </w:r>
                  </w:sdtContent>
                </w:sdt>
              </w:sdtContent>
            </w:sdt>
          </w:p>
        </w:tc>
      </w:tr>
    </w:tbl>
    <w:p w14:paraId="1F176DF5">
      <w:pPr>
        <w:pageBreakBefore w:val="0"/>
        <w:kinsoku/>
        <w:wordWrap/>
        <w:overflowPunct/>
        <w:topLinePunct w:val="0"/>
        <w:bidi w:val="0"/>
        <w:spacing w:before="156" w:beforeLines="50" w:after="156" w:afterLines="50" w:line="240" w:lineRule="auto"/>
        <w:jc w:val="center"/>
        <w:rPr>
          <w:rFonts w:ascii="Times New Roman" w:hAnsi="Times New Roman" w:eastAsia="黑体" w:cs="Times New Roman"/>
          <w:color w:val="auto"/>
          <w:sz w:val="28"/>
          <w:szCs w:val="28"/>
          <w:highlight w:val="none"/>
        </w:rPr>
      </w:pPr>
      <w:r>
        <w:rPr>
          <w:rFonts w:ascii="Times New Roman" w:hAnsi="Times New Roman" w:eastAsia="仿宋_GB2312" w:cs="Times New Roman"/>
          <w:color w:val="auto"/>
          <w:sz w:val="28"/>
          <w:szCs w:val="28"/>
          <w:highlight w:val="none"/>
        </w:rPr>
        <w:br w:type="page"/>
      </w:r>
      <w:r>
        <w:rPr>
          <w:rFonts w:ascii="Times New Roman" w:hAnsi="Times New Roman" w:eastAsia="黑体" w:cs="Times New Roman"/>
          <w:color w:val="auto"/>
          <w:sz w:val="28"/>
          <w:szCs w:val="28"/>
          <w:highlight w:val="none"/>
        </w:rPr>
        <w:t>1</w:t>
      </w:r>
      <w:r>
        <w:rPr>
          <w:rFonts w:hint="eastAsia" w:ascii="Times New Roman" w:hAnsi="Times New Roman" w:eastAsia="黑体" w:cs="Times New Roman"/>
          <w:color w:val="auto"/>
          <w:sz w:val="28"/>
          <w:szCs w:val="28"/>
          <w:highlight w:val="none"/>
          <w:lang w:val="en-US" w:eastAsia="zh-CN"/>
        </w:rPr>
        <w:t>0</w:t>
      </w:r>
      <w:r>
        <w:rPr>
          <w:rFonts w:ascii="Times New Roman" w:hAnsi="Times New Roman" w:eastAsia="黑体" w:cs="Times New Roman"/>
          <w:color w:val="auto"/>
          <w:sz w:val="28"/>
          <w:szCs w:val="28"/>
          <w:highlight w:val="none"/>
        </w:rPr>
        <w:t>-3：专业工程暂估价表</w:t>
      </w:r>
    </w:p>
    <w:tbl>
      <w:tblPr>
        <w:tblStyle w:val="3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2ABDAC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tcPr>
          <w:p w14:paraId="60E21CF4">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序号</w:t>
            </w:r>
          </w:p>
        </w:tc>
        <w:tc>
          <w:tcPr>
            <w:tcW w:w="1984" w:type="dxa"/>
            <w:tcBorders>
              <w:top w:val="single" w:color="auto" w:sz="12" w:space="0"/>
              <w:bottom w:val="double" w:color="auto" w:sz="6" w:space="0"/>
            </w:tcBorders>
          </w:tcPr>
          <w:p w14:paraId="5D7DAB62">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专业工程名称</w:t>
            </w:r>
          </w:p>
        </w:tc>
        <w:tc>
          <w:tcPr>
            <w:tcW w:w="4678" w:type="dxa"/>
            <w:tcBorders>
              <w:top w:val="single" w:color="auto" w:sz="12" w:space="0"/>
              <w:bottom w:val="double" w:color="auto" w:sz="6" w:space="0"/>
            </w:tcBorders>
          </w:tcPr>
          <w:p w14:paraId="3924BA46">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工程内容</w:t>
            </w:r>
          </w:p>
        </w:tc>
        <w:tc>
          <w:tcPr>
            <w:tcW w:w="1276" w:type="dxa"/>
            <w:tcBorders>
              <w:top w:val="single" w:color="auto" w:sz="12" w:space="0"/>
              <w:bottom w:val="double" w:color="auto" w:sz="6" w:space="0"/>
            </w:tcBorders>
          </w:tcPr>
          <w:p w14:paraId="510AE9F1">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t>金额</w:t>
            </w:r>
          </w:p>
        </w:tc>
      </w:tr>
      <w:tr w14:paraId="73FFA1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tcPr>
          <w:p w14:paraId="49925E11">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Borders>
              <w:top w:val="double" w:color="auto" w:sz="6" w:space="0"/>
              <w:bottom w:val="single" w:color="auto" w:sz="6" w:space="0"/>
            </w:tcBorders>
          </w:tcPr>
          <w:p w14:paraId="0F2F83C7">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Borders>
              <w:top w:val="double" w:color="auto" w:sz="6" w:space="0"/>
              <w:bottom w:val="single" w:color="auto" w:sz="6" w:space="0"/>
            </w:tcBorders>
          </w:tcPr>
          <w:p w14:paraId="2CDF155A">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Borders>
              <w:top w:val="double" w:color="auto" w:sz="6" w:space="0"/>
              <w:bottom w:val="single" w:color="auto" w:sz="6" w:space="0"/>
            </w:tcBorders>
          </w:tcPr>
          <w:p w14:paraId="0542F00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4DDAC5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tcPr>
          <w:p w14:paraId="30DEAF60">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Borders>
              <w:top w:val="nil"/>
            </w:tcBorders>
          </w:tcPr>
          <w:p w14:paraId="69FAC512">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Borders>
              <w:top w:val="nil"/>
            </w:tcBorders>
          </w:tcPr>
          <w:p w14:paraId="54674384">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Borders>
              <w:top w:val="nil"/>
            </w:tcBorders>
          </w:tcPr>
          <w:p w14:paraId="18960216">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102157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tcPr>
          <w:p w14:paraId="5CD30DB4">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Borders>
              <w:top w:val="nil"/>
            </w:tcBorders>
          </w:tcPr>
          <w:p w14:paraId="27C188B6">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Borders>
              <w:top w:val="nil"/>
            </w:tcBorders>
          </w:tcPr>
          <w:p w14:paraId="46A66B2F">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Borders>
              <w:top w:val="nil"/>
            </w:tcBorders>
          </w:tcPr>
          <w:p w14:paraId="796AC555">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302B64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6A1BFD98">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4EDCB2E5">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03C7CCA4">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23027411">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493677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0BB78E0D">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1BD138E7">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4480C7E4">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1B8144BB">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623029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4999F519">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325CA456">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2719526F">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117C21FA">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7BE9E1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6CB0DCA8">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580E187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2FCE25D7">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128E65F3">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1C1696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5681F332">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525B9C01">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1F7CC036">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0FE69609">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1FA7B4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2998DEC2">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68A670A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543D592A">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50928290">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2AC180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7FB69D25">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1BB78D01">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6BA91CE1">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51C5C272">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005395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5C598CF8">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7281ECAB">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7D614F82">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193423F1">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7CA789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21A72E6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25ACA141">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6AB30F6E">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7263E079">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176464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424A446E">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36300F7F">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6CCF4550">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66A30785">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4B800E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016099FB">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71FFDA91">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7F70E934">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29AF774A">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15AECC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0AA7DD18">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64D9A96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0D458DE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4062499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0F2306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6DE16025">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7A325D08">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7927E3D4">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0A5C39D3">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6EA8A7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4DB2D036">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5FEA8C18">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440D64D0">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50E14F36">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5141AE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5735889D">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3BC6D71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56373279">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1E983BFA">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4A5EA6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5FD045AE">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540E149A">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3B394378">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1EDE1F2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23F1B3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2C352C61">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0EF45DE2">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4FC25602">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6D6A5953">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7A1913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0A898420">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589E7C04">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53088EBA">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0A585748">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5EA08A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2F03D9D6">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41C8B617">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4BFE77E8">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7C4ADA2A">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5BC8EE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4FDFB3AF">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53FD140B">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2EF6D12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4DC36365">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3C8384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467002DF">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522B0A17">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582EEF78">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1BA5A3A4">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2855A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1C764607">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006930CC">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5E81A2B4">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2E4BADC2">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4A27BC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7A3DEB99">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984" w:type="dxa"/>
          </w:tcPr>
          <w:p w14:paraId="3484522E">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4678" w:type="dxa"/>
          </w:tcPr>
          <w:p w14:paraId="53518374">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c>
          <w:tcPr>
            <w:tcW w:w="1276" w:type="dxa"/>
          </w:tcPr>
          <w:p w14:paraId="792CE3AF">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p>
        </w:tc>
      </w:tr>
      <w:tr w14:paraId="413F2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tcPr>
          <w:p w14:paraId="7164C0A3">
            <w:pPr>
              <w:keepNext/>
              <w:pageBreakBefore w:val="0"/>
              <w:kinsoku/>
              <w:wordWrap/>
              <w:overflowPunct/>
              <w:topLinePunct w:val="0"/>
              <w:bidi w:val="0"/>
              <w:adjustRightInd w:val="0"/>
              <w:spacing w:line="240" w:lineRule="auto"/>
              <w:ind w:left="63" w:leftChars="30" w:right="63" w:rightChars="30"/>
              <w:jc w:val="center"/>
              <w:textAlignment w:val="baseline"/>
              <w:rPr>
                <w:rFonts w:ascii="Times New Roman" w:hAnsi="Times New Roman" w:eastAsia="宋体" w:cs="Times New Roman"/>
                <w:color w:val="auto"/>
                <w:sz w:val="20"/>
                <w:szCs w:val="20"/>
                <w:highlight w:val="none"/>
              </w:rPr>
            </w:pPr>
            <w:r>
              <w:rPr>
                <w:rFonts w:ascii="Times New Roman" w:hAnsi="Times New Roman" w:eastAsia="仿宋_GB2312" w:cs="Times New Roman"/>
                <w:color w:val="auto"/>
                <w:sz w:val="24"/>
                <w:szCs w:val="28"/>
                <w:highlight w:val="none"/>
              </w:rPr>
              <w:t>小计：</w:t>
            </w:r>
          </w:p>
        </w:tc>
      </w:tr>
    </w:tbl>
    <w:p w14:paraId="30118FCB">
      <w:pPr>
        <w:pageBreakBefore w:val="0"/>
        <w:kinsoku/>
        <w:wordWrap/>
        <w:overflowPunct/>
        <w:topLinePunct w:val="0"/>
        <w:bidi w:val="0"/>
        <w:spacing w:line="240" w:lineRule="auto"/>
        <w:rPr>
          <w:color w:val="auto"/>
          <w:sz w:val="20"/>
          <w:szCs w:val="21"/>
          <w:highlight w:val="none"/>
        </w:rPr>
      </w:pPr>
    </w:p>
    <w:p w14:paraId="5D29DA3A">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p>
    <w:p w14:paraId="3E9C3A37">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p>
    <w:p w14:paraId="62EA31D1">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p>
    <w:p w14:paraId="3060D090">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p>
    <w:p w14:paraId="6CE21B5E">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p>
    <w:p w14:paraId="2000C4A8">
      <w:pPr>
        <w:pageBreakBefore w:val="0"/>
        <w:kinsoku/>
        <w:wordWrap/>
        <w:overflowPunct/>
        <w:topLinePunct w:val="0"/>
        <w:bidi w:val="0"/>
        <w:spacing w:line="240" w:lineRule="auto"/>
        <w:rPr>
          <w:rFonts w:ascii="Times New Roman" w:hAnsi="Times New Roman" w:eastAsia="仿宋_GB2312" w:cs="Times New Roman"/>
          <w:color w:val="auto"/>
          <w:sz w:val="28"/>
          <w:szCs w:val="28"/>
          <w:highlight w:val="none"/>
        </w:rPr>
      </w:pPr>
    </w:p>
    <w:p w14:paraId="2CC633B7">
      <w:pPr>
        <w:pageBreakBefore w:val="0"/>
        <w:kinsoku/>
        <w:wordWrap/>
        <w:overflowPunct/>
        <w:topLinePunct w:val="0"/>
        <w:bidi w:val="0"/>
        <w:spacing w:line="240" w:lineRule="auto"/>
        <w:rPr>
          <w:rFonts w:hint="eastAsia"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rPr>
        <w:t>附件</w:t>
      </w:r>
      <w:r>
        <w:rPr>
          <w:rFonts w:hint="eastAsia" w:ascii="Times New Roman" w:hAnsi="Times New Roman" w:eastAsia="仿宋_GB2312" w:cs="Times New Roman"/>
          <w:color w:val="auto"/>
          <w:sz w:val="28"/>
          <w:szCs w:val="28"/>
          <w:highlight w:val="none"/>
        </w:rPr>
        <w:t>1</w:t>
      </w:r>
      <w:r>
        <w:rPr>
          <w:rFonts w:hint="eastAsia" w:ascii="Times New Roman" w:hAnsi="Times New Roman" w:eastAsia="仿宋_GB2312" w:cs="Times New Roman"/>
          <w:color w:val="auto"/>
          <w:sz w:val="28"/>
          <w:szCs w:val="28"/>
          <w:highlight w:val="none"/>
          <w:lang w:val="en-US" w:eastAsia="zh-CN"/>
        </w:rPr>
        <w:t>1</w:t>
      </w:r>
    </w:p>
    <w:p w14:paraId="4ABACC92">
      <w:pPr>
        <w:keepNext/>
        <w:keepLines/>
        <w:pageBreakBefore w:val="0"/>
        <w:widowControl/>
        <w:kinsoku/>
        <w:wordWrap/>
        <w:overflowPunct/>
        <w:topLinePunct w:val="0"/>
        <w:bidi w:val="0"/>
        <w:spacing w:before="260" w:after="260" w:line="240" w:lineRule="auto"/>
        <w:ind w:firstLine="510"/>
        <w:jc w:val="center"/>
        <w:outlineLvl w:val="2"/>
        <w:rPr>
          <w:rFonts w:ascii="仿宋" w:hAnsi="仿宋" w:eastAsia="仿宋" w:cs="Times New Roman"/>
          <w:b/>
          <w:bCs/>
          <w:color w:val="auto"/>
          <w:kern w:val="0"/>
          <w:sz w:val="28"/>
          <w:szCs w:val="28"/>
          <w:highlight w:val="none"/>
        </w:rPr>
      </w:pPr>
      <w:r>
        <w:rPr>
          <w:rFonts w:hint="eastAsia" w:ascii="仿宋" w:hAnsi="仿宋" w:eastAsia="仿宋" w:cs="Times New Roman"/>
          <w:b/>
          <w:color w:val="auto"/>
          <w:sz w:val="28"/>
          <w:szCs w:val="28"/>
          <w:highlight w:val="none"/>
        </w:rPr>
        <w:t>保密协议</w:t>
      </w:r>
    </w:p>
    <w:p w14:paraId="7B46D5C0">
      <w:pPr>
        <w:pageBreakBefore w:val="0"/>
        <w:widowControl/>
        <w:kinsoku/>
        <w:wordWrap/>
        <w:overflowPunct/>
        <w:topLinePunct w:val="0"/>
        <w:bidi w:val="0"/>
        <w:spacing w:line="240" w:lineRule="auto"/>
        <w:ind w:firstLine="510"/>
        <w:jc w:val="left"/>
        <w:rPr>
          <w:rFonts w:ascii="仿宋" w:hAnsi="仿宋" w:eastAsia="仿宋" w:cs="Times New Roman"/>
          <w:b/>
          <w:color w:val="auto"/>
          <w:sz w:val="28"/>
          <w:szCs w:val="28"/>
          <w:highlight w:val="none"/>
        </w:rPr>
      </w:pPr>
      <w:r>
        <w:rPr>
          <w:rFonts w:hint="eastAsia" w:ascii="仿宋" w:hAnsi="仿宋" w:eastAsia="仿宋" w:cs="Times New Roman"/>
          <w:color w:val="auto"/>
          <w:sz w:val="28"/>
          <w:szCs w:val="28"/>
          <w:highlight w:val="none"/>
        </w:rPr>
        <w:t>甲方：</w:t>
      </w:r>
      <w:r>
        <w:rPr>
          <w:rFonts w:hint="eastAsia" w:ascii="仿宋" w:hAnsi="仿宋" w:eastAsia="仿宋" w:cs="Times New Roman"/>
          <w:color w:val="auto"/>
          <w:sz w:val="28"/>
          <w:szCs w:val="28"/>
          <w:highlight w:val="none"/>
          <w:u w:val="single"/>
        </w:rPr>
        <w:t xml:space="preserve"> </w:t>
      </w:r>
      <w:sdt>
        <w:sdtPr>
          <w:rPr>
            <w:rFonts w:hint="eastAsia" w:ascii="仿宋" w:hAnsi="仿宋" w:eastAsia="仿宋" w:cs="Times New Roman"/>
            <w:color w:val="auto"/>
            <w:sz w:val="28"/>
            <w:szCs w:val="28"/>
            <w:highlight w:val="none"/>
            <w:u w:val="single"/>
          </w:rPr>
          <w:id w:val="-1513834643"/>
          <w:placeholder>
            <w:docPart w:val="{84ecb900-7cac-49e9-8538-e178f450d3f1}"/>
          </w:placeholder>
        </w:sdtPr>
        <w:sdtEndPr>
          <w:rPr>
            <w:rFonts w:hint="eastAsia" w:ascii="仿宋" w:hAnsi="仿宋" w:eastAsia="仿宋" w:cs="Times New Roman"/>
            <w:color w:val="auto"/>
            <w:sz w:val="28"/>
            <w:szCs w:val="28"/>
            <w:highlight w:val="none"/>
            <w:u w:val="single"/>
          </w:rPr>
        </w:sdtEndPr>
        <w:sdtContent>
          <w:r>
            <w:rPr>
              <w:rFonts w:hint="eastAsia" w:ascii="仿宋" w:hAnsi="仿宋" w:eastAsia="仿宋" w:cs="Times New Roman"/>
              <w:color w:val="auto"/>
              <w:sz w:val="28"/>
              <w:szCs w:val="28"/>
              <w:highlight w:val="none"/>
              <w:u w:val="single"/>
            </w:rPr>
            <w:t xml:space="preserve">广州广芯封装基板有限公司 </w:t>
          </w:r>
        </w:sdtContent>
      </w:sdt>
      <w:r>
        <w:rPr>
          <w:rFonts w:hint="eastAsia" w:ascii="仿宋" w:hAnsi="仿宋" w:eastAsia="仿宋" w:cs="Times New Roman"/>
          <w:color w:val="auto"/>
          <w:sz w:val="28"/>
          <w:szCs w:val="28"/>
          <w:highlight w:val="none"/>
          <w:u w:val="single"/>
        </w:rPr>
        <w:t>（以下简称“披露方”）</w:t>
      </w:r>
    </w:p>
    <w:p w14:paraId="67832959">
      <w:pPr>
        <w:pageBreakBefore w:val="0"/>
        <w:kinsoku/>
        <w:wordWrap/>
        <w:overflowPunct/>
        <w:topLinePunct w:val="0"/>
        <w:bidi w:val="0"/>
        <w:adjustRightInd w:val="0"/>
        <w:spacing w:line="240" w:lineRule="auto"/>
        <w:ind w:firstLine="482"/>
        <w:jc w:val="left"/>
        <w:textAlignment w:val="baseline"/>
        <w:rPr>
          <w:rFonts w:ascii="仿宋" w:hAnsi="仿宋" w:eastAsia="仿宋" w:cs="Times New Roman"/>
          <w:color w:val="auto"/>
          <w:kern w:val="0"/>
          <w:sz w:val="28"/>
          <w:szCs w:val="28"/>
          <w:highlight w:val="none"/>
        </w:rPr>
      </w:pPr>
      <w:r>
        <w:rPr>
          <w:rFonts w:hint="eastAsia" w:ascii="仿宋" w:hAnsi="仿宋" w:eastAsia="仿宋" w:cs="Times New Roman"/>
          <w:color w:val="auto"/>
          <w:sz w:val="28"/>
          <w:szCs w:val="28"/>
          <w:highlight w:val="none"/>
        </w:rPr>
        <w:t>乙方：</w:t>
      </w:r>
      <w:r>
        <w:rPr>
          <w:rFonts w:hint="eastAsia" w:ascii="仿宋" w:hAnsi="仿宋" w:eastAsia="仿宋" w:cs="Times New Roman"/>
          <w:color w:val="auto"/>
          <w:sz w:val="28"/>
          <w:szCs w:val="28"/>
          <w:highlight w:val="none"/>
          <w:u w:val="single"/>
        </w:rPr>
        <w:t xml:space="preserve"> </w:t>
      </w:r>
      <w:sdt>
        <w:sdtPr>
          <w:rPr>
            <w:rFonts w:hint="eastAsia" w:ascii="仿宋" w:hAnsi="仿宋" w:eastAsia="仿宋" w:cs="Times New Roman"/>
            <w:color w:val="auto"/>
            <w:sz w:val="28"/>
            <w:szCs w:val="28"/>
            <w:highlight w:val="none"/>
            <w:u w:val="single"/>
          </w:rPr>
          <w:id w:val="689956889"/>
          <w:placeholder>
            <w:docPart w:val="{84ecb900-7cac-49e9-8538-e178f450d3f1}"/>
          </w:placeholder>
        </w:sdtPr>
        <w:sdtEndPr>
          <w:rPr>
            <w:rFonts w:hint="eastAsia" w:ascii="仿宋" w:hAnsi="仿宋" w:eastAsia="仿宋" w:cs="Times New Roman"/>
            <w:color w:val="auto"/>
            <w:sz w:val="28"/>
            <w:szCs w:val="28"/>
            <w:highlight w:val="none"/>
            <w:u w:val="single"/>
          </w:rPr>
        </w:sdtEndPr>
        <w:sdtContent>
          <w:r>
            <w:rPr>
              <w:rFonts w:hint="eastAsia" w:ascii="仿宋" w:hAnsi="仿宋" w:eastAsia="仿宋" w:cs="Times New Roman"/>
              <w:color w:val="auto"/>
              <w:sz w:val="28"/>
              <w:szCs w:val="28"/>
              <w:highlight w:val="none"/>
              <w:u w:val="single"/>
            </w:rPr>
            <w:t xml:space="preserve">                         </w:t>
          </w:r>
        </w:sdtContent>
      </w:sdt>
      <w:r>
        <w:rPr>
          <w:rFonts w:hint="eastAsia" w:ascii="仿宋" w:hAnsi="仿宋" w:eastAsia="仿宋" w:cs="Times New Roman"/>
          <w:color w:val="auto"/>
          <w:sz w:val="28"/>
          <w:szCs w:val="28"/>
          <w:highlight w:val="none"/>
          <w:u w:val="single"/>
        </w:rPr>
        <w:t>（以下简称“接收方”）</w:t>
      </w:r>
    </w:p>
    <w:p w14:paraId="2DD62C40">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甲乙双方因</w:t>
      </w:r>
      <w:sdt>
        <w:sdtPr>
          <w:rPr>
            <w:rFonts w:ascii="仿宋" w:hAnsi="仿宋" w:eastAsia="仿宋" w:cs="Times New Roman"/>
            <w:color w:val="auto"/>
            <w:sz w:val="28"/>
            <w:szCs w:val="28"/>
            <w:highlight w:val="none"/>
            <w:u w:val="single"/>
          </w:rPr>
          <w:id w:val="-734238603"/>
          <w:placeholder>
            <w:docPart w:val="{689d0527-3106-478e-82e7-67b89662dfcb}"/>
          </w:placeholder>
        </w:sdtPr>
        <w:sdtEndPr>
          <w:rPr>
            <w:rFonts w:ascii="仿宋" w:hAnsi="仿宋" w:eastAsia="仿宋" w:cs="Times New Roman"/>
            <w:color w:val="auto"/>
            <w:sz w:val="28"/>
            <w:szCs w:val="28"/>
            <w:highlight w:val="none"/>
            <w:u w:val="single"/>
          </w:rPr>
        </w:sdtEndPr>
        <w:sdtContent>
          <w:r>
            <w:rPr>
              <w:rFonts w:ascii="仿宋" w:hAnsi="仿宋" w:eastAsia="仿宋" w:cs="Times New Roman"/>
              <w:color w:val="auto"/>
              <w:sz w:val="28"/>
              <w:szCs w:val="28"/>
              <w:highlight w:val="none"/>
              <w:u w:val="single"/>
            </w:rPr>
            <w:t xml:space="preserve"> </w:t>
          </w:r>
          <w:r>
            <w:rPr>
              <w:rFonts w:hint="eastAsia" w:ascii="仿宋" w:hAnsi="仿宋" w:eastAsia="仿宋" w:cs="Times New Roman"/>
              <w:color w:val="auto"/>
              <w:sz w:val="28"/>
              <w:szCs w:val="28"/>
              <w:highlight w:val="none"/>
              <w:u w:val="single"/>
              <w:lang w:eastAsia="zh-CN"/>
            </w:rPr>
            <w:t>半导体多芯片堆叠大尺寸封装基板产品制造项目厂房建设项目</w:t>
          </w:r>
          <w:r>
            <w:rPr>
              <w:rFonts w:hint="eastAsia" w:ascii="仿宋" w:hAnsi="仿宋" w:eastAsia="仿宋" w:cs="Times New Roman"/>
              <w:color w:val="auto"/>
              <w:sz w:val="28"/>
              <w:szCs w:val="28"/>
              <w:highlight w:val="none"/>
              <w:u w:val="single"/>
            </w:rPr>
            <w:t>施工总承包项目</w:t>
          </w:r>
          <w:r>
            <w:rPr>
              <w:rFonts w:ascii="仿宋" w:hAnsi="仿宋" w:eastAsia="仿宋" w:cs="Times New Roman"/>
              <w:color w:val="auto"/>
              <w:sz w:val="28"/>
              <w:szCs w:val="28"/>
              <w:highlight w:val="none"/>
              <w:u w:val="single"/>
            </w:rPr>
            <w:t xml:space="preserve"> </w:t>
          </w:r>
        </w:sdtContent>
      </w:sdt>
      <w:r>
        <w:rPr>
          <w:rFonts w:hint="eastAsia" w:ascii="仿宋" w:hAnsi="仿宋" w:eastAsia="仿宋" w:cs="Times New Roman"/>
          <w:color w:val="auto"/>
          <w:sz w:val="28"/>
          <w:szCs w:val="28"/>
          <w:highlight w:val="none"/>
        </w:rPr>
        <w:t>项目，需要由</w:t>
      </w:r>
      <w:r>
        <w:rPr>
          <w:rFonts w:hint="eastAsia" w:ascii="仿宋" w:hAnsi="仿宋" w:eastAsia="仿宋" w:cs="Times New Roman"/>
          <w:color w:val="auto"/>
          <w:sz w:val="28"/>
          <w:szCs w:val="28"/>
          <w:highlight w:val="none"/>
          <w:u w:val="single"/>
        </w:rPr>
        <w:t xml:space="preserve">   披露方   </w:t>
      </w:r>
      <w:r>
        <w:rPr>
          <w:rFonts w:hint="eastAsia" w:ascii="仿宋" w:hAnsi="仿宋" w:eastAsia="仿宋" w:cs="Times New Roman"/>
          <w:color w:val="auto"/>
          <w:sz w:val="28"/>
          <w:szCs w:val="28"/>
          <w:highlight w:val="none"/>
        </w:rPr>
        <w:t>向</w:t>
      </w:r>
      <w:r>
        <w:rPr>
          <w:rFonts w:hint="eastAsia" w:ascii="仿宋" w:hAnsi="仿宋" w:eastAsia="仿宋" w:cs="Times New Roman"/>
          <w:color w:val="auto"/>
          <w:sz w:val="28"/>
          <w:szCs w:val="28"/>
          <w:highlight w:val="none"/>
          <w:u w:val="single"/>
        </w:rPr>
        <w:t xml:space="preserve"> 接收方   </w:t>
      </w:r>
      <w:r>
        <w:rPr>
          <w:rFonts w:hint="eastAsia" w:ascii="仿宋" w:hAnsi="仿宋" w:eastAsia="仿宋" w:cs="Times New Roman"/>
          <w:color w:val="auto"/>
          <w:sz w:val="28"/>
          <w:szCs w:val="28"/>
          <w:highlight w:val="none"/>
        </w:rPr>
        <w:t>披露保密信息。为保护披露方的合法权益，双方在平等、自愿、协商一致的基础上，达成如下协议：</w:t>
      </w:r>
    </w:p>
    <w:p w14:paraId="0C6C62D4">
      <w:pPr>
        <w:pageBreakBefore w:val="0"/>
        <w:kinsoku/>
        <w:wordWrap/>
        <w:overflowPunct/>
        <w:topLinePunct w:val="0"/>
        <w:bidi w:val="0"/>
        <w:spacing w:line="240" w:lineRule="auto"/>
        <w:rPr>
          <w:rFonts w:ascii="仿宋" w:hAnsi="仿宋" w:eastAsia="仿宋" w:cs="Times New Roman"/>
          <w:b/>
          <w:bCs/>
          <w:color w:val="auto"/>
          <w:sz w:val="28"/>
          <w:szCs w:val="28"/>
          <w:highlight w:val="none"/>
        </w:rPr>
      </w:pPr>
      <w:r>
        <w:rPr>
          <w:rFonts w:hint="eastAsia" w:ascii="仿宋" w:hAnsi="仿宋" w:eastAsia="仿宋" w:cs="Times New Roman"/>
          <w:color w:val="auto"/>
          <w:sz w:val="28"/>
          <w:szCs w:val="28"/>
          <w:highlight w:val="none"/>
        </w:rPr>
        <w:t xml:space="preserve">   </w:t>
      </w:r>
      <w:r>
        <w:rPr>
          <w:rFonts w:hint="eastAsia" w:ascii="仿宋" w:hAnsi="仿宋" w:eastAsia="仿宋" w:cs="Times New Roman"/>
          <w:b/>
          <w:bCs/>
          <w:color w:val="auto"/>
          <w:sz w:val="28"/>
          <w:szCs w:val="28"/>
          <w:highlight w:val="none"/>
        </w:rPr>
        <w:t xml:space="preserve"> 一、目的</w:t>
      </w:r>
    </w:p>
    <w:p w14:paraId="35180EBF">
      <w:pPr>
        <w:pageBreakBefore w:val="0"/>
        <w:kinsoku/>
        <w:wordWrap/>
        <w:overflowPunct/>
        <w:topLinePunct w:val="0"/>
        <w:bidi w:val="0"/>
        <w:spacing w:line="240" w:lineRule="auto"/>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 xml:space="preserve">    1.由</w:t>
      </w:r>
      <w:r>
        <w:rPr>
          <w:rFonts w:hint="eastAsia" w:ascii="仿宋" w:hAnsi="仿宋" w:eastAsia="仿宋" w:cs="Times New Roman"/>
          <w:color w:val="auto"/>
          <w:sz w:val="28"/>
          <w:szCs w:val="28"/>
          <w:highlight w:val="none"/>
          <w:u w:val="single"/>
        </w:rPr>
        <w:t xml:space="preserve">  披露方  </w:t>
      </w:r>
      <w:r>
        <w:rPr>
          <w:rFonts w:hint="eastAsia" w:ascii="仿宋" w:hAnsi="仿宋" w:eastAsia="仿宋" w:cs="Times New Roman"/>
          <w:color w:val="auto"/>
          <w:sz w:val="28"/>
          <w:szCs w:val="28"/>
          <w:highlight w:val="none"/>
        </w:rPr>
        <w:t>向</w:t>
      </w:r>
      <w:r>
        <w:rPr>
          <w:rFonts w:hint="eastAsia" w:ascii="仿宋" w:hAnsi="仿宋" w:eastAsia="仿宋" w:cs="Times New Roman"/>
          <w:color w:val="auto"/>
          <w:sz w:val="28"/>
          <w:szCs w:val="28"/>
          <w:highlight w:val="none"/>
          <w:u w:val="single"/>
        </w:rPr>
        <w:t xml:space="preserve">   接收方  </w:t>
      </w:r>
      <w:r>
        <w:rPr>
          <w:rFonts w:hint="eastAsia" w:ascii="仿宋" w:hAnsi="仿宋" w:eastAsia="仿宋" w:cs="Times New Roman"/>
          <w:color w:val="auto"/>
          <w:sz w:val="28"/>
          <w:szCs w:val="28"/>
          <w:highlight w:val="none"/>
        </w:rPr>
        <w:t>披露保密信息，目的是为了</w:t>
      </w:r>
      <w:r>
        <w:rPr>
          <w:rFonts w:hint="eastAsia" w:ascii="仿宋" w:hAnsi="仿宋" w:eastAsia="仿宋" w:cs="Times New Roman"/>
          <w:color w:val="auto"/>
          <w:sz w:val="28"/>
          <w:szCs w:val="28"/>
          <w:highlight w:val="none"/>
          <w:u w:val="single"/>
        </w:rPr>
        <w:t xml:space="preserve"> 避免商业机密外泄,保护披露方与接收方合法权益     </w:t>
      </w:r>
      <w:r>
        <w:rPr>
          <w:rFonts w:hint="eastAsia" w:ascii="仿宋" w:hAnsi="仿宋" w:eastAsia="仿宋" w:cs="Times New Roman"/>
          <w:color w:val="auto"/>
          <w:sz w:val="28"/>
          <w:szCs w:val="28"/>
          <w:highlight w:val="none"/>
        </w:rPr>
        <w:t>。</w:t>
      </w:r>
    </w:p>
    <w:p w14:paraId="76FA83E9">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2.围绕保密信息所发生的一切行为，包括但不限于披露、接收、使用、保密信息载体保管及销毁或归还，均不得违背前款所列之目的，否则视为违反本协议书的行为。</w:t>
      </w:r>
    </w:p>
    <w:p w14:paraId="03A36946">
      <w:pPr>
        <w:pageBreakBefore w:val="0"/>
        <w:kinsoku/>
        <w:wordWrap/>
        <w:overflowPunct/>
        <w:topLinePunct w:val="0"/>
        <w:bidi w:val="0"/>
        <w:spacing w:line="240" w:lineRule="auto"/>
        <w:rPr>
          <w:rFonts w:ascii="仿宋" w:hAnsi="仿宋" w:eastAsia="仿宋" w:cs="Times New Roman"/>
          <w:b/>
          <w:bCs/>
          <w:color w:val="auto"/>
          <w:sz w:val="28"/>
          <w:szCs w:val="28"/>
          <w:highlight w:val="none"/>
        </w:rPr>
      </w:pPr>
      <w:r>
        <w:rPr>
          <w:rFonts w:hint="eastAsia" w:ascii="仿宋" w:hAnsi="仿宋" w:eastAsia="仿宋" w:cs="Times New Roman"/>
          <w:color w:val="auto"/>
          <w:sz w:val="28"/>
          <w:szCs w:val="28"/>
          <w:highlight w:val="none"/>
        </w:rPr>
        <w:t xml:space="preserve">   </w:t>
      </w:r>
      <w:r>
        <w:rPr>
          <w:rFonts w:hint="eastAsia" w:ascii="仿宋" w:hAnsi="仿宋" w:eastAsia="仿宋" w:cs="Times New Roman"/>
          <w:b/>
          <w:bCs/>
          <w:color w:val="auto"/>
          <w:sz w:val="28"/>
          <w:szCs w:val="28"/>
          <w:highlight w:val="none"/>
        </w:rPr>
        <w:t xml:space="preserve"> 二、概念</w:t>
      </w:r>
    </w:p>
    <w:p w14:paraId="2F0A5E00">
      <w:pPr>
        <w:pageBreakBefore w:val="0"/>
        <w:kinsoku/>
        <w:wordWrap/>
        <w:overflowPunct/>
        <w:topLinePunct w:val="0"/>
        <w:bidi w:val="0"/>
        <w:spacing w:line="240" w:lineRule="auto"/>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 xml:space="preserve">    1.披露方，指为前条所列之目的、提供保密信息的本协议书的当事人 。</w:t>
      </w:r>
    </w:p>
    <w:p w14:paraId="3BC4E8FD">
      <w:pPr>
        <w:pageBreakBefore w:val="0"/>
        <w:kinsoku/>
        <w:wordWrap/>
        <w:overflowPunct/>
        <w:topLinePunct w:val="0"/>
        <w:bidi w:val="0"/>
        <w:spacing w:line="240" w:lineRule="auto"/>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 xml:space="preserve">    2.接收方，指为前条所列之目的、接收保密信息的本协议书的当事人 。</w:t>
      </w:r>
    </w:p>
    <w:p w14:paraId="0C2AF43A">
      <w:pPr>
        <w:pageBreakBefore w:val="0"/>
        <w:kinsoku/>
        <w:wordWrap/>
        <w:overflowPunct/>
        <w:topLinePunct w:val="0"/>
        <w:bidi w:val="0"/>
        <w:spacing w:line="240" w:lineRule="auto"/>
        <w:rPr>
          <w:rFonts w:ascii="仿宋" w:hAnsi="仿宋" w:eastAsia="仿宋" w:cs="Times New Roman"/>
          <w:b/>
          <w:bCs/>
          <w:color w:val="auto"/>
          <w:sz w:val="28"/>
          <w:szCs w:val="28"/>
          <w:highlight w:val="none"/>
        </w:rPr>
      </w:pPr>
      <w:r>
        <w:rPr>
          <w:rFonts w:hint="eastAsia" w:ascii="仿宋" w:hAnsi="仿宋" w:eastAsia="仿宋" w:cs="Times New Roman"/>
          <w:color w:val="auto"/>
          <w:sz w:val="28"/>
          <w:szCs w:val="28"/>
          <w:highlight w:val="none"/>
        </w:rPr>
        <w:t xml:space="preserve">   </w:t>
      </w:r>
      <w:r>
        <w:rPr>
          <w:rFonts w:hint="eastAsia" w:ascii="仿宋" w:hAnsi="仿宋" w:eastAsia="仿宋" w:cs="Times New Roman"/>
          <w:b/>
          <w:bCs/>
          <w:color w:val="auto"/>
          <w:sz w:val="28"/>
          <w:szCs w:val="28"/>
          <w:highlight w:val="none"/>
        </w:rPr>
        <w:t xml:space="preserve"> 三、保密信息</w:t>
      </w:r>
    </w:p>
    <w:p w14:paraId="66E7FF07">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1.保密信息</w:t>
      </w:r>
    </w:p>
    <w:p w14:paraId="6D2FA4F4">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bookmarkStart w:id="607" w:name="_Hlk32916516"/>
      <w:r>
        <w:rPr>
          <w:rFonts w:hint="eastAsia" w:ascii="仿宋" w:hAnsi="仿宋" w:eastAsia="仿宋" w:cs="Times New Roman"/>
          <w:color w:val="auto"/>
          <w:sz w:val="28"/>
          <w:szCs w:val="28"/>
          <w:highlight w:val="none"/>
        </w:rPr>
        <w:t>指为上述目的、涉及上述标的领域、由披露方向接收方披露的、需要接收方依第5.条约定义务予以保密的包括但不限于以下内容：</w:t>
      </w:r>
    </w:p>
    <w:p w14:paraId="57D816AE">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1.1经营信息：主要指甲方及甲方客户有关的产品和服务信息及其商业信息，包括但不限于客户名单、客户工程资料、产品样品及相关要求、行销计划、商务与合同关系、商务预测、采购资料、定价政策、财务资料、进货渠道、招投标的标底及标书内容、投资者信息、员工信息、薪酬信息等；</w:t>
      </w:r>
    </w:p>
    <w:p w14:paraId="17EAFCBC">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1.2技术信息：包括但不限于</w:t>
      </w:r>
      <w:bookmarkStart w:id="608" w:name="_Hlk32915506"/>
      <w:r>
        <w:rPr>
          <w:rFonts w:hint="eastAsia" w:ascii="仿宋" w:hAnsi="仿宋" w:eastAsia="仿宋" w:cs="Times New Roman"/>
          <w:color w:val="auto"/>
          <w:sz w:val="28"/>
          <w:szCs w:val="28"/>
          <w:highlight w:val="none"/>
        </w:rPr>
        <w:t>一切装置、规格、厂房布局</w:t>
      </w:r>
      <w:bookmarkEnd w:id="608"/>
      <w:r>
        <w:rPr>
          <w:rFonts w:hint="eastAsia" w:ascii="仿宋" w:hAnsi="仿宋" w:eastAsia="仿宋" w:cs="Times New Roman"/>
          <w:color w:val="auto"/>
          <w:sz w:val="28"/>
          <w:szCs w:val="28"/>
          <w:highlight w:val="none"/>
        </w:rPr>
        <w:t>、技术构思、技术方案、方法、工程设计、电路设计、制造方法、工艺流程、技术指标、计算机软件、计算机软件程序、源代码，数据公式、IT技术及设备相关数据、数据库、研究开发记录及流程、技术报告、检测报告、实验数据、试验结果、图表、图纸、样品、模具、操作手册、</w:t>
      </w:r>
      <w:bookmarkStart w:id="609" w:name="_Hlk32915543"/>
      <w:r>
        <w:rPr>
          <w:rFonts w:hint="eastAsia" w:ascii="仿宋" w:hAnsi="仿宋" w:eastAsia="仿宋" w:cs="Times New Roman"/>
          <w:color w:val="auto"/>
          <w:sz w:val="28"/>
          <w:szCs w:val="28"/>
          <w:highlight w:val="none"/>
        </w:rPr>
        <w:t>质量标准</w:t>
      </w:r>
      <w:bookmarkEnd w:id="609"/>
      <w:r>
        <w:rPr>
          <w:rFonts w:hint="eastAsia" w:ascii="仿宋" w:hAnsi="仿宋" w:eastAsia="仿宋" w:cs="Times New Roman"/>
          <w:color w:val="auto"/>
          <w:sz w:val="28"/>
          <w:szCs w:val="28"/>
          <w:highlight w:val="none"/>
        </w:rPr>
        <w:t>、技术文档、相关的函电等；</w:t>
      </w:r>
    </w:p>
    <w:p w14:paraId="2CEE84E0">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1.3合作关系：双方的合作关系以及双方为开展合作关系或合作过程中进行的洽谈、</w:t>
      </w:r>
      <w:bookmarkStart w:id="610" w:name="_Hlk32915261"/>
      <w:r>
        <w:rPr>
          <w:rFonts w:hint="eastAsia" w:ascii="仿宋" w:hAnsi="仿宋" w:eastAsia="仿宋" w:cs="Times New Roman"/>
          <w:color w:val="auto"/>
          <w:sz w:val="28"/>
          <w:szCs w:val="28"/>
          <w:highlight w:val="none"/>
        </w:rPr>
        <w:t>邮件内容、备忘录、会议记录</w:t>
      </w:r>
      <w:bookmarkEnd w:id="610"/>
      <w:r>
        <w:rPr>
          <w:rFonts w:hint="eastAsia" w:ascii="仿宋" w:hAnsi="仿宋" w:eastAsia="仿宋" w:cs="Times New Roman"/>
          <w:color w:val="auto"/>
          <w:sz w:val="28"/>
          <w:szCs w:val="28"/>
          <w:highlight w:val="none"/>
        </w:rPr>
        <w:t>、签署的包括本协议在内的任何协议或以口头、书面形式进行的沟通意见的存在及其内容；</w:t>
      </w:r>
    </w:p>
    <w:p w14:paraId="556C5147">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1.4其他：</w:t>
      </w:r>
      <w:bookmarkStart w:id="611" w:name="_Hlk32915281"/>
      <w:r>
        <w:rPr>
          <w:rFonts w:hint="eastAsia" w:ascii="仿宋" w:hAnsi="仿宋" w:eastAsia="仿宋" w:cs="Times New Roman"/>
          <w:color w:val="auto"/>
          <w:sz w:val="28"/>
          <w:szCs w:val="28"/>
          <w:highlight w:val="none"/>
        </w:rPr>
        <w:t>乙方通过任何途径获悉的关于甲方及甲方客户的信息及一切包含商业秘密或由商业秘密衍生的资料信息</w:t>
      </w:r>
      <w:bookmarkEnd w:id="611"/>
      <w:r>
        <w:rPr>
          <w:rFonts w:hint="eastAsia" w:ascii="仿宋" w:hAnsi="仿宋" w:eastAsia="仿宋" w:cs="Times New Roman"/>
          <w:color w:val="auto"/>
          <w:sz w:val="28"/>
          <w:szCs w:val="28"/>
          <w:highlight w:val="none"/>
        </w:rPr>
        <w:t>；属于第三方但甲方承诺承担保密义务的商业秘密。</w:t>
      </w:r>
      <w:bookmarkEnd w:id="607"/>
    </w:p>
    <w:p w14:paraId="3776EAB5">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2.保密信息识别</w:t>
      </w:r>
    </w:p>
    <w:p w14:paraId="6816FA64">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披露方披露的信息属下列情况之一的，接收方应依本协议约定承担保密义务：</w:t>
      </w:r>
    </w:p>
    <w:p w14:paraId="5490C9F5">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 xml:space="preserve">2．1已在本协议中3.1中声明的保密信息内容； </w:t>
      </w:r>
    </w:p>
    <w:p w14:paraId="51A0B0F7">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2．2披露时保密信息载体标明“保密”、“秘密”、“机密”、“绝密”或“专有”；加盖了密级章、受控章；标有其它足以表明信息秘密性的标识的；</w:t>
      </w:r>
    </w:p>
    <w:p w14:paraId="1CB1E254">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2．3披露方以书面形式向接收方声明的；</w:t>
      </w:r>
    </w:p>
    <w:p w14:paraId="6F4467E3">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2．4通过口头或视觉披露的保密信息，在经口头或视觉披露后</w:t>
      </w:r>
      <w:r>
        <w:rPr>
          <w:rFonts w:hint="eastAsia" w:ascii="仿宋" w:hAnsi="仿宋" w:eastAsia="仿宋" w:cs="Times New Roman"/>
          <w:color w:val="auto"/>
          <w:sz w:val="28"/>
          <w:szCs w:val="28"/>
          <w:highlight w:val="none"/>
          <w:u w:val="single"/>
        </w:rPr>
        <w:t xml:space="preserve">  3</w:t>
      </w:r>
      <w:r>
        <w:rPr>
          <w:rFonts w:hint="eastAsia" w:ascii="仿宋" w:hAnsi="仿宋" w:eastAsia="仿宋" w:cs="Times New Roman"/>
          <w:color w:val="auto"/>
          <w:sz w:val="28"/>
          <w:szCs w:val="28"/>
          <w:highlight w:val="none"/>
        </w:rPr>
        <w:t>天内披露方将该保密信息载体标注“保密”或其他秘密性标识后交给接收方，或者经接收方对保密信息的口头或者视觉披露以书面形式予以签字确认，或者披露方向接收方以书面形式作出声明的，则接收方自口头或者视觉披露时起承担保密义务。</w:t>
      </w:r>
    </w:p>
    <w:p w14:paraId="2E525239">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3.上述识别情形之外的属于3.1条规定的保密信息的，接收方同样承担保密义务。</w:t>
      </w:r>
    </w:p>
    <w:p w14:paraId="272917C5">
      <w:pPr>
        <w:pageBreakBefore w:val="0"/>
        <w:kinsoku/>
        <w:wordWrap/>
        <w:overflowPunct/>
        <w:topLinePunct w:val="0"/>
        <w:bidi w:val="0"/>
        <w:spacing w:line="240" w:lineRule="auto"/>
        <w:ind w:firstLine="562" w:firstLineChars="200"/>
        <w:rPr>
          <w:rFonts w:ascii="仿宋" w:hAnsi="仿宋" w:eastAsia="仿宋" w:cs="Times New Roman"/>
          <w:b/>
          <w:bCs/>
          <w:color w:val="auto"/>
          <w:sz w:val="28"/>
          <w:szCs w:val="28"/>
          <w:highlight w:val="none"/>
        </w:rPr>
      </w:pPr>
      <w:r>
        <w:rPr>
          <w:rFonts w:hint="eastAsia" w:ascii="仿宋" w:hAnsi="仿宋" w:eastAsia="仿宋" w:cs="Times New Roman"/>
          <w:b/>
          <w:bCs/>
          <w:color w:val="auto"/>
          <w:sz w:val="28"/>
          <w:szCs w:val="28"/>
          <w:highlight w:val="none"/>
        </w:rPr>
        <w:t>四、披露</w:t>
      </w:r>
    </w:p>
    <w:p w14:paraId="6E81A9D8">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1.披露，指保密信息披露方将保密信息传达给接收方，包括但不限于邮寄、当面交给、传真、电子邮件、口头或者视觉等方式。</w:t>
      </w:r>
    </w:p>
    <w:p w14:paraId="7F5DB608">
      <w:pPr>
        <w:pageBreakBefore w:val="0"/>
        <w:kinsoku/>
        <w:wordWrap/>
        <w:overflowPunct/>
        <w:topLinePunct w:val="0"/>
        <w:bidi w:val="0"/>
        <w:spacing w:line="240" w:lineRule="auto"/>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 xml:space="preserve">    2.保密信息披露方式、时间、地点</w:t>
      </w:r>
    </w:p>
    <w:p w14:paraId="491D46C5">
      <w:pPr>
        <w:pageBreakBefore w:val="0"/>
        <w:kinsoku/>
        <w:wordWrap/>
        <w:overflowPunct/>
        <w:topLinePunct w:val="0"/>
        <w:bidi w:val="0"/>
        <w:spacing w:line="240" w:lineRule="auto"/>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 xml:space="preserve">    披露方向接收方披露保密信息方式、时间、地点由双方在业务往来中予以约定。</w:t>
      </w:r>
    </w:p>
    <w:p w14:paraId="0330C2C5">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3.披露应遵循下列程序</w:t>
      </w:r>
    </w:p>
    <w:p w14:paraId="00ACB2D2">
      <w:pPr>
        <w:pageBreakBefore w:val="0"/>
        <w:kinsoku/>
        <w:wordWrap/>
        <w:overflowPunct/>
        <w:topLinePunct w:val="0"/>
        <w:bidi w:val="0"/>
        <w:spacing w:line="240" w:lineRule="auto"/>
        <w:ind w:firstLine="560" w:firstLineChars="200"/>
        <w:rPr>
          <w:rFonts w:ascii="仿宋" w:hAnsi="仿宋" w:eastAsia="仿宋" w:cs="Times New Roman"/>
          <w:color w:val="auto"/>
          <w:kern w:val="0"/>
          <w:sz w:val="28"/>
          <w:szCs w:val="28"/>
          <w:highlight w:val="none"/>
          <w:lang w:val="zh-CN" w:eastAsia="zh-CN"/>
        </w:rPr>
      </w:pPr>
      <w:r>
        <w:rPr>
          <w:rFonts w:hint="eastAsia" w:ascii="仿宋" w:hAnsi="仿宋" w:eastAsia="仿宋" w:cs="Times New Roman"/>
          <w:color w:val="auto"/>
          <w:kern w:val="0"/>
          <w:sz w:val="28"/>
          <w:szCs w:val="28"/>
          <w:highlight w:val="none"/>
          <w:lang w:val="zh-CN" w:eastAsia="zh-CN"/>
        </w:rPr>
        <w:t>3．1 披露方于约定的披露时间之前向接收方发出通知，通知应当载明本次保密信息披露范围、时间、地点、方式以及接收方接收后的有关注意事项；</w:t>
      </w:r>
    </w:p>
    <w:p w14:paraId="7C54DF0E">
      <w:pPr>
        <w:pageBreakBefore w:val="0"/>
        <w:kinsoku/>
        <w:wordWrap/>
        <w:overflowPunct/>
        <w:topLinePunct w:val="0"/>
        <w:bidi w:val="0"/>
        <w:spacing w:line="240" w:lineRule="auto"/>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 xml:space="preserve">    3．2 按照通知载明的保密信息范围、披露时间、地点、方式，披露方将保密信息披露给接收方；</w:t>
      </w:r>
    </w:p>
    <w:p w14:paraId="5EFE18D6">
      <w:pPr>
        <w:pageBreakBefore w:val="0"/>
        <w:kinsoku/>
        <w:wordWrap/>
        <w:overflowPunct/>
        <w:topLinePunct w:val="0"/>
        <w:bidi w:val="0"/>
        <w:spacing w:line="240" w:lineRule="auto"/>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 xml:space="preserve">    3．3 接收方收到保密信息后，应对本次披露的保密信息范围、披露时间、地点、方式以回执的形式向披露方确认。</w:t>
      </w:r>
    </w:p>
    <w:p w14:paraId="550BA108">
      <w:pPr>
        <w:pageBreakBefore w:val="0"/>
        <w:kinsoku/>
        <w:wordWrap/>
        <w:overflowPunct/>
        <w:topLinePunct w:val="0"/>
        <w:bidi w:val="0"/>
        <w:spacing w:line="240" w:lineRule="auto"/>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 xml:space="preserve">    4.如果披露方披露的保密信息超出了本协议书约定或者通知载明的保密信息范围，接收方应当遵循诚实信用原则，以适当的方式对超出范围披露的保密信息予以封存，并在第一时间通知披露方收回。</w:t>
      </w:r>
    </w:p>
    <w:p w14:paraId="3A2DA133">
      <w:pPr>
        <w:pageBreakBefore w:val="0"/>
        <w:kinsoku/>
        <w:wordWrap/>
        <w:overflowPunct/>
        <w:topLinePunct w:val="0"/>
        <w:bidi w:val="0"/>
        <w:spacing w:line="240" w:lineRule="auto"/>
        <w:rPr>
          <w:rFonts w:ascii="仿宋" w:hAnsi="仿宋" w:eastAsia="仿宋" w:cs="Times New Roman"/>
          <w:b/>
          <w:bCs/>
          <w:color w:val="auto"/>
          <w:sz w:val="28"/>
          <w:szCs w:val="28"/>
          <w:highlight w:val="none"/>
        </w:rPr>
      </w:pPr>
      <w:r>
        <w:rPr>
          <w:rFonts w:hint="eastAsia" w:ascii="仿宋" w:hAnsi="仿宋" w:eastAsia="仿宋" w:cs="Times New Roman"/>
          <w:color w:val="auto"/>
          <w:sz w:val="28"/>
          <w:szCs w:val="28"/>
          <w:highlight w:val="none"/>
        </w:rPr>
        <w:t xml:space="preserve">   </w:t>
      </w:r>
      <w:r>
        <w:rPr>
          <w:rFonts w:hint="eastAsia" w:ascii="仿宋" w:hAnsi="仿宋" w:eastAsia="仿宋" w:cs="Times New Roman"/>
          <w:b/>
          <w:bCs/>
          <w:color w:val="auto"/>
          <w:sz w:val="28"/>
          <w:szCs w:val="28"/>
          <w:highlight w:val="none"/>
        </w:rPr>
        <w:t xml:space="preserve"> 五、保密义务</w:t>
      </w:r>
    </w:p>
    <w:p w14:paraId="038DED95">
      <w:pPr>
        <w:pageBreakBefore w:val="0"/>
        <w:kinsoku/>
        <w:wordWrap/>
        <w:overflowPunct/>
        <w:topLinePunct w:val="0"/>
        <w:bidi w:val="0"/>
        <w:spacing w:line="240" w:lineRule="auto"/>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 xml:space="preserve">    接收方收到保密信息，应全面、忠实地履行如下保密义务：</w:t>
      </w:r>
    </w:p>
    <w:p w14:paraId="76E02E9D">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1．接受方应当采取适当的保密措施，包括但不限于制定保密制度、与有关人员签订保密协议等，妥善保管所接收的保密信息，以保障保密信息不被泄漏；</w:t>
      </w:r>
    </w:p>
    <w:p w14:paraId="116933CD">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bookmarkStart w:id="612" w:name="_Hlk33090128"/>
      <w:r>
        <w:rPr>
          <w:rFonts w:hint="eastAsia" w:ascii="仿宋" w:hAnsi="仿宋" w:eastAsia="仿宋" w:cs="Times New Roman"/>
          <w:color w:val="auto"/>
          <w:sz w:val="28"/>
          <w:szCs w:val="28"/>
          <w:highlight w:val="none"/>
        </w:rPr>
        <w:t>2.接收方不得向任何第三方</w:t>
      </w:r>
      <w:bookmarkStart w:id="613" w:name="_Hlk33089188"/>
      <w:r>
        <w:rPr>
          <w:rFonts w:hint="eastAsia" w:ascii="仿宋" w:hAnsi="仿宋" w:eastAsia="仿宋" w:cs="Times New Roman"/>
          <w:color w:val="auto"/>
          <w:sz w:val="28"/>
          <w:szCs w:val="28"/>
          <w:highlight w:val="none"/>
        </w:rPr>
        <w:t>（包括没有接触商业秘密必要的接收方员工或顾问）披露接收的商业秘密，</w:t>
      </w:r>
      <w:bookmarkEnd w:id="613"/>
      <w:r>
        <w:rPr>
          <w:rFonts w:hint="eastAsia" w:ascii="仿宋" w:hAnsi="仿宋" w:eastAsia="仿宋" w:cs="Times New Roman"/>
          <w:color w:val="auto"/>
          <w:sz w:val="28"/>
          <w:szCs w:val="28"/>
          <w:highlight w:val="none"/>
        </w:rPr>
        <w:t>除非得到披露方书面授权</w:t>
      </w:r>
      <w:bookmarkEnd w:id="612"/>
      <w:r>
        <w:rPr>
          <w:rFonts w:hint="eastAsia" w:ascii="仿宋" w:hAnsi="仿宋" w:eastAsia="仿宋" w:cs="Times New Roman"/>
          <w:color w:val="auto"/>
          <w:sz w:val="28"/>
          <w:szCs w:val="28"/>
          <w:highlight w:val="none"/>
        </w:rPr>
        <w:t>；</w:t>
      </w:r>
    </w:p>
    <w:p w14:paraId="0BF4EF35">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3.接收方不得将收取的保密信息用于上述目的以外的任何目的，除非得到披露方书面授权；</w:t>
      </w:r>
    </w:p>
    <w:p w14:paraId="4E896C6A">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4.接收方应尽最大努力将保密信息的传播限制至其为了上述目的而需要知晓此保密信息且已签署同等保密协议的人员范围以内，并对该等人员的保密行为承担连带责任；乙方不为自己或他人利益，唆使或利诱甲方人员离职或违背职务，不雇佣甲方员工到乙方或其关联企业工作；</w:t>
      </w:r>
    </w:p>
    <w:p w14:paraId="09110623">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5．未经披露方书面同意，接收方不得对保密信息擅自向第三方做任何形式复制。</w:t>
      </w:r>
    </w:p>
    <w:p w14:paraId="6D252835">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6．接收方不得利用商业秘密在未经披露方书面许可的情形下，另行加工生产，更不得提供相关产品给非披露方指定的第三方。亦不得将过去、现在、或是将来与披露方的业务关系用于广告目的，或是其他任何与第三方促销有关的宣传。</w:t>
      </w:r>
    </w:p>
    <w:p w14:paraId="45845BA2">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7.接收方不得对披露方提供的样品及其他商业秘密进行反向工程、拆解分析等其他形式获取相关技术信息内容。</w:t>
      </w:r>
    </w:p>
    <w:p w14:paraId="01BC42BA">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8.接收方未经披露方书面同意，不得对披露方披露的技术及其他商业秘密，进行改良或其他形式的再创造；违反本条约定所得的技术成果专有权，应当无偿转让给披露方。</w:t>
      </w:r>
    </w:p>
    <w:p w14:paraId="2E588A20">
      <w:pPr>
        <w:pageBreakBefore w:val="0"/>
        <w:kinsoku/>
        <w:wordWrap/>
        <w:overflowPunct/>
        <w:topLinePunct w:val="0"/>
        <w:bidi w:val="0"/>
        <w:spacing w:line="240" w:lineRule="auto"/>
        <w:ind w:firstLine="42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9.鉴于，甲方信息安全管控要求，乙方及乙方人员未经审批或授权，不得携带个人移动设备和移动存储介质（包括但不限于电脑、笔记本、U盘、磁盘及其他移动介质等）进入甲方公司，亦不得私自接入甲方内部网络或甲方设备。</w:t>
      </w:r>
    </w:p>
    <w:p w14:paraId="15B7BC15">
      <w:pPr>
        <w:pageBreakBefore w:val="0"/>
        <w:kinsoku/>
        <w:wordWrap/>
        <w:overflowPunct/>
        <w:topLinePunct w:val="0"/>
        <w:bidi w:val="0"/>
        <w:spacing w:line="240" w:lineRule="auto"/>
        <w:ind w:firstLine="42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乙方同意并授权甲方对携带进入授权区域并已接入甲方内部网络或设备的乙方及乙方人员个人移动设备和移动存储介质进行检查，乙方同意该等检查未侵犯其任何权利。</w:t>
      </w:r>
    </w:p>
    <w:p w14:paraId="44B71C90">
      <w:pPr>
        <w:pageBreakBefore w:val="0"/>
        <w:kinsoku/>
        <w:wordWrap/>
        <w:overflowPunct/>
        <w:topLinePunct w:val="0"/>
        <w:bidi w:val="0"/>
        <w:spacing w:line="240" w:lineRule="auto"/>
        <w:ind w:firstLine="562" w:firstLineChars="200"/>
        <w:rPr>
          <w:rFonts w:ascii="仿宋" w:hAnsi="仿宋" w:eastAsia="仿宋" w:cs="Times New Roman"/>
          <w:b/>
          <w:bCs/>
          <w:color w:val="auto"/>
          <w:sz w:val="28"/>
          <w:szCs w:val="28"/>
          <w:highlight w:val="none"/>
        </w:rPr>
      </w:pPr>
      <w:r>
        <w:rPr>
          <w:rFonts w:hint="eastAsia" w:ascii="仿宋" w:hAnsi="仿宋" w:eastAsia="仿宋" w:cs="Times New Roman"/>
          <w:b/>
          <w:bCs/>
          <w:color w:val="auto"/>
          <w:sz w:val="28"/>
          <w:szCs w:val="28"/>
          <w:highlight w:val="none"/>
        </w:rPr>
        <w:t>六、保密期限</w:t>
      </w:r>
    </w:p>
    <w:p w14:paraId="3FCF9D39">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保密期限，指自接收方收取保密信息之日起永远持续，如果发生如下事件之一，则解除接收方之保密义务：</w:t>
      </w:r>
    </w:p>
    <w:p w14:paraId="1ACF768A">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1．披露方依法或自愿公开；</w:t>
      </w:r>
    </w:p>
    <w:p w14:paraId="24035604">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2．经披露方书面授权由接收方发布的保密信息；</w:t>
      </w:r>
    </w:p>
    <w:p w14:paraId="2F078EAD">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3．披露方书面通知接收方解除保密义务。</w:t>
      </w:r>
    </w:p>
    <w:p w14:paraId="4FF957AA">
      <w:pPr>
        <w:pageBreakBefore w:val="0"/>
        <w:kinsoku/>
        <w:wordWrap/>
        <w:overflowPunct/>
        <w:topLinePunct w:val="0"/>
        <w:bidi w:val="0"/>
        <w:spacing w:line="240" w:lineRule="auto"/>
        <w:rPr>
          <w:rFonts w:ascii="仿宋" w:hAnsi="仿宋" w:eastAsia="仿宋" w:cs="Times New Roman"/>
          <w:b/>
          <w:bCs/>
          <w:color w:val="auto"/>
          <w:sz w:val="28"/>
          <w:szCs w:val="28"/>
          <w:highlight w:val="none"/>
        </w:rPr>
      </w:pPr>
      <w:r>
        <w:rPr>
          <w:rFonts w:hint="eastAsia" w:ascii="仿宋" w:hAnsi="仿宋" w:eastAsia="仿宋" w:cs="Times New Roman"/>
          <w:color w:val="auto"/>
          <w:sz w:val="28"/>
          <w:szCs w:val="28"/>
          <w:highlight w:val="none"/>
        </w:rPr>
        <w:t xml:space="preserve">    </w:t>
      </w:r>
      <w:r>
        <w:rPr>
          <w:rFonts w:hint="eastAsia" w:ascii="仿宋" w:hAnsi="仿宋" w:eastAsia="仿宋" w:cs="Times New Roman"/>
          <w:b/>
          <w:bCs/>
          <w:color w:val="auto"/>
          <w:sz w:val="28"/>
          <w:szCs w:val="28"/>
          <w:highlight w:val="none"/>
        </w:rPr>
        <w:t>七、保密信息载体归还、销毁</w:t>
      </w:r>
    </w:p>
    <w:p w14:paraId="2BA50647">
      <w:pPr>
        <w:pageBreakBefore w:val="0"/>
        <w:kinsoku/>
        <w:wordWrap/>
        <w:overflowPunct/>
        <w:topLinePunct w:val="0"/>
        <w:bidi w:val="0"/>
        <w:spacing w:line="240" w:lineRule="auto"/>
        <w:ind w:firstLine="42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应披露方的要求，接收方应当归还或销毁所接收的保密信息载体、所有复制品（不论授权与否）及含有保密信息或其任何部分的所有文件或物品，包括，但不仅限于由接收方或其任何代理、雇员或代表（包括律师、会计师、财务顾问）作出的任何分析、编辑、研究或其它文件。</w:t>
      </w:r>
    </w:p>
    <w:p w14:paraId="74EE8C62">
      <w:pPr>
        <w:pageBreakBefore w:val="0"/>
        <w:kinsoku/>
        <w:wordWrap/>
        <w:overflowPunct/>
        <w:topLinePunct w:val="0"/>
        <w:bidi w:val="0"/>
        <w:spacing w:line="240" w:lineRule="auto"/>
        <w:rPr>
          <w:rFonts w:ascii="仿宋" w:hAnsi="仿宋" w:eastAsia="仿宋" w:cs="Times New Roman"/>
          <w:b/>
          <w:bCs/>
          <w:color w:val="auto"/>
          <w:sz w:val="28"/>
          <w:szCs w:val="28"/>
          <w:highlight w:val="none"/>
        </w:rPr>
      </w:pPr>
      <w:r>
        <w:rPr>
          <w:rFonts w:hint="eastAsia" w:ascii="仿宋" w:hAnsi="仿宋" w:eastAsia="仿宋" w:cs="Times New Roman"/>
          <w:color w:val="auto"/>
          <w:sz w:val="28"/>
          <w:szCs w:val="28"/>
          <w:highlight w:val="none"/>
        </w:rPr>
        <w:t xml:space="preserve"> </w:t>
      </w:r>
      <w:r>
        <w:rPr>
          <w:rFonts w:hint="eastAsia" w:ascii="仿宋" w:hAnsi="仿宋" w:eastAsia="仿宋" w:cs="Times New Roman"/>
          <w:b/>
          <w:bCs/>
          <w:color w:val="auto"/>
          <w:sz w:val="28"/>
          <w:szCs w:val="28"/>
          <w:highlight w:val="none"/>
        </w:rPr>
        <w:t xml:space="preserve">   八、知识产权及所有权</w:t>
      </w:r>
    </w:p>
    <w:p w14:paraId="7E8C8D73">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本协议涉及的保密信息，</w:t>
      </w:r>
      <w:r>
        <w:rPr>
          <w:rFonts w:hint="eastAsia" w:ascii="仿宋" w:hAnsi="仿宋" w:eastAsia="仿宋" w:cs="Times New Roman"/>
          <w:color w:val="auto"/>
          <w:sz w:val="28"/>
          <w:szCs w:val="28"/>
          <w:highlight w:val="none"/>
          <w:u w:val="single"/>
        </w:rPr>
        <w:t xml:space="preserve">  知识产权、所有权及其他权利归披露方所有      </w:t>
      </w:r>
      <w:r>
        <w:rPr>
          <w:rFonts w:hint="eastAsia" w:ascii="仿宋" w:hAnsi="仿宋" w:eastAsia="仿宋" w:cs="Times New Roman"/>
          <w:color w:val="auto"/>
          <w:sz w:val="28"/>
          <w:szCs w:val="28"/>
          <w:highlight w:val="none"/>
        </w:rPr>
        <w:t>。</w:t>
      </w:r>
    </w:p>
    <w:p w14:paraId="711B6CBC">
      <w:pPr>
        <w:pageBreakBefore w:val="0"/>
        <w:kinsoku/>
        <w:wordWrap/>
        <w:overflowPunct/>
        <w:topLinePunct w:val="0"/>
        <w:bidi w:val="0"/>
        <w:spacing w:line="240" w:lineRule="auto"/>
        <w:ind w:firstLine="562" w:firstLineChars="200"/>
        <w:rPr>
          <w:rFonts w:ascii="仿宋" w:hAnsi="仿宋" w:eastAsia="仿宋" w:cs="Times New Roman"/>
          <w:b/>
          <w:bCs/>
          <w:color w:val="auto"/>
          <w:sz w:val="28"/>
          <w:szCs w:val="28"/>
          <w:highlight w:val="none"/>
        </w:rPr>
      </w:pPr>
      <w:r>
        <w:rPr>
          <w:rFonts w:hint="eastAsia" w:ascii="仿宋" w:hAnsi="仿宋" w:eastAsia="仿宋" w:cs="Times New Roman"/>
          <w:b/>
          <w:bCs/>
          <w:color w:val="auto"/>
          <w:sz w:val="28"/>
          <w:szCs w:val="28"/>
          <w:highlight w:val="none"/>
        </w:rPr>
        <w:t>九、无其他权利许可</w:t>
      </w:r>
    </w:p>
    <w:p w14:paraId="44276128">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除按本协议授权的方式和范围使用信息外，对保密信息无明示或暗示的许可授予接收方。</w:t>
      </w:r>
    </w:p>
    <w:p w14:paraId="35C714EC">
      <w:pPr>
        <w:pageBreakBefore w:val="0"/>
        <w:kinsoku/>
        <w:wordWrap/>
        <w:overflowPunct/>
        <w:topLinePunct w:val="0"/>
        <w:bidi w:val="0"/>
        <w:spacing w:line="240" w:lineRule="auto"/>
        <w:ind w:firstLine="562" w:firstLineChars="200"/>
        <w:rPr>
          <w:rFonts w:ascii="仿宋" w:hAnsi="仿宋" w:eastAsia="仿宋" w:cs="Times New Roman"/>
          <w:b/>
          <w:bCs/>
          <w:color w:val="auto"/>
          <w:sz w:val="28"/>
          <w:szCs w:val="28"/>
          <w:highlight w:val="none"/>
        </w:rPr>
      </w:pPr>
      <w:r>
        <w:rPr>
          <w:rFonts w:hint="eastAsia" w:ascii="仿宋" w:hAnsi="仿宋" w:eastAsia="仿宋" w:cs="Times New Roman"/>
          <w:b/>
          <w:bCs/>
          <w:color w:val="auto"/>
          <w:sz w:val="28"/>
          <w:szCs w:val="28"/>
          <w:highlight w:val="none"/>
        </w:rPr>
        <w:t>十、协议双方各自独立</w:t>
      </w:r>
    </w:p>
    <w:p w14:paraId="317A6FF6">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本协议的任何内容都不能被解释为协议双方建立了或暗指建立了合作伙伴关系或合资企业；任何一方都不能出于任何目的认为是另一方的代表；任何一方在未获得另一方事先“书面同意的情况下” 都没有权利代表另一方签订任何合同或协议，或承担任何费用。</w:t>
      </w:r>
    </w:p>
    <w:p w14:paraId="4125FC1F">
      <w:pPr>
        <w:pageBreakBefore w:val="0"/>
        <w:kinsoku/>
        <w:wordWrap/>
        <w:overflowPunct/>
        <w:topLinePunct w:val="0"/>
        <w:bidi w:val="0"/>
        <w:spacing w:line="240" w:lineRule="auto"/>
        <w:ind w:firstLine="562" w:firstLineChars="200"/>
        <w:rPr>
          <w:rFonts w:ascii="仿宋" w:hAnsi="仿宋" w:eastAsia="仿宋" w:cs="Times New Roman"/>
          <w:b/>
          <w:bCs/>
          <w:color w:val="auto"/>
          <w:sz w:val="28"/>
          <w:szCs w:val="28"/>
          <w:highlight w:val="none"/>
        </w:rPr>
      </w:pPr>
      <w:r>
        <w:rPr>
          <w:rFonts w:hint="eastAsia" w:ascii="仿宋" w:hAnsi="仿宋" w:eastAsia="仿宋" w:cs="Times New Roman"/>
          <w:b/>
          <w:bCs/>
          <w:color w:val="auto"/>
          <w:sz w:val="28"/>
          <w:szCs w:val="28"/>
          <w:highlight w:val="none"/>
        </w:rPr>
        <w:t>十一、无进一步义务</w:t>
      </w:r>
    </w:p>
    <w:p w14:paraId="6945FD3D">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本协议中任何内容都不能被解释为暗指协议双方达成某种约定或协议，如买卖、服务或业务合作等。</w:t>
      </w:r>
    </w:p>
    <w:p w14:paraId="3D10EE0B">
      <w:pPr>
        <w:pageBreakBefore w:val="0"/>
        <w:kinsoku/>
        <w:wordWrap/>
        <w:overflowPunct/>
        <w:topLinePunct w:val="0"/>
        <w:bidi w:val="0"/>
        <w:spacing w:line="240" w:lineRule="auto"/>
        <w:rPr>
          <w:rFonts w:ascii="仿宋" w:hAnsi="仿宋" w:eastAsia="仿宋" w:cs="Times New Roman"/>
          <w:b/>
          <w:bCs/>
          <w:color w:val="auto"/>
          <w:sz w:val="28"/>
          <w:szCs w:val="28"/>
          <w:highlight w:val="none"/>
        </w:rPr>
      </w:pPr>
      <w:r>
        <w:rPr>
          <w:rFonts w:hint="eastAsia" w:ascii="仿宋" w:hAnsi="仿宋" w:eastAsia="仿宋" w:cs="Times New Roman"/>
          <w:color w:val="auto"/>
          <w:sz w:val="28"/>
          <w:szCs w:val="28"/>
          <w:highlight w:val="none"/>
        </w:rPr>
        <w:t xml:space="preserve">    </w:t>
      </w:r>
      <w:r>
        <w:rPr>
          <w:rFonts w:hint="eastAsia" w:ascii="仿宋" w:hAnsi="仿宋" w:eastAsia="仿宋" w:cs="Times New Roman"/>
          <w:b/>
          <w:bCs/>
          <w:color w:val="auto"/>
          <w:sz w:val="28"/>
          <w:szCs w:val="28"/>
          <w:highlight w:val="none"/>
        </w:rPr>
        <w:t>十二、违约责任</w:t>
      </w:r>
    </w:p>
    <w:p w14:paraId="4D88F084">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1．接收方同意，接收方或其任何雇员、代理或代表违反本协议将对披露方造成不可补救的损害，披露方有权就接收方任何违反本协议行为要求采取补救措施。</w:t>
      </w:r>
    </w:p>
    <w:p w14:paraId="197FCD99">
      <w:pPr>
        <w:pageBreakBefore w:val="0"/>
        <w:kinsoku/>
        <w:wordWrap/>
        <w:overflowPunct/>
        <w:topLinePunct w:val="0"/>
        <w:bidi w:val="0"/>
        <w:spacing w:line="240" w:lineRule="auto"/>
        <w:ind w:firstLine="435"/>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2.任何一方违反本协议约定，应当承担对方所受到的损失的。违约方应当赔偿守约方违约金人民币100万元，同时还应当承担对方因争取执行其在本协议项下的权利而发生的一切合理费用和开支（包括但是不限于法院费用和律师费用）。</w:t>
      </w:r>
    </w:p>
    <w:p w14:paraId="56FF31A9">
      <w:pPr>
        <w:pageBreakBefore w:val="0"/>
        <w:kinsoku/>
        <w:wordWrap/>
        <w:overflowPunct/>
        <w:topLinePunct w:val="0"/>
        <w:bidi w:val="0"/>
        <w:spacing w:line="240" w:lineRule="auto"/>
        <w:ind w:firstLine="435"/>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3.接收方如发生保密信息违约行为，披露方除执行第12.2条外，同时有权拒付货款、要求接收方赔偿相应损失。</w:t>
      </w:r>
    </w:p>
    <w:p w14:paraId="1720FA63">
      <w:pPr>
        <w:pageBreakBefore w:val="0"/>
        <w:kinsoku/>
        <w:wordWrap/>
        <w:overflowPunct/>
        <w:topLinePunct w:val="0"/>
        <w:autoSpaceDE w:val="0"/>
        <w:autoSpaceDN w:val="0"/>
        <w:bidi w:val="0"/>
        <w:adjustRightInd w:val="0"/>
        <w:spacing w:line="240" w:lineRule="auto"/>
        <w:rPr>
          <w:rFonts w:ascii="仿宋" w:hAnsi="仿宋" w:eastAsia="仿宋" w:cs="Times New Roman"/>
          <w:b/>
          <w:bCs/>
          <w:color w:val="auto"/>
          <w:sz w:val="28"/>
          <w:szCs w:val="28"/>
          <w:highlight w:val="none"/>
        </w:rPr>
      </w:pPr>
      <w:r>
        <w:rPr>
          <w:rFonts w:hint="eastAsia" w:ascii="仿宋" w:hAnsi="仿宋" w:eastAsia="仿宋" w:cs="Times New Roman"/>
          <w:b/>
          <w:bCs/>
          <w:color w:val="auto"/>
          <w:sz w:val="28"/>
          <w:szCs w:val="28"/>
          <w:highlight w:val="none"/>
        </w:rPr>
        <w:t xml:space="preserve">    十三、争议解决</w:t>
      </w:r>
    </w:p>
    <w:p w14:paraId="67326135">
      <w:pPr>
        <w:pageBreakBefore w:val="0"/>
        <w:kinsoku/>
        <w:wordWrap/>
        <w:overflowPunct/>
        <w:topLinePunct w:val="0"/>
        <w:autoSpaceDE w:val="0"/>
        <w:autoSpaceDN w:val="0"/>
        <w:bidi w:val="0"/>
        <w:adjustRightInd w:val="0"/>
        <w:spacing w:line="240" w:lineRule="auto"/>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 xml:space="preserve">    凡因本协议引起的或与本协议有关的任何争议，如果协商不能解决，双方同意选择以下方式解决：</w:t>
      </w:r>
    </w:p>
    <w:p w14:paraId="12C825C5">
      <w:pPr>
        <w:pageBreakBefore w:val="0"/>
        <w:kinsoku/>
        <w:wordWrap/>
        <w:overflowPunct/>
        <w:topLinePunct w:val="0"/>
        <w:autoSpaceDE w:val="0"/>
        <w:autoSpaceDN w:val="0"/>
        <w:bidi w:val="0"/>
        <w:adjustRightInd w:val="0"/>
        <w:spacing w:line="240" w:lineRule="auto"/>
        <w:ind w:firstLine="560" w:firstLineChars="200"/>
        <w:rPr>
          <w:rFonts w:ascii="仿宋" w:hAnsi="仿宋" w:eastAsia="仿宋" w:cs="Times New Roman"/>
          <w:color w:val="auto"/>
          <w:sz w:val="28"/>
          <w:szCs w:val="28"/>
          <w:highlight w:val="none"/>
        </w:rPr>
      </w:pPr>
      <w:bookmarkStart w:id="614" w:name="_Hlk32916683"/>
      <w:r>
        <w:rPr>
          <w:rFonts w:hint="eastAsia" w:ascii="仿宋" w:hAnsi="仿宋" w:eastAsia="仿宋" w:cs="Times New Roman"/>
          <w:color w:val="auto"/>
          <w:sz w:val="28"/>
          <w:szCs w:val="28"/>
          <w:highlight w:val="none"/>
        </w:rPr>
        <w:t>提交甲方所在地有管辖权的人民法院管辖。</w:t>
      </w:r>
    </w:p>
    <w:bookmarkEnd w:id="614"/>
    <w:p w14:paraId="235D9F2E">
      <w:pPr>
        <w:pageBreakBefore w:val="0"/>
        <w:kinsoku/>
        <w:wordWrap/>
        <w:overflowPunct/>
        <w:topLinePunct w:val="0"/>
        <w:autoSpaceDE w:val="0"/>
        <w:autoSpaceDN w:val="0"/>
        <w:bidi w:val="0"/>
        <w:adjustRightInd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适用</w:t>
      </w:r>
      <w:r>
        <w:rPr>
          <w:rFonts w:hint="eastAsia" w:ascii="仿宋" w:hAnsi="仿宋" w:eastAsia="仿宋" w:cs="Times New Roman"/>
          <w:color w:val="auto"/>
          <w:sz w:val="28"/>
          <w:szCs w:val="28"/>
          <w:highlight w:val="none"/>
          <w:u w:val="single"/>
        </w:rPr>
        <w:t xml:space="preserve">  中华人民共和国  </w:t>
      </w:r>
      <w:r>
        <w:rPr>
          <w:rFonts w:hint="eastAsia" w:ascii="仿宋" w:hAnsi="仿宋" w:eastAsia="仿宋" w:cs="Times New Roman"/>
          <w:color w:val="auto"/>
          <w:sz w:val="28"/>
          <w:szCs w:val="28"/>
          <w:highlight w:val="none"/>
        </w:rPr>
        <w:t>法律，但不包括冲突法中有关准据法适用规则。</w:t>
      </w:r>
    </w:p>
    <w:p w14:paraId="59B06C6B">
      <w:pPr>
        <w:pageBreakBefore w:val="0"/>
        <w:kinsoku/>
        <w:wordWrap/>
        <w:overflowPunct/>
        <w:topLinePunct w:val="0"/>
        <w:bidi w:val="0"/>
        <w:spacing w:line="240" w:lineRule="auto"/>
        <w:ind w:firstLine="562" w:firstLineChars="200"/>
        <w:rPr>
          <w:rFonts w:ascii="仿宋" w:hAnsi="仿宋" w:eastAsia="仿宋" w:cs="Times New Roman"/>
          <w:b/>
          <w:bCs/>
          <w:color w:val="auto"/>
          <w:sz w:val="28"/>
          <w:szCs w:val="28"/>
          <w:highlight w:val="none"/>
        </w:rPr>
      </w:pPr>
      <w:r>
        <w:rPr>
          <w:rFonts w:hint="eastAsia" w:ascii="仿宋" w:hAnsi="仿宋" w:eastAsia="仿宋" w:cs="Times New Roman"/>
          <w:b/>
          <w:bCs/>
          <w:color w:val="auto"/>
          <w:sz w:val="28"/>
          <w:szCs w:val="28"/>
          <w:highlight w:val="none"/>
        </w:rPr>
        <w:t>十四、协议变更</w:t>
      </w:r>
    </w:p>
    <w:p w14:paraId="603C345D">
      <w:pPr>
        <w:pageBreakBefore w:val="0"/>
        <w:kinsoku/>
        <w:wordWrap/>
        <w:overflowPunct/>
        <w:topLinePunct w:val="0"/>
        <w:bidi w:val="0"/>
        <w:adjustRightInd w:val="0"/>
        <w:spacing w:line="240" w:lineRule="auto"/>
        <w:ind w:firstLine="560" w:firstLineChars="200"/>
        <w:textAlignment w:val="baseline"/>
        <w:rPr>
          <w:rFonts w:ascii="仿宋" w:hAnsi="仿宋" w:eastAsia="仿宋" w:cs="Times New Roman"/>
          <w:color w:val="auto"/>
          <w:kern w:val="0"/>
          <w:sz w:val="28"/>
          <w:szCs w:val="28"/>
          <w:highlight w:val="none"/>
        </w:rPr>
      </w:pPr>
      <w:r>
        <w:rPr>
          <w:rFonts w:hint="eastAsia" w:ascii="仿宋" w:hAnsi="仿宋" w:eastAsia="仿宋" w:cs="Times New Roman"/>
          <w:color w:val="auto"/>
          <w:kern w:val="0"/>
          <w:sz w:val="28"/>
          <w:szCs w:val="28"/>
          <w:highlight w:val="none"/>
        </w:rPr>
        <w:t>对本协议所做的任何变更，必须由双方协商达成一致意见并以书面方式做出。在协议未更新前本协议长期有效直至下次协议变更。</w:t>
      </w:r>
    </w:p>
    <w:p w14:paraId="00B1B86B">
      <w:pPr>
        <w:pageBreakBefore w:val="0"/>
        <w:kinsoku/>
        <w:wordWrap/>
        <w:overflowPunct/>
        <w:topLinePunct w:val="0"/>
        <w:bidi w:val="0"/>
        <w:spacing w:line="240" w:lineRule="auto"/>
        <w:ind w:firstLine="562" w:firstLineChars="200"/>
        <w:rPr>
          <w:rFonts w:ascii="仿宋" w:hAnsi="仿宋" w:eastAsia="仿宋" w:cs="Times New Roman"/>
          <w:b/>
          <w:bCs/>
          <w:color w:val="auto"/>
          <w:sz w:val="28"/>
          <w:szCs w:val="28"/>
          <w:highlight w:val="none"/>
        </w:rPr>
      </w:pPr>
      <w:r>
        <w:rPr>
          <w:rFonts w:hint="eastAsia" w:ascii="仿宋" w:hAnsi="仿宋" w:eastAsia="仿宋" w:cs="Times New Roman"/>
          <w:b/>
          <w:bCs/>
          <w:color w:val="auto"/>
          <w:sz w:val="28"/>
          <w:szCs w:val="28"/>
          <w:highlight w:val="none"/>
        </w:rPr>
        <w:t>十五、协议解除的限制</w:t>
      </w:r>
    </w:p>
    <w:p w14:paraId="3CFC922D">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披露方向接收方披露保密信息后，接收方不得以任何理由解除本协议。</w:t>
      </w:r>
    </w:p>
    <w:p w14:paraId="40808FC1">
      <w:pPr>
        <w:pageBreakBefore w:val="0"/>
        <w:kinsoku/>
        <w:wordWrap/>
        <w:overflowPunct/>
        <w:topLinePunct w:val="0"/>
        <w:bidi w:val="0"/>
        <w:spacing w:line="240" w:lineRule="auto"/>
        <w:ind w:firstLine="562" w:firstLineChars="200"/>
        <w:rPr>
          <w:rFonts w:ascii="仿宋" w:hAnsi="仿宋" w:eastAsia="仿宋" w:cs="Times New Roman"/>
          <w:b/>
          <w:bCs/>
          <w:color w:val="auto"/>
          <w:sz w:val="28"/>
          <w:szCs w:val="28"/>
          <w:highlight w:val="none"/>
        </w:rPr>
      </w:pPr>
      <w:r>
        <w:rPr>
          <w:rFonts w:hint="eastAsia" w:ascii="仿宋" w:hAnsi="仿宋" w:eastAsia="仿宋" w:cs="Times New Roman"/>
          <w:b/>
          <w:bCs/>
          <w:color w:val="auto"/>
          <w:sz w:val="28"/>
          <w:szCs w:val="28"/>
          <w:highlight w:val="none"/>
        </w:rPr>
        <w:t>十六、其他约定</w:t>
      </w:r>
    </w:p>
    <w:p w14:paraId="1F17C864">
      <w:pPr>
        <w:pageBreakBefore w:val="0"/>
        <w:kinsoku/>
        <w:wordWrap/>
        <w:overflowPunct/>
        <w:topLinePunct w:val="0"/>
        <w:bidi w:val="0"/>
        <w:spacing w:line="240" w:lineRule="auto"/>
        <w:ind w:firstLine="420"/>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1．本协议一式</w:t>
      </w:r>
      <w:r>
        <w:rPr>
          <w:rFonts w:hint="eastAsia" w:ascii="仿宋" w:hAnsi="仿宋" w:eastAsia="仿宋" w:cs="Times New Roman"/>
          <w:color w:val="auto"/>
          <w:sz w:val="28"/>
          <w:szCs w:val="28"/>
          <w:highlight w:val="none"/>
          <w:u w:val="single"/>
        </w:rPr>
        <w:t xml:space="preserve">  2  </w:t>
      </w:r>
      <w:r>
        <w:rPr>
          <w:rFonts w:hint="eastAsia" w:ascii="仿宋" w:hAnsi="仿宋" w:eastAsia="仿宋" w:cs="Times New Roman"/>
          <w:color w:val="auto"/>
          <w:sz w:val="28"/>
          <w:szCs w:val="28"/>
          <w:highlight w:val="none"/>
        </w:rPr>
        <w:t xml:space="preserve">份，由甲方执 </w:t>
      </w:r>
      <w:r>
        <w:rPr>
          <w:rFonts w:hint="eastAsia" w:ascii="仿宋" w:hAnsi="仿宋" w:eastAsia="仿宋" w:cs="Times New Roman"/>
          <w:color w:val="auto"/>
          <w:sz w:val="28"/>
          <w:szCs w:val="28"/>
          <w:highlight w:val="none"/>
          <w:u w:val="single"/>
        </w:rPr>
        <w:t xml:space="preserve"> 1  </w:t>
      </w:r>
      <w:r>
        <w:rPr>
          <w:rFonts w:hint="eastAsia" w:ascii="仿宋" w:hAnsi="仿宋" w:eastAsia="仿宋" w:cs="Times New Roman"/>
          <w:color w:val="auto"/>
          <w:sz w:val="28"/>
          <w:szCs w:val="28"/>
          <w:highlight w:val="none"/>
        </w:rPr>
        <w:t>份，乙方执</w:t>
      </w:r>
      <w:r>
        <w:rPr>
          <w:rFonts w:hint="eastAsia" w:ascii="仿宋" w:hAnsi="仿宋" w:eastAsia="仿宋" w:cs="Times New Roman"/>
          <w:color w:val="auto"/>
          <w:sz w:val="28"/>
          <w:szCs w:val="28"/>
          <w:highlight w:val="none"/>
          <w:u w:val="single"/>
        </w:rPr>
        <w:t xml:space="preserve"> 1  </w:t>
      </w:r>
      <w:r>
        <w:rPr>
          <w:rFonts w:hint="eastAsia" w:ascii="仿宋" w:hAnsi="仿宋" w:eastAsia="仿宋" w:cs="Times New Roman"/>
          <w:color w:val="auto"/>
          <w:sz w:val="28"/>
          <w:szCs w:val="28"/>
          <w:highlight w:val="none"/>
        </w:rPr>
        <w:t>份。</w:t>
      </w:r>
    </w:p>
    <w:p w14:paraId="6E6F5FAB">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u w:val="single"/>
        </w:rPr>
      </w:pPr>
      <w:r>
        <w:rPr>
          <w:rFonts w:hint="eastAsia" w:ascii="仿宋" w:hAnsi="仿宋" w:eastAsia="仿宋" w:cs="Times New Roman"/>
          <w:color w:val="auto"/>
          <w:sz w:val="28"/>
          <w:szCs w:val="28"/>
          <w:highlight w:val="none"/>
        </w:rPr>
        <w:t>2.本协议自双方正式授权代表签字、加盖单位公章之日起生效。</w:t>
      </w:r>
    </w:p>
    <w:p w14:paraId="41B61DEE">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p>
    <w:p w14:paraId="02A70237">
      <w:pPr>
        <w:pageBreakBefore w:val="0"/>
        <w:kinsoku/>
        <w:wordWrap/>
        <w:overflowPunct/>
        <w:topLinePunct w:val="0"/>
        <w:bidi w:val="0"/>
        <w:snapToGrid w:val="0"/>
        <w:spacing w:line="240" w:lineRule="auto"/>
        <w:ind w:firstLine="562" w:firstLineChars="200"/>
        <w:jc w:val="left"/>
        <w:rPr>
          <w:rFonts w:ascii="仿宋" w:hAnsi="仿宋" w:eastAsia="仿宋" w:cs="仿宋_GB2312"/>
          <w:b/>
          <w:bCs/>
          <w:color w:val="auto"/>
          <w:sz w:val="28"/>
          <w:szCs w:val="28"/>
          <w:highlight w:val="none"/>
        </w:rPr>
      </w:pPr>
      <w:r>
        <w:rPr>
          <w:rFonts w:hint="eastAsia" w:ascii="仿宋" w:hAnsi="仿宋" w:eastAsia="仿宋" w:cs="仿宋_GB2312"/>
          <w:b/>
          <w:bCs/>
          <w:color w:val="auto"/>
          <w:sz w:val="28"/>
          <w:szCs w:val="28"/>
          <w:highlight w:val="none"/>
        </w:rPr>
        <w:t xml:space="preserve">特别提示： </w:t>
      </w:r>
    </w:p>
    <w:p w14:paraId="5C0CA7C9">
      <w:pPr>
        <w:pageBreakBefore w:val="0"/>
        <w:kinsoku/>
        <w:wordWrap/>
        <w:overflowPunct/>
        <w:topLinePunct w:val="0"/>
        <w:bidi w:val="0"/>
        <w:snapToGrid w:val="0"/>
        <w:spacing w:line="240" w:lineRule="auto"/>
        <w:ind w:firstLine="562" w:firstLineChars="200"/>
        <w:jc w:val="left"/>
        <w:rPr>
          <w:rFonts w:ascii="仿宋" w:hAnsi="仿宋" w:eastAsia="仿宋" w:cs="仿宋_GB2312"/>
          <w:b/>
          <w:bCs/>
          <w:color w:val="auto"/>
          <w:sz w:val="28"/>
          <w:szCs w:val="28"/>
          <w:highlight w:val="none"/>
        </w:rPr>
      </w:pPr>
      <w:r>
        <w:rPr>
          <w:rFonts w:hint="eastAsia" w:ascii="仿宋" w:hAnsi="仿宋" w:eastAsia="仿宋" w:cs="仿宋_GB2312"/>
          <w:b/>
          <w:bCs/>
          <w:color w:val="auto"/>
          <w:sz w:val="28"/>
          <w:szCs w:val="28"/>
          <w:highlight w:val="none"/>
        </w:rPr>
        <w:t>本协议所有条款由各方进行了充分协商。甲方已提请乙方特别注意有关免除或限制甲方责任、甲方单方拥有某些权利、增加乙方责任或限制乙方权利的条款，并对其作全面、准确的理解。甲方已应乙方的要求对上述条款作出相应的说明。各方对本协议条款的理解完全一致。（以下无正文）</w:t>
      </w:r>
    </w:p>
    <w:p w14:paraId="6C8D9F83">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p>
    <w:p w14:paraId="102D5F1A">
      <w:pPr>
        <w:pageBreakBefore w:val="0"/>
        <w:kinsoku/>
        <w:wordWrap/>
        <w:overflowPunct/>
        <w:topLinePunct w:val="0"/>
        <w:bidi w:val="0"/>
        <w:spacing w:line="240" w:lineRule="auto"/>
        <w:ind w:firstLine="560" w:firstLineChars="200"/>
        <w:rPr>
          <w:rFonts w:ascii="仿宋" w:hAnsi="仿宋" w:eastAsia="仿宋" w:cs="Times New Roman"/>
          <w:color w:val="auto"/>
          <w:sz w:val="28"/>
          <w:szCs w:val="28"/>
          <w:highlight w:val="none"/>
        </w:rPr>
      </w:pPr>
    </w:p>
    <w:p w14:paraId="4B4DD954">
      <w:pPr>
        <w:pageBreakBefore w:val="0"/>
        <w:kinsoku/>
        <w:wordWrap/>
        <w:overflowPunct/>
        <w:topLinePunct w:val="0"/>
        <w:bidi w:val="0"/>
        <w:spacing w:line="240" w:lineRule="auto"/>
        <w:jc w:val="left"/>
        <w:rPr>
          <w:rFonts w:ascii="仿宋" w:hAnsi="仿宋" w:eastAsia="仿宋" w:cs="Times New Roman"/>
          <w:color w:val="auto"/>
          <w:sz w:val="28"/>
          <w:szCs w:val="28"/>
          <w:highlight w:val="none"/>
        </w:rPr>
      </w:pPr>
    </w:p>
    <w:p w14:paraId="167770E5">
      <w:pPr>
        <w:pageBreakBefore w:val="0"/>
        <w:kinsoku/>
        <w:wordWrap/>
        <w:overflowPunct/>
        <w:topLinePunct w:val="0"/>
        <w:bidi w:val="0"/>
        <w:spacing w:line="240" w:lineRule="auto"/>
        <w:jc w:val="left"/>
        <w:rPr>
          <w:rFonts w:ascii="仿宋" w:hAnsi="仿宋" w:eastAsia="仿宋" w:cs="Times New Roman"/>
          <w:color w:val="auto"/>
          <w:sz w:val="28"/>
          <w:szCs w:val="28"/>
          <w:highlight w:val="none"/>
        </w:rPr>
        <w:sectPr>
          <w:type w:val="continuous"/>
          <w:pgSz w:w="11906" w:h="16838"/>
          <w:pgMar w:top="1218" w:right="1555" w:bottom="1140" w:left="1531" w:header="851" w:footer="992" w:gutter="0"/>
          <w:cols w:space="720" w:num="1"/>
          <w:titlePg/>
          <w:docGrid w:type="lines" w:linePitch="312" w:charSpace="0"/>
        </w:sectPr>
      </w:pPr>
    </w:p>
    <w:p w14:paraId="37A61B53">
      <w:pPr>
        <w:pageBreakBefore w:val="0"/>
        <w:kinsoku/>
        <w:wordWrap/>
        <w:overflowPunct/>
        <w:topLinePunct w:val="0"/>
        <w:bidi w:val="0"/>
        <w:spacing w:line="240" w:lineRule="auto"/>
        <w:jc w:val="left"/>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甲方：</w:t>
      </w:r>
      <w:r>
        <w:rPr>
          <w:rFonts w:ascii="仿宋" w:hAnsi="仿宋" w:eastAsia="仿宋" w:cs="Times New Roman"/>
          <w:color w:val="auto"/>
          <w:sz w:val="28"/>
          <w:szCs w:val="28"/>
          <w:highlight w:val="none"/>
        </w:rPr>
        <w:t xml:space="preserve"> </w:t>
      </w:r>
      <w:sdt>
        <w:sdtPr>
          <w:rPr>
            <w:rFonts w:ascii="仿宋" w:hAnsi="仿宋" w:eastAsia="仿宋" w:cs="Times New Roman"/>
            <w:color w:val="auto"/>
            <w:sz w:val="28"/>
            <w:szCs w:val="28"/>
            <w:highlight w:val="none"/>
            <w:u w:val="single"/>
          </w:rPr>
          <w:id w:val="1930846545"/>
          <w:placeholder>
            <w:docPart w:val="{2d8a806f-8629-4b18-b65f-48ba7753ff78}"/>
          </w:placeholder>
        </w:sdtPr>
        <w:sdtEndPr>
          <w:rPr>
            <w:rFonts w:ascii="仿宋" w:hAnsi="仿宋" w:eastAsia="仿宋" w:cs="Times New Roman"/>
            <w:color w:val="auto"/>
            <w:sz w:val="28"/>
            <w:szCs w:val="28"/>
            <w:highlight w:val="none"/>
            <w:u w:val="single"/>
          </w:rPr>
        </w:sdtEndPr>
        <w:sdtContent>
          <w:r>
            <w:rPr>
              <w:rFonts w:ascii="仿宋" w:hAnsi="仿宋" w:eastAsia="仿宋" w:cs="Times New Roman"/>
              <w:color w:val="auto"/>
              <w:sz w:val="28"/>
              <w:szCs w:val="28"/>
              <w:highlight w:val="none"/>
              <w:u w:val="single"/>
            </w:rPr>
            <w:t xml:space="preserve">       </w:t>
          </w:r>
          <w:r>
            <w:rPr>
              <w:rFonts w:hint="eastAsia" w:ascii="仿宋" w:hAnsi="仿宋" w:eastAsia="仿宋" w:cs="Times New Roman"/>
              <w:color w:val="auto"/>
              <w:sz w:val="28"/>
              <w:szCs w:val="28"/>
              <w:highlight w:val="none"/>
              <w:u w:val="single"/>
            </w:rPr>
            <w:t xml:space="preserve">         </w:t>
          </w:r>
          <w:r>
            <w:rPr>
              <w:rFonts w:ascii="仿宋" w:hAnsi="仿宋" w:eastAsia="仿宋" w:cs="Times New Roman"/>
              <w:color w:val="auto"/>
              <w:sz w:val="28"/>
              <w:szCs w:val="28"/>
              <w:highlight w:val="none"/>
              <w:u w:val="single"/>
            </w:rPr>
            <w:t xml:space="preserve">    </w:t>
          </w:r>
        </w:sdtContent>
      </w:sdt>
      <w:r>
        <w:rPr>
          <w:rFonts w:ascii="仿宋" w:hAnsi="仿宋" w:eastAsia="仿宋" w:cs="Times New Roman"/>
          <w:color w:val="auto"/>
          <w:sz w:val="28"/>
          <w:szCs w:val="28"/>
          <w:highlight w:val="none"/>
        </w:rPr>
        <w:t xml:space="preserve">      </w:t>
      </w:r>
    </w:p>
    <w:p w14:paraId="7A72FF70">
      <w:pPr>
        <w:pageBreakBefore w:val="0"/>
        <w:kinsoku/>
        <w:wordWrap/>
        <w:overflowPunct/>
        <w:topLinePunct w:val="0"/>
        <w:bidi w:val="0"/>
        <w:spacing w:line="240" w:lineRule="auto"/>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法定代表人或</w:t>
      </w:r>
      <w:r>
        <w:rPr>
          <w:rFonts w:ascii="仿宋" w:hAnsi="仿宋" w:eastAsia="仿宋" w:cs="Times New Roman"/>
          <w:color w:val="auto"/>
          <w:sz w:val="28"/>
          <w:szCs w:val="28"/>
          <w:highlight w:val="none"/>
        </w:rPr>
        <w:t xml:space="preserve">                    </w:t>
      </w:r>
    </w:p>
    <w:p w14:paraId="28BE660C">
      <w:pPr>
        <w:pageBreakBefore w:val="0"/>
        <w:kinsoku/>
        <w:wordWrap/>
        <w:overflowPunct/>
        <w:topLinePunct w:val="0"/>
        <w:bidi w:val="0"/>
        <w:spacing w:line="240" w:lineRule="auto"/>
        <w:jc w:val="left"/>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授权代表签字：</w:t>
      </w:r>
      <w:sdt>
        <w:sdtPr>
          <w:rPr>
            <w:rFonts w:ascii="仿宋" w:hAnsi="仿宋" w:eastAsia="仿宋" w:cs="Times New Roman"/>
            <w:color w:val="auto"/>
            <w:sz w:val="28"/>
            <w:szCs w:val="28"/>
            <w:highlight w:val="none"/>
            <w:u w:val="single"/>
          </w:rPr>
          <w:id w:val="361639938"/>
          <w:placeholder>
            <w:docPart w:val="{7e6cb8a1-023d-47e5-9152-a2395b601181}"/>
          </w:placeholder>
        </w:sdtPr>
        <w:sdtEndPr>
          <w:rPr>
            <w:rFonts w:ascii="仿宋" w:hAnsi="仿宋" w:eastAsia="仿宋" w:cs="Times New Roman"/>
            <w:color w:val="auto"/>
            <w:sz w:val="28"/>
            <w:szCs w:val="28"/>
            <w:highlight w:val="none"/>
            <w:u w:val="single"/>
          </w:rPr>
        </w:sdtEndPr>
        <w:sdtContent>
          <w:r>
            <w:rPr>
              <w:rFonts w:ascii="仿宋" w:hAnsi="仿宋" w:eastAsia="仿宋" w:cs="Times New Roman"/>
              <w:color w:val="auto"/>
              <w:sz w:val="28"/>
              <w:szCs w:val="28"/>
              <w:highlight w:val="none"/>
              <w:u w:val="single"/>
            </w:rPr>
            <w:t xml:space="preserve"> </w:t>
          </w:r>
          <w:r>
            <w:rPr>
              <w:rFonts w:hint="eastAsia" w:ascii="仿宋" w:hAnsi="仿宋" w:eastAsia="仿宋" w:cs="Times New Roman"/>
              <w:color w:val="auto"/>
              <w:sz w:val="28"/>
              <w:szCs w:val="28"/>
              <w:highlight w:val="none"/>
              <w:u w:val="single"/>
            </w:rPr>
            <w:t xml:space="preserve">        </w:t>
          </w:r>
          <w:r>
            <w:rPr>
              <w:rFonts w:ascii="仿宋" w:hAnsi="仿宋" w:eastAsia="仿宋" w:cs="Times New Roman"/>
              <w:color w:val="auto"/>
              <w:sz w:val="28"/>
              <w:szCs w:val="28"/>
              <w:highlight w:val="none"/>
              <w:u w:val="single"/>
            </w:rPr>
            <w:t xml:space="preserve">    </w:t>
          </w:r>
        </w:sdtContent>
      </w:sdt>
      <w:r>
        <w:rPr>
          <w:rFonts w:ascii="仿宋" w:hAnsi="仿宋" w:eastAsia="仿宋" w:cs="Times New Roman"/>
          <w:color w:val="auto"/>
          <w:sz w:val="28"/>
          <w:szCs w:val="28"/>
          <w:highlight w:val="none"/>
        </w:rPr>
        <w:t xml:space="preserve">      </w:t>
      </w:r>
    </w:p>
    <w:p w14:paraId="2B5DA5AA">
      <w:pPr>
        <w:pageBreakBefore w:val="0"/>
        <w:kinsoku/>
        <w:wordWrap/>
        <w:overflowPunct/>
        <w:topLinePunct w:val="0"/>
        <w:bidi w:val="0"/>
        <w:spacing w:line="240" w:lineRule="auto"/>
        <w:jc w:val="left"/>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日期：</w:t>
      </w:r>
      <w:sdt>
        <w:sdtPr>
          <w:rPr>
            <w:rFonts w:ascii="仿宋" w:hAnsi="仿宋" w:eastAsia="仿宋" w:cs="Times New Roman"/>
            <w:color w:val="auto"/>
            <w:sz w:val="28"/>
            <w:szCs w:val="28"/>
            <w:highlight w:val="none"/>
            <w:u w:val="single"/>
          </w:rPr>
          <w:id w:val="1650478681"/>
          <w:placeholder>
            <w:docPart w:val="{13be781c-9194-4a93-90c7-473589a26a61}"/>
          </w:placeholder>
        </w:sdtPr>
        <w:sdtEndPr>
          <w:rPr>
            <w:rFonts w:ascii="仿宋" w:hAnsi="仿宋" w:eastAsia="仿宋" w:cs="Times New Roman"/>
            <w:color w:val="auto"/>
            <w:sz w:val="28"/>
            <w:szCs w:val="28"/>
            <w:highlight w:val="none"/>
            <w:u w:val="single"/>
          </w:rPr>
        </w:sdtEndPr>
        <w:sdtContent>
          <w:r>
            <w:rPr>
              <w:rFonts w:ascii="仿宋" w:hAnsi="仿宋" w:eastAsia="仿宋" w:cs="Times New Roman"/>
              <w:color w:val="auto"/>
              <w:sz w:val="28"/>
              <w:szCs w:val="28"/>
              <w:highlight w:val="none"/>
              <w:u w:val="single"/>
            </w:rPr>
            <w:t xml:space="preserve">       </w:t>
          </w:r>
          <w:r>
            <w:rPr>
              <w:rFonts w:hint="eastAsia" w:ascii="仿宋" w:hAnsi="仿宋" w:eastAsia="仿宋" w:cs="Times New Roman"/>
              <w:color w:val="auto"/>
              <w:sz w:val="28"/>
              <w:szCs w:val="28"/>
              <w:highlight w:val="none"/>
              <w:u w:val="single"/>
            </w:rPr>
            <w:t xml:space="preserve">          </w:t>
          </w:r>
          <w:r>
            <w:rPr>
              <w:rFonts w:ascii="仿宋" w:hAnsi="仿宋" w:eastAsia="仿宋" w:cs="Times New Roman"/>
              <w:color w:val="auto"/>
              <w:sz w:val="28"/>
              <w:szCs w:val="28"/>
              <w:highlight w:val="none"/>
              <w:u w:val="single"/>
            </w:rPr>
            <w:t xml:space="preserve">    </w:t>
          </w:r>
        </w:sdtContent>
      </w:sdt>
      <w:r>
        <w:rPr>
          <w:rFonts w:ascii="仿宋" w:hAnsi="仿宋" w:eastAsia="仿宋" w:cs="Times New Roman"/>
          <w:color w:val="auto"/>
          <w:sz w:val="28"/>
          <w:szCs w:val="28"/>
          <w:highlight w:val="none"/>
        </w:rPr>
        <w:t xml:space="preserve">      </w:t>
      </w:r>
    </w:p>
    <w:p w14:paraId="74DB1DA5">
      <w:pPr>
        <w:pageBreakBefore w:val="0"/>
        <w:kinsoku/>
        <w:wordWrap/>
        <w:overflowPunct/>
        <w:topLinePunct w:val="0"/>
        <w:bidi w:val="0"/>
        <w:spacing w:line="240" w:lineRule="auto"/>
        <w:jc w:val="left"/>
        <w:rPr>
          <w:rFonts w:ascii="仿宋" w:hAnsi="仿宋" w:eastAsia="仿宋" w:cs="Times New Roman"/>
          <w:color w:val="auto"/>
          <w:sz w:val="28"/>
          <w:szCs w:val="28"/>
          <w:highlight w:val="none"/>
          <w:u w:val="single"/>
        </w:rPr>
      </w:pPr>
      <w:r>
        <w:rPr>
          <w:rFonts w:hint="eastAsia" w:ascii="仿宋" w:hAnsi="仿宋" w:eastAsia="仿宋" w:cs="Times New Roman"/>
          <w:color w:val="auto"/>
          <w:sz w:val="28"/>
          <w:szCs w:val="28"/>
          <w:highlight w:val="none"/>
        </w:rPr>
        <w:t>职务：</w:t>
      </w:r>
      <w:sdt>
        <w:sdtPr>
          <w:rPr>
            <w:rFonts w:ascii="仿宋" w:hAnsi="仿宋" w:eastAsia="仿宋" w:cs="Times New Roman"/>
            <w:color w:val="auto"/>
            <w:sz w:val="28"/>
            <w:szCs w:val="28"/>
            <w:highlight w:val="none"/>
            <w:u w:val="single"/>
          </w:rPr>
          <w:id w:val="1159429269"/>
          <w:placeholder>
            <w:docPart w:val="{c7b91c19-3720-4556-90a7-64fc5f564913}"/>
          </w:placeholder>
        </w:sdtPr>
        <w:sdtEndPr>
          <w:rPr>
            <w:rFonts w:ascii="仿宋" w:hAnsi="仿宋" w:eastAsia="仿宋" w:cs="Times New Roman"/>
            <w:color w:val="auto"/>
            <w:sz w:val="28"/>
            <w:szCs w:val="28"/>
            <w:highlight w:val="none"/>
            <w:u w:val="single"/>
          </w:rPr>
        </w:sdtEndPr>
        <w:sdtContent>
          <w:r>
            <w:rPr>
              <w:rFonts w:ascii="仿宋" w:hAnsi="仿宋" w:eastAsia="仿宋" w:cs="Times New Roman"/>
              <w:color w:val="auto"/>
              <w:sz w:val="28"/>
              <w:szCs w:val="28"/>
              <w:highlight w:val="none"/>
              <w:u w:val="single"/>
            </w:rPr>
            <w:t xml:space="preserve">        </w:t>
          </w:r>
          <w:r>
            <w:rPr>
              <w:rFonts w:hint="eastAsia" w:ascii="仿宋" w:hAnsi="仿宋" w:eastAsia="仿宋" w:cs="Times New Roman"/>
              <w:color w:val="auto"/>
              <w:sz w:val="28"/>
              <w:szCs w:val="28"/>
              <w:highlight w:val="none"/>
              <w:u w:val="single"/>
            </w:rPr>
            <w:t xml:space="preserve">      </w:t>
          </w:r>
          <w:r>
            <w:rPr>
              <w:rFonts w:ascii="仿宋" w:hAnsi="仿宋" w:eastAsia="仿宋" w:cs="Times New Roman"/>
              <w:color w:val="auto"/>
              <w:sz w:val="28"/>
              <w:szCs w:val="28"/>
              <w:highlight w:val="none"/>
              <w:u w:val="single"/>
            </w:rPr>
            <w:t xml:space="preserve"> </w:t>
          </w:r>
          <w:r>
            <w:rPr>
              <w:rFonts w:hint="eastAsia" w:ascii="仿宋" w:hAnsi="仿宋" w:eastAsia="仿宋" w:cs="Times New Roman"/>
              <w:color w:val="auto"/>
              <w:sz w:val="28"/>
              <w:szCs w:val="28"/>
              <w:highlight w:val="none"/>
              <w:u w:val="single"/>
            </w:rPr>
            <w:t xml:space="preserve">   </w:t>
          </w:r>
          <w:r>
            <w:rPr>
              <w:rFonts w:ascii="仿宋" w:hAnsi="仿宋" w:eastAsia="仿宋" w:cs="Times New Roman"/>
              <w:color w:val="auto"/>
              <w:sz w:val="28"/>
              <w:szCs w:val="28"/>
              <w:highlight w:val="none"/>
              <w:u w:val="single"/>
            </w:rPr>
            <w:t xml:space="preserve">   </w:t>
          </w:r>
        </w:sdtContent>
      </w:sdt>
      <w:r>
        <w:rPr>
          <w:rFonts w:ascii="仿宋" w:hAnsi="仿宋" w:eastAsia="仿宋" w:cs="Times New Roman"/>
          <w:color w:val="auto"/>
          <w:sz w:val="28"/>
          <w:szCs w:val="28"/>
          <w:highlight w:val="none"/>
        </w:rPr>
        <w:t xml:space="preserve">       </w:t>
      </w:r>
    </w:p>
    <w:p w14:paraId="25CBA725">
      <w:pPr>
        <w:pageBreakBefore w:val="0"/>
        <w:kinsoku/>
        <w:wordWrap/>
        <w:overflowPunct/>
        <w:topLinePunct w:val="0"/>
        <w:bidi w:val="0"/>
        <w:spacing w:line="240" w:lineRule="auto"/>
        <w:jc w:val="left"/>
        <w:rPr>
          <w:color w:val="auto"/>
          <w:sz w:val="20"/>
          <w:szCs w:val="21"/>
          <w:highlight w:val="none"/>
        </w:rPr>
      </w:pPr>
      <w:r>
        <w:rPr>
          <w:rFonts w:hint="eastAsia" w:ascii="仿宋" w:hAnsi="仿宋" w:eastAsia="仿宋" w:cs="Times New Roman"/>
          <w:color w:val="auto"/>
          <w:sz w:val="28"/>
          <w:szCs w:val="28"/>
          <w:highlight w:val="none"/>
        </w:rPr>
        <w:t>乙方：</w:t>
      </w:r>
      <w:r>
        <w:rPr>
          <w:rFonts w:ascii="仿宋" w:hAnsi="仿宋" w:eastAsia="仿宋" w:cs="Times New Roman"/>
          <w:color w:val="auto"/>
          <w:sz w:val="28"/>
          <w:szCs w:val="28"/>
          <w:highlight w:val="none"/>
        </w:rPr>
        <w:t xml:space="preserve"> </w:t>
      </w:r>
      <w:sdt>
        <w:sdtPr>
          <w:rPr>
            <w:rFonts w:ascii="仿宋" w:hAnsi="仿宋" w:eastAsia="仿宋" w:cs="Times New Roman"/>
            <w:color w:val="auto"/>
            <w:sz w:val="28"/>
            <w:szCs w:val="28"/>
            <w:highlight w:val="none"/>
            <w:u w:val="single"/>
          </w:rPr>
          <w:id w:val="422848814"/>
          <w:placeholder>
            <w:docPart w:val="{58f9f1e9-94b3-4992-a124-a5c02dee08e2}"/>
          </w:placeholder>
        </w:sdtPr>
        <w:sdtEndPr>
          <w:rPr>
            <w:rFonts w:ascii="仿宋" w:hAnsi="仿宋" w:eastAsia="仿宋" w:cs="Times New Roman"/>
            <w:color w:val="auto"/>
            <w:sz w:val="28"/>
            <w:szCs w:val="28"/>
            <w:highlight w:val="none"/>
            <w:u w:val="single"/>
          </w:rPr>
        </w:sdtEndPr>
        <w:sdtContent>
          <w:r>
            <w:rPr>
              <w:rFonts w:ascii="仿宋" w:hAnsi="仿宋" w:eastAsia="仿宋" w:cs="Times New Roman"/>
              <w:color w:val="auto"/>
              <w:sz w:val="28"/>
              <w:szCs w:val="28"/>
              <w:highlight w:val="none"/>
              <w:u w:val="single"/>
            </w:rPr>
            <w:t xml:space="preserve">          </w:t>
          </w:r>
          <w:r>
            <w:rPr>
              <w:rFonts w:hint="eastAsia" w:ascii="仿宋" w:hAnsi="仿宋" w:eastAsia="仿宋" w:cs="Times New Roman"/>
              <w:color w:val="auto"/>
              <w:sz w:val="28"/>
              <w:szCs w:val="28"/>
              <w:highlight w:val="none"/>
              <w:u w:val="single"/>
            </w:rPr>
            <w:t xml:space="preserve">   </w:t>
          </w:r>
          <w:r>
            <w:rPr>
              <w:rFonts w:ascii="仿宋" w:hAnsi="仿宋" w:eastAsia="仿宋" w:cs="Times New Roman"/>
              <w:color w:val="auto"/>
              <w:sz w:val="28"/>
              <w:szCs w:val="28"/>
              <w:highlight w:val="none"/>
              <w:u w:val="single"/>
            </w:rPr>
            <w:t xml:space="preserve">     </w:t>
          </w:r>
        </w:sdtContent>
      </w:sdt>
      <w:r>
        <w:rPr>
          <w:rFonts w:ascii="仿宋" w:hAnsi="仿宋" w:eastAsia="仿宋" w:cs="Times New Roman"/>
          <w:color w:val="auto"/>
          <w:sz w:val="28"/>
          <w:szCs w:val="28"/>
          <w:highlight w:val="none"/>
        </w:rPr>
        <w:t xml:space="preserve"> </w:t>
      </w:r>
    </w:p>
    <w:p w14:paraId="10D7EEF1">
      <w:pPr>
        <w:pageBreakBefore w:val="0"/>
        <w:kinsoku/>
        <w:wordWrap/>
        <w:overflowPunct/>
        <w:topLinePunct w:val="0"/>
        <w:bidi w:val="0"/>
        <w:spacing w:line="240" w:lineRule="auto"/>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法定代表人或</w:t>
      </w:r>
    </w:p>
    <w:p w14:paraId="5A89BF1B">
      <w:pPr>
        <w:pageBreakBefore w:val="0"/>
        <w:kinsoku/>
        <w:wordWrap/>
        <w:overflowPunct/>
        <w:topLinePunct w:val="0"/>
        <w:bidi w:val="0"/>
        <w:spacing w:line="240" w:lineRule="auto"/>
        <w:rPr>
          <w:color w:val="auto"/>
          <w:sz w:val="20"/>
          <w:szCs w:val="21"/>
          <w:highlight w:val="none"/>
        </w:rPr>
      </w:pPr>
      <w:r>
        <w:rPr>
          <w:rFonts w:hint="eastAsia" w:ascii="仿宋" w:hAnsi="仿宋" w:eastAsia="仿宋" w:cs="Times New Roman"/>
          <w:color w:val="auto"/>
          <w:sz w:val="28"/>
          <w:szCs w:val="28"/>
          <w:highlight w:val="none"/>
        </w:rPr>
        <w:t>授权代表签字：</w:t>
      </w:r>
      <w:sdt>
        <w:sdtPr>
          <w:rPr>
            <w:rFonts w:ascii="仿宋" w:hAnsi="仿宋" w:eastAsia="仿宋" w:cs="Times New Roman"/>
            <w:color w:val="auto"/>
            <w:sz w:val="28"/>
            <w:szCs w:val="28"/>
            <w:highlight w:val="none"/>
            <w:u w:val="single"/>
          </w:rPr>
          <w:id w:val="690888080"/>
          <w:placeholder>
            <w:docPart w:val="{feda73fd-6d55-4ed2-bc1f-be27df1cee24}"/>
          </w:placeholder>
        </w:sdtPr>
        <w:sdtEndPr>
          <w:rPr>
            <w:rFonts w:ascii="仿宋" w:hAnsi="仿宋" w:eastAsia="仿宋" w:cs="Times New Roman"/>
            <w:color w:val="auto"/>
            <w:sz w:val="28"/>
            <w:szCs w:val="28"/>
            <w:highlight w:val="none"/>
            <w:u w:val="single"/>
          </w:rPr>
        </w:sdtEndPr>
        <w:sdtContent>
          <w:r>
            <w:rPr>
              <w:rFonts w:ascii="仿宋" w:hAnsi="仿宋" w:eastAsia="仿宋" w:cs="Times New Roman"/>
              <w:color w:val="auto"/>
              <w:sz w:val="28"/>
              <w:szCs w:val="28"/>
              <w:highlight w:val="none"/>
              <w:u w:val="single"/>
            </w:rPr>
            <w:t xml:space="preserve">    </w:t>
          </w:r>
          <w:r>
            <w:rPr>
              <w:rFonts w:hint="eastAsia" w:ascii="仿宋" w:hAnsi="仿宋" w:eastAsia="仿宋" w:cs="Times New Roman"/>
              <w:color w:val="auto"/>
              <w:sz w:val="28"/>
              <w:szCs w:val="28"/>
              <w:highlight w:val="none"/>
              <w:u w:val="single"/>
            </w:rPr>
            <w:t xml:space="preserve">  </w:t>
          </w:r>
          <w:r>
            <w:rPr>
              <w:rFonts w:ascii="仿宋" w:hAnsi="仿宋" w:eastAsia="仿宋" w:cs="Times New Roman"/>
              <w:color w:val="auto"/>
              <w:sz w:val="28"/>
              <w:szCs w:val="28"/>
              <w:highlight w:val="none"/>
              <w:u w:val="single"/>
            </w:rPr>
            <w:t xml:space="preserve">    </w:t>
          </w:r>
        </w:sdtContent>
      </w:sdt>
    </w:p>
    <w:p w14:paraId="70D06C0F">
      <w:pPr>
        <w:pageBreakBefore w:val="0"/>
        <w:kinsoku/>
        <w:wordWrap/>
        <w:overflowPunct/>
        <w:topLinePunct w:val="0"/>
        <w:bidi w:val="0"/>
        <w:spacing w:line="240" w:lineRule="auto"/>
        <w:rPr>
          <w:color w:val="auto"/>
          <w:sz w:val="20"/>
          <w:szCs w:val="21"/>
          <w:highlight w:val="none"/>
        </w:rPr>
      </w:pPr>
      <w:r>
        <w:rPr>
          <w:rFonts w:hint="eastAsia" w:ascii="仿宋" w:hAnsi="仿宋" w:eastAsia="仿宋" w:cs="Times New Roman"/>
          <w:color w:val="auto"/>
          <w:sz w:val="28"/>
          <w:szCs w:val="28"/>
          <w:highlight w:val="none"/>
        </w:rPr>
        <w:t>日期：</w:t>
      </w:r>
      <w:r>
        <w:rPr>
          <w:rFonts w:ascii="仿宋" w:hAnsi="仿宋" w:eastAsia="仿宋" w:cs="Times New Roman"/>
          <w:color w:val="auto"/>
          <w:sz w:val="28"/>
          <w:szCs w:val="28"/>
          <w:highlight w:val="none"/>
        </w:rPr>
        <w:t xml:space="preserve"> </w:t>
      </w:r>
      <w:sdt>
        <w:sdtPr>
          <w:rPr>
            <w:rFonts w:ascii="仿宋" w:hAnsi="仿宋" w:eastAsia="仿宋" w:cs="Times New Roman"/>
            <w:color w:val="auto"/>
            <w:sz w:val="28"/>
            <w:szCs w:val="28"/>
            <w:highlight w:val="none"/>
            <w:u w:val="single"/>
          </w:rPr>
          <w:id w:val="1622718997"/>
          <w:placeholder>
            <w:docPart w:val="{8e27029b-2fc9-40e3-ba21-6a2b8620e069}"/>
          </w:placeholder>
        </w:sdtPr>
        <w:sdtEndPr>
          <w:rPr>
            <w:rFonts w:ascii="仿宋" w:hAnsi="仿宋" w:eastAsia="仿宋" w:cs="Times New Roman"/>
            <w:color w:val="auto"/>
            <w:sz w:val="28"/>
            <w:szCs w:val="28"/>
            <w:highlight w:val="none"/>
            <w:u w:val="single"/>
          </w:rPr>
        </w:sdtEndPr>
        <w:sdtContent>
          <w:r>
            <w:rPr>
              <w:rFonts w:ascii="仿宋" w:hAnsi="仿宋" w:eastAsia="仿宋" w:cs="Times New Roman"/>
              <w:color w:val="auto"/>
              <w:sz w:val="28"/>
              <w:szCs w:val="28"/>
              <w:highlight w:val="none"/>
              <w:u w:val="single"/>
            </w:rPr>
            <w:t xml:space="preserve">          </w:t>
          </w:r>
          <w:r>
            <w:rPr>
              <w:rFonts w:hint="eastAsia" w:ascii="仿宋" w:hAnsi="仿宋" w:eastAsia="仿宋" w:cs="Times New Roman"/>
              <w:color w:val="auto"/>
              <w:sz w:val="28"/>
              <w:szCs w:val="28"/>
              <w:highlight w:val="none"/>
              <w:u w:val="single"/>
            </w:rPr>
            <w:t xml:space="preserve">  </w:t>
          </w:r>
          <w:r>
            <w:rPr>
              <w:rFonts w:ascii="仿宋" w:hAnsi="仿宋" w:eastAsia="仿宋" w:cs="Times New Roman"/>
              <w:color w:val="auto"/>
              <w:sz w:val="28"/>
              <w:szCs w:val="28"/>
              <w:highlight w:val="none"/>
              <w:u w:val="single"/>
            </w:rPr>
            <w:t xml:space="preserve">     </w:t>
          </w:r>
        </w:sdtContent>
      </w:sdt>
      <w:r>
        <w:rPr>
          <w:rFonts w:ascii="仿宋" w:hAnsi="仿宋" w:eastAsia="仿宋" w:cs="Times New Roman"/>
          <w:color w:val="auto"/>
          <w:sz w:val="28"/>
          <w:szCs w:val="28"/>
          <w:highlight w:val="none"/>
        </w:rPr>
        <w:t xml:space="preserve"> </w:t>
      </w:r>
    </w:p>
    <w:p w14:paraId="06CE62C7">
      <w:pPr>
        <w:pageBreakBefore w:val="0"/>
        <w:kinsoku/>
        <w:wordWrap/>
        <w:overflowPunct/>
        <w:topLinePunct w:val="0"/>
        <w:bidi w:val="0"/>
        <w:spacing w:line="240" w:lineRule="auto"/>
        <w:rPr>
          <w:color w:val="auto"/>
          <w:sz w:val="20"/>
          <w:szCs w:val="21"/>
          <w:highlight w:val="none"/>
        </w:rPr>
      </w:pPr>
      <w:r>
        <w:rPr>
          <w:rFonts w:hint="eastAsia" w:ascii="仿宋" w:hAnsi="仿宋" w:eastAsia="仿宋" w:cs="Times New Roman"/>
          <w:color w:val="auto"/>
          <w:sz w:val="28"/>
          <w:szCs w:val="28"/>
          <w:highlight w:val="none"/>
        </w:rPr>
        <w:t>职务：</w:t>
      </w:r>
      <w:r>
        <w:rPr>
          <w:rFonts w:ascii="仿宋" w:hAnsi="仿宋" w:eastAsia="仿宋" w:cs="Times New Roman"/>
          <w:color w:val="auto"/>
          <w:sz w:val="28"/>
          <w:szCs w:val="28"/>
          <w:highlight w:val="none"/>
        </w:rPr>
        <w:t xml:space="preserve">  </w:t>
      </w:r>
      <w:sdt>
        <w:sdtPr>
          <w:rPr>
            <w:rFonts w:ascii="仿宋" w:hAnsi="仿宋" w:eastAsia="仿宋" w:cs="Times New Roman"/>
            <w:color w:val="auto"/>
            <w:sz w:val="28"/>
            <w:szCs w:val="28"/>
            <w:highlight w:val="none"/>
            <w:u w:val="single"/>
          </w:rPr>
          <w:id w:val="314372346"/>
          <w:placeholder>
            <w:docPart w:val="{caecb31a-01ba-4078-8c47-7084a66ed1c8}"/>
          </w:placeholder>
        </w:sdtPr>
        <w:sdtEndPr>
          <w:rPr>
            <w:rFonts w:ascii="仿宋" w:hAnsi="仿宋" w:eastAsia="仿宋" w:cs="Times New Roman"/>
            <w:color w:val="auto"/>
            <w:sz w:val="28"/>
            <w:szCs w:val="28"/>
            <w:highlight w:val="none"/>
            <w:u w:val="single"/>
          </w:rPr>
        </w:sdtEndPr>
        <w:sdtContent>
          <w:r>
            <w:rPr>
              <w:rFonts w:ascii="仿宋" w:hAnsi="仿宋" w:eastAsia="仿宋" w:cs="Times New Roman"/>
              <w:color w:val="auto"/>
              <w:sz w:val="28"/>
              <w:szCs w:val="28"/>
              <w:highlight w:val="none"/>
              <w:u w:val="single"/>
            </w:rPr>
            <w:t xml:space="preserve">                </w:t>
          </w:r>
        </w:sdtContent>
      </w:sdt>
    </w:p>
    <w:p w14:paraId="06E4AB69">
      <w:pPr>
        <w:pageBreakBefore w:val="0"/>
        <w:kinsoku/>
        <w:wordWrap/>
        <w:overflowPunct/>
        <w:topLinePunct w:val="0"/>
        <w:bidi w:val="0"/>
        <w:spacing w:line="240" w:lineRule="auto"/>
        <w:jc w:val="left"/>
        <w:rPr>
          <w:rFonts w:ascii="仿宋" w:hAnsi="仿宋" w:eastAsia="仿宋" w:cs="Times New Roman"/>
          <w:color w:val="auto"/>
          <w:sz w:val="28"/>
          <w:szCs w:val="28"/>
          <w:highlight w:val="none"/>
          <w:u w:val="single"/>
        </w:rPr>
        <w:sectPr>
          <w:type w:val="continuous"/>
          <w:pgSz w:w="11906" w:h="16838"/>
          <w:pgMar w:top="1418" w:right="1555" w:bottom="1418" w:left="1531" w:header="851" w:footer="992" w:gutter="0"/>
          <w:cols w:space="720" w:num="2"/>
          <w:titlePg/>
          <w:docGrid w:type="lines" w:linePitch="312" w:charSpace="0"/>
        </w:sectPr>
      </w:pPr>
    </w:p>
    <w:p w14:paraId="732858E6">
      <w:pPr>
        <w:pageBreakBefore w:val="0"/>
        <w:kinsoku/>
        <w:wordWrap/>
        <w:overflowPunct/>
        <w:topLinePunct w:val="0"/>
        <w:bidi w:val="0"/>
        <w:spacing w:line="240" w:lineRule="auto"/>
        <w:jc w:val="left"/>
        <w:rPr>
          <w:rFonts w:ascii="仿宋" w:hAnsi="仿宋" w:eastAsia="仿宋" w:cs="Times New Roman"/>
          <w:color w:val="auto"/>
          <w:sz w:val="28"/>
          <w:szCs w:val="28"/>
          <w:highlight w:val="none"/>
          <w:u w:val="single"/>
        </w:rPr>
      </w:pPr>
    </w:p>
    <w:p w14:paraId="70217120">
      <w:pPr>
        <w:pageBreakBefore w:val="0"/>
        <w:kinsoku/>
        <w:wordWrap/>
        <w:overflowPunct/>
        <w:topLinePunct w:val="0"/>
        <w:bidi w:val="0"/>
        <w:spacing w:line="240" w:lineRule="auto"/>
        <w:rPr>
          <w:rFonts w:ascii="仿宋_GB2312" w:hAnsi="宋体" w:eastAsia="仿宋_GB2312" w:cs="Times New Roman"/>
          <w:b/>
          <w:bCs/>
          <w:color w:val="auto"/>
          <w:sz w:val="11"/>
          <w:szCs w:val="11"/>
          <w:highlight w:val="none"/>
          <w:shd w:val="pct15" w:color="auto" w:fill="FFFFFF"/>
        </w:rPr>
      </w:pPr>
      <w:bookmarkStart w:id="615" w:name="_Hlk32916715"/>
      <w:bookmarkStart w:id="616" w:name="_Hlk32929292"/>
    </w:p>
    <w:p w14:paraId="4DFDD142">
      <w:pPr>
        <w:pageBreakBefore w:val="0"/>
        <w:kinsoku/>
        <w:wordWrap/>
        <w:overflowPunct/>
        <w:topLinePunct w:val="0"/>
        <w:bidi w:val="0"/>
        <w:spacing w:line="240" w:lineRule="auto"/>
        <w:rPr>
          <w:rFonts w:ascii="仿宋_GB2312" w:hAnsi="宋体" w:eastAsia="仿宋_GB2312" w:cs="Times New Roman"/>
          <w:b/>
          <w:bCs/>
          <w:color w:val="auto"/>
          <w:sz w:val="11"/>
          <w:szCs w:val="11"/>
          <w:highlight w:val="none"/>
          <w:shd w:val="pct15" w:color="auto" w:fill="FFFFFF"/>
        </w:rPr>
      </w:pPr>
    </w:p>
    <w:p w14:paraId="1D51BBE7">
      <w:pPr>
        <w:pageBreakBefore w:val="0"/>
        <w:kinsoku/>
        <w:wordWrap/>
        <w:overflowPunct/>
        <w:topLinePunct w:val="0"/>
        <w:bidi w:val="0"/>
        <w:spacing w:line="240" w:lineRule="auto"/>
        <w:rPr>
          <w:rFonts w:ascii="仿宋_GB2312" w:hAnsi="宋体" w:eastAsia="仿宋_GB2312" w:cs="Times New Roman"/>
          <w:b/>
          <w:bCs/>
          <w:color w:val="auto"/>
          <w:sz w:val="11"/>
          <w:szCs w:val="11"/>
          <w:highlight w:val="none"/>
          <w:shd w:val="pct15" w:color="auto" w:fill="FFFFFF"/>
        </w:rPr>
      </w:pPr>
    </w:p>
    <w:p w14:paraId="63A2481C">
      <w:pPr>
        <w:pageBreakBefore w:val="0"/>
        <w:kinsoku/>
        <w:wordWrap/>
        <w:overflowPunct/>
        <w:topLinePunct w:val="0"/>
        <w:bidi w:val="0"/>
        <w:spacing w:line="240" w:lineRule="auto"/>
        <w:rPr>
          <w:rFonts w:ascii="仿宋_GB2312" w:hAnsi="宋体" w:eastAsia="仿宋_GB2312" w:cs="Times New Roman"/>
          <w:b/>
          <w:bCs/>
          <w:color w:val="auto"/>
          <w:sz w:val="11"/>
          <w:szCs w:val="11"/>
          <w:highlight w:val="none"/>
          <w:shd w:val="pct15" w:color="auto" w:fill="FFFFFF"/>
        </w:rPr>
      </w:pPr>
    </w:p>
    <w:p w14:paraId="63B5470A">
      <w:pPr>
        <w:pageBreakBefore w:val="0"/>
        <w:kinsoku/>
        <w:wordWrap/>
        <w:overflowPunct/>
        <w:topLinePunct w:val="0"/>
        <w:bidi w:val="0"/>
        <w:spacing w:line="240" w:lineRule="auto"/>
        <w:rPr>
          <w:rFonts w:ascii="仿宋_GB2312" w:hAnsi="宋体" w:eastAsia="仿宋_GB2312" w:cs="Times New Roman"/>
          <w:b/>
          <w:bCs/>
          <w:color w:val="auto"/>
          <w:sz w:val="11"/>
          <w:szCs w:val="11"/>
          <w:highlight w:val="none"/>
          <w:shd w:val="pct15" w:color="auto" w:fill="FFFFFF"/>
        </w:rPr>
      </w:pPr>
    </w:p>
    <w:p w14:paraId="3C7347EA">
      <w:pPr>
        <w:pageBreakBefore w:val="0"/>
        <w:kinsoku/>
        <w:wordWrap/>
        <w:overflowPunct/>
        <w:topLinePunct w:val="0"/>
        <w:bidi w:val="0"/>
        <w:spacing w:line="240" w:lineRule="auto"/>
        <w:rPr>
          <w:rFonts w:ascii="仿宋_GB2312" w:hAnsi="宋体" w:eastAsia="仿宋_GB2312" w:cs="Times New Roman"/>
          <w:b/>
          <w:bCs/>
          <w:color w:val="auto"/>
          <w:sz w:val="11"/>
          <w:szCs w:val="11"/>
          <w:highlight w:val="none"/>
          <w:shd w:val="pct15" w:color="auto" w:fill="FFFFFF"/>
        </w:rPr>
      </w:pPr>
      <w:r>
        <w:rPr>
          <w:rFonts w:hint="eastAsia" w:ascii="仿宋_GB2312" w:hAnsi="宋体" w:eastAsia="仿宋_GB2312" w:cs="Times New Roman"/>
          <w:b/>
          <w:bCs/>
          <w:color w:val="auto"/>
          <w:sz w:val="11"/>
          <w:szCs w:val="11"/>
          <w:highlight w:val="none"/>
          <w:shd w:val="pct15" w:color="auto" w:fill="FFFFFF"/>
        </w:rPr>
        <w:t>注：本协议自双方签署后文档密级自动升级为企密A</w:t>
      </w:r>
      <w:bookmarkEnd w:id="615"/>
      <w:bookmarkEnd w:id="616"/>
      <w:r>
        <w:rPr>
          <w:rFonts w:hint="eastAsia" w:ascii="仿宋_GB2312" w:hAnsi="宋体" w:eastAsia="仿宋_GB2312" w:cs="Times New Roman"/>
          <w:b/>
          <w:bCs/>
          <w:color w:val="auto"/>
          <w:sz w:val="11"/>
          <w:szCs w:val="11"/>
          <w:highlight w:val="none"/>
          <w:shd w:val="pct15" w:color="auto" w:fill="FFFFFF"/>
        </w:rPr>
        <w:t>。</w:t>
      </w:r>
    </w:p>
    <w:p w14:paraId="7466675B">
      <w:pPr>
        <w:pageBreakBefore w:val="0"/>
        <w:kinsoku/>
        <w:wordWrap/>
        <w:overflowPunct/>
        <w:topLinePunct w:val="0"/>
        <w:bidi w:val="0"/>
        <w:spacing w:line="240" w:lineRule="auto"/>
        <w:rPr>
          <w:rFonts w:ascii="仿宋_GB2312" w:hAnsi="宋体" w:eastAsia="仿宋_GB2312" w:cs="Times New Roman"/>
          <w:b/>
          <w:bCs/>
          <w:color w:val="auto"/>
          <w:sz w:val="11"/>
          <w:szCs w:val="11"/>
          <w:highlight w:val="none"/>
          <w:shd w:val="pct15" w:color="auto" w:fill="FFFFFF"/>
        </w:rPr>
      </w:pPr>
    </w:p>
    <w:p w14:paraId="6753F102">
      <w:pPr>
        <w:pageBreakBefore w:val="0"/>
        <w:kinsoku/>
        <w:wordWrap/>
        <w:overflowPunct/>
        <w:topLinePunct w:val="0"/>
        <w:bidi w:val="0"/>
        <w:spacing w:line="240" w:lineRule="auto"/>
        <w:rPr>
          <w:rFonts w:ascii="仿宋_GB2312" w:hAnsi="宋体" w:eastAsia="仿宋_GB2312" w:cs="Times New Roman"/>
          <w:b/>
          <w:bCs/>
          <w:color w:val="auto"/>
          <w:sz w:val="11"/>
          <w:szCs w:val="11"/>
          <w:highlight w:val="none"/>
          <w:shd w:val="pct15" w:color="auto" w:fill="FFFFFF"/>
        </w:rPr>
      </w:pPr>
    </w:p>
    <w:p w14:paraId="153BC0BE">
      <w:pPr>
        <w:pageBreakBefore w:val="0"/>
        <w:kinsoku/>
        <w:wordWrap/>
        <w:overflowPunct/>
        <w:topLinePunct w:val="0"/>
        <w:bidi w:val="0"/>
        <w:spacing w:line="240" w:lineRule="auto"/>
        <w:rPr>
          <w:rFonts w:ascii="仿宋" w:hAnsi="仿宋" w:eastAsia="仿宋"/>
          <w:bCs/>
          <w:color w:val="auto"/>
          <w:sz w:val="28"/>
          <w:szCs w:val="28"/>
          <w:highlight w:val="none"/>
        </w:rPr>
        <w:sectPr>
          <w:type w:val="continuous"/>
          <w:pgSz w:w="11906" w:h="16838"/>
          <w:pgMar w:top="1418" w:right="1555" w:bottom="1418" w:left="1531" w:header="851" w:footer="992" w:gutter="0"/>
          <w:cols w:space="720" w:num="1"/>
          <w:titlePg/>
          <w:docGrid w:type="lines" w:linePitch="312" w:charSpace="0"/>
        </w:sectPr>
      </w:pPr>
    </w:p>
    <w:p w14:paraId="44B3931C">
      <w:pPr>
        <w:pageBreakBefore w:val="0"/>
        <w:kinsoku/>
        <w:wordWrap/>
        <w:overflowPunct/>
        <w:topLinePunct w:val="0"/>
        <w:bidi w:val="0"/>
        <w:spacing w:line="240" w:lineRule="auto"/>
        <w:rPr>
          <w:rFonts w:hint="eastAsia" w:ascii="仿宋" w:hAnsi="仿宋" w:eastAsia="仿宋"/>
          <w:b/>
          <w:bCs/>
          <w:color w:val="auto"/>
          <w:sz w:val="28"/>
          <w:szCs w:val="28"/>
          <w:highlight w:val="none"/>
          <w:lang w:eastAsia="zh-CN"/>
        </w:rPr>
      </w:pPr>
      <w:r>
        <w:rPr>
          <w:rFonts w:hint="eastAsia" w:ascii="仿宋" w:hAnsi="仿宋" w:eastAsia="仿宋"/>
          <w:b/>
          <w:bCs/>
          <w:color w:val="auto"/>
          <w:sz w:val="28"/>
          <w:szCs w:val="28"/>
          <w:highlight w:val="none"/>
        </w:rPr>
        <w:t>附件1</w:t>
      </w:r>
      <w:r>
        <w:rPr>
          <w:rFonts w:hint="eastAsia" w:ascii="仿宋" w:hAnsi="仿宋" w:eastAsia="仿宋"/>
          <w:b/>
          <w:bCs/>
          <w:color w:val="auto"/>
          <w:sz w:val="28"/>
          <w:szCs w:val="28"/>
          <w:highlight w:val="none"/>
          <w:lang w:val="en-US" w:eastAsia="zh-CN"/>
        </w:rPr>
        <w:t>2</w:t>
      </w:r>
    </w:p>
    <w:p w14:paraId="4BCBC169">
      <w:pPr>
        <w:pageBreakBefore w:val="0"/>
        <w:kinsoku/>
        <w:wordWrap/>
        <w:overflowPunct/>
        <w:topLinePunct w:val="0"/>
        <w:bidi w:val="0"/>
        <w:spacing w:before="156" w:beforeLines="50" w:after="156" w:afterLines="50" w:line="240" w:lineRule="auto"/>
        <w:ind w:firstLine="1405" w:firstLineChars="500"/>
        <w:jc w:val="center"/>
        <w:rPr>
          <w:rFonts w:ascii="仿宋" w:hAnsi="仿宋" w:eastAsia="仿宋" w:cs="Arial"/>
          <w:b/>
          <w:color w:val="auto"/>
          <w:sz w:val="28"/>
          <w:szCs w:val="28"/>
          <w:highlight w:val="none"/>
        </w:rPr>
      </w:pPr>
      <w:r>
        <w:rPr>
          <w:rFonts w:ascii="仿宋" w:hAnsi="仿宋" w:eastAsia="仿宋"/>
          <w:b/>
          <w:color w:val="auto"/>
          <w:sz w:val="28"/>
          <w:szCs w:val="28"/>
          <w:highlight w:val="none"/>
        </w:rPr>
        <mc:AlternateContent>
          <mc:Choice Requires="wps">
            <w:drawing>
              <wp:anchor distT="0" distB="0" distL="114300" distR="114300" simplePos="0" relativeHeight="251659264" behindDoc="0" locked="1" layoutInCell="1" hidden="1" allowOverlap="1">
                <wp:simplePos x="0" y="0"/>
                <wp:positionH relativeFrom="column">
                  <wp:posOffset>0</wp:posOffset>
                </wp:positionH>
                <wp:positionV relativeFrom="paragraph">
                  <wp:posOffset>0</wp:posOffset>
                </wp:positionV>
                <wp:extent cx="635" cy="635"/>
                <wp:effectExtent l="0" t="0" r="0" b="0"/>
                <wp:wrapNone/>
                <wp:docPr id="7" name="AutoShape 3" descr="BDC3B6C44BG551DEC8E40D1009G59C@1080G?d80F;2R11025392!!!BIHO@]r11025392!@581@7811306182C9DC11306182C9DC!!!!!!!!!!!!!!!!!!!!!!!!!!!!!!!!!!!!!!!!!!!!!!!!!!!!83;C?83;C?X11009079@!!BIHO@]x11009079!@5C342911D15B5B@@D011D15B5B@@D0!!!!!!!!!!!!!!!!!!!!!!!!!!!!!!!!!!!!!!!!!!!!!!!!!!!!83&lt;?H83&lt;?HR77420!!!!!!BIHO@]r77420!!!!@5C3407110E6387G445参涯蜡坚晃嘱熏予/enb!!!!!!!!!!!!!!!!!!!!!!!!!!!!!!!!!!!!!!!!!!!!!!!!!!!!!!!!!!!!!!!!!!!!!!!!!!!!!!!!!!!!!!!!!!!!!!!!!!!!!!!!!!!!!!!!!!!!!!!!!!!!!!!!!!!!!!!!!!!!!!!!!!!!!!!!!!!!!!!!!!!!!!!!!!!!!!!!!!!!!!!!!!!!!!!!!!!!!!!!!!!!!!!!!!!!!!!!!!!!!!!!!!!!!!!!!!!!!!!!!!!!!!!!!!!!!!!!!!!!!!!!!!!!!!!!!!!!!!!!!!!!!!!!!!!!!!!!!!!!!!!!!!!!!!!!!!!!!!!!!!!!!!!!!!!!!!!!!!!!!!!!!!!!!!!!!!!!!!!!!!!!!!!!!!!!!!!!!!!!!!!!!!!!!!!!!!!!!!!!!!!!!!!!!!!!!!!!!!!!!!!!!!!!!!!!!!!!!!!!!!!!!!!!!!!!!!!!!!!!!!!!!!!!!!!!!!!!!!!!!!!!!!!!!!!!!!!!!!!!!!!!!!!!!!!!!!!!!!!!!!!!!!!!!!!!!!!!!!!!!!!!!!!!!!!!!!!!!!!!!!!!!!!!!!!!!!!!!!!!!!!!!!!!!!!!!!!!!!!!!!!!!!!!!!!!!!!!!!!!!!!!!!!!!!!!!!!!!!!!!!!!!!!!!!!!!!!!!!!!!!!!!!!!!!!!!!!!!!!!!!!!!!!!!!!!!!!!!!!!!!!!!!!!!!!!!!!!!!!!!!!!!!!!!!!!!!!!!!!!!!!!!!!!!!!!!!!!!!!!!!!!!!!!!!!!!!!!!!!!!!!!!!!!!!!!!!!!!!!!!!!!!!!!!!!!!!!!!!!!!!!!!!!!!!!!!!!!!!!!!!!!!!!!!!!!!!!!!!!!!!!!!!!!!!!!!!!!!!!!!!!!!!!!!!!!!!!!!!!!!!!!!!!!!!!!!!!!!!!!!!!!!!!!!!!!!!!!!!!!!!!!!!!!!!!!!!!!!!!!!!!!!!!!!!!!!!!!!!!!!!!!!!!!!!!!!!!!!!!!!!!!!!!!!!!!!!!!!!!!!!!!!!!!!!!!!!!!!!!!!!!!!!!!!!!!!!!!!!!!!!!!!!!!!!!!!!!!!!!!!!!!!!!!!!!!!!!!!!!!!!!!!!!!!!!!!!!!!!!!!!!!!!!!!!!!!!!!!!!!!!!!!!!!!!!!!!!!!!!!!!!!!!!!!!!!!!!!!!!!!!!!!!!!!!!!!!!!!!!!!!!!!!!!!!!!!!!!!!!!!!!!!!!!!!!!!!!!!!!!!!!!!!!!!!!!!!!!!!!!!!!!!!!!!!!!!!!!!!!!!!!!!!!!!!!!!!!!!!!!!!!!!!!!!!!!!!!!!!!!!!!!!!!!!!!!!!!!!!!!!!!!!!!!!!!!!!!!!!!!!!!!!!!!!!!!!!!!!!!!!!!!!!!!!!!!!!!!!!!!!!!!!!!!!!!!!!!!!!!!!!!!!!!!!!!!!!!!!!!!!!!!!!!!!!!!!!!!!!!!!!!!!!!!!!!!!!!!!!!!!!!!!!!!!!!!!!!!!!!!!!!!!!!!!!!!!!!!!!!!!!!!!!!!!!!!!!!!!!!!!!!!!!!!!!!!!!!!!!!!!!!!!!!!!!!!!!!!!!!!!!!!!!!!!!!!!!!!!!!!!!!!!!!!!!!!!!!!!!!!!!!!!!!!!!!!!!!!!!!!!!!!!!!!!!!!!!!!!!!!!!!!!!!!!!!!!!!!!!!!!!!!!!!!!!!!!!!!!!!!!!!!!!!!!!!!!!!!!!!!!!!!!!!!!!!!!!!!!!!!!!!!!!!!!!!!!!!!!!!!!!!!!!!!!!!!!!!!!!!!!!!!!!!!!!!!!!!!!!!!!!!!!!!!!!!!!!!!!!!!!!!!!!!!!!!!!!!!!!!!!!!!!!!!!!!!!!!!!!!!!!!!!!!!!!!!!!!!!!!!!!!!!!!!!!!!!!!!!!!!!!!!!!!!!!!!!!!!!!!!!!!!!!!!!!!!!!!!!!!!!!!!!!!!!!!!!!!!!!!!!!!!!!!!!!!!!!!!!!!!!!!!!!!!!!!!!!!!!!!!!!!!!!!!!!!!!!!!!!!!!!!!!!!!!!!!!!!!!!!!!!!!!!!!!!!!!!!!!!!!!!!!!!!!!!!!!!!!!!!!!!!!!!!!!!!!!!!!!!!!!1!1" hidden="1"/>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AutoShape 3" o:spid="_x0000_s1026" o:spt="100" alt="BDC3B6C44BG551DEC8E40D1009G59C@1080G?d80F;2R11025392!!!BIHO@]r11025392!@581@7811306182C9DC11306182C9DC!!!!!!!!!!!!!!!!!!!!!!!!!!!!!!!!!!!!!!!!!!!!!!!!!!!!83;C?83;C?X11009079@!!BIHO@]x11009079!@5C342911D15B5B@@D011D15B5B@@D0!!!!!!!!!!!!!!!!!!!!!!!!!!!!!!!!!!!!!!!!!!!!!!!!!!!!83&lt;?H83&lt;?HR77420!!!!!!BIHO@]r77420!!!!@5C3407110E6387G445参涯蜡坚晃嘱熏予/enb!!!!!!!!!!!!!!!!!!!!!!!!!!!!!!!!!!!!!!!!!!!!!!!!!!!!!!!!!!!!!!!!!!!!!!!!!!!!!!!!!!!!!!!!!!!!!!!!!!!!!!!!!!!!!!!!!!!!!!!!!!!!!!!!!!!!!!!!!!!!!!!!!!!!!!!!!!!!!!!!!!!!!!!!!!!!!!!!!!!!!!!!!!!!!!!!!!!!!!!!!!!!!!!!!!!!!!!!!!!!!!!!!!!!!!!!!!!!!!!!!!!!!!!!!!!!!!!!!!!!!!!!!!!!!!!!!!!!!!!!!!!!!!!!!!!!!!!!!!!!!!!!!!!!!!!!!!!!!!!!!!!!!!!!!!!!!!!!!!!!!!!!!!!!!!!!!!!!!!!!!!!!!!!!!!!!!!!!!!!!!!!!!!!!!!!!!!!!!!!!!!!!!!!!!!!!!!!!!!!!!!!!!!!!!!!!!!!!!!!!!!!!!!!!!!!!!!!!!!!!!!!!!!!!!!!!!!!!!!!!!!!!!!!!!!!!!!!!!!!!!!!!!!!!!!!!!!!!!!!!!!!!!!!!!!!!!!!!!!!!!!!!!!!!!!!!!!!!!!!!!!!!!!!!!!!!!!!!!!!!!!!!!!!!!!!!!!!!!!!!!!!!!!!!!!!!!!!!!!!!!!!!!!!!!!!!!!!!!!!!!!!!!!!!!!!!!!!!!!!!!!!!!!!!!!!!!!!!!!!!!!!!!!!!!!!!!!!!!!!!!!!!!!!!!!!!!!!!!!!!!!!!!!!!!!!!!!!!!!!!!!!!!!!!!!!!!!!!!!!!!!!!!!!!!!!!!!!!!!!!!!!!!!!!!!!!!!!!!!!!!!!!!!!!!!!!!!!!!!!!!!!!!!!!!!!!!!!!!!!!!!!!!!!!!!!!!!!!!!!!!!!!!!!!!!!!!!!!!!!!!!!!!!!!!!!!!!!!!!!!!!!!!!!!!!!!!!!!!!!!!!!!!!!!!!!!!!!!!!!!!!!!!!!!!!!!!!!!!!!!!!!!!!!!!!!!!!!!!!!!!!!!!!!!!!!!!!!!!!!!!!!!!!!!!!!!!!!!!!!!!!!!!!!!!!!!!!!!!!!!!!!!!!!!!!!!!!!!!!!!!!!!!!!!!!!!!!!!!!!!!!!!!!!!!!!!!!!!!!!!!!!!!!!!!!!!!!!!!!!!!!!!!!!!!!!!!!!!!!!!!!!!!!!!!!!!!!!!!!!!!!!!!!!!!!!!!!!!!!!!!!!!!!!!!!!!!!!!!!!!!!!!!!!!!!!!!!!!!!!!!!!!!!!!!!!!!!!!!!!!!!!!!!!!!!!!!!!!!!!!!!!!!!!!!!!!!!!!!!!!!!!!!!!!!!!!!!!!!!!!!!!!!!!!!!!!!!!!!!!!!!!!!!!!!!!!!!!!!!!!!!!!!!!!!!!!!!!!!!!!!!!!!!!!!!!!!!!!!!!!!!!!!!!!!!!!!!!!!!!!!!!!!!!!!!!!!!!!!!!!!!!!!!!!!!!!!!!!!!!!!!!!!!!!!!!!!!!!!!!!!!!!!!!!!!!!!!!!!!!!!!!!!!!!!!!!!!!!!!!!!!!!!!!!!!!!!!!!!!!!!!!!!!!!!!!!!!!!!!!!!!!!!!!!!!!!!!!!!!!!!!!!!!!!!!!!!!!!!!!!!!!!!!!!!!!!!!!!!!!!!!!!!!!!!!!!!!!!!!!!!!!!!!!!!!!!!!!!!!!!!!!!!!!!!!!!!!!!!!!!!!!!!!!!!!!!!!!!!!!!!!!!!!!!!!!!!!!!!!!!!!!!!!!!!!!!!!!!!!!!!!!!!!!!!!!!!!!!!!!!!!!!!!!!!!!!!!!!!!!!!!!!!!!!!!!!!!!!!!!!!!!!!!!!!!!!!!!!!!!!!!!!!!!!!!!!!!!!!!!!!!!!!!!!!!!!!!!!!!!!!!!!!!!!!!!!!!!!!!!!!!!!!!!!!!!!!!!!!!!!!!!!!!!!!!!!!!!!!!!!!!!!!!!!!!!!!!!!!!!!!!!!!!!!!!!!!!!!!!!!!!!!!!!!!!!!!!!!!!!!!!!!!!!!!!!!!!!!!!!!!!!!!!!!!!!!!!!!!!!!!!!!!!!!!!!!!!!!!!!!!!!!!!!!!!!!!!!!!!!!!!!!!!!!!!!!!!!!!!!!!!!!!!!!!!!!!!!!!!!!!!!!!!!!!!!!!!!!!!!!!1!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rFonts w:hint="eastAsia" w:ascii="仿宋" w:hAnsi="仿宋" w:eastAsia="仿宋" w:cs="Arial"/>
          <w:b/>
          <w:color w:val="auto"/>
          <w:sz w:val="28"/>
          <w:szCs w:val="28"/>
          <w:highlight w:val="none"/>
        </w:rPr>
        <w:t>诚信廉洁合作协议</w:t>
      </w:r>
    </w:p>
    <w:p w14:paraId="62C7A798">
      <w:pPr>
        <w:pStyle w:val="96"/>
        <w:keepNext/>
        <w:keepLines/>
        <w:pageBreakBefore w:val="0"/>
        <w:widowControl/>
        <w:numPr>
          <w:ilvl w:val="0"/>
          <w:numId w:val="2"/>
        </w:numPr>
        <w:kinsoku/>
        <w:wordWrap/>
        <w:overflowPunct/>
        <w:topLinePunct w:val="0"/>
        <w:bidi w:val="0"/>
        <w:spacing w:line="240" w:lineRule="auto"/>
        <w:ind w:firstLineChars="0"/>
        <w:jc w:val="left"/>
        <w:outlineLvl w:val="0"/>
        <w:rPr>
          <w:rFonts w:ascii="仿宋" w:hAnsi="仿宋" w:eastAsia="仿宋"/>
          <w:b/>
          <w:bCs/>
          <w:color w:val="auto"/>
          <w:kern w:val="44"/>
          <w:sz w:val="28"/>
          <w:szCs w:val="28"/>
          <w:highlight w:val="none"/>
        </w:rPr>
      </w:pPr>
      <w:bookmarkStart w:id="617" w:name="_Toc338149416"/>
      <w:r>
        <w:rPr>
          <w:rFonts w:hint="eastAsia" w:ascii="仿宋" w:hAnsi="仿宋" w:eastAsia="仿宋"/>
          <w:b/>
          <w:bCs/>
          <w:color w:val="auto"/>
          <w:kern w:val="44"/>
          <w:sz w:val="28"/>
          <w:szCs w:val="28"/>
          <w:highlight w:val="none"/>
        </w:rPr>
        <w:t>前言</w:t>
      </w:r>
      <w:bookmarkEnd w:id="617"/>
      <w:bookmarkStart w:id="618" w:name="_Toc338149417"/>
    </w:p>
    <w:p w14:paraId="207552E1">
      <w:pPr>
        <w:keepNext/>
        <w:keepLines/>
        <w:pageBreakBefore w:val="0"/>
        <w:kinsoku/>
        <w:wordWrap/>
        <w:overflowPunct/>
        <w:topLinePunct w:val="0"/>
        <w:bidi w:val="0"/>
        <w:spacing w:line="240" w:lineRule="auto"/>
        <w:outlineLvl w:val="0"/>
        <w:rPr>
          <w:rFonts w:ascii="仿宋" w:hAnsi="仿宋" w:eastAsia="仿宋"/>
          <w:b/>
          <w:bCs/>
          <w:color w:val="auto"/>
          <w:kern w:val="44"/>
          <w:sz w:val="28"/>
          <w:szCs w:val="28"/>
          <w:highlight w:val="none"/>
        </w:rPr>
      </w:pPr>
      <w:r>
        <w:rPr>
          <w:rFonts w:hint="eastAsia" w:ascii="仿宋" w:hAnsi="仿宋" w:eastAsia="仿宋" w:cs="Arial"/>
          <w:b/>
          <w:bCs/>
          <w:color w:val="auto"/>
          <w:sz w:val="28"/>
          <w:szCs w:val="28"/>
          <w:highlight w:val="none"/>
        </w:rPr>
        <w:t>1.  协议双方</w:t>
      </w:r>
      <w:bookmarkEnd w:id="618"/>
    </w:p>
    <w:p w14:paraId="4FF9415A">
      <w:pPr>
        <w:keepNext/>
        <w:keepLines/>
        <w:pageBreakBefore w:val="0"/>
        <w:kinsoku/>
        <w:wordWrap/>
        <w:overflowPunct/>
        <w:topLinePunct w:val="0"/>
        <w:bidi w:val="0"/>
        <w:spacing w:line="240" w:lineRule="auto"/>
        <w:ind w:firstLine="562" w:firstLineChars="200"/>
        <w:outlineLvl w:val="0"/>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甲方：</w:t>
      </w:r>
      <w:sdt>
        <w:sdtPr>
          <w:rPr>
            <w:rFonts w:hint="eastAsia" w:ascii="仿宋" w:hAnsi="仿宋" w:eastAsia="仿宋" w:cs="Arial"/>
            <w:b/>
            <w:color w:val="auto"/>
            <w:sz w:val="28"/>
            <w:szCs w:val="28"/>
            <w:highlight w:val="none"/>
          </w:rPr>
          <w:id w:val="-1921864806"/>
          <w:placeholder>
            <w:docPart w:val="{c256f1e2-1123-438a-8c9b-913d225183e6}"/>
          </w:placeholder>
          <w:text/>
        </w:sdtPr>
        <w:sdtEndPr>
          <w:rPr>
            <w:rFonts w:hint="eastAsia" w:ascii="仿宋" w:hAnsi="仿宋" w:eastAsia="仿宋" w:cs="Arial"/>
            <w:b/>
            <w:color w:val="auto"/>
            <w:sz w:val="28"/>
            <w:szCs w:val="28"/>
            <w:highlight w:val="none"/>
          </w:rPr>
        </w:sdtEndPr>
        <w:sdtContent>
          <w:r>
            <w:rPr>
              <w:rFonts w:hint="eastAsia" w:ascii="仿宋" w:hAnsi="仿宋" w:eastAsia="仿宋" w:cs="Arial"/>
              <w:b/>
              <w:color w:val="auto"/>
              <w:sz w:val="28"/>
              <w:szCs w:val="28"/>
              <w:highlight w:val="none"/>
            </w:rPr>
            <w:t>广州广芯封装基板有限公司</w:t>
          </w:r>
        </w:sdtContent>
      </w:sdt>
      <w:r>
        <w:rPr>
          <w:rFonts w:hint="eastAsia" w:ascii="仿宋" w:hAnsi="仿宋" w:eastAsia="仿宋" w:cs="Arial"/>
          <w:color w:val="auto"/>
          <w:sz w:val="28"/>
          <w:szCs w:val="28"/>
          <w:highlight w:val="none"/>
        </w:rPr>
        <w:t>（以下简称为“发包方”）。</w:t>
      </w:r>
    </w:p>
    <w:p w14:paraId="284CFBB4">
      <w:pPr>
        <w:keepNext/>
        <w:keepLines/>
        <w:pageBreakBefore w:val="0"/>
        <w:kinsoku/>
        <w:wordWrap/>
        <w:overflowPunct/>
        <w:topLinePunct w:val="0"/>
        <w:bidi w:val="0"/>
        <w:spacing w:line="240" w:lineRule="auto"/>
        <w:ind w:firstLine="560" w:firstLineChars="200"/>
        <w:outlineLvl w:val="0"/>
        <w:rPr>
          <w:rFonts w:ascii="仿宋" w:hAnsi="仿宋" w:eastAsia="仿宋"/>
          <w:b/>
          <w:bCs/>
          <w:color w:val="auto"/>
          <w:kern w:val="44"/>
          <w:sz w:val="28"/>
          <w:szCs w:val="28"/>
          <w:highlight w:val="none"/>
        </w:rPr>
      </w:pPr>
      <w:r>
        <w:rPr>
          <w:rFonts w:hint="eastAsia" w:ascii="仿宋" w:hAnsi="仿宋" w:eastAsia="仿宋" w:cs="Arial"/>
          <w:color w:val="auto"/>
          <w:sz w:val="28"/>
          <w:szCs w:val="28"/>
          <w:highlight w:val="none"/>
        </w:rPr>
        <w:t>乙方：</w:t>
      </w:r>
      <w:sdt>
        <w:sdtPr>
          <w:rPr>
            <w:rFonts w:hint="eastAsia" w:ascii="仿宋" w:hAnsi="仿宋" w:eastAsia="仿宋" w:cs="Arial"/>
            <w:color w:val="auto"/>
            <w:sz w:val="28"/>
            <w:szCs w:val="28"/>
            <w:highlight w:val="none"/>
          </w:rPr>
          <w:id w:val="2014799883"/>
          <w:placeholder>
            <w:docPart w:val="{c256f1e2-1123-438a-8c9b-913d225183e6}"/>
          </w:placeholder>
          <w:text/>
        </w:sdtPr>
        <w:sdtEndPr>
          <w:rPr>
            <w:rFonts w:hint="eastAsia" w:ascii="仿宋" w:hAnsi="仿宋" w:eastAsia="仿宋" w:cs="Arial"/>
            <w:color w:val="auto"/>
            <w:sz w:val="28"/>
            <w:szCs w:val="28"/>
            <w:highlight w:val="none"/>
          </w:rPr>
        </w:sdtEndPr>
        <w:sdtContent>
          <w:r>
            <w:rPr>
              <w:rFonts w:hint="eastAsia" w:ascii="仿宋" w:hAnsi="仿宋" w:eastAsia="仿宋" w:cs="Arial"/>
              <w:color w:val="auto"/>
              <w:sz w:val="28"/>
              <w:szCs w:val="28"/>
              <w:highlight w:val="none"/>
            </w:rPr>
            <w:t xml:space="preserve">                    </w:t>
          </w:r>
        </w:sdtContent>
      </w:sdt>
      <w:r>
        <w:rPr>
          <w:rFonts w:hint="eastAsia" w:ascii="仿宋" w:hAnsi="仿宋" w:eastAsia="仿宋" w:cs="Arial"/>
          <w:color w:val="auto"/>
          <w:sz w:val="28"/>
          <w:szCs w:val="28"/>
          <w:highlight w:val="none"/>
        </w:rPr>
        <w:t>（以下简称为“承包方”）</w:t>
      </w:r>
    </w:p>
    <w:p w14:paraId="2C60F259">
      <w:pPr>
        <w:pageBreakBefore w:val="0"/>
        <w:kinsoku/>
        <w:wordWrap/>
        <w:overflowPunct/>
        <w:topLinePunct w:val="0"/>
        <w:bidi w:val="0"/>
        <w:spacing w:line="240" w:lineRule="auto"/>
        <w:ind w:left="372" w:leftChars="177"/>
        <w:rPr>
          <w:rFonts w:ascii="仿宋" w:hAnsi="仿宋" w:eastAsia="仿宋" w:cs="Arial"/>
          <w:color w:val="auto"/>
          <w:sz w:val="28"/>
          <w:szCs w:val="28"/>
          <w:highlight w:val="none"/>
        </w:rPr>
      </w:pPr>
      <w:r>
        <w:rPr>
          <w:rFonts w:hint="eastAsia" w:ascii="仿宋" w:hAnsi="仿宋" w:eastAsia="仿宋"/>
          <w:color w:val="auto"/>
          <w:sz w:val="28"/>
          <w:szCs w:val="28"/>
          <w:highlight w:val="none"/>
        </w:rPr>
        <w:t>根据具体情况，发包方及承包方可统称为</w:t>
      </w:r>
      <w:r>
        <w:rPr>
          <w:rFonts w:ascii="仿宋" w:hAnsi="仿宋" w:eastAsia="仿宋"/>
          <w:color w:val="auto"/>
          <w:sz w:val="28"/>
          <w:szCs w:val="28"/>
          <w:highlight w:val="none"/>
        </w:rPr>
        <w:t>“</w:t>
      </w:r>
      <w:r>
        <w:rPr>
          <w:rFonts w:hint="eastAsia" w:ascii="仿宋" w:hAnsi="仿宋" w:eastAsia="仿宋"/>
          <w:color w:val="auto"/>
          <w:sz w:val="28"/>
          <w:szCs w:val="28"/>
          <w:highlight w:val="none"/>
        </w:rPr>
        <w:t>双方</w:t>
      </w:r>
      <w:r>
        <w:rPr>
          <w:rFonts w:ascii="仿宋" w:hAnsi="仿宋" w:eastAsia="仿宋"/>
          <w:color w:val="auto"/>
          <w:sz w:val="28"/>
          <w:szCs w:val="28"/>
          <w:highlight w:val="none"/>
        </w:rPr>
        <w:t>”</w:t>
      </w:r>
      <w:r>
        <w:rPr>
          <w:rFonts w:hint="eastAsia" w:ascii="仿宋" w:hAnsi="仿宋" w:eastAsia="仿宋"/>
          <w:color w:val="auto"/>
          <w:sz w:val="28"/>
          <w:szCs w:val="28"/>
          <w:highlight w:val="none"/>
        </w:rPr>
        <w:t>或分别称为</w:t>
      </w:r>
      <w:r>
        <w:rPr>
          <w:rFonts w:ascii="仿宋" w:hAnsi="仿宋" w:eastAsia="仿宋"/>
          <w:color w:val="auto"/>
          <w:sz w:val="28"/>
          <w:szCs w:val="28"/>
          <w:highlight w:val="none"/>
        </w:rPr>
        <w:t>“</w:t>
      </w:r>
      <w:r>
        <w:rPr>
          <w:rFonts w:hint="eastAsia" w:ascii="仿宋" w:hAnsi="仿宋" w:eastAsia="仿宋"/>
          <w:color w:val="auto"/>
          <w:sz w:val="28"/>
          <w:szCs w:val="28"/>
          <w:highlight w:val="none"/>
        </w:rPr>
        <w:t>一方</w:t>
      </w:r>
      <w:r>
        <w:rPr>
          <w:rFonts w:ascii="仿宋" w:hAnsi="仿宋" w:eastAsia="仿宋"/>
          <w:color w:val="auto"/>
          <w:sz w:val="28"/>
          <w:szCs w:val="28"/>
          <w:highlight w:val="none"/>
        </w:rPr>
        <w:t>”</w:t>
      </w:r>
      <w:r>
        <w:rPr>
          <w:rFonts w:hint="eastAsia" w:ascii="仿宋" w:hAnsi="仿宋" w:eastAsia="仿宋"/>
          <w:color w:val="auto"/>
          <w:sz w:val="28"/>
          <w:szCs w:val="28"/>
          <w:highlight w:val="none"/>
        </w:rPr>
        <w:t>、</w:t>
      </w:r>
      <w:r>
        <w:rPr>
          <w:rFonts w:ascii="仿宋" w:hAnsi="仿宋" w:eastAsia="仿宋"/>
          <w:color w:val="auto"/>
          <w:sz w:val="28"/>
          <w:szCs w:val="28"/>
          <w:highlight w:val="none"/>
        </w:rPr>
        <w:t>“</w:t>
      </w:r>
      <w:r>
        <w:rPr>
          <w:rFonts w:hint="eastAsia" w:ascii="仿宋" w:hAnsi="仿宋" w:eastAsia="仿宋"/>
          <w:color w:val="auto"/>
          <w:sz w:val="28"/>
          <w:szCs w:val="28"/>
          <w:highlight w:val="none"/>
        </w:rPr>
        <w:t>另一方</w:t>
      </w:r>
      <w:r>
        <w:rPr>
          <w:rFonts w:ascii="仿宋" w:hAnsi="仿宋" w:eastAsia="仿宋"/>
          <w:color w:val="auto"/>
          <w:sz w:val="28"/>
          <w:szCs w:val="28"/>
          <w:highlight w:val="none"/>
        </w:rPr>
        <w:t>”</w:t>
      </w:r>
      <w:r>
        <w:rPr>
          <w:rFonts w:hint="eastAsia" w:ascii="仿宋" w:hAnsi="仿宋" w:eastAsia="仿宋"/>
          <w:color w:val="auto"/>
          <w:sz w:val="28"/>
          <w:szCs w:val="28"/>
          <w:highlight w:val="none"/>
        </w:rPr>
        <w:t>。</w:t>
      </w:r>
    </w:p>
    <w:p w14:paraId="1E3DFE86">
      <w:pPr>
        <w:keepNext/>
        <w:keepLines/>
        <w:pageBreakBefore w:val="0"/>
        <w:widowControl/>
        <w:tabs>
          <w:tab w:val="left" w:pos="1545"/>
        </w:tabs>
        <w:kinsoku/>
        <w:wordWrap/>
        <w:overflowPunct/>
        <w:topLinePunct w:val="0"/>
        <w:bidi w:val="0"/>
        <w:spacing w:line="240" w:lineRule="auto"/>
        <w:jc w:val="left"/>
        <w:outlineLvl w:val="1"/>
        <w:rPr>
          <w:rFonts w:ascii="仿宋" w:hAnsi="仿宋" w:eastAsia="仿宋" w:cs="Arial"/>
          <w:b/>
          <w:bCs/>
          <w:color w:val="auto"/>
          <w:sz w:val="28"/>
          <w:szCs w:val="28"/>
          <w:highlight w:val="none"/>
        </w:rPr>
      </w:pPr>
      <w:bookmarkStart w:id="619" w:name="_Toc338149418"/>
      <w:r>
        <w:rPr>
          <w:rFonts w:hint="eastAsia" w:ascii="仿宋" w:hAnsi="仿宋" w:eastAsia="仿宋" w:cs="Arial"/>
          <w:b/>
          <w:bCs/>
          <w:color w:val="auto"/>
          <w:sz w:val="28"/>
          <w:szCs w:val="28"/>
          <w:highlight w:val="none"/>
        </w:rPr>
        <w:t>2.</w:t>
      </w:r>
      <w:r>
        <w:rPr>
          <w:rFonts w:ascii="仿宋" w:hAnsi="仿宋" w:eastAsia="仿宋" w:cs="Arial"/>
          <w:b/>
          <w:bCs/>
          <w:color w:val="auto"/>
          <w:sz w:val="28"/>
          <w:szCs w:val="28"/>
          <w:highlight w:val="none"/>
        </w:rPr>
        <w:t xml:space="preserve">  </w:t>
      </w:r>
      <w:r>
        <w:rPr>
          <w:rFonts w:hint="eastAsia" w:ascii="仿宋" w:hAnsi="仿宋" w:eastAsia="仿宋" w:cs="Arial"/>
          <w:b/>
          <w:bCs/>
          <w:color w:val="auto"/>
          <w:sz w:val="28"/>
          <w:szCs w:val="28"/>
          <w:highlight w:val="none"/>
        </w:rPr>
        <w:t>总则</w:t>
      </w:r>
      <w:bookmarkEnd w:id="619"/>
    </w:p>
    <w:p w14:paraId="4B5A2B61">
      <w:pPr>
        <w:pageBreakBefore w:val="0"/>
        <w:tabs>
          <w:tab w:val="left" w:pos="1545"/>
        </w:tabs>
        <w:kinsoku/>
        <w:wordWrap/>
        <w:overflowPunct/>
        <w:topLinePunct w:val="0"/>
        <w:bidi w:val="0"/>
        <w:spacing w:line="240" w:lineRule="auto"/>
        <w:ind w:left="420" w:leftChars="200"/>
        <w:rPr>
          <w:rFonts w:ascii="仿宋" w:hAnsi="仿宋" w:eastAsia="仿宋" w:cs="Arial"/>
          <w:color w:val="auto"/>
          <w:sz w:val="28"/>
          <w:szCs w:val="28"/>
          <w:highlight w:val="none"/>
        </w:rPr>
      </w:pPr>
      <w:r>
        <w:rPr>
          <w:rFonts w:hint="eastAsia" w:ascii="仿宋" w:hAnsi="仿宋" w:eastAsia="仿宋" w:cs="Arial"/>
          <w:color w:val="auto"/>
          <w:sz w:val="28"/>
          <w:szCs w:val="28"/>
          <w:highlight w:val="none"/>
        </w:rPr>
        <w:t>为了保障双方在业务往来中的合法权益，充分体现公平、公正、廉洁、诚信合作的精神，抵制商业贿赂和不正当竞争，反对商业欺诈，在信任、诚实、坦率与正直的基础上构筑相互间的合作关系，双方特订立本协议如下：</w:t>
      </w:r>
    </w:p>
    <w:p w14:paraId="5D3EF3C4">
      <w:pPr>
        <w:keepNext/>
        <w:keepLines/>
        <w:pageBreakBefore w:val="0"/>
        <w:kinsoku/>
        <w:wordWrap/>
        <w:overflowPunct/>
        <w:topLinePunct w:val="0"/>
        <w:bidi w:val="0"/>
        <w:spacing w:line="240" w:lineRule="auto"/>
        <w:outlineLvl w:val="0"/>
        <w:rPr>
          <w:rFonts w:ascii="仿宋" w:hAnsi="仿宋" w:eastAsia="仿宋"/>
          <w:b/>
          <w:bCs/>
          <w:color w:val="auto"/>
          <w:kern w:val="44"/>
          <w:sz w:val="28"/>
          <w:szCs w:val="28"/>
          <w:highlight w:val="none"/>
        </w:rPr>
      </w:pPr>
      <w:bookmarkStart w:id="620" w:name="_Toc338149419"/>
      <w:r>
        <w:rPr>
          <w:rFonts w:hint="eastAsia" w:ascii="仿宋" w:hAnsi="仿宋" w:eastAsia="仿宋"/>
          <w:b/>
          <w:bCs/>
          <w:color w:val="auto"/>
          <w:kern w:val="44"/>
          <w:sz w:val="28"/>
          <w:szCs w:val="28"/>
          <w:highlight w:val="none"/>
        </w:rPr>
        <w:t>二、定义</w:t>
      </w:r>
      <w:bookmarkEnd w:id="620"/>
    </w:p>
    <w:p w14:paraId="531A83A3">
      <w:pPr>
        <w:pageBreakBefore w:val="0"/>
        <w:kinsoku/>
        <w:wordWrap/>
        <w:overflowPunct/>
        <w:topLinePunct w:val="0"/>
        <w:bidi w:val="0"/>
        <w:spacing w:line="240" w:lineRule="auto"/>
        <w:ind w:left="420" w:leftChars="200"/>
        <w:rPr>
          <w:rFonts w:ascii="仿宋" w:hAnsi="仿宋" w:eastAsia="仿宋"/>
          <w:color w:val="auto"/>
          <w:sz w:val="28"/>
          <w:szCs w:val="28"/>
          <w:highlight w:val="none"/>
        </w:rPr>
      </w:pPr>
      <w:r>
        <w:rPr>
          <w:rFonts w:hint="eastAsia" w:ascii="仿宋" w:hAnsi="仿宋" w:eastAsia="仿宋"/>
          <w:color w:val="auto"/>
          <w:sz w:val="28"/>
          <w:szCs w:val="28"/>
          <w:highlight w:val="none"/>
        </w:rPr>
        <w:t>“关联公司”：是指控股股东、实际控制人、董事、监事、高级管理人员，与本协议一方有直接或者间接控制关系的公司，以及与本协议一方有可能导致利益转移的其他关系的公司。</w:t>
      </w:r>
    </w:p>
    <w:p w14:paraId="3B38F176">
      <w:pPr>
        <w:keepNext/>
        <w:keepLines/>
        <w:pageBreakBefore w:val="0"/>
        <w:kinsoku/>
        <w:wordWrap/>
        <w:overflowPunct/>
        <w:topLinePunct w:val="0"/>
        <w:bidi w:val="0"/>
        <w:spacing w:line="240" w:lineRule="auto"/>
        <w:outlineLvl w:val="0"/>
        <w:rPr>
          <w:rFonts w:ascii="仿宋" w:hAnsi="仿宋" w:eastAsia="仿宋"/>
          <w:b/>
          <w:bCs/>
          <w:color w:val="auto"/>
          <w:kern w:val="44"/>
          <w:sz w:val="28"/>
          <w:szCs w:val="28"/>
          <w:highlight w:val="none"/>
        </w:rPr>
      </w:pPr>
      <w:bookmarkStart w:id="621" w:name="_Toc338149420"/>
      <w:r>
        <w:rPr>
          <w:rFonts w:hint="eastAsia" w:ascii="仿宋" w:hAnsi="仿宋" w:eastAsia="仿宋"/>
          <w:b/>
          <w:bCs/>
          <w:color w:val="auto"/>
          <w:kern w:val="44"/>
          <w:sz w:val="28"/>
          <w:szCs w:val="28"/>
          <w:highlight w:val="none"/>
        </w:rPr>
        <w:t>三、行为准则</w:t>
      </w:r>
      <w:bookmarkEnd w:id="621"/>
    </w:p>
    <w:p w14:paraId="12940F44">
      <w:pPr>
        <w:pStyle w:val="96"/>
        <w:keepNext/>
        <w:keepLines/>
        <w:pageBreakBefore w:val="0"/>
        <w:widowControl/>
        <w:numPr>
          <w:ilvl w:val="0"/>
          <w:numId w:val="3"/>
        </w:numPr>
        <w:tabs>
          <w:tab w:val="left" w:pos="1545"/>
        </w:tabs>
        <w:kinsoku/>
        <w:wordWrap/>
        <w:overflowPunct/>
        <w:topLinePunct w:val="0"/>
        <w:bidi w:val="0"/>
        <w:spacing w:line="240" w:lineRule="auto"/>
        <w:ind w:firstLineChars="0"/>
        <w:jc w:val="left"/>
        <w:outlineLvl w:val="1"/>
        <w:rPr>
          <w:rFonts w:ascii="仿宋" w:hAnsi="仿宋" w:eastAsia="仿宋" w:cs="Arial"/>
          <w:b/>
          <w:bCs/>
          <w:color w:val="auto"/>
          <w:sz w:val="28"/>
          <w:szCs w:val="28"/>
          <w:highlight w:val="none"/>
        </w:rPr>
      </w:pPr>
      <w:bookmarkStart w:id="622" w:name="_Toc338149421"/>
      <w:r>
        <w:rPr>
          <w:rFonts w:hint="eastAsia" w:ascii="仿宋" w:hAnsi="仿宋" w:eastAsia="仿宋" w:cs="Arial"/>
          <w:b/>
          <w:bCs/>
          <w:color w:val="auto"/>
          <w:sz w:val="28"/>
          <w:szCs w:val="28"/>
          <w:highlight w:val="none"/>
        </w:rPr>
        <w:t>共同承诺</w:t>
      </w:r>
      <w:bookmarkEnd w:id="622"/>
    </w:p>
    <w:p w14:paraId="551A5D8C">
      <w:pPr>
        <w:pageBreakBefore w:val="0"/>
        <w:tabs>
          <w:tab w:val="left" w:pos="1545"/>
        </w:tabs>
        <w:kinsoku/>
        <w:wordWrap/>
        <w:overflowPunct/>
        <w:topLinePunct w:val="0"/>
        <w:bidi w:val="0"/>
        <w:spacing w:line="240" w:lineRule="auto"/>
        <w:ind w:left="420" w:leftChars="200" w:firstLine="392" w:firstLineChars="140"/>
        <w:rPr>
          <w:rFonts w:ascii="仿宋" w:hAnsi="仿宋" w:eastAsia="仿宋" w:cs="Arial"/>
          <w:color w:val="auto"/>
          <w:sz w:val="28"/>
          <w:szCs w:val="28"/>
          <w:highlight w:val="none"/>
        </w:rPr>
      </w:pPr>
      <w:r>
        <w:rPr>
          <w:rFonts w:hint="eastAsia" w:ascii="仿宋" w:hAnsi="仿宋" w:eastAsia="仿宋" w:cs="Arial"/>
          <w:color w:val="auto"/>
          <w:sz w:val="28"/>
          <w:szCs w:val="28"/>
          <w:highlight w:val="none"/>
        </w:rPr>
        <w:t>1.1双方应自觉遵守有关法律法规、规章制度中关于公平交易、廉洁自律、反对腐败的相关规定。</w:t>
      </w:r>
    </w:p>
    <w:p w14:paraId="6F83A663">
      <w:pPr>
        <w:pageBreakBefore w:val="0"/>
        <w:tabs>
          <w:tab w:val="left" w:pos="1545"/>
        </w:tabs>
        <w:kinsoku/>
        <w:wordWrap/>
        <w:overflowPunct/>
        <w:topLinePunct w:val="0"/>
        <w:bidi w:val="0"/>
        <w:spacing w:line="240" w:lineRule="auto"/>
        <w:ind w:left="420" w:leftChars="200" w:firstLine="392" w:firstLineChars="140"/>
        <w:rPr>
          <w:rFonts w:ascii="仿宋" w:hAnsi="仿宋" w:eastAsia="仿宋" w:cs="Arial"/>
          <w:color w:val="auto"/>
          <w:sz w:val="28"/>
          <w:szCs w:val="28"/>
          <w:highlight w:val="none"/>
        </w:rPr>
      </w:pPr>
      <w:r>
        <w:rPr>
          <w:rFonts w:hint="eastAsia" w:ascii="仿宋" w:hAnsi="仿宋" w:eastAsia="仿宋" w:cs="Arial"/>
          <w:color w:val="auto"/>
          <w:sz w:val="28"/>
          <w:szCs w:val="28"/>
          <w:highlight w:val="none"/>
        </w:rPr>
        <w:t>1.2双方应对相关人员进行经常性的廉洁诚信教育，使其建立良好的职业操守和从业行为。</w:t>
      </w:r>
    </w:p>
    <w:p w14:paraId="28931EB3">
      <w:pPr>
        <w:pStyle w:val="96"/>
        <w:keepNext/>
        <w:keepLines/>
        <w:pageBreakBefore w:val="0"/>
        <w:widowControl/>
        <w:numPr>
          <w:ilvl w:val="0"/>
          <w:numId w:val="3"/>
        </w:numPr>
        <w:tabs>
          <w:tab w:val="left" w:pos="1545"/>
        </w:tabs>
        <w:kinsoku/>
        <w:wordWrap/>
        <w:overflowPunct/>
        <w:topLinePunct w:val="0"/>
        <w:bidi w:val="0"/>
        <w:spacing w:line="240" w:lineRule="auto"/>
        <w:ind w:firstLineChars="0"/>
        <w:jc w:val="left"/>
        <w:outlineLvl w:val="1"/>
        <w:rPr>
          <w:rFonts w:ascii="仿宋" w:hAnsi="仿宋" w:eastAsia="仿宋" w:cs="Arial"/>
          <w:b/>
          <w:bCs/>
          <w:color w:val="auto"/>
          <w:sz w:val="28"/>
          <w:szCs w:val="28"/>
          <w:highlight w:val="none"/>
        </w:rPr>
      </w:pPr>
      <w:bookmarkStart w:id="623" w:name="_Toc338149422"/>
      <w:r>
        <w:rPr>
          <w:rFonts w:hint="eastAsia" w:ascii="仿宋" w:hAnsi="仿宋" w:eastAsia="仿宋" w:cs="Arial"/>
          <w:b/>
          <w:bCs/>
          <w:color w:val="auto"/>
          <w:sz w:val="28"/>
          <w:szCs w:val="28"/>
          <w:highlight w:val="none"/>
        </w:rPr>
        <w:t>承包方承诺</w:t>
      </w:r>
      <w:bookmarkEnd w:id="623"/>
    </w:p>
    <w:p w14:paraId="2F0D80E3">
      <w:pPr>
        <w:pageBreakBefore w:val="0"/>
        <w:tabs>
          <w:tab w:val="left" w:pos="1545"/>
        </w:tabs>
        <w:kinsoku/>
        <w:wordWrap/>
        <w:overflowPunct/>
        <w:topLinePunct w:val="0"/>
        <w:bidi w:val="0"/>
        <w:spacing w:line="240" w:lineRule="auto"/>
        <w:ind w:firstLine="952" w:firstLineChars="340"/>
        <w:rPr>
          <w:rFonts w:ascii="仿宋" w:hAnsi="仿宋" w:eastAsia="仿宋" w:cs="Arial"/>
          <w:color w:val="auto"/>
          <w:sz w:val="28"/>
          <w:szCs w:val="28"/>
          <w:highlight w:val="none"/>
        </w:rPr>
      </w:pPr>
      <w:r>
        <w:rPr>
          <w:rFonts w:hint="eastAsia" w:ascii="仿宋" w:hAnsi="仿宋" w:eastAsia="仿宋" w:cs="Arial"/>
          <w:color w:val="auto"/>
          <w:sz w:val="28"/>
          <w:szCs w:val="28"/>
          <w:highlight w:val="none"/>
        </w:rPr>
        <w:t>2.1承包方及其人员不以任何方式贿赂发包方人员，包括但不限于：</w:t>
      </w:r>
    </w:p>
    <w:p w14:paraId="34163F5C">
      <w:pPr>
        <w:pageBreakBefore w:val="0"/>
        <w:tabs>
          <w:tab w:val="left" w:pos="1545"/>
        </w:tabs>
        <w:kinsoku/>
        <w:wordWrap/>
        <w:overflowPunct/>
        <w:topLinePunct w:val="0"/>
        <w:bidi w:val="0"/>
        <w:spacing w:line="240" w:lineRule="auto"/>
        <w:ind w:left="1275"/>
        <w:rPr>
          <w:rFonts w:ascii="仿宋" w:hAnsi="仿宋" w:eastAsia="仿宋" w:cs="Arial"/>
          <w:color w:val="auto"/>
          <w:sz w:val="28"/>
          <w:szCs w:val="28"/>
          <w:highlight w:val="none"/>
        </w:rPr>
      </w:pPr>
      <w:r>
        <w:rPr>
          <w:rFonts w:ascii="仿宋" w:hAnsi="仿宋" w:eastAsia="仿宋"/>
          <w:color w:val="auto"/>
          <w:sz w:val="28"/>
          <w:szCs w:val="28"/>
          <w:highlight w:val="none"/>
        </w:rPr>
        <w:t>a.</w:t>
      </w:r>
      <w:r>
        <w:rPr>
          <w:rFonts w:hint="eastAsia" w:ascii="仿宋" w:hAnsi="仿宋" w:eastAsia="仿宋" w:cs="Arial"/>
          <w:color w:val="auto"/>
          <w:sz w:val="28"/>
          <w:szCs w:val="28"/>
          <w:highlight w:val="none"/>
        </w:rPr>
        <w:t>不得向发包方及其人员提供回扣、礼金、有价证券、支付凭证、贵重物品等。</w:t>
      </w:r>
    </w:p>
    <w:p w14:paraId="54897D6B">
      <w:pPr>
        <w:pageBreakBefore w:val="0"/>
        <w:tabs>
          <w:tab w:val="left" w:pos="1545"/>
        </w:tabs>
        <w:kinsoku/>
        <w:wordWrap/>
        <w:overflowPunct/>
        <w:topLinePunct w:val="0"/>
        <w:bidi w:val="0"/>
        <w:spacing w:line="240" w:lineRule="auto"/>
        <w:ind w:left="1260" w:leftChars="600"/>
        <w:rPr>
          <w:rFonts w:ascii="仿宋" w:hAnsi="仿宋" w:eastAsia="仿宋" w:cs="Arial"/>
          <w:color w:val="auto"/>
          <w:sz w:val="28"/>
          <w:szCs w:val="28"/>
          <w:highlight w:val="none"/>
        </w:rPr>
      </w:pPr>
      <w:r>
        <w:rPr>
          <w:rFonts w:ascii="仿宋" w:hAnsi="仿宋" w:eastAsia="仿宋" w:cs="Arial"/>
          <w:color w:val="auto"/>
          <w:sz w:val="28"/>
          <w:szCs w:val="28"/>
          <w:highlight w:val="none"/>
        </w:rPr>
        <w:t>b.</w:t>
      </w:r>
      <w:r>
        <w:rPr>
          <w:rFonts w:hint="eastAsia" w:ascii="仿宋" w:hAnsi="仿宋" w:eastAsia="仿宋" w:cs="Arial"/>
          <w:color w:val="auto"/>
          <w:sz w:val="28"/>
          <w:szCs w:val="28"/>
          <w:highlight w:val="none"/>
        </w:rPr>
        <w:t>不得为发包方及其人员报销任何应由发包方或个人支付的费用。</w:t>
      </w:r>
    </w:p>
    <w:p w14:paraId="399D5946">
      <w:pPr>
        <w:pageBreakBefore w:val="0"/>
        <w:tabs>
          <w:tab w:val="left" w:pos="1545"/>
        </w:tabs>
        <w:kinsoku/>
        <w:wordWrap/>
        <w:overflowPunct/>
        <w:topLinePunct w:val="0"/>
        <w:bidi w:val="0"/>
        <w:spacing w:line="240" w:lineRule="auto"/>
        <w:ind w:left="1275"/>
        <w:rPr>
          <w:rFonts w:ascii="仿宋" w:hAnsi="仿宋" w:eastAsia="仿宋" w:cs="Arial"/>
          <w:color w:val="auto"/>
          <w:sz w:val="28"/>
          <w:szCs w:val="28"/>
          <w:highlight w:val="none"/>
        </w:rPr>
      </w:pPr>
      <w:r>
        <w:rPr>
          <w:rFonts w:ascii="仿宋" w:hAnsi="仿宋" w:eastAsia="仿宋" w:cs="Arial"/>
          <w:color w:val="auto"/>
          <w:sz w:val="28"/>
          <w:szCs w:val="28"/>
          <w:highlight w:val="none"/>
        </w:rPr>
        <w:t>c.</w:t>
      </w:r>
      <w:r>
        <w:rPr>
          <w:rFonts w:hint="eastAsia" w:ascii="仿宋" w:hAnsi="仿宋" w:eastAsia="仿宋" w:cs="Arial"/>
          <w:color w:val="auto"/>
          <w:sz w:val="28"/>
          <w:szCs w:val="28"/>
          <w:highlight w:val="none"/>
        </w:rPr>
        <w:t>不得为发包方及其人员投资入股，个人借款或买卖股票、债券等提供方便。</w:t>
      </w:r>
    </w:p>
    <w:p w14:paraId="64769F61">
      <w:pPr>
        <w:pageBreakBefore w:val="0"/>
        <w:tabs>
          <w:tab w:val="left" w:pos="1545"/>
        </w:tabs>
        <w:kinsoku/>
        <w:wordWrap/>
        <w:overflowPunct/>
        <w:topLinePunct w:val="0"/>
        <w:bidi w:val="0"/>
        <w:spacing w:line="240" w:lineRule="auto"/>
        <w:ind w:left="1275"/>
        <w:rPr>
          <w:rFonts w:ascii="仿宋" w:hAnsi="仿宋" w:eastAsia="仿宋" w:cs="Arial"/>
          <w:color w:val="auto"/>
          <w:sz w:val="28"/>
          <w:szCs w:val="28"/>
          <w:highlight w:val="none"/>
        </w:rPr>
      </w:pPr>
      <w:r>
        <w:rPr>
          <w:rFonts w:ascii="仿宋" w:hAnsi="仿宋" w:eastAsia="仿宋" w:cs="Arial"/>
          <w:color w:val="auto"/>
          <w:sz w:val="28"/>
          <w:szCs w:val="28"/>
          <w:highlight w:val="none"/>
        </w:rPr>
        <w:t xml:space="preserve">d. </w:t>
      </w:r>
      <w:r>
        <w:rPr>
          <w:rFonts w:hint="eastAsia" w:ascii="仿宋" w:hAnsi="仿宋" w:eastAsia="仿宋" w:cs="Arial"/>
          <w:color w:val="auto"/>
          <w:sz w:val="28"/>
          <w:szCs w:val="28"/>
          <w:highlight w:val="none"/>
        </w:rPr>
        <w:t>不得为发包方及其人员个人购买或装修住房、婚丧嫁娶、配偶和子女的上学或工作安排以及出国（境）、旅游等提供方便及谋取不正当利益提供方便。</w:t>
      </w:r>
    </w:p>
    <w:p w14:paraId="35CD3AFC">
      <w:pPr>
        <w:pageBreakBefore w:val="0"/>
        <w:tabs>
          <w:tab w:val="left" w:pos="1545"/>
        </w:tabs>
        <w:kinsoku/>
        <w:wordWrap/>
        <w:overflowPunct/>
        <w:topLinePunct w:val="0"/>
        <w:bidi w:val="0"/>
        <w:spacing w:line="240" w:lineRule="auto"/>
        <w:ind w:left="1275"/>
        <w:rPr>
          <w:rFonts w:ascii="仿宋" w:hAnsi="仿宋" w:eastAsia="仿宋" w:cs="Arial"/>
          <w:color w:val="auto"/>
          <w:sz w:val="28"/>
          <w:szCs w:val="28"/>
          <w:highlight w:val="none"/>
        </w:rPr>
      </w:pPr>
      <w:r>
        <w:rPr>
          <w:rFonts w:ascii="仿宋" w:hAnsi="仿宋" w:eastAsia="仿宋" w:cs="Arial"/>
          <w:color w:val="auto"/>
          <w:sz w:val="28"/>
          <w:szCs w:val="28"/>
          <w:highlight w:val="none"/>
        </w:rPr>
        <w:t>e.</w:t>
      </w:r>
      <w:r>
        <w:rPr>
          <w:rFonts w:hint="eastAsia" w:ascii="仿宋" w:hAnsi="仿宋" w:eastAsia="仿宋" w:cs="Arial"/>
          <w:color w:val="auto"/>
          <w:sz w:val="28"/>
          <w:szCs w:val="28"/>
          <w:highlight w:val="none"/>
        </w:rPr>
        <w:t>不得为发包方人员</w:t>
      </w:r>
      <w:r>
        <w:rPr>
          <w:rFonts w:hint="eastAsia" w:ascii="仿宋" w:hAnsi="仿宋" w:eastAsia="仿宋"/>
          <w:color w:val="auto"/>
          <w:sz w:val="28"/>
          <w:szCs w:val="28"/>
          <w:highlight w:val="none"/>
        </w:rPr>
        <w:t>安</w:t>
      </w:r>
      <w:r>
        <w:rPr>
          <w:rFonts w:hint="eastAsia" w:ascii="仿宋" w:hAnsi="仿宋" w:eastAsia="仿宋" w:cs="Arial"/>
          <w:color w:val="auto"/>
          <w:sz w:val="28"/>
          <w:szCs w:val="28"/>
          <w:highlight w:val="none"/>
        </w:rPr>
        <w:t>排有可能影响公正执行公务的宴请及健身、娱乐等活动；不得以洽谈业务、签订经济合同为借口，邀请发包方工作人员外出旅游和进入营业性高消费娱乐场所。</w:t>
      </w:r>
    </w:p>
    <w:p w14:paraId="1D5C9ADC">
      <w:pPr>
        <w:pageBreakBefore w:val="0"/>
        <w:tabs>
          <w:tab w:val="left" w:pos="1545"/>
        </w:tabs>
        <w:kinsoku/>
        <w:wordWrap/>
        <w:overflowPunct/>
        <w:topLinePunct w:val="0"/>
        <w:bidi w:val="0"/>
        <w:spacing w:line="240" w:lineRule="auto"/>
        <w:ind w:left="1260" w:leftChars="600"/>
        <w:rPr>
          <w:rFonts w:ascii="仿宋" w:hAnsi="仿宋" w:eastAsia="仿宋" w:cs="Arial"/>
          <w:color w:val="auto"/>
          <w:sz w:val="28"/>
          <w:szCs w:val="28"/>
          <w:highlight w:val="none"/>
        </w:rPr>
      </w:pPr>
      <w:r>
        <w:rPr>
          <w:rFonts w:ascii="仿宋" w:hAnsi="仿宋" w:eastAsia="仿宋" w:cs="Arial"/>
          <w:color w:val="auto"/>
          <w:sz w:val="28"/>
          <w:szCs w:val="28"/>
          <w:highlight w:val="none"/>
        </w:rPr>
        <w:t>f.</w:t>
      </w:r>
      <w:r>
        <w:rPr>
          <w:rFonts w:hint="eastAsia" w:ascii="仿宋" w:hAnsi="仿宋" w:eastAsia="仿宋" w:cs="Arial"/>
          <w:color w:val="auto"/>
          <w:sz w:val="28"/>
          <w:szCs w:val="28"/>
          <w:highlight w:val="none"/>
        </w:rPr>
        <w:t>不得为发包方及人员购置或提供通讯工具、交通工具和高档办公用品。</w:t>
      </w:r>
    </w:p>
    <w:p w14:paraId="04AD9E13">
      <w:pPr>
        <w:pageBreakBefore w:val="0"/>
        <w:tabs>
          <w:tab w:val="left" w:pos="1545"/>
        </w:tabs>
        <w:kinsoku/>
        <w:wordWrap/>
        <w:overflowPunct/>
        <w:topLinePunct w:val="0"/>
        <w:bidi w:val="0"/>
        <w:spacing w:line="240" w:lineRule="auto"/>
        <w:ind w:left="1275"/>
        <w:rPr>
          <w:rFonts w:ascii="仿宋" w:hAnsi="仿宋" w:eastAsia="仿宋" w:cs="Arial"/>
          <w:color w:val="auto"/>
          <w:sz w:val="28"/>
          <w:szCs w:val="28"/>
          <w:highlight w:val="none"/>
        </w:rPr>
      </w:pPr>
      <w:r>
        <w:rPr>
          <w:rFonts w:ascii="仿宋" w:hAnsi="仿宋" w:eastAsia="仿宋" w:cs="Arial"/>
          <w:color w:val="auto"/>
          <w:sz w:val="28"/>
          <w:szCs w:val="28"/>
          <w:highlight w:val="none"/>
        </w:rPr>
        <w:t>g.</w:t>
      </w:r>
      <w:r>
        <w:rPr>
          <w:rFonts w:hint="eastAsia" w:ascii="仿宋" w:hAnsi="仿宋" w:eastAsia="仿宋" w:cs="Arial"/>
          <w:color w:val="auto"/>
          <w:sz w:val="28"/>
          <w:szCs w:val="28"/>
          <w:highlight w:val="none"/>
        </w:rPr>
        <w:t>不得违反规定安排发包方人员在承包方或承包方关联企业兼职和领取兼职工资及报酬；不得利用非法手段向发包方打探涉及发包方的商业秘密、业务渠道等。</w:t>
      </w:r>
    </w:p>
    <w:p w14:paraId="13960291">
      <w:pPr>
        <w:pageBreakBefore w:val="0"/>
        <w:tabs>
          <w:tab w:val="left" w:pos="1545"/>
        </w:tabs>
        <w:kinsoku/>
        <w:wordWrap/>
        <w:overflowPunct/>
        <w:topLinePunct w:val="0"/>
        <w:bidi w:val="0"/>
        <w:spacing w:line="240" w:lineRule="auto"/>
        <w:ind w:left="1470" w:leftChars="700"/>
        <w:rPr>
          <w:rFonts w:ascii="仿宋" w:hAnsi="仿宋" w:eastAsia="仿宋" w:cs="Arial"/>
          <w:color w:val="auto"/>
          <w:sz w:val="28"/>
          <w:szCs w:val="28"/>
          <w:highlight w:val="none"/>
        </w:rPr>
      </w:pPr>
      <w:r>
        <w:rPr>
          <w:rFonts w:ascii="仿宋" w:hAnsi="仿宋" w:eastAsia="仿宋" w:cs="Arial"/>
          <w:color w:val="auto"/>
          <w:sz w:val="28"/>
          <w:szCs w:val="28"/>
          <w:highlight w:val="none"/>
        </w:rPr>
        <w:t>h.</w:t>
      </w:r>
      <w:r>
        <w:rPr>
          <w:rFonts w:hint="eastAsia" w:ascii="仿宋" w:hAnsi="仿宋" w:eastAsia="仿宋" w:cs="Arial"/>
          <w:color w:val="auto"/>
          <w:sz w:val="28"/>
          <w:szCs w:val="28"/>
          <w:highlight w:val="none"/>
        </w:rPr>
        <w:t>不得要求、暗示或接受发包方请求，截留、私分他人业务提成。</w:t>
      </w:r>
    </w:p>
    <w:p w14:paraId="7CED28F9">
      <w:pPr>
        <w:pageBreakBefore w:val="0"/>
        <w:tabs>
          <w:tab w:val="left" w:pos="1545"/>
        </w:tabs>
        <w:kinsoku/>
        <w:wordWrap/>
        <w:overflowPunct/>
        <w:topLinePunct w:val="0"/>
        <w:bidi w:val="0"/>
        <w:spacing w:line="240" w:lineRule="auto"/>
        <w:ind w:left="1275" w:leftChars="607" w:firstLine="140" w:firstLineChars="50"/>
        <w:rPr>
          <w:rFonts w:ascii="仿宋" w:hAnsi="仿宋" w:eastAsia="仿宋" w:cs="Arial"/>
          <w:color w:val="auto"/>
          <w:sz w:val="28"/>
          <w:szCs w:val="28"/>
          <w:highlight w:val="none"/>
        </w:rPr>
      </w:pPr>
      <w:r>
        <w:rPr>
          <w:rFonts w:ascii="仿宋" w:hAnsi="仿宋" w:eastAsia="仿宋" w:cs="Arial"/>
          <w:color w:val="auto"/>
          <w:sz w:val="28"/>
          <w:szCs w:val="28"/>
          <w:highlight w:val="none"/>
        </w:rPr>
        <w:t>i.</w:t>
      </w:r>
      <w:r>
        <w:rPr>
          <w:rFonts w:hint="eastAsia" w:ascii="仿宋" w:hAnsi="仿宋" w:eastAsia="仿宋" w:cs="Arial"/>
          <w:color w:val="auto"/>
          <w:sz w:val="28"/>
          <w:szCs w:val="28"/>
          <w:highlight w:val="none"/>
        </w:rPr>
        <w:t>发包方对涉嫌不廉洁的商业行为进行调查时，承包方有配合发包方提供证据、作证的义务。</w:t>
      </w:r>
    </w:p>
    <w:p w14:paraId="3149D06B">
      <w:pPr>
        <w:pageBreakBefore w:val="0"/>
        <w:tabs>
          <w:tab w:val="left" w:pos="1545"/>
        </w:tabs>
        <w:kinsoku/>
        <w:wordWrap/>
        <w:overflowPunct/>
        <w:topLinePunct w:val="0"/>
        <w:bidi w:val="0"/>
        <w:spacing w:line="240" w:lineRule="auto"/>
        <w:ind w:left="1275" w:leftChars="607" w:firstLine="140" w:firstLineChars="50"/>
        <w:rPr>
          <w:rFonts w:ascii="仿宋" w:hAnsi="仿宋" w:eastAsia="仿宋" w:cs="Arial"/>
          <w:color w:val="auto"/>
          <w:sz w:val="28"/>
          <w:szCs w:val="28"/>
          <w:highlight w:val="none"/>
        </w:rPr>
      </w:pPr>
      <w:r>
        <w:rPr>
          <w:rFonts w:ascii="仿宋" w:hAnsi="仿宋" w:eastAsia="仿宋" w:cs="Arial"/>
          <w:color w:val="auto"/>
          <w:sz w:val="28"/>
          <w:szCs w:val="28"/>
          <w:highlight w:val="none"/>
        </w:rPr>
        <w:t>j.</w:t>
      </w:r>
      <w:r>
        <w:rPr>
          <w:rFonts w:hint="eastAsia" w:ascii="仿宋" w:hAnsi="仿宋" w:eastAsia="仿宋" w:cs="Arial"/>
          <w:color w:val="auto"/>
          <w:sz w:val="28"/>
          <w:szCs w:val="28"/>
          <w:highlight w:val="none"/>
        </w:rPr>
        <w:t>未经发包方书面同意，承包方不得向任何新闻媒体、第三人述及有关发包方员工廉洁交易方面的评价、信息。</w:t>
      </w:r>
    </w:p>
    <w:p w14:paraId="77CD6B5D">
      <w:pPr>
        <w:pageBreakBefore w:val="0"/>
        <w:tabs>
          <w:tab w:val="left" w:pos="1545"/>
        </w:tabs>
        <w:kinsoku/>
        <w:wordWrap/>
        <w:overflowPunct/>
        <w:topLinePunct w:val="0"/>
        <w:bidi w:val="0"/>
        <w:spacing w:line="240" w:lineRule="auto"/>
        <w:ind w:left="1275" w:leftChars="607" w:firstLine="140" w:firstLineChars="50"/>
        <w:rPr>
          <w:rFonts w:ascii="仿宋" w:hAnsi="仿宋" w:eastAsia="仿宋" w:cs="Arial"/>
          <w:color w:val="auto"/>
          <w:sz w:val="28"/>
          <w:szCs w:val="28"/>
          <w:highlight w:val="none"/>
        </w:rPr>
      </w:pPr>
      <w:r>
        <w:rPr>
          <w:rFonts w:ascii="仿宋" w:hAnsi="仿宋" w:eastAsia="仿宋" w:cs="Arial"/>
          <w:color w:val="auto"/>
          <w:sz w:val="28"/>
          <w:szCs w:val="28"/>
          <w:highlight w:val="none"/>
        </w:rPr>
        <w:t>k.</w:t>
      </w:r>
      <w:r>
        <w:rPr>
          <w:rFonts w:hint="eastAsia" w:ascii="仿宋" w:hAnsi="仿宋" w:eastAsia="仿宋" w:cs="Arial"/>
          <w:color w:val="auto"/>
          <w:sz w:val="28"/>
          <w:szCs w:val="28"/>
          <w:highlight w:val="none"/>
        </w:rPr>
        <w:t>承包方不得以任何形式向发包方工作人员了解非合同以外的商业秘密。承包方人员应拒绝发包方人员在日常业务过程中的索贿行为。</w:t>
      </w:r>
    </w:p>
    <w:p w14:paraId="1E9CCE77">
      <w:pPr>
        <w:pageBreakBefore w:val="0"/>
        <w:tabs>
          <w:tab w:val="left" w:pos="1545"/>
        </w:tabs>
        <w:kinsoku/>
        <w:wordWrap/>
        <w:overflowPunct/>
        <w:topLinePunct w:val="0"/>
        <w:bidi w:val="0"/>
        <w:spacing w:line="240" w:lineRule="auto"/>
        <w:ind w:left="1260" w:leftChars="600" w:firstLine="140" w:firstLineChars="50"/>
        <w:rPr>
          <w:rFonts w:ascii="仿宋" w:hAnsi="仿宋" w:eastAsia="仿宋" w:cs="Arial"/>
          <w:color w:val="auto"/>
          <w:sz w:val="28"/>
          <w:szCs w:val="28"/>
          <w:highlight w:val="none"/>
        </w:rPr>
      </w:pPr>
      <w:r>
        <w:rPr>
          <w:rFonts w:hint="eastAsia" w:ascii="仿宋" w:hAnsi="仿宋" w:eastAsia="仿宋" w:cs="Arial"/>
          <w:color w:val="auto"/>
          <w:sz w:val="28"/>
          <w:szCs w:val="28"/>
          <w:highlight w:val="none"/>
        </w:rPr>
        <w:t>l</w:t>
      </w:r>
      <w:r>
        <w:rPr>
          <w:rFonts w:ascii="仿宋" w:hAnsi="仿宋" w:eastAsia="仿宋" w:cs="Arial"/>
          <w:color w:val="auto"/>
          <w:sz w:val="28"/>
          <w:szCs w:val="28"/>
          <w:highlight w:val="none"/>
        </w:rPr>
        <w:t>.</w:t>
      </w:r>
      <w:r>
        <w:rPr>
          <w:rFonts w:hint="eastAsia" w:ascii="仿宋" w:hAnsi="仿宋" w:eastAsia="仿宋" w:cs="Arial"/>
          <w:color w:val="auto"/>
          <w:sz w:val="28"/>
          <w:szCs w:val="28"/>
          <w:highlight w:val="none"/>
        </w:rPr>
        <w:t>在双方合作期内及合作结束后</w:t>
      </w:r>
      <w:r>
        <w:rPr>
          <w:rFonts w:ascii="仿宋" w:hAnsi="仿宋" w:eastAsia="仿宋" w:cs="Arial"/>
          <w:color w:val="auto"/>
          <w:sz w:val="28"/>
          <w:szCs w:val="28"/>
          <w:highlight w:val="none"/>
        </w:rPr>
        <w:t>2</w:t>
      </w:r>
      <w:r>
        <w:rPr>
          <w:rFonts w:hint="eastAsia" w:ascii="仿宋" w:hAnsi="仿宋" w:eastAsia="仿宋" w:cs="Arial"/>
          <w:color w:val="auto"/>
          <w:sz w:val="28"/>
          <w:szCs w:val="28"/>
          <w:highlight w:val="none"/>
        </w:rPr>
        <w:t>年内，承包方及其关联公司不得以任何形式录用或聘用发包方人员。</w:t>
      </w:r>
    </w:p>
    <w:p w14:paraId="00A9727E">
      <w:pPr>
        <w:pageBreakBefore w:val="0"/>
        <w:tabs>
          <w:tab w:val="left" w:pos="1545"/>
        </w:tabs>
        <w:kinsoku/>
        <w:wordWrap/>
        <w:overflowPunct/>
        <w:topLinePunct w:val="0"/>
        <w:bidi w:val="0"/>
        <w:spacing w:line="240" w:lineRule="auto"/>
        <w:ind w:left="315" w:leftChars="150" w:firstLine="560" w:firstLineChars="200"/>
        <w:rPr>
          <w:rFonts w:ascii="仿宋" w:hAnsi="仿宋" w:eastAsia="仿宋" w:cs="Arial"/>
          <w:color w:val="auto"/>
          <w:sz w:val="28"/>
          <w:szCs w:val="28"/>
          <w:highlight w:val="none"/>
        </w:rPr>
      </w:pPr>
      <w:r>
        <w:rPr>
          <w:rFonts w:hint="eastAsia" w:ascii="仿宋" w:hAnsi="仿宋" w:eastAsia="仿宋" w:cs="Arial"/>
          <w:color w:val="auto"/>
          <w:sz w:val="28"/>
          <w:szCs w:val="28"/>
          <w:highlight w:val="none"/>
        </w:rPr>
        <w:t>2.2承包方人员举报发包方人员索贿行为的，发包方将给予承包方以下奖励扶持，同时为承包方的举报人保密：</w:t>
      </w:r>
    </w:p>
    <w:p w14:paraId="7F99F548">
      <w:pPr>
        <w:pageBreakBefore w:val="0"/>
        <w:tabs>
          <w:tab w:val="left" w:pos="1545"/>
        </w:tabs>
        <w:kinsoku/>
        <w:wordWrap/>
        <w:overflowPunct/>
        <w:topLinePunct w:val="0"/>
        <w:bidi w:val="0"/>
        <w:spacing w:line="240" w:lineRule="auto"/>
        <w:ind w:firstLine="1400" w:firstLineChars="500"/>
        <w:rPr>
          <w:rFonts w:ascii="仿宋" w:hAnsi="仿宋" w:eastAsia="仿宋" w:cs="Arial"/>
          <w:color w:val="auto"/>
          <w:sz w:val="28"/>
          <w:szCs w:val="28"/>
          <w:highlight w:val="none"/>
        </w:rPr>
      </w:pPr>
      <w:r>
        <w:rPr>
          <w:rFonts w:ascii="仿宋" w:hAnsi="仿宋" w:eastAsia="仿宋" w:cs="Arial"/>
          <w:color w:val="auto"/>
          <w:sz w:val="28"/>
          <w:szCs w:val="28"/>
          <w:highlight w:val="none"/>
        </w:rPr>
        <w:t>a.</w:t>
      </w:r>
      <w:r>
        <w:rPr>
          <w:rFonts w:hint="eastAsia" w:ascii="仿宋" w:hAnsi="仿宋" w:eastAsia="仿宋" w:cs="Arial"/>
          <w:color w:val="auto"/>
          <w:sz w:val="28"/>
          <w:szCs w:val="28"/>
          <w:highlight w:val="none"/>
        </w:rPr>
        <w:t>非主要供应商立即转为主要供应商予以重点支持；</w:t>
      </w:r>
    </w:p>
    <w:p w14:paraId="5063BD1F">
      <w:pPr>
        <w:pageBreakBefore w:val="0"/>
        <w:tabs>
          <w:tab w:val="left" w:pos="1545"/>
        </w:tabs>
        <w:kinsoku/>
        <w:wordWrap/>
        <w:overflowPunct/>
        <w:topLinePunct w:val="0"/>
        <w:bidi w:val="0"/>
        <w:spacing w:line="240" w:lineRule="auto"/>
        <w:ind w:left="315" w:leftChars="150" w:firstLine="1120" w:firstLineChars="400"/>
        <w:rPr>
          <w:rFonts w:ascii="仿宋" w:hAnsi="仿宋" w:eastAsia="仿宋" w:cs="Arial"/>
          <w:color w:val="auto"/>
          <w:sz w:val="28"/>
          <w:szCs w:val="28"/>
          <w:highlight w:val="none"/>
        </w:rPr>
      </w:pPr>
      <w:r>
        <w:rPr>
          <w:rFonts w:hint="eastAsia" w:ascii="仿宋" w:hAnsi="仿宋" w:eastAsia="仿宋" w:cs="Arial"/>
          <w:color w:val="auto"/>
          <w:sz w:val="28"/>
          <w:szCs w:val="28"/>
          <w:highlight w:val="none"/>
        </w:rPr>
        <w:t>b</w:t>
      </w:r>
      <w:r>
        <w:rPr>
          <w:rFonts w:ascii="仿宋" w:hAnsi="仿宋" w:eastAsia="仿宋" w:cs="Arial"/>
          <w:color w:val="auto"/>
          <w:sz w:val="28"/>
          <w:szCs w:val="28"/>
          <w:highlight w:val="none"/>
        </w:rPr>
        <w:t>.</w:t>
      </w:r>
      <w:r>
        <w:rPr>
          <w:rFonts w:hint="eastAsia" w:ascii="仿宋" w:hAnsi="仿宋" w:eastAsia="仿宋" w:cs="Arial"/>
          <w:color w:val="auto"/>
          <w:sz w:val="28"/>
          <w:szCs w:val="28"/>
          <w:highlight w:val="none"/>
        </w:rPr>
        <w:t>对于承包方人员主动举报已经或正在发生的贿赂行为，发包方将酌情予以免责处理。</w:t>
      </w:r>
    </w:p>
    <w:p w14:paraId="1D5B3E48">
      <w:pPr>
        <w:pageBreakBefore w:val="0"/>
        <w:tabs>
          <w:tab w:val="left" w:pos="1545"/>
        </w:tabs>
        <w:kinsoku/>
        <w:wordWrap/>
        <w:overflowPunct/>
        <w:topLinePunct w:val="0"/>
        <w:bidi w:val="0"/>
        <w:spacing w:line="240" w:lineRule="auto"/>
        <w:ind w:left="1050" w:leftChars="500" w:firstLine="157" w:firstLineChars="49"/>
        <w:rPr>
          <w:rFonts w:ascii="仿宋" w:hAnsi="仿宋" w:eastAsia="仿宋" w:cs="Arial"/>
          <w:b/>
          <w:color w:val="auto"/>
          <w:sz w:val="32"/>
          <w:szCs w:val="32"/>
          <w:highlight w:val="none"/>
        </w:rPr>
      </w:pPr>
      <w:r>
        <w:rPr>
          <w:rFonts w:hint="eastAsia" w:ascii="仿宋" w:hAnsi="仿宋" w:eastAsia="仿宋" w:cs="Arial"/>
          <w:b/>
          <w:color w:val="auto"/>
          <w:sz w:val="32"/>
          <w:szCs w:val="32"/>
          <w:highlight w:val="none"/>
        </w:rPr>
        <w:t>举报渠道：</w:t>
      </w:r>
    </w:p>
    <w:p w14:paraId="0202107C">
      <w:pPr>
        <w:pageBreakBefore w:val="0"/>
        <w:tabs>
          <w:tab w:val="left" w:pos="1184"/>
        </w:tabs>
        <w:kinsoku/>
        <w:wordWrap/>
        <w:overflowPunct/>
        <w:topLinePunct w:val="0"/>
        <w:bidi w:val="0"/>
        <w:spacing w:line="240" w:lineRule="auto"/>
        <w:ind w:firstLine="935" w:firstLineChars="291"/>
        <w:rPr>
          <w:rFonts w:hint="default" w:ascii="仿宋" w:hAnsi="仿宋" w:eastAsia="仿宋" w:cs="Arial"/>
          <w:b/>
          <w:color w:val="auto"/>
          <w:sz w:val="32"/>
          <w:szCs w:val="32"/>
          <w:highlight w:val="none"/>
          <w:lang w:val="en-US" w:eastAsia="zh-CN"/>
        </w:rPr>
      </w:pPr>
      <w:r>
        <w:rPr>
          <w:rFonts w:ascii="仿宋" w:hAnsi="仿宋" w:eastAsia="仿宋" w:cs="Arial"/>
          <w:b/>
          <w:color w:val="auto"/>
          <w:sz w:val="32"/>
          <w:szCs w:val="32"/>
          <w:highlight w:val="none"/>
        </w:rPr>
        <w:tab/>
      </w:r>
      <w:r>
        <w:rPr>
          <w:rFonts w:hint="eastAsia" w:ascii="仿宋" w:hAnsi="仿宋" w:eastAsia="仿宋" w:cs="Arial"/>
          <w:b/>
          <w:color w:val="auto"/>
          <w:sz w:val="32"/>
          <w:szCs w:val="32"/>
          <w:highlight w:val="none"/>
          <w:lang w:val="en-US" w:eastAsia="zh-CN"/>
        </w:rPr>
        <w:t>邮箱</w:t>
      </w:r>
      <w:r>
        <w:rPr>
          <w:rFonts w:hint="eastAsia" w:ascii="仿宋" w:hAnsi="仿宋" w:eastAsia="仿宋" w:cs="Arial"/>
          <w:b/>
          <w:color w:val="auto"/>
          <w:sz w:val="32"/>
          <w:szCs w:val="32"/>
          <w:highlight w:val="none"/>
        </w:rPr>
        <w:t>：</w:t>
      </w:r>
      <w:r>
        <w:rPr>
          <w:rFonts w:hint="eastAsia" w:ascii="仿宋" w:hAnsi="仿宋" w:eastAsia="仿宋" w:cs="Arial"/>
          <w:b/>
          <w:color w:val="auto"/>
          <w:sz w:val="32"/>
          <w:szCs w:val="32"/>
          <w:highlight w:val="none"/>
          <w:lang w:val="en-US" w:eastAsia="zh-CN"/>
        </w:rPr>
        <w:t>fawu@scc.com.cn</w:t>
      </w:r>
    </w:p>
    <w:p w14:paraId="35F41021">
      <w:pPr>
        <w:pageBreakBefore w:val="0"/>
        <w:tabs>
          <w:tab w:val="left" w:pos="1545"/>
        </w:tabs>
        <w:kinsoku/>
        <w:wordWrap/>
        <w:overflowPunct/>
        <w:topLinePunct w:val="0"/>
        <w:bidi w:val="0"/>
        <w:spacing w:line="240" w:lineRule="auto"/>
        <w:ind w:firstLine="814" w:firstLineChars="291"/>
        <w:rPr>
          <w:rFonts w:ascii="仿宋" w:hAnsi="仿宋" w:eastAsia="仿宋" w:cs="Arial"/>
          <w:color w:val="auto"/>
          <w:sz w:val="28"/>
          <w:szCs w:val="28"/>
          <w:highlight w:val="none"/>
        </w:rPr>
      </w:pPr>
      <w:r>
        <w:rPr>
          <w:rFonts w:ascii="仿宋" w:hAnsi="仿宋" w:eastAsia="仿宋" w:cs="Arial"/>
          <w:color w:val="auto"/>
          <w:sz w:val="28"/>
          <w:szCs w:val="28"/>
          <w:highlight w:val="none"/>
        </w:rPr>
        <w:t xml:space="preserve"> </w:t>
      </w:r>
      <w:r>
        <w:rPr>
          <w:rFonts w:hint="eastAsia" w:ascii="仿宋" w:hAnsi="仿宋" w:eastAsia="仿宋" w:cs="Arial"/>
          <w:color w:val="auto"/>
          <w:sz w:val="28"/>
          <w:szCs w:val="28"/>
          <w:highlight w:val="none"/>
        </w:rPr>
        <w:t>2.3主动申报事项：</w:t>
      </w:r>
    </w:p>
    <w:p w14:paraId="6F1B8725">
      <w:pPr>
        <w:pageBreakBefore w:val="0"/>
        <w:tabs>
          <w:tab w:val="left" w:pos="1545"/>
        </w:tabs>
        <w:kinsoku/>
        <w:wordWrap/>
        <w:overflowPunct/>
        <w:topLinePunct w:val="0"/>
        <w:bidi w:val="0"/>
        <w:spacing w:line="240" w:lineRule="auto"/>
        <w:ind w:left="1275"/>
        <w:rPr>
          <w:rFonts w:ascii="仿宋" w:hAnsi="仿宋" w:eastAsia="仿宋" w:cs="Arial"/>
          <w:color w:val="auto"/>
          <w:sz w:val="28"/>
          <w:szCs w:val="28"/>
          <w:highlight w:val="none"/>
        </w:rPr>
      </w:pPr>
      <w:r>
        <w:rPr>
          <w:rFonts w:ascii="仿宋" w:hAnsi="仿宋" w:eastAsia="仿宋" w:cs="Arial"/>
          <w:color w:val="auto"/>
          <w:sz w:val="28"/>
          <w:szCs w:val="28"/>
          <w:highlight w:val="none"/>
        </w:rPr>
        <w:t>a.</w:t>
      </w:r>
      <w:r>
        <w:rPr>
          <w:rFonts w:hint="eastAsia" w:ascii="仿宋" w:hAnsi="仿宋" w:eastAsia="仿宋" w:cs="Arial"/>
          <w:color w:val="auto"/>
          <w:sz w:val="28"/>
          <w:szCs w:val="28"/>
          <w:highlight w:val="none"/>
        </w:rPr>
        <w:t>承包方不得与发包方员工或其亲属共同成立公司或允许发包方员工或其亲属参股承包方公司，使发包方员工或其亲属从承包方处获取不正当利益。</w:t>
      </w:r>
    </w:p>
    <w:p w14:paraId="0E1C8963">
      <w:pPr>
        <w:pageBreakBefore w:val="0"/>
        <w:tabs>
          <w:tab w:val="left" w:pos="1545"/>
        </w:tabs>
        <w:kinsoku/>
        <w:wordWrap/>
        <w:overflowPunct/>
        <w:topLinePunct w:val="0"/>
        <w:bidi w:val="0"/>
        <w:spacing w:line="240" w:lineRule="auto"/>
        <w:ind w:left="1260" w:leftChars="600"/>
        <w:rPr>
          <w:rFonts w:ascii="仿宋" w:hAnsi="仿宋" w:eastAsia="仿宋" w:cs="Arial"/>
          <w:color w:val="auto"/>
          <w:sz w:val="28"/>
          <w:szCs w:val="28"/>
          <w:highlight w:val="none"/>
        </w:rPr>
      </w:pPr>
      <w:r>
        <w:rPr>
          <w:rFonts w:ascii="仿宋" w:hAnsi="仿宋" w:eastAsia="仿宋" w:cs="Arial"/>
          <w:color w:val="auto"/>
          <w:sz w:val="28"/>
          <w:szCs w:val="28"/>
          <w:highlight w:val="none"/>
        </w:rPr>
        <w:t>b.</w:t>
      </w:r>
      <w:r>
        <w:rPr>
          <w:rFonts w:hint="eastAsia" w:ascii="仿宋" w:hAnsi="仿宋" w:eastAsia="仿宋" w:cs="Arial"/>
          <w:color w:val="auto"/>
          <w:sz w:val="28"/>
          <w:szCs w:val="28"/>
          <w:highlight w:val="none"/>
        </w:rPr>
        <w:t>承包方承诺在参与项目投标时，主动申报己方与参与投标的其他主体之间是否存在关联关系。</w:t>
      </w:r>
    </w:p>
    <w:p w14:paraId="77CF40A7">
      <w:pPr>
        <w:pStyle w:val="96"/>
        <w:keepNext/>
        <w:keepLines/>
        <w:pageBreakBefore w:val="0"/>
        <w:widowControl/>
        <w:numPr>
          <w:ilvl w:val="0"/>
          <w:numId w:val="3"/>
        </w:numPr>
        <w:tabs>
          <w:tab w:val="left" w:pos="1545"/>
        </w:tabs>
        <w:kinsoku/>
        <w:wordWrap/>
        <w:overflowPunct/>
        <w:topLinePunct w:val="0"/>
        <w:bidi w:val="0"/>
        <w:spacing w:line="240" w:lineRule="auto"/>
        <w:ind w:firstLineChars="0"/>
        <w:jc w:val="left"/>
        <w:outlineLvl w:val="1"/>
        <w:rPr>
          <w:rFonts w:ascii="仿宋" w:hAnsi="仿宋" w:eastAsia="仿宋" w:cs="Arial"/>
          <w:b/>
          <w:bCs/>
          <w:color w:val="auto"/>
          <w:sz w:val="28"/>
          <w:szCs w:val="28"/>
          <w:highlight w:val="none"/>
        </w:rPr>
      </w:pPr>
      <w:bookmarkStart w:id="624" w:name="_Toc338149423"/>
      <w:r>
        <w:rPr>
          <w:rFonts w:hint="eastAsia" w:ascii="仿宋" w:hAnsi="仿宋" w:eastAsia="仿宋" w:cs="Arial"/>
          <w:b/>
          <w:bCs/>
          <w:color w:val="auto"/>
          <w:sz w:val="28"/>
          <w:szCs w:val="28"/>
          <w:highlight w:val="none"/>
        </w:rPr>
        <w:t>发包方人员应遵守以下条款：</w:t>
      </w:r>
      <w:bookmarkEnd w:id="624"/>
    </w:p>
    <w:p w14:paraId="64F02E84">
      <w:pPr>
        <w:pageBreakBefore w:val="0"/>
        <w:tabs>
          <w:tab w:val="left" w:pos="1545"/>
        </w:tabs>
        <w:kinsoku/>
        <w:wordWrap/>
        <w:overflowPunct/>
        <w:topLinePunct w:val="0"/>
        <w:bidi w:val="0"/>
        <w:spacing w:line="240" w:lineRule="auto"/>
        <w:ind w:firstLine="840" w:firstLineChars="300"/>
        <w:rPr>
          <w:rFonts w:ascii="仿宋" w:hAnsi="仿宋" w:eastAsia="仿宋" w:cs="Arial"/>
          <w:color w:val="auto"/>
          <w:sz w:val="28"/>
          <w:szCs w:val="28"/>
          <w:highlight w:val="none"/>
        </w:rPr>
      </w:pPr>
      <w:r>
        <w:rPr>
          <w:rFonts w:hint="eastAsia" w:ascii="仿宋" w:hAnsi="仿宋" w:eastAsia="仿宋" w:cs="Arial"/>
          <w:color w:val="auto"/>
          <w:sz w:val="28"/>
          <w:szCs w:val="28"/>
          <w:highlight w:val="none"/>
        </w:rPr>
        <w:t>3.1不得接受承包方及其人员的任何贿赂。</w:t>
      </w:r>
    </w:p>
    <w:p w14:paraId="6D3574DD">
      <w:pPr>
        <w:pageBreakBefore w:val="0"/>
        <w:tabs>
          <w:tab w:val="left" w:pos="1545"/>
        </w:tabs>
        <w:kinsoku/>
        <w:wordWrap/>
        <w:overflowPunct/>
        <w:topLinePunct w:val="0"/>
        <w:bidi w:val="0"/>
        <w:spacing w:line="240" w:lineRule="auto"/>
        <w:ind w:left="315" w:leftChars="150" w:firstLine="560" w:firstLineChars="200"/>
        <w:rPr>
          <w:rFonts w:ascii="仿宋" w:hAnsi="仿宋" w:eastAsia="仿宋" w:cs="Arial"/>
          <w:color w:val="auto"/>
          <w:sz w:val="28"/>
          <w:szCs w:val="28"/>
          <w:highlight w:val="none"/>
        </w:rPr>
      </w:pPr>
      <w:r>
        <w:rPr>
          <w:rFonts w:hint="eastAsia" w:ascii="仿宋" w:hAnsi="仿宋" w:eastAsia="仿宋" w:cs="Arial"/>
          <w:color w:val="auto"/>
          <w:sz w:val="28"/>
          <w:szCs w:val="28"/>
          <w:highlight w:val="none"/>
        </w:rPr>
        <w:t>3.2发包方人员不得以任何形式向承包方人员索贿</w:t>
      </w:r>
      <w:r>
        <w:rPr>
          <w:rFonts w:ascii="仿宋" w:hAnsi="仿宋" w:eastAsia="仿宋" w:cs="Arial"/>
          <w:color w:val="auto"/>
          <w:sz w:val="28"/>
          <w:szCs w:val="28"/>
          <w:highlight w:val="none"/>
        </w:rPr>
        <w:t>,</w:t>
      </w:r>
      <w:r>
        <w:rPr>
          <w:rFonts w:hint="eastAsia" w:ascii="仿宋" w:hAnsi="仿宋" w:eastAsia="仿宋" w:cs="Arial"/>
          <w:color w:val="auto"/>
          <w:sz w:val="28"/>
          <w:szCs w:val="28"/>
          <w:highlight w:val="none"/>
        </w:rPr>
        <w:t>同时发包方人员本人或亲属不得与承包方成立公司或参股承包方公司，从承包方处获取不正当利益。同时若发现承包方有违反“承包方承诺”的任何行为，应予以举报。</w:t>
      </w:r>
    </w:p>
    <w:p w14:paraId="36D1263E">
      <w:pPr>
        <w:keepNext/>
        <w:keepLines/>
        <w:pageBreakBefore w:val="0"/>
        <w:kinsoku/>
        <w:wordWrap/>
        <w:overflowPunct/>
        <w:topLinePunct w:val="0"/>
        <w:bidi w:val="0"/>
        <w:spacing w:line="240" w:lineRule="auto"/>
        <w:outlineLvl w:val="0"/>
        <w:rPr>
          <w:rFonts w:ascii="仿宋" w:hAnsi="仿宋" w:eastAsia="仿宋"/>
          <w:b/>
          <w:bCs/>
          <w:color w:val="auto"/>
          <w:kern w:val="44"/>
          <w:sz w:val="28"/>
          <w:szCs w:val="28"/>
          <w:highlight w:val="none"/>
        </w:rPr>
      </w:pPr>
      <w:bookmarkStart w:id="625" w:name="_Toc338149424"/>
      <w:r>
        <w:rPr>
          <w:rFonts w:hint="eastAsia" w:ascii="仿宋" w:hAnsi="仿宋" w:eastAsia="仿宋"/>
          <w:b/>
          <w:bCs/>
          <w:color w:val="auto"/>
          <w:kern w:val="44"/>
          <w:sz w:val="28"/>
          <w:szCs w:val="28"/>
          <w:highlight w:val="none"/>
        </w:rPr>
        <w:t>四、违约责任</w:t>
      </w:r>
      <w:bookmarkEnd w:id="625"/>
    </w:p>
    <w:p w14:paraId="10B4D7FE">
      <w:pPr>
        <w:pageBreakBefore w:val="0"/>
        <w:tabs>
          <w:tab w:val="left" w:pos="1545"/>
        </w:tabs>
        <w:kinsoku/>
        <w:wordWrap/>
        <w:overflowPunct/>
        <w:topLinePunct w:val="0"/>
        <w:bidi w:val="0"/>
        <w:spacing w:line="240" w:lineRule="auto"/>
        <w:ind w:firstLine="560" w:firstLineChars="200"/>
        <w:rPr>
          <w:rFonts w:ascii="仿宋" w:hAnsi="仿宋" w:eastAsia="仿宋" w:cs="Arial"/>
          <w:b/>
          <w:color w:val="auto"/>
          <w:sz w:val="28"/>
          <w:szCs w:val="28"/>
          <w:highlight w:val="none"/>
        </w:rPr>
      </w:pPr>
      <w:r>
        <w:rPr>
          <w:rFonts w:hint="eastAsia" w:ascii="仿宋" w:hAnsi="仿宋" w:eastAsia="仿宋" w:cs="Arial"/>
          <w:color w:val="auto"/>
          <w:sz w:val="28"/>
          <w:szCs w:val="28"/>
          <w:highlight w:val="none"/>
        </w:rPr>
        <w:t>1.承包方及其人员违反本协议规定，发包方有权取消其作为发包方供应商的资格，单方终止与承包方的合同，将承包方列入发包方采购黑名单，并保留通过法律途径追究承包方及当事人责任的权利；</w:t>
      </w:r>
    </w:p>
    <w:p w14:paraId="04CED8FC">
      <w:pPr>
        <w:pageBreakBefore w:val="0"/>
        <w:tabs>
          <w:tab w:val="left" w:pos="1545"/>
        </w:tabs>
        <w:kinsoku/>
        <w:wordWrap/>
        <w:overflowPunct/>
        <w:topLinePunct w:val="0"/>
        <w:bidi w:val="0"/>
        <w:spacing w:line="240" w:lineRule="auto"/>
        <w:ind w:firstLine="560" w:firstLineChars="200"/>
        <w:rPr>
          <w:rFonts w:ascii="仿宋" w:hAnsi="仿宋" w:eastAsia="仿宋" w:cs="Arial"/>
          <w:b/>
          <w:color w:val="auto"/>
          <w:sz w:val="28"/>
          <w:szCs w:val="28"/>
          <w:highlight w:val="none"/>
        </w:rPr>
      </w:pPr>
      <w:r>
        <w:rPr>
          <w:rFonts w:hint="eastAsia" w:ascii="仿宋" w:hAnsi="仿宋" w:eastAsia="仿宋" w:cs="Arial"/>
          <w:color w:val="auto"/>
          <w:sz w:val="28"/>
          <w:szCs w:val="28"/>
          <w:highlight w:val="none"/>
        </w:rPr>
        <w:t>2. 若承包方及其人员违反“承包方承诺”中的任何一项或多项，则承包方应向发包方返还因贿赂行为而取得的不当利益，并一次性向发包方支付相当于双方签署的合同总金额的</w:t>
      </w:r>
      <w:r>
        <w:rPr>
          <w:rFonts w:ascii="仿宋" w:hAnsi="仿宋" w:eastAsia="仿宋" w:cs="Arial"/>
          <w:color w:val="auto"/>
          <w:sz w:val="28"/>
          <w:szCs w:val="28"/>
          <w:highlight w:val="none"/>
        </w:rPr>
        <w:t>50%</w:t>
      </w:r>
      <w:r>
        <w:rPr>
          <w:rFonts w:hint="eastAsia" w:ascii="仿宋" w:hAnsi="仿宋" w:eastAsia="仿宋" w:cs="Arial"/>
          <w:color w:val="auto"/>
          <w:sz w:val="28"/>
          <w:szCs w:val="28"/>
          <w:highlight w:val="none"/>
        </w:rPr>
        <w:t>或人民币100万元（以金额较大者为准）的违约金。若仍不足以弥补给发包方造成的损失的，承包方应继续赔偿发包方剩余损失。发包方有权从任何应付款项中直接冲抵，不足部分由承包方在收到发包方通知付款之日起</w:t>
      </w:r>
      <w:r>
        <w:rPr>
          <w:rFonts w:ascii="仿宋" w:hAnsi="仿宋" w:eastAsia="仿宋" w:cs="Arial"/>
          <w:color w:val="auto"/>
          <w:sz w:val="28"/>
          <w:szCs w:val="28"/>
          <w:highlight w:val="none"/>
        </w:rPr>
        <w:t>5</w:t>
      </w:r>
      <w:r>
        <w:rPr>
          <w:rFonts w:hint="eastAsia" w:ascii="仿宋" w:hAnsi="仿宋" w:eastAsia="仿宋" w:cs="Arial"/>
          <w:color w:val="auto"/>
          <w:sz w:val="28"/>
          <w:szCs w:val="28"/>
          <w:highlight w:val="none"/>
        </w:rPr>
        <w:t>日内另行支付。</w:t>
      </w:r>
    </w:p>
    <w:p w14:paraId="0E66E762">
      <w:pPr>
        <w:pageBreakBefore w:val="0"/>
        <w:tabs>
          <w:tab w:val="left" w:pos="1545"/>
        </w:tabs>
        <w:kinsoku/>
        <w:wordWrap/>
        <w:overflowPunct/>
        <w:topLinePunct w:val="0"/>
        <w:bidi w:val="0"/>
        <w:spacing w:line="240" w:lineRule="auto"/>
        <w:ind w:firstLine="560" w:firstLineChars="200"/>
        <w:rPr>
          <w:rFonts w:ascii="仿宋" w:hAnsi="仿宋" w:eastAsia="仿宋" w:cs="Arial"/>
          <w:b/>
          <w:color w:val="auto"/>
          <w:sz w:val="28"/>
          <w:szCs w:val="28"/>
          <w:highlight w:val="none"/>
        </w:rPr>
      </w:pPr>
      <w:r>
        <w:rPr>
          <w:rFonts w:hint="eastAsia" w:ascii="仿宋" w:hAnsi="仿宋" w:eastAsia="仿宋" w:cs="Arial"/>
          <w:color w:val="auto"/>
          <w:sz w:val="28"/>
          <w:szCs w:val="28"/>
          <w:highlight w:val="none"/>
        </w:rPr>
        <w:t>3. 双方合同关系的变更或解除，不影响发包方按本协议规定向承包方追究责任及要求赔偿损失的权利。</w:t>
      </w:r>
    </w:p>
    <w:p w14:paraId="1CC7580C">
      <w:pPr>
        <w:pStyle w:val="96"/>
        <w:keepNext/>
        <w:keepLines/>
        <w:pageBreakBefore w:val="0"/>
        <w:widowControl/>
        <w:numPr>
          <w:ilvl w:val="0"/>
          <w:numId w:val="4"/>
        </w:numPr>
        <w:kinsoku/>
        <w:wordWrap/>
        <w:overflowPunct/>
        <w:topLinePunct w:val="0"/>
        <w:bidi w:val="0"/>
        <w:spacing w:line="240" w:lineRule="auto"/>
        <w:ind w:firstLineChars="0"/>
        <w:jc w:val="left"/>
        <w:outlineLvl w:val="0"/>
        <w:rPr>
          <w:rFonts w:ascii="仿宋" w:hAnsi="仿宋" w:eastAsia="仿宋"/>
          <w:b/>
          <w:bCs/>
          <w:color w:val="auto"/>
          <w:kern w:val="44"/>
          <w:sz w:val="28"/>
          <w:szCs w:val="28"/>
          <w:highlight w:val="none"/>
        </w:rPr>
      </w:pPr>
      <w:bookmarkStart w:id="626" w:name="_Toc338149425"/>
      <w:r>
        <w:rPr>
          <w:rFonts w:hint="eastAsia" w:ascii="仿宋" w:hAnsi="仿宋" w:eastAsia="仿宋"/>
          <w:b/>
          <w:bCs/>
          <w:color w:val="auto"/>
          <w:kern w:val="44"/>
          <w:sz w:val="28"/>
          <w:szCs w:val="28"/>
          <w:highlight w:val="none"/>
        </w:rPr>
        <w:t>其他一般性条款</w:t>
      </w:r>
      <w:bookmarkEnd w:id="626"/>
    </w:p>
    <w:p w14:paraId="268975BD">
      <w:pPr>
        <w:pageBreakBefore w:val="0"/>
        <w:tabs>
          <w:tab w:val="left" w:pos="1545"/>
        </w:tabs>
        <w:kinsoku/>
        <w:wordWrap/>
        <w:overflowPunct/>
        <w:topLinePunct w:val="0"/>
        <w:bidi w:val="0"/>
        <w:spacing w:line="240" w:lineRule="auto"/>
        <w:ind w:firstLine="562" w:firstLineChars="20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1.变更：</w:t>
      </w:r>
      <w:r>
        <w:rPr>
          <w:rFonts w:hint="eastAsia" w:ascii="仿宋" w:hAnsi="仿宋" w:eastAsia="仿宋" w:cs="Arial"/>
          <w:color w:val="auto"/>
          <w:sz w:val="28"/>
          <w:szCs w:val="28"/>
          <w:highlight w:val="none"/>
        </w:rPr>
        <w:t>除非以书面形式对本协议进行变更或修改，且由双方签署（如仅有签字，则应当由双方授权代表签署），否则此类变更或修改对双方均无约束力。</w:t>
      </w:r>
    </w:p>
    <w:p w14:paraId="0276A20A">
      <w:pPr>
        <w:pageBreakBefore w:val="0"/>
        <w:tabs>
          <w:tab w:val="left" w:pos="1545"/>
        </w:tabs>
        <w:kinsoku/>
        <w:wordWrap/>
        <w:overflowPunct/>
        <w:topLinePunct w:val="0"/>
        <w:bidi w:val="0"/>
        <w:spacing w:line="240" w:lineRule="auto"/>
        <w:ind w:firstLine="562" w:firstLineChars="20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2.关联公司</w:t>
      </w:r>
      <w:r>
        <w:rPr>
          <w:rFonts w:ascii="仿宋" w:hAnsi="仿宋" w:eastAsia="仿宋" w:cs="Arial"/>
          <w:b/>
          <w:color w:val="auto"/>
          <w:sz w:val="28"/>
          <w:szCs w:val="28"/>
          <w:highlight w:val="none"/>
        </w:rPr>
        <w:t>:</w:t>
      </w:r>
      <w:r>
        <w:rPr>
          <w:rFonts w:hint="eastAsia" w:ascii="仿宋" w:hAnsi="仿宋" w:eastAsia="仿宋" w:cs="Arial"/>
          <w:color w:val="auto"/>
          <w:sz w:val="28"/>
          <w:szCs w:val="28"/>
          <w:highlight w:val="none"/>
        </w:rPr>
        <w:t>双方同意，本协议亦适用于发包方的关联公司，此关联公司名单经发包方书面通知可以随时更新。</w:t>
      </w:r>
    </w:p>
    <w:p w14:paraId="1C330CF6">
      <w:pPr>
        <w:pageBreakBefore w:val="0"/>
        <w:tabs>
          <w:tab w:val="left" w:pos="1545"/>
        </w:tabs>
        <w:kinsoku/>
        <w:wordWrap/>
        <w:overflowPunct/>
        <w:topLinePunct w:val="0"/>
        <w:bidi w:val="0"/>
        <w:spacing w:line="240" w:lineRule="auto"/>
        <w:ind w:firstLine="562" w:firstLineChars="20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3.法律适用：</w:t>
      </w:r>
      <w:r>
        <w:rPr>
          <w:rFonts w:hint="eastAsia" w:ascii="仿宋" w:hAnsi="仿宋" w:eastAsia="仿宋" w:cs="Arial"/>
          <w:color w:val="auto"/>
          <w:sz w:val="28"/>
          <w:szCs w:val="28"/>
          <w:highlight w:val="none"/>
        </w:rPr>
        <w:t>本协议应受中华人民共和国法律约束并按其解释，而不适用其他冲突法规范。</w:t>
      </w:r>
    </w:p>
    <w:p w14:paraId="6D84FD1A">
      <w:pPr>
        <w:pageBreakBefore w:val="0"/>
        <w:tabs>
          <w:tab w:val="left" w:pos="1545"/>
        </w:tabs>
        <w:kinsoku/>
        <w:wordWrap/>
        <w:overflowPunct/>
        <w:topLinePunct w:val="0"/>
        <w:bidi w:val="0"/>
        <w:spacing w:line="240" w:lineRule="auto"/>
        <w:ind w:firstLine="562" w:firstLineChars="20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4.争议解决：</w:t>
      </w:r>
      <w:r>
        <w:rPr>
          <w:rFonts w:hint="eastAsia" w:ascii="仿宋" w:hAnsi="仿宋" w:eastAsia="仿宋" w:cs="Arial"/>
          <w:color w:val="auto"/>
          <w:sz w:val="28"/>
          <w:szCs w:val="28"/>
          <w:highlight w:val="none"/>
        </w:rPr>
        <w:t>因本协议引起的或与本协议有关的任何争议，均应通过友好协商解决。如协商不成，则应提请甲方所在地人民法院诉讼解决。</w:t>
      </w:r>
    </w:p>
    <w:p w14:paraId="21EEC715">
      <w:pPr>
        <w:pageBreakBefore w:val="0"/>
        <w:tabs>
          <w:tab w:val="left" w:pos="1545"/>
        </w:tabs>
        <w:kinsoku/>
        <w:wordWrap/>
        <w:overflowPunct/>
        <w:topLinePunct w:val="0"/>
        <w:bidi w:val="0"/>
        <w:spacing w:line="240" w:lineRule="auto"/>
        <w:ind w:firstLine="562" w:firstLineChars="20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5.生效：</w:t>
      </w:r>
      <w:r>
        <w:rPr>
          <w:rFonts w:hint="eastAsia" w:ascii="仿宋" w:hAnsi="仿宋" w:eastAsia="仿宋" w:cs="Arial"/>
          <w:color w:val="auto"/>
          <w:sz w:val="28"/>
          <w:szCs w:val="28"/>
          <w:highlight w:val="none"/>
        </w:rPr>
        <w:t>本协议自双方盖章完成之日起生效，有效期为贰年。</w:t>
      </w:r>
    </w:p>
    <w:p w14:paraId="60583530">
      <w:pPr>
        <w:pageBreakBefore w:val="0"/>
        <w:tabs>
          <w:tab w:val="left" w:pos="1545"/>
        </w:tabs>
        <w:kinsoku/>
        <w:wordWrap/>
        <w:overflowPunct/>
        <w:topLinePunct w:val="0"/>
        <w:bidi w:val="0"/>
        <w:spacing w:line="240" w:lineRule="auto"/>
        <w:ind w:firstLine="562" w:firstLineChars="200"/>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6.份数：</w:t>
      </w:r>
      <w:r>
        <w:rPr>
          <w:rFonts w:hint="eastAsia" w:ascii="仿宋" w:hAnsi="仿宋" w:eastAsia="仿宋" w:cs="Arial"/>
          <w:color w:val="auto"/>
          <w:sz w:val="28"/>
          <w:szCs w:val="28"/>
          <w:highlight w:val="none"/>
        </w:rPr>
        <w:t>本协议一式两份，双方各执一份，均具有同等法律效力。</w:t>
      </w:r>
    </w:p>
    <w:p w14:paraId="4A9D7AF2">
      <w:pPr>
        <w:pageBreakBefore w:val="0"/>
        <w:tabs>
          <w:tab w:val="left" w:pos="1545"/>
        </w:tabs>
        <w:kinsoku/>
        <w:wordWrap/>
        <w:overflowPunct/>
        <w:topLinePunct w:val="0"/>
        <w:bidi w:val="0"/>
        <w:spacing w:line="240" w:lineRule="auto"/>
        <w:rPr>
          <w:rFonts w:ascii="宋体" w:hAnsi="宋体"/>
          <w:color w:val="auto"/>
          <w:sz w:val="20"/>
          <w:szCs w:val="20"/>
          <w:highlight w:val="none"/>
        </w:rPr>
      </w:pPr>
    </w:p>
    <w:sdt>
      <w:sdtPr>
        <w:rPr>
          <w:rFonts w:hint="eastAsia" w:ascii="仿宋" w:hAnsi="仿宋" w:eastAsia="仿宋"/>
          <w:color w:val="auto"/>
          <w:sz w:val="28"/>
          <w:szCs w:val="28"/>
          <w:highlight w:val="none"/>
        </w:rPr>
        <w:id w:val="85741035"/>
        <w:placeholder>
          <w:docPart w:val="{2ee24fd0-a1a8-4e81-b2d1-1fc08261d232}"/>
        </w:placeholder>
      </w:sdtPr>
      <w:sdtEndPr>
        <w:rPr>
          <w:rFonts w:hint="eastAsia" w:ascii="仿宋" w:hAnsi="仿宋" w:eastAsia="仿宋"/>
          <w:color w:val="auto"/>
          <w:sz w:val="28"/>
          <w:szCs w:val="28"/>
          <w:highlight w:val="none"/>
        </w:rPr>
      </w:sdtEndPr>
      <w:sdtContent>
        <w:p w14:paraId="2B1246DF">
          <w:pPr>
            <w:pageBreakBefore w:val="0"/>
            <w:kinsoku/>
            <w:wordWrap/>
            <w:overflowPunct/>
            <w:topLinePunct w:val="0"/>
            <w:autoSpaceDE w:val="0"/>
            <w:autoSpaceDN w:val="0"/>
            <w:bidi w:val="0"/>
            <w:adjustRightInd w:val="0"/>
            <w:spacing w:line="240" w:lineRule="auto"/>
            <w:ind w:firstLine="280" w:firstLineChars="100"/>
            <w:textAlignment w:val="baseline"/>
            <w:rPr>
              <w:rFonts w:ascii="仿宋" w:hAnsi="仿宋" w:eastAsia="仿宋"/>
              <w:color w:val="auto"/>
              <w:sz w:val="28"/>
              <w:szCs w:val="28"/>
              <w:highlight w:val="none"/>
            </w:rPr>
          </w:pPr>
          <w:r>
            <w:rPr>
              <w:rFonts w:hint="eastAsia" w:ascii="仿宋" w:hAnsi="仿宋" w:eastAsia="仿宋"/>
              <w:color w:val="auto"/>
              <w:sz w:val="28"/>
              <w:szCs w:val="28"/>
              <w:highlight w:val="none"/>
            </w:rPr>
            <w:t>甲方（盖章）：</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 xml:space="preserve"> </w:t>
          </w:r>
          <w:r>
            <w:rPr>
              <w:rFonts w:ascii="仿宋" w:hAnsi="仿宋" w:eastAsia="仿宋"/>
              <w:color w:val="auto"/>
              <w:sz w:val="28"/>
              <w:szCs w:val="28"/>
              <w:highlight w:val="none"/>
            </w:rPr>
            <w:t xml:space="preserve">        </w:t>
          </w:r>
          <w:r>
            <w:rPr>
              <w:rFonts w:hint="eastAsia" w:ascii="仿宋" w:hAnsi="仿宋" w:eastAsia="仿宋"/>
              <w:color w:val="auto"/>
              <w:sz w:val="28"/>
              <w:szCs w:val="28"/>
              <w:highlight w:val="none"/>
            </w:rPr>
            <w:t>乙方（盖章）：</w:t>
          </w:r>
          <w:r>
            <w:rPr>
              <w:rFonts w:hint="eastAsia" w:ascii="仿宋" w:hAnsi="仿宋" w:eastAsia="仿宋"/>
              <w:color w:val="auto"/>
              <w:sz w:val="28"/>
              <w:szCs w:val="28"/>
              <w:highlight w:val="none"/>
              <w:u w:val="single"/>
            </w:rPr>
            <w:t xml:space="preserve">                  </w:t>
          </w:r>
        </w:p>
        <w:p w14:paraId="317DBB9B">
          <w:pPr>
            <w:pageBreakBefore w:val="0"/>
            <w:kinsoku/>
            <w:wordWrap/>
            <w:overflowPunct/>
            <w:topLinePunct w:val="0"/>
            <w:autoSpaceDE w:val="0"/>
            <w:autoSpaceDN w:val="0"/>
            <w:bidi w:val="0"/>
            <w:adjustRightInd w:val="0"/>
            <w:spacing w:line="240" w:lineRule="auto"/>
            <w:ind w:firstLine="280" w:firstLineChars="100"/>
            <w:textAlignment w:val="baseline"/>
            <w:rPr>
              <w:rFonts w:ascii="仿宋" w:hAnsi="仿宋" w:eastAsia="仿宋"/>
              <w:color w:val="auto"/>
              <w:sz w:val="28"/>
              <w:szCs w:val="28"/>
              <w:highlight w:val="none"/>
            </w:rPr>
          </w:pPr>
          <w:r>
            <w:rPr>
              <w:rFonts w:hint="eastAsia" w:ascii="仿宋" w:hAnsi="仿宋" w:eastAsia="仿宋"/>
              <w:color w:val="auto"/>
              <w:sz w:val="28"/>
              <w:szCs w:val="28"/>
              <w:highlight w:val="none"/>
            </w:rPr>
            <w:t>日期：</w:t>
          </w:r>
          <w:r>
            <w:rPr>
              <w:rFonts w:hint="eastAsia" w:ascii="仿宋" w:hAnsi="仿宋" w:eastAsia="仿宋"/>
              <w:color w:val="auto"/>
              <w:sz w:val="28"/>
              <w:szCs w:val="28"/>
              <w:highlight w:val="none"/>
              <w:u w:val="single"/>
            </w:rPr>
            <w:t xml:space="preserve">      </w:t>
          </w:r>
          <w:r>
            <w:rPr>
              <w:rFonts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u w:val="single"/>
            </w:rPr>
            <w:t xml:space="preserve">   </w:t>
          </w:r>
          <w:r>
            <w:rPr>
              <w:rFonts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 xml:space="preserve">      </w:t>
          </w:r>
          <w:r>
            <w:rPr>
              <w:rFonts w:ascii="仿宋" w:hAnsi="仿宋" w:eastAsia="仿宋"/>
              <w:color w:val="auto"/>
              <w:sz w:val="28"/>
              <w:szCs w:val="28"/>
              <w:highlight w:val="none"/>
            </w:rPr>
            <w:t xml:space="preserve">  </w:t>
          </w:r>
          <w:r>
            <w:rPr>
              <w:rFonts w:hint="eastAsia" w:ascii="仿宋" w:hAnsi="仿宋" w:eastAsia="仿宋"/>
              <w:color w:val="auto"/>
              <w:sz w:val="28"/>
              <w:szCs w:val="28"/>
              <w:highlight w:val="none"/>
            </w:rPr>
            <w:t>日期：</w:t>
          </w:r>
          <w:r>
            <w:rPr>
              <w:rFonts w:hint="eastAsia" w:ascii="仿宋" w:hAnsi="仿宋" w:eastAsia="仿宋"/>
              <w:color w:val="auto"/>
              <w:sz w:val="28"/>
              <w:szCs w:val="28"/>
              <w:highlight w:val="none"/>
              <w:u w:val="single"/>
            </w:rPr>
            <w:t xml:space="preserve"> </w:t>
          </w:r>
          <w:r>
            <w:rPr>
              <w:rFonts w:ascii="仿宋" w:hAnsi="仿宋" w:eastAsia="仿宋"/>
              <w:color w:val="auto"/>
              <w:sz w:val="28"/>
              <w:szCs w:val="28"/>
              <w:highlight w:val="none"/>
              <w:u w:val="single"/>
            </w:rPr>
            <w:t xml:space="preserve">             </w:t>
          </w:r>
        </w:p>
      </w:sdtContent>
    </w:sdt>
    <w:p w14:paraId="1704AF40">
      <w:pPr>
        <w:pageBreakBefore w:val="0"/>
        <w:kinsoku/>
        <w:wordWrap/>
        <w:overflowPunct/>
        <w:topLinePunct w:val="0"/>
        <w:autoSpaceDE w:val="0"/>
        <w:autoSpaceDN w:val="0"/>
        <w:bidi w:val="0"/>
        <w:adjustRightInd w:val="0"/>
        <w:spacing w:line="240" w:lineRule="auto"/>
        <w:ind w:firstLine="200" w:firstLineChars="100"/>
        <w:textAlignment w:val="baseline"/>
        <w:rPr>
          <w:rFonts w:ascii="宋体" w:hAnsi="宋体"/>
          <w:color w:val="auto"/>
          <w:sz w:val="20"/>
          <w:szCs w:val="20"/>
          <w:highlight w:val="none"/>
        </w:rPr>
        <w:sectPr>
          <w:pgSz w:w="11906" w:h="16838"/>
          <w:pgMar w:top="1440" w:right="1800" w:bottom="1440" w:left="1800" w:header="851" w:footer="992" w:gutter="0"/>
          <w:cols w:space="425" w:num="1"/>
          <w:docGrid w:type="lines" w:linePitch="312" w:charSpace="0"/>
        </w:sectPr>
      </w:pPr>
      <w:r>
        <w:rPr>
          <w:rFonts w:ascii="宋体" w:hAnsi="宋体"/>
          <w:color w:val="auto"/>
          <w:sz w:val="20"/>
          <w:szCs w:val="20"/>
          <w:highlight w:val="none"/>
        </w:rPr>
        <w:t xml:space="preserve"> </w:t>
      </w:r>
    </w:p>
    <w:p w14:paraId="70F0B6DE">
      <w:pPr>
        <w:pageBreakBefore w:val="0"/>
        <w:tabs>
          <w:tab w:val="left" w:pos="1545"/>
        </w:tabs>
        <w:kinsoku/>
        <w:wordWrap/>
        <w:overflowPunct/>
        <w:topLinePunct w:val="0"/>
        <w:bidi w:val="0"/>
        <w:spacing w:line="240" w:lineRule="auto"/>
        <w:rPr>
          <w:rFonts w:ascii="宋体" w:hAnsi="宋体"/>
          <w:color w:val="auto"/>
          <w:sz w:val="20"/>
          <w:szCs w:val="20"/>
          <w:highlight w:val="none"/>
        </w:rPr>
        <w:sectPr>
          <w:type w:val="continuous"/>
          <w:pgSz w:w="11906" w:h="16838"/>
          <w:pgMar w:top="1440" w:right="1800" w:bottom="1440" w:left="1800" w:header="851" w:footer="992" w:gutter="0"/>
          <w:cols w:space="425" w:num="2"/>
          <w:docGrid w:type="lines" w:linePitch="312" w:charSpace="0"/>
        </w:sectPr>
      </w:pPr>
    </w:p>
    <w:p w14:paraId="6C6DC6BB">
      <w:pPr>
        <w:pageBreakBefore w:val="0"/>
        <w:kinsoku/>
        <w:wordWrap/>
        <w:overflowPunct/>
        <w:topLinePunct w:val="0"/>
        <w:bidi w:val="0"/>
        <w:spacing w:line="240" w:lineRule="auto"/>
        <w:rPr>
          <w:rFonts w:hint="eastAsia" w:ascii="仿宋" w:hAnsi="仿宋" w:eastAsia="仿宋"/>
          <w:bCs/>
          <w:color w:val="auto"/>
          <w:sz w:val="28"/>
          <w:szCs w:val="28"/>
          <w:highlight w:val="none"/>
          <w:lang w:eastAsia="zh-CN"/>
        </w:rPr>
      </w:pPr>
      <w:r>
        <w:rPr>
          <w:rFonts w:hint="eastAsia" w:ascii="仿宋" w:hAnsi="仿宋" w:eastAsia="仿宋"/>
          <w:bCs/>
          <w:color w:val="auto"/>
          <w:sz w:val="28"/>
          <w:szCs w:val="28"/>
          <w:highlight w:val="none"/>
        </w:rPr>
        <w:t>附件1</w:t>
      </w:r>
      <w:r>
        <w:rPr>
          <w:rFonts w:hint="eastAsia" w:ascii="仿宋" w:hAnsi="仿宋" w:eastAsia="仿宋"/>
          <w:bCs/>
          <w:color w:val="auto"/>
          <w:sz w:val="28"/>
          <w:szCs w:val="28"/>
          <w:highlight w:val="none"/>
          <w:lang w:val="en-US" w:eastAsia="zh-CN"/>
        </w:rPr>
        <w:t>3</w:t>
      </w:r>
    </w:p>
    <w:p w14:paraId="1E6BD6B1">
      <w:pPr>
        <w:pStyle w:val="5"/>
        <w:pageBreakBefore w:val="0"/>
        <w:kinsoku/>
        <w:wordWrap/>
        <w:overflowPunct/>
        <w:topLinePunct w:val="0"/>
        <w:bidi w:val="0"/>
        <w:spacing w:line="240" w:lineRule="auto"/>
        <w:jc w:val="center"/>
        <w:rPr>
          <w:rFonts w:ascii="仿宋" w:hAnsi="仿宋" w:eastAsia="仿宋"/>
          <w:bCs w:val="0"/>
          <w:color w:val="auto"/>
          <w:sz w:val="28"/>
          <w:szCs w:val="28"/>
          <w:highlight w:val="none"/>
        </w:rPr>
      </w:pPr>
      <w:r>
        <w:rPr>
          <w:rFonts w:hint="eastAsia" w:ascii="仿宋" w:hAnsi="仿宋" w:eastAsia="仿宋"/>
          <w:bCs w:val="0"/>
          <w:color w:val="auto"/>
          <w:sz w:val="28"/>
          <w:szCs w:val="28"/>
          <w:highlight w:val="none"/>
        </w:rPr>
        <w:t>安全环保生产管理协议书</w:t>
      </w:r>
    </w:p>
    <w:p w14:paraId="2A17F7A1">
      <w:pPr>
        <w:pageBreakBefore w:val="0"/>
        <w:kinsoku/>
        <w:wordWrap/>
        <w:overflowPunct/>
        <w:topLinePunct w:val="0"/>
        <w:bidi w:val="0"/>
        <w:spacing w:line="240" w:lineRule="auto"/>
        <w:rPr>
          <w:rFonts w:ascii="仿宋" w:hAnsi="仿宋" w:eastAsia="仿宋"/>
          <w:b/>
          <w:color w:val="auto"/>
          <w:sz w:val="28"/>
          <w:szCs w:val="28"/>
          <w:highlight w:val="none"/>
        </w:rPr>
      </w:pPr>
      <w:r>
        <w:rPr>
          <w:rFonts w:hint="eastAsia" w:ascii="仿宋" w:hAnsi="仿宋" w:eastAsia="仿宋"/>
          <w:color w:val="auto"/>
          <w:sz w:val="28"/>
          <w:szCs w:val="28"/>
          <w:highlight w:val="none"/>
        </w:rPr>
        <w:t>甲方：</w:t>
      </w:r>
      <w:r>
        <w:rPr>
          <w:rFonts w:hint="eastAsia" w:ascii="仿宋" w:hAnsi="仿宋" w:eastAsia="仿宋"/>
          <w:color w:val="auto"/>
          <w:sz w:val="28"/>
          <w:szCs w:val="28"/>
          <w:highlight w:val="none"/>
          <w:u w:val="single"/>
        </w:rPr>
        <w:t xml:space="preserve"> </w:t>
      </w:r>
      <w:sdt>
        <w:sdtPr>
          <w:rPr>
            <w:rFonts w:hint="eastAsia" w:ascii="仿宋" w:hAnsi="仿宋" w:eastAsia="仿宋"/>
            <w:color w:val="auto"/>
            <w:sz w:val="28"/>
            <w:szCs w:val="28"/>
            <w:highlight w:val="none"/>
            <w:u w:val="single"/>
          </w:rPr>
          <w:id w:val="90982193"/>
          <w:placeholder>
            <w:docPart w:val="{cfd1e311-1471-4ea4-b098-752473de9b95}"/>
          </w:placeholder>
        </w:sdtPr>
        <w:sdtEndPr>
          <w:rPr>
            <w:rFonts w:hint="eastAsia" w:ascii="仿宋" w:hAnsi="仿宋" w:eastAsia="仿宋"/>
            <w:color w:val="auto"/>
            <w:sz w:val="28"/>
            <w:szCs w:val="28"/>
            <w:highlight w:val="none"/>
            <w:u w:val="single"/>
          </w:rPr>
        </w:sdtEndPr>
        <w:sdtContent>
          <w:r>
            <w:rPr>
              <w:rFonts w:hint="eastAsia" w:ascii="仿宋" w:hAnsi="仿宋" w:eastAsia="仿宋"/>
              <w:color w:val="auto"/>
              <w:sz w:val="28"/>
              <w:szCs w:val="28"/>
              <w:highlight w:val="none"/>
              <w:u w:val="single"/>
            </w:rPr>
            <w:t xml:space="preserve">广州广芯封装基板有限公司 </w:t>
          </w:r>
        </w:sdtContent>
      </w:sdt>
    </w:p>
    <w:p w14:paraId="7483B639">
      <w:pPr>
        <w:pageBreakBefore w:val="0"/>
        <w:tabs>
          <w:tab w:val="left" w:pos="2500"/>
        </w:tabs>
        <w:kinsoku/>
        <w:wordWrap/>
        <w:overflowPunct/>
        <w:topLinePunct w:val="0"/>
        <w:bidi w:val="0"/>
        <w:spacing w:line="240" w:lineRule="auto"/>
        <w:rPr>
          <w:rFonts w:ascii="仿宋" w:hAnsi="仿宋" w:eastAsia="仿宋"/>
          <w:color w:val="auto"/>
          <w:sz w:val="28"/>
          <w:szCs w:val="28"/>
          <w:highlight w:val="none"/>
          <w:u w:val="single"/>
        </w:rPr>
      </w:pPr>
      <w:r>
        <w:rPr>
          <w:rFonts w:hint="eastAsia" w:ascii="仿宋" w:hAnsi="仿宋" w:eastAsia="仿宋"/>
          <w:color w:val="auto"/>
          <w:sz w:val="28"/>
          <w:szCs w:val="28"/>
          <w:highlight w:val="none"/>
        </w:rPr>
        <w:t>乙方：</w:t>
      </w:r>
      <w:r>
        <w:rPr>
          <w:rFonts w:hint="eastAsia" w:ascii="仿宋" w:hAnsi="仿宋" w:eastAsia="仿宋"/>
          <w:color w:val="auto"/>
          <w:sz w:val="28"/>
          <w:szCs w:val="28"/>
          <w:highlight w:val="none"/>
          <w:u w:val="single"/>
        </w:rPr>
        <w:t xml:space="preserve"> </w:t>
      </w:r>
      <w:sdt>
        <w:sdtPr>
          <w:rPr>
            <w:rFonts w:hint="eastAsia" w:ascii="仿宋" w:hAnsi="仿宋" w:eastAsia="仿宋"/>
            <w:color w:val="auto"/>
            <w:sz w:val="28"/>
            <w:szCs w:val="28"/>
            <w:highlight w:val="none"/>
            <w:u w:val="single"/>
          </w:rPr>
          <w:id w:val="-1812867679"/>
          <w:placeholder>
            <w:docPart w:val="{cfd1e311-1471-4ea4-b098-752473de9b95}"/>
          </w:placeholder>
        </w:sdtPr>
        <w:sdtEndPr>
          <w:rPr>
            <w:rFonts w:hint="eastAsia" w:ascii="仿宋" w:hAnsi="仿宋" w:eastAsia="仿宋"/>
            <w:color w:val="auto"/>
            <w:sz w:val="28"/>
            <w:szCs w:val="28"/>
            <w:highlight w:val="none"/>
            <w:u w:val="single"/>
          </w:rPr>
        </w:sdtEndPr>
        <w:sdtContent>
          <w:r>
            <w:rPr>
              <w:rFonts w:hint="eastAsia" w:ascii="仿宋" w:hAnsi="仿宋" w:eastAsia="仿宋"/>
              <w:color w:val="auto"/>
              <w:sz w:val="28"/>
              <w:szCs w:val="28"/>
              <w:highlight w:val="none"/>
              <w:u w:val="single"/>
            </w:rPr>
            <w:t xml:space="preserve">                              </w:t>
          </w:r>
        </w:sdtContent>
      </w:sdt>
    </w:p>
    <w:p w14:paraId="7BF2A7A2">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乙方即相关方，是指与甲方有服务、供应、外包、承包等业务往来，有外来人员会进入公司内从事劳动作业的单位。</w:t>
      </w:r>
    </w:p>
    <w:p w14:paraId="2715E6AB">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依据国家《安全生产法》、《环境保护法》、《民法典》等法律法规要求，为明确各自的安全生产管理职责和应当采取的安全措施，做到职责清楚，分工明确，确保双方人员、财产安全，甲乙双方遵循平等、自愿、公平和诚实信用的原则，就项目安全生产管理事项协商一致，订立本协议。</w:t>
      </w:r>
    </w:p>
    <w:p w14:paraId="0E3EE87E">
      <w:pPr>
        <w:pageBreakBefore w:val="0"/>
        <w:tabs>
          <w:tab w:val="left" w:pos="2500"/>
        </w:tabs>
        <w:kinsoku/>
        <w:wordWrap/>
        <w:overflowPunct/>
        <w:topLinePunct w:val="0"/>
        <w:bidi w:val="0"/>
        <w:spacing w:line="240" w:lineRule="auto"/>
        <w:ind w:firstLine="562" w:firstLineChars="200"/>
        <w:rPr>
          <w:rFonts w:ascii="仿宋" w:hAnsi="仿宋" w:eastAsia="仿宋"/>
          <w:b/>
          <w:color w:val="auto"/>
          <w:sz w:val="28"/>
          <w:szCs w:val="28"/>
          <w:highlight w:val="none"/>
        </w:rPr>
      </w:pPr>
      <w:r>
        <w:rPr>
          <w:rFonts w:hint="eastAsia" w:ascii="仿宋" w:hAnsi="仿宋" w:eastAsia="仿宋"/>
          <w:b/>
          <w:color w:val="auto"/>
          <w:sz w:val="28"/>
          <w:szCs w:val="28"/>
          <w:highlight w:val="none"/>
        </w:rPr>
        <w:t>一、乙方应遵循的基本原则</w:t>
      </w:r>
    </w:p>
    <w:p w14:paraId="1E69F05C">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1.安全目标：零事故、零伤害、零污染；</w:t>
      </w:r>
    </w:p>
    <w:p w14:paraId="6136B0F1">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2.乙方应严格遵守甲方的安全管理制度及国家、广东省及/或江苏省、深圳市及/或南通市、无锡市等其它有关法律、法规、规章和标准的有关规定。乙方确认，在签订本协议之前已充分知悉并理解甲方的安全管理制度，如本协议签订后，甲方的安全管理制度有变更，经甲方通知后，对乙方发生效力。</w:t>
      </w:r>
    </w:p>
    <w:p w14:paraId="0A2EFE3F">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3.乙方应严格遵守项目要求，不违章指挥或者强令他人冒险作业。</w:t>
      </w:r>
    </w:p>
    <w:p w14:paraId="47DC718E">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4.乙方应严守技术秘密和业务秘密，严格遵守甲乙双方签订的本协议。</w:t>
      </w:r>
    </w:p>
    <w:p w14:paraId="6EFD370A">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5.基于双方合作的性质，乙方承包甲方的业务，甲方仅提供场地，与服务、经营项目所有相关的事宜均由乙方自行安排和承担。因此，双方同意，在乙方作业过程中的一切安全生产相关事宜均由乙方全权进行安排，并承担与安全生产相关的所有责任。</w:t>
      </w:r>
    </w:p>
    <w:p w14:paraId="7272D870">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6.</w:t>
      </w:r>
      <w:bookmarkStart w:id="627" w:name="_Hlk131169793"/>
      <w:r>
        <w:rPr>
          <w:rFonts w:hint="eastAsia" w:ascii="仿宋" w:hAnsi="仿宋" w:eastAsia="仿宋"/>
          <w:color w:val="auto"/>
          <w:sz w:val="28"/>
          <w:szCs w:val="28"/>
          <w:highlight w:val="none"/>
        </w:rPr>
        <w:t>本协议适用范围：本协议适用于广芯及其关联公司。注：广州广芯封装基板有限公司关联公司包括：深圳广芯封装基板有限公司、无锡广芯封装基板有限公司。</w:t>
      </w:r>
      <w:bookmarkEnd w:id="627"/>
    </w:p>
    <w:p w14:paraId="33D90AF5">
      <w:pPr>
        <w:pageBreakBefore w:val="0"/>
        <w:tabs>
          <w:tab w:val="left" w:pos="2500"/>
        </w:tabs>
        <w:kinsoku/>
        <w:wordWrap/>
        <w:overflowPunct/>
        <w:topLinePunct w:val="0"/>
        <w:bidi w:val="0"/>
        <w:spacing w:line="240" w:lineRule="auto"/>
        <w:ind w:firstLine="562" w:firstLineChars="200"/>
        <w:rPr>
          <w:rFonts w:ascii="仿宋" w:hAnsi="仿宋" w:eastAsia="仿宋"/>
          <w:b/>
          <w:color w:val="auto"/>
          <w:sz w:val="28"/>
          <w:szCs w:val="28"/>
          <w:highlight w:val="none"/>
        </w:rPr>
      </w:pPr>
      <w:r>
        <w:rPr>
          <w:rFonts w:hint="eastAsia" w:ascii="仿宋" w:hAnsi="仿宋" w:eastAsia="仿宋"/>
          <w:b/>
          <w:color w:val="auto"/>
          <w:sz w:val="28"/>
          <w:szCs w:val="28"/>
          <w:highlight w:val="none"/>
        </w:rPr>
        <w:t>二、甲方的职责</w:t>
      </w:r>
    </w:p>
    <w:p w14:paraId="288632EC">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1.有权对乙方作业进行监督、检查和考核，对乙方违规行为进行制止、批评和处罚。</w:t>
      </w:r>
    </w:p>
    <w:p w14:paraId="3F5C5104">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2.对乙方检查过程中发现的隐患，有权责令乙方立即整改或限期整改。未整改或者整改后仍不合格的，甲方有权要求乙方暂停承包业务直至整改完成。由此造成的相关损失及费用均由乙方承担。</w:t>
      </w:r>
    </w:p>
    <w:p w14:paraId="539CD2A8">
      <w:pPr>
        <w:pageBreakBefore w:val="0"/>
        <w:tabs>
          <w:tab w:val="left" w:pos="2500"/>
        </w:tabs>
        <w:kinsoku/>
        <w:wordWrap/>
        <w:overflowPunct/>
        <w:topLinePunct w:val="0"/>
        <w:bidi w:val="0"/>
        <w:spacing w:line="240" w:lineRule="auto"/>
        <w:ind w:firstLine="562" w:firstLineChars="200"/>
        <w:rPr>
          <w:rFonts w:ascii="仿宋" w:hAnsi="仿宋" w:eastAsia="仿宋"/>
          <w:b/>
          <w:color w:val="auto"/>
          <w:sz w:val="28"/>
          <w:szCs w:val="28"/>
          <w:highlight w:val="none"/>
        </w:rPr>
      </w:pPr>
      <w:r>
        <w:rPr>
          <w:rFonts w:hint="eastAsia" w:ascii="仿宋" w:hAnsi="仿宋" w:eastAsia="仿宋"/>
          <w:b/>
          <w:color w:val="auto"/>
          <w:sz w:val="28"/>
          <w:szCs w:val="28"/>
          <w:highlight w:val="none"/>
        </w:rPr>
        <w:t>三、乙方的职责</w:t>
      </w:r>
    </w:p>
    <w:p w14:paraId="424A4675">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1.乙方应坚持：承包方是用工人员安全生产主体责任方，从事业务工作时，必须以管理人员的安全为原则，建立健全相关安全管理规章制度，制订并落实各项安全防护措施。</w:t>
      </w:r>
    </w:p>
    <w:p w14:paraId="367DBEA9">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2.乙方应保障员工使用的工器具、劳动防护用品等符合相关规定。</w:t>
      </w:r>
    </w:p>
    <w:p w14:paraId="1108302A">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3.国家规定的特种作业人员需持有效证件上岗。</w:t>
      </w:r>
    </w:p>
    <w:p w14:paraId="022C7BC6">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4.对于动火作业、临时用电作业、高处作业、有限空间作业、吊装等危险性较高的作业活动，必须经甲方相关部门审批合格后，才允许施工。</w:t>
      </w:r>
    </w:p>
    <w:p w14:paraId="7F951D76">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5.乙方人员必须按在甲方登记备案的名册人员进入作业区域，否则所发生安全事故，由乙方承担全部安全生产责任。</w:t>
      </w:r>
    </w:p>
    <w:p w14:paraId="16984377">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6.乙方人员在高空作业时，必须有专人进行监护，禁止一人独自作业。作业人员必须按规定穿戴好劳保防护用品，系好安全绳、安全带（高挂低用），扎好裤脚，戴好安全帽；</w:t>
      </w:r>
    </w:p>
    <w:p w14:paraId="6A60DF8E">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7.乙方在作业期间自备的设备必须符合安全要求，如需借用（租赁）甲方设备、工器具，应由双方协商办理租借手续，出租方应保证设备、工器具符合安全要求，承租方使用前，必须进行验收并确认满足安全需求，承租方一经接受使用，表示该设备（工器具）无安全隐患，若造成安全事故，后果完全由承租方负责。</w:t>
      </w:r>
    </w:p>
    <w:p w14:paraId="216D34B0">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8.乙方应安排管理人员负责现场安全，对项目现场进行安全检查，包括但不限于进行隐患排查与治理、安全教育与培训、事故应急救援等。</w:t>
      </w:r>
    </w:p>
    <w:p w14:paraId="758AFF34">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9.乙方在作业期间须遵守以下环保相关管理规范：</w:t>
      </w:r>
    </w:p>
    <w:p w14:paraId="706D61BA">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（1）施工单位须严格遵守广芯各项环保相关制度、文件，确保不出现环保违规情形。</w:t>
      </w:r>
    </w:p>
    <w:p w14:paraId="2F4B15E1">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（2）对于施工过程中产生的废水、废液、废油等液态废弃物，施工单位须严格按照广芯要求的方法处理，不得随意倾倒。</w:t>
      </w:r>
    </w:p>
    <w:p w14:paraId="6E933592">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3）施工单位须将施工过程中产生的所有危险废物全部交给安全环保部处理，不得放置或丢弃于危险废物专用储存区以外的区域。危险废物包括但不限于：废液、膜渣、废油墨、废危险化学品、废有机溶剂、废矿物油、废油漆、废树脂等及含有或沾染废液、膜渣、油墨、危险化学品、有机溶剂、矿物油、油漆、树脂的包装物、容器、废布、废纸、滤芯、滤袋、衣物、手套、设备零部件等废物。</w:t>
      </w:r>
    </w:p>
    <w:p w14:paraId="207B2444">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（4）对于由施工单位负责处理的建筑垃圾等一般固体废物，须将一般固体废物委托有相应处理资质的单位处理，并做台账记录。</w:t>
      </w:r>
    </w:p>
    <w:p w14:paraId="2F2B12DB">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（5）施工单位须将施工过程中产生的废气收集至废气处理系统集中处理，不得将含污染物废气不经废气系统处理而排放。</w:t>
      </w:r>
    </w:p>
    <w:p w14:paraId="227F2058">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（6）施工单位须控制施工过程中产生的噪声，避免噪声影响广芯正常生产和周边居民的正常生活。</w:t>
      </w:r>
    </w:p>
    <w:p w14:paraId="0208A012">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10、乙方应保证生产/储存/运输/经营资质合法合规，当出现资质过期、变更，应及时更新并告知甲方。</w:t>
      </w:r>
    </w:p>
    <w:p w14:paraId="1FF18CB0">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11、乙方应自身具有或委托具有危险化学品运输、装卸资质的单位及人员，合法合规配送及装卸危险化学品。</w:t>
      </w:r>
    </w:p>
    <w:p w14:paraId="10AEED9F">
      <w:pPr>
        <w:pageBreakBefore w:val="0"/>
        <w:tabs>
          <w:tab w:val="left" w:pos="2500"/>
        </w:tabs>
        <w:kinsoku/>
        <w:wordWrap/>
        <w:overflowPunct/>
        <w:topLinePunct w:val="0"/>
        <w:bidi w:val="0"/>
        <w:spacing w:line="240" w:lineRule="auto"/>
        <w:ind w:firstLine="562" w:firstLineChars="200"/>
        <w:rPr>
          <w:rFonts w:ascii="仿宋" w:hAnsi="仿宋" w:eastAsia="仿宋"/>
          <w:b/>
          <w:color w:val="auto"/>
          <w:sz w:val="28"/>
          <w:szCs w:val="28"/>
          <w:highlight w:val="none"/>
        </w:rPr>
      </w:pPr>
      <w:r>
        <w:rPr>
          <w:rFonts w:hint="eastAsia" w:ascii="仿宋" w:hAnsi="仿宋" w:eastAsia="仿宋"/>
          <w:b/>
          <w:color w:val="auto"/>
          <w:sz w:val="28"/>
          <w:szCs w:val="28"/>
          <w:highlight w:val="none"/>
        </w:rPr>
        <w:t>四、违约责任</w:t>
      </w:r>
    </w:p>
    <w:p w14:paraId="21DEA14A">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1.在协议履行期间，乙方每发生一次违反本协议、甲方或国家法规等安全生产管理制度的行为，或者导致发生一般安全事件、严重安全事件或事故，将由乙方承担全部安全生产责任。甲方将依据广芯相关制度进行处理,由乙方负责赔偿给甲方或者第三方造成的全部损失，且赔偿甲方损失不得低于10万元，损失包括且不限于生产延误、事故受害人的人身和财产损失、甲方的财产损失以及诉讼费、律师费、鉴定费等所有费用。</w:t>
      </w:r>
    </w:p>
    <w:p w14:paraId="74DE5405">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2.因乙方违规等原因而发生的违约金、赔偿金和惩罚赔偿金等款项，甲方可在应付乙方的相关款中予以扣减。</w:t>
      </w:r>
    </w:p>
    <w:p w14:paraId="104A303E">
      <w:pPr>
        <w:pageBreakBefore w:val="0"/>
        <w:tabs>
          <w:tab w:val="left" w:pos="2500"/>
        </w:tabs>
        <w:kinsoku/>
        <w:wordWrap/>
        <w:overflowPunct/>
        <w:topLinePunct w:val="0"/>
        <w:bidi w:val="0"/>
        <w:spacing w:line="240" w:lineRule="auto"/>
        <w:ind w:firstLine="562" w:firstLineChars="200"/>
        <w:rPr>
          <w:rFonts w:ascii="仿宋" w:hAnsi="仿宋" w:eastAsia="仿宋"/>
          <w:b/>
          <w:color w:val="auto"/>
          <w:sz w:val="28"/>
          <w:szCs w:val="28"/>
          <w:highlight w:val="none"/>
        </w:rPr>
      </w:pPr>
      <w:r>
        <w:rPr>
          <w:rFonts w:hint="eastAsia" w:ascii="仿宋" w:hAnsi="仿宋" w:eastAsia="仿宋"/>
          <w:b/>
          <w:color w:val="auto"/>
          <w:sz w:val="28"/>
          <w:szCs w:val="28"/>
          <w:highlight w:val="none"/>
        </w:rPr>
        <w:t>五、附则</w:t>
      </w:r>
    </w:p>
    <w:p w14:paraId="092967B5">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1.本协议是双方签订项目合同中不可分割的组成部分。如本协议与项目合同约定存在不一致，则优先适用对乙方要求较严或者违约金和赔偿金较高的约定。</w:t>
      </w:r>
    </w:p>
    <w:p w14:paraId="147C528A">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2.甲乙双方在遵守有关法律、法规、规章和标准的前提下，结合项目实际，经协商一致后，可对以上条款内容进行补充但不得相悖，补充条款与本协议其他条款具有同等法律效力。</w:t>
      </w:r>
    </w:p>
    <w:p w14:paraId="00772C10">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3.本协议在履行过程中发生争议，由双方协商解决，协商不成的可向甲方所在地人民法院起诉，通过司法程序裁决。</w:t>
      </w:r>
    </w:p>
    <w:p w14:paraId="76E21091">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4.本协议书在项目开展前签订，并在双方合作期间长期有效，自动适用于双方签订的每个项目合同。</w:t>
      </w:r>
    </w:p>
    <w:p w14:paraId="7E2763A7">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5.本协议自甲乙双方代表签字盖章后生效。本协议一式二份，甲方业务管理部门、乙方承包单位各一份，具有同等效力。</w:t>
      </w:r>
    </w:p>
    <w:p w14:paraId="1C91323B">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p>
    <w:sdt>
      <w:sdtPr>
        <w:rPr>
          <w:rFonts w:hint="eastAsia" w:ascii="仿宋" w:hAnsi="仿宋" w:eastAsia="仿宋" w:cs="Times New Roman"/>
          <w:color w:val="auto"/>
          <w:sz w:val="28"/>
          <w:szCs w:val="28"/>
          <w:highlight w:val="none"/>
        </w:rPr>
        <w:id w:val="-1062327750"/>
        <w:placeholder>
          <w:docPart w:val="{e380624c-c506-40ad-b769-d5597c221226}"/>
        </w:placeholder>
      </w:sdtPr>
      <w:sdtEndPr>
        <w:rPr>
          <w:rFonts w:hint="eastAsia" w:ascii="仿宋" w:hAnsi="仿宋" w:eastAsia="仿宋" w:cs="Times New Roman"/>
          <w:color w:val="auto"/>
          <w:sz w:val="28"/>
          <w:szCs w:val="28"/>
          <w:highlight w:val="none"/>
        </w:rPr>
      </w:sdtEndPr>
      <w:sdtContent>
        <w:p w14:paraId="77F3AD46">
          <w:pPr>
            <w:pageBreakBefore w:val="0"/>
            <w:kinsoku/>
            <w:wordWrap/>
            <w:overflowPunct/>
            <w:topLinePunct w:val="0"/>
            <w:autoSpaceDE w:val="0"/>
            <w:autoSpaceDN w:val="0"/>
            <w:bidi w:val="0"/>
            <w:adjustRightInd w:val="0"/>
            <w:spacing w:line="240" w:lineRule="auto"/>
            <w:ind w:firstLine="280" w:firstLineChars="100"/>
            <w:textAlignment w:val="baseline"/>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甲方（盖章）：</w:t>
          </w:r>
          <w:r>
            <w:rPr>
              <w:rFonts w:hint="eastAsia" w:ascii="仿宋" w:hAnsi="仿宋" w:eastAsia="仿宋" w:cs="Times New Roman"/>
              <w:color w:val="auto"/>
              <w:sz w:val="28"/>
              <w:szCs w:val="28"/>
              <w:highlight w:val="none"/>
              <w:u w:val="single"/>
            </w:rPr>
            <w:t xml:space="preserve"> </w:t>
          </w:r>
          <w:r>
            <w:rPr>
              <w:rFonts w:ascii="仿宋" w:hAnsi="仿宋" w:eastAsia="仿宋" w:cs="Times New Roman"/>
              <w:color w:val="auto"/>
              <w:sz w:val="28"/>
              <w:szCs w:val="28"/>
              <w:highlight w:val="none"/>
              <w:u w:val="single"/>
            </w:rPr>
            <w:t xml:space="preserve">      </w:t>
          </w:r>
          <w:r>
            <w:rPr>
              <w:rFonts w:hint="eastAsia" w:ascii="仿宋" w:hAnsi="仿宋" w:eastAsia="仿宋" w:cs="Times New Roman"/>
              <w:color w:val="auto"/>
              <w:sz w:val="28"/>
              <w:szCs w:val="28"/>
              <w:highlight w:val="none"/>
              <w:u w:val="single"/>
            </w:rPr>
            <w:t xml:space="preserve">     </w:t>
          </w:r>
          <w:r>
            <w:rPr>
              <w:rFonts w:ascii="仿宋" w:hAnsi="仿宋" w:eastAsia="仿宋" w:cs="Times New Roman"/>
              <w:color w:val="auto"/>
              <w:sz w:val="28"/>
              <w:szCs w:val="28"/>
              <w:highlight w:val="none"/>
              <w:u w:val="single"/>
            </w:rPr>
            <w:t xml:space="preserve"> </w:t>
          </w:r>
          <w:r>
            <w:rPr>
              <w:rFonts w:hint="eastAsia" w:ascii="仿宋" w:hAnsi="仿宋" w:eastAsia="仿宋" w:cs="Times New Roman"/>
              <w:color w:val="auto"/>
              <w:sz w:val="28"/>
              <w:szCs w:val="28"/>
              <w:highlight w:val="none"/>
            </w:rPr>
            <w:t xml:space="preserve"> </w:t>
          </w:r>
          <w:r>
            <w:rPr>
              <w:rFonts w:ascii="仿宋" w:hAnsi="仿宋" w:eastAsia="仿宋" w:cs="Times New Roman"/>
              <w:color w:val="auto"/>
              <w:sz w:val="28"/>
              <w:szCs w:val="28"/>
              <w:highlight w:val="none"/>
            </w:rPr>
            <w:t xml:space="preserve">      </w:t>
          </w:r>
          <w:r>
            <w:rPr>
              <w:rFonts w:hint="eastAsia" w:ascii="仿宋" w:hAnsi="仿宋" w:eastAsia="仿宋" w:cs="Times New Roman"/>
              <w:color w:val="auto"/>
              <w:sz w:val="28"/>
              <w:szCs w:val="28"/>
              <w:highlight w:val="none"/>
            </w:rPr>
            <w:t>乙方（盖章）：</w:t>
          </w:r>
          <w:r>
            <w:rPr>
              <w:rFonts w:hint="eastAsia" w:ascii="仿宋" w:hAnsi="仿宋" w:eastAsia="仿宋" w:cs="Times New Roman"/>
              <w:color w:val="auto"/>
              <w:sz w:val="28"/>
              <w:szCs w:val="28"/>
              <w:highlight w:val="none"/>
              <w:u w:val="single"/>
            </w:rPr>
            <w:t xml:space="preserve">             </w:t>
          </w:r>
        </w:p>
        <w:p w14:paraId="5A844094">
          <w:pPr>
            <w:pageBreakBefore w:val="0"/>
            <w:widowControl/>
            <w:kinsoku/>
            <w:wordWrap/>
            <w:overflowPunct/>
            <w:topLinePunct w:val="0"/>
            <w:autoSpaceDE w:val="0"/>
            <w:autoSpaceDN w:val="0"/>
            <w:bidi w:val="0"/>
            <w:adjustRightInd w:val="0"/>
            <w:spacing w:line="240" w:lineRule="auto"/>
            <w:ind w:firstLine="280" w:firstLineChars="100"/>
            <w:jc w:val="left"/>
            <w:textAlignment w:val="baseline"/>
            <w:rPr>
              <w:rFonts w:ascii="仿宋" w:hAnsi="仿宋" w:eastAsia="仿宋"/>
              <w:color w:val="auto"/>
              <w:sz w:val="28"/>
              <w:szCs w:val="28"/>
              <w:highlight w:val="none"/>
            </w:rPr>
          </w:pPr>
          <w:r>
            <w:rPr>
              <w:rFonts w:hint="eastAsia" w:ascii="仿宋" w:hAnsi="仿宋" w:eastAsia="仿宋" w:cs="Times New Roman"/>
              <w:color w:val="auto"/>
              <w:sz w:val="28"/>
              <w:szCs w:val="28"/>
              <w:highlight w:val="none"/>
            </w:rPr>
            <w:t>日期：</w:t>
          </w:r>
          <w:r>
            <w:rPr>
              <w:rFonts w:hint="eastAsia" w:ascii="仿宋" w:hAnsi="仿宋" w:eastAsia="仿宋" w:cs="Times New Roman"/>
              <w:color w:val="auto"/>
              <w:sz w:val="28"/>
              <w:szCs w:val="28"/>
              <w:highlight w:val="none"/>
              <w:u w:val="single"/>
            </w:rPr>
            <w:t xml:space="preserve">         </w:t>
          </w:r>
          <w:r>
            <w:rPr>
              <w:rFonts w:ascii="仿宋" w:hAnsi="仿宋" w:eastAsia="仿宋" w:cs="Times New Roman"/>
              <w:color w:val="auto"/>
              <w:sz w:val="28"/>
              <w:szCs w:val="28"/>
              <w:highlight w:val="none"/>
              <w:u w:val="single"/>
            </w:rPr>
            <w:t xml:space="preserve">   </w:t>
          </w:r>
          <w:r>
            <w:rPr>
              <w:rFonts w:hint="eastAsia" w:ascii="仿宋" w:hAnsi="仿宋" w:eastAsia="仿宋" w:cs="Times New Roman"/>
              <w:color w:val="auto"/>
              <w:sz w:val="28"/>
              <w:szCs w:val="28"/>
              <w:highlight w:val="none"/>
              <w:u w:val="single"/>
            </w:rPr>
            <w:t xml:space="preserve">  </w:t>
          </w:r>
          <w:r>
            <w:rPr>
              <w:rFonts w:ascii="仿宋" w:hAnsi="仿宋" w:eastAsia="仿宋" w:cs="Times New Roman"/>
              <w:color w:val="auto"/>
              <w:sz w:val="28"/>
              <w:szCs w:val="28"/>
              <w:highlight w:val="none"/>
              <w:u w:val="single"/>
            </w:rPr>
            <w:t xml:space="preserve">   </w:t>
          </w:r>
          <w:r>
            <w:rPr>
              <w:rFonts w:hint="eastAsia" w:ascii="仿宋" w:hAnsi="仿宋" w:eastAsia="仿宋" w:cs="Times New Roman"/>
              <w:color w:val="auto"/>
              <w:sz w:val="28"/>
              <w:szCs w:val="28"/>
              <w:highlight w:val="none"/>
              <w:u w:val="single"/>
            </w:rPr>
            <w:t xml:space="preserve">   </w:t>
          </w:r>
          <w:r>
            <w:rPr>
              <w:rFonts w:hint="eastAsia" w:ascii="仿宋" w:hAnsi="仿宋" w:eastAsia="仿宋" w:cs="Times New Roman"/>
              <w:color w:val="auto"/>
              <w:sz w:val="28"/>
              <w:szCs w:val="28"/>
              <w:highlight w:val="none"/>
            </w:rPr>
            <w:t xml:space="preserve">       日期：</w:t>
          </w:r>
          <w:r>
            <w:rPr>
              <w:rFonts w:hint="eastAsia" w:ascii="仿宋" w:hAnsi="仿宋" w:eastAsia="仿宋" w:cs="Times New Roman"/>
              <w:color w:val="auto"/>
              <w:sz w:val="28"/>
              <w:szCs w:val="28"/>
              <w:highlight w:val="none"/>
              <w:u w:val="single"/>
            </w:rPr>
            <w:t xml:space="preserve"> </w:t>
          </w:r>
          <w:r>
            <w:rPr>
              <w:rFonts w:ascii="仿宋" w:hAnsi="仿宋" w:eastAsia="仿宋" w:cs="Times New Roman"/>
              <w:color w:val="auto"/>
              <w:sz w:val="28"/>
              <w:szCs w:val="28"/>
              <w:highlight w:val="none"/>
              <w:u w:val="single"/>
            </w:rPr>
            <w:t xml:space="preserve">                </w:t>
          </w:r>
        </w:p>
      </w:sdtContent>
    </w:sdt>
    <w:p w14:paraId="4E503682">
      <w:pPr>
        <w:pageBreakBefore w:val="0"/>
        <w:kinsoku/>
        <w:wordWrap/>
        <w:overflowPunct/>
        <w:topLinePunct w:val="0"/>
        <w:autoSpaceDE w:val="0"/>
        <w:autoSpaceDN w:val="0"/>
        <w:bidi w:val="0"/>
        <w:adjustRightInd w:val="0"/>
        <w:spacing w:line="240" w:lineRule="auto"/>
        <w:ind w:firstLine="280" w:firstLineChars="100"/>
        <w:textAlignment w:val="baseline"/>
        <w:rPr>
          <w:rFonts w:ascii="仿宋" w:hAnsi="仿宋" w:eastAsia="仿宋"/>
          <w:color w:val="auto"/>
          <w:sz w:val="28"/>
          <w:szCs w:val="28"/>
          <w:highlight w:val="none"/>
        </w:rPr>
      </w:pPr>
      <w:r>
        <w:rPr>
          <w:rFonts w:ascii="仿宋" w:hAnsi="仿宋" w:eastAsia="仿宋"/>
          <w:color w:val="auto"/>
          <w:sz w:val="28"/>
          <w:szCs w:val="28"/>
          <w:highlight w:val="none"/>
        </w:rPr>
        <w:t xml:space="preserve"> </w:t>
      </w:r>
    </w:p>
    <w:p w14:paraId="4341F9A3">
      <w:pPr>
        <w:pageBreakBefore w:val="0"/>
        <w:kinsoku/>
        <w:wordWrap/>
        <w:overflowPunct/>
        <w:topLinePunct w:val="0"/>
        <w:autoSpaceDE w:val="0"/>
        <w:autoSpaceDN w:val="0"/>
        <w:bidi w:val="0"/>
        <w:adjustRightInd w:val="0"/>
        <w:spacing w:line="240" w:lineRule="auto"/>
        <w:ind w:firstLine="280" w:firstLineChars="100"/>
        <w:textAlignment w:val="baseline"/>
        <w:rPr>
          <w:rFonts w:ascii="仿宋" w:hAnsi="仿宋" w:eastAsia="仿宋"/>
          <w:color w:val="auto"/>
          <w:sz w:val="28"/>
          <w:szCs w:val="28"/>
          <w:highlight w:val="none"/>
        </w:rPr>
      </w:pPr>
      <w:r>
        <w:rPr>
          <w:rFonts w:ascii="仿宋" w:hAnsi="仿宋" w:eastAsia="仿宋"/>
          <w:color w:val="auto"/>
          <w:sz w:val="28"/>
          <w:szCs w:val="28"/>
          <w:highlight w:val="none"/>
        </w:rPr>
        <w:t xml:space="preserve"> </w:t>
      </w:r>
    </w:p>
    <w:p w14:paraId="45DED583">
      <w:pPr>
        <w:pageBreakBefore w:val="0"/>
        <w:widowControl/>
        <w:kinsoku/>
        <w:wordWrap/>
        <w:overflowPunct/>
        <w:topLinePunct w:val="0"/>
        <w:autoSpaceDE w:val="0"/>
        <w:autoSpaceDN w:val="0"/>
        <w:bidi w:val="0"/>
        <w:adjustRightInd w:val="0"/>
        <w:spacing w:line="240" w:lineRule="auto"/>
        <w:jc w:val="left"/>
        <w:textAlignment w:val="baseline"/>
        <w:rPr>
          <w:rFonts w:ascii="宋体" w:hAnsi="宋体" w:eastAsia="宋体" w:cs="Times New Roman"/>
          <w:color w:val="auto"/>
          <w:sz w:val="20"/>
          <w:szCs w:val="20"/>
          <w:highlight w:val="none"/>
        </w:rPr>
      </w:pPr>
    </w:p>
    <w:p w14:paraId="53E5A18C">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sectPr>
          <w:pgSz w:w="11906" w:h="16838"/>
          <w:pgMar w:top="1418" w:right="1555" w:bottom="1418" w:left="1531" w:header="851" w:footer="992" w:gutter="0"/>
          <w:cols w:space="720" w:num="1"/>
          <w:titlePg/>
          <w:docGrid w:type="lines" w:linePitch="312" w:charSpace="0"/>
        </w:sectPr>
      </w:pPr>
    </w:p>
    <w:p w14:paraId="66994D4E">
      <w:pPr>
        <w:rPr>
          <w:rFonts w:eastAsia="仿宋_GB2312"/>
          <w:color w:val="auto"/>
          <w:sz w:val="24"/>
          <w:highlight w:val="none"/>
        </w:rPr>
      </w:pPr>
      <w:r>
        <w:rPr>
          <w:rFonts w:eastAsia="仿宋_GB2312"/>
          <w:color w:val="auto"/>
          <w:sz w:val="24"/>
          <w:highlight w:val="none"/>
        </w:rPr>
        <w:t>附件1</w:t>
      </w:r>
      <w:r>
        <w:rPr>
          <w:rFonts w:hint="eastAsia" w:eastAsia="仿宋_GB2312"/>
          <w:color w:val="auto"/>
          <w:sz w:val="24"/>
          <w:highlight w:val="none"/>
        </w:rPr>
        <w:t>1</w:t>
      </w:r>
      <w:r>
        <w:rPr>
          <w:rFonts w:eastAsia="仿宋_GB2312"/>
          <w:color w:val="auto"/>
          <w:sz w:val="24"/>
          <w:highlight w:val="none"/>
        </w:rPr>
        <w:t>：</w:t>
      </w:r>
    </w:p>
    <w:tbl>
      <w:tblPr>
        <w:tblStyle w:val="34"/>
        <w:tblW w:w="5000" w:type="pct"/>
        <w:tblInd w:w="0" w:type="dxa"/>
        <w:tblLayout w:type="fixed"/>
        <w:tblCellMar>
          <w:top w:w="0" w:type="dxa"/>
          <w:left w:w="108" w:type="dxa"/>
          <w:bottom w:w="0" w:type="dxa"/>
          <w:right w:w="108" w:type="dxa"/>
        </w:tblCellMar>
      </w:tblPr>
      <w:tblGrid>
        <w:gridCol w:w="565"/>
        <w:gridCol w:w="1101"/>
        <w:gridCol w:w="5704"/>
        <w:gridCol w:w="1043"/>
        <w:gridCol w:w="623"/>
      </w:tblGrid>
      <w:tr w14:paraId="7C2600A6">
        <w:tblPrEx>
          <w:tblCellMar>
            <w:top w:w="0" w:type="dxa"/>
            <w:left w:w="108" w:type="dxa"/>
            <w:bottom w:w="0" w:type="dxa"/>
            <w:right w:w="108" w:type="dxa"/>
          </w:tblCellMar>
        </w:tblPrEx>
        <w:trPr>
          <w:trHeight w:val="552" w:hRule="atLeast"/>
        </w:trPr>
        <w:tc>
          <w:tcPr>
            <w:tcW w:w="5000" w:type="pct"/>
            <w:gridSpan w:val="5"/>
            <w:tcBorders>
              <w:top w:val="nil"/>
              <w:left w:val="nil"/>
              <w:bottom w:val="single" w:color="auto" w:sz="4" w:space="0"/>
              <w:right w:val="nil"/>
            </w:tcBorders>
            <w:vAlign w:val="center"/>
          </w:tcPr>
          <w:p w14:paraId="2237960F">
            <w:pPr>
              <w:widowControl/>
              <w:spacing w:line="240" w:lineRule="exact"/>
              <w:jc w:val="left"/>
              <w:rPr>
                <w:rFonts w:ascii="微软雅黑" w:hAnsi="微软雅黑" w:eastAsia="微软雅黑" w:cs="宋体"/>
                <w:b/>
                <w:bCs/>
                <w:color w:val="auto"/>
                <w:sz w:val="24"/>
                <w:highlight w:val="none"/>
              </w:rPr>
            </w:pPr>
          </w:p>
          <w:p w14:paraId="4984866E">
            <w:pPr>
              <w:widowControl/>
              <w:jc w:val="center"/>
              <w:rPr>
                <w:rFonts w:ascii="微软雅黑" w:hAnsi="微软雅黑" w:eastAsia="微软雅黑" w:cs="宋体"/>
                <w:b/>
                <w:bCs/>
                <w:color w:val="auto"/>
                <w:sz w:val="24"/>
                <w:highlight w:val="none"/>
              </w:rPr>
            </w:pPr>
            <w:r>
              <w:rPr>
                <w:rFonts w:hint="eastAsia" w:ascii="微软雅黑" w:hAnsi="微软雅黑" w:eastAsia="微软雅黑" w:cs="宋体"/>
                <w:b/>
                <w:bCs/>
                <w:color w:val="auto"/>
                <w:sz w:val="24"/>
                <w:highlight w:val="none"/>
              </w:rPr>
              <w:t>基建施工现场安全管理要求</w:t>
            </w:r>
          </w:p>
        </w:tc>
      </w:tr>
      <w:tr w14:paraId="1FE1826D">
        <w:tblPrEx>
          <w:tblCellMar>
            <w:top w:w="0" w:type="dxa"/>
            <w:left w:w="108" w:type="dxa"/>
            <w:bottom w:w="0" w:type="dxa"/>
            <w:right w:w="108" w:type="dxa"/>
          </w:tblCellMar>
        </w:tblPrEx>
        <w:trPr>
          <w:trHeight w:val="1320" w:hRule="atLeast"/>
        </w:trPr>
        <w:tc>
          <w:tcPr>
            <w:tcW w:w="5000" w:type="pct"/>
            <w:gridSpan w:val="5"/>
            <w:tcBorders>
              <w:top w:val="single" w:color="auto" w:sz="4" w:space="0"/>
              <w:left w:val="single" w:color="auto" w:sz="4" w:space="0"/>
              <w:bottom w:val="single" w:color="auto" w:sz="4" w:space="0"/>
              <w:right w:val="single" w:color="000000" w:sz="4" w:space="0"/>
            </w:tcBorders>
          </w:tcPr>
          <w:p w14:paraId="0DADA6F2">
            <w:pPr>
              <w:widowControl/>
              <w:jc w:val="left"/>
              <w:rPr>
                <w:rFonts w:hAnsi="宋体" w:cs="宋体"/>
                <w:b/>
                <w:bCs/>
                <w:color w:val="auto"/>
                <w:sz w:val="24"/>
                <w:highlight w:val="none"/>
              </w:rPr>
            </w:pPr>
            <w:r>
              <w:rPr>
                <w:rFonts w:hint="eastAsia" w:hAnsi="宋体" w:cs="宋体"/>
                <w:b/>
                <w:bCs/>
                <w:color w:val="auto"/>
                <w:sz w:val="24"/>
                <w:highlight w:val="none"/>
              </w:rPr>
              <w:t xml:space="preserve">第一类危险源（重大危险源）高空作业、吊装作业、临边防护，针对此类安全隐患重大排查整改到位，此类风险源处罚施工单位。                                       </w:t>
            </w:r>
          </w:p>
          <w:p w14:paraId="464EAE73">
            <w:pPr>
              <w:widowControl/>
              <w:jc w:val="left"/>
              <w:rPr>
                <w:rFonts w:hAnsi="宋体" w:cs="宋体"/>
                <w:b/>
                <w:bCs/>
                <w:color w:val="auto"/>
                <w:sz w:val="24"/>
                <w:highlight w:val="none"/>
              </w:rPr>
            </w:pPr>
            <w:r>
              <w:rPr>
                <w:rFonts w:hint="eastAsia" w:hAnsi="宋体" w:cs="宋体"/>
                <w:b/>
                <w:bCs/>
                <w:color w:val="auto"/>
                <w:sz w:val="24"/>
                <w:highlight w:val="none"/>
              </w:rPr>
              <w:t xml:space="preserve">第二类危险源（中度危险源）临时用电、消防安全、动火作业，针对此类安全隐患加大力度整改到位，此类风险源处罚施工单位。                                                 </w:t>
            </w:r>
          </w:p>
          <w:p w14:paraId="58F3E693">
            <w:pPr>
              <w:widowControl/>
              <w:jc w:val="left"/>
              <w:rPr>
                <w:rFonts w:hAnsi="宋体" w:cs="宋体"/>
                <w:b/>
                <w:bCs/>
                <w:color w:val="auto"/>
                <w:sz w:val="24"/>
                <w:highlight w:val="none"/>
              </w:rPr>
            </w:pPr>
            <w:r>
              <w:rPr>
                <w:rFonts w:hint="eastAsia" w:hAnsi="宋体" w:cs="宋体"/>
                <w:b/>
                <w:bCs/>
                <w:color w:val="auto"/>
                <w:sz w:val="24"/>
                <w:highlight w:val="none"/>
              </w:rPr>
              <w:t xml:space="preserve">第三类危险源（轻度危险源）文明施工、材料堆放、安全资料建立、安全会议执行，针对此类危险源各专业发包人积极督促整改到位。                                    </w:t>
            </w:r>
          </w:p>
        </w:tc>
      </w:tr>
      <w:tr w14:paraId="3B324CB6">
        <w:tblPrEx>
          <w:tblCellMar>
            <w:top w:w="0" w:type="dxa"/>
            <w:left w:w="108" w:type="dxa"/>
            <w:bottom w:w="0" w:type="dxa"/>
            <w:right w:w="108" w:type="dxa"/>
          </w:tblCellMar>
        </w:tblPrEx>
        <w:trPr>
          <w:trHeight w:val="582"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14:paraId="29554E17">
            <w:pPr>
              <w:widowControl/>
              <w:jc w:val="center"/>
              <w:rPr>
                <w:rFonts w:hAnsi="宋体" w:cs="宋体"/>
                <w:b/>
                <w:bCs/>
                <w:color w:val="auto"/>
                <w:sz w:val="24"/>
                <w:highlight w:val="none"/>
              </w:rPr>
            </w:pPr>
            <w:r>
              <w:rPr>
                <w:rFonts w:hint="eastAsia" w:hAnsi="宋体" w:cs="宋体"/>
                <w:b/>
                <w:bCs/>
                <w:color w:val="auto"/>
                <w:sz w:val="24"/>
                <w:highlight w:val="none"/>
              </w:rPr>
              <w:t>序号</w:t>
            </w:r>
          </w:p>
        </w:tc>
        <w:tc>
          <w:tcPr>
            <w:tcW w:w="609" w:type="pct"/>
            <w:tcBorders>
              <w:top w:val="nil"/>
              <w:left w:val="nil"/>
              <w:bottom w:val="single" w:color="auto" w:sz="4" w:space="0"/>
              <w:right w:val="single" w:color="auto" w:sz="4" w:space="0"/>
            </w:tcBorders>
            <w:shd w:val="clear" w:color="000000" w:fill="FFFFFF"/>
            <w:vAlign w:val="center"/>
          </w:tcPr>
          <w:p w14:paraId="48A18E90">
            <w:pPr>
              <w:widowControl/>
              <w:jc w:val="center"/>
              <w:rPr>
                <w:rFonts w:hAnsi="宋体" w:cs="宋体"/>
                <w:b/>
                <w:bCs/>
                <w:color w:val="auto"/>
                <w:sz w:val="24"/>
                <w:highlight w:val="none"/>
              </w:rPr>
            </w:pPr>
            <w:r>
              <w:rPr>
                <w:rFonts w:hint="eastAsia" w:hAnsi="宋体" w:cs="宋体"/>
                <w:b/>
                <w:bCs/>
                <w:color w:val="auto"/>
                <w:sz w:val="24"/>
                <w:highlight w:val="none"/>
              </w:rPr>
              <w:t>施工项目</w:t>
            </w:r>
          </w:p>
        </w:tc>
        <w:tc>
          <w:tcPr>
            <w:tcW w:w="3156" w:type="pct"/>
            <w:tcBorders>
              <w:top w:val="nil"/>
              <w:left w:val="nil"/>
              <w:bottom w:val="single" w:color="auto" w:sz="4" w:space="0"/>
              <w:right w:val="single" w:color="auto" w:sz="4" w:space="0"/>
            </w:tcBorders>
            <w:shd w:val="clear" w:color="000000" w:fill="FFFFFF"/>
            <w:vAlign w:val="center"/>
          </w:tcPr>
          <w:p w14:paraId="78E70BB7">
            <w:pPr>
              <w:widowControl/>
              <w:jc w:val="center"/>
              <w:rPr>
                <w:rFonts w:hAnsi="宋体" w:cs="宋体"/>
                <w:b/>
                <w:bCs/>
                <w:color w:val="auto"/>
                <w:sz w:val="24"/>
                <w:highlight w:val="none"/>
              </w:rPr>
            </w:pPr>
            <w:r>
              <w:rPr>
                <w:rFonts w:hint="eastAsia" w:hAnsi="宋体" w:cs="宋体"/>
                <w:b/>
                <w:bCs/>
                <w:color w:val="auto"/>
                <w:sz w:val="24"/>
                <w:highlight w:val="none"/>
              </w:rPr>
              <w:t>施工现场安全管理要求</w:t>
            </w:r>
          </w:p>
        </w:tc>
        <w:tc>
          <w:tcPr>
            <w:tcW w:w="577" w:type="pct"/>
            <w:tcBorders>
              <w:top w:val="nil"/>
              <w:left w:val="nil"/>
              <w:bottom w:val="single" w:color="auto" w:sz="4" w:space="0"/>
              <w:right w:val="single" w:color="auto" w:sz="4" w:space="0"/>
            </w:tcBorders>
            <w:shd w:val="clear" w:color="000000" w:fill="FFFFFF"/>
            <w:vAlign w:val="center"/>
          </w:tcPr>
          <w:p w14:paraId="52B970C7">
            <w:pPr>
              <w:widowControl/>
              <w:jc w:val="center"/>
              <w:rPr>
                <w:rFonts w:hAnsi="宋体" w:cs="宋体"/>
                <w:b/>
                <w:bCs/>
                <w:color w:val="auto"/>
                <w:sz w:val="24"/>
                <w:highlight w:val="none"/>
              </w:rPr>
            </w:pPr>
            <w:r>
              <w:rPr>
                <w:rFonts w:hint="eastAsia" w:hAnsi="宋体" w:cs="宋体"/>
                <w:b/>
                <w:bCs/>
                <w:color w:val="auto"/>
                <w:sz w:val="24"/>
                <w:highlight w:val="none"/>
              </w:rPr>
              <w:t>违规考核</w:t>
            </w:r>
          </w:p>
        </w:tc>
        <w:tc>
          <w:tcPr>
            <w:tcW w:w="345" w:type="pct"/>
            <w:tcBorders>
              <w:top w:val="nil"/>
              <w:left w:val="nil"/>
              <w:bottom w:val="single" w:color="auto" w:sz="4" w:space="0"/>
              <w:right w:val="single" w:color="auto" w:sz="4" w:space="0"/>
            </w:tcBorders>
            <w:shd w:val="clear" w:color="000000" w:fill="FFFFFF"/>
            <w:vAlign w:val="center"/>
          </w:tcPr>
          <w:p w14:paraId="2F286187">
            <w:pPr>
              <w:widowControl/>
              <w:jc w:val="center"/>
              <w:rPr>
                <w:rFonts w:hAnsi="宋体" w:cs="宋体"/>
                <w:b/>
                <w:bCs/>
                <w:color w:val="auto"/>
                <w:sz w:val="24"/>
                <w:highlight w:val="none"/>
              </w:rPr>
            </w:pPr>
            <w:r>
              <w:rPr>
                <w:rFonts w:hint="eastAsia" w:hAnsi="宋体" w:cs="宋体"/>
                <w:b/>
                <w:bCs/>
                <w:color w:val="auto"/>
                <w:sz w:val="24"/>
                <w:highlight w:val="none"/>
              </w:rPr>
              <w:t>备注</w:t>
            </w:r>
          </w:p>
        </w:tc>
      </w:tr>
      <w:tr w14:paraId="4C1C9C66">
        <w:tblPrEx>
          <w:tblCellMar>
            <w:top w:w="0" w:type="dxa"/>
            <w:left w:w="108" w:type="dxa"/>
            <w:bottom w:w="0" w:type="dxa"/>
            <w:right w:w="108" w:type="dxa"/>
          </w:tblCellMar>
        </w:tblPrEx>
        <w:trPr>
          <w:trHeight w:val="762" w:hRule="atLeast"/>
        </w:trPr>
        <w:tc>
          <w:tcPr>
            <w:tcW w:w="313" w:type="pct"/>
            <w:vMerge w:val="restart"/>
            <w:tcBorders>
              <w:top w:val="nil"/>
              <w:left w:val="single" w:color="auto" w:sz="4" w:space="0"/>
              <w:bottom w:val="single" w:color="000000" w:sz="4" w:space="0"/>
              <w:right w:val="single" w:color="auto" w:sz="4" w:space="0"/>
            </w:tcBorders>
            <w:vAlign w:val="center"/>
          </w:tcPr>
          <w:p w14:paraId="13B5C5B3">
            <w:pPr>
              <w:widowControl/>
              <w:jc w:val="center"/>
              <w:rPr>
                <w:rFonts w:hAnsi="宋体" w:cs="宋体"/>
                <w:color w:val="auto"/>
                <w:sz w:val="24"/>
                <w:highlight w:val="none"/>
              </w:rPr>
            </w:pPr>
            <w:r>
              <w:rPr>
                <w:rFonts w:hint="eastAsia" w:hAnsi="宋体" w:cs="宋体"/>
                <w:color w:val="auto"/>
                <w:sz w:val="24"/>
                <w:highlight w:val="none"/>
              </w:rPr>
              <w:t>1</w:t>
            </w:r>
          </w:p>
        </w:tc>
        <w:tc>
          <w:tcPr>
            <w:tcW w:w="609" w:type="pct"/>
            <w:vMerge w:val="restart"/>
            <w:tcBorders>
              <w:top w:val="nil"/>
              <w:left w:val="single" w:color="auto" w:sz="4" w:space="0"/>
              <w:bottom w:val="nil"/>
              <w:right w:val="single" w:color="auto" w:sz="4" w:space="0"/>
            </w:tcBorders>
            <w:vAlign w:val="center"/>
          </w:tcPr>
          <w:p w14:paraId="3F6E26DD">
            <w:pPr>
              <w:widowControl/>
              <w:jc w:val="center"/>
              <w:rPr>
                <w:rFonts w:hAnsi="宋体" w:cs="宋体"/>
                <w:color w:val="auto"/>
                <w:sz w:val="24"/>
                <w:highlight w:val="none"/>
              </w:rPr>
            </w:pPr>
            <w:r>
              <w:rPr>
                <w:rFonts w:hint="eastAsia" w:hAnsi="宋体" w:cs="宋体"/>
                <w:color w:val="auto"/>
                <w:sz w:val="24"/>
                <w:highlight w:val="none"/>
              </w:rPr>
              <w:t>动火作业</w:t>
            </w:r>
          </w:p>
        </w:tc>
        <w:tc>
          <w:tcPr>
            <w:tcW w:w="3156" w:type="pct"/>
            <w:tcBorders>
              <w:top w:val="nil"/>
              <w:left w:val="nil"/>
              <w:bottom w:val="single" w:color="auto" w:sz="4" w:space="0"/>
              <w:right w:val="single" w:color="auto" w:sz="4" w:space="0"/>
            </w:tcBorders>
            <w:vAlign w:val="center"/>
          </w:tcPr>
          <w:p w14:paraId="7FD5C705">
            <w:pPr>
              <w:widowControl/>
              <w:jc w:val="left"/>
              <w:rPr>
                <w:rFonts w:hAnsi="宋体" w:cs="宋体"/>
                <w:color w:val="auto"/>
                <w:sz w:val="24"/>
                <w:highlight w:val="none"/>
              </w:rPr>
            </w:pPr>
            <w:r>
              <w:rPr>
                <w:rFonts w:hint="eastAsia" w:hAnsi="宋体" w:cs="宋体"/>
                <w:color w:val="auto"/>
                <w:sz w:val="24"/>
                <w:highlight w:val="none"/>
              </w:rPr>
              <w:t>现场动火作业区域需开具动火作业票，动火证各单位自行开具到位，做好公示牌张贴在动火区域。</w:t>
            </w:r>
          </w:p>
        </w:tc>
        <w:tc>
          <w:tcPr>
            <w:tcW w:w="577" w:type="pct"/>
            <w:tcBorders>
              <w:top w:val="nil"/>
              <w:left w:val="nil"/>
              <w:bottom w:val="single" w:color="auto" w:sz="4" w:space="0"/>
              <w:right w:val="single" w:color="auto" w:sz="4" w:space="0"/>
            </w:tcBorders>
            <w:vAlign w:val="center"/>
          </w:tcPr>
          <w:p w14:paraId="474109BF">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251FB2D7">
            <w:pPr>
              <w:widowControl/>
              <w:jc w:val="left"/>
              <w:rPr>
                <w:rFonts w:hAnsi="宋体" w:cs="宋体"/>
                <w:color w:val="auto"/>
                <w:sz w:val="24"/>
                <w:highlight w:val="none"/>
              </w:rPr>
            </w:pPr>
            <w:r>
              <w:rPr>
                <w:rFonts w:hint="eastAsia" w:hAnsi="宋体" w:cs="宋体"/>
                <w:color w:val="auto"/>
                <w:sz w:val="24"/>
                <w:highlight w:val="none"/>
              </w:rPr>
              <w:t>　</w:t>
            </w:r>
          </w:p>
        </w:tc>
      </w:tr>
      <w:tr w14:paraId="6F054B1F">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00A8DB09">
            <w:pPr>
              <w:widowControl/>
              <w:jc w:val="left"/>
              <w:rPr>
                <w:rFonts w:hAnsi="宋体" w:cs="宋体"/>
                <w:color w:val="auto"/>
                <w:sz w:val="24"/>
                <w:highlight w:val="none"/>
              </w:rPr>
            </w:pPr>
          </w:p>
        </w:tc>
        <w:tc>
          <w:tcPr>
            <w:tcW w:w="609" w:type="pct"/>
            <w:vMerge w:val="continue"/>
            <w:tcBorders>
              <w:top w:val="nil"/>
              <w:left w:val="single" w:color="auto" w:sz="4" w:space="0"/>
              <w:bottom w:val="nil"/>
              <w:right w:val="single" w:color="auto" w:sz="4" w:space="0"/>
            </w:tcBorders>
            <w:vAlign w:val="center"/>
          </w:tcPr>
          <w:p w14:paraId="68E7A3E9">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198811F7">
            <w:pPr>
              <w:widowControl/>
              <w:jc w:val="left"/>
              <w:rPr>
                <w:rFonts w:hAnsi="宋体" w:cs="宋体"/>
                <w:color w:val="auto"/>
                <w:sz w:val="24"/>
                <w:highlight w:val="none"/>
              </w:rPr>
            </w:pPr>
            <w:r>
              <w:rPr>
                <w:rFonts w:hint="eastAsia" w:hAnsi="宋体" w:cs="宋体"/>
                <w:color w:val="auto"/>
                <w:sz w:val="24"/>
                <w:highlight w:val="none"/>
              </w:rPr>
              <w:t>动火区域附近不可有易燃物资，区域内铺设防火布</w:t>
            </w:r>
          </w:p>
        </w:tc>
        <w:tc>
          <w:tcPr>
            <w:tcW w:w="577" w:type="pct"/>
            <w:tcBorders>
              <w:top w:val="nil"/>
              <w:left w:val="nil"/>
              <w:bottom w:val="single" w:color="auto" w:sz="4" w:space="0"/>
              <w:right w:val="single" w:color="auto" w:sz="4" w:space="0"/>
            </w:tcBorders>
            <w:vAlign w:val="center"/>
          </w:tcPr>
          <w:p w14:paraId="1425FA63">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100370A6">
            <w:pPr>
              <w:widowControl/>
              <w:jc w:val="left"/>
              <w:rPr>
                <w:rFonts w:hAnsi="宋体" w:cs="宋体"/>
                <w:color w:val="auto"/>
                <w:sz w:val="24"/>
                <w:highlight w:val="none"/>
              </w:rPr>
            </w:pPr>
            <w:r>
              <w:rPr>
                <w:rFonts w:hint="eastAsia" w:hAnsi="宋体" w:cs="宋体"/>
                <w:color w:val="auto"/>
                <w:sz w:val="24"/>
                <w:highlight w:val="none"/>
              </w:rPr>
              <w:t>　</w:t>
            </w:r>
          </w:p>
        </w:tc>
      </w:tr>
      <w:tr w14:paraId="7F42B5E9">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391FD4A8">
            <w:pPr>
              <w:widowControl/>
              <w:jc w:val="left"/>
              <w:rPr>
                <w:rFonts w:hAnsi="宋体" w:cs="宋体"/>
                <w:color w:val="auto"/>
                <w:sz w:val="24"/>
                <w:highlight w:val="none"/>
              </w:rPr>
            </w:pPr>
          </w:p>
        </w:tc>
        <w:tc>
          <w:tcPr>
            <w:tcW w:w="609" w:type="pct"/>
            <w:vMerge w:val="continue"/>
            <w:tcBorders>
              <w:top w:val="nil"/>
              <w:left w:val="single" w:color="auto" w:sz="4" w:space="0"/>
              <w:bottom w:val="nil"/>
              <w:right w:val="single" w:color="auto" w:sz="4" w:space="0"/>
            </w:tcBorders>
            <w:vAlign w:val="center"/>
          </w:tcPr>
          <w:p w14:paraId="152DF631">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1F4A8261">
            <w:pPr>
              <w:widowControl/>
              <w:jc w:val="left"/>
              <w:rPr>
                <w:rFonts w:hAnsi="宋体" w:cs="宋体"/>
                <w:color w:val="auto"/>
                <w:sz w:val="24"/>
                <w:highlight w:val="none"/>
              </w:rPr>
            </w:pPr>
            <w:r>
              <w:rPr>
                <w:rFonts w:hint="eastAsia" w:hAnsi="宋体" w:cs="宋体"/>
                <w:color w:val="auto"/>
                <w:sz w:val="24"/>
                <w:highlight w:val="none"/>
              </w:rPr>
              <w:t>动火作业区域需配置2支以上灭火器（4kg以上干粉灭火器）</w:t>
            </w:r>
          </w:p>
        </w:tc>
        <w:tc>
          <w:tcPr>
            <w:tcW w:w="577" w:type="pct"/>
            <w:tcBorders>
              <w:top w:val="nil"/>
              <w:left w:val="nil"/>
              <w:bottom w:val="single" w:color="auto" w:sz="4" w:space="0"/>
              <w:right w:val="single" w:color="auto" w:sz="4" w:space="0"/>
            </w:tcBorders>
            <w:vAlign w:val="center"/>
          </w:tcPr>
          <w:p w14:paraId="08788F25">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141831FF">
            <w:pPr>
              <w:widowControl/>
              <w:jc w:val="left"/>
              <w:rPr>
                <w:rFonts w:hAnsi="宋体" w:cs="宋体"/>
                <w:color w:val="auto"/>
                <w:sz w:val="24"/>
                <w:highlight w:val="none"/>
              </w:rPr>
            </w:pPr>
            <w:r>
              <w:rPr>
                <w:rFonts w:hint="eastAsia" w:hAnsi="宋体" w:cs="宋体"/>
                <w:color w:val="auto"/>
                <w:sz w:val="24"/>
                <w:highlight w:val="none"/>
              </w:rPr>
              <w:t>　</w:t>
            </w:r>
          </w:p>
        </w:tc>
      </w:tr>
      <w:tr w14:paraId="68252658">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3D49A747">
            <w:pPr>
              <w:widowControl/>
              <w:jc w:val="left"/>
              <w:rPr>
                <w:rFonts w:hAnsi="宋体" w:cs="宋体"/>
                <w:color w:val="auto"/>
                <w:sz w:val="24"/>
                <w:highlight w:val="none"/>
              </w:rPr>
            </w:pPr>
          </w:p>
        </w:tc>
        <w:tc>
          <w:tcPr>
            <w:tcW w:w="609" w:type="pct"/>
            <w:vMerge w:val="continue"/>
            <w:tcBorders>
              <w:top w:val="nil"/>
              <w:left w:val="single" w:color="auto" w:sz="4" w:space="0"/>
              <w:bottom w:val="nil"/>
              <w:right w:val="single" w:color="auto" w:sz="4" w:space="0"/>
            </w:tcBorders>
            <w:vAlign w:val="center"/>
          </w:tcPr>
          <w:p w14:paraId="4DA31D8B">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05B133AB">
            <w:pPr>
              <w:widowControl/>
              <w:jc w:val="left"/>
              <w:rPr>
                <w:rFonts w:hAnsi="宋体" w:cs="宋体"/>
                <w:color w:val="auto"/>
                <w:sz w:val="24"/>
                <w:highlight w:val="none"/>
              </w:rPr>
            </w:pPr>
            <w:r>
              <w:rPr>
                <w:rFonts w:hint="eastAsia" w:hAnsi="宋体" w:cs="宋体"/>
                <w:color w:val="auto"/>
                <w:sz w:val="24"/>
                <w:highlight w:val="none"/>
              </w:rPr>
              <w:t>高处动火需在升降车内配置2支以上灭火器（4kg以上干粉灭火器）</w:t>
            </w:r>
          </w:p>
        </w:tc>
        <w:tc>
          <w:tcPr>
            <w:tcW w:w="577" w:type="pct"/>
            <w:tcBorders>
              <w:top w:val="nil"/>
              <w:left w:val="nil"/>
              <w:bottom w:val="single" w:color="auto" w:sz="4" w:space="0"/>
              <w:right w:val="single" w:color="auto" w:sz="4" w:space="0"/>
            </w:tcBorders>
            <w:vAlign w:val="center"/>
          </w:tcPr>
          <w:p w14:paraId="7A17D63F">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7F8338C0">
            <w:pPr>
              <w:widowControl/>
              <w:jc w:val="left"/>
              <w:rPr>
                <w:rFonts w:hAnsi="宋体" w:cs="宋体"/>
                <w:color w:val="auto"/>
                <w:sz w:val="24"/>
                <w:highlight w:val="none"/>
              </w:rPr>
            </w:pPr>
            <w:r>
              <w:rPr>
                <w:rFonts w:hint="eastAsia" w:hAnsi="宋体" w:cs="宋体"/>
                <w:color w:val="auto"/>
                <w:sz w:val="24"/>
                <w:highlight w:val="none"/>
              </w:rPr>
              <w:t>　</w:t>
            </w:r>
          </w:p>
        </w:tc>
      </w:tr>
      <w:tr w14:paraId="27A029B0">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743CDCE6">
            <w:pPr>
              <w:widowControl/>
              <w:jc w:val="left"/>
              <w:rPr>
                <w:rFonts w:hAnsi="宋体" w:cs="宋体"/>
                <w:color w:val="auto"/>
                <w:sz w:val="24"/>
                <w:highlight w:val="none"/>
              </w:rPr>
            </w:pPr>
          </w:p>
        </w:tc>
        <w:tc>
          <w:tcPr>
            <w:tcW w:w="609" w:type="pct"/>
            <w:vMerge w:val="continue"/>
            <w:tcBorders>
              <w:top w:val="nil"/>
              <w:left w:val="single" w:color="auto" w:sz="4" w:space="0"/>
              <w:bottom w:val="nil"/>
              <w:right w:val="single" w:color="auto" w:sz="4" w:space="0"/>
            </w:tcBorders>
            <w:vAlign w:val="center"/>
          </w:tcPr>
          <w:p w14:paraId="5DF36913">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5E12F21D">
            <w:pPr>
              <w:widowControl/>
              <w:jc w:val="left"/>
              <w:rPr>
                <w:rFonts w:hAnsi="宋体" w:cs="宋体"/>
                <w:color w:val="auto"/>
                <w:sz w:val="24"/>
                <w:highlight w:val="none"/>
              </w:rPr>
            </w:pPr>
            <w:r>
              <w:rPr>
                <w:rFonts w:hint="eastAsia" w:hAnsi="宋体" w:cs="宋体"/>
                <w:color w:val="auto"/>
                <w:sz w:val="24"/>
                <w:highlight w:val="none"/>
              </w:rPr>
              <w:t>气瓶要集中存放、有防倾倒装置，区域上锁、张贴责任人及相应安全标识</w:t>
            </w:r>
          </w:p>
        </w:tc>
        <w:tc>
          <w:tcPr>
            <w:tcW w:w="577" w:type="pct"/>
            <w:tcBorders>
              <w:top w:val="nil"/>
              <w:left w:val="nil"/>
              <w:bottom w:val="single" w:color="auto" w:sz="4" w:space="0"/>
              <w:right w:val="single" w:color="auto" w:sz="4" w:space="0"/>
            </w:tcBorders>
            <w:vAlign w:val="center"/>
          </w:tcPr>
          <w:p w14:paraId="17DF382D">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697AD091">
            <w:pPr>
              <w:widowControl/>
              <w:jc w:val="left"/>
              <w:rPr>
                <w:rFonts w:hAnsi="宋体" w:cs="宋体"/>
                <w:color w:val="auto"/>
                <w:sz w:val="24"/>
                <w:highlight w:val="none"/>
              </w:rPr>
            </w:pPr>
            <w:r>
              <w:rPr>
                <w:rFonts w:hint="eastAsia" w:hAnsi="宋体" w:cs="宋体"/>
                <w:color w:val="auto"/>
                <w:sz w:val="24"/>
                <w:highlight w:val="none"/>
              </w:rPr>
              <w:t>　</w:t>
            </w:r>
          </w:p>
        </w:tc>
      </w:tr>
      <w:tr w14:paraId="7D4DA3CA">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466C04B4">
            <w:pPr>
              <w:widowControl/>
              <w:jc w:val="left"/>
              <w:rPr>
                <w:rFonts w:hAnsi="宋体" w:cs="宋体"/>
                <w:color w:val="auto"/>
                <w:sz w:val="24"/>
                <w:highlight w:val="none"/>
              </w:rPr>
            </w:pPr>
          </w:p>
        </w:tc>
        <w:tc>
          <w:tcPr>
            <w:tcW w:w="609" w:type="pct"/>
            <w:vMerge w:val="continue"/>
            <w:tcBorders>
              <w:top w:val="nil"/>
              <w:left w:val="single" w:color="auto" w:sz="4" w:space="0"/>
              <w:bottom w:val="nil"/>
              <w:right w:val="single" w:color="auto" w:sz="4" w:space="0"/>
            </w:tcBorders>
            <w:vAlign w:val="center"/>
          </w:tcPr>
          <w:p w14:paraId="38FD36F9">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6532B02B">
            <w:pPr>
              <w:widowControl/>
              <w:jc w:val="left"/>
              <w:rPr>
                <w:rFonts w:hAnsi="宋体" w:cs="宋体"/>
                <w:color w:val="auto"/>
                <w:sz w:val="24"/>
                <w:highlight w:val="none"/>
              </w:rPr>
            </w:pPr>
            <w:r>
              <w:rPr>
                <w:rFonts w:hint="eastAsia" w:hAnsi="宋体" w:cs="宋体"/>
                <w:color w:val="auto"/>
                <w:sz w:val="24"/>
                <w:highlight w:val="none"/>
              </w:rPr>
              <w:t>切割机要有防火星溅射装置，切割区域设有物理围挡使用防火布遮挡</w:t>
            </w:r>
          </w:p>
        </w:tc>
        <w:tc>
          <w:tcPr>
            <w:tcW w:w="577" w:type="pct"/>
            <w:tcBorders>
              <w:top w:val="nil"/>
              <w:left w:val="nil"/>
              <w:bottom w:val="single" w:color="auto" w:sz="4" w:space="0"/>
              <w:right w:val="single" w:color="auto" w:sz="4" w:space="0"/>
            </w:tcBorders>
            <w:vAlign w:val="center"/>
          </w:tcPr>
          <w:p w14:paraId="649D46EC">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00B6BBC2">
            <w:pPr>
              <w:widowControl/>
              <w:jc w:val="left"/>
              <w:rPr>
                <w:rFonts w:hAnsi="宋体" w:cs="宋体"/>
                <w:color w:val="auto"/>
                <w:sz w:val="24"/>
                <w:highlight w:val="none"/>
              </w:rPr>
            </w:pPr>
            <w:r>
              <w:rPr>
                <w:rFonts w:hint="eastAsia" w:hAnsi="宋体" w:cs="宋体"/>
                <w:color w:val="auto"/>
                <w:sz w:val="24"/>
                <w:highlight w:val="none"/>
              </w:rPr>
              <w:t>　</w:t>
            </w:r>
          </w:p>
        </w:tc>
      </w:tr>
      <w:tr w14:paraId="680676E5">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269183EE">
            <w:pPr>
              <w:widowControl/>
              <w:jc w:val="left"/>
              <w:rPr>
                <w:rFonts w:hAnsi="宋体" w:cs="宋体"/>
                <w:color w:val="auto"/>
                <w:sz w:val="24"/>
                <w:highlight w:val="none"/>
              </w:rPr>
            </w:pPr>
          </w:p>
        </w:tc>
        <w:tc>
          <w:tcPr>
            <w:tcW w:w="609" w:type="pct"/>
            <w:vMerge w:val="continue"/>
            <w:tcBorders>
              <w:top w:val="nil"/>
              <w:left w:val="single" w:color="auto" w:sz="4" w:space="0"/>
              <w:bottom w:val="nil"/>
              <w:right w:val="single" w:color="auto" w:sz="4" w:space="0"/>
            </w:tcBorders>
            <w:vAlign w:val="center"/>
          </w:tcPr>
          <w:p w14:paraId="377F171B">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21A631E4">
            <w:pPr>
              <w:widowControl/>
              <w:jc w:val="left"/>
              <w:rPr>
                <w:rFonts w:hAnsi="宋体" w:cs="宋体"/>
                <w:color w:val="auto"/>
                <w:sz w:val="24"/>
                <w:highlight w:val="none"/>
              </w:rPr>
            </w:pPr>
            <w:r>
              <w:rPr>
                <w:rFonts w:hint="eastAsia" w:hAnsi="宋体" w:cs="宋体"/>
                <w:color w:val="auto"/>
                <w:sz w:val="24"/>
                <w:highlight w:val="none"/>
              </w:rPr>
              <w:t>动火区域尽量集中设置，能拆卸到动火区域的尽量拆卸到固定区域动火</w:t>
            </w:r>
          </w:p>
        </w:tc>
        <w:tc>
          <w:tcPr>
            <w:tcW w:w="577" w:type="pct"/>
            <w:tcBorders>
              <w:top w:val="nil"/>
              <w:left w:val="nil"/>
              <w:bottom w:val="single" w:color="auto" w:sz="4" w:space="0"/>
              <w:right w:val="single" w:color="auto" w:sz="4" w:space="0"/>
            </w:tcBorders>
            <w:vAlign w:val="center"/>
          </w:tcPr>
          <w:p w14:paraId="7FD4AB73">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1CC260C0">
            <w:pPr>
              <w:widowControl/>
              <w:jc w:val="left"/>
              <w:rPr>
                <w:rFonts w:hAnsi="宋体" w:cs="宋体"/>
                <w:color w:val="auto"/>
                <w:sz w:val="24"/>
                <w:highlight w:val="none"/>
              </w:rPr>
            </w:pPr>
            <w:r>
              <w:rPr>
                <w:rFonts w:hint="eastAsia" w:hAnsi="宋体" w:cs="宋体"/>
                <w:color w:val="auto"/>
                <w:sz w:val="24"/>
                <w:highlight w:val="none"/>
              </w:rPr>
              <w:t>　</w:t>
            </w:r>
          </w:p>
        </w:tc>
      </w:tr>
      <w:tr w14:paraId="742C1C12">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5B0C2487">
            <w:pPr>
              <w:widowControl/>
              <w:jc w:val="left"/>
              <w:rPr>
                <w:rFonts w:hAnsi="宋体" w:cs="宋体"/>
                <w:color w:val="auto"/>
                <w:sz w:val="24"/>
                <w:highlight w:val="none"/>
              </w:rPr>
            </w:pPr>
          </w:p>
        </w:tc>
        <w:tc>
          <w:tcPr>
            <w:tcW w:w="609" w:type="pct"/>
            <w:vMerge w:val="continue"/>
            <w:tcBorders>
              <w:top w:val="nil"/>
              <w:left w:val="single" w:color="auto" w:sz="4" w:space="0"/>
              <w:bottom w:val="nil"/>
              <w:right w:val="single" w:color="auto" w:sz="4" w:space="0"/>
            </w:tcBorders>
            <w:vAlign w:val="center"/>
          </w:tcPr>
          <w:p w14:paraId="7BE23A1D">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30DC5A08">
            <w:pPr>
              <w:widowControl/>
              <w:jc w:val="left"/>
              <w:rPr>
                <w:rFonts w:hAnsi="宋体" w:cs="宋体"/>
                <w:color w:val="auto"/>
                <w:sz w:val="24"/>
                <w:highlight w:val="none"/>
              </w:rPr>
            </w:pPr>
            <w:r>
              <w:rPr>
                <w:rFonts w:hint="eastAsia" w:hAnsi="宋体" w:cs="宋体"/>
                <w:color w:val="auto"/>
                <w:sz w:val="24"/>
                <w:highlight w:val="none"/>
              </w:rPr>
              <w:t>集中动火区域要设立围挡、管理责任人及相应安全标识，配置足够的灭火器</w:t>
            </w:r>
          </w:p>
        </w:tc>
        <w:tc>
          <w:tcPr>
            <w:tcW w:w="577" w:type="pct"/>
            <w:tcBorders>
              <w:top w:val="nil"/>
              <w:left w:val="nil"/>
              <w:bottom w:val="single" w:color="auto" w:sz="4" w:space="0"/>
              <w:right w:val="single" w:color="auto" w:sz="4" w:space="0"/>
            </w:tcBorders>
            <w:vAlign w:val="center"/>
          </w:tcPr>
          <w:p w14:paraId="1076A32D">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325EA6A7">
            <w:pPr>
              <w:widowControl/>
              <w:jc w:val="left"/>
              <w:rPr>
                <w:rFonts w:hAnsi="宋体" w:cs="宋体"/>
                <w:color w:val="auto"/>
                <w:sz w:val="24"/>
                <w:highlight w:val="none"/>
              </w:rPr>
            </w:pPr>
            <w:r>
              <w:rPr>
                <w:rFonts w:hint="eastAsia" w:hAnsi="宋体" w:cs="宋体"/>
                <w:color w:val="auto"/>
                <w:sz w:val="24"/>
                <w:highlight w:val="none"/>
              </w:rPr>
              <w:t>　</w:t>
            </w:r>
          </w:p>
        </w:tc>
      </w:tr>
      <w:tr w14:paraId="421360BA">
        <w:tblPrEx>
          <w:tblCellMar>
            <w:top w:w="0" w:type="dxa"/>
            <w:left w:w="108" w:type="dxa"/>
            <w:bottom w:w="0" w:type="dxa"/>
            <w:right w:w="108" w:type="dxa"/>
          </w:tblCellMar>
        </w:tblPrEx>
        <w:trPr>
          <w:trHeight w:val="360" w:hRule="atLeast"/>
        </w:trPr>
        <w:tc>
          <w:tcPr>
            <w:tcW w:w="313" w:type="pct"/>
            <w:vMerge w:val="restart"/>
            <w:tcBorders>
              <w:top w:val="nil"/>
              <w:left w:val="single" w:color="auto" w:sz="4" w:space="0"/>
              <w:bottom w:val="single" w:color="000000" w:sz="4" w:space="0"/>
              <w:right w:val="single" w:color="auto" w:sz="4" w:space="0"/>
            </w:tcBorders>
            <w:vAlign w:val="center"/>
          </w:tcPr>
          <w:p w14:paraId="5B3DE2B6">
            <w:pPr>
              <w:widowControl/>
              <w:jc w:val="center"/>
              <w:rPr>
                <w:rFonts w:hAnsi="宋体" w:cs="宋体"/>
                <w:color w:val="auto"/>
                <w:sz w:val="24"/>
                <w:highlight w:val="none"/>
              </w:rPr>
            </w:pPr>
            <w:r>
              <w:rPr>
                <w:rFonts w:hint="eastAsia" w:hAnsi="宋体" w:cs="宋体"/>
                <w:color w:val="auto"/>
                <w:sz w:val="24"/>
                <w:highlight w:val="none"/>
              </w:rPr>
              <w:t>2</w:t>
            </w:r>
          </w:p>
        </w:tc>
        <w:tc>
          <w:tcPr>
            <w:tcW w:w="609" w:type="pct"/>
            <w:vMerge w:val="restart"/>
            <w:tcBorders>
              <w:top w:val="single" w:color="auto" w:sz="4" w:space="0"/>
              <w:left w:val="single" w:color="auto" w:sz="4" w:space="0"/>
              <w:bottom w:val="nil"/>
              <w:right w:val="single" w:color="auto" w:sz="4" w:space="0"/>
            </w:tcBorders>
            <w:vAlign w:val="center"/>
          </w:tcPr>
          <w:p w14:paraId="702F49D7">
            <w:pPr>
              <w:widowControl/>
              <w:jc w:val="center"/>
              <w:rPr>
                <w:rFonts w:hAnsi="宋体" w:cs="宋体"/>
                <w:color w:val="auto"/>
                <w:sz w:val="24"/>
                <w:highlight w:val="none"/>
              </w:rPr>
            </w:pPr>
            <w:r>
              <w:rPr>
                <w:rFonts w:hint="eastAsia" w:hAnsi="宋体" w:cs="宋体"/>
                <w:color w:val="auto"/>
                <w:sz w:val="24"/>
                <w:highlight w:val="none"/>
              </w:rPr>
              <w:t>高处作业</w:t>
            </w:r>
          </w:p>
        </w:tc>
        <w:tc>
          <w:tcPr>
            <w:tcW w:w="3156" w:type="pct"/>
            <w:tcBorders>
              <w:top w:val="nil"/>
              <w:left w:val="nil"/>
              <w:bottom w:val="single" w:color="auto" w:sz="4" w:space="0"/>
              <w:right w:val="single" w:color="auto" w:sz="4" w:space="0"/>
            </w:tcBorders>
            <w:vAlign w:val="center"/>
          </w:tcPr>
          <w:p w14:paraId="6130A242">
            <w:pPr>
              <w:widowControl/>
              <w:jc w:val="left"/>
              <w:rPr>
                <w:rFonts w:hAnsi="宋体" w:cs="宋体"/>
                <w:color w:val="auto"/>
                <w:sz w:val="24"/>
                <w:highlight w:val="none"/>
              </w:rPr>
            </w:pPr>
            <w:r>
              <w:rPr>
                <w:rFonts w:hint="eastAsia" w:hAnsi="宋体" w:cs="宋体"/>
                <w:color w:val="auto"/>
                <w:sz w:val="24"/>
                <w:highlight w:val="none"/>
              </w:rPr>
              <w:t>高处作业人员必须佩戴安全带、安全帽、下方配置监护人</w:t>
            </w:r>
          </w:p>
        </w:tc>
        <w:tc>
          <w:tcPr>
            <w:tcW w:w="577" w:type="pct"/>
            <w:tcBorders>
              <w:top w:val="nil"/>
              <w:left w:val="nil"/>
              <w:bottom w:val="single" w:color="auto" w:sz="4" w:space="0"/>
              <w:right w:val="single" w:color="auto" w:sz="4" w:space="0"/>
            </w:tcBorders>
            <w:vAlign w:val="center"/>
          </w:tcPr>
          <w:p w14:paraId="21CDA036">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6887F01C">
            <w:pPr>
              <w:widowControl/>
              <w:jc w:val="left"/>
              <w:rPr>
                <w:rFonts w:hAnsi="宋体" w:cs="宋体"/>
                <w:color w:val="auto"/>
                <w:sz w:val="24"/>
                <w:highlight w:val="none"/>
              </w:rPr>
            </w:pPr>
            <w:r>
              <w:rPr>
                <w:rFonts w:hint="eastAsia" w:hAnsi="宋体" w:cs="宋体"/>
                <w:color w:val="auto"/>
                <w:sz w:val="24"/>
                <w:highlight w:val="none"/>
              </w:rPr>
              <w:t>　</w:t>
            </w:r>
          </w:p>
        </w:tc>
      </w:tr>
      <w:tr w14:paraId="6B09706C">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7C729163">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524090A7">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11FA4318">
            <w:pPr>
              <w:widowControl/>
              <w:jc w:val="left"/>
              <w:rPr>
                <w:rFonts w:hAnsi="宋体" w:cs="宋体"/>
                <w:color w:val="auto"/>
                <w:sz w:val="24"/>
                <w:highlight w:val="none"/>
              </w:rPr>
            </w:pPr>
            <w:r>
              <w:rPr>
                <w:rFonts w:hint="eastAsia" w:hAnsi="宋体" w:cs="宋体"/>
                <w:color w:val="auto"/>
                <w:sz w:val="24"/>
                <w:highlight w:val="none"/>
              </w:rPr>
              <w:t>作业人员不可有职业禁忌症，年龄不可偏大，且需持证上岗</w:t>
            </w:r>
          </w:p>
        </w:tc>
        <w:tc>
          <w:tcPr>
            <w:tcW w:w="577" w:type="pct"/>
            <w:tcBorders>
              <w:top w:val="nil"/>
              <w:left w:val="nil"/>
              <w:bottom w:val="single" w:color="auto" w:sz="4" w:space="0"/>
              <w:right w:val="single" w:color="auto" w:sz="4" w:space="0"/>
            </w:tcBorders>
            <w:vAlign w:val="center"/>
          </w:tcPr>
          <w:p w14:paraId="48EC9CD3">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384931D4">
            <w:pPr>
              <w:widowControl/>
              <w:jc w:val="left"/>
              <w:rPr>
                <w:rFonts w:hAnsi="宋体" w:cs="宋体"/>
                <w:color w:val="auto"/>
                <w:sz w:val="24"/>
                <w:highlight w:val="none"/>
              </w:rPr>
            </w:pPr>
            <w:r>
              <w:rPr>
                <w:rFonts w:hint="eastAsia" w:hAnsi="宋体" w:cs="宋体"/>
                <w:color w:val="auto"/>
                <w:sz w:val="24"/>
                <w:highlight w:val="none"/>
              </w:rPr>
              <w:t>　</w:t>
            </w:r>
          </w:p>
        </w:tc>
      </w:tr>
      <w:tr w14:paraId="2EBA216D">
        <w:tblPrEx>
          <w:tblCellMar>
            <w:top w:w="0" w:type="dxa"/>
            <w:left w:w="108" w:type="dxa"/>
            <w:bottom w:w="0" w:type="dxa"/>
            <w:right w:w="108" w:type="dxa"/>
          </w:tblCellMar>
        </w:tblPrEx>
        <w:trPr>
          <w:trHeight w:val="410" w:hRule="atLeast"/>
        </w:trPr>
        <w:tc>
          <w:tcPr>
            <w:tcW w:w="313" w:type="pct"/>
            <w:vMerge w:val="continue"/>
            <w:tcBorders>
              <w:top w:val="nil"/>
              <w:left w:val="single" w:color="auto" w:sz="4" w:space="0"/>
              <w:bottom w:val="single" w:color="000000" w:sz="4" w:space="0"/>
              <w:right w:val="single" w:color="auto" w:sz="4" w:space="0"/>
            </w:tcBorders>
            <w:vAlign w:val="center"/>
          </w:tcPr>
          <w:p w14:paraId="642ADA57">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5B07263A">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3C526B1E">
            <w:pPr>
              <w:widowControl/>
              <w:jc w:val="left"/>
              <w:rPr>
                <w:rFonts w:hAnsi="宋体" w:cs="宋体"/>
                <w:color w:val="auto"/>
                <w:sz w:val="24"/>
                <w:highlight w:val="none"/>
              </w:rPr>
            </w:pPr>
            <w:r>
              <w:rPr>
                <w:rFonts w:hint="eastAsia" w:hAnsi="宋体" w:cs="宋体"/>
                <w:color w:val="auto"/>
                <w:sz w:val="24"/>
                <w:highlight w:val="none"/>
              </w:rPr>
              <w:t>作业区域地面要确保平整，区域未设置照明</w:t>
            </w:r>
          </w:p>
        </w:tc>
        <w:tc>
          <w:tcPr>
            <w:tcW w:w="577" w:type="pct"/>
            <w:tcBorders>
              <w:top w:val="nil"/>
              <w:left w:val="nil"/>
              <w:bottom w:val="single" w:color="auto" w:sz="4" w:space="0"/>
              <w:right w:val="single" w:color="auto" w:sz="4" w:space="0"/>
            </w:tcBorders>
            <w:vAlign w:val="center"/>
          </w:tcPr>
          <w:p w14:paraId="40E434E4">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0DCDE440">
            <w:pPr>
              <w:widowControl/>
              <w:jc w:val="left"/>
              <w:rPr>
                <w:rFonts w:hAnsi="宋体" w:cs="宋体"/>
                <w:color w:val="auto"/>
                <w:sz w:val="24"/>
                <w:highlight w:val="none"/>
              </w:rPr>
            </w:pPr>
            <w:r>
              <w:rPr>
                <w:rFonts w:hint="eastAsia" w:hAnsi="宋体" w:cs="宋体"/>
                <w:color w:val="auto"/>
                <w:sz w:val="24"/>
                <w:highlight w:val="none"/>
              </w:rPr>
              <w:t>　</w:t>
            </w:r>
          </w:p>
        </w:tc>
      </w:tr>
      <w:tr w14:paraId="72842DF8">
        <w:tblPrEx>
          <w:tblCellMar>
            <w:top w:w="0" w:type="dxa"/>
            <w:left w:w="108" w:type="dxa"/>
            <w:bottom w:w="0" w:type="dxa"/>
            <w:right w:w="108" w:type="dxa"/>
          </w:tblCellMar>
        </w:tblPrEx>
        <w:trPr>
          <w:trHeight w:val="714" w:hRule="atLeast"/>
        </w:trPr>
        <w:tc>
          <w:tcPr>
            <w:tcW w:w="313" w:type="pct"/>
            <w:vMerge w:val="continue"/>
            <w:tcBorders>
              <w:top w:val="nil"/>
              <w:left w:val="single" w:color="auto" w:sz="4" w:space="0"/>
              <w:bottom w:val="single" w:color="000000" w:sz="4" w:space="0"/>
              <w:right w:val="single" w:color="auto" w:sz="4" w:space="0"/>
            </w:tcBorders>
            <w:vAlign w:val="center"/>
          </w:tcPr>
          <w:p w14:paraId="35A11296">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7F52E2F9">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29DA6C89">
            <w:pPr>
              <w:widowControl/>
              <w:jc w:val="left"/>
              <w:rPr>
                <w:rFonts w:hAnsi="宋体" w:cs="宋体"/>
                <w:color w:val="auto"/>
                <w:sz w:val="24"/>
                <w:highlight w:val="none"/>
              </w:rPr>
            </w:pPr>
            <w:r>
              <w:rPr>
                <w:rFonts w:hint="eastAsia" w:hAnsi="宋体" w:cs="宋体"/>
                <w:color w:val="auto"/>
                <w:sz w:val="24"/>
                <w:highlight w:val="none"/>
              </w:rPr>
              <w:t>脚手架护栏必须完整可用，移动脚手架第一层设置双层维护，如有可移动脚轮作业时必须锁死</w:t>
            </w:r>
          </w:p>
        </w:tc>
        <w:tc>
          <w:tcPr>
            <w:tcW w:w="577" w:type="pct"/>
            <w:tcBorders>
              <w:top w:val="nil"/>
              <w:left w:val="nil"/>
              <w:bottom w:val="single" w:color="auto" w:sz="4" w:space="0"/>
              <w:right w:val="single" w:color="auto" w:sz="4" w:space="0"/>
            </w:tcBorders>
            <w:vAlign w:val="center"/>
          </w:tcPr>
          <w:p w14:paraId="3B8283D5">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190867D6">
            <w:pPr>
              <w:widowControl/>
              <w:jc w:val="left"/>
              <w:rPr>
                <w:rFonts w:hAnsi="宋体" w:cs="宋体"/>
                <w:color w:val="auto"/>
                <w:sz w:val="24"/>
                <w:highlight w:val="none"/>
              </w:rPr>
            </w:pPr>
            <w:r>
              <w:rPr>
                <w:rFonts w:hint="eastAsia" w:hAnsi="宋体" w:cs="宋体"/>
                <w:color w:val="auto"/>
                <w:sz w:val="24"/>
                <w:highlight w:val="none"/>
              </w:rPr>
              <w:t>　</w:t>
            </w:r>
          </w:p>
        </w:tc>
      </w:tr>
      <w:tr w14:paraId="5F1F8CDC">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53E469E5">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7CBF581F">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53A4869C">
            <w:pPr>
              <w:widowControl/>
              <w:jc w:val="left"/>
              <w:rPr>
                <w:rFonts w:hAnsi="宋体" w:cs="宋体"/>
                <w:color w:val="auto"/>
                <w:sz w:val="24"/>
                <w:highlight w:val="none"/>
              </w:rPr>
            </w:pPr>
            <w:r>
              <w:rPr>
                <w:rFonts w:hint="eastAsia" w:hAnsi="宋体" w:cs="宋体"/>
                <w:color w:val="auto"/>
                <w:sz w:val="24"/>
                <w:highlight w:val="none"/>
              </w:rPr>
              <w:t>高处作业人员所使用的工具及产生的废弃物要定点存放，垃圾清理到位</w:t>
            </w:r>
          </w:p>
        </w:tc>
        <w:tc>
          <w:tcPr>
            <w:tcW w:w="577" w:type="pct"/>
            <w:tcBorders>
              <w:top w:val="nil"/>
              <w:left w:val="nil"/>
              <w:bottom w:val="single" w:color="auto" w:sz="4" w:space="0"/>
              <w:right w:val="single" w:color="auto" w:sz="4" w:space="0"/>
            </w:tcBorders>
            <w:vAlign w:val="center"/>
          </w:tcPr>
          <w:p w14:paraId="69CCF77F">
            <w:pPr>
              <w:widowControl/>
              <w:jc w:val="center"/>
              <w:rPr>
                <w:rFonts w:hAnsi="宋体" w:cs="宋体"/>
                <w:color w:val="auto"/>
                <w:sz w:val="24"/>
                <w:highlight w:val="none"/>
              </w:rPr>
            </w:pPr>
            <w:r>
              <w:rPr>
                <w:rFonts w:hint="eastAsia" w:hAnsi="宋体" w:cs="宋体"/>
                <w:color w:val="auto"/>
                <w:sz w:val="24"/>
                <w:highlight w:val="none"/>
              </w:rPr>
              <w:t>1000元/次</w:t>
            </w:r>
          </w:p>
        </w:tc>
        <w:tc>
          <w:tcPr>
            <w:tcW w:w="345" w:type="pct"/>
            <w:tcBorders>
              <w:top w:val="nil"/>
              <w:left w:val="nil"/>
              <w:bottom w:val="single" w:color="auto" w:sz="4" w:space="0"/>
              <w:right w:val="single" w:color="auto" w:sz="4" w:space="0"/>
            </w:tcBorders>
            <w:vAlign w:val="center"/>
          </w:tcPr>
          <w:p w14:paraId="773FA165">
            <w:pPr>
              <w:widowControl/>
              <w:jc w:val="left"/>
              <w:rPr>
                <w:rFonts w:hAnsi="宋体" w:cs="宋体"/>
                <w:color w:val="auto"/>
                <w:sz w:val="24"/>
                <w:highlight w:val="none"/>
              </w:rPr>
            </w:pPr>
            <w:r>
              <w:rPr>
                <w:rFonts w:hint="eastAsia" w:hAnsi="宋体" w:cs="宋体"/>
                <w:color w:val="auto"/>
                <w:sz w:val="24"/>
                <w:highlight w:val="none"/>
              </w:rPr>
              <w:t>　</w:t>
            </w:r>
          </w:p>
        </w:tc>
      </w:tr>
      <w:tr w14:paraId="5F9C5148">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586BC6C9">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39B5F851">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15041977">
            <w:pPr>
              <w:widowControl/>
              <w:jc w:val="left"/>
              <w:rPr>
                <w:rFonts w:hAnsi="宋体" w:cs="宋体"/>
                <w:color w:val="auto"/>
                <w:sz w:val="24"/>
                <w:highlight w:val="none"/>
              </w:rPr>
            </w:pPr>
            <w:r>
              <w:rPr>
                <w:rFonts w:hint="eastAsia" w:hAnsi="宋体" w:cs="宋体"/>
                <w:color w:val="auto"/>
                <w:sz w:val="24"/>
                <w:highlight w:val="none"/>
              </w:rPr>
              <w:t>高空作业人员不可隔空抛掷所使用的工具、材料等</w:t>
            </w:r>
          </w:p>
        </w:tc>
        <w:tc>
          <w:tcPr>
            <w:tcW w:w="577" w:type="pct"/>
            <w:tcBorders>
              <w:top w:val="nil"/>
              <w:left w:val="nil"/>
              <w:bottom w:val="single" w:color="auto" w:sz="4" w:space="0"/>
              <w:right w:val="single" w:color="auto" w:sz="4" w:space="0"/>
            </w:tcBorders>
            <w:vAlign w:val="center"/>
          </w:tcPr>
          <w:p w14:paraId="59519C22">
            <w:pPr>
              <w:widowControl/>
              <w:jc w:val="center"/>
              <w:rPr>
                <w:rFonts w:hAnsi="宋体" w:cs="宋体"/>
                <w:color w:val="auto"/>
                <w:sz w:val="24"/>
                <w:highlight w:val="none"/>
              </w:rPr>
            </w:pPr>
            <w:r>
              <w:rPr>
                <w:rFonts w:hint="eastAsia" w:hAnsi="宋体" w:cs="宋体"/>
                <w:color w:val="auto"/>
                <w:sz w:val="24"/>
                <w:highlight w:val="none"/>
              </w:rPr>
              <w:t>1000元/次</w:t>
            </w:r>
          </w:p>
        </w:tc>
        <w:tc>
          <w:tcPr>
            <w:tcW w:w="345" w:type="pct"/>
            <w:tcBorders>
              <w:top w:val="nil"/>
              <w:left w:val="nil"/>
              <w:bottom w:val="single" w:color="auto" w:sz="4" w:space="0"/>
              <w:right w:val="single" w:color="auto" w:sz="4" w:space="0"/>
            </w:tcBorders>
            <w:vAlign w:val="center"/>
          </w:tcPr>
          <w:p w14:paraId="2ADF9D25">
            <w:pPr>
              <w:widowControl/>
              <w:jc w:val="left"/>
              <w:rPr>
                <w:rFonts w:hAnsi="宋体" w:cs="宋体"/>
                <w:color w:val="auto"/>
                <w:sz w:val="24"/>
                <w:highlight w:val="none"/>
              </w:rPr>
            </w:pPr>
            <w:r>
              <w:rPr>
                <w:rFonts w:hint="eastAsia" w:hAnsi="宋体" w:cs="宋体"/>
                <w:color w:val="auto"/>
                <w:sz w:val="24"/>
                <w:highlight w:val="none"/>
              </w:rPr>
              <w:t>　</w:t>
            </w:r>
          </w:p>
        </w:tc>
      </w:tr>
      <w:tr w14:paraId="36BDD181">
        <w:tblPrEx>
          <w:tblCellMar>
            <w:top w:w="0" w:type="dxa"/>
            <w:left w:w="108" w:type="dxa"/>
            <w:bottom w:w="0" w:type="dxa"/>
            <w:right w:w="108" w:type="dxa"/>
          </w:tblCellMar>
        </w:tblPrEx>
        <w:trPr>
          <w:trHeight w:val="360" w:hRule="atLeast"/>
        </w:trPr>
        <w:tc>
          <w:tcPr>
            <w:tcW w:w="313" w:type="pct"/>
            <w:vMerge w:val="restart"/>
            <w:tcBorders>
              <w:top w:val="nil"/>
              <w:left w:val="single" w:color="auto" w:sz="4" w:space="0"/>
              <w:bottom w:val="single" w:color="000000" w:sz="4" w:space="0"/>
              <w:right w:val="single" w:color="auto" w:sz="4" w:space="0"/>
            </w:tcBorders>
            <w:vAlign w:val="center"/>
          </w:tcPr>
          <w:p w14:paraId="0AE723E1">
            <w:pPr>
              <w:widowControl/>
              <w:jc w:val="center"/>
              <w:rPr>
                <w:rFonts w:hAnsi="宋体" w:cs="宋体"/>
                <w:color w:val="auto"/>
                <w:sz w:val="24"/>
                <w:highlight w:val="none"/>
              </w:rPr>
            </w:pPr>
            <w:r>
              <w:rPr>
                <w:rFonts w:hint="eastAsia" w:hAnsi="宋体" w:cs="宋体"/>
                <w:color w:val="auto"/>
                <w:sz w:val="24"/>
                <w:highlight w:val="none"/>
              </w:rPr>
              <w:t>3</w:t>
            </w:r>
          </w:p>
        </w:tc>
        <w:tc>
          <w:tcPr>
            <w:tcW w:w="609" w:type="pct"/>
            <w:vMerge w:val="restart"/>
            <w:tcBorders>
              <w:top w:val="single" w:color="auto" w:sz="4" w:space="0"/>
              <w:left w:val="single" w:color="auto" w:sz="4" w:space="0"/>
              <w:bottom w:val="nil"/>
              <w:right w:val="single" w:color="auto" w:sz="4" w:space="0"/>
            </w:tcBorders>
            <w:vAlign w:val="center"/>
          </w:tcPr>
          <w:p w14:paraId="605837B7">
            <w:pPr>
              <w:widowControl/>
              <w:jc w:val="center"/>
              <w:rPr>
                <w:rFonts w:hAnsi="宋体" w:cs="宋体"/>
                <w:color w:val="auto"/>
                <w:sz w:val="24"/>
                <w:highlight w:val="none"/>
              </w:rPr>
            </w:pPr>
            <w:r>
              <w:rPr>
                <w:rFonts w:hint="eastAsia" w:hAnsi="宋体" w:cs="宋体"/>
                <w:color w:val="auto"/>
                <w:sz w:val="24"/>
                <w:highlight w:val="none"/>
              </w:rPr>
              <w:t>临时用电</w:t>
            </w:r>
          </w:p>
        </w:tc>
        <w:tc>
          <w:tcPr>
            <w:tcW w:w="3156" w:type="pct"/>
            <w:tcBorders>
              <w:top w:val="nil"/>
              <w:left w:val="nil"/>
              <w:bottom w:val="single" w:color="auto" w:sz="4" w:space="0"/>
              <w:right w:val="single" w:color="auto" w:sz="4" w:space="0"/>
            </w:tcBorders>
            <w:vAlign w:val="center"/>
          </w:tcPr>
          <w:p w14:paraId="335E6489">
            <w:pPr>
              <w:widowControl/>
              <w:jc w:val="left"/>
              <w:rPr>
                <w:rFonts w:hAnsi="宋体" w:cs="宋体"/>
                <w:color w:val="auto"/>
                <w:sz w:val="24"/>
                <w:highlight w:val="none"/>
              </w:rPr>
            </w:pPr>
            <w:r>
              <w:rPr>
                <w:rFonts w:hint="eastAsia" w:hAnsi="宋体" w:cs="宋体"/>
                <w:color w:val="auto"/>
                <w:sz w:val="24"/>
                <w:highlight w:val="none"/>
              </w:rPr>
              <w:t>铺设、接拉电线必须由专业电工进行操作</w:t>
            </w:r>
          </w:p>
        </w:tc>
        <w:tc>
          <w:tcPr>
            <w:tcW w:w="577" w:type="pct"/>
            <w:tcBorders>
              <w:top w:val="nil"/>
              <w:left w:val="nil"/>
              <w:bottom w:val="single" w:color="auto" w:sz="4" w:space="0"/>
              <w:right w:val="single" w:color="auto" w:sz="4" w:space="0"/>
            </w:tcBorders>
            <w:vAlign w:val="center"/>
          </w:tcPr>
          <w:p w14:paraId="4743BBAD">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0C83C8DF">
            <w:pPr>
              <w:widowControl/>
              <w:jc w:val="left"/>
              <w:rPr>
                <w:rFonts w:hAnsi="宋体" w:cs="宋体"/>
                <w:color w:val="auto"/>
                <w:sz w:val="24"/>
                <w:highlight w:val="none"/>
              </w:rPr>
            </w:pPr>
            <w:r>
              <w:rPr>
                <w:rFonts w:hint="eastAsia" w:hAnsi="宋体" w:cs="宋体"/>
                <w:color w:val="auto"/>
                <w:sz w:val="24"/>
                <w:highlight w:val="none"/>
              </w:rPr>
              <w:t>　</w:t>
            </w:r>
          </w:p>
        </w:tc>
      </w:tr>
      <w:tr w14:paraId="1D7C5129">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2B1B0813">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47117BF2">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04CCD1DA">
            <w:pPr>
              <w:widowControl/>
              <w:jc w:val="left"/>
              <w:rPr>
                <w:rFonts w:hAnsi="宋体" w:cs="宋体"/>
                <w:color w:val="auto"/>
                <w:sz w:val="24"/>
                <w:highlight w:val="none"/>
              </w:rPr>
            </w:pPr>
            <w:r>
              <w:rPr>
                <w:rFonts w:hint="eastAsia" w:hAnsi="宋体" w:cs="宋体"/>
                <w:color w:val="auto"/>
                <w:sz w:val="24"/>
                <w:highlight w:val="none"/>
              </w:rPr>
              <w:t>电线必须架空，高度≥2m，无法架空的区域需套管、溜边</w:t>
            </w:r>
          </w:p>
        </w:tc>
        <w:tc>
          <w:tcPr>
            <w:tcW w:w="577" w:type="pct"/>
            <w:tcBorders>
              <w:top w:val="nil"/>
              <w:left w:val="nil"/>
              <w:bottom w:val="single" w:color="auto" w:sz="4" w:space="0"/>
              <w:right w:val="single" w:color="auto" w:sz="4" w:space="0"/>
            </w:tcBorders>
            <w:vAlign w:val="center"/>
          </w:tcPr>
          <w:p w14:paraId="409B50FE">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217EEDFA">
            <w:pPr>
              <w:widowControl/>
              <w:jc w:val="left"/>
              <w:rPr>
                <w:rFonts w:hAnsi="宋体" w:cs="宋体"/>
                <w:color w:val="auto"/>
                <w:sz w:val="24"/>
                <w:highlight w:val="none"/>
              </w:rPr>
            </w:pPr>
            <w:r>
              <w:rPr>
                <w:rFonts w:hint="eastAsia" w:hAnsi="宋体" w:cs="宋体"/>
                <w:color w:val="auto"/>
                <w:sz w:val="24"/>
                <w:highlight w:val="none"/>
              </w:rPr>
              <w:t>　</w:t>
            </w:r>
          </w:p>
        </w:tc>
      </w:tr>
      <w:tr w14:paraId="7C1E373D">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4542545B">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1CAB0552">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67F7E198">
            <w:pPr>
              <w:widowControl/>
              <w:jc w:val="left"/>
              <w:rPr>
                <w:rFonts w:hAnsi="宋体" w:cs="宋体"/>
                <w:color w:val="auto"/>
                <w:sz w:val="24"/>
                <w:highlight w:val="none"/>
              </w:rPr>
            </w:pPr>
            <w:r>
              <w:rPr>
                <w:rFonts w:hint="eastAsia" w:hAnsi="宋体" w:cs="宋体"/>
                <w:color w:val="auto"/>
                <w:sz w:val="24"/>
                <w:highlight w:val="none"/>
              </w:rPr>
              <w:t>各级电箱必须上锁，张贴责任人标识及联系电话，配置航空插头</w:t>
            </w:r>
          </w:p>
        </w:tc>
        <w:tc>
          <w:tcPr>
            <w:tcW w:w="577" w:type="pct"/>
            <w:tcBorders>
              <w:top w:val="nil"/>
              <w:left w:val="nil"/>
              <w:bottom w:val="single" w:color="auto" w:sz="4" w:space="0"/>
              <w:right w:val="single" w:color="auto" w:sz="4" w:space="0"/>
            </w:tcBorders>
            <w:vAlign w:val="center"/>
          </w:tcPr>
          <w:p w14:paraId="2B967703">
            <w:pPr>
              <w:widowControl/>
              <w:jc w:val="center"/>
              <w:rPr>
                <w:rFonts w:hAnsi="宋体" w:cs="宋体"/>
                <w:color w:val="auto"/>
                <w:sz w:val="24"/>
                <w:highlight w:val="none"/>
              </w:rPr>
            </w:pPr>
            <w:r>
              <w:rPr>
                <w:rFonts w:hint="eastAsia" w:hAnsi="宋体" w:cs="宋体"/>
                <w:color w:val="auto"/>
                <w:sz w:val="24"/>
                <w:highlight w:val="none"/>
              </w:rPr>
              <w:t>1000元/次</w:t>
            </w:r>
          </w:p>
        </w:tc>
        <w:tc>
          <w:tcPr>
            <w:tcW w:w="345" w:type="pct"/>
            <w:tcBorders>
              <w:top w:val="nil"/>
              <w:left w:val="nil"/>
              <w:bottom w:val="single" w:color="auto" w:sz="4" w:space="0"/>
              <w:right w:val="single" w:color="auto" w:sz="4" w:space="0"/>
            </w:tcBorders>
            <w:vAlign w:val="center"/>
          </w:tcPr>
          <w:p w14:paraId="46606C0E">
            <w:pPr>
              <w:widowControl/>
              <w:jc w:val="left"/>
              <w:rPr>
                <w:rFonts w:hAnsi="宋体" w:cs="宋体"/>
                <w:color w:val="auto"/>
                <w:sz w:val="24"/>
                <w:highlight w:val="none"/>
              </w:rPr>
            </w:pPr>
            <w:r>
              <w:rPr>
                <w:rFonts w:hint="eastAsia" w:hAnsi="宋体" w:cs="宋体"/>
                <w:color w:val="auto"/>
                <w:sz w:val="24"/>
                <w:highlight w:val="none"/>
              </w:rPr>
              <w:t>　</w:t>
            </w:r>
          </w:p>
        </w:tc>
      </w:tr>
      <w:tr w14:paraId="72A7560D">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2E3A1D6A">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068747E6">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0EDDF49C">
            <w:pPr>
              <w:widowControl/>
              <w:jc w:val="left"/>
              <w:rPr>
                <w:rFonts w:hAnsi="宋体" w:cs="宋体"/>
                <w:color w:val="auto"/>
                <w:sz w:val="24"/>
                <w:highlight w:val="none"/>
              </w:rPr>
            </w:pPr>
            <w:r>
              <w:rPr>
                <w:rFonts w:hint="eastAsia" w:hAnsi="宋体" w:cs="宋体"/>
                <w:color w:val="auto"/>
                <w:sz w:val="24"/>
                <w:highlight w:val="none"/>
              </w:rPr>
              <w:t>所有电箱必须配置漏电保护开关及过载保护开关</w:t>
            </w:r>
          </w:p>
        </w:tc>
        <w:tc>
          <w:tcPr>
            <w:tcW w:w="577" w:type="pct"/>
            <w:tcBorders>
              <w:top w:val="nil"/>
              <w:left w:val="nil"/>
              <w:bottom w:val="single" w:color="auto" w:sz="4" w:space="0"/>
              <w:right w:val="single" w:color="auto" w:sz="4" w:space="0"/>
            </w:tcBorders>
            <w:vAlign w:val="center"/>
          </w:tcPr>
          <w:p w14:paraId="73FDC508">
            <w:pPr>
              <w:widowControl/>
              <w:jc w:val="center"/>
              <w:rPr>
                <w:rFonts w:hAnsi="宋体" w:cs="宋体"/>
                <w:color w:val="auto"/>
                <w:sz w:val="24"/>
                <w:highlight w:val="none"/>
              </w:rPr>
            </w:pPr>
            <w:r>
              <w:rPr>
                <w:rFonts w:hint="eastAsia" w:hAnsi="宋体" w:cs="宋体"/>
                <w:color w:val="auto"/>
                <w:sz w:val="24"/>
                <w:highlight w:val="none"/>
              </w:rPr>
              <w:t>1000元/次</w:t>
            </w:r>
          </w:p>
        </w:tc>
        <w:tc>
          <w:tcPr>
            <w:tcW w:w="345" w:type="pct"/>
            <w:tcBorders>
              <w:top w:val="nil"/>
              <w:left w:val="nil"/>
              <w:bottom w:val="single" w:color="auto" w:sz="4" w:space="0"/>
              <w:right w:val="single" w:color="auto" w:sz="4" w:space="0"/>
            </w:tcBorders>
            <w:vAlign w:val="center"/>
          </w:tcPr>
          <w:p w14:paraId="697CC53B">
            <w:pPr>
              <w:widowControl/>
              <w:jc w:val="left"/>
              <w:rPr>
                <w:rFonts w:hAnsi="宋体" w:cs="宋体"/>
                <w:color w:val="auto"/>
                <w:sz w:val="24"/>
                <w:highlight w:val="none"/>
              </w:rPr>
            </w:pPr>
            <w:r>
              <w:rPr>
                <w:rFonts w:hint="eastAsia" w:hAnsi="宋体" w:cs="宋体"/>
                <w:color w:val="auto"/>
                <w:sz w:val="24"/>
                <w:highlight w:val="none"/>
              </w:rPr>
              <w:t>　</w:t>
            </w:r>
          </w:p>
        </w:tc>
      </w:tr>
      <w:tr w14:paraId="75073898">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189D26F6">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5FEC771E">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0DA2AC3E">
            <w:pPr>
              <w:widowControl/>
              <w:jc w:val="left"/>
              <w:rPr>
                <w:rFonts w:hAnsi="宋体" w:cs="宋体"/>
                <w:color w:val="auto"/>
                <w:sz w:val="24"/>
                <w:highlight w:val="none"/>
              </w:rPr>
            </w:pPr>
            <w:r>
              <w:rPr>
                <w:rFonts w:hint="eastAsia" w:hAnsi="宋体" w:cs="宋体"/>
                <w:color w:val="auto"/>
                <w:sz w:val="24"/>
                <w:highlight w:val="none"/>
              </w:rPr>
              <w:t>所有电线不可使用花线等质量较差电线、电缆，照明灯必须使用LED光源</w:t>
            </w:r>
          </w:p>
        </w:tc>
        <w:tc>
          <w:tcPr>
            <w:tcW w:w="577" w:type="pct"/>
            <w:tcBorders>
              <w:top w:val="nil"/>
              <w:left w:val="nil"/>
              <w:bottom w:val="single" w:color="auto" w:sz="4" w:space="0"/>
              <w:right w:val="single" w:color="auto" w:sz="4" w:space="0"/>
            </w:tcBorders>
            <w:vAlign w:val="center"/>
          </w:tcPr>
          <w:p w14:paraId="34B6810B">
            <w:pPr>
              <w:widowControl/>
              <w:jc w:val="center"/>
              <w:rPr>
                <w:rFonts w:hAnsi="宋体" w:cs="宋体"/>
                <w:color w:val="auto"/>
                <w:sz w:val="24"/>
                <w:highlight w:val="none"/>
              </w:rPr>
            </w:pPr>
            <w:r>
              <w:rPr>
                <w:rFonts w:hint="eastAsia" w:hAnsi="宋体" w:cs="宋体"/>
                <w:color w:val="auto"/>
                <w:sz w:val="24"/>
                <w:highlight w:val="none"/>
              </w:rPr>
              <w:t>1000元/次</w:t>
            </w:r>
          </w:p>
        </w:tc>
        <w:tc>
          <w:tcPr>
            <w:tcW w:w="345" w:type="pct"/>
            <w:tcBorders>
              <w:top w:val="nil"/>
              <w:left w:val="nil"/>
              <w:bottom w:val="single" w:color="auto" w:sz="4" w:space="0"/>
              <w:right w:val="single" w:color="auto" w:sz="4" w:space="0"/>
            </w:tcBorders>
            <w:vAlign w:val="center"/>
          </w:tcPr>
          <w:p w14:paraId="58815784">
            <w:pPr>
              <w:widowControl/>
              <w:jc w:val="left"/>
              <w:rPr>
                <w:rFonts w:hAnsi="宋体" w:cs="宋体"/>
                <w:color w:val="auto"/>
                <w:sz w:val="24"/>
                <w:highlight w:val="none"/>
              </w:rPr>
            </w:pPr>
            <w:r>
              <w:rPr>
                <w:rFonts w:hint="eastAsia" w:hAnsi="宋体" w:cs="宋体"/>
                <w:color w:val="auto"/>
                <w:sz w:val="24"/>
                <w:highlight w:val="none"/>
              </w:rPr>
              <w:t>　</w:t>
            </w:r>
          </w:p>
        </w:tc>
      </w:tr>
      <w:tr w14:paraId="751B8E28">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311310A9">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4372FD89">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2D7537F4">
            <w:pPr>
              <w:widowControl/>
              <w:jc w:val="left"/>
              <w:rPr>
                <w:rFonts w:hAnsi="宋体" w:cs="宋体"/>
                <w:color w:val="auto"/>
                <w:sz w:val="24"/>
                <w:highlight w:val="none"/>
              </w:rPr>
            </w:pPr>
            <w:r>
              <w:rPr>
                <w:rFonts w:hint="eastAsia" w:hAnsi="宋体" w:cs="宋体"/>
                <w:color w:val="auto"/>
                <w:sz w:val="24"/>
                <w:highlight w:val="none"/>
              </w:rPr>
              <w:t>所有施工机械和电气设备不可过载作业、带病作业，且要可靠接地</w:t>
            </w:r>
          </w:p>
        </w:tc>
        <w:tc>
          <w:tcPr>
            <w:tcW w:w="577" w:type="pct"/>
            <w:tcBorders>
              <w:top w:val="nil"/>
              <w:left w:val="nil"/>
              <w:bottom w:val="single" w:color="auto" w:sz="4" w:space="0"/>
              <w:right w:val="single" w:color="auto" w:sz="4" w:space="0"/>
            </w:tcBorders>
            <w:vAlign w:val="center"/>
          </w:tcPr>
          <w:p w14:paraId="04F0548D">
            <w:pPr>
              <w:widowControl/>
              <w:jc w:val="center"/>
              <w:rPr>
                <w:rFonts w:hAnsi="宋体" w:cs="宋体"/>
                <w:color w:val="auto"/>
                <w:sz w:val="24"/>
                <w:highlight w:val="none"/>
              </w:rPr>
            </w:pPr>
            <w:r>
              <w:rPr>
                <w:rFonts w:hint="eastAsia" w:hAnsi="宋体" w:cs="宋体"/>
                <w:color w:val="auto"/>
                <w:sz w:val="24"/>
                <w:highlight w:val="none"/>
              </w:rPr>
              <w:t>1000元/次</w:t>
            </w:r>
          </w:p>
        </w:tc>
        <w:tc>
          <w:tcPr>
            <w:tcW w:w="345" w:type="pct"/>
            <w:tcBorders>
              <w:top w:val="nil"/>
              <w:left w:val="nil"/>
              <w:bottom w:val="single" w:color="auto" w:sz="4" w:space="0"/>
              <w:right w:val="single" w:color="auto" w:sz="4" w:space="0"/>
            </w:tcBorders>
            <w:vAlign w:val="center"/>
          </w:tcPr>
          <w:p w14:paraId="12E84E96">
            <w:pPr>
              <w:widowControl/>
              <w:jc w:val="left"/>
              <w:rPr>
                <w:rFonts w:hAnsi="宋体" w:cs="宋体"/>
                <w:color w:val="auto"/>
                <w:sz w:val="24"/>
                <w:highlight w:val="none"/>
              </w:rPr>
            </w:pPr>
            <w:r>
              <w:rPr>
                <w:rFonts w:hint="eastAsia" w:hAnsi="宋体" w:cs="宋体"/>
                <w:color w:val="auto"/>
                <w:sz w:val="24"/>
                <w:highlight w:val="none"/>
              </w:rPr>
              <w:t>　</w:t>
            </w:r>
          </w:p>
        </w:tc>
      </w:tr>
      <w:tr w14:paraId="73690323">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3D29812E">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7C4D83DF">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44C8EAC3">
            <w:pPr>
              <w:widowControl/>
              <w:jc w:val="left"/>
              <w:rPr>
                <w:rFonts w:hAnsi="宋体" w:cs="宋体"/>
                <w:color w:val="auto"/>
                <w:sz w:val="24"/>
                <w:highlight w:val="none"/>
              </w:rPr>
            </w:pPr>
            <w:r>
              <w:rPr>
                <w:rFonts w:hint="eastAsia" w:hAnsi="宋体" w:cs="宋体"/>
                <w:color w:val="auto"/>
                <w:sz w:val="24"/>
                <w:highlight w:val="none"/>
              </w:rPr>
              <w:t>移动电源排查不可串联连接，</w:t>
            </w:r>
          </w:p>
        </w:tc>
        <w:tc>
          <w:tcPr>
            <w:tcW w:w="577" w:type="pct"/>
            <w:tcBorders>
              <w:top w:val="nil"/>
              <w:left w:val="nil"/>
              <w:bottom w:val="single" w:color="auto" w:sz="4" w:space="0"/>
              <w:right w:val="single" w:color="auto" w:sz="4" w:space="0"/>
            </w:tcBorders>
            <w:vAlign w:val="center"/>
          </w:tcPr>
          <w:p w14:paraId="6AE31247">
            <w:pPr>
              <w:widowControl/>
              <w:jc w:val="center"/>
              <w:rPr>
                <w:rFonts w:hAnsi="宋体" w:cs="宋体"/>
                <w:color w:val="auto"/>
                <w:sz w:val="24"/>
                <w:highlight w:val="none"/>
              </w:rPr>
            </w:pPr>
            <w:r>
              <w:rPr>
                <w:rFonts w:hint="eastAsia" w:hAnsi="宋体" w:cs="宋体"/>
                <w:color w:val="auto"/>
                <w:sz w:val="24"/>
                <w:highlight w:val="none"/>
              </w:rPr>
              <w:t>1000元/次</w:t>
            </w:r>
          </w:p>
        </w:tc>
        <w:tc>
          <w:tcPr>
            <w:tcW w:w="345" w:type="pct"/>
            <w:tcBorders>
              <w:top w:val="nil"/>
              <w:left w:val="nil"/>
              <w:bottom w:val="single" w:color="auto" w:sz="4" w:space="0"/>
              <w:right w:val="single" w:color="auto" w:sz="4" w:space="0"/>
            </w:tcBorders>
            <w:vAlign w:val="center"/>
          </w:tcPr>
          <w:p w14:paraId="24412D06">
            <w:pPr>
              <w:widowControl/>
              <w:jc w:val="left"/>
              <w:rPr>
                <w:rFonts w:hAnsi="宋体" w:cs="宋体"/>
                <w:color w:val="auto"/>
                <w:sz w:val="24"/>
                <w:highlight w:val="none"/>
              </w:rPr>
            </w:pPr>
            <w:r>
              <w:rPr>
                <w:rFonts w:hint="eastAsia" w:hAnsi="宋体" w:cs="宋体"/>
                <w:color w:val="auto"/>
                <w:sz w:val="24"/>
                <w:highlight w:val="none"/>
              </w:rPr>
              <w:t>　</w:t>
            </w:r>
          </w:p>
        </w:tc>
      </w:tr>
      <w:tr w14:paraId="7A9A0B5E">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1EAA4C41">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063C1AE1">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4ADFE53B">
            <w:pPr>
              <w:widowControl/>
              <w:jc w:val="left"/>
              <w:rPr>
                <w:rFonts w:hAnsi="宋体" w:cs="宋体"/>
                <w:color w:val="auto"/>
                <w:sz w:val="24"/>
                <w:highlight w:val="none"/>
              </w:rPr>
            </w:pPr>
            <w:r>
              <w:rPr>
                <w:rFonts w:hint="eastAsia" w:hAnsi="宋体" w:cs="宋体"/>
                <w:color w:val="auto"/>
                <w:sz w:val="24"/>
                <w:highlight w:val="none"/>
              </w:rPr>
              <w:t>接驳电源应先切断电源，若带电作业，必须采取防护措施，且由专业电工操作</w:t>
            </w:r>
          </w:p>
        </w:tc>
        <w:tc>
          <w:tcPr>
            <w:tcW w:w="577" w:type="pct"/>
            <w:tcBorders>
              <w:top w:val="nil"/>
              <w:left w:val="nil"/>
              <w:bottom w:val="single" w:color="auto" w:sz="4" w:space="0"/>
              <w:right w:val="single" w:color="auto" w:sz="4" w:space="0"/>
            </w:tcBorders>
            <w:vAlign w:val="center"/>
          </w:tcPr>
          <w:p w14:paraId="0A69EAD1">
            <w:pPr>
              <w:widowControl/>
              <w:jc w:val="center"/>
              <w:rPr>
                <w:rFonts w:hAnsi="宋体" w:cs="宋体"/>
                <w:color w:val="auto"/>
                <w:sz w:val="24"/>
                <w:highlight w:val="none"/>
              </w:rPr>
            </w:pPr>
            <w:r>
              <w:rPr>
                <w:rFonts w:hint="eastAsia" w:hAnsi="宋体" w:cs="宋体"/>
                <w:color w:val="auto"/>
                <w:sz w:val="24"/>
                <w:highlight w:val="none"/>
              </w:rPr>
              <w:t>1000元/次</w:t>
            </w:r>
          </w:p>
        </w:tc>
        <w:tc>
          <w:tcPr>
            <w:tcW w:w="345" w:type="pct"/>
            <w:tcBorders>
              <w:top w:val="nil"/>
              <w:left w:val="nil"/>
              <w:bottom w:val="single" w:color="auto" w:sz="4" w:space="0"/>
              <w:right w:val="single" w:color="auto" w:sz="4" w:space="0"/>
            </w:tcBorders>
            <w:vAlign w:val="center"/>
          </w:tcPr>
          <w:p w14:paraId="1C621A5C">
            <w:pPr>
              <w:widowControl/>
              <w:jc w:val="left"/>
              <w:rPr>
                <w:rFonts w:hAnsi="宋体" w:cs="宋体"/>
                <w:color w:val="auto"/>
                <w:sz w:val="24"/>
                <w:highlight w:val="none"/>
              </w:rPr>
            </w:pPr>
            <w:r>
              <w:rPr>
                <w:rFonts w:hint="eastAsia" w:hAnsi="宋体" w:cs="宋体"/>
                <w:color w:val="auto"/>
                <w:sz w:val="24"/>
                <w:highlight w:val="none"/>
              </w:rPr>
              <w:t>　</w:t>
            </w:r>
          </w:p>
        </w:tc>
      </w:tr>
      <w:tr w14:paraId="1AF42293">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02B30E16">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2A301C10">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12B162E4">
            <w:pPr>
              <w:widowControl/>
              <w:jc w:val="left"/>
              <w:rPr>
                <w:rFonts w:hAnsi="宋体" w:cs="宋体"/>
                <w:color w:val="auto"/>
                <w:sz w:val="24"/>
                <w:highlight w:val="none"/>
              </w:rPr>
            </w:pPr>
            <w:r>
              <w:rPr>
                <w:rFonts w:hint="eastAsia" w:hAnsi="宋体" w:cs="宋体"/>
                <w:color w:val="auto"/>
                <w:sz w:val="24"/>
                <w:highlight w:val="none"/>
              </w:rPr>
              <w:t>升降车需集中在办公区充电，且安排专人值守，区域配置足够的灭火器</w:t>
            </w:r>
          </w:p>
        </w:tc>
        <w:tc>
          <w:tcPr>
            <w:tcW w:w="577" w:type="pct"/>
            <w:tcBorders>
              <w:top w:val="nil"/>
              <w:left w:val="nil"/>
              <w:bottom w:val="single" w:color="auto" w:sz="4" w:space="0"/>
              <w:right w:val="single" w:color="auto" w:sz="4" w:space="0"/>
            </w:tcBorders>
            <w:vAlign w:val="center"/>
          </w:tcPr>
          <w:p w14:paraId="3A2B7D79">
            <w:pPr>
              <w:widowControl/>
              <w:jc w:val="center"/>
              <w:rPr>
                <w:rFonts w:hAnsi="宋体" w:cs="宋体"/>
                <w:color w:val="auto"/>
                <w:sz w:val="24"/>
                <w:highlight w:val="none"/>
              </w:rPr>
            </w:pPr>
            <w:r>
              <w:rPr>
                <w:rFonts w:hint="eastAsia" w:hAnsi="宋体" w:cs="宋体"/>
                <w:color w:val="auto"/>
                <w:sz w:val="24"/>
                <w:highlight w:val="none"/>
              </w:rPr>
              <w:t>1000元/次</w:t>
            </w:r>
          </w:p>
        </w:tc>
        <w:tc>
          <w:tcPr>
            <w:tcW w:w="345" w:type="pct"/>
            <w:tcBorders>
              <w:top w:val="nil"/>
              <w:left w:val="nil"/>
              <w:bottom w:val="single" w:color="auto" w:sz="4" w:space="0"/>
              <w:right w:val="single" w:color="auto" w:sz="4" w:space="0"/>
            </w:tcBorders>
            <w:vAlign w:val="center"/>
          </w:tcPr>
          <w:p w14:paraId="31797116">
            <w:pPr>
              <w:widowControl/>
              <w:jc w:val="left"/>
              <w:rPr>
                <w:rFonts w:hAnsi="宋体" w:cs="宋体"/>
                <w:color w:val="auto"/>
                <w:sz w:val="24"/>
                <w:highlight w:val="none"/>
              </w:rPr>
            </w:pPr>
            <w:r>
              <w:rPr>
                <w:rFonts w:hint="eastAsia" w:hAnsi="宋体" w:cs="宋体"/>
                <w:color w:val="auto"/>
                <w:sz w:val="24"/>
                <w:highlight w:val="none"/>
              </w:rPr>
              <w:t>　</w:t>
            </w:r>
          </w:p>
        </w:tc>
      </w:tr>
      <w:tr w14:paraId="070B2D89">
        <w:tblPrEx>
          <w:tblCellMar>
            <w:top w:w="0" w:type="dxa"/>
            <w:left w:w="108" w:type="dxa"/>
            <w:bottom w:w="0" w:type="dxa"/>
            <w:right w:w="108" w:type="dxa"/>
          </w:tblCellMar>
        </w:tblPrEx>
        <w:trPr>
          <w:trHeight w:val="360" w:hRule="atLeast"/>
        </w:trPr>
        <w:tc>
          <w:tcPr>
            <w:tcW w:w="313" w:type="pct"/>
            <w:vMerge w:val="restart"/>
            <w:tcBorders>
              <w:top w:val="nil"/>
              <w:left w:val="single" w:color="auto" w:sz="4" w:space="0"/>
              <w:bottom w:val="single" w:color="000000" w:sz="4" w:space="0"/>
              <w:right w:val="single" w:color="auto" w:sz="4" w:space="0"/>
            </w:tcBorders>
            <w:vAlign w:val="center"/>
          </w:tcPr>
          <w:p w14:paraId="22DF231E">
            <w:pPr>
              <w:widowControl/>
              <w:jc w:val="center"/>
              <w:rPr>
                <w:rFonts w:hAnsi="宋体" w:cs="宋体"/>
                <w:color w:val="auto"/>
                <w:sz w:val="24"/>
                <w:highlight w:val="none"/>
              </w:rPr>
            </w:pPr>
            <w:r>
              <w:rPr>
                <w:rFonts w:hint="eastAsia" w:hAnsi="宋体" w:cs="宋体"/>
                <w:color w:val="auto"/>
                <w:sz w:val="24"/>
                <w:highlight w:val="none"/>
              </w:rPr>
              <w:t>4</w:t>
            </w:r>
          </w:p>
        </w:tc>
        <w:tc>
          <w:tcPr>
            <w:tcW w:w="609" w:type="pct"/>
            <w:vMerge w:val="restart"/>
            <w:tcBorders>
              <w:top w:val="single" w:color="auto" w:sz="4" w:space="0"/>
              <w:left w:val="single" w:color="auto" w:sz="4" w:space="0"/>
              <w:bottom w:val="nil"/>
              <w:right w:val="single" w:color="auto" w:sz="4" w:space="0"/>
            </w:tcBorders>
            <w:vAlign w:val="center"/>
          </w:tcPr>
          <w:p w14:paraId="6552F4D6">
            <w:pPr>
              <w:widowControl/>
              <w:jc w:val="center"/>
              <w:rPr>
                <w:rFonts w:hAnsi="宋体" w:cs="宋体"/>
                <w:color w:val="auto"/>
                <w:sz w:val="24"/>
                <w:highlight w:val="none"/>
              </w:rPr>
            </w:pPr>
            <w:r>
              <w:rPr>
                <w:rFonts w:hint="eastAsia" w:hAnsi="宋体" w:cs="宋体"/>
                <w:color w:val="auto"/>
                <w:sz w:val="24"/>
                <w:highlight w:val="none"/>
              </w:rPr>
              <w:t>吊装作业</w:t>
            </w:r>
          </w:p>
        </w:tc>
        <w:tc>
          <w:tcPr>
            <w:tcW w:w="3156" w:type="pct"/>
            <w:tcBorders>
              <w:top w:val="nil"/>
              <w:left w:val="nil"/>
              <w:bottom w:val="single" w:color="auto" w:sz="4" w:space="0"/>
              <w:right w:val="single" w:color="auto" w:sz="4" w:space="0"/>
            </w:tcBorders>
            <w:vAlign w:val="center"/>
          </w:tcPr>
          <w:p w14:paraId="3A87A5C3">
            <w:pPr>
              <w:widowControl/>
              <w:jc w:val="left"/>
              <w:rPr>
                <w:rFonts w:hAnsi="宋体" w:cs="宋体"/>
                <w:color w:val="auto"/>
                <w:sz w:val="24"/>
                <w:highlight w:val="none"/>
              </w:rPr>
            </w:pPr>
            <w:r>
              <w:rPr>
                <w:rFonts w:hint="eastAsia" w:hAnsi="宋体" w:cs="宋体"/>
                <w:color w:val="auto"/>
                <w:sz w:val="24"/>
                <w:highlight w:val="none"/>
              </w:rPr>
              <w:t>吊装车辆需持有有效证件</w:t>
            </w:r>
          </w:p>
        </w:tc>
        <w:tc>
          <w:tcPr>
            <w:tcW w:w="577" w:type="pct"/>
            <w:tcBorders>
              <w:top w:val="nil"/>
              <w:left w:val="nil"/>
              <w:bottom w:val="single" w:color="auto" w:sz="4" w:space="0"/>
              <w:right w:val="single" w:color="auto" w:sz="4" w:space="0"/>
            </w:tcBorders>
            <w:vAlign w:val="center"/>
          </w:tcPr>
          <w:p w14:paraId="00EEF286">
            <w:pPr>
              <w:widowControl/>
              <w:jc w:val="center"/>
              <w:rPr>
                <w:rFonts w:hAnsi="宋体" w:cs="宋体"/>
                <w:color w:val="auto"/>
                <w:sz w:val="24"/>
                <w:highlight w:val="none"/>
              </w:rPr>
            </w:pPr>
            <w:r>
              <w:rPr>
                <w:rFonts w:hint="eastAsia" w:hAnsi="宋体" w:cs="宋体"/>
                <w:color w:val="auto"/>
                <w:sz w:val="24"/>
                <w:highlight w:val="none"/>
              </w:rPr>
              <w:t>1000元/次</w:t>
            </w:r>
          </w:p>
        </w:tc>
        <w:tc>
          <w:tcPr>
            <w:tcW w:w="345" w:type="pct"/>
            <w:tcBorders>
              <w:top w:val="nil"/>
              <w:left w:val="nil"/>
              <w:bottom w:val="single" w:color="auto" w:sz="4" w:space="0"/>
              <w:right w:val="single" w:color="auto" w:sz="4" w:space="0"/>
            </w:tcBorders>
            <w:vAlign w:val="center"/>
          </w:tcPr>
          <w:p w14:paraId="69DAB97F">
            <w:pPr>
              <w:widowControl/>
              <w:jc w:val="left"/>
              <w:rPr>
                <w:rFonts w:hAnsi="宋体" w:cs="宋体"/>
                <w:color w:val="auto"/>
                <w:sz w:val="24"/>
                <w:highlight w:val="none"/>
              </w:rPr>
            </w:pPr>
            <w:r>
              <w:rPr>
                <w:rFonts w:hint="eastAsia" w:hAnsi="宋体" w:cs="宋体"/>
                <w:color w:val="auto"/>
                <w:sz w:val="24"/>
                <w:highlight w:val="none"/>
              </w:rPr>
              <w:t>　</w:t>
            </w:r>
          </w:p>
        </w:tc>
      </w:tr>
      <w:tr w14:paraId="02F951D7">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52DE8B07">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3E887677">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143594CA">
            <w:pPr>
              <w:widowControl/>
              <w:jc w:val="left"/>
              <w:rPr>
                <w:rFonts w:hAnsi="宋体" w:cs="宋体"/>
                <w:color w:val="auto"/>
                <w:sz w:val="24"/>
                <w:highlight w:val="none"/>
              </w:rPr>
            </w:pPr>
            <w:r>
              <w:rPr>
                <w:rFonts w:hint="eastAsia" w:hAnsi="宋体" w:cs="宋体"/>
                <w:color w:val="auto"/>
                <w:sz w:val="24"/>
                <w:highlight w:val="none"/>
              </w:rPr>
              <w:t>操作人员需持有有效证件</w:t>
            </w:r>
          </w:p>
        </w:tc>
        <w:tc>
          <w:tcPr>
            <w:tcW w:w="577" w:type="pct"/>
            <w:tcBorders>
              <w:top w:val="nil"/>
              <w:left w:val="nil"/>
              <w:bottom w:val="single" w:color="auto" w:sz="4" w:space="0"/>
              <w:right w:val="single" w:color="auto" w:sz="4" w:space="0"/>
            </w:tcBorders>
            <w:vAlign w:val="center"/>
          </w:tcPr>
          <w:p w14:paraId="6699CFE3">
            <w:pPr>
              <w:widowControl/>
              <w:jc w:val="center"/>
              <w:rPr>
                <w:rFonts w:hAnsi="宋体" w:cs="宋体"/>
                <w:color w:val="auto"/>
                <w:sz w:val="24"/>
                <w:highlight w:val="none"/>
              </w:rPr>
            </w:pPr>
            <w:r>
              <w:rPr>
                <w:rFonts w:hint="eastAsia" w:hAnsi="宋体" w:cs="宋体"/>
                <w:color w:val="auto"/>
                <w:sz w:val="24"/>
                <w:highlight w:val="none"/>
              </w:rPr>
              <w:t>1000元/次</w:t>
            </w:r>
          </w:p>
        </w:tc>
        <w:tc>
          <w:tcPr>
            <w:tcW w:w="345" w:type="pct"/>
            <w:tcBorders>
              <w:top w:val="nil"/>
              <w:left w:val="nil"/>
              <w:bottom w:val="single" w:color="auto" w:sz="4" w:space="0"/>
              <w:right w:val="single" w:color="auto" w:sz="4" w:space="0"/>
            </w:tcBorders>
            <w:vAlign w:val="center"/>
          </w:tcPr>
          <w:p w14:paraId="35C934BF">
            <w:pPr>
              <w:widowControl/>
              <w:jc w:val="left"/>
              <w:rPr>
                <w:rFonts w:hAnsi="宋体" w:cs="宋体"/>
                <w:color w:val="auto"/>
                <w:sz w:val="24"/>
                <w:highlight w:val="none"/>
              </w:rPr>
            </w:pPr>
            <w:r>
              <w:rPr>
                <w:rFonts w:hint="eastAsia" w:hAnsi="宋体" w:cs="宋体"/>
                <w:color w:val="auto"/>
                <w:sz w:val="24"/>
                <w:highlight w:val="none"/>
              </w:rPr>
              <w:t>　</w:t>
            </w:r>
          </w:p>
        </w:tc>
      </w:tr>
      <w:tr w14:paraId="0786C393">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31C55F67">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7BE9B208">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4F5FD5EA">
            <w:pPr>
              <w:widowControl/>
              <w:jc w:val="left"/>
              <w:rPr>
                <w:rFonts w:hAnsi="宋体" w:cs="宋体"/>
                <w:color w:val="auto"/>
                <w:sz w:val="24"/>
                <w:highlight w:val="none"/>
              </w:rPr>
            </w:pPr>
            <w:r>
              <w:rPr>
                <w:rFonts w:hint="eastAsia" w:hAnsi="宋体" w:cs="宋体"/>
                <w:color w:val="auto"/>
                <w:sz w:val="24"/>
                <w:highlight w:val="none"/>
              </w:rPr>
              <w:t>作业过程中须有专人指挥，作业区域内不可逗留闲杂人等</w:t>
            </w:r>
          </w:p>
        </w:tc>
        <w:tc>
          <w:tcPr>
            <w:tcW w:w="577" w:type="pct"/>
            <w:tcBorders>
              <w:top w:val="nil"/>
              <w:left w:val="nil"/>
              <w:bottom w:val="single" w:color="auto" w:sz="4" w:space="0"/>
              <w:right w:val="single" w:color="auto" w:sz="4" w:space="0"/>
            </w:tcBorders>
            <w:vAlign w:val="center"/>
          </w:tcPr>
          <w:p w14:paraId="2A9E5956">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17D5FE3A">
            <w:pPr>
              <w:widowControl/>
              <w:jc w:val="left"/>
              <w:rPr>
                <w:rFonts w:hAnsi="宋体" w:cs="宋体"/>
                <w:color w:val="auto"/>
                <w:sz w:val="24"/>
                <w:highlight w:val="none"/>
              </w:rPr>
            </w:pPr>
            <w:r>
              <w:rPr>
                <w:rFonts w:hint="eastAsia" w:hAnsi="宋体" w:cs="宋体"/>
                <w:color w:val="auto"/>
                <w:sz w:val="24"/>
                <w:highlight w:val="none"/>
              </w:rPr>
              <w:t>　</w:t>
            </w:r>
          </w:p>
        </w:tc>
      </w:tr>
      <w:tr w14:paraId="125A2382">
        <w:tblPrEx>
          <w:tblCellMar>
            <w:top w:w="0" w:type="dxa"/>
            <w:left w:w="108" w:type="dxa"/>
            <w:bottom w:w="0" w:type="dxa"/>
            <w:right w:w="108" w:type="dxa"/>
          </w:tblCellMar>
        </w:tblPrEx>
        <w:trPr>
          <w:trHeight w:val="660" w:hRule="atLeast"/>
        </w:trPr>
        <w:tc>
          <w:tcPr>
            <w:tcW w:w="313" w:type="pct"/>
            <w:vMerge w:val="continue"/>
            <w:tcBorders>
              <w:top w:val="nil"/>
              <w:left w:val="single" w:color="auto" w:sz="4" w:space="0"/>
              <w:bottom w:val="single" w:color="000000" w:sz="4" w:space="0"/>
              <w:right w:val="single" w:color="auto" w:sz="4" w:space="0"/>
            </w:tcBorders>
            <w:vAlign w:val="center"/>
          </w:tcPr>
          <w:p w14:paraId="5809A356">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04CBF848">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20009410">
            <w:pPr>
              <w:widowControl/>
              <w:jc w:val="left"/>
              <w:rPr>
                <w:rFonts w:hAnsi="宋体" w:cs="宋体"/>
                <w:color w:val="auto"/>
                <w:sz w:val="24"/>
                <w:highlight w:val="none"/>
              </w:rPr>
            </w:pPr>
            <w:r>
              <w:rPr>
                <w:rFonts w:hint="eastAsia" w:hAnsi="宋体" w:cs="宋体"/>
                <w:color w:val="auto"/>
                <w:sz w:val="24"/>
                <w:highlight w:val="none"/>
              </w:rPr>
              <w:t>吊装工器具与符合国家相关标准，要求吊装作业使用符合规范的移动卸料平台，吊装材料</w:t>
            </w:r>
          </w:p>
        </w:tc>
        <w:tc>
          <w:tcPr>
            <w:tcW w:w="577" w:type="pct"/>
            <w:tcBorders>
              <w:top w:val="nil"/>
              <w:left w:val="nil"/>
              <w:bottom w:val="single" w:color="auto" w:sz="4" w:space="0"/>
              <w:right w:val="single" w:color="auto" w:sz="4" w:space="0"/>
            </w:tcBorders>
            <w:vAlign w:val="center"/>
          </w:tcPr>
          <w:p w14:paraId="513CDC3D">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26D9F35E">
            <w:pPr>
              <w:widowControl/>
              <w:jc w:val="left"/>
              <w:rPr>
                <w:rFonts w:hAnsi="宋体" w:cs="宋体"/>
                <w:color w:val="auto"/>
                <w:sz w:val="24"/>
                <w:highlight w:val="none"/>
              </w:rPr>
            </w:pPr>
            <w:r>
              <w:rPr>
                <w:rFonts w:hint="eastAsia" w:hAnsi="宋体" w:cs="宋体"/>
                <w:color w:val="auto"/>
                <w:sz w:val="24"/>
                <w:highlight w:val="none"/>
              </w:rPr>
              <w:t>　</w:t>
            </w:r>
          </w:p>
        </w:tc>
      </w:tr>
      <w:tr w14:paraId="6FADE5CB">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2710FB35">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5181F6F2">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01EB81D4">
            <w:pPr>
              <w:widowControl/>
              <w:jc w:val="left"/>
              <w:rPr>
                <w:rFonts w:hAnsi="宋体" w:cs="宋体"/>
                <w:color w:val="auto"/>
                <w:sz w:val="24"/>
                <w:highlight w:val="none"/>
              </w:rPr>
            </w:pPr>
            <w:r>
              <w:rPr>
                <w:rFonts w:hint="eastAsia" w:hAnsi="宋体" w:cs="宋体"/>
                <w:color w:val="auto"/>
                <w:sz w:val="24"/>
                <w:highlight w:val="none"/>
              </w:rPr>
              <w:t>作业区域内需设立警戒带与警示标识，区域内工作人员必须</w:t>
            </w:r>
            <w:r>
              <w:rPr>
                <w:rFonts w:hint="eastAsia" w:hAnsi="宋体" w:cs="宋体"/>
                <w:color w:val="auto"/>
                <w:sz w:val="24"/>
                <w:highlight w:val="none"/>
                <w:lang w:eastAsia="zh-CN"/>
              </w:rPr>
              <w:t>佩戴</w:t>
            </w:r>
            <w:r>
              <w:rPr>
                <w:rFonts w:hint="eastAsia" w:hAnsi="宋体" w:cs="宋体"/>
                <w:color w:val="auto"/>
                <w:sz w:val="24"/>
                <w:highlight w:val="none"/>
              </w:rPr>
              <w:t>安全帽</w:t>
            </w:r>
          </w:p>
        </w:tc>
        <w:tc>
          <w:tcPr>
            <w:tcW w:w="577" w:type="pct"/>
            <w:tcBorders>
              <w:top w:val="nil"/>
              <w:left w:val="nil"/>
              <w:bottom w:val="single" w:color="auto" w:sz="4" w:space="0"/>
              <w:right w:val="single" w:color="auto" w:sz="4" w:space="0"/>
            </w:tcBorders>
            <w:vAlign w:val="center"/>
          </w:tcPr>
          <w:p w14:paraId="42E0424F">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305CB58E">
            <w:pPr>
              <w:widowControl/>
              <w:jc w:val="left"/>
              <w:rPr>
                <w:rFonts w:hAnsi="宋体" w:cs="宋体"/>
                <w:color w:val="auto"/>
                <w:sz w:val="24"/>
                <w:highlight w:val="none"/>
              </w:rPr>
            </w:pPr>
            <w:r>
              <w:rPr>
                <w:rFonts w:hint="eastAsia" w:hAnsi="宋体" w:cs="宋体"/>
                <w:color w:val="auto"/>
                <w:sz w:val="24"/>
                <w:highlight w:val="none"/>
              </w:rPr>
              <w:t>　</w:t>
            </w:r>
          </w:p>
        </w:tc>
      </w:tr>
      <w:tr w14:paraId="06FAA36B">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7D559B72">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58396A9C">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2DBBC8CD">
            <w:pPr>
              <w:widowControl/>
              <w:jc w:val="left"/>
              <w:rPr>
                <w:rFonts w:hAnsi="宋体" w:cs="宋体"/>
                <w:color w:val="auto"/>
                <w:sz w:val="24"/>
                <w:highlight w:val="none"/>
              </w:rPr>
            </w:pPr>
            <w:r>
              <w:rPr>
                <w:rFonts w:hint="eastAsia" w:hAnsi="宋体" w:cs="宋体"/>
                <w:color w:val="auto"/>
                <w:sz w:val="24"/>
                <w:highlight w:val="none"/>
              </w:rPr>
              <w:t>如有交叉作业，需提前做好策划报备，并安排专人进行调度</w:t>
            </w:r>
          </w:p>
        </w:tc>
        <w:tc>
          <w:tcPr>
            <w:tcW w:w="577" w:type="pct"/>
            <w:tcBorders>
              <w:top w:val="nil"/>
              <w:left w:val="nil"/>
              <w:bottom w:val="single" w:color="auto" w:sz="4" w:space="0"/>
              <w:right w:val="single" w:color="auto" w:sz="4" w:space="0"/>
            </w:tcBorders>
            <w:vAlign w:val="center"/>
          </w:tcPr>
          <w:p w14:paraId="18132A0E">
            <w:pPr>
              <w:widowControl/>
              <w:jc w:val="center"/>
              <w:rPr>
                <w:rFonts w:hAnsi="宋体" w:cs="宋体"/>
                <w:color w:val="auto"/>
                <w:sz w:val="24"/>
                <w:highlight w:val="none"/>
              </w:rPr>
            </w:pPr>
            <w:r>
              <w:rPr>
                <w:rFonts w:hint="eastAsia" w:hAnsi="宋体" w:cs="宋体"/>
                <w:color w:val="auto"/>
                <w:sz w:val="24"/>
                <w:highlight w:val="none"/>
              </w:rPr>
              <w:t>1000元/次</w:t>
            </w:r>
          </w:p>
        </w:tc>
        <w:tc>
          <w:tcPr>
            <w:tcW w:w="345" w:type="pct"/>
            <w:tcBorders>
              <w:top w:val="nil"/>
              <w:left w:val="nil"/>
              <w:bottom w:val="single" w:color="auto" w:sz="4" w:space="0"/>
              <w:right w:val="single" w:color="auto" w:sz="4" w:space="0"/>
            </w:tcBorders>
            <w:vAlign w:val="center"/>
          </w:tcPr>
          <w:p w14:paraId="32411CCD">
            <w:pPr>
              <w:widowControl/>
              <w:jc w:val="left"/>
              <w:rPr>
                <w:rFonts w:hAnsi="宋体" w:cs="宋体"/>
                <w:color w:val="auto"/>
                <w:sz w:val="24"/>
                <w:highlight w:val="none"/>
              </w:rPr>
            </w:pPr>
            <w:r>
              <w:rPr>
                <w:rFonts w:hint="eastAsia" w:hAnsi="宋体" w:cs="宋体"/>
                <w:color w:val="auto"/>
                <w:sz w:val="24"/>
                <w:highlight w:val="none"/>
              </w:rPr>
              <w:t>　</w:t>
            </w:r>
          </w:p>
        </w:tc>
      </w:tr>
      <w:tr w14:paraId="1A67269C">
        <w:tblPrEx>
          <w:tblCellMar>
            <w:top w:w="0" w:type="dxa"/>
            <w:left w:w="108" w:type="dxa"/>
            <w:bottom w:w="0" w:type="dxa"/>
            <w:right w:w="108" w:type="dxa"/>
          </w:tblCellMar>
        </w:tblPrEx>
        <w:trPr>
          <w:trHeight w:val="465" w:hRule="atLeast"/>
        </w:trPr>
        <w:tc>
          <w:tcPr>
            <w:tcW w:w="313" w:type="pct"/>
            <w:vMerge w:val="restart"/>
            <w:tcBorders>
              <w:top w:val="nil"/>
              <w:left w:val="single" w:color="auto" w:sz="4" w:space="0"/>
              <w:bottom w:val="single" w:color="000000" w:sz="4" w:space="0"/>
              <w:right w:val="single" w:color="auto" w:sz="4" w:space="0"/>
            </w:tcBorders>
            <w:vAlign w:val="center"/>
          </w:tcPr>
          <w:p w14:paraId="585BE329">
            <w:pPr>
              <w:widowControl/>
              <w:jc w:val="center"/>
              <w:rPr>
                <w:rFonts w:hAnsi="宋体" w:cs="宋体"/>
                <w:color w:val="auto"/>
                <w:sz w:val="24"/>
                <w:highlight w:val="none"/>
              </w:rPr>
            </w:pPr>
            <w:r>
              <w:rPr>
                <w:rFonts w:hint="eastAsia" w:hAnsi="宋体" w:cs="宋体"/>
                <w:color w:val="auto"/>
                <w:sz w:val="24"/>
                <w:highlight w:val="none"/>
              </w:rPr>
              <w:t>6</w:t>
            </w:r>
          </w:p>
        </w:tc>
        <w:tc>
          <w:tcPr>
            <w:tcW w:w="609" w:type="pct"/>
            <w:vMerge w:val="restart"/>
            <w:tcBorders>
              <w:top w:val="single" w:color="auto" w:sz="4" w:space="0"/>
              <w:left w:val="single" w:color="auto" w:sz="4" w:space="0"/>
              <w:bottom w:val="single" w:color="auto" w:sz="4" w:space="0"/>
              <w:right w:val="single" w:color="auto" w:sz="4" w:space="0"/>
            </w:tcBorders>
            <w:vAlign w:val="center"/>
          </w:tcPr>
          <w:p w14:paraId="58268AF0">
            <w:pPr>
              <w:widowControl/>
              <w:jc w:val="center"/>
              <w:rPr>
                <w:rFonts w:hAnsi="宋体" w:cs="宋体"/>
                <w:color w:val="auto"/>
                <w:sz w:val="24"/>
                <w:highlight w:val="none"/>
              </w:rPr>
            </w:pPr>
            <w:r>
              <w:rPr>
                <w:rFonts w:hint="eastAsia" w:hAnsi="宋体" w:cs="宋体"/>
                <w:color w:val="auto"/>
                <w:sz w:val="24"/>
                <w:highlight w:val="none"/>
              </w:rPr>
              <w:t>临边防护</w:t>
            </w:r>
            <w:r>
              <w:rPr>
                <w:rFonts w:hint="eastAsia" w:hAnsi="宋体" w:cs="宋体"/>
                <w:color w:val="auto"/>
                <w:sz w:val="24"/>
                <w:highlight w:val="none"/>
              </w:rPr>
              <w:br w:type="textWrapping"/>
            </w:r>
            <w:r>
              <w:rPr>
                <w:rFonts w:hint="eastAsia" w:hAnsi="宋体" w:cs="宋体"/>
                <w:color w:val="auto"/>
                <w:sz w:val="24"/>
                <w:highlight w:val="none"/>
              </w:rPr>
              <w:t>临边作业</w:t>
            </w:r>
          </w:p>
        </w:tc>
        <w:tc>
          <w:tcPr>
            <w:tcW w:w="3156" w:type="pct"/>
            <w:tcBorders>
              <w:top w:val="nil"/>
              <w:left w:val="nil"/>
              <w:bottom w:val="single" w:color="auto" w:sz="4" w:space="0"/>
              <w:right w:val="single" w:color="auto" w:sz="4" w:space="0"/>
            </w:tcBorders>
            <w:vAlign w:val="center"/>
          </w:tcPr>
          <w:p w14:paraId="59ACFA5E">
            <w:pPr>
              <w:widowControl/>
              <w:jc w:val="left"/>
              <w:rPr>
                <w:rFonts w:hAnsi="宋体" w:cs="宋体"/>
                <w:color w:val="auto"/>
                <w:sz w:val="24"/>
                <w:highlight w:val="none"/>
              </w:rPr>
            </w:pPr>
            <w:r>
              <w:rPr>
                <w:rFonts w:hint="eastAsia" w:hAnsi="宋体" w:cs="宋体"/>
                <w:color w:val="auto"/>
                <w:sz w:val="24"/>
                <w:highlight w:val="none"/>
              </w:rPr>
              <w:t>临边洞口区域必须按规范要求设置防护，且配置足够的安全警示标识</w:t>
            </w:r>
          </w:p>
        </w:tc>
        <w:tc>
          <w:tcPr>
            <w:tcW w:w="577" w:type="pct"/>
            <w:tcBorders>
              <w:top w:val="nil"/>
              <w:left w:val="nil"/>
              <w:bottom w:val="single" w:color="auto" w:sz="4" w:space="0"/>
              <w:right w:val="single" w:color="auto" w:sz="4" w:space="0"/>
            </w:tcBorders>
            <w:vAlign w:val="center"/>
          </w:tcPr>
          <w:p w14:paraId="5C0DD88A">
            <w:pPr>
              <w:widowControl/>
              <w:jc w:val="center"/>
              <w:rPr>
                <w:rFonts w:hAnsi="宋体" w:cs="宋体"/>
                <w:color w:val="auto"/>
                <w:sz w:val="24"/>
                <w:highlight w:val="none"/>
              </w:rPr>
            </w:pPr>
            <w:r>
              <w:rPr>
                <w:rFonts w:hint="eastAsia" w:hAnsi="宋体" w:cs="宋体"/>
                <w:color w:val="auto"/>
                <w:sz w:val="24"/>
                <w:highlight w:val="none"/>
              </w:rPr>
              <w:t>1000元/次</w:t>
            </w:r>
          </w:p>
        </w:tc>
        <w:tc>
          <w:tcPr>
            <w:tcW w:w="345" w:type="pct"/>
            <w:tcBorders>
              <w:top w:val="nil"/>
              <w:left w:val="nil"/>
              <w:bottom w:val="single" w:color="auto" w:sz="4" w:space="0"/>
              <w:right w:val="single" w:color="auto" w:sz="4" w:space="0"/>
            </w:tcBorders>
            <w:vAlign w:val="center"/>
          </w:tcPr>
          <w:p w14:paraId="1A3911A8">
            <w:pPr>
              <w:widowControl/>
              <w:jc w:val="left"/>
              <w:rPr>
                <w:rFonts w:hAnsi="宋体" w:cs="宋体"/>
                <w:color w:val="auto"/>
                <w:sz w:val="24"/>
                <w:highlight w:val="none"/>
              </w:rPr>
            </w:pPr>
            <w:r>
              <w:rPr>
                <w:rFonts w:hint="eastAsia" w:hAnsi="宋体" w:cs="宋体"/>
                <w:color w:val="auto"/>
                <w:sz w:val="24"/>
                <w:highlight w:val="none"/>
              </w:rPr>
              <w:t>　</w:t>
            </w:r>
          </w:p>
        </w:tc>
      </w:tr>
      <w:tr w14:paraId="65FF6A1E">
        <w:tblPrEx>
          <w:tblCellMar>
            <w:top w:w="0" w:type="dxa"/>
            <w:left w:w="108" w:type="dxa"/>
            <w:bottom w:w="0" w:type="dxa"/>
            <w:right w:w="108" w:type="dxa"/>
          </w:tblCellMar>
        </w:tblPrEx>
        <w:trPr>
          <w:trHeight w:val="529" w:hRule="atLeast"/>
        </w:trPr>
        <w:tc>
          <w:tcPr>
            <w:tcW w:w="313" w:type="pct"/>
            <w:vMerge w:val="continue"/>
            <w:tcBorders>
              <w:top w:val="nil"/>
              <w:left w:val="single" w:color="auto" w:sz="4" w:space="0"/>
              <w:bottom w:val="single" w:color="000000" w:sz="4" w:space="0"/>
              <w:right w:val="single" w:color="auto" w:sz="4" w:space="0"/>
            </w:tcBorders>
            <w:vAlign w:val="center"/>
          </w:tcPr>
          <w:p w14:paraId="0240FA94">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single" w:color="auto" w:sz="4" w:space="0"/>
              <w:right w:val="single" w:color="auto" w:sz="4" w:space="0"/>
            </w:tcBorders>
            <w:vAlign w:val="center"/>
          </w:tcPr>
          <w:p w14:paraId="11D9B352">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67C10311">
            <w:pPr>
              <w:widowControl/>
              <w:jc w:val="left"/>
              <w:rPr>
                <w:rFonts w:hAnsi="宋体" w:cs="宋体"/>
                <w:color w:val="auto"/>
                <w:sz w:val="24"/>
                <w:highlight w:val="none"/>
              </w:rPr>
            </w:pPr>
            <w:r>
              <w:rPr>
                <w:rFonts w:hint="eastAsia" w:hAnsi="宋体" w:cs="宋体"/>
                <w:color w:val="auto"/>
                <w:sz w:val="24"/>
                <w:highlight w:val="none"/>
              </w:rPr>
              <w:t>临边区域作业必须</w:t>
            </w:r>
            <w:r>
              <w:rPr>
                <w:rFonts w:hint="eastAsia" w:hAnsi="宋体" w:cs="宋体"/>
                <w:color w:val="auto"/>
                <w:sz w:val="24"/>
                <w:highlight w:val="none"/>
                <w:lang w:eastAsia="zh-CN"/>
              </w:rPr>
              <w:t>佩戴</w:t>
            </w:r>
            <w:r>
              <w:rPr>
                <w:rFonts w:hint="eastAsia" w:hAnsi="宋体" w:cs="宋体"/>
                <w:color w:val="auto"/>
                <w:sz w:val="24"/>
                <w:highlight w:val="none"/>
              </w:rPr>
              <w:t>安全带与安全帽，且有监护人在旁</w:t>
            </w:r>
          </w:p>
        </w:tc>
        <w:tc>
          <w:tcPr>
            <w:tcW w:w="577" w:type="pct"/>
            <w:tcBorders>
              <w:top w:val="nil"/>
              <w:left w:val="nil"/>
              <w:bottom w:val="single" w:color="auto" w:sz="4" w:space="0"/>
              <w:right w:val="single" w:color="auto" w:sz="4" w:space="0"/>
            </w:tcBorders>
            <w:vAlign w:val="center"/>
          </w:tcPr>
          <w:p w14:paraId="729F8F72">
            <w:pPr>
              <w:widowControl/>
              <w:jc w:val="center"/>
              <w:rPr>
                <w:rFonts w:hAnsi="宋体" w:cs="宋体"/>
                <w:color w:val="auto"/>
                <w:sz w:val="24"/>
                <w:highlight w:val="none"/>
              </w:rPr>
            </w:pPr>
            <w:r>
              <w:rPr>
                <w:rFonts w:hint="eastAsia" w:hAnsi="宋体" w:cs="宋体"/>
                <w:color w:val="auto"/>
                <w:sz w:val="24"/>
                <w:highlight w:val="none"/>
              </w:rPr>
              <w:t>1000元/次</w:t>
            </w:r>
          </w:p>
        </w:tc>
        <w:tc>
          <w:tcPr>
            <w:tcW w:w="345" w:type="pct"/>
            <w:tcBorders>
              <w:top w:val="nil"/>
              <w:left w:val="nil"/>
              <w:bottom w:val="single" w:color="auto" w:sz="4" w:space="0"/>
              <w:right w:val="single" w:color="auto" w:sz="4" w:space="0"/>
            </w:tcBorders>
            <w:vAlign w:val="center"/>
          </w:tcPr>
          <w:p w14:paraId="6E4EF44F">
            <w:pPr>
              <w:widowControl/>
              <w:jc w:val="left"/>
              <w:rPr>
                <w:rFonts w:hAnsi="宋体" w:cs="宋体"/>
                <w:color w:val="auto"/>
                <w:sz w:val="24"/>
                <w:highlight w:val="none"/>
              </w:rPr>
            </w:pPr>
            <w:r>
              <w:rPr>
                <w:rFonts w:hint="eastAsia" w:hAnsi="宋体" w:cs="宋体"/>
                <w:color w:val="auto"/>
                <w:sz w:val="24"/>
                <w:highlight w:val="none"/>
              </w:rPr>
              <w:t>　</w:t>
            </w:r>
          </w:p>
        </w:tc>
      </w:tr>
      <w:tr w14:paraId="39E2D91D">
        <w:tblPrEx>
          <w:tblCellMar>
            <w:top w:w="0" w:type="dxa"/>
            <w:left w:w="108" w:type="dxa"/>
            <w:bottom w:w="0" w:type="dxa"/>
            <w:right w:w="108" w:type="dxa"/>
          </w:tblCellMar>
        </w:tblPrEx>
        <w:trPr>
          <w:trHeight w:val="709" w:hRule="atLeast"/>
        </w:trPr>
        <w:tc>
          <w:tcPr>
            <w:tcW w:w="313" w:type="pct"/>
            <w:vMerge w:val="restart"/>
            <w:tcBorders>
              <w:top w:val="nil"/>
              <w:left w:val="single" w:color="auto" w:sz="4" w:space="0"/>
              <w:bottom w:val="single" w:color="000000" w:sz="4" w:space="0"/>
              <w:right w:val="single" w:color="auto" w:sz="4" w:space="0"/>
            </w:tcBorders>
            <w:shd w:val="clear" w:color="auto" w:fill="auto"/>
            <w:vAlign w:val="center"/>
          </w:tcPr>
          <w:p w14:paraId="1296DEA3">
            <w:pPr>
              <w:widowControl/>
              <w:jc w:val="center"/>
              <w:rPr>
                <w:rFonts w:hAnsi="宋体" w:cs="宋体"/>
                <w:color w:val="auto"/>
                <w:sz w:val="24"/>
                <w:highlight w:val="none"/>
              </w:rPr>
            </w:pPr>
            <w:r>
              <w:rPr>
                <w:rFonts w:hint="eastAsia" w:hAnsi="宋体" w:cs="宋体"/>
                <w:color w:val="auto"/>
                <w:sz w:val="24"/>
                <w:highlight w:val="none"/>
              </w:rPr>
              <w:t>7</w:t>
            </w:r>
          </w:p>
        </w:tc>
        <w:tc>
          <w:tcPr>
            <w:tcW w:w="609" w:type="pct"/>
            <w:vMerge w:val="restart"/>
            <w:tcBorders>
              <w:top w:val="nil"/>
              <w:left w:val="single" w:color="auto" w:sz="4" w:space="0"/>
              <w:bottom w:val="single" w:color="000000" w:sz="4" w:space="0"/>
              <w:right w:val="single" w:color="auto" w:sz="4" w:space="0"/>
            </w:tcBorders>
            <w:shd w:val="clear" w:color="auto" w:fill="auto"/>
            <w:vAlign w:val="center"/>
          </w:tcPr>
          <w:p w14:paraId="40E7CF9B">
            <w:pPr>
              <w:widowControl/>
              <w:jc w:val="center"/>
              <w:rPr>
                <w:rFonts w:hAnsi="宋体" w:cs="宋体"/>
                <w:color w:val="auto"/>
                <w:sz w:val="24"/>
                <w:highlight w:val="none"/>
              </w:rPr>
            </w:pPr>
            <w:r>
              <w:rPr>
                <w:rFonts w:hint="eastAsia" w:hAnsi="宋体" w:cs="宋体"/>
                <w:color w:val="auto"/>
                <w:sz w:val="24"/>
                <w:highlight w:val="none"/>
              </w:rPr>
              <w:t>文明施工</w:t>
            </w:r>
          </w:p>
        </w:tc>
        <w:tc>
          <w:tcPr>
            <w:tcW w:w="3156" w:type="pct"/>
            <w:tcBorders>
              <w:top w:val="nil"/>
              <w:left w:val="nil"/>
              <w:bottom w:val="single" w:color="auto" w:sz="4" w:space="0"/>
              <w:right w:val="single" w:color="auto" w:sz="4" w:space="0"/>
            </w:tcBorders>
            <w:shd w:val="clear" w:color="000000" w:fill="FFFFFF"/>
            <w:vAlign w:val="center"/>
          </w:tcPr>
          <w:p w14:paraId="18145696">
            <w:pPr>
              <w:widowControl/>
              <w:jc w:val="left"/>
              <w:rPr>
                <w:rFonts w:hAnsi="宋体" w:cs="宋体"/>
                <w:color w:val="auto"/>
                <w:sz w:val="24"/>
                <w:highlight w:val="none"/>
              </w:rPr>
            </w:pPr>
            <w:r>
              <w:rPr>
                <w:rFonts w:hint="eastAsia" w:hAnsi="宋体" w:cs="宋体"/>
                <w:color w:val="auto"/>
                <w:sz w:val="24"/>
                <w:highlight w:val="none"/>
              </w:rPr>
              <w:t>施工期间严格按照现场的通行标识进行通行，严禁进入有禁区标识、隔离围栏的区域</w:t>
            </w:r>
          </w:p>
        </w:tc>
        <w:tc>
          <w:tcPr>
            <w:tcW w:w="577" w:type="pct"/>
            <w:tcBorders>
              <w:top w:val="nil"/>
              <w:left w:val="nil"/>
              <w:bottom w:val="single" w:color="auto" w:sz="4" w:space="0"/>
              <w:right w:val="single" w:color="auto" w:sz="4" w:space="0"/>
            </w:tcBorders>
            <w:vAlign w:val="center"/>
          </w:tcPr>
          <w:p w14:paraId="5F4A73D5">
            <w:pPr>
              <w:widowControl/>
              <w:jc w:val="center"/>
              <w:rPr>
                <w:rFonts w:hAnsi="宋体" w:cs="宋体"/>
                <w:color w:val="auto"/>
                <w:sz w:val="24"/>
                <w:highlight w:val="none"/>
              </w:rPr>
            </w:pPr>
            <w:r>
              <w:rPr>
                <w:rFonts w:hint="eastAsia" w:hAnsi="宋体" w:cs="宋体"/>
                <w:color w:val="auto"/>
                <w:sz w:val="24"/>
                <w:highlight w:val="none"/>
              </w:rPr>
              <w:t>500元/人/次</w:t>
            </w:r>
          </w:p>
        </w:tc>
        <w:tc>
          <w:tcPr>
            <w:tcW w:w="345" w:type="pct"/>
            <w:tcBorders>
              <w:top w:val="nil"/>
              <w:left w:val="nil"/>
              <w:bottom w:val="single" w:color="auto" w:sz="4" w:space="0"/>
              <w:right w:val="single" w:color="auto" w:sz="4" w:space="0"/>
            </w:tcBorders>
            <w:vAlign w:val="center"/>
          </w:tcPr>
          <w:p w14:paraId="464AAD30">
            <w:pPr>
              <w:widowControl/>
              <w:jc w:val="left"/>
              <w:rPr>
                <w:rFonts w:hAnsi="宋体" w:cs="宋体"/>
                <w:color w:val="auto"/>
                <w:sz w:val="24"/>
                <w:highlight w:val="none"/>
              </w:rPr>
            </w:pPr>
            <w:r>
              <w:rPr>
                <w:rFonts w:hint="eastAsia" w:hAnsi="宋体" w:cs="宋体"/>
                <w:color w:val="auto"/>
                <w:sz w:val="24"/>
                <w:highlight w:val="none"/>
              </w:rPr>
              <w:t>　</w:t>
            </w:r>
          </w:p>
        </w:tc>
      </w:tr>
      <w:tr w14:paraId="36442C2A">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shd w:val="clear" w:color="auto" w:fill="auto"/>
            <w:vAlign w:val="center"/>
          </w:tcPr>
          <w:p w14:paraId="4EAFFCBC">
            <w:pPr>
              <w:widowControl/>
              <w:jc w:val="left"/>
              <w:rPr>
                <w:rFonts w:hAnsi="宋体" w:cs="宋体"/>
                <w:color w:val="auto"/>
                <w:sz w:val="24"/>
                <w:highlight w:val="none"/>
              </w:rPr>
            </w:pPr>
          </w:p>
        </w:tc>
        <w:tc>
          <w:tcPr>
            <w:tcW w:w="609" w:type="pct"/>
            <w:vMerge w:val="continue"/>
            <w:tcBorders>
              <w:top w:val="nil"/>
              <w:left w:val="single" w:color="auto" w:sz="4" w:space="0"/>
              <w:bottom w:val="single" w:color="000000" w:sz="4" w:space="0"/>
              <w:right w:val="single" w:color="auto" w:sz="4" w:space="0"/>
            </w:tcBorders>
            <w:shd w:val="clear" w:color="auto" w:fill="auto"/>
            <w:vAlign w:val="center"/>
          </w:tcPr>
          <w:p w14:paraId="507F91E9">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shd w:val="clear" w:color="000000" w:fill="FFFFFF"/>
            <w:vAlign w:val="center"/>
          </w:tcPr>
          <w:p w14:paraId="490D7AC6">
            <w:pPr>
              <w:widowControl/>
              <w:jc w:val="left"/>
              <w:rPr>
                <w:rFonts w:hAnsi="宋体" w:cs="宋体"/>
                <w:color w:val="auto"/>
                <w:sz w:val="24"/>
                <w:highlight w:val="none"/>
              </w:rPr>
            </w:pPr>
            <w:r>
              <w:rPr>
                <w:rFonts w:hint="eastAsia" w:hAnsi="宋体" w:cs="宋体"/>
                <w:color w:val="auto"/>
                <w:sz w:val="24"/>
                <w:highlight w:val="none"/>
              </w:rPr>
              <w:t>进入完成施工的地面时，人员需要更换干净的鞋子或者鞋套</w:t>
            </w:r>
          </w:p>
        </w:tc>
        <w:tc>
          <w:tcPr>
            <w:tcW w:w="577" w:type="pct"/>
            <w:tcBorders>
              <w:top w:val="nil"/>
              <w:left w:val="nil"/>
              <w:bottom w:val="single" w:color="auto" w:sz="4" w:space="0"/>
              <w:right w:val="single" w:color="auto" w:sz="4" w:space="0"/>
            </w:tcBorders>
            <w:vAlign w:val="center"/>
          </w:tcPr>
          <w:p w14:paraId="252BE3AF">
            <w:pPr>
              <w:widowControl/>
              <w:jc w:val="center"/>
              <w:rPr>
                <w:rFonts w:hAnsi="宋体" w:cs="宋体"/>
                <w:color w:val="auto"/>
                <w:sz w:val="24"/>
                <w:highlight w:val="none"/>
              </w:rPr>
            </w:pPr>
            <w:r>
              <w:rPr>
                <w:rFonts w:hint="eastAsia" w:hAnsi="宋体" w:cs="宋体"/>
                <w:color w:val="auto"/>
                <w:sz w:val="24"/>
                <w:highlight w:val="none"/>
              </w:rPr>
              <w:t>500元/人/次</w:t>
            </w:r>
          </w:p>
        </w:tc>
        <w:tc>
          <w:tcPr>
            <w:tcW w:w="345" w:type="pct"/>
            <w:tcBorders>
              <w:top w:val="nil"/>
              <w:left w:val="nil"/>
              <w:bottom w:val="single" w:color="auto" w:sz="4" w:space="0"/>
              <w:right w:val="single" w:color="auto" w:sz="4" w:space="0"/>
            </w:tcBorders>
            <w:vAlign w:val="center"/>
          </w:tcPr>
          <w:p w14:paraId="1FCA7DAD">
            <w:pPr>
              <w:widowControl/>
              <w:jc w:val="left"/>
              <w:rPr>
                <w:rFonts w:hAnsi="宋体" w:cs="宋体"/>
                <w:color w:val="auto"/>
                <w:sz w:val="24"/>
                <w:highlight w:val="none"/>
              </w:rPr>
            </w:pPr>
            <w:r>
              <w:rPr>
                <w:rFonts w:hint="eastAsia" w:hAnsi="宋体" w:cs="宋体"/>
                <w:color w:val="auto"/>
                <w:sz w:val="24"/>
                <w:highlight w:val="none"/>
              </w:rPr>
              <w:t>　</w:t>
            </w:r>
          </w:p>
        </w:tc>
      </w:tr>
      <w:tr w14:paraId="537409A7">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705F2AAF">
            <w:pPr>
              <w:widowControl/>
              <w:jc w:val="left"/>
              <w:rPr>
                <w:rFonts w:hAnsi="宋体" w:cs="宋体"/>
                <w:color w:val="auto"/>
                <w:sz w:val="24"/>
                <w:highlight w:val="none"/>
              </w:rPr>
            </w:pPr>
          </w:p>
        </w:tc>
        <w:tc>
          <w:tcPr>
            <w:tcW w:w="609" w:type="pct"/>
            <w:vMerge w:val="continue"/>
            <w:tcBorders>
              <w:top w:val="nil"/>
              <w:left w:val="single" w:color="auto" w:sz="4" w:space="0"/>
              <w:bottom w:val="single" w:color="000000" w:sz="4" w:space="0"/>
              <w:right w:val="single" w:color="auto" w:sz="4" w:space="0"/>
            </w:tcBorders>
            <w:vAlign w:val="center"/>
          </w:tcPr>
          <w:p w14:paraId="0DF57D34">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1DD0F0A9">
            <w:pPr>
              <w:widowControl/>
              <w:jc w:val="left"/>
              <w:rPr>
                <w:rFonts w:hAnsi="宋体" w:cs="宋体"/>
                <w:color w:val="auto"/>
                <w:sz w:val="24"/>
                <w:highlight w:val="none"/>
              </w:rPr>
            </w:pPr>
            <w:r>
              <w:rPr>
                <w:rFonts w:hint="eastAsia" w:hAnsi="宋体" w:cs="宋体"/>
                <w:color w:val="auto"/>
                <w:sz w:val="24"/>
                <w:highlight w:val="none"/>
              </w:rPr>
              <w:t>施工现场禁止吸烟、严禁大小便</w:t>
            </w:r>
          </w:p>
        </w:tc>
        <w:tc>
          <w:tcPr>
            <w:tcW w:w="577" w:type="pct"/>
            <w:tcBorders>
              <w:top w:val="nil"/>
              <w:left w:val="nil"/>
              <w:bottom w:val="single" w:color="auto" w:sz="4" w:space="0"/>
              <w:right w:val="single" w:color="auto" w:sz="4" w:space="0"/>
            </w:tcBorders>
            <w:vAlign w:val="center"/>
          </w:tcPr>
          <w:p w14:paraId="73AD42C8">
            <w:pPr>
              <w:widowControl/>
              <w:jc w:val="center"/>
              <w:rPr>
                <w:rFonts w:hAnsi="宋体" w:cs="宋体"/>
                <w:color w:val="auto"/>
                <w:sz w:val="24"/>
                <w:highlight w:val="none"/>
              </w:rPr>
            </w:pPr>
            <w:r>
              <w:rPr>
                <w:rFonts w:hint="eastAsia" w:hAnsi="宋体" w:cs="宋体"/>
                <w:color w:val="auto"/>
                <w:sz w:val="24"/>
                <w:highlight w:val="none"/>
              </w:rPr>
              <w:t>100元/人/次</w:t>
            </w:r>
          </w:p>
        </w:tc>
        <w:tc>
          <w:tcPr>
            <w:tcW w:w="345" w:type="pct"/>
            <w:tcBorders>
              <w:top w:val="nil"/>
              <w:left w:val="nil"/>
              <w:bottom w:val="single" w:color="auto" w:sz="4" w:space="0"/>
              <w:right w:val="single" w:color="auto" w:sz="4" w:space="0"/>
            </w:tcBorders>
            <w:vAlign w:val="center"/>
          </w:tcPr>
          <w:p w14:paraId="58E7E61F">
            <w:pPr>
              <w:widowControl/>
              <w:jc w:val="left"/>
              <w:rPr>
                <w:rFonts w:hAnsi="宋体" w:cs="宋体"/>
                <w:color w:val="auto"/>
                <w:sz w:val="24"/>
                <w:highlight w:val="none"/>
              </w:rPr>
            </w:pPr>
            <w:r>
              <w:rPr>
                <w:rFonts w:hint="eastAsia" w:hAnsi="宋体" w:cs="宋体"/>
                <w:color w:val="auto"/>
                <w:sz w:val="24"/>
                <w:highlight w:val="none"/>
              </w:rPr>
              <w:t>　</w:t>
            </w:r>
          </w:p>
        </w:tc>
      </w:tr>
      <w:tr w14:paraId="074E24CB">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25A33611">
            <w:pPr>
              <w:widowControl/>
              <w:jc w:val="left"/>
              <w:rPr>
                <w:rFonts w:hAnsi="宋体" w:cs="宋体"/>
                <w:color w:val="auto"/>
                <w:sz w:val="24"/>
                <w:highlight w:val="none"/>
              </w:rPr>
            </w:pPr>
          </w:p>
        </w:tc>
        <w:tc>
          <w:tcPr>
            <w:tcW w:w="609" w:type="pct"/>
            <w:vMerge w:val="continue"/>
            <w:tcBorders>
              <w:top w:val="nil"/>
              <w:left w:val="single" w:color="auto" w:sz="4" w:space="0"/>
              <w:bottom w:val="single" w:color="000000" w:sz="4" w:space="0"/>
              <w:right w:val="single" w:color="auto" w:sz="4" w:space="0"/>
            </w:tcBorders>
            <w:vAlign w:val="center"/>
          </w:tcPr>
          <w:p w14:paraId="015E0152">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0E6563C9">
            <w:pPr>
              <w:widowControl/>
              <w:jc w:val="left"/>
              <w:rPr>
                <w:rFonts w:hAnsi="宋体" w:cs="宋体"/>
                <w:color w:val="auto"/>
                <w:sz w:val="24"/>
                <w:highlight w:val="none"/>
              </w:rPr>
            </w:pPr>
            <w:r>
              <w:rPr>
                <w:rFonts w:hint="eastAsia" w:hAnsi="宋体" w:cs="宋体"/>
                <w:color w:val="auto"/>
                <w:sz w:val="24"/>
                <w:highlight w:val="none"/>
              </w:rPr>
              <w:t>进入工地或施工时需正确佩戴安全帽者、高空作业需佩戴安全带</w:t>
            </w:r>
          </w:p>
        </w:tc>
        <w:tc>
          <w:tcPr>
            <w:tcW w:w="577" w:type="pct"/>
            <w:tcBorders>
              <w:top w:val="nil"/>
              <w:left w:val="nil"/>
              <w:bottom w:val="single" w:color="auto" w:sz="4" w:space="0"/>
              <w:right w:val="single" w:color="auto" w:sz="4" w:space="0"/>
            </w:tcBorders>
            <w:vAlign w:val="center"/>
          </w:tcPr>
          <w:p w14:paraId="62B1C3F3">
            <w:pPr>
              <w:widowControl/>
              <w:jc w:val="center"/>
              <w:rPr>
                <w:rFonts w:hAnsi="宋体" w:cs="宋体"/>
                <w:color w:val="auto"/>
                <w:sz w:val="24"/>
                <w:highlight w:val="none"/>
              </w:rPr>
            </w:pPr>
            <w:r>
              <w:rPr>
                <w:rFonts w:hint="eastAsia" w:hAnsi="宋体" w:cs="宋体"/>
                <w:color w:val="auto"/>
                <w:sz w:val="24"/>
                <w:highlight w:val="none"/>
              </w:rPr>
              <w:t>500元/人/次</w:t>
            </w:r>
          </w:p>
        </w:tc>
        <w:tc>
          <w:tcPr>
            <w:tcW w:w="345" w:type="pct"/>
            <w:tcBorders>
              <w:top w:val="nil"/>
              <w:left w:val="nil"/>
              <w:bottom w:val="single" w:color="auto" w:sz="4" w:space="0"/>
              <w:right w:val="single" w:color="auto" w:sz="4" w:space="0"/>
            </w:tcBorders>
            <w:vAlign w:val="center"/>
          </w:tcPr>
          <w:p w14:paraId="58B733E1">
            <w:pPr>
              <w:widowControl/>
              <w:jc w:val="left"/>
              <w:rPr>
                <w:rFonts w:hAnsi="宋体" w:cs="宋体"/>
                <w:color w:val="auto"/>
                <w:sz w:val="24"/>
                <w:highlight w:val="none"/>
              </w:rPr>
            </w:pPr>
            <w:r>
              <w:rPr>
                <w:rFonts w:hint="eastAsia" w:hAnsi="宋体" w:cs="宋体"/>
                <w:color w:val="auto"/>
                <w:sz w:val="24"/>
                <w:highlight w:val="none"/>
              </w:rPr>
              <w:t>　</w:t>
            </w:r>
          </w:p>
        </w:tc>
      </w:tr>
      <w:tr w14:paraId="698607F3">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5BE6425B">
            <w:pPr>
              <w:widowControl/>
              <w:jc w:val="left"/>
              <w:rPr>
                <w:rFonts w:hAnsi="宋体" w:cs="宋体"/>
                <w:color w:val="auto"/>
                <w:sz w:val="24"/>
                <w:highlight w:val="none"/>
              </w:rPr>
            </w:pPr>
          </w:p>
        </w:tc>
        <w:tc>
          <w:tcPr>
            <w:tcW w:w="609" w:type="pct"/>
            <w:vMerge w:val="continue"/>
            <w:tcBorders>
              <w:top w:val="nil"/>
              <w:left w:val="single" w:color="auto" w:sz="4" w:space="0"/>
              <w:bottom w:val="single" w:color="000000" w:sz="4" w:space="0"/>
              <w:right w:val="single" w:color="auto" w:sz="4" w:space="0"/>
            </w:tcBorders>
            <w:vAlign w:val="center"/>
          </w:tcPr>
          <w:p w14:paraId="2B8C8942">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497A678B">
            <w:pPr>
              <w:widowControl/>
              <w:jc w:val="left"/>
              <w:rPr>
                <w:rFonts w:hAnsi="宋体" w:cs="宋体"/>
                <w:color w:val="auto"/>
                <w:sz w:val="24"/>
                <w:highlight w:val="none"/>
              </w:rPr>
            </w:pPr>
            <w:r>
              <w:rPr>
                <w:rFonts w:hint="eastAsia" w:hAnsi="宋体" w:cs="宋体"/>
                <w:color w:val="auto"/>
                <w:sz w:val="24"/>
                <w:highlight w:val="none"/>
              </w:rPr>
              <w:t>施工期间严禁酗酒，严禁酒后作业</w:t>
            </w:r>
          </w:p>
        </w:tc>
        <w:tc>
          <w:tcPr>
            <w:tcW w:w="577" w:type="pct"/>
            <w:tcBorders>
              <w:top w:val="nil"/>
              <w:left w:val="nil"/>
              <w:bottom w:val="single" w:color="auto" w:sz="4" w:space="0"/>
              <w:right w:val="single" w:color="auto" w:sz="4" w:space="0"/>
            </w:tcBorders>
            <w:vAlign w:val="center"/>
          </w:tcPr>
          <w:p w14:paraId="77E30CAB">
            <w:pPr>
              <w:widowControl/>
              <w:jc w:val="center"/>
              <w:rPr>
                <w:rFonts w:hAnsi="宋体" w:cs="宋体"/>
                <w:color w:val="auto"/>
                <w:sz w:val="24"/>
                <w:highlight w:val="none"/>
              </w:rPr>
            </w:pPr>
            <w:r>
              <w:rPr>
                <w:rFonts w:hint="eastAsia" w:hAnsi="宋体" w:cs="宋体"/>
                <w:color w:val="auto"/>
                <w:sz w:val="24"/>
                <w:highlight w:val="none"/>
              </w:rPr>
              <w:t>500元/人/次</w:t>
            </w:r>
          </w:p>
        </w:tc>
        <w:tc>
          <w:tcPr>
            <w:tcW w:w="345" w:type="pct"/>
            <w:tcBorders>
              <w:top w:val="nil"/>
              <w:left w:val="nil"/>
              <w:bottom w:val="single" w:color="auto" w:sz="4" w:space="0"/>
              <w:right w:val="single" w:color="auto" w:sz="4" w:space="0"/>
            </w:tcBorders>
            <w:vAlign w:val="center"/>
          </w:tcPr>
          <w:p w14:paraId="5C69FFC5">
            <w:pPr>
              <w:widowControl/>
              <w:jc w:val="left"/>
              <w:rPr>
                <w:rFonts w:hAnsi="宋体" w:cs="宋体"/>
                <w:color w:val="auto"/>
                <w:sz w:val="24"/>
                <w:highlight w:val="none"/>
              </w:rPr>
            </w:pPr>
            <w:r>
              <w:rPr>
                <w:rFonts w:hint="eastAsia" w:hAnsi="宋体" w:cs="宋体"/>
                <w:color w:val="auto"/>
                <w:sz w:val="24"/>
                <w:highlight w:val="none"/>
              </w:rPr>
              <w:t>　</w:t>
            </w:r>
          </w:p>
        </w:tc>
      </w:tr>
      <w:tr w14:paraId="0FE54FD6">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55EBD7E2">
            <w:pPr>
              <w:widowControl/>
              <w:jc w:val="left"/>
              <w:rPr>
                <w:rFonts w:hAnsi="宋体" w:cs="宋体"/>
                <w:color w:val="auto"/>
                <w:sz w:val="24"/>
                <w:highlight w:val="none"/>
              </w:rPr>
            </w:pPr>
          </w:p>
        </w:tc>
        <w:tc>
          <w:tcPr>
            <w:tcW w:w="609" w:type="pct"/>
            <w:vMerge w:val="continue"/>
            <w:tcBorders>
              <w:top w:val="nil"/>
              <w:left w:val="single" w:color="auto" w:sz="4" w:space="0"/>
              <w:bottom w:val="single" w:color="000000" w:sz="4" w:space="0"/>
              <w:right w:val="single" w:color="auto" w:sz="4" w:space="0"/>
            </w:tcBorders>
            <w:vAlign w:val="center"/>
          </w:tcPr>
          <w:p w14:paraId="53C5D470">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6773B6A2">
            <w:pPr>
              <w:widowControl/>
              <w:jc w:val="left"/>
              <w:rPr>
                <w:rFonts w:hAnsi="宋体" w:cs="宋体"/>
                <w:color w:val="auto"/>
                <w:sz w:val="24"/>
                <w:highlight w:val="none"/>
              </w:rPr>
            </w:pPr>
            <w:r>
              <w:rPr>
                <w:rFonts w:hint="eastAsia" w:hAnsi="宋体" w:cs="宋体"/>
                <w:color w:val="auto"/>
                <w:sz w:val="24"/>
                <w:highlight w:val="none"/>
              </w:rPr>
              <w:t>整齐着装，穿戴施工马甲，禁止坦胸露背、着背心短裤及拖鞋等</w:t>
            </w:r>
          </w:p>
        </w:tc>
        <w:tc>
          <w:tcPr>
            <w:tcW w:w="577" w:type="pct"/>
            <w:tcBorders>
              <w:top w:val="nil"/>
              <w:left w:val="nil"/>
              <w:bottom w:val="single" w:color="auto" w:sz="4" w:space="0"/>
              <w:right w:val="single" w:color="auto" w:sz="4" w:space="0"/>
            </w:tcBorders>
            <w:vAlign w:val="center"/>
          </w:tcPr>
          <w:p w14:paraId="5D325EE9">
            <w:pPr>
              <w:widowControl/>
              <w:jc w:val="center"/>
              <w:rPr>
                <w:rFonts w:hAnsi="宋体" w:cs="宋体"/>
                <w:color w:val="auto"/>
                <w:sz w:val="24"/>
                <w:highlight w:val="none"/>
              </w:rPr>
            </w:pPr>
            <w:r>
              <w:rPr>
                <w:rFonts w:hint="eastAsia" w:hAnsi="宋体" w:cs="宋体"/>
                <w:color w:val="auto"/>
                <w:sz w:val="24"/>
                <w:highlight w:val="none"/>
              </w:rPr>
              <w:t>100元/人/次</w:t>
            </w:r>
          </w:p>
        </w:tc>
        <w:tc>
          <w:tcPr>
            <w:tcW w:w="345" w:type="pct"/>
            <w:tcBorders>
              <w:top w:val="nil"/>
              <w:left w:val="nil"/>
              <w:bottom w:val="single" w:color="auto" w:sz="4" w:space="0"/>
              <w:right w:val="single" w:color="auto" w:sz="4" w:space="0"/>
            </w:tcBorders>
            <w:vAlign w:val="center"/>
          </w:tcPr>
          <w:p w14:paraId="706FE65C">
            <w:pPr>
              <w:widowControl/>
              <w:jc w:val="left"/>
              <w:rPr>
                <w:rFonts w:hAnsi="宋体" w:cs="宋体"/>
                <w:color w:val="auto"/>
                <w:sz w:val="24"/>
                <w:highlight w:val="none"/>
              </w:rPr>
            </w:pPr>
            <w:r>
              <w:rPr>
                <w:rFonts w:hint="eastAsia" w:hAnsi="宋体" w:cs="宋体"/>
                <w:color w:val="auto"/>
                <w:sz w:val="24"/>
                <w:highlight w:val="none"/>
              </w:rPr>
              <w:t>　</w:t>
            </w:r>
          </w:p>
        </w:tc>
      </w:tr>
      <w:tr w14:paraId="651B6A31">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6B347452">
            <w:pPr>
              <w:widowControl/>
              <w:jc w:val="left"/>
              <w:rPr>
                <w:rFonts w:hAnsi="宋体" w:cs="宋体"/>
                <w:color w:val="auto"/>
                <w:sz w:val="24"/>
                <w:highlight w:val="none"/>
              </w:rPr>
            </w:pPr>
          </w:p>
        </w:tc>
        <w:tc>
          <w:tcPr>
            <w:tcW w:w="609" w:type="pct"/>
            <w:vMerge w:val="continue"/>
            <w:tcBorders>
              <w:top w:val="nil"/>
              <w:left w:val="single" w:color="auto" w:sz="4" w:space="0"/>
              <w:bottom w:val="single" w:color="000000" w:sz="4" w:space="0"/>
              <w:right w:val="single" w:color="auto" w:sz="4" w:space="0"/>
            </w:tcBorders>
            <w:vAlign w:val="center"/>
          </w:tcPr>
          <w:p w14:paraId="565F54BD">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2242C6AE">
            <w:pPr>
              <w:widowControl/>
              <w:jc w:val="left"/>
              <w:rPr>
                <w:rFonts w:hAnsi="宋体" w:cs="宋体"/>
                <w:color w:val="auto"/>
                <w:sz w:val="24"/>
                <w:highlight w:val="none"/>
              </w:rPr>
            </w:pPr>
            <w:r>
              <w:rPr>
                <w:rFonts w:hint="eastAsia" w:hAnsi="宋体" w:cs="宋体"/>
                <w:color w:val="auto"/>
                <w:sz w:val="24"/>
                <w:highlight w:val="none"/>
              </w:rPr>
              <w:t>文明施工，不可擅自损坏业主设备设施</w:t>
            </w:r>
          </w:p>
        </w:tc>
        <w:tc>
          <w:tcPr>
            <w:tcW w:w="577" w:type="pct"/>
            <w:tcBorders>
              <w:top w:val="nil"/>
              <w:left w:val="nil"/>
              <w:bottom w:val="single" w:color="auto" w:sz="4" w:space="0"/>
              <w:right w:val="single" w:color="auto" w:sz="4" w:space="0"/>
            </w:tcBorders>
            <w:vAlign w:val="center"/>
          </w:tcPr>
          <w:p w14:paraId="76CCC9E3">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296A1103">
            <w:pPr>
              <w:widowControl/>
              <w:jc w:val="left"/>
              <w:rPr>
                <w:rFonts w:hAnsi="宋体" w:cs="宋体"/>
                <w:color w:val="auto"/>
                <w:sz w:val="24"/>
                <w:highlight w:val="none"/>
              </w:rPr>
            </w:pPr>
            <w:r>
              <w:rPr>
                <w:rFonts w:hint="eastAsia" w:hAnsi="宋体" w:cs="宋体"/>
                <w:color w:val="auto"/>
                <w:sz w:val="24"/>
                <w:highlight w:val="none"/>
              </w:rPr>
              <w:t>　</w:t>
            </w:r>
          </w:p>
        </w:tc>
      </w:tr>
      <w:tr w14:paraId="6833B00D">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67C5CC4A">
            <w:pPr>
              <w:widowControl/>
              <w:jc w:val="left"/>
              <w:rPr>
                <w:rFonts w:hAnsi="宋体" w:cs="宋体"/>
                <w:color w:val="auto"/>
                <w:sz w:val="24"/>
                <w:highlight w:val="none"/>
              </w:rPr>
            </w:pPr>
          </w:p>
        </w:tc>
        <w:tc>
          <w:tcPr>
            <w:tcW w:w="609" w:type="pct"/>
            <w:vMerge w:val="continue"/>
            <w:tcBorders>
              <w:top w:val="nil"/>
              <w:left w:val="single" w:color="auto" w:sz="4" w:space="0"/>
              <w:bottom w:val="single" w:color="000000" w:sz="4" w:space="0"/>
              <w:right w:val="single" w:color="auto" w:sz="4" w:space="0"/>
            </w:tcBorders>
            <w:vAlign w:val="center"/>
          </w:tcPr>
          <w:p w14:paraId="2A3B21B4">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3988C2AB">
            <w:pPr>
              <w:widowControl/>
              <w:jc w:val="left"/>
              <w:rPr>
                <w:rFonts w:hAnsi="宋体" w:cs="宋体"/>
                <w:color w:val="auto"/>
                <w:sz w:val="24"/>
                <w:highlight w:val="none"/>
              </w:rPr>
            </w:pPr>
            <w:r>
              <w:rPr>
                <w:rFonts w:hint="eastAsia" w:hAnsi="宋体" w:cs="宋体"/>
                <w:color w:val="auto"/>
                <w:sz w:val="24"/>
                <w:highlight w:val="none"/>
              </w:rPr>
              <w:t>施工区域不可住人及炊事</w:t>
            </w:r>
          </w:p>
        </w:tc>
        <w:tc>
          <w:tcPr>
            <w:tcW w:w="577" w:type="pct"/>
            <w:tcBorders>
              <w:top w:val="nil"/>
              <w:left w:val="nil"/>
              <w:bottom w:val="single" w:color="auto" w:sz="4" w:space="0"/>
              <w:right w:val="single" w:color="auto" w:sz="4" w:space="0"/>
            </w:tcBorders>
            <w:vAlign w:val="center"/>
          </w:tcPr>
          <w:p w14:paraId="4EA0F083">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0F37BBFE">
            <w:pPr>
              <w:widowControl/>
              <w:jc w:val="left"/>
              <w:rPr>
                <w:rFonts w:hAnsi="宋体" w:cs="宋体"/>
                <w:color w:val="auto"/>
                <w:sz w:val="24"/>
                <w:highlight w:val="none"/>
              </w:rPr>
            </w:pPr>
            <w:r>
              <w:rPr>
                <w:rFonts w:hint="eastAsia" w:hAnsi="宋体" w:cs="宋体"/>
                <w:color w:val="auto"/>
                <w:sz w:val="24"/>
                <w:highlight w:val="none"/>
              </w:rPr>
              <w:t>　</w:t>
            </w:r>
          </w:p>
        </w:tc>
      </w:tr>
      <w:tr w14:paraId="68F0776F">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21F5C614">
            <w:pPr>
              <w:widowControl/>
              <w:jc w:val="left"/>
              <w:rPr>
                <w:rFonts w:hAnsi="宋体" w:cs="宋体"/>
                <w:color w:val="auto"/>
                <w:sz w:val="24"/>
                <w:highlight w:val="none"/>
              </w:rPr>
            </w:pPr>
          </w:p>
        </w:tc>
        <w:tc>
          <w:tcPr>
            <w:tcW w:w="609" w:type="pct"/>
            <w:vMerge w:val="continue"/>
            <w:tcBorders>
              <w:top w:val="nil"/>
              <w:left w:val="single" w:color="auto" w:sz="4" w:space="0"/>
              <w:bottom w:val="single" w:color="000000" w:sz="4" w:space="0"/>
              <w:right w:val="single" w:color="auto" w:sz="4" w:space="0"/>
            </w:tcBorders>
            <w:vAlign w:val="center"/>
          </w:tcPr>
          <w:p w14:paraId="6CBCC18F">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205A720E">
            <w:pPr>
              <w:widowControl/>
              <w:jc w:val="left"/>
              <w:rPr>
                <w:rFonts w:hAnsi="宋体" w:cs="宋体"/>
                <w:color w:val="auto"/>
                <w:sz w:val="24"/>
                <w:highlight w:val="none"/>
              </w:rPr>
            </w:pPr>
            <w:r>
              <w:rPr>
                <w:rFonts w:hint="eastAsia" w:hAnsi="宋体" w:cs="宋体"/>
                <w:color w:val="auto"/>
                <w:sz w:val="24"/>
                <w:highlight w:val="none"/>
              </w:rPr>
              <w:t>施工垃圾要及时清运，不可高空抛物</w:t>
            </w:r>
          </w:p>
        </w:tc>
        <w:tc>
          <w:tcPr>
            <w:tcW w:w="577" w:type="pct"/>
            <w:tcBorders>
              <w:top w:val="nil"/>
              <w:left w:val="nil"/>
              <w:bottom w:val="single" w:color="auto" w:sz="4" w:space="0"/>
              <w:right w:val="single" w:color="auto" w:sz="4" w:space="0"/>
            </w:tcBorders>
            <w:vAlign w:val="center"/>
          </w:tcPr>
          <w:p w14:paraId="48D6342A">
            <w:pPr>
              <w:widowControl/>
              <w:jc w:val="center"/>
              <w:rPr>
                <w:rFonts w:hAnsi="宋体" w:cs="宋体"/>
                <w:color w:val="auto"/>
                <w:sz w:val="24"/>
                <w:highlight w:val="none"/>
              </w:rPr>
            </w:pPr>
            <w:r>
              <w:rPr>
                <w:rFonts w:hint="eastAsia" w:hAnsi="宋体" w:cs="宋体"/>
                <w:color w:val="auto"/>
                <w:sz w:val="24"/>
                <w:highlight w:val="none"/>
              </w:rPr>
              <w:t>2000元/次</w:t>
            </w:r>
          </w:p>
        </w:tc>
        <w:tc>
          <w:tcPr>
            <w:tcW w:w="345" w:type="pct"/>
            <w:tcBorders>
              <w:top w:val="nil"/>
              <w:left w:val="nil"/>
              <w:bottom w:val="single" w:color="auto" w:sz="4" w:space="0"/>
              <w:right w:val="single" w:color="auto" w:sz="4" w:space="0"/>
            </w:tcBorders>
            <w:vAlign w:val="center"/>
          </w:tcPr>
          <w:p w14:paraId="5C9C081F">
            <w:pPr>
              <w:widowControl/>
              <w:jc w:val="left"/>
              <w:rPr>
                <w:rFonts w:hAnsi="宋体" w:cs="宋体"/>
                <w:color w:val="auto"/>
                <w:sz w:val="24"/>
                <w:highlight w:val="none"/>
              </w:rPr>
            </w:pPr>
            <w:r>
              <w:rPr>
                <w:rFonts w:hint="eastAsia" w:hAnsi="宋体" w:cs="宋体"/>
                <w:color w:val="auto"/>
                <w:sz w:val="24"/>
                <w:highlight w:val="none"/>
              </w:rPr>
              <w:t>　</w:t>
            </w:r>
          </w:p>
        </w:tc>
      </w:tr>
      <w:tr w14:paraId="5A8C2BA8">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6C22C5EC">
            <w:pPr>
              <w:widowControl/>
              <w:jc w:val="left"/>
              <w:rPr>
                <w:rFonts w:hAnsi="宋体" w:cs="宋体"/>
                <w:color w:val="auto"/>
                <w:sz w:val="24"/>
                <w:highlight w:val="none"/>
              </w:rPr>
            </w:pPr>
          </w:p>
        </w:tc>
        <w:tc>
          <w:tcPr>
            <w:tcW w:w="609" w:type="pct"/>
            <w:vMerge w:val="continue"/>
            <w:tcBorders>
              <w:top w:val="nil"/>
              <w:left w:val="single" w:color="auto" w:sz="4" w:space="0"/>
              <w:bottom w:val="single" w:color="000000" w:sz="4" w:space="0"/>
              <w:right w:val="single" w:color="auto" w:sz="4" w:space="0"/>
            </w:tcBorders>
            <w:vAlign w:val="center"/>
          </w:tcPr>
          <w:p w14:paraId="0D0FDE75">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34D5DB63">
            <w:pPr>
              <w:widowControl/>
              <w:jc w:val="left"/>
              <w:rPr>
                <w:rFonts w:hAnsi="宋体" w:cs="宋体"/>
                <w:color w:val="auto"/>
                <w:sz w:val="24"/>
                <w:highlight w:val="none"/>
              </w:rPr>
            </w:pPr>
            <w:r>
              <w:rPr>
                <w:rFonts w:hint="eastAsia" w:hAnsi="宋体" w:cs="宋体"/>
                <w:color w:val="auto"/>
                <w:sz w:val="24"/>
                <w:highlight w:val="none"/>
              </w:rPr>
              <w:t>电瓶车、摩托车不可进入施工现场</w:t>
            </w:r>
          </w:p>
        </w:tc>
        <w:tc>
          <w:tcPr>
            <w:tcW w:w="577" w:type="pct"/>
            <w:tcBorders>
              <w:top w:val="nil"/>
              <w:left w:val="nil"/>
              <w:bottom w:val="single" w:color="auto" w:sz="4" w:space="0"/>
              <w:right w:val="single" w:color="auto" w:sz="4" w:space="0"/>
            </w:tcBorders>
            <w:vAlign w:val="center"/>
          </w:tcPr>
          <w:p w14:paraId="0B4E373D">
            <w:pPr>
              <w:widowControl/>
              <w:jc w:val="center"/>
              <w:rPr>
                <w:rFonts w:hAnsi="宋体" w:cs="宋体"/>
                <w:color w:val="auto"/>
                <w:sz w:val="24"/>
                <w:highlight w:val="none"/>
              </w:rPr>
            </w:pPr>
            <w:r>
              <w:rPr>
                <w:rFonts w:hint="eastAsia" w:hAnsi="宋体" w:cs="宋体"/>
                <w:color w:val="auto"/>
                <w:sz w:val="24"/>
                <w:highlight w:val="none"/>
              </w:rPr>
              <w:t>200元/台</w:t>
            </w:r>
          </w:p>
        </w:tc>
        <w:tc>
          <w:tcPr>
            <w:tcW w:w="345" w:type="pct"/>
            <w:tcBorders>
              <w:top w:val="nil"/>
              <w:left w:val="nil"/>
              <w:bottom w:val="single" w:color="auto" w:sz="4" w:space="0"/>
              <w:right w:val="single" w:color="auto" w:sz="4" w:space="0"/>
            </w:tcBorders>
            <w:vAlign w:val="center"/>
          </w:tcPr>
          <w:p w14:paraId="52A9E392">
            <w:pPr>
              <w:widowControl/>
              <w:jc w:val="left"/>
              <w:rPr>
                <w:rFonts w:hAnsi="宋体" w:cs="宋体"/>
                <w:color w:val="auto"/>
                <w:sz w:val="24"/>
                <w:highlight w:val="none"/>
              </w:rPr>
            </w:pPr>
            <w:r>
              <w:rPr>
                <w:rFonts w:hint="eastAsia" w:hAnsi="宋体" w:cs="宋体"/>
                <w:color w:val="auto"/>
                <w:sz w:val="24"/>
                <w:highlight w:val="none"/>
              </w:rPr>
              <w:t>　</w:t>
            </w:r>
          </w:p>
        </w:tc>
      </w:tr>
      <w:tr w14:paraId="3A356A66">
        <w:tblPrEx>
          <w:tblCellMar>
            <w:top w:w="0" w:type="dxa"/>
            <w:left w:w="108" w:type="dxa"/>
            <w:bottom w:w="0" w:type="dxa"/>
            <w:right w:w="108" w:type="dxa"/>
          </w:tblCellMar>
        </w:tblPrEx>
        <w:trPr>
          <w:trHeight w:val="630" w:hRule="atLeast"/>
        </w:trPr>
        <w:tc>
          <w:tcPr>
            <w:tcW w:w="313" w:type="pct"/>
            <w:vMerge w:val="continue"/>
            <w:tcBorders>
              <w:top w:val="nil"/>
              <w:left w:val="single" w:color="auto" w:sz="4" w:space="0"/>
              <w:bottom w:val="single" w:color="000000" w:sz="4" w:space="0"/>
              <w:right w:val="single" w:color="auto" w:sz="4" w:space="0"/>
            </w:tcBorders>
            <w:vAlign w:val="center"/>
          </w:tcPr>
          <w:p w14:paraId="4E73C125">
            <w:pPr>
              <w:widowControl/>
              <w:jc w:val="left"/>
              <w:rPr>
                <w:rFonts w:hAnsi="宋体" w:cs="宋体"/>
                <w:color w:val="auto"/>
                <w:sz w:val="24"/>
                <w:highlight w:val="none"/>
              </w:rPr>
            </w:pPr>
          </w:p>
        </w:tc>
        <w:tc>
          <w:tcPr>
            <w:tcW w:w="609" w:type="pct"/>
            <w:vMerge w:val="continue"/>
            <w:tcBorders>
              <w:top w:val="nil"/>
              <w:left w:val="single" w:color="auto" w:sz="4" w:space="0"/>
              <w:bottom w:val="single" w:color="000000" w:sz="4" w:space="0"/>
              <w:right w:val="single" w:color="auto" w:sz="4" w:space="0"/>
            </w:tcBorders>
            <w:vAlign w:val="center"/>
          </w:tcPr>
          <w:p w14:paraId="49C57E9C">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3896FC2A">
            <w:pPr>
              <w:widowControl/>
              <w:jc w:val="left"/>
              <w:rPr>
                <w:rFonts w:hAnsi="宋体" w:cs="宋体"/>
                <w:color w:val="auto"/>
                <w:sz w:val="24"/>
                <w:highlight w:val="none"/>
              </w:rPr>
            </w:pPr>
            <w:r>
              <w:rPr>
                <w:rFonts w:hint="eastAsia" w:hAnsi="宋体" w:cs="宋体"/>
                <w:color w:val="auto"/>
                <w:sz w:val="24"/>
                <w:highlight w:val="none"/>
              </w:rPr>
              <w:t>电瓶车、摩托车不可在非充电区域进行充电</w:t>
            </w:r>
          </w:p>
        </w:tc>
        <w:tc>
          <w:tcPr>
            <w:tcW w:w="577" w:type="pct"/>
            <w:tcBorders>
              <w:top w:val="nil"/>
              <w:left w:val="nil"/>
              <w:bottom w:val="single" w:color="auto" w:sz="4" w:space="0"/>
              <w:right w:val="single" w:color="auto" w:sz="4" w:space="0"/>
            </w:tcBorders>
            <w:vAlign w:val="center"/>
          </w:tcPr>
          <w:p w14:paraId="1354BAC4">
            <w:pPr>
              <w:widowControl/>
              <w:jc w:val="center"/>
              <w:rPr>
                <w:rFonts w:hAnsi="宋体" w:cs="宋体"/>
                <w:color w:val="auto"/>
                <w:sz w:val="24"/>
                <w:highlight w:val="none"/>
              </w:rPr>
            </w:pPr>
            <w:r>
              <w:rPr>
                <w:rFonts w:hint="eastAsia" w:hAnsi="宋体" w:cs="宋体"/>
                <w:color w:val="auto"/>
                <w:sz w:val="24"/>
                <w:highlight w:val="none"/>
              </w:rPr>
              <w:t>200元/台</w:t>
            </w:r>
          </w:p>
        </w:tc>
        <w:tc>
          <w:tcPr>
            <w:tcW w:w="345" w:type="pct"/>
            <w:tcBorders>
              <w:top w:val="nil"/>
              <w:left w:val="nil"/>
              <w:bottom w:val="single" w:color="auto" w:sz="4" w:space="0"/>
              <w:right w:val="single" w:color="auto" w:sz="4" w:space="0"/>
            </w:tcBorders>
            <w:vAlign w:val="center"/>
          </w:tcPr>
          <w:p w14:paraId="348DAD12">
            <w:pPr>
              <w:widowControl/>
              <w:jc w:val="left"/>
              <w:rPr>
                <w:rFonts w:hAnsi="宋体" w:cs="宋体"/>
                <w:color w:val="auto"/>
                <w:sz w:val="24"/>
                <w:highlight w:val="none"/>
              </w:rPr>
            </w:pPr>
            <w:r>
              <w:rPr>
                <w:rFonts w:hint="eastAsia" w:hAnsi="宋体" w:cs="宋体"/>
                <w:color w:val="auto"/>
                <w:sz w:val="24"/>
                <w:highlight w:val="none"/>
              </w:rPr>
              <w:t>　</w:t>
            </w:r>
          </w:p>
        </w:tc>
      </w:tr>
      <w:tr w14:paraId="6B3C0911">
        <w:tblPrEx>
          <w:tblCellMar>
            <w:top w:w="0" w:type="dxa"/>
            <w:left w:w="108" w:type="dxa"/>
            <w:bottom w:w="0" w:type="dxa"/>
            <w:right w:w="108" w:type="dxa"/>
          </w:tblCellMar>
        </w:tblPrEx>
        <w:trPr>
          <w:trHeight w:val="732" w:hRule="atLeast"/>
        </w:trPr>
        <w:tc>
          <w:tcPr>
            <w:tcW w:w="313" w:type="pct"/>
            <w:vMerge w:val="continue"/>
            <w:tcBorders>
              <w:top w:val="nil"/>
              <w:left w:val="single" w:color="auto" w:sz="4" w:space="0"/>
              <w:bottom w:val="single" w:color="000000" w:sz="4" w:space="0"/>
              <w:right w:val="single" w:color="auto" w:sz="4" w:space="0"/>
            </w:tcBorders>
            <w:vAlign w:val="center"/>
          </w:tcPr>
          <w:p w14:paraId="2E3FA33F">
            <w:pPr>
              <w:widowControl/>
              <w:jc w:val="left"/>
              <w:rPr>
                <w:rFonts w:hAnsi="宋体" w:cs="宋体"/>
                <w:color w:val="auto"/>
                <w:sz w:val="24"/>
                <w:highlight w:val="none"/>
              </w:rPr>
            </w:pPr>
          </w:p>
        </w:tc>
        <w:tc>
          <w:tcPr>
            <w:tcW w:w="609" w:type="pct"/>
            <w:vMerge w:val="continue"/>
            <w:tcBorders>
              <w:top w:val="nil"/>
              <w:left w:val="single" w:color="auto" w:sz="4" w:space="0"/>
              <w:bottom w:val="single" w:color="000000" w:sz="4" w:space="0"/>
              <w:right w:val="single" w:color="auto" w:sz="4" w:space="0"/>
            </w:tcBorders>
            <w:vAlign w:val="center"/>
          </w:tcPr>
          <w:p w14:paraId="5A6679B5">
            <w:pPr>
              <w:widowControl/>
              <w:jc w:val="left"/>
              <w:rPr>
                <w:rFonts w:hAnsi="宋体" w:cs="宋体"/>
                <w:color w:val="auto"/>
                <w:sz w:val="24"/>
                <w:highlight w:val="none"/>
              </w:rPr>
            </w:pPr>
          </w:p>
        </w:tc>
        <w:tc>
          <w:tcPr>
            <w:tcW w:w="3156" w:type="pct"/>
            <w:tcBorders>
              <w:top w:val="nil"/>
              <w:left w:val="nil"/>
              <w:bottom w:val="nil"/>
              <w:right w:val="nil"/>
            </w:tcBorders>
            <w:vAlign w:val="center"/>
          </w:tcPr>
          <w:p w14:paraId="2857FC15">
            <w:pPr>
              <w:widowControl/>
              <w:jc w:val="left"/>
              <w:rPr>
                <w:rFonts w:hAnsi="宋体" w:cs="宋体"/>
                <w:color w:val="auto"/>
                <w:sz w:val="24"/>
                <w:highlight w:val="none"/>
              </w:rPr>
            </w:pPr>
            <w:r>
              <w:rPr>
                <w:rFonts w:hint="eastAsia" w:hAnsi="宋体" w:cs="宋体"/>
                <w:color w:val="auto"/>
                <w:sz w:val="24"/>
                <w:highlight w:val="none"/>
              </w:rPr>
              <w:t>施工项目及作业面须配置项目标识牌，注明负责人、联系方式、危险源等详细信息</w:t>
            </w:r>
          </w:p>
        </w:tc>
        <w:tc>
          <w:tcPr>
            <w:tcW w:w="577" w:type="pct"/>
            <w:tcBorders>
              <w:top w:val="nil"/>
              <w:left w:val="single" w:color="auto" w:sz="4" w:space="0"/>
              <w:bottom w:val="single" w:color="auto" w:sz="4" w:space="0"/>
              <w:right w:val="single" w:color="auto" w:sz="4" w:space="0"/>
            </w:tcBorders>
            <w:vAlign w:val="center"/>
          </w:tcPr>
          <w:p w14:paraId="526E779C">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72EF8E89">
            <w:pPr>
              <w:widowControl/>
              <w:jc w:val="left"/>
              <w:rPr>
                <w:rFonts w:hAnsi="宋体" w:cs="宋体"/>
                <w:color w:val="auto"/>
                <w:sz w:val="24"/>
                <w:highlight w:val="none"/>
              </w:rPr>
            </w:pPr>
            <w:r>
              <w:rPr>
                <w:rFonts w:hint="eastAsia" w:hAnsi="宋体" w:cs="宋体"/>
                <w:color w:val="auto"/>
                <w:sz w:val="24"/>
                <w:highlight w:val="none"/>
              </w:rPr>
              <w:t>　</w:t>
            </w:r>
          </w:p>
        </w:tc>
      </w:tr>
      <w:tr w14:paraId="4FFF6BEE">
        <w:tblPrEx>
          <w:tblCellMar>
            <w:top w:w="0" w:type="dxa"/>
            <w:left w:w="108" w:type="dxa"/>
            <w:bottom w:w="0" w:type="dxa"/>
            <w:right w:w="108" w:type="dxa"/>
          </w:tblCellMar>
        </w:tblPrEx>
        <w:trPr>
          <w:trHeight w:val="360" w:hRule="atLeast"/>
        </w:trPr>
        <w:tc>
          <w:tcPr>
            <w:tcW w:w="313" w:type="pct"/>
            <w:vMerge w:val="restart"/>
            <w:tcBorders>
              <w:top w:val="nil"/>
              <w:left w:val="single" w:color="auto" w:sz="4" w:space="0"/>
              <w:bottom w:val="single" w:color="000000" w:sz="4" w:space="0"/>
              <w:right w:val="single" w:color="auto" w:sz="4" w:space="0"/>
            </w:tcBorders>
            <w:vAlign w:val="center"/>
          </w:tcPr>
          <w:p w14:paraId="7934AF35">
            <w:pPr>
              <w:widowControl/>
              <w:jc w:val="center"/>
              <w:rPr>
                <w:rFonts w:hAnsi="宋体" w:cs="宋体"/>
                <w:color w:val="auto"/>
                <w:sz w:val="24"/>
                <w:highlight w:val="none"/>
              </w:rPr>
            </w:pPr>
            <w:r>
              <w:rPr>
                <w:rFonts w:hint="eastAsia" w:hAnsi="宋体" w:cs="宋体"/>
                <w:color w:val="auto"/>
                <w:sz w:val="24"/>
                <w:highlight w:val="none"/>
              </w:rPr>
              <w:t>8</w:t>
            </w:r>
          </w:p>
        </w:tc>
        <w:tc>
          <w:tcPr>
            <w:tcW w:w="609" w:type="pct"/>
            <w:vMerge w:val="restart"/>
            <w:tcBorders>
              <w:top w:val="nil"/>
              <w:left w:val="single" w:color="auto" w:sz="4" w:space="0"/>
              <w:bottom w:val="nil"/>
              <w:right w:val="single" w:color="auto" w:sz="4" w:space="0"/>
            </w:tcBorders>
            <w:vAlign w:val="center"/>
          </w:tcPr>
          <w:p w14:paraId="753282F4">
            <w:pPr>
              <w:widowControl/>
              <w:jc w:val="center"/>
              <w:rPr>
                <w:rFonts w:hAnsi="宋体" w:cs="宋体"/>
                <w:color w:val="auto"/>
                <w:sz w:val="24"/>
                <w:highlight w:val="none"/>
              </w:rPr>
            </w:pPr>
            <w:r>
              <w:rPr>
                <w:rFonts w:hint="eastAsia" w:hAnsi="宋体" w:cs="宋体"/>
                <w:color w:val="auto"/>
                <w:sz w:val="24"/>
                <w:highlight w:val="none"/>
              </w:rPr>
              <w:t>消防安全</w:t>
            </w:r>
          </w:p>
        </w:tc>
        <w:tc>
          <w:tcPr>
            <w:tcW w:w="3156" w:type="pct"/>
            <w:tcBorders>
              <w:top w:val="single" w:color="auto" w:sz="4" w:space="0"/>
              <w:left w:val="nil"/>
              <w:bottom w:val="single" w:color="auto" w:sz="4" w:space="0"/>
              <w:right w:val="single" w:color="auto" w:sz="4" w:space="0"/>
            </w:tcBorders>
            <w:vAlign w:val="center"/>
          </w:tcPr>
          <w:p w14:paraId="2DD6D0D7">
            <w:pPr>
              <w:widowControl/>
              <w:jc w:val="left"/>
              <w:rPr>
                <w:rFonts w:hAnsi="宋体" w:cs="宋体"/>
                <w:color w:val="auto"/>
                <w:sz w:val="24"/>
                <w:highlight w:val="none"/>
              </w:rPr>
            </w:pPr>
            <w:r>
              <w:rPr>
                <w:rFonts w:hint="eastAsia" w:hAnsi="宋体" w:cs="宋体"/>
                <w:color w:val="auto"/>
                <w:sz w:val="24"/>
                <w:highlight w:val="none"/>
              </w:rPr>
              <w:t>施工现场的每个层面必须配备足够的灭火消防器材</w:t>
            </w:r>
          </w:p>
        </w:tc>
        <w:tc>
          <w:tcPr>
            <w:tcW w:w="577" w:type="pct"/>
            <w:tcBorders>
              <w:top w:val="nil"/>
              <w:left w:val="nil"/>
              <w:bottom w:val="single" w:color="auto" w:sz="4" w:space="0"/>
              <w:right w:val="single" w:color="auto" w:sz="4" w:space="0"/>
            </w:tcBorders>
            <w:vAlign w:val="center"/>
          </w:tcPr>
          <w:p w14:paraId="251687DF">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6C673F97">
            <w:pPr>
              <w:widowControl/>
              <w:jc w:val="left"/>
              <w:rPr>
                <w:rFonts w:hAnsi="宋体" w:cs="宋体"/>
                <w:color w:val="auto"/>
                <w:sz w:val="24"/>
                <w:highlight w:val="none"/>
              </w:rPr>
            </w:pPr>
            <w:r>
              <w:rPr>
                <w:rFonts w:hint="eastAsia" w:hAnsi="宋体" w:cs="宋体"/>
                <w:color w:val="auto"/>
                <w:sz w:val="24"/>
                <w:highlight w:val="none"/>
              </w:rPr>
              <w:t>　</w:t>
            </w:r>
          </w:p>
        </w:tc>
      </w:tr>
      <w:tr w14:paraId="1F2AAEE2">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14DC6ED8">
            <w:pPr>
              <w:widowControl/>
              <w:jc w:val="left"/>
              <w:rPr>
                <w:rFonts w:hAnsi="宋体" w:cs="宋体"/>
                <w:color w:val="auto"/>
                <w:sz w:val="24"/>
                <w:highlight w:val="none"/>
              </w:rPr>
            </w:pPr>
          </w:p>
        </w:tc>
        <w:tc>
          <w:tcPr>
            <w:tcW w:w="609" w:type="pct"/>
            <w:vMerge w:val="continue"/>
            <w:tcBorders>
              <w:top w:val="nil"/>
              <w:left w:val="single" w:color="auto" w:sz="4" w:space="0"/>
              <w:bottom w:val="nil"/>
              <w:right w:val="single" w:color="auto" w:sz="4" w:space="0"/>
            </w:tcBorders>
            <w:vAlign w:val="center"/>
          </w:tcPr>
          <w:p w14:paraId="6794FEBA">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59FD107E">
            <w:pPr>
              <w:widowControl/>
              <w:jc w:val="left"/>
              <w:rPr>
                <w:rFonts w:hAnsi="宋体" w:cs="宋体"/>
                <w:color w:val="auto"/>
                <w:sz w:val="24"/>
                <w:highlight w:val="none"/>
              </w:rPr>
            </w:pPr>
            <w:r>
              <w:rPr>
                <w:rFonts w:hint="eastAsia" w:hAnsi="宋体" w:cs="宋体"/>
                <w:color w:val="auto"/>
                <w:sz w:val="24"/>
                <w:highlight w:val="none"/>
              </w:rPr>
              <w:t>安全管理人员每天必须检查消防器材的完好性，如有损耗应及时补充</w:t>
            </w:r>
          </w:p>
        </w:tc>
        <w:tc>
          <w:tcPr>
            <w:tcW w:w="577" w:type="pct"/>
            <w:tcBorders>
              <w:top w:val="nil"/>
              <w:left w:val="nil"/>
              <w:bottom w:val="single" w:color="auto" w:sz="4" w:space="0"/>
              <w:right w:val="single" w:color="auto" w:sz="4" w:space="0"/>
            </w:tcBorders>
            <w:vAlign w:val="center"/>
          </w:tcPr>
          <w:p w14:paraId="5C6E9354">
            <w:pPr>
              <w:widowControl/>
              <w:jc w:val="center"/>
              <w:rPr>
                <w:rFonts w:hAnsi="宋体" w:cs="宋体"/>
                <w:color w:val="auto"/>
                <w:sz w:val="24"/>
                <w:highlight w:val="none"/>
              </w:rPr>
            </w:pPr>
            <w:r>
              <w:rPr>
                <w:rFonts w:hint="eastAsia" w:hAnsi="宋体" w:cs="宋体"/>
                <w:color w:val="auto"/>
                <w:sz w:val="24"/>
                <w:highlight w:val="none"/>
              </w:rPr>
              <w:t>100元/次</w:t>
            </w:r>
          </w:p>
        </w:tc>
        <w:tc>
          <w:tcPr>
            <w:tcW w:w="345" w:type="pct"/>
            <w:tcBorders>
              <w:top w:val="nil"/>
              <w:left w:val="nil"/>
              <w:bottom w:val="single" w:color="auto" w:sz="4" w:space="0"/>
              <w:right w:val="single" w:color="auto" w:sz="4" w:space="0"/>
            </w:tcBorders>
            <w:vAlign w:val="center"/>
          </w:tcPr>
          <w:p w14:paraId="1916EA64">
            <w:pPr>
              <w:widowControl/>
              <w:jc w:val="left"/>
              <w:rPr>
                <w:rFonts w:hAnsi="宋体" w:cs="宋体"/>
                <w:color w:val="auto"/>
                <w:sz w:val="24"/>
                <w:highlight w:val="none"/>
              </w:rPr>
            </w:pPr>
            <w:r>
              <w:rPr>
                <w:rFonts w:hint="eastAsia" w:hAnsi="宋体" w:cs="宋体"/>
                <w:color w:val="auto"/>
                <w:sz w:val="24"/>
                <w:highlight w:val="none"/>
              </w:rPr>
              <w:t>　</w:t>
            </w:r>
          </w:p>
        </w:tc>
      </w:tr>
      <w:tr w14:paraId="2F528AD7">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4383E28D">
            <w:pPr>
              <w:widowControl/>
              <w:jc w:val="left"/>
              <w:rPr>
                <w:rFonts w:hAnsi="宋体" w:cs="宋体"/>
                <w:color w:val="auto"/>
                <w:sz w:val="24"/>
                <w:highlight w:val="none"/>
              </w:rPr>
            </w:pPr>
          </w:p>
        </w:tc>
        <w:tc>
          <w:tcPr>
            <w:tcW w:w="609" w:type="pct"/>
            <w:vMerge w:val="continue"/>
            <w:tcBorders>
              <w:top w:val="nil"/>
              <w:left w:val="single" w:color="auto" w:sz="4" w:space="0"/>
              <w:bottom w:val="nil"/>
              <w:right w:val="single" w:color="auto" w:sz="4" w:space="0"/>
            </w:tcBorders>
            <w:vAlign w:val="center"/>
          </w:tcPr>
          <w:p w14:paraId="35971BE2">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01156CB8">
            <w:pPr>
              <w:widowControl/>
              <w:jc w:val="left"/>
              <w:rPr>
                <w:rFonts w:hAnsi="宋体" w:cs="宋体"/>
                <w:color w:val="auto"/>
                <w:sz w:val="24"/>
                <w:highlight w:val="none"/>
              </w:rPr>
            </w:pPr>
            <w:r>
              <w:rPr>
                <w:rFonts w:hint="eastAsia" w:hAnsi="宋体" w:cs="宋体"/>
                <w:color w:val="auto"/>
                <w:sz w:val="24"/>
                <w:highlight w:val="none"/>
              </w:rPr>
              <w:t>消防器材安放处必须有明显的标记</w:t>
            </w:r>
          </w:p>
        </w:tc>
        <w:tc>
          <w:tcPr>
            <w:tcW w:w="577" w:type="pct"/>
            <w:tcBorders>
              <w:top w:val="nil"/>
              <w:left w:val="nil"/>
              <w:bottom w:val="single" w:color="auto" w:sz="4" w:space="0"/>
              <w:right w:val="single" w:color="auto" w:sz="4" w:space="0"/>
            </w:tcBorders>
            <w:vAlign w:val="center"/>
          </w:tcPr>
          <w:p w14:paraId="2DF88A7D">
            <w:pPr>
              <w:widowControl/>
              <w:jc w:val="center"/>
              <w:rPr>
                <w:rFonts w:hAnsi="宋体" w:cs="宋体"/>
                <w:color w:val="auto"/>
                <w:sz w:val="24"/>
                <w:highlight w:val="none"/>
              </w:rPr>
            </w:pPr>
            <w:r>
              <w:rPr>
                <w:rFonts w:hint="eastAsia" w:hAnsi="宋体" w:cs="宋体"/>
                <w:color w:val="auto"/>
                <w:sz w:val="24"/>
                <w:highlight w:val="none"/>
              </w:rPr>
              <w:t>100元/次</w:t>
            </w:r>
          </w:p>
        </w:tc>
        <w:tc>
          <w:tcPr>
            <w:tcW w:w="345" w:type="pct"/>
            <w:tcBorders>
              <w:top w:val="nil"/>
              <w:left w:val="nil"/>
              <w:bottom w:val="single" w:color="auto" w:sz="4" w:space="0"/>
              <w:right w:val="single" w:color="auto" w:sz="4" w:space="0"/>
            </w:tcBorders>
            <w:vAlign w:val="center"/>
          </w:tcPr>
          <w:p w14:paraId="32E5A75E">
            <w:pPr>
              <w:widowControl/>
              <w:jc w:val="left"/>
              <w:rPr>
                <w:rFonts w:hAnsi="宋体" w:cs="宋体"/>
                <w:color w:val="auto"/>
                <w:sz w:val="24"/>
                <w:highlight w:val="none"/>
              </w:rPr>
            </w:pPr>
            <w:r>
              <w:rPr>
                <w:rFonts w:hint="eastAsia" w:hAnsi="宋体" w:cs="宋体"/>
                <w:color w:val="auto"/>
                <w:sz w:val="24"/>
                <w:highlight w:val="none"/>
              </w:rPr>
              <w:t>　</w:t>
            </w:r>
          </w:p>
        </w:tc>
      </w:tr>
      <w:tr w14:paraId="256E2E9E">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0CA53975">
            <w:pPr>
              <w:widowControl/>
              <w:jc w:val="left"/>
              <w:rPr>
                <w:rFonts w:hAnsi="宋体" w:cs="宋体"/>
                <w:color w:val="auto"/>
                <w:sz w:val="24"/>
                <w:highlight w:val="none"/>
              </w:rPr>
            </w:pPr>
          </w:p>
        </w:tc>
        <w:tc>
          <w:tcPr>
            <w:tcW w:w="609" w:type="pct"/>
            <w:vMerge w:val="continue"/>
            <w:tcBorders>
              <w:top w:val="nil"/>
              <w:left w:val="single" w:color="auto" w:sz="4" w:space="0"/>
              <w:bottom w:val="nil"/>
              <w:right w:val="single" w:color="auto" w:sz="4" w:space="0"/>
            </w:tcBorders>
            <w:vAlign w:val="center"/>
          </w:tcPr>
          <w:p w14:paraId="3999E315">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5FA966D8">
            <w:pPr>
              <w:widowControl/>
              <w:jc w:val="left"/>
              <w:rPr>
                <w:rFonts w:hAnsi="宋体" w:cs="宋体"/>
                <w:color w:val="auto"/>
                <w:sz w:val="24"/>
                <w:highlight w:val="none"/>
              </w:rPr>
            </w:pPr>
            <w:r>
              <w:rPr>
                <w:rFonts w:hint="eastAsia" w:hAnsi="宋体" w:cs="宋体"/>
                <w:color w:val="auto"/>
                <w:sz w:val="24"/>
                <w:highlight w:val="none"/>
              </w:rPr>
              <w:t>消防器材的设置地点以方便使用为原则，不得随意变更消防器材的放置</w:t>
            </w:r>
          </w:p>
        </w:tc>
        <w:tc>
          <w:tcPr>
            <w:tcW w:w="577" w:type="pct"/>
            <w:tcBorders>
              <w:top w:val="nil"/>
              <w:left w:val="nil"/>
              <w:bottom w:val="single" w:color="auto" w:sz="4" w:space="0"/>
              <w:right w:val="single" w:color="auto" w:sz="4" w:space="0"/>
            </w:tcBorders>
            <w:vAlign w:val="center"/>
          </w:tcPr>
          <w:p w14:paraId="00DB5646">
            <w:pPr>
              <w:widowControl/>
              <w:jc w:val="center"/>
              <w:rPr>
                <w:rFonts w:hAnsi="宋体" w:cs="宋体"/>
                <w:color w:val="auto"/>
                <w:sz w:val="24"/>
                <w:highlight w:val="none"/>
              </w:rPr>
            </w:pPr>
            <w:r>
              <w:rPr>
                <w:rFonts w:hint="eastAsia" w:hAnsi="宋体" w:cs="宋体"/>
                <w:color w:val="auto"/>
                <w:sz w:val="24"/>
                <w:highlight w:val="none"/>
              </w:rPr>
              <w:t>100元/次</w:t>
            </w:r>
          </w:p>
        </w:tc>
        <w:tc>
          <w:tcPr>
            <w:tcW w:w="345" w:type="pct"/>
            <w:tcBorders>
              <w:top w:val="nil"/>
              <w:left w:val="nil"/>
              <w:bottom w:val="single" w:color="auto" w:sz="4" w:space="0"/>
              <w:right w:val="single" w:color="auto" w:sz="4" w:space="0"/>
            </w:tcBorders>
            <w:vAlign w:val="center"/>
          </w:tcPr>
          <w:p w14:paraId="79895AD2">
            <w:pPr>
              <w:widowControl/>
              <w:jc w:val="left"/>
              <w:rPr>
                <w:rFonts w:hAnsi="宋体" w:cs="宋体"/>
                <w:color w:val="auto"/>
                <w:sz w:val="24"/>
                <w:highlight w:val="none"/>
              </w:rPr>
            </w:pPr>
            <w:r>
              <w:rPr>
                <w:rFonts w:hint="eastAsia" w:hAnsi="宋体" w:cs="宋体"/>
                <w:color w:val="auto"/>
                <w:sz w:val="24"/>
                <w:highlight w:val="none"/>
              </w:rPr>
              <w:t>　</w:t>
            </w:r>
          </w:p>
        </w:tc>
      </w:tr>
      <w:tr w14:paraId="3ED18087">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0EFF19E0">
            <w:pPr>
              <w:widowControl/>
              <w:jc w:val="left"/>
              <w:rPr>
                <w:rFonts w:hAnsi="宋体" w:cs="宋体"/>
                <w:color w:val="auto"/>
                <w:sz w:val="24"/>
                <w:highlight w:val="none"/>
              </w:rPr>
            </w:pPr>
          </w:p>
        </w:tc>
        <w:tc>
          <w:tcPr>
            <w:tcW w:w="609" w:type="pct"/>
            <w:vMerge w:val="continue"/>
            <w:tcBorders>
              <w:top w:val="nil"/>
              <w:left w:val="single" w:color="auto" w:sz="4" w:space="0"/>
              <w:bottom w:val="nil"/>
              <w:right w:val="single" w:color="auto" w:sz="4" w:space="0"/>
            </w:tcBorders>
            <w:vAlign w:val="center"/>
          </w:tcPr>
          <w:p w14:paraId="6B905BDF">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1C216E61">
            <w:pPr>
              <w:widowControl/>
              <w:jc w:val="left"/>
              <w:rPr>
                <w:rFonts w:hAnsi="宋体" w:cs="宋体"/>
                <w:color w:val="auto"/>
                <w:sz w:val="24"/>
                <w:highlight w:val="none"/>
              </w:rPr>
            </w:pPr>
            <w:r>
              <w:rPr>
                <w:rFonts w:hint="eastAsia" w:hAnsi="宋体" w:cs="宋体"/>
                <w:color w:val="auto"/>
                <w:sz w:val="24"/>
                <w:highlight w:val="none"/>
              </w:rPr>
              <w:t>施工方安全管理人员需定期进行培训，保证工作人员熟悉消防器材的使用方法</w:t>
            </w:r>
          </w:p>
        </w:tc>
        <w:tc>
          <w:tcPr>
            <w:tcW w:w="577" w:type="pct"/>
            <w:tcBorders>
              <w:top w:val="nil"/>
              <w:left w:val="nil"/>
              <w:bottom w:val="single" w:color="auto" w:sz="4" w:space="0"/>
              <w:right w:val="single" w:color="auto" w:sz="4" w:space="0"/>
            </w:tcBorders>
            <w:vAlign w:val="center"/>
          </w:tcPr>
          <w:p w14:paraId="49943629">
            <w:pPr>
              <w:widowControl/>
              <w:jc w:val="center"/>
              <w:rPr>
                <w:rFonts w:hAnsi="宋体" w:cs="宋体"/>
                <w:color w:val="auto"/>
                <w:sz w:val="24"/>
                <w:highlight w:val="none"/>
              </w:rPr>
            </w:pPr>
            <w:r>
              <w:rPr>
                <w:rFonts w:hint="eastAsia" w:hAnsi="宋体" w:cs="宋体"/>
                <w:color w:val="auto"/>
                <w:sz w:val="24"/>
                <w:highlight w:val="none"/>
              </w:rPr>
              <w:t>100元/次</w:t>
            </w:r>
          </w:p>
        </w:tc>
        <w:tc>
          <w:tcPr>
            <w:tcW w:w="345" w:type="pct"/>
            <w:tcBorders>
              <w:top w:val="nil"/>
              <w:left w:val="nil"/>
              <w:bottom w:val="single" w:color="auto" w:sz="4" w:space="0"/>
              <w:right w:val="single" w:color="auto" w:sz="4" w:space="0"/>
            </w:tcBorders>
            <w:vAlign w:val="center"/>
          </w:tcPr>
          <w:p w14:paraId="55EEA234">
            <w:pPr>
              <w:widowControl/>
              <w:jc w:val="left"/>
              <w:rPr>
                <w:rFonts w:hAnsi="宋体" w:cs="宋体"/>
                <w:color w:val="auto"/>
                <w:sz w:val="24"/>
                <w:highlight w:val="none"/>
              </w:rPr>
            </w:pPr>
            <w:r>
              <w:rPr>
                <w:rFonts w:hint="eastAsia" w:hAnsi="宋体" w:cs="宋体"/>
                <w:color w:val="auto"/>
                <w:sz w:val="24"/>
                <w:highlight w:val="none"/>
              </w:rPr>
              <w:t>　</w:t>
            </w:r>
          </w:p>
        </w:tc>
      </w:tr>
      <w:tr w14:paraId="6A595C36">
        <w:tblPrEx>
          <w:tblCellMar>
            <w:top w:w="0" w:type="dxa"/>
            <w:left w:w="108" w:type="dxa"/>
            <w:bottom w:w="0" w:type="dxa"/>
            <w:right w:w="108" w:type="dxa"/>
          </w:tblCellMar>
        </w:tblPrEx>
        <w:trPr>
          <w:trHeight w:val="493" w:hRule="atLeast"/>
        </w:trPr>
        <w:tc>
          <w:tcPr>
            <w:tcW w:w="313" w:type="pct"/>
            <w:vMerge w:val="continue"/>
            <w:tcBorders>
              <w:top w:val="nil"/>
              <w:left w:val="single" w:color="auto" w:sz="4" w:space="0"/>
              <w:bottom w:val="single" w:color="000000" w:sz="4" w:space="0"/>
              <w:right w:val="single" w:color="auto" w:sz="4" w:space="0"/>
            </w:tcBorders>
            <w:vAlign w:val="center"/>
          </w:tcPr>
          <w:p w14:paraId="063C9A81">
            <w:pPr>
              <w:widowControl/>
              <w:jc w:val="left"/>
              <w:rPr>
                <w:rFonts w:hAnsi="宋体" w:cs="宋体"/>
                <w:color w:val="auto"/>
                <w:sz w:val="24"/>
                <w:highlight w:val="none"/>
              </w:rPr>
            </w:pPr>
          </w:p>
        </w:tc>
        <w:tc>
          <w:tcPr>
            <w:tcW w:w="609" w:type="pct"/>
            <w:vMerge w:val="continue"/>
            <w:tcBorders>
              <w:top w:val="nil"/>
              <w:left w:val="single" w:color="auto" w:sz="4" w:space="0"/>
              <w:bottom w:val="nil"/>
              <w:right w:val="single" w:color="auto" w:sz="4" w:space="0"/>
            </w:tcBorders>
            <w:vAlign w:val="center"/>
          </w:tcPr>
          <w:p w14:paraId="5E000A13">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428F521E">
            <w:pPr>
              <w:widowControl/>
              <w:jc w:val="left"/>
              <w:rPr>
                <w:rFonts w:hAnsi="宋体" w:cs="宋体"/>
                <w:color w:val="auto"/>
                <w:sz w:val="24"/>
                <w:highlight w:val="none"/>
              </w:rPr>
            </w:pPr>
            <w:r>
              <w:rPr>
                <w:rFonts w:hint="eastAsia" w:hAnsi="宋体" w:cs="宋体"/>
                <w:color w:val="auto"/>
                <w:sz w:val="24"/>
                <w:highlight w:val="none"/>
              </w:rPr>
              <w:t>现场乙炔和氧气瓶摆放距离大于5米，与动火距离大于10米</w:t>
            </w:r>
          </w:p>
        </w:tc>
        <w:tc>
          <w:tcPr>
            <w:tcW w:w="577" w:type="pct"/>
            <w:tcBorders>
              <w:top w:val="nil"/>
              <w:left w:val="nil"/>
              <w:bottom w:val="single" w:color="auto" w:sz="4" w:space="0"/>
              <w:right w:val="single" w:color="auto" w:sz="4" w:space="0"/>
            </w:tcBorders>
            <w:vAlign w:val="center"/>
          </w:tcPr>
          <w:p w14:paraId="0F4E333A">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460FE1E1">
            <w:pPr>
              <w:widowControl/>
              <w:jc w:val="left"/>
              <w:rPr>
                <w:rFonts w:hAnsi="宋体" w:cs="宋体"/>
                <w:color w:val="auto"/>
                <w:sz w:val="24"/>
                <w:highlight w:val="none"/>
              </w:rPr>
            </w:pPr>
            <w:r>
              <w:rPr>
                <w:rFonts w:hint="eastAsia" w:hAnsi="宋体" w:cs="宋体"/>
                <w:color w:val="auto"/>
                <w:sz w:val="24"/>
                <w:highlight w:val="none"/>
              </w:rPr>
              <w:t>　</w:t>
            </w:r>
          </w:p>
        </w:tc>
      </w:tr>
      <w:tr w14:paraId="01427EF7">
        <w:tblPrEx>
          <w:tblCellMar>
            <w:top w:w="0" w:type="dxa"/>
            <w:left w:w="108" w:type="dxa"/>
            <w:bottom w:w="0" w:type="dxa"/>
            <w:right w:w="108" w:type="dxa"/>
          </w:tblCellMar>
        </w:tblPrEx>
        <w:trPr>
          <w:trHeight w:val="557" w:hRule="atLeast"/>
        </w:trPr>
        <w:tc>
          <w:tcPr>
            <w:tcW w:w="313" w:type="pct"/>
            <w:vMerge w:val="continue"/>
            <w:tcBorders>
              <w:top w:val="nil"/>
              <w:left w:val="single" w:color="auto" w:sz="4" w:space="0"/>
              <w:bottom w:val="single" w:color="000000" w:sz="4" w:space="0"/>
              <w:right w:val="single" w:color="auto" w:sz="4" w:space="0"/>
            </w:tcBorders>
            <w:vAlign w:val="center"/>
          </w:tcPr>
          <w:p w14:paraId="01337DE8">
            <w:pPr>
              <w:widowControl/>
              <w:jc w:val="left"/>
              <w:rPr>
                <w:rFonts w:hAnsi="宋体" w:cs="宋体"/>
                <w:color w:val="auto"/>
                <w:sz w:val="24"/>
                <w:highlight w:val="none"/>
              </w:rPr>
            </w:pPr>
          </w:p>
        </w:tc>
        <w:tc>
          <w:tcPr>
            <w:tcW w:w="609" w:type="pct"/>
            <w:vMerge w:val="continue"/>
            <w:tcBorders>
              <w:top w:val="nil"/>
              <w:left w:val="single" w:color="auto" w:sz="4" w:space="0"/>
              <w:bottom w:val="nil"/>
              <w:right w:val="single" w:color="auto" w:sz="4" w:space="0"/>
            </w:tcBorders>
            <w:vAlign w:val="center"/>
          </w:tcPr>
          <w:p w14:paraId="2F71CB2E">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3B8C6965">
            <w:pPr>
              <w:widowControl/>
              <w:jc w:val="left"/>
              <w:rPr>
                <w:rFonts w:hAnsi="宋体" w:cs="宋体"/>
                <w:color w:val="auto"/>
                <w:sz w:val="24"/>
                <w:highlight w:val="none"/>
              </w:rPr>
            </w:pPr>
            <w:r>
              <w:rPr>
                <w:rFonts w:hint="eastAsia" w:hAnsi="宋体" w:cs="宋体"/>
                <w:color w:val="auto"/>
                <w:sz w:val="24"/>
                <w:highlight w:val="none"/>
              </w:rPr>
              <w:t>气类等易燃品需存放在指定地点，油漆工施工时要避开火源、热源</w:t>
            </w:r>
          </w:p>
        </w:tc>
        <w:tc>
          <w:tcPr>
            <w:tcW w:w="577" w:type="pct"/>
            <w:tcBorders>
              <w:top w:val="nil"/>
              <w:left w:val="nil"/>
              <w:bottom w:val="single" w:color="auto" w:sz="4" w:space="0"/>
              <w:right w:val="single" w:color="auto" w:sz="4" w:space="0"/>
            </w:tcBorders>
            <w:vAlign w:val="center"/>
          </w:tcPr>
          <w:p w14:paraId="14B42A30">
            <w:pPr>
              <w:widowControl/>
              <w:jc w:val="center"/>
              <w:rPr>
                <w:rFonts w:hAnsi="宋体" w:cs="宋体"/>
                <w:color w:val="auto"/>
                <w:sz w:val="24"/>
                <w:highlight w:val="none"/>
              </w:rPr>
            </w:pPr>
            <w:r>
              <w:rPr>
                <w:rFonts w:hint="eastAsia" w:hAnsi="宋体" w:cs="宋体"/>
                <w:color w:val="auto"/>
                <w:sz w:val="24"/>
                <w:highlight w:val="none"/>
              </w:rPr>
              <w:t>1000元/次</w:t>
            </w:r>
          </w:p>
        </w:tc>
        <w:tc>
          <w:tcPr>
            <w:tcW w:w="345" w:type="pct"/>
            <w:tcBorders>
              <w:top w:val="nil"/>
              <w:left w:val="nil"/>
              <w:bottom w:val="single" w:color="auto" w:sz="4" w:space="0"/>
              <w:right w:val="single" w:color="auto" w:sz="4" w:space="0"/>
            </w:tcBorders>
            <w:vAlign w:val="center"/>
          </w:tcPr>
          <w:p w14:paraId="5EC3312D">
            <w:pPr>
              <w:widowControl/>
              <w:jc w:val="left"/>
              <w:rPr>
                <w:rFonts w:hAnsi="宋体" w:cs="宋体"/>
                <w:color w:val="auto"/>
                <w:sz w:val="24"/>
                <w:highlight w:val="none"/>
              </w:rPr>
            </w:pPr>
            <w:r>
              <w:rPr>
                <w:rFonts w:hint="eastAsia" w:hAnsi="宋体" w:cs="宋体"/>
                <w:color w:val="auto"/>
                <w:sz w:val="24"/>
                <w:highlight w:val="none"/>
              </w:rPr>
              <w:t>　</w:t>
            </w:r>
          </w:p>
        </w:tc>
      </w:tr>
      <w:tr w14:paraId="60D31862">
        <w:tblPrEx>
          <w:tblCellMar>
            <w:top w:w="0" w:type="dxa"/>
            <w:left w:w="108" w:type="dxa"/>
            <w:bottom w:w="0" w:type="dxa"/>
            <w:right w:w="108" w:type="dxa"/>
          </w:tblCellMar>
        </w:tblPrEx>
        <w:trPr>
          <w:trHeight w:val="360" w:hRule="atLeast"/>
        </w:trPr>
        <w:tc>
          <w:tcPr>
            <w:tcW w:w="313" w:type="pct"/>
            <w:vMerge w:val="restart"/>
            <w:tcBorders>
              <w:top w:val="nil"/>
              <w:left w:val="single" w:color="auto" w:sz="4" w:space="0"/>
              <w:bottom w:val="single" w:color="000000" w:sz="4" w:space="0"/>
              <w:right w:val="single" w:color="auto" w:sz="4" w:space="0"/>
            </w:tcBorders>
            <w:vAlign w:val="center"/>
          </w:tcPr>
          <w:p w14:paraId="6F0D879E">
            <w:pPr>
              <w:widowControl/>
              <w:jc w:val="center"/>
              <w:rPr>
                <w:rFonts w:hAnsi="宋体" w:cs="宋体"/>
                <w:color w:val="auto"/>
                <w:sz w:val="24"/>
                <w:highlight w:val="none"/>
              </w:rPr>
            </w:pPr>
            <w:r>
              <w:rPr>
                <w:rFonts w:hint="eastAsia" w:hAnsi="宋体" w:cs="宋体"/>
                <w:color w:val="auto"/>
                <w:sz w:val="24"/>
                <w:highlight w:val="none"/>
              </w:rPr>
              <w:t>9</w:t>
            </w:r>
          </w:p>
        </w:tc>
        <w:tc>
          <w:tcPr>
            <w:tcW w:w="609" w:type="pct"/>
            <w:vMerge w:val="restart"/>
            <w:tcBorders>
              <w:top w:val="single" w:color="auto" w:sz="4" w:space="0"/>
              <w:left w:val="single" w:color="auto" w:sz="4" w:space="0"/>
              <w:bottom w:val="nil"/>
              <w:right w:val="single" w:color="auto" w:sz="4" w:space="0"/>
            </w:tcBorders>
            <w:vAlign w:val="center"/>
          </w:tcPr>
          <w:p w14:paraId="7518B9F3">
            <w:pPr>
              <w:widowControl/>
              <w:jc w:val="center"/>
              <w:rPr>
                <w:rFonts w:hAnsi="宋体" w:cs="宋体"/>
                <w:color w:val="auto"/>
                <w:sz w:val="24"/>
                <w:highlight w:val="none"/>
              </w:rPr>
            </w:pPr>
            <w:r>
              <w:rPr>
                <w:rFonts w:hint="eastAsia" w:hAnsi="宋体" w:cs="宋体"/>
                <w:color w:val="auto"/>
                <w:sz w:val="24"/>
                <w:highlight w:val="none"/>
              </w:rPr>
              <w:t>材料堆场</w:t>
            </w:r>
          </w:p>
        </w:tc>
        <w:tc>
          <w:tcPr>
            <w:tcW w:w="3156" w:type="pct"/>
            <w:tcBorders>
              <w:top w:val="nil"/>
              <w:left w:val="nil"/>
              <w:bottom w:val="single" w:color="auto" w:sz="4" w:space="0"/>
              <w:right w:val="single" w:color="auto" w:sz="4" w:space="0"/>
            </w:tcBorders>
            <w:vAlign w:val="center"/>
          </w:tcPr>
          <w:p w14:paraId="50A286E7">
            <w:pPr>
              <w:widowControl/>
              <w:jc w:val="left"/>
              <w:rPr>
                <w:rFonts w:hAnsi="宋体" w:cs="宋体"/>
                <w:color w:val="auto"/>
                <w:sz w:val="24"/>
                <w:highlight w:val="none"/>
              </w:rPr>
            </w:pPr>
            <w:r>
              <w:rPr>
                <w:rFonts w:hint="eastAsia" w:hAnsi="宋体" w:cs="宋体"/>
                <w:color w:val="auto"/>
                <w:sz w:val="24"/>
                <w:highlight w:val="none"/>
              </w:rPr>
              <w:t>各施工方需设立固定的材料堆场，做好相应的防护、看板、标识</w:t>
            </w:r>
          </w:p>
        </w:tc>
        <w:tc>
          <w:tcPr>
            <w:tcW w:w="577" w:type="pct"/>
            <w:tcBorders>
              <w:top w:val="nil"/>
              <w:left w:val="nil"/>
              <w:bottom w:val="single" w:color="auto" w:sz="4" w:space="0"/>
              <w:right w:val="single" w:color="auto" w:sz="4" w:space="0"/>
            </w:tcBorders>
            <w:vAlign w:val="center"/>
          </w:tcPr>
          <w:p w14:paraId="061E2DDA">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4ED1C72E">
            <w:pPr>
              <w:widowControl/>
              <w:jc w:val="left"/>
              <w:rPr>
                <w:rFonts w:hAnsi="宋体" w:cs="宋体"/>
                <w:color w:val="auto"/>
                <w:sz w:val="24"/>
                <w:highlight w:val="none"/>
              </w:rPr>
            </w:pPr>
            <w:r>
              <w:rPr>
                <w:rFonts w:hint="eastAsia" w:hAnsi="宋体" w:cs="宋体"/>
                <w:color w:val="auto"/>
                <w:sz w:val="24"/>
                <w:highlight w:val="none"/>
              </w:rPr>
              <w:t>　</w:t>
            </w:r>
          </w:p>
        </w:tc>
      </w:tr>
      <w:tr w14:paraId="1C7F259A">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1D5B5E4A">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553D0BEE">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21FF9B81">
            <w:pPr>
              <w:widowControl/>
              <w:jc w:val="left"/>
              <w:rPr>
                <w:rFonts w:hAnsi="宋体" w:cs="宋体"/>
                <w:color w:val="auto"/>
                <w:sz w:val="24"/>
                <w:highlight w:val="none"/>
              </w:rPr>
            </w:pPr>
            <w:r>
              <w:rPr>
                <w:rFonts w:hint="eastAsia" w:hAnsi="宋体" w:cs="宋体"/>
                <w:color w:val="auto"/>
                <w:sz w:val="24"/>
                <w:highlight w:val="none"/>
              </w:rPr>
              <w:t>材料堆场内不可存放易燃易爆物品，堆场5m范围内不可动火</w:t>
            </w:r>
          </w:p>
        </w:tc>
        <w:tc>
          <w:tcPr>
            <w:tcW w:w="577" w:type="pct"/>
            <w:tcBorders>
              <w:top w:val="nil"/>
              <w:left w:val="nil"/>
              <w:bottom w:val="single" w:color="auto" w:sz="4" w:space="0"/>
              <w:right w:val="single" w:color="auto" w:sz="4" w:space="0"/>
            </w:tcBorders>
            <w:vAlign w:val="center"/>
          </w:tcPr>
          <w:p w14:paraId="65FD68DF">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45AD1804">
            <w:pPr>
              <w:widowControl/>
              <w:jc w:val="left"/>
              <w:rPr>
                <w:rFonts w:hAnsi="宋体" w:cs="宋体"/>
                <w:color w:val="auto"/>
                <w:sz w:val="24"/>
                <w:highlight w:val="none"/>
              </w:rPr>
            </w:pPr>
            <w:r>
              <w:rPr>
                <w:rFonts w:hint="eastAsia" w:hAnsi="宋体" w:cs="宋体"/>
                <w:color w:val="auto"/>
                <w:sz w:val="24"/>
                <w:highlight w:val="none"/>
              </w:rPr>
              <w:t>　</w:t>
            </w:r>
          </w:p>
        </w:tc>
      </w:tr>
      <w:tr w14:paraId="7F3C06B3">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54D237BF">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1FB17A13">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76A4DCA7">
            <w:pPr>
              <w:widowControl/>
              <w:jc w:val="left"/>
              <w:rPr>
                <w:rFonts w:hAnsi="宋体" w:cs="宋体"/>
                <w:color w:val="auto"/>
                <w:sz w:val="24"/>
                <w:highlight w:val="none"/>
              </w:rPr>
            </w:pPr>
            <w:r>
              <w:rPr>
                <w:rFonts w:hint="eastAsia" w:hAnsi="宋体" w:cs="宋体"/>
                <w:color w:val="auto"/>
                <w:sz w:val="24"/>
                <w:highlight w:val="none"/>
              </w:rPr>
              <w:t>材料堆场要配置足够的灭火器</w:t>
            </w:r>
          </w:p>
        </w:tc>
        <w:tc>
          <w:tcPr>
            <w:tcW w:w="577" w:type="pct"/>
            <w:tcBorders>
              <w:top w:val="nil"/>
              <w:left w:val="nil"/>
              <w:bottom w:val="single" w:color="auto" w:sz="4" w:space="0"/>
              <w:right w:val="single" w:color="auto" w:sz="4" w:space="0"/>
            </w:tcBorders>
            <w:vAlign w:val="center"/>
          </w:tcPr>
          <w:p w14:paraId="2DB1E3E3">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1C8040A0">
            <w:pPr>
              <w:widowControl/>
              <w:jc w:val="left"/>
              <w:rPr>
                <w:rFonts w:hAnsi="宋体" w:cs="宋体"/>
                <w:color w:val="auto"/>
                <w:sz w:val="24"/>
                <w:highlight w:val="none"/>
              </w:rPr>
            </w:pPr>
            <w:r>
              <w:rPr>
                <w:rFonts w:hint="eastAsia" w:hAnsi="宋体" w:cs="宋体"/>
                <w:color w:val="auto"/>
                <w:sz w:val="24"/>
                <w:highlight w:val="none"/>
              </w:rPr>
              <w:t>　</w:t>
            </w:r>
          </w:p>
        </w:tc>
      </w:tr>
      <w:tr w14:paraId="0984BE67">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3CD9F34B">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10575E3D">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02C70369">
            <w:pPr>
              <w:widowControl/>
              <w:jc w:val="left"/>
              <w:rPr>
                <w:rFonts w:hAnsi="宋体" w:cs="宋体"/>
                <w:color w:val="auto"/>
                <w:sz w:val="24"/>
                <w:highlight w:val="none"/>
              </w:rPr>
            </w:pPr>
            <w:r>
              <w:rPr>
                <w:rFonts w:hint="eastAsia" w:hAnsi="宋体" w:cs="宋体"/>
                <w:color w:val="auto"/>
                <w:sz w:val="24"/>
                <w:highlight w:val="none"/>
              </w:rPr>
              <w:t>如需使用围挡，围挡材质必须选择阻燃材料，可选用防火布或阻燃PVC软帘</w:t>
            </w:r>
          </w:p>
        </w:tc>
        <w:tc>
          <w:tcPr>
            <w:tcW w:w="577" w:type="pct"/>
            <w:tcBorders>
              <w:top w:val="nil"/>
              <w:left w:val="nil"/>
              <w:bottom w:val="single" w:color="auto" w:sz="4" w:space="0"/>
              <w:right w:val="single" w:color="auto" w:sz="4" w:space="0"/>
            </w:tcBorders>
            <w:vAlign w:val="center"/>
          </w:tcPr>
          <w:p w14:paraId="27DA7DEE">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041DE271">
            <w:pPr>
              <w:widowControl/>
              <w:jc w:val="left"/>
              <w:rPr>
                <w:rFonts w:hAnsi="宋体" w:cs="宋体"/>
                <w:color w:val="auto"/>
                <w:sz w:val="24"/>
                <w:highlight w:val="none"/>
              </w:rPr>
            </w:pPr>
            <w:r>
              <w:rPr>
                <w:rFonts w:hint="eastAsia" w:hAnsi="宋体" w:cs="宋体"/>
                <w:color w:val="auto"/>
                <w:sz w:val="24"/>
                <w:highlight w:val="none"/>
              </w:rPr>
              <w:t>　</w:t>
            </w:r>
          </w:p>
        </w:tc>
      </w:tr>
      <w:tr w14:paraId="7E20E55D">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4489357B">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5ED59523">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42C7374E">
            <w:pPr>
              <w:widowControl/>
              <w:jc w:val="left"/>
              <w:rPr>
                <w:rFonts w:hAnsi="宋体" w:cs="宋体"/>
                <w:color w:val="auto"/>
                <w:sz w:val="24"/>
                <w:highlight w:val="none"/>
              </w:rPr>
            </w:pPr>
            <w:r>
              <w:rPr>
                <w:rFonts w:hint="eastAsia" w:hAnsi="宋体" w:cs="宋体"/>
                <w:color w:val="auto"/>
                <w:sz w:val="24"/>
                <w:highlight w:val="none"/>
              </w:rPr>
              <w:t>所有施工现场不可使用彩条布</w:t>
            </w:r>
          </w:p>
        </w:tc>
        <w:tc>
          <w:tcPr>
            <w:tcW w:w="577" w:type="pct"/>
            <w:tcBorders>
              <w:top w:val="nil"/>
              <w:left w:val="nil"/>
              <w:bottom w:val="single" w:color="auto" w:sz="4" w:space="0"/>
              <w:right w:val="single" w:color="auto" w:sz="4" w:space="0"/>
            </w:tcBorders>
            <w:vAlign w:val="center"/>
          </w:tcPr>
          <w:p w14:paraId="6FA19223">
            <w:pPr>
              <w:widowControl/>
              <w:jc w:val="center"/>
              <w:rPr>
                <w:rFonts w:hAnsi="宋体" w:cs="宋体"/>
                <w:color w:val="auto"/>
                <w:sz w:val="24"/>
                <w:highlight w:val="none"/>
              </w:rPr>
            </w:pPr>
            <w:r>
              <w:rPr>
                <w:rFonts w:hint="eastAsia" w:hAnsi="宋体" w:cs="宋体"/>
                <w:color w:val="auto"/>
                <w:sz w:val="24"/>
                <w:highlight w:val="none"/>
              </w:rPr>
              <w:t>1000元/次</w:t>
            </w:r>
          </w:p>
        </w:tc>
        <w:tc>
          <w:tcPr>
            <w:tcW w:w="345" w:type="pct"/>
            <w:tcBorders>
              <w:top w:val="nil"/>
              <w:left w:val="nil"/>
              <w:bottom w:val="single" w:color="auto" w:sz="4" w:space="0"/>
              <w:right w:val="single" w:color="auto" w:sz="4" w:space="0"/>
            </w:tcBorders>
            <w:vAlign w:val="center"/>
          </w:tcPr>
          <w:p w14:paraId="24702AA6">
            <w:pPr>
              <w:widowControl/>
              <w:jc w:val="left"/>
              <w:rPr>
                <w:rFonts w:hAnsi="宋体" w:cs="宋体"/>
                <w:color w:val="auto"/>
                <w:sz w:val="24"/>
                <w:highlight w:val="none"/>
              </w:rPr>
            </w:pPr>
            <w:r>
              <w:rPr>
                <w:rFonts w:hint="eastAsia" w:hAnsi="宋体" w:cs="宋体"/>
                <w:color w:val="auto"/>
                <w:sz w:val="24"/>
                <w:highlight w:val="none"/>
              </w:rPr>
              <w:t>　</w:t>
            </w:r>
          </w:p>
        </w:tc>
      </w:tr>
      <w:tr w14:paraId="29C037A5">
        <w:tblPrEx>
          <w:tblCellMar>
            <w:top w:w="0" w:type="dxa"/>
            <w:left w:w="108" w:type="dxa"/>
            <w:bottom w:w="0" w:type="dxa"/>
            <w:right w:w="108" w:type="dxa"/>
          </w:tblCellMar>
        </w:tblPrEx>
        <w:trPr>
          <w:trHeight w:val="360" w:hRule="atLeast"/>
        </w:trPr>
        <w:tc>
          <w:tcPr>
            <w:tcW w:w="313" w:type="pct"/>
            <w:vMerge w:val="restart"/>
            <w:tcBorders>
              <w:top w:val="nil"/>
              <w:left w:val="single" w:color="auto" w:sz="4" w:space="0"/>
              <w:bottom w:val="single" w:color="000000" w:sz="4" w:space="0"/>
              <w:right w:val="single" w:color="auto" w:sz="4" w:space="0"/>
            </w:tcBorders>
            <w:vAlign w:val="center"/>
          </w:tcPr>
          <w:p w14:paraId="4F0C106D">
            <w:pPr>
              <w:widowControl/>
              <w:jc w:val="center"/>
              <w:rPr>
                <w:rFonts w:hAnsi="宋体" w:cs="宋体"/>
                <w:color w:val="auto"/>
                <w:sz w:val="24"/>
                <w:highlight w:val="none"/>
              </w:rPr>
            </w:pPr>
            <w:r>
              <w:rPr>
                <w:rFonts w:hint="eastAsia" w:hAnsi="宋体" w:cs="宋体"/>
                <w:color w:val="auto"/>
                <w:sz w:val="24"/>
                <w:highlight w:val="none"/>
              </w:rPr>
              <w:t>10</w:t>
            </w:r>
          </w:p>
        </w:tc>
        <w:tc>
          <w:tcPr>
            <w:tcW w:w="609" w:type="pct"/>
            <w:vMerge w:val="restart"/>
            <w:tcBorders>
              <w:top w:val="single" w:color="auto" w:sz="4" w:space="0"/>
              <w:left w:val="single" w:color="auto" w:sz="4" w:space="0"/>
              <w:bottom w:val="nil"/>
              <w:right w:val="single" w:color="auto" w:sz="4" w:space="0"/>
            </w:tcBorders>
            <w:vAlign w:val="center"/>
          </w:tcPr>
          <w:p w14:paraId="1CDF1851">
            <w:pPr>
              <w:widowControl/>
              <w:jc w:val="center"/>
              <w:rPr>
                <w:rFonts w:hAnsi="宋体" w:cs="宋体"/>
                <w:color w:val="auto"/>
                <w:sz w:val="24"/>
                <w:highlight w:val="none"/>
              </w:rPr>
            </w:pPr>
            <w:r>
              <w:rPr>
                <w:rFonts w:hint="eastAsia" w:hAnsi="宋体" w:cs="宋体"/>
                <w:color w:val="auto"/>
                <w:sz w:val="24"/>
                <w:highlight w:val="none"/>
              </w:rPr>
              <w:t>人员资质</w:t>
            </w:r>
          </w:p>
        </w:tc>
        <w:tc>
          <w:tcPr>
            <w:tcW w:w="3156" w:type="pct"/>
            <w:tcBorders>
              <w:top w:val="nil"/>
              <w:left w:val="nil"/>
              <w:bottom w:val="single" w:color="auto" w:sz="4" w:space="0"/>
              <w:right w:val="single" w:color="auto" w:sz="4" w:space="0"/>
            </w:tcBorders>
            <w:vAlign w:val="center"/>
          </w:tcPr>
          <w:p w14:paraId="35B4926D">
            <w:pPr>
              <w:widowControl/>
              <w:jc w:val="left"/>
              <w:rPr>
                <w:rFonts w:hAnsi="宋体" w:cs="宋体"/>
                <w:color w:val="auto"/>
                <w:sz w:val="24"/>
                <w:highlight w:val="none"/>
              </w:rPr>
            </w:pPr>
            <w:r>
              <w:rPr>
                <w:rFonts w:hint="eastAsia" w:hAnsi="宋体" w:cs="宋体"/>
                <w:color w:val="auto"/>
                <w:sz w:val="24"/>
                <w:highlight w:val="none"/>
              </w:rPr>
              <w:t>各施工方需配置足够安全管理人员，成立安全管理机构，且需持证上岗</w:t>
            </w:r>
          </w:p>
        </w:tc>
        <w:tc>
          <w:tcPr>
            <w:tcW w:w="577" w:type="pct"/>
            <w:tcBorders>
              <w:top w:val="nil"/>
              <w:left w:val="nil"/>
              <w:bottom w:val="single" w:color="auto" w:sz="4" w:space="0"/>
              <w:right w:val="single" w:color="auto" w:sz="4" w:space="0"/>
            </w:tcBorders>
            <w:vAlign w:val="center"/>
          </w:tcPr>
          <w:p w14:paraId="6B621F82">
            <w:pPr>
              <w:widowControl/>
              <w:jc w:val="center"/>
              <w:rPr>
                <w:rFonts w:hAnsi="宋体" w:cs="宋体"/>
                <w:color w:val="auto"/>
                <w:sz w:val="24"/>
                <w:highlight w:val="none"/>
              </w:rPr>
            </w:pPr>
            <w:r>
              <w:rPr>
                <w:rFonts w:hint="eastAsia" w:hAnsi="宋体" w:cs="宋体"/>
                <w:color w:val="auto"/>
                <w:sz w:val="24"/>
                <w:highlight w:val="none"/>
              </w:rPr>
              <w:t>2000元/次</w:t>
            </w:r>
          </w:p>
        </w:tc>
        <w:tc>
          <w:tcPr>
            <w:tcW w:w="345" w:type="pct"/>
            <w:tcBorders>
              <w:top w:val="nil"/>
              <w:left w:val="nil"/>
              <w:bottom w:val="single" w:color="auto" w:sz="4" w:space="0"/>
              <w:right w:val="single" w:color="auto" w:sz="4" w:space="0"/>
            </w:tcBorders>
            <w:vAlign w:val="center"/>
          </w:tcPr>
          <w:p w14:paraId="2E5FBC1C">
            <w:pPr>
              <w:widowControl/>
              <w:jc w:val="left"/>
              <w:rPr>
                <w:rFonts w:hAnsi="宋体" w:cs="宋体"/>
                <w:color w:val="auto"/>
                <w:sz w:val="24"/>
                <w:highlight w:val="none"/>
              </w:rPr>
            </w:pPr>
            <w:r>
              <w:rPr>
                <w:rFonts w:hint="eastAsia" w:hAnsi="宋体" w:cs="宋体"/>
                <w:color w:val="auto"/>
                <w:sz w:val="24"/>
                <w:highlight w:val="none"/>
              </w:rPr>
              <w:t>　</w:t>
            </w:r>
          </w:p>
        </w:tc>
      </w:tr>
      <w:tr w14:paraId="71A8CDCF">
        <w:tblPrEx>
          <w:tblCellMar>
            <w:top w:w="0" w:type="dxa"/>
            <w:left w:w="108" w:type="dxa"/>
            <w:bottom w:w="0" w:type="dxa"/>
            <w:right w:w="108" w:type="dxa"/>
          </w:tblCellMar>
        </w:tblPrEx>
        <w:trPr>
          <w:trHeight w:val="417" w:hRule="atLeast"/>
        </w:trPr>
        <w:tc>
          <w:tcPr>
            <w:tcW w:w="313" w:type="pct"/>
            <w:vMerge w:val="continue"/>
            <w:tcBorders>
              <w:top w:val="nil"/>
              <w:left w:val="single" w:color="auto" w:sz="4" w:space="0"/>
              <w:bottom w:val="single" w:color="000000" w:sz="4" w:space="0"/>
              <w:right w:val="single" w:color="auto" w:sz="4" w:space="0"/>
            </w:tcBorders>
            <w:vAlign w:val="center"/>
          </w:tcPr>
          <w:p w14:paraId="4E2374A1">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413E2D77">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0962F411">
            <w:pPr>
              <w:widowControl/>
              <w:jc w:val="left"/>
              <w:rPr>
                <w:rFonts w:hAnsi="宋体" w:cs="宋体"/>
                <w:color w:val="auto"/>
                <w:sz w:val="24"/>
                <w:highlight w:val="none"/>
              </w:rPr>
            </w:pPr>
            <w:r>
              <w:rPr>
                <w:rFonts w:hint="eastAsia" w:hAnsi="宋体" w:cs="宋体"/>
                <w:color w:val="auto"/>
                <w:sz w:val="24"/>
                <w:highlight w:val="none"/>
              </w:rPr>
              <w:t>特种作业人员必须持有效作业证件</w:t>
            </w:r>
          </w:p>
        </w:tc>
        <w:tc>
          <w:tcPr>
            <w:tcW w:w="577" w:type="pct"/>
            <w:tcBorders>
              <w:top w:val="nil"/>
              <w:left w:val="nil"/>
              <w:bottom w:val="single" w:color="auto" w:sz="4" w:space="0"/>
              <w:right w:val="single" w:color="auto" w:sz="4" w:space="0"/>
            </w:tcBorders>
            <w:vAlign w:val="center"/>
          </w:tcPr>
          <w:p w14:paraId="3439EEBE">
            <w:pPr>
              <w:widowControl/>
              <w:jc w:val="center"/>
              <w:rPr>
                <w:rFonts w:hAnsi="宋体" w:cs="宋体"/>
                <w:color w:val="auto"/>
                <w:sz w:val="24"/>
                <w:highlight w:val="none"/>
              </w:rPr>
            </w:pPr>
            <w:r>
              <w:rPr>
                <w:rFonts w:hint="eastAsia" w:hAnsi="宋体" w:cs="宋体"/>
                <w:color w:val="auto"/>
                <w:sz w:val="24"/>
                <w:highlight w:val="none"/>
              </w:rPr>
              <w:t>2000元/次</w:t>
            </w:r>
          </w:p>
        </w:tc>
        <w:tc>
          <w:tcPr>
            <w:tcW w:w="345" w:type="pct"/>
            <w:tcBorders>
              <w:top w:val="nil"/>
              <w:left w:val="nil"/>
              <w:bottom w:val="single" w:color="auto" w:sz="4" w:space="0"/>
              <w:right w:val="single" w:color="auto" w:sz="4" w:space="0"/>
            </w:tcBorders>
            <w:vAlign w:val="center"/>
          </w:tcPr>
          <w:p w14:paraId="2D88BC33">
            <w:pPr>
              <w:widowControl/>
              <w:jc w:val="left"/>
              <w:rPr>
                <w:rFonts w:hAnsi="宋体" w:cs="宋体"/>
                <w:color w:val="auto"/>
                <w:sz w:val="24"/>
                <w:highlight w:val="none"/>
              </w:rPr>
            </w:pPr>
            <w:r>
              <w:rPr>
                <w:rFonts w:hint="eastAsia" w:hAnsi="宋体" w:cs="宋体"/>
                <w:color w:val="auto"/>
                <w:sz w:val="24"/>
                <w:highlight w:val="none"/>
              </w:rPr>
              <w:t>　</w:t>
            </w:r>
          </w:p>
        </w:tc>
      </w:tr>
      <w:tr w14:paraId="159802BC">
        <w:tblPrEx>
          <w:tblCellMar>
            <w:top w:w="0" w:type="dxa"/>
            <w:left w:w="108" w:type="dxa"/>
            <w:bottom w:w="0" w:type="dxa"/>
            <w:right w:w="108" w:type="dxa"/>
          </w:tblCellMar>
        </w:tblPrEx>
        <w:trPr>
          <w:trHeight w:val="720" w:hRule="atLeast"/>
        </w:trPr>
        <w:tc>
          <w:tcPr>
            <w:tcW w:w="313" w:type="pct"/>
            <w:vMerge w:val="continue"/>
            <w:tcBorders>
              <w:top w:val="nil"/>
              <w:left w:val="single" w:color="auto" w:sz="4" w:space="0"/>
              <w:bottom w:val="single" w:color="000000" w:sz="4" w:space="0"/>
              <w:right w:val="single" w:color="auto" w:sz="4" w:space="0"/>
            </w:tcBorders>
            <w:vAlign w:val="center"/>
          </w:tcPr>
          <w:p w14:paraId="73EC83DE">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538BDDA6">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37C308D7">
            <w:pPr>
              <w:widowControl/>
              <w:jc w:val="left"/>
              <w:rPr>
                <w:rFonts w:hAnsi="宋体" w:cs="宋体"/>
                <w:color w:val="auto"/>
                <w:sz w:val="24"/>
                <w:highlight w:val="none"/>
              </w:rPr>
            </w:pPr>
            <w:r>
              <w:rPr>
                <w:rFonts w:hint="eastAsia" w:hAnsi="宋体" w:cs="宋体"/>
                <w:color w:val="auto"/>
                <w:sz w:val="24"/>
                <w:highlight w:val="none"/>
              </w:rPr>
              <w:t>各施工项目的安全经理/总监必须常驻，请假超过3天以上的需向业主及监理报备并安排代理人</w:t>
            </w:r>
          </w:p>
        </w:tc>
        <w:tc>
          <w:tcPr>
            <w:tcW w:w="577" w:type="pct"/>
            <w:tcBorders>
              <w:top w:val="nil"/>
              <w:left w:val="nil"/>
              <w:bottom w:val="single" w:color="auto" w:sz="4" w:space="0"/>
              <w:right w:val="single" w:color="auto" w:sz="4" w:space="0"/>
            </w:tcBorders>
            <w:vAlign w:val="center"/>
          </w:tcPr>
          <w:p w14:paraId="5036EA49">
            <w:pPr>
              <w:widowControl/>
              <w:jc w:val="center"/>
              <w:rPr>
                <w:rFonts w:hAnsi="宋体" w:cs="宋体"/>
                <w:color w:val="auto"/>
                <w:sz w:val="24"/>
                <w:highlight w:val="none"/>
              </w:rPr>
            </w:pPr>
            <w:r>
              <w:rPr>
                <w:rFonts w:hint="eastAsia" w:hAnsi="宋体" w:cs="宋体"/>
                <w:color w:val="auto"/>
                <w:sz w:val="24"/>
                <w:highlight w:val="none"/>
              </w:rPr>
              <w:t>5000元/次</w:t>
            </w:r>
          </w:p>
        </w:tc>
        <w:tc>
          <w:tcPr>
            <w:tcW w:w="345" w:type="pct"/>
            <w:tcBorders>
              <w:top w:val="nil"/>
              <w:left w:val="nil"/>
              <w:bottom w:val="single" w:color="auto" w:sz="4" w:space="0"/>
              <w:right w:val="single" w:color="auto" w:sz="4" w:space="0"/>
            </w:tcBorders>
            <w:vAlign w:val="center"/>
          </w:tcPr>
          <w:p w14:paraId="65C6C59D">
            <w:pPr>
              <w:widowControl/>
              <w:jc w:val="left"/>
              <w:rPr>
                <w:rFonts w:hAnsi="宋体" w:cs="宋体"/>
                <w:color w:val="auto"/>
                <w:sz w:val="24"/>
                <w:highlight w:val="none"/>
              </w:rPr>
            </w:pPr>
            <w:r>
              <w:rPr>
                <w:rFonts w:hint="eastAsia" w:hAnsi="宋体" w:cs="宋体"/>
                <w:color w:val="auto"/>
                <w:sz w:val="24"/>
                <w:highlight w:val="none"/>
              </w:rPr>
              <w:t>　</w:t>
            </w:r>
          </w:p>
        </w:tc>
      </w:tr>
      <w:tr w14:paraId="12CC89E0">
        <w:tblPrEx>
          <w:tblCellMar>
            <w:top w:w="0" w:type="dxa"/>
            <w:left w:w="108" w:type="dxa"/>
            <w:bottom w:w="0" w:type="dxa"/>
            <w:right w:w="108" w:type="dxa"/>
          </w:tblCellMar>
        </w:tblPrEx>
        <w:trPr>
          <w:trHeight w:val="547" w:hRule="atLeast"/>
        </w:trPr>
        <w:tc>
          <w:tcPr>
            <w:tcW w:w="313" w:type="pct"/>
            <w:vMerge w:val="restart"/>
            <w:tcBorders>
              <w:top w:val="nil"/>
              <w:left w:val="single" w:color="auto" w:sz="4" w:space="0"/>
              <w:bottom w:val="single" w:color="000000" w:sz="4" w:space="0"/>
              <w:right w:val="single" w:color="auto" w:sz="4" w:space="0"/>
            </w:tcBorders>
            <w:vAlign w:val="center"/>
          </w:tcPr>
          <w:p w14:paraId="03ADB2F4">
            <w:pPr>
              <w:widowControl/>
              <w:jc w:val="center"/>
              <w:rPr>
                <w:rFonts w:hAnsi="宋体" w:cs="宋体"/>
                <w:color w:val="auto"/>
                <w:sz w:val="24"/>
                <w:highlight w:val="none"/>
              </w:rPr>
            </w:pPr>
            <w:r>
              <w:rPr>
                <w:rFonts w:hint="eastAsia" w:hAnsi="宋体" w:cs="宋体"/>
                <w:color w:val="auto"/>
                <w:sz w:val="24"/>
                <w:highlight w:val="none"/>
              </w:rPr>
              <w:t>11</w:t>
            </w:r>
          </w:p>
        </w:tc>
        <w:tc>
          <w:tcPr>
            <w:tcW w:w="609" w:type="pct"/>
            <w:vMerge w:val="restart"/>
            <w:tcBorders>
              <w:top w:val="single" w:color="auto" w:sz="4" w:space="0"/>
              <w:left w:val="single" w:color="auto" w:sz="4" w:space="0"/>
              <w:bottom w:val="nil"/>
              <w:right w:val="single" w:color="auto" w:sz="4" w:space="0"/>
            </w:tcBorders>
            <w:vAlign w:val="center"/>
          </w:tcPr>
          <w:p w14:paraId="39B6E726">
            <w:pPr>
              <w:widowControl/>
              <w:jc w:val="center"/>
              <w:rPr>
                <w:rFonts w:hAnsi="宋体" w:cs="宋体"/>
                <w:color w:val="auto"/>
                <w:sz w:val="24"/>
                <w:highlight w:val="none"/>
              </w:rPr>
            </w:pPr>
            <w:r>
              <w:rPr>
                <w:rFonts w:hint="eastAsia" w:hAnsi="宋体" w:cs="宋体"/>
                <w:color w:val="auto"/>
                <w:sz w:val="24"/>
                <w:highlight w:val="none"/>
              </w:rPr>
              <w:t>安全培训</w:t>
            </w:r>
          </w:p>
        </w:tc>
        <w:tc>
          <w:tcPr>
            <w:tcW w:w="3156" w:type="pct"/>
            <w:tcBorders>
              <w:top w:val="nil"/>
              <w:left w:val="nil"/>
              <w:bottom w:val="single" w:color="auto" w:sz="4" w:space="0"/>
              <w:right w:val="single" w:color="auto" w:sz="4" w:space="0"/>
            </w:tcBorders>
            <w:vAlign w:val="center"/>
          </w:tcPr>
          <w:p w14:paraId="38CE7299">
            <w:pPr>
              <w:widowControl/>
              <w:jc w:val="left"/>
              <w:rPr>
                <w:rFonts w:hAnsi="宋体" w:cs="宋体"/>
                <w:color w:val="auto"/>
                <w:sz w:val="24"/>
                <w:highlight w:val="none"/>
              </w:rPr>
            </w:pPr>
            <w:r>
              <w:rPr>
                <w:rFonts w:hint="eastAsia" w:hAnsi="宋体" w:cs="宋体"/>
                <w:color w:val="auto"/>
                <w:sz w:val="24"/>
                <w:highlight w:val="none"/>
              </w:rPr>
              <w:t>落实员工三级安全教育</w:t>
            </w:r>
          </w:p>
        </w:tc>
        <w:tc>
          <w:tcPr>
            <w:tcW w:w="577" w:type="pct"/>
            <w:tcBorders>
              <w:top w:val="nil"/>
              <w:left w:val="nil"/>
              <w:bottom w:val="single" w:color="auto" w:sz="4" w:space="0"/>
              <w:right w:val="single" w:color="auto" w:sz="4" w:space="0"/>
            </w:tcBorders>
            <w:vAlign w:val="center"/>
          </w:tcPr>
          <w:p w14:paraId="630F3098">
            <w:pPr>
              <w:widowControl/>
              <w:jc w:val="center"/>
              <w:rPr>
                <w:rFonts w:hAnsi="宋体" w:cs="宋体"/>
                <w:color w:val="auto"/>
                <w:sz w:val="24"/>
                <w:highlight w:val="none"/>
              </w:rPr>
            </w:pPr>
            <w:r>
              <w:rPr>
                <w:rFonts w:hint="eastAsia" w:hAnsi="宋体" w:cs="宋体"/>
                <w:color w:val="auto"/>
                <w:sz w:val="24"/>
                <w:highlight w:val="none"/>
              </w:rPr>
              <w:t>1000元/人/次</w:t>
            </w:r>
          </w:p>
        </w:tc>
        <w:tc>
          <w:tcPr>
            <w:tcW w:w="345" w:type="pct"/>
            <w:tcBorders>
              <w:top w:val="nil"/>
              <w:left w:val="nil"/>
              <w:bottom w:val="single" w:color="auto" w:sz="4" w:space="0"/>
              <w:right w:val="single" w:color="auto" w:sz="4" w:space="0"/>
            </w:tcBorders>
            <w:vAlign w:val="center"/>
          </w:tcPr>
          <w:p w14:paraId="58C82F54">
            <w:pPr>
              <w:widowControl/>
              <w:jc w:val="left"/>
              <w:rPr>
                <w:rFonts w:hAnsi="宋体" w:cs="宋体"/>
                <w:color w:val="auto"/>
                <w:sz w:val="24"/>
                <w:highlight w:val="none"/>
              </w:rPr>
            </w:pPr>
            <w:r>
              <w:rPr>
                <w:rFonts w:hint="eastAsia" w:hAnsi="宋体" w:cs="宋体"/>
                <w:color w:val="auto"/>
                <w:sz w:val="24"/>
                <w:highlight w:val="none"/>
              </w:rPr>
              <w:t>　</w:t>
            </w:r>
          </w:p>
        </w:tc>
      </w:tr>
      <w:tr w14:paraId="42DA1992">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4BD2207B">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5734DACF">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21BB2605">
            <w:pPr>
              <w:widowControl/>
              <w:jc w:val="left"/>
              <w:rPr>
                <w:rFonts w:hAnsi="宋体" w:cs="宋体"/>
                <w:color w:val="auto"/>
                <w:sz w:val="24"/>
                <w:highlight w:val="none"/>
              </w:rPr>
            </w:pPr>
            <w:r>
              <w:rPr>
                <w:rFonts w:hint="eastAsia" w:hAnsi="宋体" w:cs="宋体"/>
                <w:color w:val="auto"/>
                <w:sz w:val="24"/>
                <w:highlight w:val="none"/>
              </w:rPr>
              <w:t>落实员工消防、应急知识培训与实操培训</w:t>
            </w:r>
          </w:p>
        </w:tc>
        <w:tc>
          <w:tcPr>
            <w:tcW w:w="577" w:type="pct"/>
            <w:tcBorders>
              <w:top w:val="nil"/>
              <w:left w:val="nil"/>
              <w:bottom w:val="single" w:color="auto" w:sz="4" w:space="0"/>
              <w:right w:val="single" w:color="auto" w:sz="4" w:space="0"/>
            </w:tcBorders>
            <w:vAlign w:val="center"/>
          </w:tcPr>
          <w:p w14:paraId="23AE5A18">
            <w:pPr>
              <w:widowControl/>
              <w:jc w:val="center"/>
              <w:rPr>
                <w:rFonts w:hAnsi="宋体" w:cs="宋体"/>
                <w:color w:val="auto"/>
                <w:sz w:val="24"/>
                <w:highlight w:val="none"/>
              </w:rPr>
            </w:pPr>
            <w:r>
              <w:rPr>
                <w:rFonts w:hint="eastAsia" w:hAnsi="宋体" w:cs="宋体"/>
                <w:color w:val="auto"/>
                <w:sz w:val="24"/>
                <w:highlight w:val="none"/>
              </w:rPr>
              <w:t>1000元/次</w:t>
            </w:r>
          </w:p>
        </w:tc>
        <w:tc>
          <w:tcPr>
            <w:tcW w:w="345" w:type="pct"/>
            <w:tcBorders>
              <w:top w:val="nil"/>
              <w:left w:val="nil"/>
              <w:bottom w:val="single" w:color="auto" w:sz="4" w:space="0"/>
              <w:right w:val="single" w:color="auto" w:sz="4" w:space="0"/>
            </w:tcBorders>
            <w:vAlign w:val="center"/>
          </w:tcPr>
          <w:p w14:paraId="72C3211C">
            <w:pPr>
              <w:widowControl/>
              <w:jc w:val="left"/>
              <w:rPr>
                <w:rFonts w:hAnsi="宋体" w:cs="宋体"/>
                <w:color w:val="auto"/>
                <w:sz w:val="24"/>
                <w:highlight w:val="none"/>
              </w:rPr>
            </w:pPr>
            <w:r>
              <w:rPr>
                <w:rFonts w:hint="eastAsia" w:hAnsi="宋体" w:cs="宋体"/>
                <w:color w:val="auto"/>
                <w:sz w:val="24"/>
                <w:highlight w:val="none"/>
              </w:rPr>
              <w:t>　</w:t>
            </w:r>
          </w:p>
        </w:tc>
      </w:tr>
      <w:tr w14:paraId="2DE93BAD">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4413CD2E">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46B34111">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65D3FD78">
            <w:pPr>
              <w:widowControl/>
              <w:jc w:val="left"/>
              <w:rPr>
                <w:rFonts w:hAnsi="宋体" w:cs="宋体"/>
                <w:color w:val="auto"/>
                <w:sz w:val="24"/>
                <w:highlight w:val="none"/>
              </w:rPr>
            </w:pPr>
            <w:r>
              <w:rPr>
                <w:rFonts w:hint="eastAsia" w:hAnsi="宋体" w:cs="宋体"/>
                <w:color w:val="auto"/>
                <w:sz w:val="24"/>
                <w:highlight w:val="none"/>
              </w:rPr>
              <w:t>定期开展消防应急演练</w:t>
            </w:r>
          </w:p>
        </w:tc>
        <w:tc>
          <w:tcPr>
            <w:tcW w:w="577" w:type="pct"/>
            <w:tcBorders>
              <w:top w:val="nil"/>
              <w:left w:val="nil"/>
              <w:bottom w:val="single" w:color="auto" w:sz="4" w:space="0"/>
              <w:right w:val="single" w:color="auto" w:sz="4" w:space="0"/>
            </w:tcBorders>
            <w:vAlign w:val="center"/>
          </w:tcPr>
          <w:p w14:paraId="10AFCBB3">
            <w:pPr>
              <w:widowControl/>
              <w:jc w:val="center"/>
              <w:rPr>
                <w:rFonts w:hAnsi="宋体" w:cs="宋体"/>
                <w:color w:val="auto"/>
                <w:sz w:val="24"/>
                <w:highlight w:val="none"/>
              </w:rPr>
            </w:pPr>
            <w:r>
              <w:rPr>
                <w:rFonts w:hint="eastAsia" w:hAnsi="宋体" w:cs="宋体"/>
                <w:color w:val="auto"/>
                <w:sz w:val="24"/>
                <w:highlight w:val="none"/>
              </w:rPr>
              <w:t>1000元/次</w:t>
            </w:r>
          </w:p>
        </w:tc>
        <w:tc>
          <w:tcPr>
            <w:tcW w:w="345" w:type="pct"/>
            <w:tcBorders>
              <w:top w:val="nil"/>
              <w:left w:val="nil"/>
              <w:bottom w:val="single" w:color="auto" w:sz="4" w:space="0"/>
              <w:right w:val="single" w:color="auto" w:sz="4" w:space="0"/>
            </w:tcBorders>
            <w:vAlign w:val="center"/>
          </w:tcPr>
          <w:p w14:paraId="4326431B">
            <w:pPr>
              <w:widowControl/>
              <w:jc w:val="left"/>
              <w:rPr>
                <w:rFonts w:hAnsi="宋体" w:cs="宋体"/>
                <w:color w:val="auto"/>
                <w:sz w:val="24"/>
                <w:highlight w:val="none"/>
              </w:rPr>
            </w:pPr>
            <w:r>
              <w:rPr>
                <w:rFonts w:hint="eastAsia" w:hAnsi="宋体" w:cs="宋体"/>
                <w:color w:val="auto"/>
                <w:sz w:val="24"/>
                <w:highlight w:val="none"/>
              </w:rPr>
              <w:t>　</w:t>
            </w:r>
          </w:p>
        </w:tc>
      </w:tr>
      <w:tr w14:paraId="21577C57">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67A31FA8">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780258A1">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0D0F0836">
            <w:pPr>
              <w:widowControl/>
              <w:jc w:val="left"/>
              <w:rPr>
                <w:rFonts w:hAnsi="宋体" w:cs="宋体"/>
                <w:color w:val="auto"/>
                <w:sz w:val="24"/>
                <w:highlight w:val="none"/>
              </w:rPr>
            </w:pPr>
            <w:r>
              <w:rPr>
                <w:rFonts w:hint="eastAsia" w:hAnsi="宋体" w:cs="宋体"/>
                <w:color w:val="auto"/>
                <w:sz w:val="24"/>
                <w:highlight w:val="none"/>
              </w:rPr>
              <w:t>各施工单位需每日开工前召开安全技术交底会（安全早会）</w:t>
            </w:r>
          </w:p>
        </w:tc>
        <w:tc>
          <w:tcPr>
            <w:tcW w:w="577" w:type="pct"/>
            <w:tcBorders>
              <w:top w:val="nil"/>
              <w:left w:val="nil"/>
              <w:bottom w:val="single" w:color="auto" w:sz="4" w:space="0"/>
              <w:right w:val="single" w:color="auto" w:sz="4" w:space="0"/>
            </w:tcBorders>
            <w:vAlign w:val="center"/>
          </w:tcPr>
          <w:p w14:paraId="14BAAC81">
            <w:pPr>
              <w:widowControl/>
              <w:jc w:val="center"/>
              <w:rPr>
                <w:rFonts w:hAnsi="宋体" w:cs="宋体"/>
                <w:color w:val="auto"/>
                <w:sz w:val="24"/>
                <w:highlight w:val="none"/>
              </w:rPr>
            </w:pPr>
            <w:r>
              <w:rPr>
                <w:rFonts w:hint="eastAsia" w:hAnsi="宋体" w:cs="宋体"/>
                <w:color w:val="auto"/>
                <w:sz w:val="24"/>
                <w:highlight w:val="none"/>
              </w:rPr>
              <w:t>1000元/次</w:t>
            </w:r>
          </w:p>
        </w:tc>
        <w:tc>
          <w:tcPr>
            <w:tcW w:w="345" w:type="pct"/>
            <w:tcBorders>
              <w:top w:val="nil"/>
              <w:left w:val="nil"/>
              <w:bottom w:val="single" w:color="auto" w:sz="4" w:space="0"/>
              <w:right w:val="single" w:color="auto" w:sz="4" w:space="0"/>
            </w:tcBorders>
            <w:vAlign w:val="center"/>
          </w:tcPr>
          <w:p w14:paraId="58787CC5">
            <w:pPr>
              <w:widowControl/>
              <w:jc w:val="left"/>
              <w:rPr>
                <w:rFonts w:hAnsi="宋体" w:cs="宋体"/>
                <w:color w:val="auto"/>
                <w:sz w:val="24"/>
                <w:highlight w:val="none"/>
              </w:rPr>
            </w:pPr>
            <w:r>
              <w:rPr>
                <w:rFonts w:hint="eastAsia" w:hAnsi="宋体" w:cs="宋体"/>
                <w:color w:val="auto"/>
                <w:sz w:val="24"/>
                <w:highlight w:val="none"/>
              </w:rPr>
              <w:t>　</w:t>
            </w:r>
          </w:p>
        </w:tc>
      </w:tr>
      <w:tr w14:paraId="49FAA84F">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000000" w:sz="4" w:space="0"/>
              <w:right w:val="single" w:color="auto" w:sz="4" w:space="0"/>
            </w:tcBorders>
            <w:vAlign w:val="center"/>
          </w:tcPr>
          <w:p w14:paraId="3449E93A">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nil"/>
              <w:right w:val="single" w:color="auto" w:sz="4" w:space="0"/>
            </w:tcBorders>
            <w:vAlign w:val="center"/>
          </w:tcPr>
          <w:p w14:paraId="128524D3">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18E26276">
            <w:pPr>
              <w:widowControl/>
              <w:jc w:val="left"/>
              <w:rPr>
                <w:rFonts w:hAnsi="宋体" w:cs="宋体"/>
                <w:color w:val="auto"/>
                <w:sz w:val="24"/>
                <w:highlight w:val="none"/>
              </w:rPr>
            </w:pPr>
            <w:r>
              <w:rPr>
                <w:rFonts w:hint="eastAsia" w:hAnsi="宋体" w:cs="宋体"/>
                <w:color w:val="auto"/>
                <w:sz w:val="24"/>
                <w:highlight w:val="none"/>
              </w:rPr>
              <w:t>各施工方需配置足够安全管理人员，成立安全管理机构，且需持证上岗</w:t>
            </w:r>
          </w:p>
        </w:tc>
        <w:tc>
          <w:tcPr>
            <w:tcW w:w="577" w:type="pct"/>
            <w:tcBorders>
              <w:top w:val="nil"/>
              <w:left w:val="nil"/>
              <w:bottom w:val="single" w:color="auto" w:sz="4" w:space="0"/>
              <w:right w:val="single" w:color="auto" w:sz="4" w:space="0"/>
            </w:tcBorders>
            <w:vAlign w:val="center"/>
          </w:tcPr>
          <w:p w14:paraId="3FE7F7FF">
            <w:pPr>
              <w:widowControl/>
              <w:jc w:val="center"/>
              <w:rPr>
                <w:rFonts w:hAnsi="宋体" w:cs="宋体"/>
                <w:color w:val="auto"/>
                <w:sz w:val="24"/>
                <w:highlight w:val="none"/>
              </w:rPr>
            </w:pPr>
            <w:r>
              <w:rPr>
                <w:rFonts w:hint="eastAsia" w:hAnsi="宋体" w:cs="宋体"/>
                <w:color w:val="auto"/>
                <w:sz w:val="24"/>
                <w:highlight w:val="none"/>
              </w:rPr>
              <w:t>5000元/次</w:t>
            </w:r>
          </w:p>
        </w:tc>
        <w:tc>
          <w:tcPr>
            <w:tcW w:w="345" w:type="pct"/>
            <w:tcBorders>
              <w:top w:val="nil"/>
              <w:left w:val="nil"/>
              <w:bottom w:val="single" w:color="auto" w:sz="4" w:space="0"/>
              <w:right w:val="single" w:color="auto" w:sz="4" w:space="0"/>
            </w:tcBorders>
            <w:vAlign w:val="center"/>
          </w:tcPr>
          <w:p w14:paraId="4121D524">
            <w:pPr>
              <w:widowControl/>
              <w:jc w:val="left"/>
              <w:rPr>
                <w:rFonts w:hAnsi="宋体" w:cs="宋体"/>
                <w:color w:val="auto"/>
                <w:sz w:val="24"/>
                <w:highlight w:val="none"/>
              </w:rPr>
            </w:pPr>
            <w:r>
              <w:rPr>
                <w:rFonts w:hint="eastAsia" w:hAnsi="宋体" w:cs="宋体"/>
                <w:color w:val="auto"/>
                <w:sz w:val="24"/>
                <w:highlight w:val="none"/>
              </w:rPr>
              <w:t>　</w:t>
            </w:r>
          </w:p>
        </w:tc>
      </w:tr>
      <w:tr w14:paraId="3966A77F">
        <w:tblPrEx>
          <w:tblCellMar>
            <w:top w:w="0" w:type="dxa"/>
            <w:left w:w="108" w:type="dxa"/>
            <w:bottom w:w="0" w:type="dxa"/>
            <w:right w:w="108" w:type="dxa"/>
          </w:tblCellMar>
        </w:tblPrEx>
        <w:trPr>
          <w:trHeight w:val="360" w:hRule="atLeast"/>
        </w:trPr>
        <w:tc>
          <w:tcPr>
            <w:tcW w:w="313" w:type="pct"/>
            <w:vMerge w:val="restart"/>
            <w:tcBorders>
              <w:top w:val="nil"/>
              <w:left w:val="single" w:color="auto" w:sz="4" w:space="0"/>
              <w:bottom w:val="single" w:color="auto" w:sz="4" w:space="0"/>
              <w:right w:val="single" w:color="auto" w:sz="4" w:space="0"/>
            </w:tcBorders>
            <w:vAlign w:val="center"/>
          </w:tcPr>
          <w:p w14:paraId="3017BD8F">
            <w:pPr>
              <w:widowControl/>
              <w:jc w:val="center"/>
              <w:rPr>
                <w:rFonts w:hAnsi="宋体" w:cs="宋体"/>
                <w:color w:val="auto"/>
                <w:sz w:val="24"/>
                <w:highlight w:val="none"/>
              </w:rPr>
            </w:pPr>
            <w:r>
              <w:rPr>
                <w:rFonts w:hint="eastAsia" w:hAnsi="宋体" w:cs="宋体"/>
                <w:color w:val="auto"/>
                <w:sz w:val="24"/>
                <w:highlight w:val="none"/>
              </w:rPr>
              <w:t>12</w:t>
            </w:r>
          </w:p>
        </w:tc>
        <w:tc>
          <w:tcPr>
            <w:tcW w:w="609" w:type="pct"/>
            <w:vMerge w:val="restart"/>
            <w:tcBorders>
              <w:top w:val="single" w:color="auto" w:sz="4" w:space="0"/>
              <w:left w:val="single" w:color="auto" w:sz="4" w:space="0"/>
              <w:bottom w:val="single" w:color="auto" w:sz="4" w:space="0"/>
              <w:right w:val="single" w:color="auto" w:sz="4" w:space="0"/>
            </w:tcBorders>
            <w:vAlign w:val="center"/>
          </w:tcPr>
          <w:p w14:paraId="19CFEF24">
            <w:pPr>
              <w:widowControl/>
              <w:jc w:val="center"/>
              <w:rPr>
                <w:rFonts w:hAnsi="宋体" w:cs="宋体"/>
                <w:color w:val="auto"/>
                <w:sz w:val="24"/>
                <w:highlight w:val="none"/>
              </w:rPr>
            </w:pPr>
            <w:r>
              <w:rPr>
                <w:rFonts w:hint="eastAsia" w:hAnsi="宋体" w:cs="宋体"/>
                <w:color w:val="auto"/>
                <w:sz w:val="24"/>
                <w:highlight w:val="none"/>
              </w:rPr>
              <w:t>安全巡视/会议</w:t>
            </w:r>
          </w:p>
        </w:tc>
        <w:tc>
          <w:tcPr>
            <w:tcW w:w="3156" w:type="pct"/>
            <w:tcBorders>
              <w:top w:val="nil"/>
              <w:left w:val="nil"/>
              <w:bottom w:val="single" w:color="auto" w:sz="4" w:space="0"/>
              <w:right w:val="single" w:color="auto" w:sz="4" w:space="0"/>
            </w:tcBorders>
            <w:vAlign w:val="center"/>
          </w:tcPr>
          <w:p w14:paraId="591609E6">
            <w:pPr>
              <w:widowControl/>
              <w:jc w:val="left"/>
              <w:rPr>
                <w:rFonts w:hAnsi="宋体" w:cs="宋体"/>
                <w:color w:val="auto"/>
                <w:sz w:val="24"/>
                <w:highlight w:val="none"/>
              </w:rPr>
            </w:pPr>
            <w:r>
              <w:rPr>
                <w:rFonts w:hint="eastAsia" w:hAnsi="宋体" w:cs="宋体"/>
                <w:color w:val="auto"/>
                <w:sz w:val="24"/>
                <w:highlight w:val="none"/>
              </w:rPr>
              <w:t>各施工方需安排专人对现场进行安全监管，及时纠正违规操作</w:t>
            </w:r>
          </w:p>
        </w:tc>
        <w:tc>
          <w:tcPr>
            <w:tcW w:w="577" w:type="pct"/>
            <w:tcBorders>
              <w:top w:val="nil"/>
              <w:left w:val="nil"/>
              <w:bottom w:val="single" w:color="auto" w:sz="4" w:space="0"/>
              <w:right w:val="single" w:color="auto" w:sz="4" w:space="0"/>
            </w:tcBorders>
            <w:vAlign w:val="center"/>
          </w:tcPr>
          <w:p w14:paraId="3D86A3E2">
            <w:pPr>
              <w:widowControl/>
              <w:jc w:val="center"/>
              <w:rPr>
                <w:rFonts w:hAnsi="宋体" w:cs="宋体"/>
                <w:color w:val="auto"/>
                <w:sz w:val="24"/>
                <w:highlight w:val="none"/>
              </w:rPr>
            </w:pPr>
            <w:r>
              <w:rPr>
                <w:rFonts w:hint="eastAsia" w:hAnsi="宋体" w:cs="宋体"/>
                <w:color w:val="auto"/>
                <w:sz w:val="24"/>
                <w:highlight w:val="none"/>
              </w:rPr>
              <w:t>200元/次</w:t>
            </w:r>
          </w:p>
        </w:tc>
        <w:tc>
          <w:tcPr>
            <w:tcW w:w="345" w:type="pct"/>
            <w:tcBorders>
              <w:top w:val="nil"/>
              <w:left w:val="nil"/>
              <w:bottom w:val="single" w:color="auto" w:sz="4" w:space="0"/>
              <w:right w:val="single" w:color="auto" w:sz="4" w:space="0"/>
            </w:tcBorders>
            <w:vAlign w:val="center"/>
          </w:tcPr>
          <w:p w14:paraId="7149DB15">
            <w:pPr>
              <w:widowControl/>
              <w:jc w:val="left"/>
              <w:rPr>
                <w:rFonts w:hAnsi="宋体" w:cs="宋体"/>
                <w:color w:val="auto"/>
                <w:sz w:val="24"/>
                <w:highlight w:val="none"/>
              </w:rPr>
            </w:pPr>
            <w:r>
              <w:rPr>
                <w:rFonts w:hint="eastAsia" w:hAnsi="宋体" w:cs="宋体"/>
                <w:color w:val="auto"/>
                <w:sz w:val="24"/>
                <w:highlight w:val="none"/>
              </w:rPr>
              <w:t>　</w:t>
            </w:r>
          </w:p>
        </w:tc>
      </w:tr>
      <w:tr w14:paraId="1C696876">
        <w:tblPrEx>
          <w:tblCellMar>
            <w:top w:w="0" w:type="dxa"/>
            <w:left w:w="108" w:type="dxa"/>
            <w:bottom w:w="0" w:type="dxa"/>
            <w:right w:w="108" w:type="dxa"/>
          </w:tblCellMar>
        </w:tblPrEx>
        <w:trPr>
          <w:trHeight w:val="642" w:hRule="atLeast"/>
        </w:trPr>
        <w:tc>
          <w:tcPr>
            <w:tcW w:w="313" w:type="pct"/>
            <w:vMerge w:val="continue"/>
            <w:tcBorders>
              <w:top w:val="nil"/>
              <w:left w:val="single" w:color="auto" w:sz="4" w:space="0"/>
              <w:bottom w:val="single" w:color="auto" w:sz="4" w:space="0"/>
              <w:right w:val="single" w:color="auto" w:sz="4" w:space="0"/>
            </w:tcBorders>
            <w:vAlign w:val="center"/>
          </w:tcPr>
          <w:p w14:paraId="32347826">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single" w:color="auto" w:sz="4" w:space="0"/>
              <w:right w:val="single" w:color="auto" w:sz="4" w:space="0"/>
            </w:tcBorders>
            <w:vAlign w:val="center"/>
          </w:tcPr>
          <w:p w14:paraId="21F20872">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5D3AD18F">
            <w:pPr>
              <w:widowControl/>
              <w:jc w:val="left"/>
              <w:rPr>
                <w:rFonts w:hAnsi="宋体" w:cs="宋体"/>
                <w:color w:val="auto"/>
                <w:sz w:val="24"/>
                <w:highlight w:val="none"/>
              </w:rPr>
            </w:pPr>
            <w:r>
              <w:rPr>
                <w:rFonts w:hint="eastAsia" w:hAnsi="宋体" w:cs="宋体"/>
                <w:color w:val="auto"/>
                <w:sz w:val="24"/>
                <w:highlight w:val="none"/>
              </w:rPr>
              <w:t>检查过程需留有记录、档案，并存档备查</w:t>
            </w:r>
          </w:p>
        </w:tc>
        <w:tc>
          <w:tcPr>
            <w:tcW w:w="577" w:type="pct"/>
            <w:tcBorders>
              <w:top w:val="nil"/>
              <w:left w:val="nil"/>
              <w:bottom w:val="single" w:color="auto" w:sz="4" w:space="0"/>
              <w:right w:val="single" w:color="auto" w:sz="4" w:space="0"/>
            </w:tcBorders>
            <w:vAlign w:val="center"/>
          </w:tcPr>
          <w:p w14:paraId="3486341D">
            <w:pPr>
              <w:widowControl/>
              <w:jc w:val="center"/>
              <w:rPr>
                <w:rFonts w:hAnsi="宋体" w:cs="宋体"/>
                <w:color w:val="auto"/>
                <w:sz w:val="24"/>
                <w:highlight w:val="none"/>
              </w:rPr>
            </w:pPr>
            <w:r>
              <w:rPr>
                <w:rFonts w:hint="eastAsia" w:hAnsi="宋体" w:cs="宋体"/>
                <w:color w:val="auto"/>
                <w:sz w:val="24"/>
                <w:highlight w:val="none"/>
              </w:rPr>
              <w:t>200元/次</w:t>
            </w:r>
          </w:p>
        </w:tc>
        <w:tc>
          <w:tcPr>
            <w:tcW w:w="345" w:type="pct"/>
            <w:tcBorders>
              <w:top w:val="nil"/>
              <w:left w:val="nil"/>
              <w:bottom w:val="single" w:color="auto" w:sz="4" w:space="0"/>
              <w:right w:val="single" w:color="auto" w:sz="4" w:space="0"/>
            </w:tcBorders>
            <w:vAlign w:val="center"/>
          </w:tcPr>
          <w:p w14:paraId="1B8A1C39">
            <w:pPr>
              <w:widowControl/>
              <w:jc w:val="left"/>
              <w:rPr>
                <w:rFonts w:hAnsi="宋体" w:cs="宋体"/>
                <w:color w:val="auto"/>
                <w:sz w:val="24"/>
                <w:highlight w:val="none"/>
              </w:rPr>
            </w:pPr>
            <w:r>
              <w:rPr>
                <w:rFonts w:hint="eastAsia" w:hAnsi="宋体" w:cs="宋体"/>
                <w:color w:val="auto"/>
                <w:sz w:val="24"/>
                <w:highlight w:val="none"/>
              </w:rPr>
              <w:t>　</w:t>
            </w:r>
          </w:p>
        </w:tc>
      </w:tr>
      <w:tr w14:paraId="27F25349">
        <w:tblPrEx>
          <w:tblCellMar>
            <w:top w:w="0" w:type="dxa"/>
            <w:left w:w="108" w:type="dxa"/>
            <w:bottom w:w="0" w:type="dxa"/>
            <w:right w:w="108" w:type="dxa"/>
          </w:tblCellMar>
        </w:tblPrEx>
        <w:trPr>
          <w:trHeight w:val="739" w:hRule="atLeast"/>
        </w:trPr>
        <w:tc>
          <w:tcPr>
            <w:tcW w:w="313" w:type="pct"/>
            <w:vMerge w:val="continue"/>
            <w:tcBorders>
              <w:top w:val="nil"/>
              <w:left w:val="single" w:color="auto" w:sz="4" w:space="0"/>
              <w:bottom w:val="single" w:color="auto" w:sz="4" w:space="0"/>
              <w:right w:val="single" w:color="auto" w:sz="4" w:space="0"/>
            </w:tcBorders>
            <w:vAlign w:val="center"/>
          </w:tcPr>
          <w:p w14:paraId="12D941B9">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single" w:color="auto" w:sz="4" w:space="0"/>
              <w:right w:val="single" w:color="auto" w:sz="4" w:space="0"/>
            </w:tcBorders>
            <w:vAlign w:val="center"/>
          </w:tcPr>
          <w:p w14:paraId="33BB1B4B">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2C12D1DB">
            <w:pPr>
              <w:widowControl/>
              <w:jc w:val="left"/>
              <w:rPr>
                <w:rFonts w:hAnsi="宋体" w:cs="宋体"/>
                <w:color w:val="auto"/>
                <w:sz w:val="24"/>
                <w:highlight w:val="none"/>
              </w:rPr>
            </w:pPr>
            <w:r>
              <w:rPr>
                <w:rFonts w:hint="eastAsia" w:hAnsi="宋体" w:cs="宋体"/>
                <w:color w:val="auto"/>
                <w:sz w:val="24"/>
                <w:highlight w:val="none"/>
              </w:rPr>
              <w:t>各施工方安全经理需每周参加业主组织的联合安全检查，对检查出的隐患及时投入资源整改</w:t>
            </w:r>
          </w:p>
        </w:tc>
        <w:tc>
          <w:tcPr>
            <w:tcW w:w="577" w:type="pct"/>
            <w:tcBorders>
              <w:top w:val="nil"/>
              <w:left w:val="nil"/>
              <w:bottom w:val="single" w:color="auto" w:sz="4" w:space="0"/>
              <w:right w:val="single" w:color="auto" w:sz="4" w:space="0"/>
            </w:tcBorders>
            <w:vAlign w:val="center"/>
          </w:tcPr>
          <w:p w14:paraId="69098E94">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2EAFC3AB">
            <w:pPr>
              <w:widowControl/>
              <w:jc w:val="left"/>
              <w:rPr>
                <w:rFonts w:hAnsi="宋体" w:cs="宋体"/>
                <w:color w:val="auto"/>
                <w:sz w:val="24"/>
                <w:highlight w:val="none"/>
              </w:rPr>
            </w:pPr>
            <w:r>
              <w:rPr>
                <w:rFonts w:hint="eastAsia" w:hAnsi="宋体" w:cs="宋体"/>
                <w:color w:val="auto"/>
                <w:sz w:val="24"/>
                <w:highlight w:val="none"/>
              </w:rPr>
              <w:t>　</w:t>
            </w:r>
          </w:p>
        </w:tc>
      </w:tr>
      <w:tr w14:paraId="7396150E">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auto" w:sz="4" w:space="0"/>
              <w:right w:val="single" w:color="auto" w:sz="4" w:space="0"/>
            </w:tcBorders>
            <w:vAlign w:val="center"/>
          </w:tcPr>
          <w:p w14:paraId="1671DB08">
            <w:pPr>
              <w:widowControl/>
              <w:jc w:val="left"/>
              <w:rPr>
                <w:rFonts w:hAnsi="宋体" w:cs="宋体"/>
                <w:color w:val="auto"/>
                <w:sz w:val="24"/>
                <w:highlight w:val="none"/>
              </w:rPr>
            </w:pPr>
          </w:p>
        </w:tc>
        <w:tc>
          <w:tcPr>
            <w:tcW w:w="609" w:type="pct"/>
            <w:vMerge w:val="continue"/>
            <w:tcBorders>
              <w:top w:val="single" w:color="auto" w:sz="4" w:space="0"/>
              <w:left w:val="single" w:color="auto" w:sz="4" w:space="0"/>
              <w:bottom w:val="single" w:color="auto" w:sz="4" w:space="0"/>
              <w:right w:val="single" w:color="auto" w:sz="4" w:space="0"/>
            </w:tcBorders>
            <w:vAlign w:val="center"/>
          </w:tcPr>
          <w:p w14:paraId="28EC8EA2">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1628B6B2">
            <w:pPr>
              <w:widowControl/>
              <w:jc w:val="left"/>
              <w:rPr>
                <w:rFonts w:hAnsi="宋体" w:cs="宋体"/>
                <w:color w:val="auto"/>
                <w:sz w:val="24"/>
                <w:highlight w:val="none"/>
              </w:rPr>
            </w:pPr>
            <w:r>
              <w:rPr>
                <w:rFonts w:hint="eastAsia" w:hAnsi="宋体" w:cs="宋体"/>
                <w:color w:val="auto"/>
                <w:sz w:val="24"/>
                <w:highlight w:val="none"/>
              </w:rPr>
              <w:t>各施工方安全经理需每周参加业主组织的安全周会</w:t>
            </w:r>
          </w:p>
        </w:tc>
        <w:tc>
          <w:tcPr>
            <w:tcW w:w="577" w:type="pct"/>
            <w:tcBorders>
              <w:top w:val="nil"/>
              <w:left w:val="nil"/>
              <w:bottom w:val="single" w:color="auto" w:sz="4" w:space="0"/>
              <w:right w:val="single" w:color="auto" w:sz="4" w:space="0"/>
            </w:tcBorders>
            <w:vAlign w:val="center"/>
          </w:tcPr>
          <w:p w14:paraId="32F575F9">
            <w:pPr>
              <w:widowControl/>
              <w:jc w:val="center"/>
              <w:rPr>
                <w:rFonts w:hAnsi="宋体" w:cs="宋体"/>
                <w:color w:val="auto"/>
                <w:sz w:val="24"/>
                <w:highlight w:val="none"/>
              </w:rPr>
            </w:pPr>
            <w:r>
              <w:rPr>
                <w:rFonts w:hint="eastAsia" w:hAnsi="宋体" w:cs="宋体"/>
                <w:color w:val="auto"/>
                <w:sz w:val="24"/>
                <w:highlight w:val="none"/>
              </w:rPr>
              <w:t>500元/次</w:t>
            </w:r>
          </w:p>
        </w:tc>
        <w:tc>
          <w:tcPr>
            <w:tcW w:w="345" w:type="pct"/>
            <w:tcBorders>
              <w:top w:val="nil"/>
              <w:left w:val="nil"/>
              <w:bottom w:val="single" w:color="auto" w:sz="4" w:space="0"/>
              <w:right w:val="single" w:color="auto" w:sz="4" w:space="0"/>
            </w:tcBorders>
            <w:vAlign w:val="center"/>
          </w:tcPr>
          <w:p w14:paraId="0DBBAADA">
            <w:pPr>
              <w:widowControl/>
              <w:jc w:val="left"/>
              <w:rPr>
                <w:rFonts w:hAnsi="宋体" w:cs="宋体"/>
                <w:color w:val="auto"/>
                <w:sz w:val="24"/>
                <w:highlight w:val="none"/>
              </w:rPr>
            </w:pPr>
            <w:r>
              <w:rPr>
                <w:rFonts w:hint="eastAsia" w:hAnsi="宋体" w:cs="宋体"/>
                <w:color w:val="auto"/>
                <w:sz w:val="24"/>
                <w:highlight w:val="none"/>
              </w:rPr>
              <w:t>　</w:t>
            </w:r>
          </w:p>
        </w:tc>
      </w:tr>
      <w:tr w14:paraId="7A747878">
        <w:tblPrEx>
          <w:tblCellMar>
            <w:top w:w="0" w:type="dxa"/>
            <w:left w:w="108" w:type="dxa"/>
            <w:bottom w:w="0" w:type="dxa"/>
            <w:right w:w="108" w:type="dxa"/>
          </w:tblCellMar>
        </w:tblPrEx>
        <w:trPr>
          <w:trHeight w:val="360" w:hRule="atLeast"/>
        </w:trPr>
        <w:tc>
          <w:tcPr>
            <w:tcW w:w="313" w:type="pct"/>
            <w:vMerge w:val="restart"/>
            <w:tcBorders>
              <w:top w:val="nil"/>
              <w:left w:val="single" w:color="auto" w:sz="4" w:space="0"/>
              <w:bottom w:val="single" w:color="auto" w:sz="4" w:space="0"/>
              <w:right w:val="single" w:color="auto" w:sz="4" w:space="0"/>
            </w:tcBorders>
            <w:vAlign w:val="center"/>
          </w:tcPr>
          <w:p w14:paraId="5FB2AC33">
            <w:pPr>
              <w:widowControl/>
              <w:jc w:val="center"/>
              <w:rPr>
                <w:rFonts w:hAnsi="宋体" w:cs="宋体"/>
                <w:color w:val="auto"/>
                <w:sz w:val="24"/>
                <w:highlight w:val="none"/>
              </w:rPr>
            </w:pPr>
            <w:r>
              <w:rPr>
                <w:rFonts w:hint="eastAsia" w:hAnsi="宋体" w:cs="宋体"/>
                <w:color w:val="auto"/>
                <w:sz w:val="24"/>
                <w:highlight w:val="none"/>
              </w:rPr>
              <w:t>　</w:t>
            </w:r>
          </w:p>
        </w:tc>
        <w:tc>
          <w:tcPr>
            <w:tcW w:w="609" w:type="pct"/>
            <w:vMerge w:val="restart"/>
            <w:tcBorders>
              <w:top w:val="nil"/>
              <w:left w:val="single" w:color="auto" w:sz="4" w:space="0"/>
              <w:bottom w:val="single" w:color="auto" w:sz="4" w:space="0"/>
              <w:right w:val="single" w:color="auto" w:sz="4" w:space="0"/>
            </w:tcBorders>
            <w:vAlign w:val="center"/>
          </w:tcPr>
          <w:p w14:paraId="648512F1">
            <w:pPr>
              <w:widowControl/>
              <w:jc w:val="center"/>
              <w:rPr>
                <w:rFonts w:hAnsi="宋体" w:cs="宋体"/>
                <w:color w:val="auto"/>
                <w:sz w:val="24"/>
                <w:highlight w:val="none"/>
              </w:rPr>
            </w:pPr>
            <w:r>
              <w:rPr>
                <w:rFonts w:hint="eastAsia" w:hAnsi="宋体" w:cs="宋体"/>
                <w:color w:val="auto"/>
                <w:sz w:val="24"/>
                <w:highlight w:val="none"/>
              </w:rPr>
              <w:t>　</w:t>
            </w:r>
          </w:p>
        </w:tc>
        <w:tc>
          <w:tcPr>
            <w:tcW w:w="3156" w:type="pct"/>
            <w:tcBorders>
              <w:top w:val="nil"/>
              <w:left w:val="nil"/>
              <w:bottom w:val="single" w:color="auto" w:sz="4" w:space="0"/>
              <w:right w:val="single" w:color="auto" w:sz="4" w:space="0"/>
            </w:tcBorders>
            <w:vAlign w:val="center"/>
          </w:tcPr>
          <w:p w14:paraId="60348F66">
            <w:pPr>
              <w:widowControl/>
              <w:jc w:val="left"/>
              <w:rPr>
                <w:rFonts w:hAnsi="宋体" w:cs="宋体"/>
                <w:color w:val="auto"/>
                <w:sz w:val="24"/>
                <w:highlight w:val="none"/>
              </w:rPr>
            </w:pPr>
            <w:r>
              <w:rPr>
                <w:rFonts w:hint="eastAsia" w:hAnsi="宋体" w:cs="宋体"/>
                <w:color w:val="auto"/>
                <w:sz w:val="24"/>
                <w:highlight w:val="none"/>
              </w:rPr>
              <w:t>各施工方需完成各自的安全管理资料，管理好安全档案</w:t>
            </w:r>
          </w:p>
        </w:tc>
        <w:tc>
          <w:tcPr>
            <w:tcW w:w="577" w:type="pct"/>
            <w:tcBorders>
              <w:top w:val="nil"/>
              <w:left w:val="nil"/>
              <w:bottom w:val="single" w:color="auto" w:sz="4" w:space="0"/>
              <w:right w:val="single" w:color="auto" w:sz="4" w:space="0"/>
            </w:tcBorders>
            <w:vAlign w:val="center"/>
          </w:tcPr>
          <w:p w14:paraId="5B6E32D1">
            <w:pPr>
              <w:widowControl/>
              <w:jc w:val="center"/>
              <w:rPr>
                <w:rFonts w:hAnsi="宋体" w:cs="宋体"/>
                <w:color w:val="auto"/>
                <w:sz w:val="24"/>
                <w:highlight w:val="none"/>
              </w:rPr>
            </w:pPr>
            <w:r>
              <w:rPr>
                <w:rFonts w:hint="eastAsia" w:hAnsi="宋体" w:cs="宋体"/>
                <w:color w:val="auto"/>
                <w:sz w:val="24"/>
                <w:highlight w:val="none"/>
              </w:rPr>
              <w:t>1000元/次</w:t>
            </w:r>
          </w:p>
        </w:tc>
        <w:tc>
          <w:tcPr>
            <w:tcW w:w="345" w:type="pct"/>
            <w:tcBorders>
              <w:top w:val="nil"/>
              <w:left w:val="nil"/>
              <w:bottom w:val="single" w:color="auto" w:sz="4" w:space="0"/>
              <w:right w:val="single" w:color="auto" w:sz="4" w:space="0"/>
            </w:tcBorders>
            <w:vAlign w:val="center"/>
          </w:tcPr>
          <w:p w14:paraId="2DA051F2">
            <w:pPr>
              <w:widowControl/>
              <w:jc w:val="left"/>
              <w:rPr>
                <w:rFonts w:hAnsi="宋体" w:cs="宋体"/>
                <w:color w:val="auto"/>
                <w:sz w:val="24"/>
                <w:highlight w:val="none"/>
              </w:rPr>
            </w:pPr>
            <w:r>
              <w:rPr>
                <w:rFonts w:hint="eastAsia" w:hAnsi="宋体" w:cs="宋体"/>
                <w:color w:val="auto"/>
                <w:sz w:val="24"/>
                <w:highlight w:val="none"/>
              </w:rPr>
              <w:t>　</w:t>
            </w:r>
          </w:p>
        </w:tc>
      </w:tr>
      <w:tr w14:paraId="71B0EE24">
        <w:tblPrEx>
          <w:tblCellMar>
            <w:top w:w="0" w:type="dxa"/>
            <w:left w:w="108" w:type="dxa"/>
            <w:bottom w:w="0" w:type="dxa"/>
            <w:right w:w="108" w:type="dxa"/>
          </w:tblCellMar>
        </w:tblPrEx>
        <w:trPr>
          <w:trHeight w:val="360" w:hRule="atLeast"/>
        </w:trPr>
        <w:tc>
          <w:tcPr>
            <w:tcW w:w="313" w:type="pct"/>
            <w:vMerge w:val="continue"/>
            <w:tcBorders>
              <w:top w:val="nil"/>
              <w:left w:val="single" w:color="auto" w:sz="4" w:space="0"/>
              <w:bottom w:val="single" w:color="auto" w:sz="4" w:space="0"/>
              <w:right w:val="single" w:color="auto" w:sz="4" w:space="0"/>
            </w:tcBorders>
            <w:vAlign w:val="center"/>
          </w:tcPr>
          <w:p w14:paraId="613E7F57">
            <w:pPr>
              <w:widowControl/>
              <w:jc w:val="left"/>
              <w:rPr>
                <w:rFonts w:hAnsi="宋体" w:cs="宋体"/>
                <w:color w:val="auto"/>
                <w:sz w:val="24"/>
                <w:highlight w:val="none"/>
              </w:rPr>
            </w:pPr>
          </w:p>
        </w:tc>
        <w:tc>
          <w:tcPr>
            <w:tcW w:w="609" w:type="pct"/>
            <w:vMerge w:val="continue"/>
            <w:tcBorders>
              <w:top w:val="nil"/>
              <w:left w:val="single" w:color="auto" w:sz="4" w:space="0"/>
              <w:bottom w:val="single" w:color="auto" w:sz="4" w:space="0"/>
              <w:right w:val="single" w:color="auto" w:sz="4" w:space="0"/>
            </w:tcBorders>
            <w:vAlign w:val="center"/>
          </w:tcPr>
          <w:p w14:paraId="35A80E3D">
            <w:pPr>
              <w:widowControl/>
              <w:jc w:val="left"/>
              <w:rPr>
                <w:rFonts w:hAnsi="宋体" w:cs="宋体"/>
                <w:color w:val="auto"/>
                <w:sz w:val="24"/>
                <w:highlight w:val="none"/>
              </w:rPr>
            </w:pPr>
          </w:p>
        </w:tc>
        <w:tc>
          <w:tcPr>
            <w:tcW w:w="3156" w:type="pct"/>
            <w:tcBorders>
              <w:top w:val="nil"/>
              <w:left w:val="nil"/>
              <w:bottom w:val="single" w:color="auto" w:sz="4" w:space="0"/>
              <w:right w:val="single" w:color="auto" w:sz="4" w:space="0"/>
            </w:tcBorders>
            <w:vAlign w:val="center"/>
          </w:tcPr>
          <w:p w14:paraId="0B3707A4">
            <w:pPr>
              <w:widowControl/>
              <w:jc w:val="left"/>
              <w:rPr>
                <w:rFonts w:hAnsi="宋体" w:cs="宋体"/>
                <w:color w:val="auto"/>
                <w:sz w:val="24"/>
                <w:highlight w:val="none"/>
              </w:rPr>
            </w:pPr>
            <w:r>
              <w:rPr>
                <w:rFonts w:hint="eastAsia" w:hAnsi="宋体" w:cs="宋体"/>
                <w:color w:val="auto"/>
                <w:sz w:val="24"/>
                <w:highlight w:val="none"/>
              </w:rPr>
              <w:t>各施工方需为所属员工购买施工安全一切险</w:t>
            </w:r>
          </w:p>
        </w:tc>
        <w:tc>
          <w:tcPr>
            <w:tcW w:w="577" w:type="pct"/>
            <w:tcBorders>
              <w:top w:val="nil"/>
              <w:left w:val="nil"/>
              <w:bottom w:val="single" w:color="auto" w:sz="4" w:space="0"/>
              <w:right w:val="single" w:color="auto" w:sz="4" w:space="0"/>
            </w:tcBorders>
            <w:vAlign w:val="center"/>
          </w:tcPr>
          <w:p w14:paraId="592CCB02">
            <w:pPr>
              <w:widowControl/>
              <w:jc w:val="center"/>
              <w:rPr>
                <w:rFonts w:hAnsi="宋体" w:cs="宋体"/>
                <w:color w:val="auto"/>
                <w:sz w:val="24"/>
                <w:highlight w:val="none"/>
              </w:rPr>
            </w:pPr>
            <w:r>
              <w:rPr>
                <w:rFonts w:hint="eastAsia" w:hAnsi="宋体" w:cs="宋体"/>
                <w:color w:val="auto"/>
                <w:sz w:val="24"/>
                <w:highlight w:val="none"/>
              </w:rPr>
              <w:t>5000元/次</w:t>
            </w:r>
          </w:p>
        </w:tc>
        <w:tc>
          <w:tcPr>
            <w:tcW w:w="345" w:type="pct"/>
            <w:tcBorders>
              <w:top w:val="nil"/>
              <w:left w:val="nil"/>
              <w:bottom w:val="single" w:color="auto" w:sz="4" w:space="0"/>
              <w:right w:val="single" w:color="auto" w:sz="4" w:space="0"/>
            </w:tcBorders>
            <w:vAlign w:val="center"/>
          </w:tcPr>
          <w:p w14:paraId="267500EB">
            <w:pPr>
              <w:widowControl/>
              <w:jc w:val="left"/>
              <w:rPr>
                <w:rFonts w:hAnsi="宋体" w:cs="宋体"/>
                <w:color w:val="auto"/>
                <w:sz w:val="24"/>
                <w:highlight w:val="none"/>
              </w:rPr>
            </w:pPr>
            <w:r>
              <w:rPr>
                <w:rFonts w:hint="eastAsia" w:hAnsi="宋体" w:cs="宋体"/>
                <w:color w:val="auto"/>
                <w:sz w:val="24"/>
                <w:highlight w:val="none"/>
              </w:rPr>
              <w:t>　</w:t>
            </w:r>
          </w:p>
        </w:tc>
      </w:tr>
      <w:tr w14:paraId="401330E0">
        <w:tblPrEx>
          <w:tblCellMar>
            <w:top w:w="0" w:type="dxa"/>
            <w:left w:w="108" w:type="dxa"/>
            <w:bottom w:w="0" w:type="dxa"/>
            <w:right w:w="108" w:type="dxa"/>
          </w:tblCellMar>
        </w:tblPrEx>
        <w:trPr>
          <w:trHeight w:val="612" w:hRule="atLeast"/>
        </w:trPr>
        <w:tc>
          <w:tcPr>
            <w:tcW w:w="313" w:type="pct"/>
            <w:vMerge w:val="continue"/>
            <w:tcBorders>
              <w:top w:val="nil"/>
              <w:left w:val="single" w:color="auto" w:sz="4" w:space="0"/>
              <w:bottom w:val="single" w:color="auto" w:sz="4" w:space="0"/>
              <w:right w:val="single" w:color="auto" w:sz="4" w:space="0"/>
            </w:tcBorders>
            <w:vAlign w:val="center"/>
          </w:tcPr>
          <w:p w14:paraId="2BACD2D1">
            <w:pPr>
              <w:widowControl/>
              <w:jc w:val="left"/>
              <w:rPr>
                <w:rFonts w:hAnsi="宋体" w:cs="宋体"/>
                <w:color w:val="auto"/>
                <w:sz w:val="24"/>
                <w:highlight w:val="none"/>
              </w:rPr>
            </w:pPr>
          </w:p>
        </w:tc>
        <w:tc>
          <w:tcPr>
            <w:tcW w:w="609" w:type="pct"/>
            <w:vMerge w:val="continue"/>
            <w:tcBorders>
              <w:top w:val="nil"/>
              <w:left w:val="single" w:color="auto" w:sz="4" w:space="0"/>
              <w:bottom w:val="single" w:color="auto" w:sz="4" w:space="0"/>
              <w:right w:val="single" w:color="auto" w:sz="4" w:space="0"/>
            </w:tcBorders>
            <w:vAlign w:val="center"/>
          </w:tcPr>
          <w:p w14:paraId="20205998">
            <w:pPr>
              <w:widowControl/>
              <w:jc w:val="left"/>
              <w:rPr>
                <w:rFonts w:hAnsi="宋体" w:cs="宋体"/>
                <w:color w:val="auto"/>
                <w:sz w:val="24"/>
                <w:highlight w:val="none"/>
              </w:rPr>
            </w:pPr>
          </w:p>
        </w:tc>
        <w:tc>
          <w:tcPr>
            <w:tcW w:w="4078" w:type="pct"/>
            <w:gridSpan w:val="3"/>
            <w:tcBorders>
              <w:top w:val="single" w:color="auto" w:sz="4" w:space="0"/>
              <w:left w:val="nil"/>
              <w:bottom w:val="single" w:color="auto" w:sz="4" w:space="0"/>
              <w:right w:val="single" w:color="000000" w:sz="4" w:space="0"/>
            </w:tcBorders>
            <w:vAlign w:val="center"/>
          </w:tcPr>
          <w:p w14:paraId="1419E281">
            <w:pPr>
              <w:widowControl/>
              <w:jc w:val="left"/>
              <w:rPr>
                <w:rFonts w:hAnsi="宋体" w:cs="宋体"/>
                <w:color w:val="auto"/>
                <w:sz w:val="24"/>
                <w:highlight w:val="none"/>
              </w:rPr>
            </w:pPr>
            <w:r>
              <w:rPr>
                <w:rFonts w:hint="eastAsia" w:hAnsi="宋体" w:cs="宋体"/>
                <w:color w:val="auto"/>
                <w:sz w:val="24"/>
                <w:highlight w:val="none"/>
              </w:rPr>
              <w:t>其他违反深南电路相关规定的行为及作业，将按照相关要求进行处理</w:t>
            </w:r>
          </w:p>
        </w:tc>
      </w:tr>
      <w:tr w14:paraId="47078E4F">
        <w:tblPrEx>
          <w:tblCellMar>
            <w:top w:w="0" w:type="dxa"/>
            <w:left w:w="108" w:type="dxa"/>
            <w:bottom w:w="0" w:type="dxa"/>
            <w:right w:w="108" w:type="dxa"/>
          </w:tblCellMar>
        </w:tblPrEx>
        <w:trPr>
          <w:trHeight w:val="930" w:hRule="atLeast"/>
        </w:trPr>
        <w:tc>
          <w:tcPr>
            <w:tcW w:w="313" w:type="pct"/>
            <w:vMerge w:val="continue"/>
            <w:tcBorders>
              <w:top w:val="nil"/>
              <w:left w:val="single" w:color="auto" w:sz="4" w:space="0"/>
              <w:bottom w:val="single" w:color="auto" w:sz="4" w:space="0"/>
              <w:right w:val="single" w:color="auto" w:sz="4" w:space="0"/>
            </w:tcBorders>
            <w:vAlign w:val="center"/>
          </w:tcPr>
          <w:p w14:paraId="3B46DC30">
            <w:pPr>
              <w:widowControl/>
              <w:jc w:val="left"/>
              <w:rPr>
                <w:rFonts w:hAnsi="宋体" w:cs="宋体"/>
                <w:color w:val="auto"/>
                <w:sz w:val="24"/>
                <w:highlight w:val="none"/>
              </w:rPr>
            </w:pPr>
          </w:p>
        </w:tc>
        <w:tc>
          <w:tcPr>
            <w:tcW w:w="609" w:type="pct"/>
            <w:vMerge w:val="continue"/>
            <w:tcBorders>
              <w:top w:val="nil"/>
              <w:left w:val="single" w:color="auto" w:sz="4" w:space="0"/>
              <w:bottom w:val="single" w:color="auto" w:sz="4" w:space="0"/>
              <w:right w:val="single" w:color="auto" w:sz="4" w:space="0"/>
            </w:tcBorders>
            <w:vAlign w:val="center"/>
          </w:tcPr>
          <w:p w14:paraId="2879FCF9">
            <w:pPr>
              <w:widowControl/>
              <w:jc w:val="left"/>
              <w:rPr>
                <w:rFonts w:hAnsi="宋体" w:cs="宋体"/>
                <w:color w:val="auto"/>
                <w:sz w:val="24"/>
                <w:highlight w:val="none"/>
              </w:rPr>
            </w:pPr>
          </w:p>
        </w:tc>
        <w:tc>
          <w:tcPr>
            <w:tcW w:w="4078" w:type="pct"/>
            <w:gridSpan w:val="3"/>
            <w:tcBorders>
              <w:top w:val="single" w:color="auto" w:sz="4" w:space="0"/>
              <w:left w:val="nil"/>
              <w:bottom w:val="single" w:color="auto" w:sz="4" w:space="0"/>
              <w:right w:val="single" w:color="auto" w:sz="4" w:space="0"/>
            </w:tcBorders>
            <w:vAlign w:val="center"/>
          </w:tcPr>
          <w:p w14:paraId="6AEAA6A2">
            <w:pPr>
              <w:widowControl/>
              <w:jc w:val="left"/>
              <w:rPr>
                <w:rFonts w:hAnsi="宋体" w:cs="宋体"/>
                <w:color w:val="auto"/>
                <w:sz w:val="24"/>
                <w:highlight w:val="none"/>
              </w:rPr>
            </w:pPr>
            <w:r>
              <w:rPr>
                <w:rFonts w:hint="eastAsia" w:hAnsi="宋体" w:cs="宋体"/>
                <w:color w:val="auto"/>
                <w:sz w:val="24"/>
                <w:highlight w:val="none"/>
              </w:rPr>
              <w:t>违反相关规定，造成施工安全事故的，由承包方承担由此造成的</w:t>
            </w:r>
            <w:r>
              <w:rPr>
                <w:rFonts w:hint="eastAsia" w:hAnsi="宋体" w:cs="宋体"/>
                <w:color w:val="auto"/>
                <w:sz w:val="24"/>
                <w:highlight w:val="none"/>
                <w:lang w:val="en-US" w:eastAsia="zh-CN"/>
              </w:rPr>
              <w:t>广州广芯</w:t>
            </w:r>
            <w:r>
              <w:rPr>
                <w:rFonts w:hint="eastAsia" w:hAnsi="宋体" w:cs="宋体"/>
                <w:color w:val="auto"/>
                <w:sz w:val="24"/>
                <w:highlight w:val="none"/>
              </w:rPr>
              <w:t>及任何第三方的全部损失及</w:t>
            </w:r>
            <w:r>
              <w:rPr>
                <w:rFonts w:hint="eastAsia" w:hAnsi="宋体" w:cs="宋体"/>
                <w:color w:val="auto"/>
                <w:sz w:val="24"/>
                <w:highlight w:val="none"/>
                <w:lang w:val="en-US" w:eastAsia="zh-CN"/>
              </w:rPr>
              <w:t>广州广芯</w:t>
            </w:r>
            <w:r>
              <w:rPr>
                <w:rFonts w:hint="eastAsia" w:hAnsi="宋体" w:cs="宋体"/>
                <w:color w:val="auto"/>
                <w:sz w:val="24"/>
                <w:highlight w:val="none"/>
              </w:rPr>
              <w:t>或第三方的全部索赔，且</w:t>
            </w:r>
            <w:r>
              <w:rPr>
                <w:rFonts w:hint="eastAsia" w:hAnsi="宋体" w:cs="宋体"/>
                <w:color w:val="auto"/>
                <w:sz w:val="24"/>
                <w:highlight w:val="none"/>
                <w:lang w:val="en-US" w:eastAsia="zh-CN"/>
              </w:rPr>
              <w:t>广州广芯</w:t>
            </w:r>
            <w:r>
              <w:rPr>
                <w:rFonts w:hint="eastAsia" w:hAnsi="宋体" w:cs="宋体"/>
                <w:color w:val="auto"/>
                <w:sz w:val="24"/>
                <w:highlight w:val="none"/>
              </w:rPr>
              <w:t>有权扣除全额工程款作为违约金，已经支付的应当全部予以退还。</w:t>
            </w:r>
          </w:p>
        </w:tc>
      </w:tr>
    </w:tbl>
    <w:p w14:paraId="07EB577A">
      <w:pPr>
        <w:rPr>
          <w:rFonts w:ascii="微软雅黑" w:hAnsi="微软雅黑" w:eastAsia="微软雅黑"/>
          <w:color w:val="auto"/>
          <w:sz w:val="24"/>
          <w:highlight w:val="none"/>
        </w:rPr>
      </w:pPr>
    </w:p>
    <w:p w14:paraId="5BB78A68">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sectPr>
          <w:pgSz w:w="11906" w:h="16838"/>
          <w:pgMar w:top="1418" w:right="1555" w:bottom="1418" w:left="1531" w:header="851" w:footer="992" w:gutter="0"/>
          <w:cols w:space="720" w:num="1"/>
          <w:titlePg/>
          <w:docGrid w:type="lines" w:linePitch="312" w:charSpace="0"/>
        </w:sectPr>
      </w:pPr>
    </w:p>
    <w:p w14:paraId="7456E5C1">
      <w:pPr>
        <w:spacing w:line="360" w:lineRule="auto"/>
        <w:rPr>
          <w:b/>
          <w:bCs/>
          <w:color w:val="auto"/>
          <w:sz w:val="24"/>
          <w:highlight w:val="none"/>
        </w:rPr>
      </w:pPr>
      <w:r>
        <w:rPr>
          <w:rFonts w:hint="eastAsia"/>
          <w:b/>
          <w:bCs/>
          <w:color w:val="auto"/>
          <w:sz w:val="24"/>
          <w:highlight w:val="none"/>
        </w:rPr>
        <w:t>附件1</w:t>
      </w:r>
      <w:r>
        <w:rPr>
          <w:rFonts w:hint="eastAsia"/>
          <w:b/>
          <w:bCs/>
          <w:color w:val="auto"/>
          <w:sz w:val="24"/>
          <w:highlight w:val="none"/>
          <w:lang w:val="en-US" w:eastAsia="zh-CN"/>
        </w:rPr>
        <w:t>5</w:t>
      </w:r>
      <w:r>
        <w:rPr>
          <w:rFonts w:hint="eastAsia"/>
          <w:b/>
          <w:bCs/>
          <w:color w:val="auto"/>
          <w:sz w:val="24"/>
          <w:highlight w:val="none"/>
        </w:rPr>
        <w:t>：</w:t>
      </w:r>
    </w:p>
    <w:p w14:paraId="0B3F2E6B">
      <w:pPr>
        <w:spacing w:line="360" w:lineRule="auto"/>
        <w:rPr>
          <w:b/>
          <w:bCs/>
          <w:color w:val="auto"/>
          <w:sz w:val="24"/>
          <w:highlight w:val="none"/>
        </w:rPr>
      </w:pPr>
    </w:p>
    <w:p w14:paraId="11E469E2">
      <w:pPr>
        <w:spacing w:line="360" w:lineRule="auto"/>
        <w:jc w:val="center"/>
        <w:rPr>
          <w:b/>
          <w:bCs/>
          <w:color w:val="auto"/>
          <w:sz w:val="24"/>
          <w:highlight w:val="none"/>
        </w:rPr>
      </w:pPr>
      <w:r>
        <w:rPr>
          <w:rFonts w:hint="eastAsia"/>
          <w:b/>
          <w:bCs/>
          <w:color w:val="auto"/>
          <w:sz w:val="24"/>
          <w:highlight w:val="none"/>
          <w:lang w:val="en-US" w:eastAsia="zh-CN"/>
        </w:rPr>
        <w:t>XX合同</w:t>
      </w:r>
      <w:r>
        <w:rPr>
          <w:rFonts w:hint="eastAsia"/>
          <w:b/>
          <w:bCs/>
          <w:color w:val="auto"/>
          <w:sz w:val="24"/>
          <w:highlight w:val="none"/>
        </w:rPr>
        <w:t>结算资金监管协议</w:t>
      </w:r>
    </w:p>
    <w:p w14:paraId="02BEC09F">
      <w:pPr>
        <w:spacing w:line="360" w:lineRule="auto"/>
        <w:rPr>
          <w:b/>
          <w:bCs/>
          <w:color w:val="auto"/>
          <w:sz w:val="24"/>
          <w:highlight w:val="none"/>
        </w:rPr>
      </w:pPr>
    </w:p>
    <w:p w14:paraId="6AF04C1B">
      <w:pPr>
        <w:spacing w:line="360" w:lineRule="auto"/>
        <w:rPr>
          <w:b/>
          <w:bCs/>
          <w:color w:val="auto"/>
          <w:sz w:val="24"/>
          <w:highlight w:val="none"/>
        </w:rPr>
      </w:pPr>
    </w:p>
    <w:p w14:paraId="1FA4986E">
      <w:pPr>
        <w:spacing w:line="360" w:lineRule="auto"/>
        <w:rPr>
          <w:b/>
          <w:bCs/>
          <w:color w:val="auto"/>
          <w:sz w:val="24"/>
          <w:highlight w:val="none"/>
        </w:rPr>
      </w:pPr>
      <w:r>
        <w:rPr>
          <w:rFonts w:hint="eastAsia"/>
          <w:b/>
          <w:bCs/>
          <w:color w:val="auto"/>
          <w:sz w:val="24"/>
          <w:highlight w:val="none"/>
        </w:rPr>
        <w:t>甲   方：</w:t>
      </w:r>
      <w:sdt>
        <w:sdtPr>
          <w:rPr>
            <w:rFonts w:hint="eastAsia"/>
            <w:b/>
            <w:bCs/>
            <w:color w:val="auto"/>
            <w:sz w:val="24"/>
            <w:highlight w:val="none"/>
          </w:rPr>
          <w:id w:val="147465684"/>
          <w:placeholder>
            <w:docPart w:val="{e6812b1b-40b2-4a59-a2ca-853697284bb9}"/>
          </w:placeholder>
          <w:text/>
        </w:sdtPr>
        <w:sdtEndPr>
          <w:rPr>
            <w:rFonts w:hint="eastAsia"/>
            <w:b/>
            <w:bCs/>
            <w:color w:val="auto"/>
            <w:sz w:val="24"/>
            <w:highlight w:val="none"/>
          </w:rPr>
        </w:sdtEndPr>
        <w:sdtContent>
          <w:r>
            <w:rPr>
              <w:rFonts w:hint="eastAsia"/>
              <w:b/>
              <w:bCs/>
              <w:color w:val="auto"/>
              <w:sz w:val="24"/>
              <w:highlight w:val="none"/>
            </w:rPr>
            <w:t>广州广芯封装基板有限公司</w:t>
          </w:r>
        </w:sdtContent>
      </w:sdt>
    </w:p>
    <w:p w14:paraId="08787EAB">
      <w:pPr>
        <w:spacing w:line="360" w:lineRule="auto"/>
        <w:rPr>
          <w:b/>
          <w:bCs/>
          <w:color w:val="auto"/>
          <w:sz w:val="24"/>
          <w:highlight w:val="none"/>
        </w:rPr>
      </w:pPr>
      <w:r>
        <w:rPr>
          <w:rFonts w:hint="eastAsia"/>
          <w:b/>
          <w:bCs/>
          <w:color w:val="auto"/>
          <w:sz w:val="24"/>
          <w:highlight w:val="none"/>
        </w:rPr>
        <w:t>乙   方：                 有限公司</w:t>
      </w:r>
    </w:p>
    <w:p w14:paraId="11A01D45">
      <w:pPr>
        <w:spacing w:line="360" w:lineRule="auto"/>
        <w:rPr>
          <w:b/>
          <w:bCs/>
          <w:color w:val="auto"/>
          <w:sz w:val="24"/>
          <w:highlight w:val="none"/>
        </w:rPr>
      </w:pPr>
      <w:r>
        <w:rPr>
          <w:rFonts w:hint="eastAsia"/>
          <w:b/>
          <w:bCs/>
          <w:color w:val="auto"/>
          <w:sz w:val="24"/>
          <w:highlight w:val="none"/>
        </w:rPr>
        <w:t>丙   方：                 有限公司</w:t>
      </w:r>
    </w:p>
    <w:p w14:paraId="468FADEB">
      <w:pPr>
        <w:spacing w:line="360" w:lineRule="auto"/>
        <w:rPr>
          <w:b/>
          <w:bCs/>
          <w:color w:val="auto"/>
          <w:sz w:val="24"/>
          <w:highlight w:val="none"/>
        </w:rPr>
      </w:pPr>
    </w:p>
    <w:p w14:paraId="110FDFA6">
      <w:pPr>
        <w:spacing w:line="360" w:lineRule="auto"/>
        <w:rPr>
          <w:b/>
          <w:bCs/>
          <w:color w:val="auto"/>
          <w:sz w:val="24"/>
          <w:highlight w:val="none"/>
        </w:rPr>
      </w:pPr>
      <w:r>
        <w:rPr>
          <w:b/>
          <w:bCs/>
          <w:color w:val="auto"/>
          <w:sz w:val="24"/>
          <w:highlight w:val="none"/>
        </w:rPr>
        <w:t xml:space="preserve"> </w:t>
      </w:r>
    </w:p>
    <w:p w14:paraId="29039D87">
      <w:pPr>
        <w:spacing w:line="360" w:lineRule="auto"/>
        <w:rPr>
          <w:b/>
          <w:bCs/>
          <w:color w:val="auto"/>
          <w:sz w:val="24"/>
          <w:highlight w:val="none"/>
        </w:rPr>
      </w:pPr>
    </w:p>
    <w:p w14:paraId="0ABEFCB1">
      <w:pPr>
        <w:spacing w:line="360" w:lineRule="auto"/>
        <w:rPr>
          <w:b/>
          <w:bCs/>
          <w:color w:val="auto"/>
          <w:sz w:val="24"/>
          <w:highlight w:val="none"/>
        </w:rPr>
      </w:pPr>
      <w:r>
        <w:rPr>
          <w:rFonts w:hint="eastAsia"/>
          <w:b/>
          <w:bCs/>
          <w:color w:val="auto"/>
          <w:sz w:val="24"/>
          <w:highlight w:val="none"/>
        </w:rPr>
        <w:t>甲      方：</w:t>
      </w:r>
      <w:sdt>
        <w:sdtPr>
          <w:rPr>
            <w:rFonts w:hint="eastAsia"/>
            <w:b/>
            <w:bCs/>
            <w:color w:val="auto"/>
            <w:sz w:val="24"/>
            <w:highlight w:val="none"/>
          </w:rPr>
          <w:id w:val="147459849"/>
          <w:placeholder>
            <w:docPart w:val="{67e72ecf-28f8-4d55-afb3-bb8c1cb3173c}"/>
          </w:placeholder>
          <w:text/>
        </w:sdtPr>
        <w:sdtEndPr>
          <w:rPr>
            <w:rFonts w:hint="eastAsia"/>
            <w:b/>
            <w:bCs/>
            <w:color w:val="auto"/>
            <w:sz w:val="24"/>
            <w:highlight w:val="none"/>
          </w:rPr>
        </w:sdtEndPr>
        <w:sdtContent>
          <w:r>
            <w:rPr>
              <w:rFonts w:hint="eastAsia"/>
              <w:b/>
              <w:bCs/>
              <w:color w:val="auto"/>
              <w:sz w:val="24"/>
              <w:highlight w:val="none"/>
            </w:rPr>
            <w:t>广州广芯封装基板有限公司</w:t>
          </w:r>
        </w:sdtContent>
      </w:sdt>
    </w:p>
    <w:p w14:paraId="5BF0D210">
      <w:pPr>
        <w:spacing w:line="360" w:lineRule="auto"/>
        <w:rPr>
          <w:b/>
          <w:bCs/>
          <w:color w:val="auto"/>
          <w:sz w:val="24"/>
          <w:highlight w:val="none"/>
        </w:rPr>
      </w:pPr>
      <w:r>
        <w:rPr>
          <w:rFonts w:hint="eastAsia"/>
          <w:b/>
          <w:bCs/>
          <w:color w:val="auto"/>
          <w:sz w:val="24"/>
          <w:highlight w:val="none"/>
        </w:rPr>
        <w:t xml:space="preserve">法定代表人：                    </w:t>
      </w:r>
    </w:p>
    <w:p w14:paraId="40B79FC1">
      <w:pPr>
        <w:spacing w:line="360" w:lineRule="auto"/>
        <w:rPr>
          <w:b/>
          <w:bCs/>
          <w:color w:val="auto"/>
          <w:sz w:val="24"/>
          <w:highlight w:val="none"/>
        </w:rPr>
      </w:pPr>
      <w:r>
        <w:rPr>
          <w:rFonts w:hint="eastAsia"/>
          <w:b/>
          <w:bCs/>
          <w:color w:val="auto"/>
          <w:sz w:val="24"/>
          <w:highlight w:val="none"/>
        </w:rPr>
        <w:t xml:space="preserve">地      址：                    </w:t>
      </w:r>
    </w:p>
    <w:p w14:paraId="5F789730">
      <w:pPr>
        <w:spacing w:line="360" w:lineRule="auto"/>
        <w:rPr>
          <w:b/>
          <w:bCs/>
          <w:color w:val="auto"/>
          <w:sz w:val="24"/>
          <w:highlight w:val="none"/>
        </w:rPr>
      </w:pPr>
      <w:r>
        <w:rPr>
          <w:rFonts w:hint="eastAsia"/>
          <w:b/>
          <w:bCs/>
          <w:color w:val="auto"/>
          <w:sz w:val="24"/>
          <w:highlight w:val="none"/>
        </w:rPr>
        <w:t xml:space="preserve">电      话：                             </w:t>
      </w:r>
    </w:p>
    <w:p w14:paraId="304CF1BE">
      <w:pPr>
        <w:spacing w:line="360" w:lineRule="auto"/>
        <w:rPr>
          <w:b/>
          <w:bCs/>
          <w:color w:val="auto"/>
          <w:sz w:val="24"/>
          <w:highlight w:val="none"/>
        </w:rPr>
      </w:pPr>
    </w:p>
    <w:p w14:paraId="12E2CFAE">
      <w:pPr>
        <w:spacing w:line="360" w:lineRule="auto"/>
        <w:rPr>
          <w:b/>
          <w:bCs/>
          <w:color w:val="auto"/>
          <w:sz w:val="24"/>
          <w:highlight w:val="none"/>
        </w:rPr>
      </w:pPr>
    </w:p>
    <w:p w14:paraId="22460EE5">
      <w:pPr>
        <w:spacing w:line="360" w:lineRule="auto"/>
        <w:rPr>
          <w:b/>
          <w:bCs/>
          <w:color w:val="auto"/>
          <w:sz w:val="24"/>
          <w:highlight w:val="none"/>
        </w:rPr>
      </w:pPr>
    </w:p>
    <w:p w14:paraId="74B62202">
      <w:pPr>
        <w:spacing w:line="360" w:lineRule="auto"/>
        <w:rPr>
          <w:b/>
          <w:bCs/>
          <w:color w:val="auto"/>
          <w:sz w:val="24"/>
          <w:highlight w:val="none"/>
        </w:rPr>
      </w:pPr>
      <w:r>
        <w:rPr>
          <w:rFonts w:hint="eastAsia"/>
          <w:b/>
          <w:bCs/>
          <w:color w:val="auto"/>
          <w:sz w:val="24"/>
          <w:highlight w:val="none"/>
        </w:rPr>
        <w:t>乙      方：                    有限公司</w:t>
      </w:r>
    </w:p>
    <w:p w14:paraId="0A43971F">
      <w:pPr>
        <w:spacing w:line="360" w:lineRule="auto"/>
        <w:rPr>
          <w:b/>
          <w:bCs/>
          <w:color w:val="auto"/>
          <w:sz w:val="24"/>
          <w:highlight w:val="none"/>
        </w:rPr>
      </w:pPr>
      <w:r>
        <w:rPr>
          <w:rFonts w:hint="eastAsia"/>
          <w:b/>
          <w:bCs/>
          <w:color w:val="auto"/>
          <w:sz w:val="24"/>
          <w:highlight w:val="none"/>
        </w:rPr>
        <w:t xml:space="preserve">法定代表人：                     </w:t>
      </w:r>
    </w:p>
    <w:p w14:paraId="5E09456B">
      <w:pPr>
        <w:spacing w:line="360" w:lineRule="auto"/>
        <w:rPr>
          <w:b/>
          <w:bCs/>
          <w:color w:val="auto"/>
          <w:sz w:val="24"/>
          <w:highlight w:val="none"/>
        </w:rPr>
      </w:pPr>
      <w:r>
        <w:rPr>
          <w:rFonts w:hint="eastAsia"/>
          <w:b/>
          <w:bCs/>
          <w:color w:val="auto"/>
          <w:sz w:val="24"/>
          <w:highlight w:val="none"/>
        </w:rPr>
        <w:t xml:space="preserve">地      址：                      </w:t>
      </w:r>
    </w:p>
    <w:p w14:paraId="24B90CD0">
      <w:pPr>
        <w:spacing w:line="360" w:lineRule="auto"/>
        <w:rPr>
          <w:b/>
          <w:bCs/>
          <w:color w:val="auto"/>
          <w:sz w:val="24"/>
          <w:highlight w:val="none"/>
        </w:rPr>
      </w:pPr>
      <w:r>
        <w:rPr>
          <w:rFonts w:hint="eastAsia"/>
          <w:b/>
          <w:bCs/>
          <w:color w:val="auto"/>
          <w:sz w:val="24"/>
          <w:highlight w:val="none"/>
        </w:rPr>
        <w:t xml:space="preserve">电      话：                     </w:t>
      </w:r>
    </w:p>
    <w:p w14:paraId="6A2D5376">
      <w:pPr>
        <w:spacing w:line="360" w:lineRule="auto"/>
        <w:rPr>
          <w:b/>
          <w:bCs/>
          <w:color w:val="auto"/>
          <w:sz w:val="24"/>
          <w:highlight w:val="none"/>
        </w:rPr>
      </w:pPr>
    </w:p>
    <w:p w14:paraId="67E7D624">
      <w:pPr>
        <w:spacing w:line="360" w:lineRule="auto"/>
        <w:rPr>
          <w:b/>
          <w:bCs/>
          <w:color w:val="auto"/>
          <w:sz w:val="24"/>
          <w:highlight w:val="none"/>
        </w:rPr>
      </w:pPr>
    </w:p>
    <w:p w14:paraId="440F2215">
      <w:pPr>
        <w:spacing w:line="360" w:lineRule="auto"/>
        <w:rPr>
          <w:b/>
          <w:bCs/>
          <w:color w:val="auto"/>
          <w:sz w:val="24"/>
          <w:highlight w:val="none"/>
        </w:rPr>
      </w:pPr>
    </w:p>
    <w:p w14:paraId="139B54E6">
      <w:pPr>
        <w:spacing w:line="360" w:lineRule="auto"/>
        <w:rPr>
          <w:b/>
          <w:bCs/>
          <w:color w:val="auto"/>
          <w:sz w:val="24"/>
          <w:highlight w:val="none"/>
        </w:rPr>
      </w:pPr>
      <w:r>
        <w:rPr>
          <w:rFonts w:hint="eastAsia"/>
          <w:b/>
          <w:bCs/>
          <w:color w:val="auto"/>
          <w:sz w:val="24"/>
          <w:highlight w:val="none"/>
        </w:rPr>
        <w:t xml:space="preserve">丙      方：                     </w:t>
      </w:r>
    </w:p>
    <w:p w14:paraId="4914CA27">
      <w:pPr>
        <w:spacing w:line="360" w:lineRule="auto"/>
        <w:rPr>
          <w:b/>
          <w:bCs/>
          <w:color w:val="auto"/>
          <w:sz w:val="24"/>
          <w:highlight w:val="none"/>
        </w:rPr>
      </w:pPr>
      <w:r>
        <w:rPr>
          <w:rFonts w:hint="eastAsia"/>
          <w:b/>
          <w:bCs/>
          <w:color w:val="auto"/>
          <w:sz w:val="24"/>
          <w:highlight w:val="none"/>
        </w:rPr>
        <w:t xml:space="preserve">法定代表人：                     </w:t>
      </w:r>
    </w:p>
    <w:p w14:paraId="3D9C28C3">
      <w:pPr>
        <w:spacing w:line="360" w:lineRule="auto"/>
        <w:rPr>
          <w:b/>
          <w:bCs/>
          <w:color w:val="auto"/>
          <w:sz w:val="24"/>
          <w:highlight w:val="none"/>
        </w:rPr>
      </w:pPr>
      <w:r>
        <w:rPr>
          <w:rFonts w:hint="eastAsia"/>
          <w:b/>
          <w:bCs/>
          <w:color w:val="auto"/>
          <w:sz w:val="24"/>
          <w:highlight w:val="none"/>
        </w:rPr>
        <w:t xml:space="preserve">地      址：                     </w:t>
      </w:r>
    </w:p>
    <w:p w14:paraId="2AD49E94">
      <w:pPr>
        <w:spacing w:line="360" w:lineRule="auto"/>
        <w:rPr>
          <w:b/>
          <w:bCs/>
          <w:color w:val="auto"/>
          <w:sz w:val="24"/>
          <w:highlight w:val="none"/>
        </w:rPr>
      </w:pPr>
      <w:r>
        <w:rPr>
          <w:rFonts w:hint="eastAsia"/>
          <w:b/>
          <w:bCs/>
          <w:color w:val="auto"/>
          <w:sz w:val="24"/>
          <w:highlight w:val="none"/>
        </w:rPr>
        <w:t xml:space="preserve">电      话：                     </w:t>
      </w:r>
    </w:p>
    <w:p w14:paraId="181DFF18">
      <w:pPr>
        <w:spacing w:line="360" w:lineRule="auto"/>
        <w:ind w:firstLine="480" w:firstLineChars="200"/>
        <w:rPr>
          <w:rFonts w:hint="eastAsia"/>
          <w:color w:val="auto"/>
          <w:sz w:val="24"/>
          <w:highlight w:val="none"/>
        </w:rPr>
        <w:sectPr>
          <w:pgSz w:w="11906" w:h="16838"/>
          <w:pgMar w:top="1418" w:right="1555" w:bottom="1418" w:left="1531" w:header="851" w:footer="992" w:gutter="0"/>
          <w:cols w:space="720" w:num="1"/>
          <w:titlePg/>
          <w:docGrid w:type="lines" w:linePitch="312" w:charSpace="0"/>
        </w:sectPr>
      </w:pPr>
    </w:p>
    <w:p w14:paraId="39D45029">
      <w:pPr>
        <w:spacing w:line="360" w:lineRule="auto"/>
        <w:ind w:firstLine="480" w:firstLineChars="200"/>
        <w:rPr>
          <w:color w:val="auto"/>
          <w:sz w:val="24"/>
          <w:highlight w:val="none"/>
        </w:rPr>
      </w:pPr>
      <w:r>
        <w:rPr>
          <w:rFonts w:hint="eastAsia"/>
          <w:color w:val="auto"/>
          <w:sz w:val="24"/>
          <w:highlight w:val="none"/>
        </w:rPr>
        <w:t>第一章  总    则</w:t>
      </w:r>
    </w:p>
    <w:p w14:paraId="2113F7CF">
      <w:pPr>
        <w:spacing w:line="360" w:lineRule="auto"/>
        <w:ind w:firstLine="480" w:firstLineChars="200"/>
        <w:rPr>
          <w:color w:val="auto"/>
          <w:sz w:val="24"/>
          <w:highlight w:val="none"/>
        </w:rPr>
      </w:pPr>
      <w:r>
        <w:rPr>
          <w:rFonts w:hint="eastAsia"/>
          <w:color w:val="auto"/>
          <w:sz w:val="24"/>
          <w:highlight w:val="none"/>
        </w:rPr>
        <w:t>乙方因参与甲方的工程项目建设需要，与甲方签订了</w:t>
      </w:r>
      <w:r>
        <w:rPr>
          <w:rFonts w:hint="eastAsia"/>
          <w:color w:val="auto"/>
          <w:sz w:val="24"/>
          <w:highlight w:val="none"/>
          <w:lang w:val="en-US" w:eastAsia="zh-CN"/>
        </w:rPr>
        <w:t>XX</w:t>
      </w:r>
      <w:r>
        <w:rPr>
          <w:rFonts w:hint="eastAsia"/>
          <w:color w:val="auto"/>
          <w:sz w:val="24"/>
          <w:highlight w:val="none"/>
        </w:rPr>
        <w:t>（以下简称合同），并在丙方开立结算账户。该账户需设置三级授权，即经办--一级授权--二级授权，每笔付款需先经乙方一级授权后再行流转至甲方做二级授权，二级授权的U盾使用权归甲方所有，由甲方负责密码管理。</w:t>
      </w:r>
    </w:p>
    <w:p w14:paraId="16167B8C">
      <w:pPr>
        <w:spacing w:line="360" w:lineRule="auto"/>
        <w:ind w:firstLine="480" w:firstLineChars="200"/>
        <w:rPr>
          <w:color w:val="auto"/>
          <w:sz w:val="24"/>
          <w:highlight w:val="none"/>
        </w:rPr>
      </w:pPr>
      <w:r>
        <w:rPr>
          <w:rFonts w:hint="eastAsia"/>
          <w:color w:val="auto"/>
          <w:sz w:val="24"/>
          <w:highlight w:val="none"/>
        </w:rPr>
        <w:t>本协议订立的宗旨为保障合同项目下工程建设资金安全、专款专用、高效的融通并保障民工工资及时支付，支持乙方单位财务结算工作，确保合同的顺利履行。为明确甲、乙、丙三方的权利、义务，根据中华人民共和国相关法律、法规和合同的规定，经甲、乙、丙三方在平等、自愿基础上协商一致，特订立本协议。</w:t>
      </w:r>
    </w:p>
    <w:p w14:paraId="778E57F0">
      <w:pPr>
        <w:spacing w:line="360" w:lineRule="auto"/>
        <w:ind w:firstLine="480" w:firstLineChars="200"/>
        <w:rPr>
          <w:color w:val="auto"/>
          <w:sz w:val="24"/>
          <w:highlight w:val="none"/>
        </w:rPr>
      </w:pPr>
    </w:p>
    <w:p w14:paraId="2AD0873A">
      <w:pPr>
        <w:spacing w:line="360" w:lineRule="auto"/>
        <w:ind w:firstLine="480" w:firstLineChars="200"/>
        <w:rPr>
          <w:color w:val="auto"/>
          <w:sz w:val="24"/>
          <w:highlight w:val="none"/>
        </w:rPr>
      </w:pPr>
      <w:r>
        <w:rPr>
          <w:rFonts w:hint="eastAsia"/>
          <w:color w:val="auto"/>
          <w:sz w:val="24"/>
          <w:highlight w:val="none"/>
        </w:rPr>
        <w:t>第二章  权利与义务</w:t>
      </w:r>
    </w:p>
    <w:p w14:paraId="1CE08B6C">
      <w:pPr>
        <w:spacing w:line="360" w:lineRule="auto"/>
        <w:ind w:firstLine="480" w:firstLineChars="200"/>
        <w:rPr>
          <w:color w:val="auto"/>
          <w:sz w:val="24"/>
          <w:highlight w:val="none"/>
        </w:rPr>
      </w:pPr>
      <w:r>
        <w:rPr>
          <w:rFonts w:hint="eastAsia"/>
          <w:color w:val="auto"/>
          <w:sz w:val="24"/>
          <w:highlight w:val="none"/>
        </w:rPr>
        <w:t>第一条</w:t>
      </w:r>
      <w:r>
        <w:rPr>
          <w:rFonts w:hint="eastAsia"/>
          <w:color w:val="auto"/>
          <w:sz w:val="24"/>
          <w:highlight w:val="none"/>
        </w:rPr>
        <w:tab/>
      </w:r>
      <w:r>
        <w:rPr>
          <w:rFonts w:hint="eastAsia"/>
          <w:color w:val="auto"/>
          <w:sz w:val="24"/>
          <w:highlight w:val="none"/>
        </w:rPr>
        <w:t>甲方的权利与义务</w:t>
      </w:r>
    </w:p>
    <w:p w14:paraId="6D516F6B">
      <w:pPr>
        <w:spacing w:line="360" w:lineRule="auto"/>
        <w:ind w:firstLine="480" w:firstLineChars="200"/>
        <w:rPr>
          <w:color w:val="auto"/>
          <w:sz w:val="24"/>
          <w:highlight w:val="none"/>
        </w:rPr>
      </w:pPr>
      <w:r>
        <w:rPr>
          <w:rFonts w:hint="eastAsia"/>
          <w:color w:val="auto"/>
          <w:sz w:val="24"/>
          <w:highlight w:val="none"/>
        </w:rPr>
        <w:t>1、甲方对于合同项目下应拨付给乙方的资金，通过丙方合作银行代理收款功能将资金划拨至乙方在丙方所开立的账户内，户名为            ，账号为</w:t>
      </w:r>
      <w:r>
        <w:rPr>
          <w:rFonts w:hint="eastAsia"/>
          <w:color w:val="auto"/>
          <w:sz w:val="24"/>
          <w:highlight w:val="none"/>
          <w:u w:val="single"/>
        </w:rPr>
        <w:t xml:space="preserve">            </w:t>
      </w:r>
      <w:r>
        <w:rPr>
          <w:rFonts w:hint="eastAsia"/>
          <w:color w:val="auto"/>
          <w:sz w:val="24"/>
          <w:highlight w:val="none"/>
        </w:rPr>
        <w:t>（以下简称指定账号）；</w:t>
      </w:r>
    </w:p>
    <w:p w14:paraId="682C5D1F">
      <w:pPr>
        <w:spacing w:line="360" w:lineRule="auto"/>
        <w:ind w:firstLine="480" w:firstLineChars="200"/>
        <w:rPr>
          <w:color w:val="auto"/>
          <w:sz w:val="24"/>
          <w:highlight w:val="none"/>
        </w:rPr>
      </w:pPr>
      <w:r>
        <w:rPr>
          <w:rFonts w:hint="eastAsia"/>
          <w:color w:val="auto"/>
          <w:sz w:val="24"/>
          <w:highlight w:val="none"/>
        </w:rPr>
        <w:t>2、甲方有权按本协议约定查阅该指定账号内合同项目下工程建设资金的每时段的收支情况；</w:t>
      </w:r>
    </w:p>
    <w:p w14:paraId="08FD54D8">
      <w:pPr>
        <w:spacing w:line="360" w:lineRule="auto"/>
        <w:ind w:firstLine="480" w:firstLineChars="200"/>
        <w:rPr>
          <w:color w:val="auto"/>
          <w:sz w:val="24"/>
          <w:highlight w:val="none"/>
        </w:rPr>
      </w:pPr>
      <w:r>
        <w:rPr>
          <w:rFonts w:hint="eastAsia"/>
          <w:color w:val="auto"/>
          <w:sz w:val="24"/>
          <w:highlight w:val="none"/>
        </w:rPr>
        <w:t>3、甲方有权审批乙方的每项付款申请，未经甲方终审的付款申请，不得支付。</w:t>
      </w:r>
    </w:p>
    <w:p w14:paraId="79AC8921">
      <w:pPr>
        <w:spacing w:line="360" w:lineRule="auto"/>
        <w:ind w:firstLine="480" w:firstLineChars="200"/>
        <w:rPr>
          <w:color w:val="auto"/>
          <w:sz w:val="24"/>
          <w:highlight w:val="none"/>
        </w:rPr>
      </w:pPr>
      <w:r>
        <w:rPr>
          <w:rFonts w:hint="eastAsia"/>
          <w:color w:val="auto"/>
          <w:sz w:val="24"/>
          <w:highlight w:val="none"/>
        </w:rPr>
        <w:t>4、甲方有权依本协议要求丙方提供该指定账号内的数据等信息；</w:t>
      </w:r>
    </w:p>
    <w:p w14:paraId="6B15ACB3">
      <w:pPr>
        <w:spacing w:line="360" w:lineRule="auto"/>
        <w:ind w:firstLine="480" w:firstLineChars="200"/>
        <w:rPr>
          <w:color w:val="auto"/>
          <w:sz w:val="24"/>
          <w:highlight w:val="none"/>
        </w:rPr>
      </w:pPr>
      <w:r>
        <w:rPr>
          <w:rFonts w:hint="eastAsia"/>
          <w:color w:val="auto"/>
          <w:sz w:val="24"/>
          <w:highlight w:val="none"/>
        </w:rPr>
        <w:t>5、甲方有权依本协议要求乙方在丙方账户内留存一定额度存款；</w:t>
      </w:r>
    </w:p>
    <w:p w14:paraId="398F36A7">
      <w:pPr>
        <w:spacing w:line="360" w:lineRule="auto"/>
        <w:ind w:firstLine="480" w:firstLineChars="200"/>
        <w:rPr>
          <w:color w:val="auto"/>
          <w:sz w:val="24"/>
          <w:highlight w:val="none"/>
        </w:rPr>
      </w:pPr>
      <w:r>
        <w:rPr>
          <w:rFonts w:hint="eastAsia"/>
          <w:color w:val="auto"/>
          <w:sz w:val="24"/>
          <w:highlight w:val="none"/>
        </w:rPr>
        <w:t>6、甲方对于乙、丙双方各自正常的业务操作不予干涉；并有义务对乙方指定账户信息和丙方业务操作内容保密。</w:t>
      </w:r>
    </w:p>
    <w:p w14:paraId="46308699">
      <w:pPr>
        <w:spacing w:line="360" w:lineRule="auto"/>
        <w:ind w:firstLine="480" w:firstLineChars="200"/>
        <w:rPr>
          <w:color w:val="auto"/>
          <w:sz w:val="24"/>
          <w:highlight w:val="none"/>
        </w:rPr>
      </w:pPr>
      <w:r>
        <w:rPr>
          <w:rFonts w:hint="eastAsia"/>
          <w:color w:val="auto"/>
          <w:sz w:val="24"/>
          <w:highlight w:val="none"/>
        </w:rPr>
        <w:t>第二条</w:t>
      </w:r>
      <w:r>
        <w:rPr>
          <w:rFonts w:hint="eastAsia"/>
          <w:color w:val="auto"/>
          <w:sz w:val="24"/>
          <w:highlight w:val="none"/>
        </w:rPr>
        <w:tab/>
      </w:r>
      <w:r>
        <w:rPr>
          <w:rFonts w:hint="eastAsia"/>
          <w:color w:val="auto"/>
          <w:sz w:val="24"/>
          <w:highlight w:val="none"/>
        </w:rPr>
        <w:t>乙方的权利与义务</w:t>
      </w:r>
    </w:p>
    <w:p w14:paraId="4EA884EE">
      <w:pPr>
        <w:spacing w:line="360" w:lineRule="auto"/>
        <w:ind w:firstLine="480" w:firstLineChars="200"/>
        <w:rPr>
          <w:color w:val="auto"/>
          <w:sz w:val="24"/>
          <w:highlight w:val="none"/>
        </w:rPr>
      </w:pPr>
      <w:r>
        <w:rPr>
          <w:rFonts w:hint="eastAsia"/>
          <w:color w:val="auto"/>
          <w:sz w:val="24"/>
          <w:highlight w:val="none"/>
        </w:rPr>
        <w:t>1、乙方在丙方开立结算账户，享受丙方所提供的优质服务；乙方在丙方处预留印鉴，预留的印鉴需包括甲方的法人章。</w:t>
      </w:r>
    </w:p>
    <w:p w14:paraId="32008723">
      <w:pPr>
        <w:spacing w:line="360" w:lineRule="auto"/>
        <w:ind w:firstLine="480" w:firstLineChars="200"/>
        <w:rPr>
          <w:color w:val="auto"/>
          <w:sz w:val="24"/>
          <w:highlight w:val="none"/>
        </w:rPr>
      </w:pPr>
      <w:r>
        <w:rPr>
          <w:rFonts w:hint="eastAsia"/>
          <w:color w:val="auto"/>
          <w:sz w:val="24"/>
          <w:highlight w:val="none"/>
        </w:rPr>
        <w:t>2、乙方有权要求甲、丙双方对其指定账户信息除监控需要外严格保密，法律法规另有规定的除外；</w:t>
      </w:r>
    </w:p>
    <w:p w14:paraId="594D1A09">
      <w:pPr>
        <w:spacing w:line="360" w:lineRule="auto"/>
        <w:ind w:firstLine="480" w:firstLineChars="200"/>
        <w:rPr>
          <w:color w:val="auto"/>
          <w:sz w:val="24"/>
          <w:highlight w:val="none"/>
        </w:rPr>
      </w:pPr>
      <w:r>
        <w:rPr>
          <w:rFonts w:hint="eastAsia"/>
          <w:color w:val="auto"/>
          <w:sz w:val="24"/>
          <w:highlight w:val="none"/>
        </w:rPr>
        <w:t>3、乙方授权丙方对指定账户代表甲方行使监控权，乙方应依据甲方每次核批工程款项编制详细用款计划表报送甲方；</w:t>
      </w:r>
    </w:p>
    <w:p w14:paraId="7DECC0AE">
      <w:pPr>
        <w:spacing w:line="360" w:lineRule="auto"/>
        <w:ind w:firstLine="480" w:firstLineChars="200"/>
        <w:rPr>
          <w:color w:val="auto"/>
          <w:sz w:val="24"/>
          <w:highlight w:val="none"/>
        </w:rPr>
      </w:pPr>
      <w:r>
        <w:rPr>
          <w:rFonts w:hint="eastAsia"/>
          <w:color w:val="auto"/>
          <w:sz w:val="24"/>
          <w:highlight w:val="none"/>
        </w:rPr>
        <w:t>4、乙方有义务对于甲方所划拨的合同项下资金严格按合同规定用途使用，并在指定账户进行支付结算，不得转入乙方其他银行账户，也不得以任何理由将资金挪作他用。</w:t>
      </w:r>
    </w:p>
    <w:p w14:paraId="7EA8C540">
      <w:pPr>
        <w:spacing w:line="360" w:lineRule="auto"/>
        <w:ind w:firstLine="480" w:firstLineChars="200"/>
        <w:rPr>
          <w:color w:val="auto"/>
          <w:sz w:val="24"/>
          <w:highlight w:val="none"/>
        </w:rPr>
      </w:pPr>
      <w:r>
        <w:rPr>
          <w:rFonts w:hint="eastAsia"/>
          <w:color w:val="auto"/>
          <w:sz w:val="24"/>
          <w:highlight w:val="none"/>
        </w:rPr>
        <w:t>5、乙方从上述账户调动任何资金或对账户进行任何变更或对该账户的U盾权限变更之前，需按照要求事先获得甲方的书面审批，并应保证有关申请资料的真实性和完整性。</w:t>
      </w:r>
    </w:p>
    <w:p w14:paraId="2BA413C6">
      <w:pPr>
        <w:spacing w:line="360" w:lineRule="auto"/>
        <w:ind w:firstLine="480" w:firstLineChars="200"/>
        <w:rPr>
          <w:color w:val="auto"/>
          <w:sz w:val="24"/>
          <w:highlight w:val="none"/>
        </w:rPr>
      </w:pPr>
      <w:r>
        <w:rPr>
          <w:rFonts w:hint="eastAsia"/>
          <w:color w:val="auto"/>
          <w:sz w:val="24"/>
          <w:highlight w:val="none"/>
        </w:rPr>
        <w:t>6、乙方不得开通网银等自助渠道业务，不得将账户中的资金设置抵押、质押等担保。</w:t>
      </w:r>
    </w:p>
    <w:p w14:paraId="50975F95">
      <w:pPr>
        <w:spacing w:line="360" w:lineRule="auto"/>
        <w:ind w:firstLine="480" w:firstLineChars="200"/>
        <w:rPr>
          <w:color w:val="auto"/>
          <w:sz w:val="24"/>
          <w:highlight w:val="none"/>
        </w:rPr>
      </w:pPr>
      <w:r>
        <w:rPr>
          <w:rFonts w:hint="eastAsia"/>
          <w:color w:val="auto"/>
          <w:sz w:val="24"/>
          <w:highlight w:val="none"/>
        </w:rPr>
        <w:t>7、乙方不得通过虚构事实、提供不真实的资料等违反诚实信用原则的不正当手段或方式逃避甲方、丙方对资金的监管，一经发现，甲方将有权暂停审批乙方的款项申请，丙方有权暂停办理乙方从监管账户出账的支付及其他变更等业务。</w:t>
      </w:r>
    </w:p>
    <w:p w14:paraId="5A3AAA00">
      <w:pPr>
        <w:spacing w:line="360" w:lineRule="auto"/>
        <w:ind w:firstLine="480" w:firstLineChars="200"/>
        <w:rPr>
          <w:color w:val="auto"/>
          <w:sz w:val="24"/>
          <w:highlight w:val="none"/>
        </w:rPr>
      </w:pPr>
      <w:r>
        <w:rPr>
          <w:rFonts w:hint="eastAsia"/>
          <w:color w:val="auto"/>
          <w:sz w:val="24"/>
          <w:highlight w:val="none"/>
        </w:rPr>
        <w:t>第三条</w:t>
      </w:r>
      <w:r>
        <w:rPr>
          <w:rFonts w:hint="eastAsia"/>
          <w:color w:val="auto"/>
          <w:sz w:val="24"/>
          <w:highlight w:val="none"/>
        </w:rPr>
        <w:tab/>
      </w:r>
      <w:r>
        <w:rPr>
          <w:rFonts w:hint="eastAsia"/>
          <w:color w:val="auto"/>
          <w:sz w:val="24"/>
          <w:highlight w:val="none"/>
        </w:rPr>
        <w:t>丙方的权利与义务</w:t>
      </w:r>
    </w:p>
    <w:p w14:paraId="179897CC">
      <w:pPr>
        <w:spacing w:line="360" w:lineRule="auto"/>
        <w:ind w:firstLine="480" w:firstLineChars="200"/>
        <w:rPr>
          <w:color w:val="auto"/>
          <w:sz w:val="24"/>
          <w:highlight w:val="none"/>
        </w:rPr>
      </w:pPr>
      <w:r>
        <w:rPr>
          <w:rFonts w:hint="eastAsia"/>
          <w:color w:val="auto"/>
          <w:sz w:val="24"/>
          <w:highlight w:val="none"/>
        </w:rPr>
        <w:t>1、丙方有权依本协议规定对指定账户代表甲方实施监控；</w:t>
      </w:r>
    </w:p>
    <w:p w14:paraId="54041FC3">
      <w:pPr>
        <w:spacing w:line="360" w:lineRule="auto"/>
        <w:ind w:firstLine="480" w:firstLineChars="200"/>
        <w:rPr>
          <w:color w:val="auto"/>
          <w:sz w:val="24"/>
          <w:highlight w:val="none"/>
        </w:rPr>
      </w:pPr>
      <w:r>
        <w:rPr>
          <w:rFonts w:hint="eastAsia"/>
          <w:color w:val="auto"/>
          <w:sz w:val="24"/>
          <w:highlight w:val="none"/>
        </w:rPr>
        <w:t>2、丙方有权针对具体业务根据丙方业务规定进行审核，并保持与甲、乙双方的密切沟通；</w:t>
      </w:r>
    </w:p>
    <w:p w14:paraId="3D434D96">
      <w:pPr>
        <w:spacing w:line="360" w:lineRule="auto"/>
        <w:ind w:firstLine="480" w:firstLineChars="200"/>
        <w:rPr>
          <w:color w:val="auto"/>
          <w:sz w:val="24"/>
          <w:highlight w:val="none"/>
        </w:rPr>
      </w:pPr>
      <w:r>
        <w:rPr>
          <w:rFonts w:hint="eastAsia"/>
          <w:color w:val="auto"/>
          <w:sz w:val="24"/>
          <w:highlight w:val="none"/>
        </w:rPr>
        <w:t>3、丙方有义务为甲、乙双方提供高质量的服务，具体服务内容由甲丙、乙丙双方商定；丙方不能以各种理由恶意压单，造成甲方和乙方不必要的损失；</w:t>
      </w:r>
    </w:p>
    <w:p w14:paraId="5A0453D9">
      <w:pPr>
        <w:spacing w:line="360" w:lineRule="auto"/>
        <w:ind w:firstLine="480" w:firstLineChars="200"/>
        <w:rPr>
          <w:color w:val="auto"/>
          <w:sz w:val="24"/>
          <w:highlight w:val="none"/>
        </w:rPr>
      </w:pPr>
      <w:r>
        <w:rPr>
          <w:rFonts w:hint="eastAsia"/>
          <w:color w:val="auto"/>
          <w:sz w:val="24"/>
          <w:highlight w:val="none"/>
        </w:rPr>
        <w:t>4、丙方有义务对指定账户信息除甲方监控需要外严格对外保密。</w:t>
      </w:r>
    </w:p>
    <w:p w14:paraId="73119C4C">
      <w:pPr>
        <w:spacing w:line="360" w:lineRule="auto"/>
        <w:ind w:firstLine="480" w:firstLineChars="200"/>
        <w:rPr>
          <w:color w:val="auto"/>
          <w:sz w:val="24"/>
          <w:highlight w:val="none"/>
        </w:rPr>
      </w:pPr>
      <w:r>
        <w:rPr>
          <w:rFonts w:hint="eastAsia"/>
          <w:color w:val="auto"/>
          <w:sz w:val="24"/>
          <w:highlight w:val="none"/>
        </w:rPr>
        <w:t>5、丙方在受理乙方资金调动或对账户进行任何变更或对该账户的U盾权限变更时，必须核查是否已经甲方审批并加盖备案印鉴，未经甲方审批流转至丙方的，丙方应拒绝处理并通知甲方。</w:t>
      </w:r>
    </w:p>
    <w:p w14:paraId="05A6021B">
      <w:pPr>
        <w:spacing w:line="360" w:lineRule="auto"/>
        <w:ind w:firstLine="480" w:firstLineChars="200"/>
        <w:rPr>
          <w:color w:val="auto"/>
          <w:sz w:val="24"/>
          <w:highlight w:val="none"/>
        </w:rPr>
      </w:pPr>
      <w:r>
        <w:rPr>
          <w:rFonts w:hint="eastAsia"/>
          <w:color w:val="auto"/>
          <w:sz w:val="24"/>
          <w:highlight w:val="none"/>
        </w:rPr>
        <w:t>6、丙方违反本协议的约定，造成共管账户资金被侵占、挪用等不符合共管资金监管目的之情况，丙方应承担损失赔偿责任。</w:t>
      </w:r>
    </w:p>
    <w:p w14:paraId="4CAB67E7">
      <w:pPr>
        <w:spacing w:line="360" w:lineRule="auto"/>
        <w:ind w:firstLine="480" w:firstLineChars="200"/>
        <w:rPr>
          <w:color w:val="auto"/>
          <w:sz w:val="24"/>
          <w:highlight w:val="none"/>
        </w:rPr>
      </w:pPr>
    </w:p>
    <w:p w14:paraId="66BDD531">
      <w:pPr>
        <w:spacing w:line="360" w:lineRule="auto"/>
        <w:ind w:firstLine="480" w:firstLineChars="200"/>
        <w:rPr>
          <w:color w:val="auto"/>
          <w:sz w:val="24"/>
          <w:highlight w:val="none"/>
        </w:rPr>
      </w:pPr>
      <w:r>
        <w:rPr>
          <w:rFonts w:hint="eastAsia"/>
          <w:color w:val="auto"/>
          <w:sz w:val="24"/>
          <w:highlight w:val="none"/>
        </w:rPr>
        <w:t>第三章  争议的解决</w:t>
      </w:r>
    </w:p>
    <w:p w14:paraId="1BA8B58F">
      <w:pPr>
        <w:spacing w:line="360" w:lineRule="auto"/>
        <w:ind w:firstLine="480" w:firstLineChars="200"/>
        <w:rPr>
          <w:color w:val="auto"/>
          <w:sz w:val="24"/>
          <w:highlight w:val="none"/>
        </w:rPr>
      </w:pPr>
      <w:r>
        <w:rPr>
          <w:rFonts w:hint="eastAsia"/>
          <w:color w:val="auto"/>
          <w:sz w:val="24"/>
          <w:highlight w:val="none"/>
        </w:rPr>
        <w:t>第四条</w:t>
      </w:r>
      <w:r>
        <w:rPr>
          <w:rFonts w:hint="eastAsia"/>
          <w:color w:val="auto"/>
          <w:sz w:val="24"/>
          <w:highlight w:val="none"/>
        </w:rPr>
        <w:tab/>
      </w:r>
      <w:r>
        <w:rPr>
          <w:rFonts w:hint="eastAsia"/>
          <w:color w:val="auto"/>
          <w:sz w:val="24"/>
          <w:highlight w:val="none"/>
        </w:rPr>
        <w:t>甲、乙、丙三方在履行本协议过程中所发生的争议，三方首先应友好协商解决；确因协商不成的，以丙方所在地人民法院诉讼方式解决。</w:t>
      </w:r>
    </w:p>
    <w:p w14:paraId="3249F2FC">
      <w:pPr>
        <w:spacing w:line="360" w:lineRule="auto"/>
        <w:ind w:firstLine="480" w:firstLineChars="200"/>
        <w:rPr>
          <w:color w:val="auto"/>
          <w:sz w:val="24"/>
          <w:highlight w:val="none"/>
        </w:rPr>
      </w:pPr>
    </w:p>
    <w:p w14:paraId="59FB84B0">
      <w:pPr>
        <w:spacing w:line="360" w:lineRule="auto"/>
        <w:ind w:firstLine="480" w:firstLineChars="200"/>
        <w:rPr>
          <w:color w:val="auto"/>
          <w:sz w:val="24"/>
          <w:highlight w:val="none"/>
        </w:rPr>
      </w:pPr>
      <w:r>
        <w:rPr>
          <w:rFonts w:hint="eastAsia"/>
          <w:color w:val="auto"/>
          <w:sz w:val="24"/>
          <w:highlight w:val="none"/>
        </w:rPr>
        <w:t>第四章  协议的生效、变更和解除</w:t>
      </w:r>
    </w:p>
    <w:p w14:paraId="211E374B">
      <w:pPr>
        <w:spacing w:line="360" w:lineRule="auto"/>
        <w:ind w:firstLine="480" w:firstLineChars="200"/>
        <w:rPr>
          <w:color w:val="auto"/>
          <w:sz w:val="24"/>
          <w:highlight w:val="none"/>
        </w:rPr>
      </w:pPr>
      <w:r>
        <w:rPr>
          <w:rFonts w:hint="eastAsia"/>
          <w:color w:val="auto"/>
          <w:sz w:val="24"/>
          <w:highlight w:val="none"/>
        </w:rPr>
        <w:t>第五条</w:t>
      </w:r>
      <w:r>
        <w:rPr>
          <w:rFonts w:hint="eastAsia"/>
          <w:color w:val="auto"/>
          <w:sz w:val="24"/>
          <w:highlight w:val="none"/>
        </w:rPr>
        <w:tab/>
      </w:r>
      <w:r>
        <w:rPr>
          <w:rFonts w:hint="eastAsia"/>
          <w:color w:val="auto"/>
          <w:sz w:val="24"/>
          <w:highlight w:val="none"/>
        </w:rPr>
        <w:t>本协议在履行过程中需对协议进行修订、或需解除本协议时，甲、乙、丙任何一方不得单方面执行，均须甲、乙、丙三方协商一致，并达成书面协议。书面协议达成之前，不影响本协议条款效力。</w:t>
      </w:r>
    </w:p>
    <w:p w14:paraId="1F3C0C8B">
      <w:pPr>
        <w:spacing w:line="360" w:lineRule="auto"/>
        <w:ind w:firstLine="480" w:firstLineChars="200"/>
        <w:rPr>
          <w:color w:val="auto"/>
          <w:sz w:val="24"/>
          <w:highlight w:val="none"/>
        </w:rPr>
      </w:pPr>
      <w:r>
        <w:rPr>
          <w:rFonts w:hint="eastAsia"/>
          <w:color w:val="auto"/>
          <w:sz w:val="24"/>
          <w:highlight w:val="none"/>
        </w:rPr>
        <w:t>第六条</w:t>
      </w:r>
      <w:r>
        <w:rPr>
          <w:rFonts w:hint="eastAsia"/>
          <w:color w:val="auto"/>
          <w:sz w:val="24"/>
          <w:highlight w:val="none"/>
        </w:rPr>
        <w:tab/>
      </w:r>
      <w:r>
        <w:rPr>
          <w:rFonts w:hint="eastAsia"/>
          <w:color w:val="auto"/>
          <w:sz w:val="24"/>
          <w:highlight w:val="none"/>
        </w:rPr>
        <w:t>本协议自甲、乙、丙三方法定代表人（或授权代理人）签章并加盖公章后生效，至工程项目竣工验收之日且经甲方书面确认后终止。</w:t>
      </w:r>
    </w:p>
    <w:p w14:paraId="5DB9F13C">
      <w:pPr>
        <w:spacing w:line="360" w:lineRule="auto"/>
        <w:ind w:firstLine="480" w:firstLineChars="200"/>
        <w:rPr>
          <w:color w:val="auto"/>
          <w:sz w:val="24"/>
          <w:highlight w:val="none"/>
        </w:rPr>
      </w:pPr>
      <w:r>
        <w:rPr>
          <w:rFonts w:hint="eastAsia"/>
          <w:color w:val="auto"/>
          <w:sz w:val="24"/>
          <w:highlight w:val="none"/>
        </w:rPr>
        <w:t>第七条</w:t>
      </w:r>
      <w:r>
        <w:rPr>
          <w:rFonts w:hint="eastAsia"/>
          <w:color w:val="auto"/>
          <w:sz w:val="24"/>
          <w:highlight w:val="none"/>
        </w:rPr>
        <w:tab/>
      </w:r>
      <w:r>
        <w:rPr>
          <w:rFonts w:hint="eastAsia"/>
          <w:color w:val="auto"/>
          <w:sz w:val="24"/>
          <w:highlight w:val="none"/>
        </w:rPr>
        <w:t>本协议正本一式叁份，三方各执壹份，遵照履行</w:t>
      </w:r>
    </w:p>
    <w:p w14:paraId="4168623D">
      <w:pPr>
        <w:spacing w:line="360" w:lineRule="auto"/>
        <w:ind w:firstLine="480" w:firstLineChars="200"/>
        <w:rPr>
          <w:color w:val="auto"/>
          <w:sz w:val="24"/>
          <w:highlight w:val="none"/>
        </w:rPr>
      </w:pPr>
    </w:p>
    <w:p w14:paraId="5C8D9706">
      <w:pPr>
        <w:spacing w:line="360" w:lineRule="auto"/>
        <w:ind w:firstLine="480" w:firstLineChars="200"/>
        <w:rPr>
          <w:color w:val="auto"/>
          <w:sz w:val="24"/>
          <w:highlight w:val="none"/>
        </w:rPr>
      </w:pPr>
      <w:r>
        <w:rPr>
          <w:rFonts w:hint="eastAsia"/>
          <w:color w:val="auto"/>
          <w:sz w:val="24"/>
          <w:highlight w:val="none"/>
        </w:rPr>
        <w:t>（以下无正文）</w:t>
      </w:r>
    </w:p>
    <w:p w14:paraId="3EE7AB5A">
      <w:pPr>
        <w:spacing w:line="360" w:lineRule="auto"/>
        <w:ind w:firstLine="480" w:firstLineChars="200"/>
        <w:rPr>
          <w:color w:val="auto"/>
          <w:sz w:val="24"/>
          <w:highlight w:val="none"/>
        </w:rPr>
      </w:pPr>
    </w:p>
    <w:p w14:paraId="58A5844B">
      <w:pPr>
        <w:spacing w:line="360" w:lineRule="auto"/>
        <w:ind w:firstLine="480" w:firstLineChars="200"/>
        <w:rPr>
          <w:color w:val="auto"/>
          <w:sz w:val="24"/>
          <w:highlight w:val="none"/>
        </w:rPr>
      </w:pPr>
      <w:r>
        <w:rPr>
          <w:color w:val="auto"/>
          <w:sz w:val="24"/>
          <w:highlight w:val="none"/>
        </w:rPr>
        <w:t> </w:t>
      </w:r>
    </w:p>
    <w:p w14:paraId="60D120F6">
      <w:pPr>
        <w:spacing w:line="360" w:lineRule="auto"/>
        <w:ind w:firstLine="480" w:firstLineChars="200"/>
        <w:rPr>
          <w:color w:val="auto"/>
          <w:sz w:val="24"/>
          <w:highlight w:val="none"/>
        </w:rPr>
      </w:pPr>
      <w:r>
        <w:rPr>
          <w:rFonts w:hint="eastAsia"/>
          <w:color w:val="auto"/>
          <w:sz w:val="24"/>
          <w:highlight w:val="none"/>
        </w:rPr>
        <w:t>（本页无正文，为《</w:t>
      </w:r>
      <w:r>
        <w:rPr>
          <w:rFonts w:hint="eastAsia"/>
          <w:color w:val="auto"/>
          <w:sz w:val="24"/>
          <w:highlight w:val="none"/>
          <w:lang w:val="en-US" w:eastAsia="zh-CN"/>
        </w:rPr>
        <w:t>XX</w:t>
      </w:r>
      <w:r>
        <w:rPr>
          <w:rFonts w:hint="eastAsia"/>
          <w:color w:val="auto"/>
          <w:sz w:val="24"/>
          <w:highlight w:val="none"/>
        </w:rPr>
        <w:t>结算资金监管协议》签署页）</w:t>
      </w:r>
    </w:p>
    <w:p w14:paraId="51EA76E6">
      <w:pPr>
        <w:spacing w:line="360" w:lineRule="auto"/>
        <w:ind w:firstLine="480" w:firstLineChars="200"/>
        <w:rPr>
          <w:color w:val="auto"/>
          <w:sz w:val="24"/>
          <w:highlight w:val="none"/>
        </w:rPr>
      </w:pPr>
    </w:p>
    <w:p w14:paraId="2AE04739">
      <w:pPr>
        <w:spacing w:line="360" w:lineRule="auto"/>
        <w:ind w:firstLine="480" w:firstLineChars="200"/>
        <w:rPr>
          <w:color w:val="auto"/>
          <w:sz w:val="24"/>
          <w:highlight w:val="none"/>
        </w:rPr>
      </w:pPr>
      <w:r>
        <w:rPr>
          <w:rFonts w:hint="eastAsia"/>
          <w:color w:val="auto"/>
          <w:sz w:val="24"/>
          <w:highlight w:val="none"/>
        </w:rPr>
        <w:t>甲方：</w:t>
      </w:r>
      <w:sdt>
        <w:sdtPr>
          <w:rPr>
            <w:rFonts w:hint="eastAsia"/>
            <w:color w:val="auto"/>
            <w:sz w:val="24"/>
            <w:highlight w:val="none"/>
          </w:rPr>
          <w:id w:val="147475893"/>
          <w:placeholder>
            <w:docPart w:val="{e442dd11-653b-4a28-9f12-494d680c862e}"/>
          </w:placeholder>
          <w:text/>
        </w:sdtPr>
        <w:sdtEndPr>
          <w:rPr>
            <w:rFonts w:hint="eastAsia"/>
            <w:color w:val="auto"/>
            <w:sz w:val="24"/>
            <w:highlight w:val="none"/>
          </w:rPr>
        </w:sdtEndPr>
        <w:sdtContent>
          <w:r>
            <w:rPr>
              <w:rFonts w:hint="eastAsia"/>
              <w:color w:val="auto"/>
              <w:sz w:val="24"/>
              <w:highlight w:val="none"/>
            </w:rPr>
            <w:t>广州广芯封装基板有限公司</w:t>
          </w:r>
        </w:sdtContent>
      </w:sdt>
    </w:p>
    <w:p w14:paraId="79191E3C">
      <w:pPr>
        <w:spacing w:line="360" w:lineRule="auto"/>
        <w:ind w:firstLine="480" w:firstLineChars="200"/>
        <w:rPr>
          <w:color w:val="auto"/>
          <w:sz w:val="24"/>
          <w:highlight w:val="none"/>
        </w:rPr>
      </w:pPr>
    </w:p>
    <w:p w14:paraId="53A9DD68">
      <w:pPr>
        <w:spacing w:line="360" w:lineRule="auto"/>
        <w:ind w:firstLine="480" w:firstLineChars="200"/>
        <w:rPr>
          <w:color w:val="auto"/>
          <w:sz w:val="24"/>
          <w:highlight w:val="none"/>
        </w:rPr>
      </w:pPr>
      <w:r>
        <w:rPr>
          <w:rFonts w:hint="eastAsia"/>
          <w:color w:val="auto"/>
          <w:sz w:val="24"/>
          <w:highlight w:val="none"/>
        </w:rPr>
        <w:t>法定代表人或授权代理人：</w:t>
      </w:r>
    </w:p>
    <w:p w14:paraId="369FB121">
      <w:pPr>
        <w:spacing w:line="360" w:lineRule="auto"/>
        <w:ind w:firstLine="480" w:firstLineChars="200"/>
        <w:rPr>
          <w:color w:val="auto"/>
          <w:sz w:val="24"/>
          <w:highlight w:val="none"/>
        </w:rPr>
      </w:pPr>
    </w:p>
    <w:p w14:paraId="275B0A5E">
      <w:pPr>
        <w:spacing w:line="360" w:lineRule="auto"/>
        <w:ind w:firstLine="480" w:firstLineChars="200"/>
        <w:rPr>
          <w:color w:val="auto"/>
          <w:sz w:val="24"/>
          <w:highlight w:val="none"/>
        </w:rPr>
      </w:pPr>
      <w:r>
        <w:rPr>
          <w:rFonts w:hint="eastAsia"/>
          <w:color w:val="auto"/>
          <w:sz w:val="24"/>
          <w:highlight w:val="none"/>
        </w:rPr>
        <w:t xml:space="preserve">乙方：                   </w:t>
      </w:r>
    </w:p>
    <w:p w14:paraId="6AA987A5">
      <w:pPr>
        <w:spacing w:line="360" w:lineRule="auto"/>
        <w:ind w:firstLine="480" w:firstLineChars="200"/>
        <w:rPr>
          <w:color w:val="auto"/>
          <w:sz w:val="24"/>
          <w:highlight w:val="none"/>
        </w:rPr>
      </w:pPr>
    </w:p>
    <w:p w14:paraId="04C5BA6F">
      <w:pPr>
        <w:spacing w:line="360" w:lineRule="auto"/>
        <w:ind w:firstLine="480" w:firstLineChars="200"/>
        <w:rPr>
          <w:color w:val="auto"/>
          <w:sz w:val="24"/>
          <w:highlight w:val="none"/>
        </w:rPr>
      </w:pPr>
      <w:r>
        <w:rPr>
          <w:rFonts w:hint="eastAsia"/>
          <w:color w:val="auto"/>
          <w:sz w:val="24"/>
          <w:highlight w:val="none"/>
        </w:rPr>
        <w:t>法定代表人或授权代理人：</w:t>
      </w:r>
    </w:p>
    <w:p w14:paraId="308DE09C">
      <w:pPr>
        <w:spacing w:line="360" w:lineRule="auto"/>
        <w:ind w:firstLine="480" w:firstLineChars="200"/>
        <w:rPr>
          <w:color w:val="auto"/>
          <w:sz w:val="24"/>
          <w:highlight w:val="none"/>
        </w:rPr>
      </w:pPr>
    </w:p>
    <w:p w14:paraId="4DEE818F">
      <w:pPr>
        <w:spacing w:line="360" w:lineRule="auto"/>
        <w:ind w:firstLine="480" w:firstLineChars="200"/>
        <w:rPr>
          <w:color w:val="auto"/>
          <w:sz w:val="24"/>
          <w:highlight w:val="none"/>
        </w:rPr>
      </w:pPr>
      <w:r>
        <w:rPr>
          <w:rFonts w:hint="eastAsia"/>
          <w:color w:val="auto"/>
          <w:sz w:val="24"/>
          <w:highlight w:val="none"/>
        </w:rPr>
        <w:t xml:space="preserve">丙方：                 </w:t>
      </w:r>
    </w:p>
    <w:p w14:paraId="51ED3054">
      <w:pPr>
        <w:spacing w:line="360" w:lineRule="auto"/>
        <w:ind w:firstLine="480" w:firstLineChars="200"/>
        <w:rPr>
          <w:color w:val="auto"/>
          <w:sz w:val="24"/>
          <w:highlight w:val="none"/>
        </w:rPr>
      </w:pPr>
    </w:p>
    <w:p w14:paraId="1363D724">
      <w:pPr>
        <w:spacing w:line="360" w:lineRule="auto"/>
        <w:ind w:firstLine="480" w:firstLineChars="200"/>
        <w:rPr>
          <w:color w:val="auto"/>
          <w:sz w:val="24"/>
          <w:highlight w:val="none"/>
        </w:rPr>
      </w:pPr>
      <w:r>
        <w:rPr>
          <w:rFonts w:hint="eastAsia"/>
          <w:color w:val="auto"/>
          <w:sz w:val="24"/>
          <w:highlight w:val="none"/>
        </w:rPr>
        <w:t xml:space="preserve">法定代表人或授权代理人：                       </w:t>
      </w:r>
    </w:p>
    <w:p w14:paraId="784144A2">
      <w:pPr>
        <w:spacing w:line="360" w:lineRule="auto"/>
        <w:ind w:firstLine="480" w:firstLineChars="200"/>
        <w:rPr>
          <w:color w:val="auto"/>
          <w:sz w:val="24"/>
          <w:highlight w:val="none"/>
        </w:rPr>
      </w:pPr>
    </w:p>
    <w:p w14:paraId="7AF302C5">
      <w:pPr>
        <w:spacing w:line="360" w:lineRule="auto"/>
        <w:ind w:firstLine="480" w:firstLineChars="200"/>
        <w:rPr>
          <w:color w:val="auto"/>
          <w:sz w:val="24"/>
          <w:highlight w:val="none"/>
        </w:rPr>
      </w:pPr>
      <w:r>
        <w:rPr>
          <w:rFonts w:hint="eastAsia"/>
          <w:color w:val="auto"/>
          <w:sz w:val="24"/>
          <w:highlight w:val="none"/>
        </w:rPr>
        <w:t>签约时间和地点：          年        月      日于</w:t>
      </w:r>
      <w:r>
        <w:rPr>
          <w:rFonts w:hint="eastAsia"/>
          <w:color w:val="auto"/>
          <w:sz w:val="24"/>
          <w:highlight w:val="none"/>
          <w:lang w:val="en-US" w:eastAsia="zh-CN"/>
        </w:rPr>
        <w:t>广东</w:t>
      </w:r>
      <w:r>
        <w:rPr>
          <w:rFonts w:hint="eastAsia"/>
          <w:color w:val="auto"/>
          <w:sz w:val="24"/>
          <w:highlight w:val="none"/>
        </w:rPr>
        <w:t>省</w:t>
      </w:r>
      <w:r>
        <w:rPr>
          <w:rFonts w:hint="eastAsia"/>
          <w:color w:val="auto"/>
          <w:sz w:val="24"/>
          <w:highlight w:val="none"/>
          <w:lang w:val="en-US" w:eastAsia="zh-CN"/>
        </w:rPr>
        <w:t>广州</w:t>
      </w:r>
      <w:r>
        <w:rPr>
          <w:rFonts w:hint="eastAsia"/>
          <w:color w:val="auto"/>
          <w:sz w:val="24"/>
          <w:highlight w:val="none"/>
        </w:rPr>
        <w:t>市</w:t>
      </w:r>
    </w:p>
    <w:p w14:paraId="57BE2C96">
      <w:pPr>
        <w:spacing w:line="360" w:lineRule="auto"/>
        <w:rPr>
          <w:color w:val="auto"/>
          <w:sz w:val="24"/>
          <w:highlight w:val="none"/>
        </w:rPr>
      </w:pPr>
    </w:p>
    <w:p w14:paraId="35C15B6C">
      <w:pPr>
        <w:rPr>
          <w:rFonts w:hAnsi="宋体"/>
          <w:color w:val="auto"/>
          <w:sz w:val="30"/>
          <w:szCs w:val="30"/>
          <w:highlight w:val="none"/>
        </w:rPr>
      </w:pPr>
      <w:r>
        <w:rPr>
          <w:rFonts w:hint="eastAsia" w:hAnsi="宋体"/>
          <w:color w:val="auto"/>
          <w:sz w:val="30"/>
          <w:szCs w:val="30"/>
          <w:highlight w:val="none"/>
        </w:rPr>
        <w:br w:type="page"/>
      </w:r>
    </w:p>
    <w:p w14:paraId="55DD0B69">
      <w:pPr>
        <w:autoSpaceDE w:val="0"/>
        <w:autoSpaceDN w:val="0"/>
        <w:jc w:val="left"/>
        <w:rPr>
          <w:rFonts w:hAnsi="宋体"/>
          <w:b/>
          <w:color w:val="auto"/>
          <w:sz w:val="28"/>
          <w:szCs w:val="28"/>
          <w:highlight w:val="none"/>
        </w:rPr>
      </w:pPr>
      <w:r>
        <w:rPr>
          <w:rFonts w:hint="eastAsia" w:hAnsi="宋体"/>
          <w:b/>
          <w:color w:val="auto"/>
          <w:sz w:val="28"/>
          <w:szCs w:val="28"/>
          <w:highlight w:val="none"/>
        </w:rPr>
        <w:t>附件1</w:t>
      </w:r>
      <w:r>
        <w:rPr>
          <w:rFonts w:hint="eastAsia" w:hAnsi="宋体"/>
          <w:b/>
          <w:color w:val="auto"/>
          <w:sz w:val="28"/>
          <w:szCs w:val="28"/>
          <w:highlight w:val="none"/>
          <w:lang w:val="en-US" w:eastAsia="zh-CN"/>
        </w:rPr>
        <w:t>6</w:t>
      </w:r>
      <w:r>
        <w:rPr>
          <w:rFonts w:hint="eastAsia" w:hAnsi="宋体"/>
          <w:b/>
          <w:color w:val="auto"/>
          <w:sz w:val="28"/>
          <w:szCs w:val="28"/>
          <w:highlight w:val="none"/>
        </w:rPr>
        <w:t>：</w:t>
      </w:r>
    </w:p>
    <w:p w14:paraId="1C0B986F">
      <w:pPr>
        <w:autoSpaceDE w:val="0"/>
        <w:autoSpaceDN w:val="0"/>
        <w:jc w:val="center"/>
        <w:rPr>
          <w:rFonts w:hAnsi="宋体"/>
          <w:b/>
          <w:color w:val="auto"/>
          <w:sz w:val="28"/>
          <w:szCs w:val="28"/>
          <w:highlight w:val="none"/>
        </w:rPr>
      </w:pPr>
      <w:r>
        <w:rPr>
          <w:rFonts w:hint="eastAsia" w:hAnsi="宋体"/>
          <w:b/>
          <w:color w:val="auto"/>
          <w:sz w:val="28"/>
          <w:szCs w:val="28"/>
          <w:highlight w:val="none"/>
        </w:rPr>
        <w:t>不欠薪保证书</w:t>
      </w:r>
    </w:p>
    <w:p w14:paraId="03E39346">
      <w:pPr>
        <w:autoSpaceDE w:val="0"/>
        <w:autoSpaceDN w:val="0"/>
        <w:spacing w:line="480" w:lineRule="exact"/>
        <w:jc w:val="left"/>
        <w:rPr>
          <w:rFonts w:hAnsi="宋体"/>
          <w:color w:val="auto"/>
          <w:sz w:val="22"/>
          <w:szCs w:val="22"/>
          <w:highlight w:val="none"/>
        </w:rPr>
      </w:pPr>
      <w:r>
        <w:rPr>
          <w:rFonts w:hint="eastAsia" w:hAnsi="宋体"/>
          <w:color w:val="auto"/>
          <w:sz w:val="22"/>
          <w:szCs w:val="22"/>
          <w:highlight w:val="none"/>
        </w:rPr>
        <w:t>致发包人：</w:t>
      </w:r>
      <w:sdt>
        <w:sdtPr>
          <w:rPr>
            <w:rFonts w:hint="eastAsia" w:hAnsi="宋体"/>
            <w:color w:val="auto"/>
            <w:sz w:val="22"/>
            <w:szCs w:val="22"/>
            <w:highlight w:val="none"/>
          </w:rPr>
          <w:id w:val="147457459"/>
          <w:placeholder>
            <w:docPart w:val="{d49226ba-0cc1-4d65-8e84-5b9054e5a422}"/>
          </w:placeholder>
          <w:text/>
        </w:sdtPr>
        <w:sdtEndPr>
          <w:rPr>
            <w:rFonts w:hint="eastAsia" w:hAnsi="宋体"/>
            <w:color w:val="auto"/>
            <w:sz w:val="22"/>
            <w:szCs w:val="22"/>
            <w:highlight w:val="none"/>
          </w:rPr>
        </w:sdtEndPr>
        <w:sdtContent>
          <w:r>
            <w:rPr>
              <w:rFonts w:hint="eastAsia" w:hAnsi="宋体"/>
              <w:color w:val="auto"/>
              <w:sz w:val="22"/>
              <w:szCs w:val="22"/>
              <w:highlight w:val="none"/>
            </w:rPr>
            <w:t>广州广芯封装基板有限公司</w:t>
          </w:r>
        </w:sdtContent>
      </w:sdt>
    </w:p>
    <w:p w14:paraId="4C9599B4">
      <w:pPr>
        <w:autoSpaceDE w:val="0"/>
        <w:autoSpaceDN w:val="0"/>
        <w:spacing w:line="480" w:lineRule="exact"/>
        <w:jc w:val="left"/>
        <w:rPr>
          <w:rFonts w:hAnsi="宋体"/>
          <w:color w:val="auto"/>
          <w:sz w:val="22"/>
          <w:szCs w:val="22"/>
          <w:highlight w:val="none"/>
        </w:rPr>
      </w:pPr>
      <w:r>
        <w:rPr>
          <w:rFonts w:hint="eastAsia" w:hAnsi="宋体"/>
          <w:color w:val="auto"/>
          <w:sz w:val="22"/>
          <w:szCs w:val="22"/>
          <w:highlight w:val="none"/>
        </w:rPr>
        <w:t>为维护承、发包双方的名誉，我方在此郑重承诺：</w:t>
      </w:r>
    </w:p>
    <w:p w14:paraId="22366DDA">
      <w:pPr>
        <w:autoSpaceDE w:val="0"/>
        <w:autoSpaceDN w:val="0"/>
        <w:spacing w:line="480" w:lineRule="exact"/>
        <w:jc w:val="left"/>
        <w:rPr>
          <w:rFonts w:hAnsi="宋体"/>
          <w:color w:val="auto"/>
          <w:sz w:val="22"/>
          <w:szCs w:val="22"/>
          <w:highlight w:val="none"/>
        </w:rPr>
      </w:pPr>
      <w:r>
        <w:rPr>
          <w:rFonts w:hAnsi="宋体"/>
          <w:color w:val="auto"/>
          <w:sz w:val="22"/>
          <w:szCs w:val="22"/>
          <w:highlight w:val="none"/>
        </w:rPr>
        <w:t>1</w:t>
      </w:r>
      <w:r>
        <w:rPr>
          <w:rFonts w:hint="eastAsia" w:hAnsi="宋体"/>
          <w:color w:val="auto"/>
          <w:sz w:val="22"/>
          <w:szCs w:val="22"/>
          <w:highlight w:val="none"/>
        </w:rPr>
        <w:t>、严格遵守《中华人民共和国劳动法》、《劳动保障监察条例》及国家相关法律法规的规定，确保劳动者的合法权利；</w:t>
      </w:r>
    </w:p>
    <w:p w14:paraId="1D210769">
      <w:pPr>
        <w:autoSpaceDE w:val="0"/>
        <w:autoSpaceDN w:val="0"/>
        <w:spacing w:line="480" w:lineRule="exact"/>
        <w:jc w:val="left"/>
        <w:rPr>
          <w:rFonts w:hAnsi="宋体"/>
          <w:color w:val="auto"/>
          <w:sz w:val="22"/>
          <w:szCs w:val="22"/>
          <w:highlight w:val="none"/>
        </w:rPr>
      </w:pPr>
      <w:r>
        <w:rPr>
          <w:rFonts w:hAnsi="宋体"/>
          <w:color w:val="auto"/>
          <w:sz w:val="22"/>
          <w:szCs w:val="22"/>
          <w:highlight w:val="none"/>
        </w:rPr>
        <w:t>2</w:t>
      </w:r>
      <w:r>
        <w:rPr>
          <w:rFonts w:hint="eastAsia" w:hAnsi="宋体"/>
          <w:color w:val="auto"/>
          <w:sz w:val="22"/>
          <w:szCs w:val="22"/>
          <w:highlight w:val="none"/>
        </w:rPr>
        <w:t>、按时支付劳动者的报酬，绝不找任何借口拖欠、克扣；</w:t>
      </w:r>
    </w:p>
    <w:p w14:paraId="1725F800">
      <w:pPr>
        <w:autoSpaceDE w:val="0"/>
        <w:autoSpaceDN w:val="0"/>
        <w:spacing w:line="480" w:lineRule="exact"/>
        <w:jc w:val="left"/>
        <w:rPr>
          <w:rFonts w:hAnsi="宋体"/>
          <w:color w:val="auto"/>
          <w:sz w:val="22"/>
          <w:szCs w:val="22"/>
          <w:highlight w:val="none"/>
        </w:rPr>
      </w:pPr>
      <w:r>
        <w:rPr>
          <w:rFonts w:hAnsi="宋体"/>
          <w:color w:val="auto"/>
          <w:sz w:val="22"/>
          <w:szCs w:val="22"/>
          <w:highlight w:val="none"/>
        </w:rPr>
        <w:t>3</w:t>
      </w:r>
      <w:r>
        <w:rPr>
          <w:rFonts w:hint="eastAsia" w:hAnsi="宋体"/>
          <w:color w:val="auto"/>
          <w:sz w:val="22"/>
          <w:szCs w:val="22"/>
          <w:highlight w:val="none"/>
        </w:rPr>
        <w:t>、无论何时或何种情况均保证安抚好所雇佣的劳动者，保证不因欠薪问题引发劳动者在工地和发包人办公场所聚众闹事等不法行为的发生；</w:t>
      </w:r>
    </w:p>
    <w:p w14:paraId="26A7DBF6">
      <w:pPr>
        <w:autoSpaceDE w:val="0"/>
        <w:autoSpaceDN w:val="0"/>
        <w:spacing w:line="480" w:lineRule="exact"/>
        <w:jc w:val="left"/>
        <w:rPr>
          <w:rFonts w:hAnsi="宋体"/>
          <w:color w:val="auto"/>
          <w:sz w:val="22"/>
          <w:szCs w:val="22"/>
          <w:highlight w:val="none"/>
        </w:rPr>
      </w:pPr>
      <w:r>
        <w:rPr>
          <w:rFonts w:hAnsi="宋体"/>
          <w:color w:val="auto"/>
          <w:sz w:val="22"/>
          <w:szCs w:val="22"/>
          <w:highlight w:val="none"/>
        </w:rPr>
        <w:t>4</w:t>
      </w:r>
      <w:r>
        <w:rPr>
          <w:rFonts w:hint="eastAsia" w:hAnsi="宋体"/>
          <w:color w:val="auto"/>
          <w:sz w:val="22"/>
          <w:szCs w:val="22"/>
          <w:highlight w:val="none"/>
        </w:rPr>
        <w:t>、保证不以无法支付劳动者报酬为借口，向发包人无理、强行索要工程价款；</w:t>
      </w:r>
    </w:p>
    <w:p w14:paraId="10AE3C8B">
      <w:pPr>
        <w:autoSpaceDE w:val="0"/>
        <w:autoSpaceDN w:val="0"/>
        <w:spacing w:line="480" w:lineRule="exact"/>
        <w:jc w:val="left"/>
        <w:rPr>
          <w:rFonts w:hAnsi="宋体"/>
          <w:color w:val="auto"/>
          <w:sz w:val="22"/>
          <w:szCs w:val="22"/>
          <w:highlight w:val="none"/>
        </w:rPr>
      </w:pPr>
      <w:r>
        <w:rPr>
          <w:rFonts w:hAnsi="宋体"/>
          <w:color w:val="auto"/>
          <w:sz w:val="22"/>
          <w:szCs w:val="22"/>
          <w:highlight w:val="none"/>
        </w:rPr>
        <w:t>5</w:t>
      </w:r>
      <w:r>
        <w:rPr>
          <w:rFonts w:hint="eastAsia" w:hAnsi="宋体"/>
          <w:color w:val="auto"/>
          <w:sz w:val="22"/>
          <w:szCs w:val="22"/>
          <w:highlight w:val="none"/>
        </w:rPr>
        <w:t>、发包人有权在任何时间、工地现场及其他适当场所对本《不欠薪保证书》进行公示。</w:t>
      </w:r>
    </w:p>
    <w:p w14:paraId="0755619D">
      <w:pPr>
        <w:autoSpaceDE w:val="0"/>
        <w:autoSpaceDN w:val="0"/>
        <w:spacing w:line="480" w:lineRule="exact"/>
        <w:jc w:val="left"/>
        <w:rPr>
          <w:rFonts w:hAnsi="宋体"/>
          <w:color w:val="auto"/>
          <w:sz w:val="22"/>
          <w:szCs w:val="22"/>
          <w:highlight w:val="none"/>
        </w:rPr>
      </w:pPr>
      <w:r>
        <w:rPr>
          <w:rFonts w:hAnsi="宋体"/>
          <w:color w:val="auto"/>
          <w:sz w:val="22"/>
          <w:szCs w:val="22"/>
          <w:highlight w:val="none"/>
        </w:rPr>
        <w:t>6</w:t>
      </w:r>
      <w:r>
        <w:rPr>
          <w:rFonts w:hint="eastAsia" w:hAnsi="宋体"/>
          <w:color w:val="auto"/>
          <w:sz w:val="22"/>
          <w:szCs w:val="22"/>
          <w:highlight w:val="none"/>
        </w:rPr>
        <w:t>、施工单位每次提交工程款申请时，必须将“劳务队伍工资支付记录表”一并提交，若施工单位无法提交相关记录或承认没有支付相关工资，发包人可直接扣除承包人工程进度款用于支付欠付工人工资。</w:t>
      </w:r>
    </w:p>
    <w:p w14:paraId="718E7197">
      <w:pPr>
        <w:autoSpaceDE w:val="0"/>
        <w:autoSpaceDN w:val="0"/>
        <w:spacing w:line="480" w:lineRule="exact"/>
        <w:jc w:val="left"/>
        <w:rPr>
          <w:rFonts w:hAnsi="宋体"/>
          <w:color w:val="auto"/>
          <w:sz w:val="22"/>
          <w:szCs w:val="22"/>
          <w:highlight w:val="none"/>
        </w:rPr>
      </w:pPr>
      <w:r>
        <w:rPr>
          <w:rFonts w:hint="eastAsia" w:hAnsi="宋体"/>
          <w:color w:val="auto"/>
          <w:sz w:val="22"/>
          <w:szCs w:val="22"/>
          <w:highlight w:val="none"/>
        </w:rPr>
        <w:t>本承包人若不遵守本保证书，则在接受政府相关部门处理的同时自愿向发包人支</w:t>
      </w:r>
    </w:p>
    <w:p w14:paraId="00A8987C">
      <w:pPr>
        <w:autoSpaceDE w:val="0"/>
        <w:autoSpaceDN w:val="0"/>
        <w:spacing w:line="480" w:lineRule="exact"/>
        <w:jc w:val="left"/>
        <w:rPr>
          <w:rFonts w:hAnsi="宋体"/>
          <w:color w:val="auto"/>
          <w:sz w:val="22"/>
          <w:szCs w:val="22"/>
          <w:highlight w:val="none"/>
        </w:rPr>
      </w:pPr>
      <w:r>
        <w:rPr>
          <w:rFonts w:hint="eastAsia" w:hAnsi="宋体"/>
          <w:color w:val="auto"/>
          <w:sz w:val="22"/>
          <w:szCs w:val="22"/>
          <w:highlight w:val="none"/>
        </w:rPr>
        <w:t>付相当于拖欠、克扣劳动者报酬两倍的违约金。</w:t>
      </w:r>
    </w:p>
    <w:p w14:paraId="5EEE6C71">
      <w:pPr>
        <w:autoSpaceDE w:val="0"/>
        <w:autoSpaceDN w:val="0"/>
        <w:spacing w:line="480" w:lineRule="exact"/>
        <w:jc w:val="left"/>
        <w:rPr>
          <w:rFonts w:hAnsi="宋体"/>
          <w:color w:val="auto"/>
          <w:sz w:val="22"/>
          <w:szCs w:val="22"/>
          <w:highlight w:val="none"/>
        </w:rPr>
      </w:pPr>
      <w:r>
        <w:rPr>
          <w:rFonts w:hint="eastAsia" w:hAnsi="宋体"/>
          <w:color w:val="auto"/>
          <w:sz w:val="22"/>
          <w:szCs w:val="22"/>
          <w:highlight w:val="none"/>
        </w:rPr>
        <w:t>附件：“劳务队伍工资支付记录表”</w:t>
      </w:r>
    </w:p>
    <w:p w14:paraId="7BC30902">
      <w:pPr>
        <w:autoSpaceDE w:val="0"/>
        <w:autoSpaceDN w:val="0"/>
        <w:spacing w:line="480" w:lineRule="exact"/>
        <w:jc w:val="left"/>
        <w:rPr>
          <w:rFonts w:hAnsi="宋体"/>
          <w:color w:val="auto"/>
          <w:sz w:val="22"/>
          <w:szCs w:val="22"/>
          <w:highlight w:val="none"/>
        </w:rPr>
      </w:pPr>
    </w:p>
    <w:p w14:paraId="043D94DB">
      <w:pPr>
        <w:autoSpaceDE w:val="0"/>
        <w:autoSpaceDN w:val="0"/>
        <w:spacing w:line="480" w:lineRule="exact"/>
        <w:jc w:val="left"/>
        <w:rPr>
          <w:rFonts w:hAnsi="宋体"/>
          <w:color w:val="auto"/>
          <w:sz w:val="22"/>
          <w:szCs w:val="22"/>
          <w:highlight w:val="none"/>
        </w:rPr>
      </w:pPr>
      <w:r>
        <w:rPr>
          <w:rFonts w:hint="eastAsia" w:hAnsi="宋体"/>
          <w:color w:val="auto"/>
          <w:sz w:val="22"/>
          <w:szCs w:val="22"/>
          <w:highlight w:val="none"/>
        </w:rPr>
        <w:t>乙方（盖章）：</w:t>
      </w:r>
    </w:p>
    <w:p w14:paraId="4984443D">
      <w:pPr>
        <w:autoSpaceDE w:val="0"/>
        <w:autoSpaceDN w:val="0"/>
        <w:spacing w:line="480" w:lineRule="exact"/>
        <w:jc w:val="left"/>
        <w:rPr>
          <w:rFonts w:hAnsi="宋体"/>
          <w:color w:val="auto"/>
          <w:sz w:val="22"/>
          <w:szCs w:val="22"/>
          <w:highlight w:val="none"/>
        </w:rPr>
      </w:pPr>
    </w:p>
    <w:p w14:paraId="6AC170B9">
      <w:pPr>
        <w:pageBreakBefore w:val="0"/>
        <w:tabs>
          <w:tab w:val="left" w:pos="2500"/>
        </w:tabs>
        <w:kinsoku/>
        <w:wordWrap/>
        <w:overflowPunct/>
        <w:topLinePunct w:val="0"/>
        <w:bidi w:val="0"/>
        <w:spacing w:line="240" w:lineRule="auto"/>
        <w:ind w:firstLine="560" w:firstLineChars="200"/>
        <w:rPr>
          <w:rFonts w:ascii="仿宋" w:hAnsi="仿宋" w:eastAsia="仿宋"/>
          <w:color w:val="auto"/>
          <w:sz w:val="28"/>
          <w:szCs w:val="28"/>
          <w:highlight w:val="none"/>
        </w:rPr>
      </w:pPr>
    </w:p>
    <w:p w14:paraId="6D1F21A8">
      <w:pPr>
        <w:pageBreakBefore w:val="0"/>
        <w:kinsoku/>
        <w:wordWrap/>
        <w:overflowPunct/>
        <w:topLinePunct w:val="0"/>
        <w:bidi w:val="0"/>
        <w:spacing w:line="240" w:lineRule="auto"/>
        <w:rPr>
          <w:color w:val="auto"/>
          <w:sz w:val="20"/>
          <w:szCs w:val="21"/>
          <w:highlight w:val="none"/>
        </w:rPr>
      </w:pPr>
    </w:p>
    <w:sectPr>
      <w:pgSz w:w="11906" w:h="16838"/>
      <w:pgMar w:top="1418" w:right="1555" w:bottom="1418" w:left="1531"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2E47017-12B1-4362-B2A1-9C41B3084A7C}"/>
  </w:font>
  <w:font w:name="黑体">
    <w:panose1 w:val="02010609060101010101"/>
    <w:charset w:val="86"/>
    <w:family w:val="auto"/>
    <w:pitch w:val="default"/>
    <w:sig w:usb0="800002BF" w:usb1="38CF7CFA" w:usb2="00000016" w:usb3="00000000" w:csb0="00040001" w:csb1="00000000"/>
    <w:embedRegular r:id="rId2" w:fontKey="{914D321C-9942-473B-B3A8-D1B86BFCC50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0A079F40-F564-43B9-9433-C23171D87525}"/>
  </w:font>
  <w:font w:name="Calibri Light">
    <w:panose1 w:val="020F0302020204030204"/>
    <w:charset w:val="00"/>
    <w:family w:val="auto"/>
    <w:pitch w:val="default"/>
    <w:sig w:usb0="A00002EF" w:usb1="4000207B" w:usb2="00000000" w:usb3="00000000" w:csb0="2000019F" w:csb1="00000000"/>
  </w:font>
  <w:font w:name="方正仿宋_GB2312">
    <w:panose1 w:val="02000000000000000000"/>
    <w:charset w:val="86"/>
    <w:family w:val="auto"/>
    <w:pitch w:val="default"/>
    <w:sig w:usb0="A00002BF" w:usb1="184F6CFA" w:usb2="00000012" w:usb3="00000000" w:csb0="00040001" w:csb1="00000000"/>
    <w:embedRegular r:id="rId4" w:fontKey="{3B1EF02C-011A-4726-B1C1-1E09A60E724C}"/>
  </w:font>
  <w:font w:name="TimesNewRomanPSMT">
    <w:altName w:val="Times New Roman"/>
    <w:panose1 w:val="00000000000000000000"/>
    <w:charset w:val="00"/>
    <w:family w:val="roma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embedRegular r:id="rId5" w:fontKey="{8E6F1834-56C0-4990-BFA8-E99243100B35}"/>
  </w:font>
  <w:font w:name="仿宋">
    <w:panose1 w:val="02010609060101010101"/>
    <w:charset w:val="86"/>
    <w:family w:val="modern"/>
    <w:pitch w:val="default"/>
    <w:sig w:usb0="800002BF" w:usb1="38CF7CFA" w:usb2="00000016" w:usb3="00000000" w:csb0="00040001" w:csb1="00000000"/>
    <w:embedRegular r:id="rId6" w:fontKey="{66AE1248-4367-4B25-959A-685D3534EBAC}"/>
  </w:font>
  <w:font w:name="华文中宋">
    <w:panose1 w:val="02010600040101010101"/>
    <w:charset w:val="86"/>
    <w:family w:val="auto"/>
    <w:pitch w:val="default"/>
    <w:sig w:usb0="00000287" w:usb1="080F0000" w:usb2="00000000" w:usb3="00000000" w:csb0="0004009F" w:csb1="DFD70000"/>
    <w:embedRegular r:id="rId7" w:fontKey="{A26E4063-03EA-44B9-BD31-84231E008F6E}"/>
  </w:font>
  <w:font w:name="微软雅黑">
    <w:panose1 w:val="020B0503020204020204"/>
    <w:charset w:val="86"/>
    <w:family w:val="auto"/>
    <w:pitch w:val="default"/>
    <w:sig w:usb0="80000287" w:usb1="280F3C52" w:usb2="00000016" w:usb3="00000000" w:csb0="0004001F" w:csb1="00000000"/>
    <w:embedRegular r:id="rId8" w:fontKey="{DA1DDE8C-4631-48F9-8F5D-3B95816E73E1}"/>
  </w:font>
  <w:font w:name="WPSEMBED1">
    <w:panose1 w:val="02000000000000000000"/>
    <w:charset w:val="86"/>
    <w:family w:val="auto"/>
    <w:pitch w:val="default"/>
    <w:sig w:usb0="A00002BF" w:usb1="184F6CFA" w:usb2="00000012" w:usb3="00000000" w:csb0="00040001" w:csb1="00000000"/>
  </w:font>
  <w:font w:name="Cambria Math">
    <w:panose1 w:val="02040503050406030204"/>
    <w:charset w:val="00"/>
    <w:family w:val="auto"/>
    <w:pitch w:val="default"/>
    <w:sig w:usb0="E00002FF" w:usb1="420024FF" w:usb2="00000000" w:usb3="00000000" w:csb0="2000019F" w:csb1="00000000"/>
  </w:font>
  <w:font w:name="MS Mincho">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BB747">
    <w:pPr>
      <w:pStyle w:val="23"/>
      <w:jc w:val="center"/>
    </w:pPr>
    <w:r>
      <w:rPr>
        <w:rFonts w:hint="eastAsia"/>
      </w:rPr>
      <w:t>此资料属广芯所有，未经许可，不得扩散。</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3384104"/>
      <w:docPartObj>
        <w:docPartGallery w:val="autotext"/>
      </w:docPartObj>
    </w:sdtPr>
    <w:sdtContent>
      <w:p w14:paraId="77852528">
        <w:pPr>
          <w:pStyle w:val="23"/>
          <w:jc w:val="center"/>
        </w:pPr>
        <w:r>
          <w:rPr>
            <w:rFonts w:hint="eastAsia" w:ascii="Calibri" w:hAnsi="Calibri"/>
          </w:rPr>
          <w:t>此资料属广芯所有，未经许可，不得扩散。</w:t>
        </w:r>
      </w:p>
      <w:p w14:paraId="49EF7846">
        <w:pPr>
          <w:pStyle w:val="23"/>
          <w:jc w:val="center"/>
        </w:pPr>
        <w:r>
          <w:fldChar w:fldCharType="begin"/>
        </w:r>
        <w:r>
          <w:instrText xml:space="preserve">PAGE   \* MERGEFORMAT</w:instrText>
        </w:r>
        <w:r>
          <w:fldChar w:fldCharType="separate"/>
        </w:r>
        <w:r>
          <w:rPr>
            <w:lang w:val="zh-CN"/>
          </w:rPr>
          <w:t>1</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7A0A1">
    <w:pPr>
      <w:pStyle w:val="24"/>
    </w:pPr>
    <w:r>
      <w:rPr>
        <w:rFonts w:hint="eastAsia"/>
      </w:rPr>
      <w:t>GTS-AL-183-A</w:t>
    </w:r>
    <w:r>
      <w:rPr>
        <w:rFonts w:hint="eastAsia"/>
        <w:lang w:val="en-US" w:eastAsia="zh-CN"/>
      </w:rPr>
      <w:t>2</w:t>
    </w:r>
    <w:r>
      <w:rPr>
        <w:rFonts w:hint="eastAsia"/>
      </w:rPr>
      <w:tab/>
    </w:r>
    <w:r>
      <w:rPr>
        <w:rFonts w:hint="eastAsia"/>
      </w:rPr>
      <w:t xml:space="preserve">   </w:t>
    </w:r>
    <w:r>
      <w:rPr>
        <w:rFonts w:hint="eastAsia"/>
      </w:rPr>
      <w:tab/>
    </w:r>
    <w:r>
      <w:rPr>
        <w:rFonts w:hint="eastAsia"/>
      </w:rPr>
      <w:t xml:space="preserve">  文档密级：外部公开</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84E79">
    <w:pPr>
      <w:pStyle w:val="24"/>
    </w:pPr>
    <w:r>
      <w:t>GTS</w:t>
    </w:r>
    <w:r>
      <w:rPr>
        <w:rFonts w:hint="eastAsia"/>
      </w:rPr>
      <w:t>-AL-183-A</w:t>
    </w:r>
    <w:r>
      <w:rPr>
        <w:rFonts w:hint="eastAsia"/>
        <w:lang w:val="en-US" w:eastAsia="zh-CN"/>
      </w:rPr>
      <w:t>2</w:t>
    </w:r>
    <w:r>
      <w:rPr>
        <w:rFonts w:hint="eastAsia"/>
      </w:rPr>
      <w:tab/>
    </w:r>
    <w:r>
      <w:rPr>
        <w:rFonts w:hint="eastAsia"/>
      </w:rPr>
      <w:t xml:space="preserve">   </w:t>
    </w:r>
    <w:r>
      <w:rPr>
        <w:rFonts w:hint="eastAsia"/>
      </w:rPr>
      <w:tab/>
    </w:r>
    <w:r>
      <w:rPr>
        <w:rFonts w:hint="eastAsia"/>
      </w:rPr>
      <w:t xml:space="preserve">  文档密级：外部公开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E6281"/>
    <w:multiLevelType w:val="multilevel"/>
    <w:tmpl w:val="092E6281"/>
    <w:lvl w:ilvl="0" w:tentative="0">
      <w:start w:val="5"/>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8D679C4"/>
    <w:multiLevelType w:val="multilevel"/>
    <w:tmpl w:val="18D679C4"/>
    <w:lvl w:ilvl="0" w:tentative="0">
      <w:start w:val="1"/>
      <w:numFmt w:val="decimal"/>
      <w:lvlText w:val="%1."/>
      <w:lvlJc w:val="left"/>
      <w:pPr>
        <w:ind w:left="900" w:hanging="420"/>
      </w:pPr>
    </w:lvl>
    <w:lvl w:ilvl="1" w:tentative="0">
      <w:start w:val="1"/>
      <w:numFmt w:val="decimal"/>
      <w:isLgl/>
      <w:lvlText w:val="%1.%2"/>
      <w:lvlJc w:val="left"/>
      <w:pPr>
        <w:ind w:left="870" w:hanging="360"/>
      </w:pPr>
      <w:rPr>
        <w:rFonts w:hint="default"/>
      </w:rPr>
    </w:lvl>
    <w:lvl w:ilvl="2" w:tentative="0">
      <w:start w:val="1"/>
      <w:numFmt w:val="decimal"/>
      <w:isLgl/>
      <w:lvlText w:val="%1.%2.%3"/>
      <w:lvlJc w:val="left"/>
      <w:pPr>
        <w:ind w:left="1260" w:hanging="720"/>
      </w:pPr>
      <w:rPr>
        <w:rFonts w:hint="default"/>
      </w:rPr>
    </w:lvl>
    <w:lvl w:ilvl="3" w:tentative="0">
      <w:start w:val="1"/>
      <w:numFmt w:val="decimal"/>
      <w:isLgl/>
      <w:lvlText w:val="%1.%2.%3.%4"/>
      <w:lvlJc w:val="left"/>
      <w:pPr>
        <w:ind w:left="1650" w:hanging="1080"/>
      </w:pPr>
      <w:rPr>
        <w:rFonts w:hint="default"/>
      </w:rPr>
    </w:lvl>
    <w:lvl w:ilvl="4" w:tentative="0">
      <w:start w:val="1"/>
      <w:numFmt w:val="decimal"/>
      <w:isLgl/>
      <w:lvlText w:val="%1.%2.%3.%4.%5"/>
      <w:lvlJc w:val="left"/>
      <w:pPr>
        <w:ind w:left="1680" w:hanging="1080"/>
      </w:pPr>
      <w:rPr>
        <w:rFonts w:hint="default"/>
      </w:rPr>
    </w:lvl>
    <w:lvl w:ilvl="5" w:tentative="0">
      <w:start w:val="1"/>
      <w:numFmt w:val="decimal"/>
      <w:isLgl/>
      <w:lvlText w:val="%1.%2.%3.%4.%5.%6"/>
      <w:lvlJc w:val="left"/>
      <w:pPr>
        <w:ind w:left="2070" w:hanging="1440"/>
      </w:pPr>
      <w:rPr>
        <w:rFonts w:hint="default"/>
      </w:rPr>
    </w:lvl>
    <w:lvl w:ilvl="6" w:tentative="0">
      <w:start w:val="1"/>
      <w:numFmt w:val="decimal"/>
      <w:isLgl/>
      <w:lvlText w:val="%1.%2.%3.%4.%5.%6.%7"/>
      <w:lvlJc w:val="left"/>
      <w:pPr>
        <w:ind w:left="2100" w:hanging="1440"/>
      </w:pPr>
      <w:rPr>
        <w:rFonts w:hint="default"/>
      </w:rPr>
    </w:lvl>
    <w:lvl w:ilvl="7" w:tentative="0">
      <w:start w:val="1"/>
      <w:numFmt w:val="decimal"/>
      <w:isLgl/>
      <w:lvlText w:val="%1.%2.%3.%4.%5.%6.%7.%8"/>
      <w:lvlJc w:val="left"/>
      <w:pPr>
        <w:ind w:left="2490" w:hanging="1800"/>
      </w:pPr>
      <w:rPr>
        <w:rFonts w:hint="default"/>
      </w:rPr>
    </w:lvl>
    <w:lvl w:ilvl="8" w:tentative="0">
      <w:start w:val="1"/>
      <w:numFmt w:val="decimal"/>
      <w:isLgl/>
      <w:lvlText w:val="%1.%2.%3.%4.%5.%6.%7.%8.%9"/>
      <w:lvlJc w:val="left"/>
      <w:pPr>
        <w:ind w:left="2520" w:hanging="1800"/>
      </w:pPr>
      <w:rPr>
        <w:rFonts w:hint="default"/>
      </w:rPr>
    </w:lvl>
  </w:abstractNum>
  <w:abstractNum w:abstractNumId="2">
    <w:nsid w:val="1C2B598C"/>
    <w:multiLevelType w:val="singleLevel"/>
    <w:tmpl w:val="1C2B598C"/>
    <w:lvl w:ilvl="0" w:tentative="0">
      <w:start w:val="2"/>
      <w:numFmt w:val="decimal"/>
      <w:suff w:val="nothing"/>
      <w:lvlText w:val="（%1）"/>
      <w:lvlJc w:val="left"/>
    </w:lvl>
  </w:abstractNum>
  <w:abstractNum w:abstractNumId="3">
    <w:nsid w:val="62800285"/>
    <w:multiLevelType w:val="multilevel"/>
    <w:tmpl w:val="62800285"/>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7C1422"/>
    <w:rsid w:val="02863CA9"/>
    <w:rsid w:val="04C45FB8"/>
    <w:rsid w:val="064A73D7"/>
    <w:rsid w:val="099948FD"/>
    <w:rsid w:val="0BBA0B5B"/>
    <w:rsid w:val="0C873133"/>
    <w:rsid w:val="0F4E7F38"/>
    <w:rsid w:val="0F7D6A6F"/>
    <w:rsid w:val="10491C47"/>
    <w:rsid w:val="10E13A06"/>
    <w:rsid w:val="132E4703"/>
    <w:rsid w:val="13783E61"/>
    <w:rsid w:val="14470E31"/>
    <w:rsid w:val="14CC26C2"/>
    <w:rsid w:val="171657DF"/>
    <w:rsid w:val="19AC5A82"/>
    <w:rsid w:val="1E0467A1"/>
    <w:rsid w:val="1EE066D3"/>
    <w:rsid w:val="1EF75157"/>
    <w:rsid w:val="21402E17"/>
    <w:rsid w:val="22727A28"/>
    <w:rsid w:val="244365C0"/>
    <w:rsid w:val="24E84F70"/>
    <w:rsid w:val="26073109"/>
    <w:rsid w:val="27394565"/>
    <w:rsid w:val="292F6A67"/>
    <w:rsid w:val="29567CBD"/>
    <w:rsid w:val="2B8A00F2"/>
    <w:rsid w:val="2E4E3659"/>
    <w:rsid w:val="30304946"/>
    <w:rsid w:val="307C1422"/>
    <w:rsid w:val="311446C5"/>
    <w:rsid w:val="35AA241A"/>
    <w:rsid w:val="375241BA"/>
    <w:rsid w:val="38F22650"/>
    <w:rsid w:val="39B36A66"/>
    <w:rsid w:val="3C045EAC"/>
    <w:rsid w:val="3C0A70DC"/>
    <w:rsid w:val="46026DAD"/>
    <w:rsid w:val="48474F49"/>
    <w:rsid w:val="49DB1DED"/>
    <w:rsid w:val="4AB470BD"/>
    <w:rsid w:val="4BFC604B"/>
    <w:rsid w:val="4D6E4D26"/>
    <w:rsid w:val="4DFF1AA1"/>
    <w:rsid w:val="4E7A4DD9"/>
    <w:rsid w:val="4E8B2268"/>
    <w:rsid w:val="50464C31"/>
    <w:rsid w:val="508E7FE0"/>
    <w:rsid w:val="51E4627C"/>
    <w:rsid w:val="53CD5CD8"/>
    <w:rsid w:val="54EB40A8"/>
    <w:rsid w:val="550D3076"/>
    <w:rsid w:val="552A2EBB"/>
    <w:rsid w:val="580764A3"/>
    <w:rsid w:val="5F4731AC"/>
    <w:rsid w:val="5FCC0FBA"/>
    <w:rsid w:val="5FDB1C6C"/>
    <w:rsid w:val="5FDE5D3B"/>
    <w:rsid w:val="60AC2126"/>
    <w:rsid w:val="620B4BE9"/>
    <w:rsid w:val="622814F0"/>
    <w:rsid w:val="63261BF1"/>
    <w:rsid w:val="63A32486"/>
    <w:rsid w:val="64FB0C64"/>
    <w:rsid w:val="65CB79ED"/>
    <w:rsid w:val="65FA69A9"/>
    <w:rsid w:val="66E8670A"/>
    <w:rsid w:val="67E42383"/>
    <w:rsid w:val="68815DFE"/>
    <w:rsid w:val="6B555D23"/>
    <w:rsid w:val="6BCE6DD7"/>
    <w:rsid w:val="6E361438"/>
    <w:rsid w:val="6E8B52E0"/>
    <w:rsid w:val="6EC95E08"/>
    <w:rsid w:val="6ECA57CB"/>
    <w:rsid w:val="6F21155E"/>
    <w:rsid w:val="6F5D1ED4"/>
    <w:rsid w:val="70BF5715"/>
    <w:rsid w:val="73926835"/>
    <w:rsid w:val="74B5638D"/>
    <w:rsid w:val="75502DDF"/>
    <w:rsid w:val="75B55338"/>
    <w:rsid w:val="76615A31"/>
    <w:rsid w:val="773C6D5C"/>
    <w:rsid w:val="7772528F"/>
    <w:rsid w:val="7B933A26"/>
    <w:rsid w:val="7C00467F"/>
    <w:rsid w:val="7E741677"/>
    <w:rsid w:val="7ED014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nhideWhenUsed="0" w:uiPriority="0" w:semiHidden="0" w:name="Balloon Text"/>
    <w:lsdException w:unhideWhenUsed="0" w:uiPriority="59" w:semiHidden="0" w:name="Table Grid"/>
    <w:lsdException w:uiPriority="99"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3"/>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4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5"/>
    <w:semiHidden/>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46"/>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47"/>
    <w:semiHidden/>
    <w:unhideWhenUsed/>
    <w:qFormat/>
    <w:uiPriority w:val="9"/>
    <w:pPr>
      <w:keepNext/>
      <w:keepLines/>
      <w:spacing w:before="280" w:after="290" w:line="376" w:lineRule="auto"/>
      <w:outlineLvl w:val="4"/>
    </w:pPr>
    <w:rPr>
      <w:b/>
      <w:bCs/>
      <w:sz w:val="28"/>
      <w:szCs w:val="28"/>
    </w:rPr>
  </w:style>
  <w:style w:type="paragraph" w:styleId="8">
    <w:name w:val="heading 6"/>
    <w:basedOn w:val="1"/>
    <w:next w:val="1"/>
    <w:link w:val="48"/>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9">
    <w:name w:val="heading 7"/>
    <w:basedOn w:val="1"/>
    <w:next w:val="1"/>
    <w:link w:val="49"/>
    <w:semiHidden/>
    <w:unhideWhenUsed/>
    <w:qFormat/>
    <w:uiPriority w:val="9"/>
    <w:pPr>
      <w:keepNext/>
      <w:keepLines/>
      <w:spacing w:before="240" w:after="64" w:line="320" w:lineRule="auto"/>
      <w:outlineLvl w:val="6"/>
    </w:pPr>
    <w:rPr>
      <w:b/>
      <w:bCs/>
      <w:sz w:val="24"/>
      <w:szCs w:val="24"/>
    </w:rPr>
  </w:style>
  <w:style w:type="paragraph" w:styleId="10">
    <w:name w:val="heading 8"/>
    <w:basedOn w:val="1"/>
    <w:next w:val="1"/>
    <w:link w:val="50"/>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1">
    <w:name w:val="heading 9"/>
    <w:basedOn w:val="1"/>
    <w:next w:val="1"/>
    <w:link w:val="51"/>
    <w:semiHidden/>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35">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8"/>
    <w:qFormat/>
    <w:uiPriority w:val="0"/>
    <w:pPr>
      <w:adjustRightInd w:val="0"/>
      <w:spacing w:after="60" w:line="360" w:lineRule="atLeast"/>
      <w:ind w:left="72" w:leftChars="30" w:right="30" w:rightChars="30"/>
      <w:jc w:val="center"/>
      <w:textAlignment w:val="baseline"/>
    </w:pPr>
    <w:rPr>
      <w:rFonts w:ascii="Times New Roman" w:hAnsi="Times New Roman"/>
    </w:rPr>
  </w:style>
  <w:style w:type="paragraph" w:styleId="12">
    <w:name w:val="toc 7"/>
    <w:basedOn w:val="1"/>
    <w:next w:val="1"/>
    <w:qFormat/>
    <w:uiPriority w:val="39"/>
    <w:pPr>
      <w:ind w:left="2520" w:leftChars="1200"/>
    </w:pPr>
    <w:rPr>
      <w:rFonts w:ascii="Calibri" w:hAnsi="Calibri" w:eastAsia="宋体" w:cs="Times New Roman"/>
    </w:rPr>
  </w:style>
  <w:style w:type="paragraph" w:styleId="13">
    <w:name w:val="Normal Indent"/>
    <w:basedOn w:val="1"/>
    <w:qFormat/>
    <w:uiPriority w:val="0"/>
    <w:pPr>
      <w:adjustRightInd w:val="0"/>
      <w:spacing w:line="360" w:lineRule="atLeast"/>
      <w:ind w:firstLine="482"/>
      <w:textAlignment w:val="baseline"/>
    </w:pPr>
    <w:rPr>
      <w:rFonts w:ascii="Times New Roman" w:hAnsi="Times New Roman" w:eastAsia="宋体" w:cs="Times New Roman"/>
      <w:kern w:val="0"/>
      <w:sz w:val="24"/>
      <w:szCs w:val="20"/>
    </w:rPr>
  </w:style>
  <w:style w:type="paragraph" w:styleId="14">
    <w:name w:val="caption"/>
    <w:basedOn w:val="1"/>
    <w:next w:val="1"/>
    <w:semiHidden/>
    <w:unhideWhenUsed/>
    <w:qFormat/>
    <w:uiPriority w:val="35"/>
    <w:rPr>
      <w:rFonts w:eastAsia="黑体" w:asciiTheme="majorHAnsi" w:hAnsiTheme="majorHAnsi" w:cstheme="majorBidi"/>
      <w:sz w:val="20"/>
      <w:szCs w:val="20"/>
    </w:rPr>
  </w:style>
  <w:style w:type="paragraph" w:styleId="15">
    <w:name w:val="Document Map"/>
    <w:basedOn w:val="1"/>
    <w:link w:val="64"/>
    <w:qFormat/>
    <w:uiPriority w:val="0"/>
    <w:pPr>
      <w:shd w:val="clear" w:color="auto" w:fill="000080"/>
    </w:pPr>
    <w:rPr>
      <w:rFonts w:ascii="Times New Roman" w:hAnsi="Times New Roman"/>
      <w:szCs w:val="24"/>
      <w:shd w:val="clear" w:color="auto" w:fill="000080"/>
    </w:rPr>
  </w:style>
  <w:style w:type="paragraph" w:styleId="16">
    <w:name w:val="annotation text"/>
    <w:basedOn w:val="1"/>
    <w:link w:val="83"/>
    <w:unhideWhenUsed/>
    <w:qFormat/>
    <w:uiPriority w:val="0"/>
    <w:pPr>
      <w:jc w:val="left"/>
    </w:pPr>
  </w:style>
  <w:style w:type="paragraph" w:styleId="17">
    <w:name w:val="index 4"/>
    <w:basedOn w:val="1"/>
    <w:next w:val="1"/>
    <w:qFormat/>
    <w:uiPriority w:val="0"/>
    <w:pPr>
      <w:ind w:left="600" w:leftChars="600"/>
    </w:pPr>
    <w:rPr>
      <w:rFonts w:ascii="Times New Roman" w:hAnsi="Times New Roman" w:eastAsia="宋体" w:cs="Times New Roman"/>
      <w:szCs w:val="24"/>
    </w:rPr>
  </w:style>
  <w:style w:type="paragraph" w:styleId="18">
    <w:name w:val="toc 5"/>
    <w:basedOn w:val="1"/>
    <w:next w:val="1"/>
    <w:qFormat/>
    <w:uiPriority w:val="39"/>
    <w:pPr>
      <w:tabs>
        <w:tab w:val="right" w:leader="dot" w:pos="8296"/>
      </w:tabs>
      <w:ind w:left="1050" w:leftChars="500"/>
    </w:pPr>
    <w:rPr>
      <w:rFonts w:ascii="Calibri" w:hAnsi="Calibri" w:eastAsia="宋体" w:cs="Times New Roman"/>
    </w:rPr>
  </w:style>
  <w:style w:type="paragraph" w:styleId="19">
    <w:name w:val="toc 3"/>
    <w:basedOn w:val="1"/>
    <w:next w:val="1"/>
    <w:qFormat/>
    <w:uiPriority w:val="39"/>
    <w:pPr>
      <w:ind w:left="840" w:leftChars="400"/>
    </w:pPr>
    <w:rPr>
      <w:rFonts w:ascii="Calibri" w:hAnsi="Calibri" w:eastAsia="宋体" w:cs="Times New Roman"/>
    </w:rPr>
  </w:style>
  <w:style w:type="paragraph" w:styleId="20">
    <w:name w:val="toc 8"/>
    <w:basedOn w:val="1"/>
    <w:next w:val="1"/>
    <w:qFormat/>
    <w:uiPriority w:val="39"/>
    <w:pPr>
      <w:ind w:left="2940" w:leftChars="1400"/>
    </w:pPr>
    <w:rPr>
      <w:rFonts w:ascii="Calibri" w:hAnsi="Calibri" w:eastAsia="宋体" w:cs="Times New Roman"/>
    </w:rPr>
  </w:style>
  <w:style w:type="paragraph" w:styleId="21">
    <w:name w:val="Date"/>
    <w:basedOn w:val="1"/>
    <w:next w:val="1"/>
    <w:link w:val="60"/>
    <w:qFormat/>
    <w:uiPriority w:val="0"/>
    <w:pPr>
      <w:ind w:left="100" w:leftChars="2500"/>
    </w:pPr>
    <w:rPr>
      <w:rFonts w:ascii="宋体" w:hAnsi="Times New Roman"/>
      <w:sz w:val="28"/>
    </w:rPr>
  </w:style>
  <w:style w:type="paragraph" w:styleId="22">
    <w:name w:val="Balloon Text"/>
    <w:basedOn w:val="1"/>
    <w:link w:val="69"/>
    <w:qFormat/>
    <w:uiPriority w:val="0"/>
    <w:rPr>
      <w:rFonts w:ascii="宋体" w:hAnsi="Times New Roman"/>
      <w:sz w:val="18"/>
      <w:szCs w:val="18"/>
    </w:rPr>
  </w:style>
  <w:style w:type="paragraph" w:styleId="23">
    <w:name w:val="footer"/>
    <w:basedOn w:val="1"/>
    <w:link w:val="42"/>
    <w:unhideWhenUsed/>
    <w:qFormat/>
    <w:uiPriority w:val="99"/>
    <w:pPr>
      <w:tabs>
        <w:tab w:val="center" w:pos="4153"/>
        <w:tab w:val="right" w:pos="8306"/>
      </w:tabs>
      <w:snapToGrid w:val="0"/>
      <w:jc w:val="left"/>
    </w:pPr>
    <w:rPr>
      <w:sz w:val="18"/>
      <w:szCs w:val="18"/>
    </w:rPr>
  </w:style>
  <w:style w:type="paragraph" w:styleId="24">
    <w:name w:val="header"/>
    <w:basedOn w:val="1"/>
    <w:link w:val="41"/>
    <w:unhideWhenUsed/>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pPr>
      <w:tabs>
        <w:tab w:val="right" w:leader="dot" w:pos="8296"/>
      </w:tabs>
    </w:pPr>
    <w:rPr>
      <w:rFonts w:ascii="宋体" w:hAnsi="Times New Roman" w:eastAsia="方正仿宋_GB2312" w:cs="TimesNewRomanPSMT"/>
      <w:b/>
      <w:kern w:val="0"/>
      <w:sz w:val="28"/>
      <w:szCs w:val="20"/>
    </w:rPr>
  </w:style>
  <w:style w:type="paragraph" w:styleId="26">
    <w:name w:val="toc 4"/>
    <w:basedOn w:val="1"/>
    <w:next w:val="1"/>
    <w:qFormat/>
    <w:uiPriority w:val="39"/>
    <w:pPr>
      <w:tabs>
        <w:tab w:val="left" w:pos="1890"/>
        <w:tab w:val="right" w:leader="dot" w:pos="8296"/>
      </w:tabs>
      <w:ind w:left="630" w:leftChars="300"/>
    </w:pPr>
    <w:rPr>
      <w:rFonts w:ascii="Calibri" w:hAnsi="Calibri" w:eastAsia="宋体" w:cs="Times New Roman"/>
    </w:rPr>
  </w:style>
  <w:style w:type="paragraph" w:styleId="27">
    <w:name w:val="Subtitle"/>
    <w:basedOn w:val="1"/>
    <w:next w:val="1"/>
    <w:link w:val="78"/>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28">
    <w:name w:val="toc 6"/>
    <w:basedOn w:val="1"/>
    <w:next w:val="1"/>
    <w:qFormat/>
    <w:uiPriority w:val="39"/>
    <w:pPr>
      <w:ind w:left="2100" w:leftChars="1000"/>
    </w:pPr>
    <w:rPr>
      <w:rFonts w:ascii="Calibri" w:hAnsi="Calibri" w:eastAsia="宋体" w:cs="Times New Roman"/>
    </w:rPr>
  </w:style>
  <w:style w:type="paragraph" w:styleId="29">
    <w:name w:val="toc 2"/>
    <w:basedOn w:val="1"/>
    <w:next w:val="1"/>
    <w:qFormat/>
    <w:uiPriority w:val="39"/>
    <w:pPr>
      <w:ind w:left="420" w:leftChars="200"/>
    </w:pPr>
    <w:rPr>
      <w:rFonts w:ascii="宋体" w:hAnsi="Times New Roman" w:eastAsia="宋体" w:cs="Times New Roman"/>
      <w:b/>
      <w:sz w:val="28"/>
      <w:szCs w:val="20"/>
    </w:rPr>
  </w:style>
  <w:style w:type="paragraph" w:styleId="30">
    <w:name w:val="toc 9"/>
    <w:basedOn w:val="1"/>
    <w:next w:val="1"/>
    <w:qFormat/>
    <w:uiPriority w:val="39"/>
    <w:pPr>
      <w:ind w:left="3360" w:leftChars="1600"/>
    </w:pPr>
    <w:rPr>
      <w:rFonts w:ascii="Calibri" w:hAnsi="Calibri" w:eastAsia="宋体" w:cs="Times New Roman"/>
    </w:rPr>
  </w:style>
  <w:style w:type="paragraph" w:styleId="31">
    <w:name w:val="Normal (Web)"/>
    <w:basedOn w:val="1"/>
    <w:qFormat/>
    <w:uiPriority w:val="0"/>
    <w:pPr>
      <w:widowControl/>
      <w:spacing w:before="100" w:beforeAutospacing="1" w:after="100" w:afterAutospacing="1" w:line="320" w:lineRule="atLeast"/>
      <w:jc w:val="left"/>
    </w:pPr>
    <w:rPr>
      <w:rFonts w:ascii="宋体" w:hAnsi="宋体" w:eastAsia="宋体" w:cs="Times New Roman"/>
      <w:kern w:val="0"/>
      <w:sz w:val="18"/>
      <w:szCs w:val="18"/>
    </w:rPr>
  </w:style>
  <w:style w:type="paragraph" w:styleId="32">
    <w:name w:val="Title"/>
    <w:basedOn w:val="1"/>
    <w:next w:val="1"/>
    <w:link w:val="76"/>
    <w:qFormat/>
    <w:uiPriority w:val="10"/>
    <w:pPr>
      <w:spacing w:before="240" w:after="60"/>
      <w:jc w:val="center"/>
      <w:outlineLvl w:val="0"/>
    </w:pPr>
    <w:rPr>
      <w:rFonts w:eastAsia="宋体" w:asciiTheme="majorHAnsi" w:hAnsiTheme="majorHAnsi" w:cstheme="majorBidi"/>
      <w:b/>
      <w:bCs/>
      <w:sz w:val="32"/>
      <w:szCs w:val="32"/>
    </w:rPr>
  </w:style>
  <w:style w:type="paragraph" w:styleId="33">
    <w:name w:val="annotation subject"/>
    <w:basedOn w:val="16"/>
    <w:next w:val="16"/>
    <w:link w:val="70"/>
    <w:qFormat/>
    <w:uiPriority w:val="0"/>
    <w:rPr>
      <w:rFonts w:ascii="宋体" w:hAnsi="Times New Roman"/>
      <w:b/>
      <w:bCs/>
      <w:sz w:val="28"/>
    </w:rPr>
  </w:style>
  <w:style w:type="character" w:styleId="36">
    <w:name w:val="Strong"/>
    <w:qFormat/>
    <w:uiPriority w:val="22"/>
    <w:rPr>
      <w:rFonts w:asciiTheme="minorHAnsi" w:hAnsiTheme="minorHAnsi" w:eastAsiaTheme="minorEastAsia" w:cstheme="minorBidi"/>
      <w:b/>
      <w:bCs/>
    </w:rPr>
  </w:style>
  <w:style w:type="character" w:styleId="37">
    <w:name w:val="page number"/>
    <w:qFormat/>
    <w:uiPriority w:val="0"/>
    <w:rPr>
      <w:rFonts w:cs="Times New Roman" w:asciiTheme="minorHAnsi" w:hAnsiTheme="minorHAnsi" w:eastAsiaTheme="minorEastAsia"/>
    </w:rPr>
  </w:style>
  <w:style w:type="character" w:styleId="38">
    <w:name w:val="Emphasis"/>
    <w:qFormat/>
    <w:uiPriority w:val="20"/>
    <w:rPr>
      <w:rFonts w:asciiTheme="minorHAnsi" w:hAnsiTheme="minorHAnsi" w:eastAsiaTheme="minorEastAsia" w:cstheme="minorBidi"/>
      <w:i/>
      <w:iCs/>
    </w:rPr>
  </w:style>
  <w:style w:type="character" w:styleId="39">
    <w:name w:val="Hyperlink"/>
    <w:qFormat/>
    <w:uiPriority w:val="99"/>
    <w:rPr>
      <w:rFonts w:cs="Times New Roman" w:asciiTheme="minorHAnsi" w:hAnsiTheme="minorHAnsi" w:eastAsiaTheme="minorEastAsia"/>
      <w:color w:val="0000FF"/>
      <w:u w:val="single"/>
    </w:rPr>
  </w:style>
  <w:style w:type="character" w:styleId="40">
    <w:name w:val="annotation reference"/>
    <w:qFormat/>
    <w:uiPriority w:val="0"/>
    <w:rPr>
      <w:rFonts w:cs="Times New Roman" w:asciiTheme="minorHAnsi" w:hAnsiTheme="minorHAnsi" w:eastAsiaTheme="minorEastAsia"/>
      <w:sz w:val="21"/>
      <w:szCs w:val="21"/>
    </w:rPr>
  </w:style>
  <w:style w:type="character" w:customStyle="1" w:styleId="41">
    <w:name w:val="页眉 字符"/>
    <w:basedOn w:val="35"/>
    <w:link w:val="24"/>
    <w:qFormat/>
    <w:uiPriority w:val="0"/>
    <w:rPr>
      <w:rFonts w:asciiTheme="minorHAnsi" w:hAnsiTheme="minorHAnsi" w:eastAsiaTheme="minorEastAsia" w:cstheme="minorBidi"/>
      <w:sz w:val="18"/>
      <w:szCs w:val="18"/>
    </w:rPr>
  </w:style>
  <w:style w:type="character" w:customStyle="1" w:styleId="42">
    <w:name w:val="页脚 字符"/>
    <w:basedOn w:val="35"/>
    <w:link w:val="23"/>
    <w:qFormat/>
    <w:uiPriority w:val="99"/>
    <w:rPr>
      <w:rFonts w:asciiTheme="minorHAnsi" w:hAnsiTheme="minorHAnsi" w:eastAsiaTheme="minorEastAsia" w:cstheme="minorBidi"/>
      <w:sz w:val="18"/>
      <w:szCs w:val="18"/>
    </w:rPr>
  </w:style>
  <w:style w:type="character" w:customStyle="1" w:styleId="43">
    <w:name w:val="标题 1 字符"/>
    <w:basedOn w:val="35"/>
    <w:link w:val="3"/>
    <w:qFormat/>
    <w:uiPriority w:val="9"/>
    <w:rPr>
      <w:rFonts w:asciiTheme="minorHAnsi" w:hAnsiTheme="minorHAnsi" w:eastAsiaTheme="minorEastAsia" w:cstheme="minorBidi"/>
      <w:b/>
      <w:bCs/>
      <w:kern w:val="44"/>
      <w:sz w:val="44"/>
      <w:szCs w:val="44"/>
    </w:rPr>
  </w:style>
  <w:style w:type="character" w:customStyle="1" w:styleId="44">
    <w:name w:val="标题 2 字符"/>
    <w:basedOn w:val="35"/>
    <w:link w:val="4"/>
    <w:semiHidden/>
    <w:qFormat/>
    <w:uiPriority w:val="9"/>
    <w:rPr>
      <w:rFonts w:asciiTheme="majorHAnsi" w:hAnsiTheme="majorHAnsi" w:eastAsiaTheme="majorEastAsia" w:cstheme="majorBidi"/>
      <w:b/>
      <w:bCs/>
      <w:sz w:val="32"/>
      <w:szCs w:val="32"/>
    </w:rPr>
  </w:style>
  <w:style w:type="character" w:customStyle="1" w:styleId="45">
    <w:name w:val="标题 3 字符"/>
    <w:basedOn w:val="35"/>
    <w:link w:val="5"/>
    <w:semiHidden/>
    <w:qFormat/>
    <w:uiPriority w:val="9"/>
    <w:rPr>
      <w:rFonts w:asciiTheme="minorHAnsi" w:hAnsiTheme="minorHAnsi" w:eastAsiaTheme="minorEastAsia" w:cstheme="minorBidi"/>
      <w:b/>
      <w:bCs/>
      <w:sz w:val="32"/>
      <w:szCs w:val="32"/>
    </w:rPr>
  </w:style>
  <w:style w:type="character" w:customStyle="1" w:styleId="46">
    <w:name w:val="标题 4 字符"/>
    <w:basedOn w:val="35"/>
    <w:link w:val="6"/>
    <w:semiHidden/>
    <w:qFormat/>
    <w:uiPriority w:val="9"/>
    <w:rPr>
      <w:rFonts w:asciiTheme="majorHAnsi" w:hAnsiTheme="majorHAnsi" w:eastAsiaTheme="majorEastAsia" w:cstheme="majorBidi"/>
      <w:b/>
      <w:bCs/>
      <w:sz w:val="28"/>
      <w:szCs w:val="28"/>
    </w:rPr>
  </w:style>
  <w:style w:type="character" w:customStyle="1" w:styleId="47">
    <w:name w:val="标题 5 字符"/>
    <w:basedOn w:val="35"/>
    <w:link w:val="7"/>
    <w:semiHidden/>
    <w:qFormat/>
    <w:uiPriority w:val="9"/>
    <w:rPr>
      <w:rFonts w:asciiTheme="minorHAnsi" w:hAnsiTheme="minorHAnsi" w:eastAsiaTheme="minorEastAsia" w:cstheme="minorBidi"/>
      <w:b/>
      <w:bCs/>
      <w:sz w:val="28"/>
      <w:szCs w:val="28"/>
    </w:rPr>
  </w:style>
  <w:style w:type="character" w:customStyle="1" w:styleId="48">
    <w:name w:val="标题 6 字符"/>
    <w:basedOn w:val="35"/>
    <w:link w:val="8"/>
    <w:semiHidden/>
    <w:qFormat/>
    <w:uiPriority w:val="9"/>
    <w:rPr>
      <w:rFonts w:asciiTheme="majorHAnsi" w:hAnsiTheme="majorHAnsi" w:eastAsiaTheme="majorEastAsia" w:cstheme="majorBidi"/>
      <w:b/>
      <w:bCs/>
      <w:sz w:val="24"/>
      <w:szCs w:val="24"/>
    </w:rPr>
  </w:style>
  <w:style w:type="character" w:customStyle="1" w:styleId="49">
    <w:name w:val="标题 7 字符"/>
    <w:basedOn w:val="35"/>
    <w:link w:val="9"/>
    <w:semiHidden/>
    <w:qFormat/>
    <w:uiPriority w:val="9"/>
    <w:rPr>
      <w:rFonts w:asciiTheme="minorHAnsi" w:hAnsiTheme="minorHAnsi" w:eastAsiaTheme="minorEastAsia" w:cstheme="minorBidi"/>
      <w:b/>
      <w:bCs/>
      <w:sz w:val="24"/>
      <w:szCs w:val="24"/>
    </w:rPr>
  </w:style>
  <w:style w:type="character" w:customStyle="1" w:styleId="50">
    <w:name w:val="标题 8 字符"/>
    <w:basedOn w:val="35"/>
    <w:link w:val="10"/>
    <w:semiHidden/>
    <w:qFormat/>
    <w:uiPriority w:val="9"/>
    <w:rPr>
      <w:rFonts w:asciiTheme="majorHAnsi" w:hAnsiTheme="majorHAnsi" w:eastAsiaTheme="majorEastAsia" w:cstheme="majorBidi"/>
      <w:sz w:val="24"/>
      <w:szCs w:val="24"/>
    </w:rPr>
  </w:style>
  <w:style w:type="character" w:customStyle="1" w:styleId="51">
    <w:name w:val="标题 9 字符"/>
    <w:basedOn w:val="35"/>
    <w:link w:val="11"/>
    <w:semiHidden/>
    <w:qFormat/>
    <w:uiPriority w:val="9"/>
    <w:rPr>
      <w:rFonts w:asciiTheme="majorHAnsi" w:hAnsiTheme="majorHAnsi" w:eastAsiaTheme="majorEastAsia" w:cstheme="majorBidi"/>
      <w:szCs w:val="21"/>
    </w:rPr>
  </w:style>
  <w:style w:type="character" w:customStyle="1" w:styleId="52">
    <w:name w:val="正文文本 Char1"/>
    <w:qFormat/>
    <w:uiPriority w:val="0"/>
    <w:rPr>
      <w:rFonts w:asciiTheme="minorHAnsi" w:hAnsiTheme="minorHAnsi" w:eastAsiaTheme="minorEastAsia" w:cstheme="minorBidi"/>
      <w:kern w:val="2"/>
      <w:sz w:val="21"/>
      <w:szCs w:val="22"/>
    </w:rPr>
  </w:style>
  <w:style w:type="character" w:customStyle="1" w:styleId="53">
    <w:name w:val="明显引用 字符"/>
    <w:link w:val="54"/>
    <w:qFormat/>
    <w:uiPriority w:val="30"/>
    <w:rPr>
      <w:rFonts w:asciiTheme="minorHAnsi" w:hAnsiTheme="minorHAnsi" w:eastAsiaTheme="minorEastAsia" w:cstheme="minorBidi"/>
      <w:b/>
      <w:bCs/>
      <w:i/>
      <w:iCs/>
      <w:color w:val="4874CB" w:themeColor="accent1"/>
      <w14:textFill>
        <w14:solidFill>
          <w14:schemeClr w14:val="accent1"/>
        </w14:solidFill>
      </w14:textFill>
    </w:rPr>
  </w:style>
  <w:style w:type="paragraph" w:styleId="54">
    <w:name w:val="Intense Quote"/>
    <w:basedOn w:val="1"/>
    <w:next w:val="1"/>
    <w:link w:val="53"/>
    <w:qFormat/>
    <w:uiPriority w:val="30"/>
    <w:pPr>
      <w:pBdr>
        <w:bottom w:val="single" w:color="4874CB" w:themeColor="accent1" w:sz="4" w:space="4"/>
      </w:pBdr>
      <w:spacing w:before="200" w:after="280"/>
      <w:ind w:left="936" w:right="936"/>
    </w:pPr>
    <w:rPr>
      <w:b/>
      <w:bCs/>
      <w:i/>
      <w:iCs/>
      <w:color w:val="4874CB" w:themeColor="accent1"/>
      <w14:textFill>
        <w14:solidFill>
          <w14:schemeClr w14:val="accent1"/>
        </w14:solidFill>
      </w14:textFill>
    </w:rPr>
  </w:style>
  <w:style w:type="character" w:customStyle="1" w:styleId="55">
    <w:name w:val="Subtle Emphasis"/>
    <w:qFormat/>
    <w:uiPriority w:val="19"/>
    <w:rPr>
      <w:rFonts w:asciiTheme="minorHAnsi" w:hAnsiTheme="minorHAnsi" w:eastAsiaTheme="minorEastAsia" w:cstheme="minorBidi"/>
      <w:i/>
      <w:iCs/>
      <w:color w:val="808080" w:themeColor="text1" w:themeTint="80"/>
      <w14:textFill>
        <w14:solidFill>
          <w14:schemeClr w14:val="tx1">
            <w14:lumMod w14:val="50000"/>
            <w14:lumOff w14:val="50000"/>
          </w14:schemeClr>
        </w14:solidFill>
      </w14:textFill>
    </w:rPr>
  </w:style>
  <w:style w:type="character" w:customStyle="1" w:styleId="56">
    <w:name w:val="标题4 Char Char"/>
    <w:link w:val="57"/>
    <w:qFormat/>
    <w:uiPriority w:val="0"/>
    <w:rPr>
      <w:rFonts w:ascii="Arial" w:hAnsi="Arial" w:eastAsiaTheme="minorEastAsia" w:cstheme="minorBidi"/>
      <w:sz w:val="24"/>
    </w:rPr>
  </w:style>
  <w:style w:type="paragraph" w:customStyle="1" w:styleId="57">
    <w:name w:val="标题4"/>
    <w:basedOn w:val="4"/>
    <w:next w:val="17"/>
    <w:link w:val="56"/>
    <w:qFormat/>
    <w:uiPriority w:val="0"/>
    <w:rPr>
      <w:rFonts w:ascii="Arial" w:hAnsi="Arial" w:eastAsiaTheme="minorEastAsia" w:cstheme="minorBidi"/>
      <w:sz w:val="24"/>
    </w:rPr>
  </w:style>
  <w:style w:type="character" w:customStyle="1" w:styleId="58">
    <w:name w:val="标题5 Char Char"/>
    <w:link w:val="59"/>
    <w:qFormat/>
    <w:uiPriority w:val="0"/>
    <w:rPr>
      <w:rFonts w:ascii="Arial" w:hAnsi="Arial" w:eastAsiaTheme="minorEastAsia" w:cstheme="minorBidi"/>
      <w:sz w:val="24"/>
    </w:rPr>
  </w:style>
  <w:style w:type="paragraph" w:customStyle="1" w:styleId="59">
    <w:name w:val="标题5"/>
    <w:basedOn w:val="5"/>
    <w:link w:val="58"/>
    <w:qFormat/>
    <w:uiPriority w:val="0"/>
    <w:rPr>
      <w:rFonts w:ascii="Arial" w:hAnsi="Arial"/>
      <w:sz w:val="24"/>
    </w:rPr>
  </w:style>
  <w:style w:type="character" w:customStyle="1" w:styleId="60">
    <w:name w:val="日期 字符"/>
    <w:link w:val="21"/>
    <w:qFormat/>
    <w:uiPriority w:val="0"/>
    <w:rPr>
      <w:rFonts w:ascii="宋体" w:hAnsi="Times New Roman" w:eastAsiaTheme="minorEastAsia" w:cstheme="minorBidi"/>
      <w:sz w:val="28"/>
    </w:rPr>
  </w:style>
  <w:style w:type="character" w:customStyle="1" w:styleId="61">
    <w:name w:val="Intense Reference"/>
    <w:qFormat/>
    <w:uiPriority w:val="32"/>
    <w:rPr>
      <w:rFonts w:asciiTheme="minorHAnsi" w:hAnsiTheme="minorHAnsi" w:eastAsiaTheme="minorEastAsia" w:cstheme="minorBidi"/>
      <w:b/>
      <w:bCs/>
      <w:smallCaps/>
      <w:color w:val="EE822F" w:themeColor="accent2"/>
      <w:spacing w:val="5"/>
      <w:u w:val="single"/>
      <w14:textFill>
        <w14:solidFill>
          <w14:schemeClr w14:val="accent2"/>
        </w14:solidFill>
      </w14:textFill>
    </w:rPr>
  </w:style>
  <w:style w:type="character" w:customStyle="1" w:styleId="62">
    <w:name w:val="Book Title"/>
    <w:qFormat/>
    <w:uiPriority w:val="33"/>
    <w:rPr>
      <w:rFonts w:asciiTheme="minorHAnsi" w:hAnsiTheme="minorHAnsi" w:eastAsiaTheme="minorEastAsia" w:cstheme="minorBidi"/>
      <w:b/>
      <w:bCs/>
      <w:smallCaps/>
      <w:spacing w:val="5"/>
    </w:rPr>
  </w:style>
  <w:style w:type="character" w:customStyle="1" w:styleId="63">
    <w:name w:val="批注框文本 Char1"/>
    <w:qFormat/>
    <w:uiPriority w:val="0"/>
    <w:rPr>
      <w:rFonts w:asciiTheme="minorHAnsi" w:hAnsiTheme="minorHAnsi" w:eastAsiaTheme="minorEastAsia" w:cstheme="minorBidi"/>
      <w:kern w:val="2"/>
      <w:sz w:val="18"/>
      <w:szCs w:val="18"/>
    </w:rPr>
  </w:style>
  <w:style w:type="character" w:customStyle="1" w:styleId="64">
    <w:name w:val="文档结构图 字符"/>
    <w:link w:val="15"/>
    <w:qFormat/>
    <w:uiPriority w:val="0"/>
    <w:rPr>
      <w:rFonts w:ascii="Times New Roman" w:hAnsi="Times New Roman" w:eastAsiaTheme="minorEastAsia" w:cstheme="minorBidi"/>
      <w:szCs w:val="24"/>
      <w:shd w:val="clear" w:color="auto" w:fill="000080"/>
    </w:rPr>
  </w:style>
  <w:style w:type="character" w:customStyle="1" w:styleId="65">
    <w:name w:val="引用 字符"/>
    <w:link w:val="66"/>
    <w:qFormat/>
    <w:uiPriority w:val="29"/>
    <w:rPr>
      <w:rFonts w:asciiTheme="minorHAnsi" w:hAnsiTheme="minorHAnsi" w:eastAsiaTheme="minorEastAsia" w:cstheme="minorBidi"/>
      <w:i/>
      <w:iCs/>
      <w:color w:val="000000" w:themeColor="text1"/>
      <w14:textFill>
        <w14:solidFill>
          <w14:schemeClr w14:val="tx1"/>
        </w14:solidFill>
      </w14:textFill>
    </w:rPr>
  </w:style>
  <w:style w:type="paragraph" w:styleId="66">
    <w:name w:val="Quote"/>
    <w:basedOn w:val="1"/>
    <w:next w:val="1"/>
    <w:link w:val="65"/>
    <w:qFormat/>
    <w:uiPriority w:val="29"/>
    <w:rPr>
      <w:i/>
      <w:iCs/>
      <w:color w:val="000000" w:themeColor="text1"/>
      <w14:textFill>
        <w14:solidFill>
          <w14:schemeClr w14:val="tx1"/>
        </w14:solidFill>
      </w14:textFill>
    </w:rPr>
  </w:style>
  <w:style w:type="character" w:customStyle="1" w:styleId="67">
    <w:name w:val="批注主题 Char1"/>
    <w:qFormat/>
    <w:uiPriority w:val="0"/>
    <w:rPr>
      <w:rFonts w:asciiTheme="minorHAnsi" w:hAnsiTheme="minorHAnsi" w:eastAsiaTheme="minorEastAsia" w:cstheme="minorBidi"/>
      <w:b/>
      <w:bCs/>
      <w:kern w:val="2"/>
      <w:sz w:val="21"/>
      <w:szCs w:val="22"/>
    </w:rPr>
  </w:style>
  <w:style w:type="character" w:customStyle="1" w:styleId="68">
    <w:name w:val="正文文本 字符"/>
    <w:link w:val="2"/>
    <w:qFormat/>
    <w:uiPriority w:val="0"/>
    <w:rPr>
      <w:rFonts w:ascii="Times New Roman" w:hAnsi="Times New Roman" w:eastAsiaTheme="minorEastAsia" w:cstheme="minorBidi"/>
    </w:rPr>
  </w:style>
  <w:style w:type="character" w:customStyle="1" w:styleId="69">
    <w:name w:val="批注框文本 字符"/>
    <w:link w:val="22"/>
    <w:qFormat/>
    <w:uiPriority w:val="0"/>
    <w:rPr>
      <w:rFonts w:ascii="宋体" w:hAnsi="Times New Roman" w:eastAsiaTheme="minorEastAsia" w:cstheme="minorBidi"/>
      <w:sz w:val="18"/>
      <w:szCs w:val="18"/>
    </w:rPr>
  </w:style>
  <w:style w:type="character" w:customStyle="1" w:styleId="70">
    <w:name w:val="批注主题 字符"/>
    <w:link w:val="33"/>
    <w:qFormat/>
    <w:uiPriority w:val="0"/>
    <w:rPr>
      <w:rFonts w:ascii="宋体" w:hAnsi="Times New Roman" w:eastAsiaTheme="minorEastAsia" w:cstheme="minorBidi"/>
      <w:b/>
      <w:bCs/>
      <w:sz w:val="28"/>
    </w:rPr>
  </w:style>
  <w:style w:type="character" w:customStyle="1" w:styleId="71">
    <w:name w:val="日期 Char1"/>
    <w:qFormat/>
    <w:uiPriority w:val="0"/>
    <w:rPr>
      <w:rFonts w:asciiTheme="minorHAnsi" w:hAnsiTheme="minorHAnsi" w:eastAsiaTheme="minorEastAsia" w:cstheme="minorBidi"/>
      <w:kern w:val="2"/>
      <w:sz w:val="21"/>
      <w:szCs w:val="22"/>
    </w:rPr>
  </w:style>
  <w:style w:type="character" w:customStyle="1" w:styleId="72">
    <w:name w:val="Intense Emphasis"/>
    <w:qFormat/>
    <w:uiPriority w:val="21"/>
    <w:rPr>
      <w:rFonts w:asciiTheme="minorHAnsi" w:hAnsiTheme="minorHAnsi" w:eastAsiaTheme="minorEastAsia" w:cstheme="minorBidi"/>
      <w:b/>
      <w:bCs/>
      <w:i/>
      <w:iCs/>
      <w:color w:val="4874CB" w:themeColor="accent1"/>
      <w14:textFill>
        <w14:solidFill>
          <w14:schemeClr w14:val="accent1"/>
        </w14:solidFill>
      </w14:textFill>
    </w:rPr>
  </w:style>
  <w:style w:type="character" w:customStyle="1" w:styleId="73">
    <w:name w:val="textcontents"/>
    <w:qFormat/>
    <w:uiPriority w:val="0"/>
    <w:rPr>
      <w:rFonts w:cs="Times New Roman" w:asciiTheme="minorHAnsi" w:hAnsiTheme="minorHAnsi" w:eastAsiaTheme="minorEastAsia"/>
    </w:rPr>
  </w:style>
  <w:style w:type="character" w:customStyle="1" w:styleId="74">
    <w:name w:val="Subtle Reference"/>
    <w:qFormat/>
    <w:uiPriority w:val="31"/>
    <w:rPr>
      <w:rFonts w:asciiTheme="minorHAnsi" w:hAnsiTheme="minorHAnsi" w:eastAsiaTheme="minorEastAsia" w:cstheme="minorBidi"/>
      <w:smallCaps/>
      <w:color w:val="EE822F" w:themeColor="accent2"/>
      <w:u w:val="single"/>
      <w14:textFill>
        <w14:solidFill>
          <w14:schemeClr w14:val="accent2"/>
        </w14:solidFill>
      </w14:textFill>
    </w:rPr>
  </w:style>
  <w:style w:type="character" w:customStyle="1" w:styleId="75">
    <w:name w:val="批注文字 Char Char"/>
    <w:qFormat/>
    <w:uiPriority w:val="0"/>
    <w:rPr>
      <w:rFonts w:ascii="宋体" w:hAnsi="Times New Roman" w:eastAsia="宋体" w:cs="Times New Roman"/>
      <w:sz w:val="28"/>
      <w:szCs w:val="20"/>
    </w:rPr>
  </w:style>
  <w:style w:type="character" w:customStyle="1" w:styleId="76">
    <w:name w:val="标题 字符"/>
    <w:link w:val="32"/>
    <w:qFormat/>
    <w:uiPriority w:val="10"/>
    <w:rPr>
      <w:rFonts w:eastAsia="宋体" w:asciiTheme="majorHAnsi" w:hAnsiTheme="majorHAnsi" w:cstheme="majorBidi"/>
      <w:b/>
      <w:bCs/>
      <w:sz w:val="32"/>
      <w:szCs w:val="32"/>
    </w:rPr>
  </w:style>
  <w:style w:type="character" w:customStyle="1" w:styleId="77">
    <w:name w:val="批注文字 Char"/>
    <w:qFormat/>
    <w:uiPriority w:val="0"/>
    <w:rPr>
      <w:rFonts w:asciiTheme="minorHAnsi" w:hAnsiTheme="minorHAnsi" w:eastAsiaTheme="minorEastAsia" w:cstheme="minorBidi"/>
      <w:kern w:val="2"/>
      <w:sz w:val="21"/>
      <w:szCs w:val="22"/>
    </w:rPr>
  </w:style>
  <w:style w:type="character" w:customStyle="1" w:styleId="78">
    <w:name w:val="副标题 字符"/>
    <w:link w:val="27"/>
    <w:qFormat/>
    <w:uiPriority w:val="11"/>
    <w:rPr>
      <w:rFonts w:eastAsia="宋体" w:asciiTheme="majorHAnsi" w:hAnsiTheme="majorHAnsi" w:cstheme="majorBidi"/>
      <w:b/>
      <w:bCs/>
      <w:kern w:val="28"/>
      <w:sz w:val="32"/>
      <w:szCs w:val="32"/>
    </w:rPr>
  </w:style>
  <w:style w:type="character" w:customStyle="1" w:styleId="79">
    <w:name w:val="文档结构图 Char1"/>
    <w:qFormat/>
    <w:uiPriority w:val="0"/>
    <w:rPr>
      <w:rFonts w:ascii="宋体" w:hAnsiTheme="minorHAnsi" w:eastAsiaTheme="minorEastAsia" w:cstheme="minorBidi"/>
      <w:kern w:val="2"/>
      <w:sz w:val="18"/>
      <w:szCs w:val="18"/>
    </w:rPr>
  </w:style>
  <w:style w:type="paragraph" w:customStyle="1" w:styleId="80">
    <w:name w:val="Revision"/>
    <w:qFormat/>
    <w:uiPriority w:val="0"/>
    <w:rPr>
      <w:rFonts w:ascii="Times New Roman" w:hAnsi="Times New Roman" w:eastAsia="宋体" w:cs="Times New Roman"/>
      <w:kern w:val="2"/>
      <w:sz w:val="21"/>
      <w:szCs w:val="24"/>
      <w:lang w:val="en-US" w:eastAsia="zh-CN" w:bidi="ar-SA"/>
    </w:rPr>
  </w:style>
  <w:style w:type="paragraph" w:customStyle="1" w:styleId="81">
    <w:name w:val="样式 标题 2 + Times New Roman 四号 非加粗 段前: 5 磅 段后: 0 磅 行距: 固定值 20..."/>
    <w:basedOn w:val="4"/>
    <w:qFormat/>
    <w:uiPriority w:val="0"/>
    <w:pPr>
      <w:spacing w:before="100" w:after="0" w:line="400" w:lineRule="exact"/>
    </w:pPr>
    <w:rPr>
      <w:rFonts w:ascii="Times New Roman" w:hAnsi="Times New Roman" w:eastAsia="黑体" w:cs="宋体"/>
      <w:b w:val="0"/>
      <w:bCs w:val="0"/>
      <w:kern w:val="0"/>
      <w:sz w:val="28"/>
      <w:szCs w:val="20"/>
    </w:rPr>
  </w:style>
  <w:style w:type="character" w:customStyle="1" w:styleId="82">
    <w:name w:val="批注框文本 Char2"/>
    <w:basedOn w:val="35"/>
    <w:semiHidden/>
    <w:qFormat/>
    <w:uiPriority w:val="99"/>
    <w:rPr>
      <w:rFonts w:asciiTheme="minorHAnsi" w:hAnsiTheme="minorHAnsi" w:eastAsiaTheme="minorEastAsia" w:cstheme="minorBidi"/>
      <w:sz w:val="18"/>
      <w:szCs w:val="18"/>
    </w:rPr>
  </w:style>
  <w:style w:type="character" w:customStyle="1" w:styleId="83">
    <w:name w:val="批注文字 字符"/>
    <w:basedOn w:val="35"/>
    <w:link w:val="16"/>
    <w:qFormat/>
    <w:uiPriority w:val="0"/>
    <w:rPr>
      <w:rFonts w:asciiTheme="minorHAnsi" w:hAnsiTheme="minorHAnsi" w:eastAsiaTheme="minorEastAsia" w:cstheme="minorBidi"/>
    </w:rPr>
  </w:style>
  <w:style w:type="character" w:customStyle="1" w:styleId="84">
    <w:name w:val="批注主题 Char2"/>
    <w:basedOn w:val="83"/>
    <w:semiHidden/>
    <w:qFormat/>
    <w:uiPriority w:val="99"/>
    <w:rPr>
      <w:b/>
      <w:bCs/>
    </w:rPr>
  </w:style>
  <w:style w:type="character" w:customStyle="1" w:styleId="85">
    <w:name w:val="文档结构图 Char2"/>
    <w:basedOn w:val="35"/>
    <w:semiHidden/>
    <w:qFormat/>
    <w:uiPriority w:val="99"/>
    <w:rPr>
      <w:rFonts w:ascii="宋体" w:eastAsia="宋体" w:hAnsiTheme="minorHAnsi" w:cstheme="minorBidi"/>
      <w:sz w:val="18"/>
      <w:szCs w:val="18"/>
    </w:rPr>
  </w:style>
  <w:style w:type="character" w:customStyle="1" w:styleId="86">
    <w:name w:val="日期 Char2"/>
    <w:basedOn w:val="35"/>
    <w:semiHidden/>
    <w:qFormat/>
    <w:uiPriority w:val="99"/>
    <w:rPr>
      <w:rFonts w:asciiTheme="minorHAnsi" w:hAnsiTheme="minorHAnsi" w:eastAsiaTheme="minorEastAsia" w:cstheme="minorBidi"/>
    </w:rPr>
  </w:style>
  <w:style w:type="character" w:customStyle="1" w:styleId="87">
    <w:name w:val="正文文本 Char2"/>
    <w:basedOn w:val="35"/>
    <w:semiHidden/>
    <w:qFormat/>
    <w:uiPriority w:val="99"/>
    <w:rPr>
      <w:rFonts w:asciiTheme="minorHAnsi" w:hAnsiTheme="minorHAnsi" w:eastAsiaTheme="minorEastAsia" w:cstheme="minorBidi"/>
    </w:rPr>
  </w:style>
  <w:style w:type="character" w:customStyle="1" w:styleId="88">
    <w:name w:val="标题 Char1"/>
    <w:basedOn w:val="35"/>
    <w:qFormat/>
    <w:uiPriority w:val="10"/>
    <w:rPr>
      <w:rFonts w:eastAsia="宋体" w:asciiTheme="majorHAnsi" w:hAnsiTheme="majorHAnsi" w:cstheme="majorBidi"/>
      <w:b/>
      <w:bCs/>
      <w:sz w:val="32"/>
      <w:szCs w:val="32"/>
    </w:rPr>
  </w:style>
  <w:style w:type="paragraph" w:customStyle="1" w:styleId="89">
    <w:name w:val="TOC Heading"/>
    <w:basedOn w:val="3"/>
    <w:next w:val="1"/>
    <w:semiHidden/>
    <w:unhideWhenUsed/>
    <w:qFormat/>
    <w:uiPriority w:val="39"/>
    <w:pPr>
      <w:outlineLvl w:val="9"/>
    </w:pPr>
  </w:style>
  <w:style w:type="character" w:customStyle="1" w:styleId="90">
    <w:name w:val="副标题 Char1"/>
    <w:basedOn w:val="35"/>
    <w:qFormat/>
    <w:uiPriority w:val="11"/>
    <w:rPr>
      <w:rFonts w:eastAsia="宋体" w:asciiTheme="majorHAnsi" w:hAnsiTheme="majorHAnsi" w:cstheme="majorBidi"/>
      <w:b/>
      <w:bCs/>
      <w:kern w:val="28"/>
      <w:sz w:val="32"/>
      <w:szCs w:val="32"/>
    </w:rPr>
  </w:style>
  <w:style w:type="character" w:customStyle="1" w:styleId="91">
    <w:name w:val="明显引用 Char1"/>
    <w:basedOn w:val="35"/>
    <w:qFormat/>
    <w:uiPriority w:val="30"/>
    <w:rPr>
      <w:rFonts w:asciiTheme="minorHAnsi" w:hAnsiTheme="minorHAnsi" w:eastAsiaTheme="minorEastAsia" w:cstheme="minorBidi"/>
      <w:b/>
      <w:bCs/>
      <w:i/>
      <w:iCs/>
      <w:color w:val="4874CB" w:themeColor="accent1"/>
      <w14:textFill>
        <w14:solidFill>
          <w14:schemeClr w14:val="accent1"/>
        </w14:solidFill>
      </w14:textFill>
    </w:rPr>
  </w:style>
  <w:style w:type="paragraph" w:customStyle="1" w:styleId="92">
    <w:name w:val="样式 标题 3 + (中文) 黑体 小四 非加粗 段前: 7.8 磅 段后: 0 磅 行距: 固定值 20 磅"/>
    <w:basedOn w:val="5"/>
    <w:qFormat/>
    <w:uiPriority w:val="0"/>
    <w:pPr>
      <w:spacing w:before="0" w:after="0" w:line="400" w:lineRule="exact"/>
    </w:pPr>
    <w:rPr>
      <w:rFonts w:ascii="Times New Roman" w:hAnsi="Times New Roman" w:eastAsia="黑体" w:cs="宋体"/>
      <w:b w:val="0"/>
      <w:bCs w:val="0"/>
      <w:sz w:val="24"/>
      <w:szCs w:val="20"/>
    </w:rPr>
  </w:style>
  <w:style w:type="paragraph" w:customStyle="1" w:styleId="93">
    <w:name w:val="空半行"/>
    <w:basedOn w:val="1"/>
    <w:qFormat/>
    <w:uiPriority w:val="0"/>
    <w:pPr>
      <w:adjustRightInd w:val="0"/>
      <w:spacing w:line="120" w:lineRule="exact"/>
      <w:textAlignment w:val="baseline"/>
    </w:pPr>
    <w:rPr>
      <w:rFonts w:ascii="Times New Roman" w:hAnsi="Times New Roman" w:eastAsia="仿宋_GB2312" w:cs="Times New Roman"/>
      <w:color w:val="FFFFFF"/>
      <w:kern w:val="0"/>
      <w:sz w:val="30"/>
      <w:szCs w:val="20"/>
    </w:rPr>
  </w:style>
  <w:style w:type="paragraph" w:styleId="94">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95">
    <w:name w:val="引用 Char1"/>
    <w:basedOn w:val="35"/>
    <w:qFormat/>
    <w:uiPriority w:val="29"/>
    <w:rPr>
      <w:rFonts w:asciiTheme="minorHAnsi" w:hAnsiTheme="minorHAnsi" w:eastAsiaTheme="minorEastAsia" w:cstheme="minorBidi"/>
      <w:i/>
      <w:iCs/>
      <w:color w:val="000000" w:themeColor="text1"/>
      <w14:textFill>
        <w14:solidFill>
          <w14:schemeClr w14:val="tx1"/>
        </w14:solidFill>
      </w14:textFill>
    </w:rPr>
  </w:style>
  <w:style w:type="paragraph" w:styleId="96">
    <w:name w:val="List Paragraph"/>
    <w:basedOn w:val="1"/>
    <w:qFormat/>
    <w:uiPriority w:val="99"/>
    <w:pPr>
      <w:ind w:firstLine="420" w:firstLineChars="200"/>
    </w:pPr>
  </w:style>
  <w:style w:type="paragraph" w:customStyle="1" w:styleId="97">
    <w:name w:val="flNote"/>
    <w:basedOn w:val="1"/>
    <w:qFormat/>
    <w:uiPriority w:val="0"/>
    <w:pPr>
      <w:adjustRightInd w:val="0"/>
      <w:spacing w:before="320" w:after="160" w:line="360" w:lineRule="atLeast"/>
      <w:jc w:val="center"/>
      <w:textAlignment w:val="baseline"/>
    </w:pPr>
    <w:rPr>
      <w:rFonts w:ascii="Arial" w:hAnsi="Times New Roman" w:eastAsia="黑体" w:cs="Times New Roman"/>
      <w:kern w:val="0"/>
      <w:sz w:val="30"/>
      <w:szCs w:val="20"/>
    </w:rPr>
  </w:style>
  <w:style w:type="character" w:styleId="98">
    <w:name w:val="Placeholder Text"/>
    <w:basedOn w:val="35"/>
    <w:qFormat/>
    <w:uiPriority w:val="99"/>
    <w:rPr>
      <w:rFonts w:asciiTheme="minorHAnsi" w:hAnsiTheme="minorHAnsi" w:eastAsiaTheme="minorEastAsia" w:cstheme="minorBidi"/>
      <w:color w:val="808080"/>
    </w:rPr>
  </w:style>
  <w:style w:type="character" w:customStyle="1" w:styleId="99">
    <w:name w:val="样式1"/>
    <w:basedOn w:val="35"/>
    <w:qFormat/>
    <w:uiPriority w:val="1"/>
    <w:rPr>
      <w:rFonts w:eastAsia="仿宋" w:asciiTheme="minorHAnsi" w:hAnsiTheme="minorHAnsi" w:cstheme="minorBidi"/>
      <w:b/>
      <w:sz w:val="30"/>
      <w:u w:val="single"/>
    </w:rPr>
  </w:style>
  <w:style w:type="character" w:customStyle="1" w:styleId="100">
    <w:name w:val="样式2"/>
    <w:basedOn w:val="35"/>
    <w:qFormat/>
    <w:uiPriority w:val="1"/>
    <w:rPr>
      <w:rFonts w:eastAsia="仿宋" w:asciiTheme="minorHAnsi" w:hAnsiTheme="minorHAnsi" w:cstheme="minorBidi"/>
      <w:sz w:val="30"/>
      <w:u w:val="single"/>
    </w:rPr>
  </w:style>
  <w:style w:type="character" w:customStyle="1" w:styleId="101">
    <w:name w:val="样式3"/>
    <w:basedOn w:val="35"/>
    <w:qFormat/>
    <w:uiPriority w:val="1"/>
    <w:rPr>
      <w:rFonts w:eastAsia="仿宋" w:asciiTheme="minorHAnsi" w:hAnsiTheme="minorHAnsi" w:cstheme="minorBidi"/>
      <w:sz w:val="2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glossaryDocument" Target="glossary/document.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d9dcc5a-f26b-4bd1-84a4-d057bccd9186}"/>
        <w:style w:val=""/>
        <w:category>
          <w:name w:val="常规"/>
          <w:gallery w:val="placeholder"/>
        </w:category>
        <w:types>
          <w:type w:val="bbPlcHdr"/>
        </w:types>
        <w:behaviors>
          <w:behavior w:val="content"/>
        </w:behaviors>
        <w:description w:val=""/>
        <w:guid w:val="{9d9dcc5a-f26b-4bd1-84a4-d057bccd9186}"/>
      </w:docPartPr>
      <w:docPartBody>
        <w:p w14:paraId="2AEFF008">
          <w:r>
            <w:rPr>
              <w:rStyle w:val="4"/>
              <w:rFonts w:hint="eastAsia"/>
            </w:rPr>
            <w:t>单击此处输入文字。</w:t>
          </w:r>
        </w:p>
      </w:docPartBody>
    </w:docPart>
    <w:docPart>
      <w:docPartPr>
        <w:name w:val="{e9511d59-2433-494b-9b49-c0bf4edc04a8}"/>
        <w:style w:val=""/>
        <w:category>
          <w:name w:val="常规"/>
          <w:gallery w:val="placeholder"/>
        </w:category>
        <w:types>
          <w:type w:val="bbPlcHdr"/>
        </w:types>
        <w:behaviors>
          <w:behavior w:val="content"/>
        </w:behaviors>
        <w:description w:val=""/>
        <w:guid w:val="{e9511d59-2433-494b-9b49-c0bf4edc04a8}"/>
      </w:docPartPr>
      <w:docPartBody>
        <w:p w14:paraId="193A7404">
          <w:pPr>
            <w:pStyle w:val="5"/>
          </w:pPr>
          <w:r>
            <w:rPr>
              <w:rStyle w:val="4"/>
              <w:rFonts w:hint="eastAsia"/>
            </w:rPr>
            <w:t>单击此处输入文字。</w:t>
          </w:r>
        </w:p>
      </w:docPartBody>
    </w:docPart>
    <w:docPart>
      <w:docPartPr>
        <w:name w:val="{bcb160fa-87b4-487c-9b87-159a47091e1d}"/>
        <w:style w:val=""/>
        <w:category>
          <w:name w:val="常规"/>
          <w:gallery w:val="placeholder"/>
        </w:category>
        <w:types>
          <w:type w:val="bbPlcHdr"/>
        </w:types>
        <w:behaviors>
          <w:behavior w:val="content"/>
        </w:behaviors>
        <w:description w:val=""/>
        <w:guid w:val="{bcb160fa-87b4-487c-9b87-159a47091e1d}"/>
      </w:docPartPr>
      <w:docPartBody>
        <w:p w14:paraId="4FF3C097">
          <w:pPr>
            <w:pStyle w:val="13"/>
          </w:pPr>
          <w:r>
            <w:rPr>
              <w:rStyle w:val="4"/>
              <w:rFonts w:hint="eastAsia"/>
            </w:rPr>
            <w:t>单击此处输入文字。</w:t>
          </w:r>
        </w:p>
      </w:docPartBody>
    </w:docPart>
    <w:docPart>
      <w:docPartPr>
        <w:name w:val="{591b1fc6-c142-4497-809b-d7b37c2edcc6}"/>
        <w:style w:val=""/>
        <w:category>
          <w:name w:val="常规"/>
          <w:gallery w:val="placeholder"/>
        </w:category>
        <w:types>
          <w:type w:val="bbPlcHdr"/>
        </w:types>
        <w:behaviors>
          <w:behavior w:val="content"/>
        </w:behaviors>
        <w:description w:val=""/>
        <w:guid w:val="{591b1fc6-c142-4497-809b-d7b37c2edcc6}"/>
      </w:docPartPr>
      <w:docPartBody>
        <w:p w14:paraId="005D516A">
          <w:pPr>
            <w:pStyle w:val="14"/>
          </w:pPr>
          <w:r>
            <w:rPr>
              <w:rStyle w:val="4"/>
              <w:rFonts w:hint="eastAsia"/>
            </w:rPr>
            <w:t>单击此处输入文字。</w:t>
          </w:r>
        </w:p>
      </w:docPartBody>
    </w:docPart>
    <w:docPart>
      <w:docPartPr>
        <w:name w:val="{01ae3560-39ce-42c8-ba9e-7811e8d0118b}"/>
        <w:style w:val=""/>
        <w:category>
          <w:name w:val="常规"/>
          <w:gallery w:val="placeholder"/>
        </w:category>
        <w:types>
          <w:type w:val="bbPlcHdr"/>
        </w:types>
        <w:behaviors>
          <w:behavior w:val="content"/>
        </w:behaviors>
        <w:description w:val=""/>
        <w:guid w:val="{01ae3560-39ce-42c8-ba9e-7811e8d0118b}"/>
      </w:docPartPr>
      <w:docPartBody>
        <w:p w14:paraId="55E67ED4">
          <w:pPr>
            <w:pStyle w:val="15"/>
          </w:pPr>
          <w:r>
            <w:rPr>
              <w:rStyle w:val="4"/>
              <w:rFonts w:hint="eastAsia"/>
            </w:rPr>
            <w:t>单击此处输入文字。</w:t>
          </w:r>
        </w:p>
      </w:docPartBody>
    </w:docPart>
    <w:docPart>
      <w:docPartPr>
        <w:name w:val="{5454d86f-3c65-4303-8b19-e595ba24af2c}"/>
        <w:style w:val=""/>
        <w:category>
          <w:name w:val="常规"/>
          <w:gallery w:val="placeholder"/>
        </w:category>
        <w:types>
          <w:type w:val="bbPlcHdr"/>
        </w:types>
        <w:behaviors>
          <w:behavior w:val="content"/>
        </w:behaviors>
        <w:description w:val=""/>
        <w:guid w:val="{5454d86f-3c65-4303-8b19-e595ba24af2c}"/>
      </w:docPartPr>
      <w:docPartBody>
        <w:p w14:paraId="4A54465A">
          <w:pPr>
            <w:pStyle w:val="16"/>
          </w:pPr>
          <w:r>
            <w:rPr>
              <w:rStyle w:val="4"/>
              <w:rFonts w:hint="eastAsia"/>
            </w:rPr>
            <w:t>单击此处输入文字。</w:t>
          </w:r>
        </w:p>
      </w:docPartBody>
    </w:docPart>
    <w:docPart>
      <w:docPartPr>
        <w:name w:val="{f88ae007-2831-4213-af29-400cc2cf5ac6}"/>
        <w:style w:val=""/>
        <w:category>
          <w:name w:val="常规"/>
          <w:gallery w:val="placeholder"/>
        </w:category>
        <w:types>
          <w:type w:val="bbPlcHdr"/>
        </w:types>
        <w:behaviors>
          <w:behavior w:val="content"/>
        </w:behaviors>
        <w:description w:val=""/>
        <w:guid w:val="{f88ae007-2831-4213-af29-400cc2cf5ac6}"/>
      </w:docPartPr>
      <w:docPartBody>
        <w:p w14:paraId="3925567E">
          <w:pPr>
            <w:pStyle w:val="17"/>
          </w:pPr>
          <w:r>
            <w:rPr>
              <w:rStyle w:val="4"/>
              <w:rFonts w:hint="eastAsia"/>
            </w:rPr>
            <w:t>单击此处输入文字。</w:t>
          </w:r>
        </w:p>
      </w:docPartBody>
    </w:docPart>
    <w:docPart>
      <w:docPartPr>
        <w:name w:val="{f550b1ca-5690-4e6e-8d39-2fb2c8f0a8e4}"/>
        <w:style w:val=""/>
        <w:category>
          <w:name w:val="常规"/>
          <w:gallery w:val="placeholder"/>
        </w:category>
        <w:types>
          <w:type w:val="bbPlcHdr"/>
        </w:types>
        <w:behaviors>
          <w:behavior w:val="content"/>
        </w:behaviors>
        <w:description w:val=""/>
        <w:guid w:val="{f550b1ca-5690-4e6e-8d39-2fb2c8f0a8e4}"/>
      </w:docPartPr>
      <w:docPartBody>
        <w:p w14:paraId="5E56F0E9">
          <w:pPr>
            <w:pStyle w:val="18"/>
          </w:pPr>
          <w:r>
            <w:rPr>
              <w:rStyle w:val="4"/>
              <w:rFonts w:hint="eastAsia"/>
            </w:rPr>
            <w:t>单击此处输入文字。</w:t>
          </w:r>
        </w:p>
      </w:docPartBody>
    </w:docPart>
    <w:docPart>
      <w:docPartPr>
        <w:name w:val="{3b64d573-31cd-4b14-9c1a-9f20d3b3857d}"/>
        <w:style w:val=""/>
        <w:category>
          <w:name w:val="常规"/>
          <w:gallery w:val="placeholder"/>
        </w:category>
        <w:types>
          <w:type w:val="bbPlcHdr"/>
        </w:types>
        <w:behaviors>
          <w:behavior w:val="content"/>
        </w:behaviors>
        <w:description w:val=""/>
        <w:guid w:val="{3b64d573-31cd-4b14-9c1a-9f20d3b3857d}"/>
      </w:docPartPr>
      <w:docPartBody>
        <w:p w14:paraId="1193CED8">
          <w:pPr>
            <w:pStyle w:val="19"/>
          </w:pPr>
          <w:r>
            <w:rPr>
              <w:rStyle w:val="4"/>
              <w:rFonts w:hint="eastAsia"/>
            </w:rPr>
            <w:t>单击此处输入文字。</w:t>
          </w:r>
        </w:p>
      </w:docPartBody>
    </w:docPart>
    <w:docPart>
      <w:docPartPr>
        <w:name w:val="{6af2b20b-1326-4f45-b2b7-5f6ae33b17d4}"/>
        <w:style w:val=""/>
        <w:category>
          <w:name w:val="常规"/>
          <w:gallery w:val="placeholder"/>
        </w:category>
        <w:types>
          <w:type w:val="bbPlcHdr"/>
        </w:types>
        <w:behaviors>
          <w:behavior w:val="content"/>
        </w:behaviors>
        <w:description w:val=""/>
        <w:guid w:val="{6af2b20b-1326-4f45-b2b7-5f6ae33b17d4}"/>
      </w:docPartPr>
      <w:docPartBody>
        <w:p w14:paraId="72126CC0">
          <w:pPr>
            <w:pStyle w:val="20"/>
          </w:pPr>
          <w:r>
            <w:rPr>
              <w:rStyle w:val="4"/>
              <w:rFonts w:hint="eastAsia"/>
            </w:rPr>
            <w:t>单击此处输入文字。</w:t>
          </w:r>
        </w:p>
      </w:docPartBody>
    </w:docPart>
    <w:docPart>
      <w:docPartPr>
        <w:name w:val="{b55a4882-cd79-4a6a-9891-da0a54812326}"/>
        <w:style w:val=""/>
        <w:category>
          <w:name w:val="常规"/>
          <w:gallery w:val="placeholder"/>
        </w:category>
        <w:types>
          <w:type w:val="bbPlcHdr"/>
        </w:types>
        <w:behaviors>
          <w:behavior w:val="content"/>
        </w:behaviors>
        <w:description w:val=""/>
        <w:guid w:val="{b55a4882-cd79-4a6a-9891-da0a54812326}"/>
      </w:docPartPr>
      <w:docPartBody>
        <w:p w14:paraId="390412A7">
          <w:pPr>
            <w:pStyle w:val="21"/>
          </w:pPr>
          <w:r>
            <w:rPr>
              <w:rStyle w:val="4"/>
              <w:rFonts w:hint="eastAsia"/>
            </w:rPr>
            <w:t>单击此处输入文字。</w:t>
          </w:r>
        </w:p>
      </w:docPartBody>
    </w:docPart>
    <w:docPart>
      <w:docPartPr>
        <w:name w:val="{9f72430c-3e5e-49ac-bfce-33c3d745d453}"/>
        <w:style w:val=""/>
        <w:category>
          <w:name w:val="常规"/>
          <w:gallery w:val="placeholder"/>
        </w:category>
        <w:types>
          <w:type w:val="bbPlcHdr"/>
        </w:types>
        <w:behaviors>
          <w:behavior w:val="content"/>
        </w:behaviors>
        <w:description w:val=""/>
        <w:guid w:val="{9f72430c-3e5e-49ac-bfce-33c3d745d453}"/>
      </w:docPartPr>
      <w:docPartBody>
        <w:p w14:paraId="50D9DCC0">
          <w:pPr>
            <w:pStyle w:val="22"/>
          </w:pPr>
          <w:r>
            <w:rPr>
              <w:rStyle w:val="4"/>
              <w:rFonts w:hint="eastAsia"/>
            </w:rPr>
            <w:t>单击此处输入文字。</w:t>
          </w:r>
        </w:p>
      </w:docPartBody>
    </w:docPart>
    <w:docPart>
      <w:docPartPr>
        <w:name w:val="{56aea929-880a-46ac-887f-0fd957ef669f}"/>
        <w:style w:val=""/>
        <w:category>
          <w:name w:val="常规"/>
          <w:gallery w:val="placeholder"/>
        </w:category>
        <w:types>
          <w:type w:val="bbPlcHdr"/>
        </w:types>
        <w:behaviors>
          <w:behavior w:val="content"/>
        </w:behaviors>
        <w:description w:val=""/>
        <w:guid w:val="{56aea929-880a-46ac-887f-0fd957ef669f}"/>
      </w:docPartPr>
      <w:docPartBody>
        <w:p w14:paraId="6EEF4A59">
          <w:pPr>
            <w:pStyle w:val="23"/>
          </w:pPr>
          <w:r>
            <w:rPr>
              <w:rStyle w:val="4"/>
              <w:rFonts w:hint="eastAsia"/>
            </w:rPr>
            <w:t>单击此处输入文字。</w:t>
          </w:r>
        </w:p>
      </w:docPartBody>
    </w:docPart>
    <w:docPart>
      <w:docPartPr>
        <w:name w:val="{c451c08f-bbe3-4b46-abd0-1f0938722742}"/>
        <w:style w:val=""/>
        <w:category>
          <w:name w:val="常规"/>
          <w:gallery w:val="placeholder"/>
        </w:category>
        <w:types>
          <w:type w:val="bbPlcHdr"/>
        </w:types>
        <w:behaviors>
          <w:behavior w:val="content"/>
        </w:behaviors>
        <w:description w:val=""/>
        <w:guid w:val="{c451c08f-bbe3-4b46-abd0-1f0938722742}"/>
      </w:docPartPr>
      <w:docPartBody>
        <w:p w14:paraId="652BD646">
          <w:pPr>
            <w:pStyle w:val="24"/>
          </w:pPr>
          <w:r>
            <w:rPr>
              <w:rStyle w:val="4"/>
              <w:rFonts w:hint="eastAsia"/>
            </w:rPr>
            <w:t>单击此处输入文字。</w:t>
          </w:r>
        </w:p>
      </w:docPartBody>
    </w:docPart>
    <w:docPart>
      <w:docPartPr>
        <w:name w:val="{e154f9dd-4bdb-41a6-a5e1-f6ea616af783}"/>
        <w:style w:val=""/>
        <w:category>
          <w:name w:val="常规"/>
          <w:gallery w:val="placeholder"/>
        </w:category>
        <w:types>
          <w:type w:val="bbPlcHdr"/>
        </w:types>
        <w:behaviors>
          <w:behavior w:val="content"/>
        </w:behaviors>
        <w:description w:val=""/>
        <w:guid w:val="{e154f9dd-4bdb-41a6-a5e1-f6ea616af783}"/>
      </w:docPartPr>
      <w:docPartBody>
        <w:p w14:paraId="0FC35AE4">
          <w:pPr>
            <w:pStyle w:val="25"/>
          </w:pPr>
          <w:r>
            <w:rPr>
              <w:rStyle w:val="4"/>
              <w:rFonts w:hint="eastAsia"/>
            </w:rPr>
            <w:t>单击此处输入文字。</w:t>
          </w:r>
        </w:p>
      </w:docPartBody>
    </w:docPart>
    <w:docPart>
      <w:docPartPr>
        <w:name w:val="{4a62cf13-36de-4689-9fe0-934ee5fbd0bf}"/>
        <w:style w:val=""/>
        <w:category>
          <w:name w:val="常规"/>
          <w:gallery w:val="placeholder"/>
        </w:category>
        <w:types>
          <w:type w:val="bbPlcHdr"/>
        </w:types>
        <w:behaviors>
          <w:behavior w:val="content"/>
        </w:behaviors>
        <w:description w:val=""/>
        <w:guid w:val="{4a62cf13-36de-4689-9fe0-934ee5fbd0bf}"/>
      </w:docPartPr>
      <w:docPartBody>
        <w:p w14:paraId="4C1883D6">
          <w:pPr>
            <w:pStyle w:val="26"/>
          </w:pPr>
          <w:r>
            <w:rPr>
              <w:rStyle w:val="4"/>
              <w:rFonts w:hint="eastAsia"/>
            </w:rPr>
            <w:t>单击此处输入文字。</w:t>
          </w:r>
        </w:p>
      </w:docPartBody>
    </w:docPart>
    <w:docPart>
      <w:docPartPr>
        <w:name w:val="{161c14f2-1562-4e30-880e-8d141d6b19da}"/>
        <w:style w:val=""/>
        <w:category>
          <w:name w:val="常规"/>
          <w:gallery w:val="placeholder"/>
        </w:category>
        <w:types>
          <w:type w:val="bbPlcHdr"/>
        </w:types>
        <w:behaviors>
          <w:behavior w:val="content"/>
        </w:behaviors>
        <w:description w:val=""/>
        <w:guid w:val="{161c14f2-1562-4e30-880e-8d141d6b19da}"/>
      </w:docPartPr>
      <w:docPartBody>
        <w:p w14:paraId="441873CA">
          <w:pPr>
            <w:pStyle w:val="27"/>
          </w:pPr>
          <w:r>
            <w:rPr>
              <w:rStyle w:val="4"/>
              <w:rFonts w:hint="eastAsia"/>
            </w:rPr>
            <w:t>单击此处输入文字。</w:t>
          </w:r>
        </w:p>
      </w:docPartBody>
    </w:docPart>
    <w:docPart>
      <w:docPartPr>
        <w:name w:val="{2965b310-adce-4a2a-9df3-1c859d3bf9c1}"/>
        <w:style w:val=""/>
        <w:category>
          <w:name w:val="常规"/>
          <w:gallery w:val="placeholder"/>
        </w:category>
        <w:types>
          <w:type w:val="bbPlcHdr"/>
        </w:types>
        <w:behaviors>
          <w:behavior w:val="content"/>
        </w:behaviors>
        <w:description w:val=""/>
        <w:guid w:val="{2965b310-adce-4a2a-9df3-1c859d3bf9c1}"/>
      </w:docPartPr>
      <w:docPartBody>
        <w:p w14:paraId="5CE6FBD6">
          <w:pPr>
            <w:pStyle w:val="28"/>
          </w:pPr>
          <w:r>
            <w:rPr>
              <w:rStyle w:val="4"/>
              <w:rFonts w:hint="eastAsia"/>
            </w:rPr>
            <w:t>单击此处输入文字。</w:t>
          </w:r>
        </w:p>
      </w:docPartBody>
    </w:docPart>
    <w:docPart>
      <w:docPartPr>
        <w:name w:val="{70a20892-53eb-4b12-acde-0d3bfbc0db39}"/>
        <w:style w:val=""/>
        <w:category>
          <w:name w:val="常规"/>
          <w:gallery w:val="placeholder"/>
        </w:category>
        <w:types>
          <w:type w:val="bbPlcHdr"/>
        </w:types>
        <w:behaviors>
          <w:behavior w:val="content"/>
        </w:behaviors>
        <w:description w:val=""/>
        <w:guid w:val="{70a20892-53eb-4b12-acde-0d3bfbc0db39}"/>
      </w:docPartPr>
      <w:docPartBody>
        <w:p w14:paraId="45464736">
          <w:pPr>
            <w:pStyle w:val="29"/>
          </w:pPr>
          <w:r>
            <w:rPr>
              <w:rStyle w:val="4"/>
              <w:rFonts w:hint="eastAsia"/>
            </w:rPr>
            <w:t>单击此处输入文字。</w:t>
          </w:r>
        </w:p>
      </w:docPartBody>
    </w:docPart>
    <w:docPart>
      <w:docPartPr>
        <w:name w:val="{18d63a3f-40c0-4a2e-ae24-3fe21bd6e096}"/>
        <w:style w:val=""/>
        <w:category>
          <w:name w:val="常规"/>
          <w:gallery w:val="placeholder"/>
        </w:category>
        <w:types>
          <w:type w:val="bbPlcHdr"/>
        </w:types>
        <w:behaviors>
          <w:behavior w:val="content"/>
        </w:behaviors>
        <w:description w:val=""/>
        <w:guid w:val="{18d63a3f-40c0-4a2e-ae24-3fe21bd6e096}"/>
      </w:docPartPr>
      <w:docPartBody>
        <w:p w14:paraId="054594AD">
          <w:pPr>
            <w:pStyle w:val="30"/>
          </w:pPr>
          <w:r>
            <w:rPr>
              <w:rStyle w:val="4"/>
              <w:rFonts w:hint="eastAsia"/>
            </w:rPr>
            <w:t>单击此处输入文字。</w:t>
          </w:r>
        </w:p>
      </w:docPartBody>
    </w:docPart>
    <w:docPart>
      <w:docPartPr>
        <w:name w:val="{c5c1fa4d-6ec7-41af-84d4-735519576341}"/>
        <w:style w:val=""/>
        <w:category>
          <w:name w:val="常规"/>
          <w:gallery w:val="placeholder"/>
        </w:category>
        <w:types>
          <w:type w:val="bbPlcHdr"/>
        </w:types>
        <w:behaviors>
          <w:behavior w:val="content"/>
        </w:behaviors>
        <w:description w:val=""/>
        <w:guid w:val="{c5c1fa4d-6ec7-41af-84d4-735519576341}"/>
      </w:docPartPr>
      <w:docPartBody>
        <w:p w14:paraId="6294C115">
          <w:pPr>
            <w:pStyle w:val="31"/>
          </w:pPr>
          <w:r>
            <w:rPr>
              <w:rStyle w:val="4"/>
              <w:rFonts w:hint="eastAsia"/>
            </w:rPr>
            <w:t>单击此处输入文字。</w:t>
          </w:r>
        </w:p>
      </w:docPartBody>
    </w:docPart>
    <w:docPart>
      <w:docPartPr>
        <w:name w:val="{e79e7064-2b89-44cb-9d5d-a4900976d900}"/>
        <w:style w:val=""/>
        <w:category>
          <w:name w:val="常规"/>
          <w:gallery w:val="placeholder"/>
        </w:category>
        <w:types>
          <w:type w:val="bbPlcHdr"/>
        </w:types>
        <w:behaviors>
          <w:behavior w:val="content"/>
        </w:behaviors>
        <w:description w:val=""/>
        <w:guid w:val="{e79e7064-2b89-44cb-9d5d-a4900976d900}"/>
      </w:docPartPr>
      <w:docPartBody>
        <w:p w14:paraId="677093A8">
          <w:pPr>
            <w:pStyle w:val="32"/>
          </w:pPr>
          <w:r>
            <w:rPr>
              <w:rStyle w:val="4"/>
              <w:rFonts w:hint="eastAsia"/>
            </w:rPr>
            <w:t>单击此处输入文字。</w:t>
          </w:r>
        </w:p>
      </w:docPartBody>
    </w:docPart>
    <w:docPart>
      <w:docPartPr>
        <w:name w:val="{5ec08a0c-5bf5-4459-a67a-84071937ade3}"/>
        <w:style w:val=""/>
        <w:category>
          <w:name w:val="常规"/>
          <w:gallery w:val="placeholder"/>
        </w:category>
        <w:types>
          <w:type w:val="bbPlcHdr"/>
        </w:types>
        <w:behaviors>
          <w:behavior w:val="content"/>
        </w:behaviors>
        <w:description w:val=""/>
        <w:guid w:val="{5ec08a0c-5bf5-4459-a67a-84071937ade3}"/>
      </w:docPartPr>
      <w:docPartBody>
        <w:p w14:paraId="77DB8C08">
          <w:pPr>
            <w:pStyle w:val="33"/>
          </w:pPr>
          <w:r>
            <w:rPr>
              <w:rStyle w:val="4"/>
              <w:rFonts w:hint="eastAsia"/>
            </w:rPr>
            <w:t>单击此处输入文字。</w:t>
          </w:r>
        </w:p>
      </w:docPartBody>
    </w:docPart>
    <w:docPart>
      <w:docPartPr>
        <w:name w:val="{e091e1bd-33d3-46bb-86fc-0f529c1aa711}"/>
        <w:style w:val=""/>
        <w:category>
          <w:name w:val="常规"/>
          <w:gallery w:val="placeholder"/>
        </w:category>
        <w:types>
          <w:type w:val="bbPlcHdr"/>
        </w:types>
        <w:behaviors>
          <w:behavior w:val="content"/>
        </w:behaviors>
        <w:description w:val=""/>
        <w:guid w:val="{e091e1bd-33d3-46bb-86fc-0f529c1aa711}"/>
      </w:docPartPr>
      <w:docPartBody>
        <w:p w14:paraId="385E85BC">
          <w:pPr>
            <w:pStyle w:val="34"/>
          </w:pPr>
          <w:r>
            <w:rPr>
              <w:rStyle w:val="4"/>
              <w:rFonts w:hint="eastAsia"/>
            </w:rPr>
            <w:t>单击此处输入文字。</w:t>
          </w:r>
        </w:p>
      </w:docPartBody>
    </w:docPart>
    <w:docPart>
      <w:docPartPr>
        <w:name w:val="{4a3681f5-b1aa-4e69-91a3-b87215dea206}"/>
        <w:style w:val=""/>
        <w:category>
          <w:name w:val="常规"/>
          <w:gallery w:val="placeholder"/>
        </w:category>
        <w:types>
          <w:type w:val="bbPlcHdr"/>
        </w:types>
        <w:behaviors>
          <w:behavior w:val="content"/>
        </w:behaviors>
        <w:description w:val=""/>
        <w:guid w:val="{4a3681f5-b1aa-4e69-91a3-b87215dea206}"/>
      </w:docPartPr>
      <w:docPartBody>
        <w:p w14:paraId="77B64611">
          <w:pPr>
            <w:pStyle w:val="35"/>
          </w:pPr>
          <w:r>
            <w:rPr>
              <w:rStyle w:val="4"/>
              <w:rFonts w:hint="eastAsia"/>
            </w:rPr>
            <w:t>单击此处输入文字。</w:t>
          </w:r>
        </w:p>
      </w:docPartBody>
    </w:docPart>
    <w:docPart>
      <w:docPartPr>
        <w:name w:val="{cbdf0f29-b8de-46f3-829b-ebbfbf3e9260}"/>
        <w:style w:val=""/>
        <w:category>
          <w:name w:val="常规"/>
          <w:gallery w:val="placeholder"/>
        </w:category>
        <w:types>
          <w:type w:val="bbPlcHdr"/>
        </w:types>
        <w:behaviors>
          <w:behavior w:val="content"/>
        </w:behaviors>
        <w:description w:val=""/>
        <w:guid w:val="{cbdf0f29-b8de-46f3-829b-ebbfbf3e9260}"/>
      </w:docPartPr>
      <w:docPartBody>
        <w:p w14:paraId="6C5B81F2">
          <w:pPr>
            <w:pStyle w:val="36"/>
          </w:pPr>
          <w:r>
            <w:rPr>
              <w:rStyle w:val="4"/>
              <w:rFonts w:hint="eastAsia"/>
            </w:rPr>
            <w:t>单击此处输入文字。</w:t>
          </w:r>
        </w:p>
      </w:docPartBody>
    </w:docPart>
    <w:docPart>
      <w:docPartPr>
        <w:name w:val="{ae978bb2-3196-420c-a0a7-ea94211f2e65}"/>
        <w:style w:val=""/>
        <w:category>
          <w:name w:val="常规"/>
          <w:gallery w:val="placeholder"/>
        </w:category>
        <w:types>
          <w:type w:val="bbPlcHdr"/>
        </w:types>
        <w:behaviors>
          <w:behavior w:val="content"/>
        </w:behaviors>
        <w:description w:val=""/>
        <w:guid w:val="{ae978bb2-3196-420c-a0a7-ea94211f2e65}"/>
      </w:docPartPr>
      <w:docPartBody>
        <w:p w14:paraId="67D4A126">
          <w:pPr>
            <w:pStyle w:val="37"/>
          </w:pPr>
          <w:r>
            <w:rPr>
              <w:rStyle w:val="4"/>
              <w:rFonts w:hint="eastAsia"/>
            </w:rPr>
            <w:t>单击此处输入文字。</w:t>
          </w:r>
        </w:p>
      </w:docPartBody>
    </w:docPart>
    <w:docPart>
      <w:docPartPr>
        <w:name w:val="{e14579d6-3eca-4820-8067-a01514b65c8c}"/>
        <w:style w:val=""/>
        <w:category>
          <w:name w:val="常规"/>
          <w:gallery w:val="placeholder"/>
        </w:category>
        <w:types>
          <w:type w:val="bbPlcHdr"/>
        </w:types>
        <w:behaviors>
          <w:behavior w:val="content"/>
        </w:behaviors>
        <w:description w:val=""/>
        <w:guid w:val="{e14579d6-3eca-4820-8067-a01514b65c8c}"/>
      </w:docPartPr>
      <w:docPartBody>
        <w:p w14:paraId="37099586">
          <w:pPr>
            <w:pStyle w:val="38"/>
          </w:pPr>
          <w:r>
            <w:rPr>
              <w:rStyle w:val="4"/>
              <w:rFonts w:hint="eastAsia"/>
            </w:rPr>
            <w:t>单击此处输入文字。</w:t>
          </w:r>
        </w:p>
      </w:docPartBody>
    </w:docPart>
    <w:docPart>
      <w:docPartPr>
        <w:name w:val="{d86d8af1-22d5-4d75-89f6-651bd22b8ec4}"/>
        <w:style w:val=""/>
        <w:category>
          <w:name w:val="常规"/>
          <w:gallery w:val="placeholder"/>
        </w:category>
        <w:types>
          <w:type w:val="bbPlcHdr"/>
        </w:types>
        <w:behaviors>
          <w:behavior w:val="content"/>
        </w:behaviors>
        <w:description w:val=""/>
        <w:guid w:val="{d86d8af1-22d5-4d75-89f6-651bd22b8ec4}"/>
      </w:docPartPr>
      <w:docPartBody>
        <w:p w14:paraId="63906162">
          <w:pPr>
            <w:pStyle w:val="39"/>
          </w:pPr>
          <w:r>
            <w:rPr>
              <w:rStyle w:val="4"/>
              <w:rFonts w:hint="eastAsia"/>
            </w:rPr>
            <w:t>单击此处输入文字。</w:t>
          </w:r>
        </w:p>
      </w:docPartBody>
    </w:docPart>
    <w:docPart>
      <w:docPartPr>
        <w:name w:val="{ad201986-e510-48c1-a91b-2a91acc47878}"/>
        <w:style w:val=""/>
        <w:category>
          <w:name w:val="常规"/>
          <w:gallery w:val="placeholder"/>
        </w:category>
        <w:types>
          <w:type w:val="bbPlcHdr"/>
        </w:types>
        <w:behaviors>
          <w:behavior w:val="content"/>
        </w:behaviors>
        <w:description w:val=""/>
        <w:guid w:val="{ad201986-e510-48c1-a91b-2a91acc47878}"/>
      </w:docPartPr>
      <w:docPartBody>
        <w:p w14:paraId="57E759BC">
          <w:pPr>
            <w:pStyle w:val="40"/>
          </w:pPr>
          <w:r>
            <w:rPr>
              <w:rStyle w:val="4"/>
              <w:rFonts w:hint="eastAsia"/>
            </w:rPr>
            <w:t>单击此处输入文字。</w:t>
          </w:r>
        </w:p>
      </w:docPartBody>
    </w:docPart>
    <w:docPart>
      <w:docPartPr>
        <w:name w:val="{4d46df52-0309-4933-bd88-2c36610eb124}"/>
        <w:style w:val=""/>
        <w:category>
          <w:name w:val="常规"/>
          <w:gallery w:val="placeholder"/>
        </w:category>
        <w:types>
          <w:type w:val="bbPlcHdr"/>
        </w:types>
        <w:behaviors>
          <w:behavior w:val="content"/>
        </w:behaviors>
        <w:description w:val=""/>
        <w:guid w:val="{4d46df52-0309-4933-bd88-2c36610eb124}"/>
      </w:docPartPr>
      <w:docPartBody>
        <w:p w14:paraId="2F15A213">
          <w:pPr>
            <w:pStyle w:val="41"/>
          </w:pPr>
          <w:r>
            <w:rPr>
              <w:rStyle w:val="4"/>
              <w:rFonts w:hint="eastAsia"/>
            </w:rPr>
            <w:t>单击此处输入文字。</w:t>
          </w:r>
        </w:p>
      </w:docPartBody>
    </w:docPart>
    <w:docPart>
      <w:docPartPr>
        <w:name w:val="{428ea403-7eb2-4e36-bf1f-1742fd98b751}"/>
        <w:style w:val=""/>
        <w:category>
          <w:name w:val="常规"/>
          <w:gallery w:val="placeholder"/>
        </w:category>
        <w:types>
          <w:type w:val="bbPlcHdr"/>
        </w:types>
        <w:behaviors>
          <w:behavior w:val="content"/>
        </w:behaviors>
        <w:description w:val=""/>
        <w:guid w:val="{428ea403-7eb2-4e36-bf1f-1742fd98b751}"/>
      </w:docPartPr>
      <w:docPartBody>
        <w:p w14:paraId="4358EF09">
          <w:pPr>
            <w:pStyle w:val="42"/>
          </w:pPr>
          <w:r>
            <w:rPr>
              <w:rStyle w:val="4"/>
              <w:rFonts w:hint="eastAsia"/>
            </w:rPr>
            <w:t>单击此处输入文字。</w:t>
          </w:r>
        </w:p>
      </w:docPartBody>
    </w:docPart>
    <w:docPart>
      <w:docPartPr>
        <w:name w:val="{5b48c01d-17af-4145-8a62-92477ec5155c}"/>
        <w:style w:val=""/>
        <w:category>
          <w:name w:val="常规"/>
          <w:gallery w:val="placeholder"/>
        </w:category>
        <w:types>
          <w:type w:val="bbPlcHdr"/>
        </w:types>
        <w:behaviors>
          <w:behavior w:val="content"/>
        </w:behaviors>
        <w:description w:val=""/>
        <w:guid w:val="{5b48c01d-17af-4145-8a62-92477ec5155c}"/>
      </w:docPartPr>
      <w:docPartBody>
        <w:p w14:paraId="3A0A4C29">
          <w:pPr>
            <w:pStyle w:val="43"/>
          </w:pPr>
          <w:r>
            <w:rPr>
              <w:rStyle w:val="4"/>
              <w:rFonts w:hint="eastAsia"/>
            </w:rPr>
            <w:t>单击此处输入文字。</w:t>
          </w:r>
        </w:p>
      </w:docPartBody>
    </w:docPart>
    <w:docPart>
      <w:docPartPr>
        <w:name w:val="{4c172429-2645-42ae-8786-3b749dedef41}"/>
        <w:style w:val=""/>
        <w:category>
          <w:name w:val="常规"/>
          <w:gallery w:val="placeholder"/>
        </w:category>
        <w:types>
          <w:type w:val="bbPlcHdr"/>
        </w:types>
        <w:behaviors>
          <w:behavior w:val="content"/>
        </w:behaviors>
        <w:description w:val=""/>
        <w:guid w:val="{4c172429-2645-42ae-8786-3b749dedef41}"/>
      </w:docPartPr>
      <w:docPartBody>
        <w:p w14:paraId="6D6E9E24">
          <w:pPr>
            <w:pStyle w:val="44"/>
          </w:pPr>
          <w:r>
            <w:rPr>
              <w:rStyle w:val="4"/>
              <w:rFonts w:hint="eastAsia"/>
            </w:rPr>
            <w:t>单击此处输入文字。</w:t>
          </w:r>
        </w:p>
      </w:docPartBody>
    </w:docPart>
    <w:docPart>
      <w:docPartPr>
        <w:name w:val="{b153464d-08f5-45de-be5b-c9d09c0f2b34}"/>
        <w:style w:val=""/>
        <w:category>
          <w:name w:val="常规"/>
          <w:gallery w:val="placeholder"/>
        </w:category>
        <w:types>
          <w:type w:val="bbPlcHdr"/>
        </w:types>
        <w:behaviors>
          <w:behavior w:val="content"/>
        </w:behaviors>
        <w:description w:val=""/>
        <w:guid w:val="{b153464d-08f5-45de-be5b-c9d09c0f2b34}"/>
      </w:docPartPr>
      <w:docPartBody>
        <w:p w14:paraId="4733AE0E">
          <w:pPr>
            <w:pStyle w:val="45"/>
          </w:pPr>
          <w:r>
            <w:rPr>
              <w:rStyle w:val="4"/>
              <w:rFonts w:hint="eastAsia"/>
            </w:rPr>
            <w:t>单击此处输入文字。</w:t>
          </w:r>
        </w:p>
      </w:docPartBody>
    </w:docPart>
    <w:docPart>
      <w:docPartPr>
        <w:name w:val="{c3c01a64-5a0f-4853-bf9f-7955c265c49e}"/>
        <w:style w:val=""/>
        <w:category>
          <w:name w:val="常规"/>
          <w:gallery w:val="placeholder"/>
        </w:category>
        <w:types>
          <w:type w:val="bbPlcHdr"/>
        </w:types>
        <w:behaviors>
          <w:behavior w:val="content"/>
        </w:behaviors>
        <w:description w:val=""/>
        <w:guid w:val="{c3c01a64-5a0f-4853-bf9f-7955c265c49e}"/>
      </w:docPartPr>
      <w:docPartBody>
        <w:p w14:paraId="078B34A7">
          <w:pPr>
            <w:pStyle w:val="46"/>
          </w:pPr>
          <w:r>
            <w:rPr>
              <w:rStyle w:val="4"/>
              <w:rFonts w:hint="eastAsia"/>
            </w:rPr>
            <w:t>单击此处输入文字。</w:t>
          </w:r>
        </w:p>
      </w:docPartBody>
    </w:docPart>
    <w:docPart>
      <w:docPartPr>
        <w:name w:val="{0f962940-b46b-4b2e-b601-2862434da7dc}"/>
        <w:style w:val=""/>
        <w:category>
          <w:name w:val="常规"/>
          <w:gallery w:val="placeholder"/>
        </w:category>
        <w:types>
          <w:type w:val="bbPlcHdr"/>
        </w:types>
        <w:behaviors>
          <w:behavior w:val="content"/>
        </w:behaviors>
        <w:description w:val=""/>
        <w:guid w:val="{0f962940-b46b-4b2e-b601-2862434da7dc}"/>
      </w:docPartPr>
      <w:docPartBody>
        <w:p w14:paraId="339792A2">
          <w:pPr>
            <w:pStyle w:val="47"/>
          </w:pPr>
          <w:r>
            <w:rPr>
              <w:rStyle w:val="4"/>
              <w:rFonts w:hint="eastAsia"/>
            </w:rPr>
            <w:t>单击此处输入文字。</w:t>
          </w:r>
        </w:p>
      </w:docPartBody>
    </w:docPart>
    <w:docPart>
      <w:docPartPr>
        <w:name w:val="{fb517a48-e5ad-4485-82ab-1914aab1ee04}"/>
        <w:style w:val=""/>
        <w:category>
          <w:name w:val="常规"/>
          <w:gallery w:val="placeholder"/>
        </w:category>
        <w:types>
          <w:type w:val="bbPlcHdr"/>
        </w:types>
        <w:behaviors>
          <w:behavior w:val="content"/>
        </w:behaviors>
        <w:description w:val=""/>
        <w:guid w:val="{fb517a48-e5ad-4485-82ab-1914aab1ee04}"/>
      </w:docPartPr>
      <w:docPartBody>
        <w:p w14:paraId="7824ADEA">
          <w:pPr>
            <w:pStyle w:val="48"/>
          </w:pPr>
          <w:r>
            <w:rPr>
              <w:rStyle w:val="4"/>
              <w:rFonts w:hint="eastAsia"/>
            </w:rPr>
            <w:t>单击此处输入文字。</w:t>
          </w:r>
        </w:p>
      </w:docPartBody>
    </w:docPart>
    <w:docPart>
      <w:docPartPr>
        <w:name w:val="{b91e9944-c433-41cd-bb66-73897bbcf7e9}"/>
        <w:style w:val=""/>
        <w:category>
          <w:name w:val="常规"/>
          <w:gallery w:val="placeholder"/>
        </w:category>
        <w:types>
          <w:type w:val="bbPlcHdr"/>
        </w:types>
        <w:behaviors>
          <w:behavior w:val="content"/>
        </w:behaviors>
        <w:description w:val=""/>
        <w:guid w:val="{b91e9944-c433-41cd-bb66-73897bbcf7e9}"/>
      </w:docPartPr>
      <w:docPartBody>
        <w:p w14:paraId="26D9E5D1">
          <w:pPr>
            <w:pStyle w:val="49"/>
          </w:pPr>
          <w:r>
            <w:rPr>
              <w:rStyle w:val="4"/>
              <w:rFonts w:hint="eastAsia"/>
            </w:rPr>
            <w:t>单击此处输入文字。</w:t>
          </w:r>
        </w:p>
      </w:docPartBody>
    </w:docPart>
    <w:docPart>
      <w:docPartPr>
        <w:name w:val="{8a27cd32-aef7-479b-8de7-e26ebe0ad109}"/>
        <w:style w:val=""/>
        <w:category>
          <w:name w:val="常规"/>
          <w:gallery w:val="placeholder"/>
        </w:category>
        <w:types>
          <w:type w:val="bbPlcHdr"/>
        </w:types>
        <w:behaviors>
          <w:behavior w:val="content"/>
        </w:behaviors>
        <w:description w:val=""/>
        <w:guid w:val="{8a27cd32-aef7-479b-8de7-e26ebe0ad109}"/>
      </w:docPartPr>
      <w:docPartBody>
        <w:p w14:paraId="3E29CD8B">
          <w:pPr>
            <w:pStyle w:val="50"/>
          </w:pPr>
          <w:r>
            <w:rPr>
              <w:rStyle w:val="4"/>
              <w:rFonts w:hint="eastAsia"/>
            </w:rPr>
            <w:t>单击此处输入文字。</w:t>
          </w:r>
        </w:p>
      </w:docPartBody>
    </w:docPart>
    <w:docPart>
      <w:docPartPr>
        <w:name w:val="{0f4e43c6-00c2-44e8-b47c-cc7ae2d97da1}"/>
        <w:style w:val=""/>
        <w:category>
          <w:name w:val="常规"/>
          <w:gallery w:val="placeholder"/>
        </w:category>
        <w:types>
          <w:type w:val="bbPlcHdr"/>
        </w:types>
        <w:behaviors>
          <w:behavior w:val="content"/>
        </w:behaviors>
        <w:description w:val=""/>
        <w:guid w:val="{0f4e43c6-00c2-44e8-b47c-cc7ae2d97da1}"/>
      </w:docPartPr>
      <w:docPartBody>
        <w:p w14:paraId="78E2468E">
          <w:pPr>
            <w:pStyle w:val="51"/>
          </w:pPr>
          <w:r>
            <w:rPr>
              <w:rStyle w:val="4"/>
              <w:rFonts w:hint="eastAsia"/>
            </w:rPr>
            <w:t>单击此处输入文字。</w:t>
          </w:r>
        </w:p>
      </w:docPartBody>
    </w:docPart>
    <w:docPart>
      <w:docPartPr>
        <w:name w:val="{96a8e730-2155-4383-be97-6d9760725712}"/>
        <w:style w:val=""/>
        <w:category>
          <w:name w:val="常规"/>
          <w:gallery w:val="placeholder"/>
        </w:category>
        <w:types>
          <w:type w:val="bbPlcHdr"/>
        </w:types>
        <w:behaviors>
          <w:behavior w:val="content"/>
        </w:behaviors>
        <w:description w:val=""/>
        <w:guid w:val="{96a8e730-2155-4383-be97-6d9760725712}"/>
      </w:docPartPr>
      <w:docPartBody>
        <w:p w14:paraId="39C9C398">
          <w:pPr>
            <w:pStyle w:val="52"/>
          </w:pPr>
          <w:r>
            <w:rPr>
              <w:rStyle w:val="4"/>
              <w:rFonts w:hint="eastAsia"/>
            </w:rPr>
            <w:t>单击此处输入文字。</w:t>
          </w:r>
        </w:p>
      </w:docPartBody>
    </w:docPart>
    <w:docPart>
      <w:docPartPr>
        <w:name w:val="{ec59cec0-22da-4bc5-8160-5dc4e6ef05da}"/>
        <w:style w:val=""/>
        <w:category>
          <w:name w:val="常规"/>
          <w:gallery w:val="placeholder"/>
        </w:category>
        <w:types>
          <w:type w:val="bbPlcHdr"/>
        </w:types>
        <w:behaviors>
          <w:behavior w:val="content"/>
        </w:behaviors>
        <w:description w:val=""/>
        <w:guid w:val="{ec59cec0-22da-4bc5-8160-5dc4e6ef05da}"/>
      </w:docPartPr>
      <w:docPartBody>
        <w:p w14:paraId="4D298F92">
          <w:pPr>
            <w:pStyle w:val="53"/>
          </w:pPr>
          <w:r>
            <w:rPr>
              <w:rStyle w:val="4"/>
              <w:rFonts w:hint="eastAsia"/>
            </w:rPr>
            <w:t>单击此处输入文字。</w:t>
          </w:r>
        </w:p>
      </w:docPartBody>
    </w:docPart>
    <w:docPart>
      <w:docPartPr>
        <w:name w:val="{928afa13-a0bd-4e20-9cd0-5016d1c82d0d}"/>
        <w:style w:val=""/>
        <w:category>
          <w:name w:val="常规"/>
          <w:gallery w:val="placeholder"/>
        </w:category>
        <w:types>
          <w:type w:val="bbPlcHdr"/>
        </w:types>
        <w:behaviors>
          <w:behavior w:val="content"/>
        </w:behaviors>
        <w:description w:val=""/>
        <w:guid w:val="{928afa13-a0bd-4e20-9cd0-5016d1c82d0d}"/>
      </w:docPartPr>
      <w:docPartBody>
        <w:p w14:paraId="48C8F676">
          <w:pPr>
            <w:pStyle w:val="54"/>
          </w:pPr>
          <w:r>
            <w:rPr>
              <w:rStyle w:val="4"/>
              <w:rFonts w:hint="eastAsia"/>
            </w:rPr>
            <w:t>单击此处输入文字。</w:t>
          </w:r>
        </w:p>
      </w:docPartBody>
    </w:docPart>
    <w:docPart>
      <w:docPartPr>
        <w:name w:val="{adc0a796-1b6a-437a-a0ba-3aa471adef77}"/>
        <w:style w:val=""/>
        <w:category>
          <w:name w:val="常规"/>
          <w:gallery w:val="placeholder"/>
        </w:category>
        <w:types>
          <w:type w:val="bbPlcHdr"/>
        </w:types>
        <w:behaviors>
          <w:behavior w:val="content"/>
        </w:behaviors>
        <w:description w:val=""/>
        <w:guid w:val="{adc0a796-1b6a-437a-a0ba-3aa471adef77}"/>
      </w:docPartPr>
      <w:docPartBody>
        <w:p w14:paraId="496581F0">
          <w:pPr>
            <w:pStyle w:val="55"/>
          </w:pPr>
          <w:r>
            <w:rPr>
              <w:rStyle w:val="4"/>
              <w:rFonts w:hint="eastAsia"/>
            </w:rPr>
            <w:t>单击此处输入文字。</w:t>
          </w:r>
        </w:p>
      </w:docPartBody>
    </w:docPart>
    <w:docPart>
      <w:docPartPr>
        <w:name w:val="{20c28798-46a8-4077-9fc9-fb9f252af369}"/>
        <w:style w:val=""/>
        <w:category>
          <w:name w:val="常规"/>
          <w:gallery w:val="placeholder"/>
        </w:category>
        <w:types>
          <w:type w:val="bbPlcHdr"/>
        </w:types>
        <w:behaviors>
          <w:behavior w:val="content"/>
        </w:behaviors>
        <w:description w:val=""/>
        <w:guid w:val="{20c28798-46a8-4077-9fc9-fb9f252af369}"/>
      </w:docPartPr>
      <w:docPartBody>
        <w:p w14:paraId="3C49F1EC">
          <w:pPr>
            <w:pStyle w:val="56"/>
          </w:pPr>
          <w:r>
            <w:rPr>
              <w:rStyle w:val="4"/>
              <w:rFonts w:hint="eastAsia"/>
            </w:rPr>
            <w:t>单击此处输入文字。</w:t>
          </w:r>
        </w:p>
      </w:docPartBody>
    </w:docPart>
    <w:docPart>
      <w:docPartPr>
        <w:name w:val="{a2933401-5d5b-4e71-b154-e86d9c2480cf}"/>
        <w:style w:val=""/>
        <w:category>
          <w:name w:val="常规"/>
          <w:gallery w:val="placeholder"/>
        </w:category>
        <w:types>
          <w:type w:val="bbPlcHdr"/>
        </w:types>
        <w:behaviors>
          <w:behavior w:val="content"/>
        </w:behaviors>
        <w:description w:val=""/>
        <w:guid w:val="{a2933401-5d5b-4e71-b154-e86d9c2480cf}"/>
      </w:docPartPr>
      <w:docPartBody>
        <w:p w14:paraId="38046524">
          <w:pPr>
            <w:pStyle w:val="57"/>
          </w:pPr>
          <w:r>
            <w:rPr>
              <w:rStyle w:val="4"/>
              <w:rFonts w:hint="eastAsia"/>
            </w:rPr>
            <w:t>单击此处输入文字。</w:t>
          </w:r>
        </w:p>
      </w:docPartBody>
    </w:docPart>
    <w:docPart>
      <w:docPartPr>
        <w:name w:val="{b27e30f9-87ae-4b10-98d9-ba9b8c4365d6}"/>
        <w:style w:val=""/>
        <w:category>
          <w:name w:val="常规"/>
          <w:gallery w:val="placeholder"/>
        </w:category>
        <w:types>
          <w:type w:val="bbPlcHdr"/>
        </w:types>
        <w:behaviors>
          <w:behavior w:val="content"/>
        </w:behaviors>
        <w:description w:val=""/>
        <w:guid w:val="{b27e30f9-87ae-4b10-98d9-ba9b8c4365d6}"/>
      </w:docPartPr>
      <w:docPartBody>
        <w:p w14:paraId="5C97D56B">
          <w:pPr>
            <w:pStyle w:val="58"/>
          </w:pPr>
          <w:r>
            <w:rPr>
              <w:rStyle w:val="4"/>
              <w:rFonts w:hint="eastAsia"/>
            </w:rPr>
            <w:t>单击此处输入文字。</w:t>
          </w:r>
        </w:p>
      </w:docPartBody>
    </w:docPart>
    <w:docPart>
      <w:docPartPr>
        <w:name w:val="{8e9bf7f1-44ac-46c4-874b-7f4bb074c7ca}"/>
        <w:style w:val=""/>
        <w:category>
          <w:name w:val="常规"/>
          <w:gallery w:val="placeholder"/>
        </w:category>
        <w:types>
          <w:type w:val="bbPlcHdr"/>
        </w:types>
        <w:behaviors>
          <w:behavior w:val="content"/>
        </w:behaviors>
        <w:description w:val=""/>
        <w:guid w:val="{8e9bf7f1-44ac-46c4-874b-7f4bb074c7ca}"/>
      </w:docPartPr>
      <w:docPartBody>
        <w:p w14:paraId="63F9DD22">
          <w:pPr>
            <w:pStyle w:val="59"/>
          </w:pPr>
          <w:r>
            <w:rPr>
              <w:rStyle w:val="4"/>
              <w:rFonts w:hint="eastAsia"/>
            </w:rPr>
            <w:t>单击此处输入文字。</w:t>
          </w:r>
        </w:p>
      </w:docPartBody>
    </w:docPart>
    <w:docPart>
      <w:docPartPr>
        <w:name w:val="{bd57109b-4820-445f-8812-355754078a17}"/>
        <w:style w:val=""/>
        <w:category>
          <w:name w:val="常规"/>
          <w:gallery w:val="placeholder"/>
        </w:category>
        <w:types>
          <w:type w:val="bbPlcHdr"/>
        </w:types>
        <w:behaviors>
          <w:behavior w:val="content"/>
        </w:behaviors>
        <w:description w:val=""/>
        <w:guid w:val="{bd57109b-4820-445f-8812-355754078a17}"/>
      </w:docPartPr>
      <w:docPartBody>
        <w:p w14:paraId="562C086E">
          <w:pPr>
            <w:pStyle w:val="60"/>
          </w:pPr>
          <w:r>
            <w:rPr>
              <w:rStyle w:val="4"/>
              <w:rFonts w:hint="eastAsia"/>
            </w:rPr>
            <w:t>单击此处输入文字。</w:t>
          </w:r>
        </w:p>
      </w:docPartBody>
    </w:docPart>
    <w:docPart>
      <w:docPartPr>
        <w:name w:val="{73d72047-9219-446b-be8e-159d03359f4e}"/>
        <w:style w:val=""/>
        <w:category>
          <w:name w:val="常规"/>
          <w:gallery w:val="placeholder"/>
        </w:category>
        <w:types>
          <w:type w:val="bbPlcHdr"/>
        </w:types>
        <w:behaviors>
          <w:behavior w:val="content"/>
        </w:behaviors>
        <w:description w:val=""/>
        <w:guid w:val="{73d72047-9219-446b-be8e-159d03359f4e}"/>
      </w:docPartPr>
      <w:docPartBody>
        <w:p w14:paraId="4594AC9C">
          <w:pPr>
            <w:pStyle w:val="61"/>
          </w:pPr>
          <w:r>
            <w:rPr>
              <w:rStyle w:val="4"/>
              <w:rFonts w:hint="eastAsia"/>
            </w:rPr>
            <w:t>单击此处输入文字。</w:t>
          </w:r>
        </w:p>
      </w:docPartBody>
    </w:docPart>
    <w:docPart>
      <w:docPartPr>
        <w:name w:val="{790db7ed-7a68-4bff-9bc0-211261f347bb}"/>
        <w:style w:val=""/>
        <w:category>
          <w:name w:val="常规"/>
          <w:gallery w:val="placeholder"/>
        </w:category>
        <w:types>
          <w:type w:val="bbPlcHdr"/>
        </w:types>
        <w:behaviors>
          <w:behavior w:val="content"/>
        </w:behaviors>
        <w:description w:val=""/>
        <w:guid w:val="{790db7ed-7a68-4bff-9bc0-211261f347bb}"/>
      </w:docPartPr>
      <w:docPartBody>
        <w:p w14:paraId="474C764A">
          <w:pPr>
            <w:pStyle w:val="62"/>
          </w:pPr>
          <w:r>
            <w:rPr>
              <w:rStyle w:val="4"/>
              <w:rFonts w:hint="eastAsia"/>
            </w:rPr>
            <w:t>单击此处输入文字。</w:t>
          </w:r>
        </w:p>
      </w:docPartBody>
    </w:docPart>
    <w:docPart>
      <w:docPartPr>
        <w:name w:val="{20332043-72a9-48fc-b413-be7bd1f03947}"/>
        <w:style w:val=""/>
        <w:category>
          <w:name w:val="常规"/>
          <w:gallery w:val="placeholder"/>
        </w:category>
        <w:types>
          <w:type w:val="bbPlcHdr"/>
        </w:types>
        <w:behaviors>
          <w:behavior w:val="content"/>
        </w:behaviors>
        <w:description w:val=""/>
        <w:guid w:val="{20332043-72a9-48fc-b413-be7bd1f03947}"/>
      </w:docPartPr>
      <w:docPartBody>
        <w:p w14:paraId="0B0C299B">
          <w:pPr>
            <w:pStyle w:val="63"/>
          </w:pPr>
          <w:r>
            <w:rPr>
              <w:rStyle w:val="4"/>
              <w:rFonts w:hint="eastAsia"/>
            </w:rPr>
            <w:t>单击此处输入文字。</w:t>
          </w:r>
        </w:p>
      </w:docPartBody>
    </w:docPart>
    <w:docPart>
      <w:docPartPr>
        <w:name w:val="{6e24d6f5-4234-467f-a588-303bd130b6f3}"/>
        <w:style w:val=""/>
        <w:category>
          <w:name w:val="常规"/>
          <w:gallery w:val="placeholder"/>
        </w:category>
        <w:types>
          <w:type w:val="bbPlcHdr"/>
        </w:types>
        <w:behaviors>
          <w:behavior w:val="content"/>
        </w:behaviors>
        <w:description w:val=""/>
        <w:guid w:val="{6e24d6f5-4234-467f-a588-303bd130b6f3}"/>
      </w:docPartPr>
      <w:docPartBody>
        <w:p w14:paraId="0F33A953">
          <w:pPr>
            <w:pStyle w:val="64"/>
          </w:pPr>
          <w:r>
            <w:rPr>
              <w:rStyle w:val="4"/>
              <w:rFonts w:hint="eastAsia"/>
            </w:rPr>
            <w:t>单击此处输入文字。</w:t>
          </w:r>
        </w:p>
      </w:docPartBody>
    </w:docPart>
    <w:docPart>
      <w:docPartPr>
        <w:name w:val="{b8cdf6d3-f85c-4e4e-9175-fd2048c3c0c5}"/>
        <w:style w:val=""/>
        <w:category>
          <w:name w:val="常规"/>
          <w:gallery w:val="placeholder"/>
        </w:category>
        <w:types>
          <w:type w:val="bbPlcHdr"/>
        </w:types>
        <w:behaviors>
          <w:behavior w:val="content"/>
        </w:behaviors>
        <w:description w:val=""/>
        <w:guid w:val="{b8cdf6d3-f85c-4e4e-9175-fd2048c3c0c5}"/>
      </w:docPartPr>
      <w:docPartBody>
        <w:p w14:paraId="27F1A776">
          <w:pPr>
            <w:pStyle w:val="65"/>
          </w:pPr>
          <w:r>
            <w:rPr>
              <w:rStyle w:val="4"/>
              <w:rFonts w:hint="eastAsia"/>
            </w:rPr>
            <w:t>单击此处输入文字。</w:t>
          </w:r>
        </w:p>
      </w:docPartBody>
    </w:docPart>
    <w:docPart>
      <w:docPartPr>
        <w:name w:val="{76452d28-01cf-4b69-a422-9063751737cf}"/>
        <w:style w:val=""/>
        <w:category>
          <w:name w:val="常规"/>
          <w:gallery w:val="placeholder"/>
        </w:category>
        <w:types>
          <w:type w:val="bbPlcHdr"/>
        </w:types>
        <w:behaviors>
          <w:behavior w:val="content"/>
        </w:behaviors>
        <w:description w:val=""/>
        <w:guid w:val="{76452d28-01cf-4b69-a422-9063751737cf}"/>
      </w:docPartPr>
      <w:docPartBody>
        <w:p w14:paraId="71FDBD6F">
          <w:pPr>
            <w:pStyle w:val="66"/>
          </w:pPr>
          <w:r>
            <w:rPr>
              <w:rStyle w:val="4"/>
              <w:rFonts w:hint="eastAsia"/>
            </w:rPr>
            <w:t>单击此处输入文字。</w:t>
          </w:r>
        </w:p>
      </w:docPartBody>
    </w:docPart>
    <w:docPart>
      <w:docPartPr>
        <w:name w:val="{1072f5a2-b843-404d-a406-dc818e7b8984}"/>
        <w:style w:val=""/>
        <w:category>
          <w:name w:val="常规"/>
          <w:gallery w:val="placeholder"/>
        </w:category>
        <w:types>
          <w:type w:val="bbPlcHdr"/>
        </w:types>
        <w:behaviors>
          <w:behavior w:val="content"/>
        </w:behaviors>
        <w:description w:val=""/>
        <w:guid w:val="{1072f5a2-b843-404d-a406-dc818e7b8984}"/>
      </w:docPartPr>
      <w:docPartBody>
        <w:p w14:paraId="586B959A">
          <w:pPr>
            <w:pStyle w:val="67"/>
          </w:pPr>
          <w:r>
            <w:rPr>
              <w:rStyle w:val="4"/>
              <w:rFonts w:hint="eastAsia"/>
            </w:rPr>
            <w:t>单击此处输入文字。</w:t>
          </w:r>
        </w:p>
      </w:docPartBody>
    </w:docPart>
    <w:docPart>
      <w:docPartPr>
        <w:name w:val="{1528d645-876e-4537-a915-d466247b59c0}"/>
        <w:style w:val=""/>
        <w:category>
          <w:name w:val="常规"/>
          <w:gallery w:val="placeholder"/>
        </w:category>
        <w:types>
          <w:type w:val="bbPlcHdr"/>
        </w:types>
        <w:behaviors>
          <w:behavior w:val="content"/>
        </w:behaviors>
        <w:description w:val=""/>
        <w:guid w:val="{1528d645-876e-4537-a915-d466247b59c0}"/>
      </w:docPartPr>
      <w:docPartBody>
        <w:p w14:paraId="42571CE5">
          <w:pPr>
            <w:pStyle w:val="68"/>
          </w:pPr>
          <w:r>
            <w:rPr>
              <w:rStyle w:val="4"/>
              <w:rFonts w:hint="eastAsia"/>
            </w:rPr>
            <w:t>单击此处输入文字。</w:t>
          </w:r>
        </w:p>
      </w:docPartBody>
    </w:docPart>
    <w:docPart>
      <w:docPartPr>
        <w:name w:val="{c0302750-683d-4b34-a699-63f1feed731d}"/>
        <w:style w:val=""/>
        <w:category>
          <w:name w:val="常规"/>
          <w:gallery w:val="placeholder"/>
        </w:category>
        <w:types>
          <w:type w:val="bbPlcHdr"/>
        </w:types>
        <w:behaviors>
          <w:behavior w:val="content"/>
        </w:behaviors>
        <w:description w:val=""/>
        <w:guid w:val="{c0302750-683d-4b34-a699-63f1feed731d}"/>
      </w:docPartPr>
      <w:docPartBody>
        <w:p w14:paraId="22E72D60">
          <w:pPr>
            <w:pStyle w:val="69"/>
          </w:pPr>
          <w:r>
            <w:rPr>
              <w:rStyle w:val="4"/>
              <w:rFonts w:hint="eastAsia"/>
            </w:rPr>
            <w:t>单击此处输入文字。</w:t>
          </w:r>
        </w:p>
      </w:docPartBody>
    </w:docPart>
    <w:docPart>
      <w:docPartPr>
        <w:name w:val="{37cf4cbc-65ae-4367-b104-35b101f5d920}"/>
        <w:style w:val=""/>
        <w:category>
          <w:name w:val="常规"/>
          <w:gallery w:val="placeholder"/>
        </w:category>
        <w:types>
          <w:type w:val="bbPlcHdr"/>
        </w:types>
        <w:behaviors>
          <w:behavior w:val="content"/>
        </w:behaviors>
        <w:description w:val=""/>
        <w:guid w:val="{37cf4cbc-65ae-4367-b104-35b101f5d920}"/>
      </w:docPartPr>
      <w:docPartBody>
        <w:p w14:paraId="6BEBC787">
          <w:pPr>
            <w:pStyle w:val="70"/>
          </w:pPr>
          <w:r>
            <w:rPr>
              <w:rStyle w:val="4"/>
              <w:rFonts w:hint="eastAsia"/>
            </w:rPr>
            <w:t>单击此处输入文字。</w:t>
          </w:r>
        </w:p>
      </w:docPartBody>
    </w:docPart>
    <w:docPart>
      <w:docPartPr>
        <w:name w:val="{1b3e8063-f095-4db4-b72a-ed0937f7ce04}"/>
        <w:style w:val=""/>
        <w:category>
          <w:name w:val="常规"/>
          <w:gallery w:val="placeholder"/>
        </w:category>
        <w:types>
          <w:type w:val="bbPlcHdr"/>
        </w:types>
        <w:behaviors>
          <w:behavior w:val="content"/>
        </w:behaviors>
        <w:description w:val=""/>
        <w:guid w:val="{1b3e8063-f095-4db4-b72a-ed0937f7ce04}"/>
      </w:docPartPr>
      <w:docPartBody>
        <w:p w14:paraId="31ABC3AF">
          <w:pPr>
            <w:pStyle w:val="71"/>
          </w:pPr>
          <w:r>
            <w:rPr>
              <w:rStyle w:val="4"/>
              <w:rFonts w:hint="eastAsia"/>
            </w:rPr>
            <w:t>单击此处输入文字。</w:t>
          </w:r>
        </w:p>
      </w:docPartBody>
    </w:docPart>
    <w:docPart>
      <w:docPartPr>
        <w:name w:val="{b6b5efc2-a221-470d-9ed4-dc4a1cca4808}"/>
        <w:style w:val=""/>
        <w:category>
          <w:name w:val="常规"/>
          <w:gallery w:val="placeholder"/>
        </w:category>
        <w:types>
          <w:type w:val="bbPlcHdr"/>
        </w:types>
        <w:behaviors>
          <w:behavior w:val="content"/>
        </w:behaviors>
        <w:description w:val=""/>
        <w:guid w:val="{b6b5efc2-a221-470d-9ed4-dc4a1cca4808}"/>
      </w:docPartPr>
      <w:docPartBody>
        <w:p w14:paraId="3018B4C5">
          <w:pPr>
            <w:pStyle w:val="72"/>
          </w:pPr>
          <w:r>
            <w:rPr>
              <w:rStyle w:val="4"/>
              <w:rFonts w:hint="eastAsia"/>
            </w:rPr>
            <w:t>单击此处输入文字。</w:t>
          </w:r>
        </w:p>
      </w:docPartBody>
    </w:docPart>
    <w:docPart>
      <w:docPartPr>
        <w:name w:val="{dc16fa9c-165d-4f15-ae1e-2e4278825f65}"/>
        <w:style w:val=""/>
        <w:category>
          <w:name w:val="常规"/>
          <w:gallery w:val="placeholder"/>
        </w:category>
        <w:types>
          <w:type w:val="bbPlcHdr"/>
        </w:types>
        <w:behaviors>
          <w:behavior w:val="content"/>
        </w:behaviors>
        <w:description w:val=""/>
        <w:guid w:val="{dc16fa9c-165d-4f15-ae1e-2e4278825f65}"/>
      </w:docPartPr>
      <w:docPartBody>
        <w:p w14:paraId="04FF134F">
          <w:pPr>
            <w:pStyle w:val="73"/>
          </w:pPr>
          <w:r>
            <w:rPr>
              <w:rStyle w:val="4"/>
              <w:rFonts w:hint="eastAsia"/>
            </w:rPr>
            <w:t>单击此处输入文字。</w:t>
          </w:r>
        </w:p>
      </w:docPartBody>
    </w:docPart>
    <w:docPart>
      <w:docPartPr>
        <w:name w:val="{21bce0d1-ce48-4b06-ab00-6285c47395b7}"/>
        <w:style w:val=""/>
        <w:category>
          <w:name w:val="常规"/>
          <w:gallery w:val="placeholder"/>
        </w:category>
        <w:types>
          <w:type w:val="bbPlcHdr"/>
        </w:types>
        <w:behaviors>
          <w:behavior w:val="content"/>
        </w:behaviors>
        <w:description w:val=""/>
        <w:guid w:val="{21bce0d1-ce48-4b06-ab00-6285c47395b7}"/>
      </w:docPartPr>
      <w:docPartBody>
        <w:p w14:paraId="5270D30B">
          <w:pPr>
            <w:pStyle w:val="74"/>
          </w:pPr>
          <w:r>
            <w:rPr>
              <w:rStyle w:val="4"/>
              <w:rFonts w:hint="eastAsia"/>
            </w:rPr>
            <w:t>单击此处输入文字。</w:t>
          </w:r>
        </w:p>
      </w:docPartBody>
    </w:docPart>
    <w:docPart>
      <w:docPartPr>
        <w:name w:val="{5236c72f-e7d0-4b87-b34f-10b13c6df929}"/>
        <w:style w:val=""/>
        <w:category>
          <w:name w:val="常规"/>
          <w:gallery w:val="placeholder"/>
        </w:category>
        <w:types>
          <w:type w:val="bbPlcHdr"/>
        </w:types>
        <w:behaviors>
          <w:behavior w:val="content"/>
        </w:behaviors>
        <w:description w:val=""/>
        <w:guid w:val="{5236c72f-e7d0-4b87-b34f-10b13c6df929}"/>
      </w:docPartPr>
      <w:docPartBody>
        <w:p w14:paraId="0B95E0C1">
          <w:pPr>
            <w:pStyle w:val="75"/>
          </w:pPr>
          <w:r>
            <w:rPr>
              <w:rStyle w:val="4"/>
              <w:rFonts w:hint="eastAsia"/>
            </w:rPr>
            <w:t>单击此处输入文字。</w:t>
          </w:r>
        </w:p>
      </w:docPartBody>
    </w:docPart>
    <w:docPart>
      <w:docPartPr>
        <w:name w:val="{9fe8937a-8b63-4e6a-8440-092805268ed8}"/>
        <w:style w:val=""/>
        <w:category>
          <w:name w:val="常规"/>
          <w:gallery w:val="placeholder"/>
        </w:category>
        <w:types>
          <w:type w:val="bbPlcHdr"/>
        </w:types>
        <w:behaviors>
          <w:behavior w:val="content"/>
        </w:behaviors>
        <w:description w:val=""/>
        <w:guid w:val="{9fe8937a-8b63-4e6a-8440-092805268ed8}"/>
      </w:docPartPr>
      <w:docPartBody>
        <w:p w14:paraId="232B947E">
          <w:pPr>
            <w:pStyle w:val="76"/>
          </w:pPr>
          <w:r>
            <w:rPr>
              <w:rStyle w:val="4"/>
              <w:rFonts w:hint="eastAsia"/>
            </w:rPr>
            <w:t>单击此处输入文字。</w:t>
          </w:r>
        </w:p>
      </w:docPartBody>
    </w:docPart>
    <w:docPart>
      <w:docPartPr>
        <w:name w:val="{8374d71b-3ebd-424e-8d19-cf1d94f50196}"/>
        <w:style w:val=""/>
        <w:category>
          <w:name w:val="常规"/>
          <w:gallery w:val="placeholder"/>
        </w:category>
        <w:types>
          <w:type w:val="bbPlcHdr"/>
        </w:types>
        <w:behaviors>
          <w:behavior w:val="content"/>
        </w:behaviors>
        <w:description w:val=""/>
        <w:guid w:val="{8374d71b-3ebd-424e-8d19-cf1d94f50196}"/>
      </w:docPartPr>
      <w:docPartBody>
        <w:p w14:paraId="78107BF9">
          <w:pPr>
            <w:pStyle w:val="77"/>
          </w:pPr>
          <w:r>
            <w:rPr>
              <w:rStyle w:val="4"/>
              <w:rFonts w:hint="eastAsia"/>
            </w:rPr>
            <w:t>单击此处输入文字。</w:t>
          </w:r>
        </w:p>
      </w:docPartBody>
    </w:docPart>
    <w:docPart>
      <w:docPartPr>
        <w:name w:val="{d669144f-1773-4471-9edf-844770a18aab}"/>
        <w:style w:val=""/>
        <w:category>
          <w:name w:val="常规"/>
          <w:gallery w:val="placeholder"/>
        </w:category>
        <w:types>
          <w:type w:val="bbPlcHdr"/>
        </w:types>
        <w:behaviors>
          <w:behavior w:val="content"/>
        </w:behaviors>
        <w:description w:val=""/>
        <w:guid w:val="{d669144f-1773-4471-9edf-844770a18aab}"/>
      </w:docPartPr>
      <w:docPartBody>
        <w:p w14:paraId="02B98620">
          <w:pPr>
            <w:pStyle w:val="78"/>
          </w:pPr>
          <w:r>
            <w:rPr>
              <w:rStyle w:val="4"/>
              <w:rFonts w:hint="eastAsia"/>
            </w:rPr>
            <w:t>单击此处输入文字。</w:t>
          </w:r>
        </w:p>
      </w:docPartBody>
    </w:docPart>
    <w:docPart>
      <w:docPartPr>
        <w:name w:val="{b4937aca-97c4-433e-be04-77148187d16e}"/>
        <w:style w:val=""/>
        <w:category>
          <w:name w:val="常规"/>
          <w:gallery w:val="placeholder"/>
        </w:category>
        <w:types>
          <w:type w:val="bbPlcHdr"/>
        </w:types>
        <w:behaviors>
          <w:behavior w:val="content"/>
        </w:behaviors>
        <w:description w:val=""/>
        <w:guid w:val="{b4937aca-97c4-433e-be04-77148187d16e}"/>
      </w:docPartPr>
      <w:docPartBody>
        <w:p w14:paraId="67D97039">
          <w:pPr>
            <w:pStyle w:val="79"/>
          </w:pPr>
          <w:r>
            <w:rPr>
              <w:rStyle w:val="4"/>
              <w:rFonts w:hint="eastAsia"/>
            </w:rPr>
            <w:t>单击此处输入文字。</w:t>
          </w:r>
        </w:p>
      </w:docPartBody>
    </w:docPart>
    <w:docPart>
      <w:docPartPr>
        <w:name w:val="{a539b7e7-9130-48f7-be34-dead08e2c421}"/>
        <w:style w:val=""/>
        <w:category>
          <w:name w:val="常规"/>
          <w:gallery w:val="placeholder"/>
        </w:category>
        <w:types>
          <w:type w:val="bbPlcHdr"/>
        </w:types>
        <w:behaviors>
          <w:behavior w:val="content"/>
        </w:behaviors>
        <w:description w:val=""/>
        <w:guid w:val="{a539b7e7-9130-48f7-be34-dead08e2c421}"/>
      </w:docPartPr>
      <w:docPartBody>
        <w:p w14:paraId="50C428CF">
          <w:pPr>
            <w:pStyle w:val="80"/>
          </w:pPr>
          <w:r>
            <w:rPr>
              <w:rStyle w:val="4"/>
              <w:rFonts w:hint="eastAsia"/>
            </w:rPr>
            <w:t>单击此处输入文字。</w:t>
          </w:r>
        </w:p>
      </w:docPartBody>
    </w:docPart>
    <w:docPart>
      <w:docPartPr>
        <w:name w:val="{b23888fd-35eb-421d-b8b4-7cced11d5a4e}"/>
        <w:style w:val=""/>
        <w:category>
          <w:name w:val="常规"/>
          <w:gallery w:val="placeholder"/>
        </w:category>
        <w:types>
          <w:type w:val="bbPlcHdr"/>
        </w:types>
        <w:behaviors>
          <w:behavior w:val="content"/>
        </w:behaviors>
        <w:description w:val=""/>
        <w:guid w:val="{b23888fd-35eb-421d-b8b4-7cced11d5a4e}"/>
      </w:docPartPr>
      <w:docPartBody>
        <w:p w14:paraId="52623452">
          <w:pPr>
            <w:pStyle w:val="81"/>
          </w:pPr>
          <w:r>
            <w:rPr>
              <w:rStyle w:val="4"/>
              <w:rFonts w:hint="eastAsia"/>
            </w:rPr>
            <w:t>单击此处输入文字。</w:t>
          </w:r>
        </w:p>
      </w:docPartBody>
    </w:docPart>
    <w:docPart>
      <w:docPartPr>
        <w:name w:val="{ec3365ab-78b1-4cbd-98b3-7ccb78653952}"/>
        <w:style w:val=""/>
        <w:category>
          <w:name w:val="常规"/>
          <w:gallery w:val="placeholder"/>
        </w:category>
        <w:types>
          <w:type w:val="bbPlcHdr"/>
        </w:types>
        <w:behaviors>
          <w:behavior w:val="content"/>
        </w:behaviors>
        <w:description w:val=""/>
        <w:guid w:val="{ec3365ab-78b1-4cbd-98b3-7ccb78653952}"/>
      </w:docPartPr>
      <w:docPartBody>
        <w:p w14:paraId="5796FC7D">
          <w:pPr>
            <w:pStyle w:val="82"/>
          </w:pPr>
          <w:r>
            <w:rPr>
              <w:rStyle w:val="4"/>
              <w:rFonts w:hint="eastAsia"/>
            </w:rPr>
            <w:t>单击此处输入文字。</w:t>
          </w:r>
        </w:p>
      </w:docPartBody>
    </w:docPart>
    <w:docPart>
      <w:docPartPr>
        <w:name w:val="{a51cebd8-437a-40fb-9960-f14d02a51083}"/>
        <w:style w:val=""/>
        <w:category>
          <w:name w:val="常规"/>
          <w:gallery w:val="placeholder"/>
        </w:category>
        <w:types>
          <w:type w:val="bbPlcHdr"/>
        </w:types>
        <w:behaviors>
          <w:behavior w:val="content"/>
        </w:behaviors>
        <w:description w:val=""/>
        <w:guid w:val="{a51cebd8-437a-40fb-9960-f14d02a51083}"/>
      </w:docPartPr>
      <w:docPartBody>
        <w:p w14:paraId="78DB89A3">
          <w:pPr>
            <w:pStyle w:val="83"/>
          </w:pPr>
          <w:r>
            <w:rPr>
              <w:rStyle w:val="4"/>
              <w:rFonts w:hint="eastAsia"/>
            </w:rPr>
            <w:t>单击此处输入文字。</w:t>
          </w:r>
        </w:p>
      </w:docPartBody>
    </w:docPart>
    <w:docPart>
      <w:docPartPr>
        <w:name w:val="{8c3bff30-9d8f-41ce-81d9-7cd6d17b4f88}"/>
        <w:style w:val=""/>
        <w:category>
          <w:name w:val="常规"/>
          <w:gallery w:val="placeholder"/>
        </w:category>
        <w:types>
          <w:type w:val="bbPlcHdr"/>
        </w:types>
        <w:behaviors>
          <w:behavior w:val="content"/>
        </w:behaviors>
        <w:description w:val=""/>
        <w:guid w:val="{8c3bff30-9d8f-41ce-81d9-7cd6d17b4f88}"/>
      </w:docPartPr>
      <w:docPartBody>
        <w:p w14:paraId="146FE38B">
          <w:pPr>
            <w:pStyle w:val="85"/>
          </w:pPr>
          <w:r>
            <w:rPr>
              <w:rStyle w:val="4"/>
              <w:rFonts w:hint="eastAsia"/>
            </w:rPr>
            <w:t>单击此处输入文字。</w:t>
          </w:r>
        </w:p>
      </w:docPartBody>
    </w:docPart>
    <w:docPart>
      <w:docPartPr>
        <w:name w:val="{03ba65d0-6034-4a73-bed3-38eb111e7989}"/>
        <w:style w:val=""/>
        <w:category>
          <w:name w:val="常规"/>
          <w:gallery w:val="placeholder"/>
        </w:category>
        <w:types>
          <w:type w:val="bbPlcHdr"/>
        </w:types>
        <w:behaviors>
          <w:behavior w:val="content"/>
        </w:behaviors>
        <w:description w:val=""/>
        <w:guid w:val="{03ba65d0-6034-4a73-bed3-38eb111e7989}"/>
      </w:docPartPr>
      <w:docPartBody>
        <w:p w14:paraId="199AFB35">
          <w:pPr>
            <w:pStyle w:val="86"/>
          </w:pPr>
          <w:r>
            <w:rPr>
              <w:rStyle w:val="4"/>
              <w:rFonts w:hint="eastAsia"/>
            </w:rPr>
            <w:t>单击此处输入文字。</w:t>
          </w:r>
        </w:p>
      </w:docPartBody>
    </w:docPart>
    <w:docPart>
      <w:docPartPr>
        <w:name w:val="{a79e5ffd-97ce-44dc-a574-7e84a7d1051a}"/>
        <w:style w:val=""/>
        <w:category>
          <w:name w:val="常规"/>
          <w:gallery w:val="placeholder"/>
        </w:category>
        <w:types>
          <w:type w:val="bbPlcHdr"/>
        </w:types>
        <w:behaviors>
          <w:behavior w:val="content"/>
        </w:behaviors>
        <w:description w:val=""/>
        <w:guid w:val="{a79e5ffd-97ce-44dc-a574-7e84a7d1051a}"/>
      </w:docPartPr>
      <w:docPartBody>
        <w:p w14:paraId="2F7C9B2A">
          <w:pPr>
            <w:pStyle w:val="87"/>
          </w:pPr>
          <w:r>
            <w:rPr>
              <w:rStyle w:val="4"/>
              <w:rFonts w:hint="eastAsia"/>
            </w:rPr>
            <w:t>单击此处输入文字。</w:t>
          </w:r>
        </w:p>
      </w:docPartBody>
    </w:docPart>
    <w:docPart>
      <w:docPartPr>
        <w:name w:val="{bbae52d2-385e-43ea-8937-9110e7be3780}"/>
        <w:style w:val=""/>
        <w:category>
          <w:name w:val="常规"/>
          <w:gallery w:val="placeholder"/>
        </w:category>
        <w:types>
          <w:type w:val="bbPlcHdr"/>
        </w:types>
        <w:behaviors>
          <w:behavior w:val="content"/>
        </w:behaviors>
        <w:description w:val=""/>
        <w:guid w:val="{bbae52d2-385e-43ea-8937-9110e7be3780}"/>
      </w:docPartPr>
      <w:docPartBody>
        <w:p w14:paraId="2601F800">
          <w:pPr>
            <w:pStyle w:val="89"/>
          </w:pPr>
          <w:r>
            <w:rPr>
              <w:rStyle w:val="4"/>
              <w:rFonts w:hint="eastAsia"/>
            </w:rPr>
            <w:t>单击此处输入文字。</w:t>
          </w:r>
        </w:p>
      </w:docPartBody>
    </w:docPart>
    <w:docPart>
      <w:docPartPr>
        <w:name w:val="{3dea11ef-b885-4754-b32a-67cae3ba40d6}"/>
        <w:style w:val=""/>
        <w:category>
          <w:name w:val="常规"/>
          <w:gallery w:val="placeholder"/>
        </w:category>
        <w:types>
          <w:type w:val="bbPlcHdr"/>
        </w:types>
        <w:behaviors>
          <w:behavior w:val="content"/>
        </w:behaviors>
        <w:description w:val=""/>
        <w:guid w:val="{3dea11ef-b885-4754-b32a-67cae3ba40d6}"/>
      </w:docPartPr>
      <w:docPartBody>
        <w:p w14:paraId="38622ADC">
          <w:pPr>
            <w:pStyle w:val="91"/>
          </w:pPr>
          <w:r>
            <w:rPr>
              <w:rStyle w:val="4"/>
              <w:rFonts w:hint="eastAsia"/>
            </w:rPr>
            <w:t>单击此处输入文字。</w:t>
          </w:r>
        </w:p>
      </w:docPartBody>
    </w:docPart>
    <w:docPart>
      <w:docPartPr>
        <w:name w:val="{bf4f7ba7-f90e-49c7-9d93-3644f133c468}"/>
        <w:style w:val=""/>
        <w:category>
          <w:name w:val="常规"/>
          <w:gallery w:val="placeholder"/>
        </w:category>
        <w:types>
          <w:type w:val="bbPlcHdr"/>
        </w:types>
        <w:behaviors>
          <w:behavior w:val="content"/>
        </w:behaviors>
        <w:description w:val=""/>
        <w:guid w:val="{bf4f7ba7-f90e-49c7-9d93-3644f133c468}"/>
      </w:docPartPr>
      <w:docPartBody>
        <w:p w14:paraId="49DC11EF">
          <w:pPr>
            <w:pStyle w:val="92"/>
          </w:pPr>
          <w:r>
            <w:rPr>
              <w:rStyle w:val="4"/>
              <w:rFonts w:hint="eastAsia"/>
            </w:rPr>
            <w:t>单击此处输入文字。</w:t>
          </w:r>
        </w:p>
      </w:docPartBody>
    </w:docPart>
    <w:docPart>
      <w:docPartPr>
        <w:name w:val="{64d4f337-1815-448f-bf33-84747a2f7f2f}"/>
        <w:style w:val=""/>
        <w:category>
          <w:name w:val="常规"/>
          <w:gallery w:val="placeholder"/>
        </w:category>
        <w:types>
          <w:type w:val="bbPlcHdr"/>
        </w:types>
        <w:behaviors>
          <w:behavior w:val="content"/>
        </w:behaviors>
        <w:description w:val=""/>
        <w:guid w:val="{64d4f337-1815-448f-bf33-84747a2f7f2f}"/>
      </w:docPartPr>
      <w:docPartBody>
        <w:p w14:paraId="0D7BABD9">
          <w:pPr>
            <w:pStyle w:val="93"/>
          </w:pPr>
          <w:r>
            <w:rPr>
              <w:rStyle w:val="4"/>
              <w:rFonts w:hint="eastAsia"/>
            </w:rPr>
            <w:t>单击此处输入文字。</w:t>
          </w:r>
        </w:p>
      </w:docPartBody>
    </w:docPart>
    <w:docPart>
      <w:docPartPr>
        <w:name w:val="{fca63387-4474-4ca9-8dab-c4e4f56dd2a4}"/>
        <w:style w:val=""/>
        <w:category>
          <w:name w:val="常规"/>
          <w:gallery w:val="placeholder"/>
        </w:category>
        <w:types>
          <w:type w:val="bbPlcHdr"/>
        </w:types>
        <w:behaviors>
          <w:behavior w:val="content"/>
        </w:behaviors>
        <w:description w:val=""/>
        <w:guid w:val="{fca63387-4474-4ca9-8dab-c4e4f56dd2a4}"/>
      </w:docPartPr>
      <w:docPartBody>
        <w:p w14:paraId="14D3DA92">
          <w:pPr>
            <w:pStyle w:val="94"/>
          </w:pPr>
          <w:r>
            <w:rPr>
              <w:rStyle w:val="4"/>
              <w:rFonts w:hint="eastAsia"/>
            </w:rPr>
            <w:t>单击此处输入文字。</w:t>
          </w:r>
        </w:p>
      </w:docPartBody>
    </w:docPart>
    <w:docPart>
      <w:docPartPr>
        <w:name w:val="{217329cd-9940-4c28-9c30-d90788f33e52}"/>
        <w:style w:val=""/>
        <w:category>
          <w:name w:val="常规"/>
          <w:gallery w:val="placeholder"/>
        </w:category>
        <w:types>
          <w:type w:val="bbPlcHdr"/>
        </w:types>
        <w:behaviors>
          <w:behavior w:val="content"/>
        </w:behaviors>
        <w:description w:val=""/>
        <w:guid w:val="{217329cd-9940-4c28-9c30-d90788f33e52}"/>
      </w:docPartPr>
      <w:docPartBody>
        <w:p w14:paraId="15F13301">
          <w:pPr>
            <w:pStyle w:val="95"/>
          </w:pPr>
          <w:r>
            <w:rPr>
              <w:rStyle w:val="4"/>
              <w:rFonts w:hint="eastAsia"/>
            </w:rPr>
            <w:t>单击此处输入文字。</w:t>
          </w:r>
        </w:p>
      </w:docPartBody>
    </w:docPart>
    <w:docPart>
      <w:docPartPr>
        <w:name w:val="{570a2311-2415-46f7-8189-fbb2e77d73ab}"/>
        <w:style w:val=""/>
        <w:category>
          <w:name w:val="常规"/>
          <w:gallery w:val="placeholder"/>
        </w:category>
        <w:types>
          <w:type w:val="bbPlcHdr"/>
        </w:types>
        <w:behaviors>
          <w:behavior w:val="content"/>
        </w:behaviors>
        <w:description w:val=""/>
        <w:guid w:val="{570a2311-2415-46f7-8189-fbb2e77d73ab}"/>
      </w:docPartPr>
      <w:docPartBody>
        <w:p w14:paraId="1B969619">
          <w:pPr>
            <w:pStyle w:val="96"/>
          </w:pPr>
          <w:r>
            <w:rPr>
              <w:rStyle w:val="4"/>
              <w:rFonts w:hint="eastAsia"/>
            </w:rPr>
            <w:t>单击此处输入文字。</w:t>
          </w:r>
        </w:p>
      </w:docPartBody>
    </w:docPart>
    <w:docPart>
      <w:docPartPr>
        <w:name w:val="{f2ec32fc-25bc-4884-a0e2-48100971b46b}"/>
        <w:style w:val=""/>
        <w:category>
          <w:name w:val="常规"/>
          <w:gallery w:val="placeholder"/>
        </w:category>
        <w:types>
          <w:type w:val="bbPlcHdr"/>
        </w:types>
        <w:behaviors>
          <w:behavior w:val="content"/>
        </w:behaviors>
        <w:description w:val=""/>
        <w:guid w:val="{f2ec32fc-25bc-4884-a0e2-48100971b46b}"/>
      </w:docPartPr>
      <w:docPartBody>
        <w:p w14:paraId="3DC2B794">
          <w:pPr>
            <w:pStyle w:val="97"/>
          </w:pPr>
          <w:r>
            <w:rPr>
              <w:rStyle w:val="4"/>
              <w:rFonts w:hint="eastAsia"/>
            </w:rPr>
            <w:t>单击此处输入文字。</w:t>
          </w:r>
        </w:p>
      </w:docPartBody>
    </w:docPart>
    <w:docPart>
      <w:docPartPr>
        <w:name w:val="{fb199d3c-438f-4b8e-812b-2ee9981a7f00}"/>
        <w:style w:val=""/>
        <w:category>
          <w:name w:val="常规"/>
          <w:gallery w:val="placeholder"/>
        </w:category>
        <w:types>
          <w:type w:val="bbPlcHdr"/>
        </w:types>
        <w:behaviors>
          <w:behavior w:val="content"/>
        </w:behaviors>
        <w:description w:val=""/>
        <w:guid w:val="{fb199d3c-438f-4b8e-812b-2ee9981a7f00}"/>
      </w:docPartPr>
      <w:docPartBody>
        <w:p w14:paraId="4513C0EB">
          <w:pPr>
            <w:pStyle w:val="98"/>
          </w:pPr>
          <w:r>
            <w:rPr>
              <w:rStyle w:val="4"/>
              <w:rFonts w:hint="eastAsia"/>
            </w:rPr>
            <w:t>单击此处输入文字。</w:t>
          </w:r>
        </w:p>
      </w:docPartBody>
    </w:docPart>
    <w:docPart>
      <w:docPartPr>
        <w:name w:val="{ba7d5a75-de71-46d5-ac6a-5a10f07b4b62}"/>
        <w:style w:val=""/>
        <w:category>
          <w:name w:val="常规"/>
          <w:gallery w:val="placeholder"/>
        </w:category>
        <w:types>
          <w:type w:val="bbPlcHdr"/>
        </w:types>
        <w:behaviors>
          <w:behavior w:val="content"/>
        </w:behaviors>
        <w:description w:val=""/>
        <w:guid w:val="{ba7d5a75-de71-46d5-ac6a-5a10f07b4b62}"/>
      </w:docPartPr>
      <w:docPartBody>
        <w:p w14:paraId="604817EC">
          <w:pPr>
            <w:pStyle w:val="99"/>
          </w:pPr>
          <w:r>
            <w:rPr>
              <w:rStyle w:val="4"/>
              <w:rFonts w:hint="eastAsia"/>
            </w:rPr>
            <w:t>单击此处输入文字。</w:t>
          </w:r>
        </w:p>
      </w:docPartBody>
    </w:docPart>
    <w:docPart>
      <w:docPartPr>
        <w:name w:val="{5711f071-f89f-46fd-a8d0-0554ee1298f6}"/>
        <w:style w:val=""/>
        <w:category>
          <w:name w:val="常规"/>
          <w:gallery w:val="placeholder"/>
        </w:category>
        <w:types>
          <w:type w:val="bbPlcHdr"/>
        </w:types>
        <w:behaviors>
          <w:behavior w:val="content"/>
        </w:behaviors>
        <w:description w:val=""/>
        <w:guid w:val="{5711f071-f89f-46fd-a8d0-0554ee1298f6}"/>
      </w:docPartPr>
      <w:docPartBody>
        <w:p w14:paraId="2F24A069">
          <w:pPr>
            <w:pStyle w:val="100"/>
          </w:pPr>
          <w:r>
            <w:rPr>
              <w:rStyle w:val="4"/>
              <w:rFonts w:hint="eastAsia"/>
            </w:rPr>
            <w:t>单击此处输入文字。</w:t>
          </w:r>
        </w:p>
      </w:docPartBody>
    </w:docPart>
    <w:docPart>
      <w:docPartPr>
        <w:name w:val="{c094415d-68cc-403f-98b6-2a3b3c3d14f5}"/>
        <w:style w:val=""/>
        <w:category>
          <w:name w:val="常规"/>
          <w:gallery w:val="placeholder"/>
        </w:category>
        <w:types>
          <w:type w:val="bbPlcHdr"/>
        </w:types>
        <w:behaviors>
          <w:behavior w:val="content"/>
        </w:behaviors>
        <w:description w:val=""/>
        <w:guid w:val="{c094415d-68cc-403f-98b6-2a3b3c3d14f5}"/>
      </w:docPartPr>
      <w:docPartBody>
        <w:p w14:paraId="73C04290">
          <w:pPr>
            <w:pStyle w:val="101"/>
          </w:pPr>
          <w:r>
            <w:rPr>
              <w:rStyle w:val="4"/>
              <w:rFonts w:hint="eastAsia"/>
            </w:rPr>
            <w:t>单击此处输入文字。</w:t>
          </w:r>
        </w:p>
      </w:docPartBody>
    </w:docPart>
    <w:docPart>
      <w:docPartPr>
        <w:name w:val="{1831325a-d824-4068-a462-844789916e24}"/>
        <w:style w:val=""/>
        <w:category>
          <w:name w:val="常规"/>
          <w:gallery w:val="placeholder"/>
        </w:category>
        <w:types>
          <w:type w:val="bbPlcHdr"/>
        </w:types>
        <w:behaviors>
          <w:behavior w:val="content"/>
        </w:behaviors>
        <w:description w:val=""/>
        <w:guid w:val="{1831325a-d824-4068-a462-844789916e24}"/>
      </w:docPartPr>
      <w:docPartBody>
        <w:p w14:paraId="0538B8E7">
          <w:pPr>
            <w:pStyle w:val="102"/>
          </w:pPr>
          <w:r>
            <w:rPr>
              <w:rStyle w:val="4"/>
              <w:rFonts w:hint="eastAsia"/>
            </w:rPr>
            <w:t>单击此处输入文字。</w:t>
          </w:r>
        </w:p>
      </w:docPartBody>
    </w:docPart>
    <w:docPart>
      <w:docPartPr>
        <w:name w:val="{c839bcd9-a385-4145-ba9b-4f11ca3df691}"/>
        <w:style w:val=""/>
        <w:category>
          <w:name w:val="常规"/>
          <w:gallery w:val="placeholder"/>
        </w:category>
        <w:types>
          <w:type w:val="bbPlcHdr"/>
        </w:types>
        <w:behaviors>
          <w:behavior w:val="content"/>
        </w:behaviors>
        <w:description w:val=""/>
        <w:guid w:val="{c839bcd9-a385-4145-ba9b-4f11ca3df691}"/>
      </w:docPartPr>
      <w:docPartBody>
        <w:p w14:paraId="4036D4BC">
          <w:pPr>
            <w:pStyle w:val="103"/>
          </w:pPr>
          <w:r>
            <w:rPr>
              <w:rStyle w:val="4"/>
              <w:rFonts w:hint="eastAsia"/>
            </w:rPr>
            <w:t>单击此处输入文字。</w:t>
          </w:r>
        </w:p>
      </w:docPartBody>
    </w:docPart>
    <w:docPart>
      <w:docPartPr>
        <w:name w:val="{48ad1d8a-b0b8-4bcf-afa8-7c3fe2f8f6d6}"/>
        <w:style w:val=""/>
        <w:category>
          <w:name w:val="常规"/>
          <w:gallery w:val="placeholder"/>
        </w:category>
        <w:types>
          <w:type w:val="bbPlcHdr"/>
        </w:types>
        <w:behaviors>
          <w:behavior w:val="content"/>
        </w:behaviors>
        <w:description w:val=""/>
        <w:guid w:val="{48ad1d8a-b0b8-4bcf-afa8-7c3fe2f8f6d6}"/>
      </w:docPartPr>
      <w:docPartBody>
        <w:p w14:paraId="760A90F6">
          <w:pPr>
            <w:pStyle w:val="104"/>
          </w:pPr>
          <w:r>
            <w:rPr>
              <w:rStyle w:val="4"/>
              <w:rFonts w:hint="eastAsia"/>
            </w:rPr>
            <w:t>单击此处输入文字。</w:t>
          </w:r>
        </w:p>
      </w:docPartBody>
    </w:docPart>
    <w:docPart>
      <w:docPartPr>
        <w:name w:val="{1678d3dd-ef05-455a-b297-d4f6f4a90683}"/>
        <w:style w:val=""/>
        <w:category>
          <w:name w:val="常规"/>
          <w:gallery w:val="placeholder"/>
        </w:category>
        <w:types>
          <w:type w:val="bbPlcHdr"/>
        </w:types>
        <w:behaviors>
          <w:behavior w:val="content"/>
        </w:behaviors>
        <w:description w:val=""/>
        <w:guid w:val="{1678d3dd-ef05-455a-b297-d4f6f4a90683}"/>
      </w:docPartPr>
      <w:docPartBody>
        <w:p w14:paraId="69358E38">
          <w:pPr>
            <w:pStyle w:val="105"/>
          </w:pPr>
          <w:r>
            <w:rPr>
              <w:rStyle w:val="4"/>
              <w:rFonts w:hint="eastAsia"/>
            </w:rPr>
            <w:t>单击此处输入文字。</w:t>
          </w:r>
        </w:p>
      </w:docPartBody>
    </w:docPart>
    <w:docPart>
      <w:docPartPr>
        <w:name w:val="{7eafc5e2-e014-4294-95d7-028bd974f19d}"/>
        <w:style w:val=""/>
        <w:category>
          <w:name w:val="常规"/>
          <w:gallery w:val="placeholder"/>
        </w:category>
        <w:types>
          <w:type w:val="bbPlcHdr"/>
        </w:types>
        <w:behaviors>
          <w:behavior w:val="content"/>
        </w:behaviors>
        <w:description w:val=""/>
        <w:guid w:val="{7eafc5e2-e014-4294-95d7-028bd974f19d}"/>
      </w:docPartPr>
      <w:docPartBody>
        <w:p w14:paraId="09550D1E">
          <w:pPr>
            <w:pStyle w:val="106"/>
          </w:pPr>
          <w:r>
            <w:rPr>
              <w:rStyle w:val="4"/>
              <w:rFonts w:hint="eastAsia"/>
            </w:rPr>
            <w:t>单击此处输入文字。</w:t>
          </w:r>
        </w:p>
      </w:docPartBody>
    </w:docPart>
    <w:docPart>
      <w:docPartPr>
        <w:name w:val="{443e8943-4ee7-4d95-81ab-64e3dc056b3c}"/>
        <w:style w:val=""/>
        <w:category>
          <w:name w:val="常规"/>
          <w:gallery w:val="placeholder"/>
        </w:category>
        <w:types>
          <w:type w:val="bbPlcHdr"/>
        </w:types>
        <w:behaviors>
          <w:behavior w:val="content"/>
        </w:behaviors>
        <w:description w:val=""/>
        <w:guid w:val="{443e8943-4ee7-4d95-81ab-64e3dc056b3c}"/>
      </w:docPartPr>
      <w:docPartBody>
        <w:p w14:paraId="1DC085E8">
          <w:pPr>
            <w:pStyle w:val="107"/>
          </w:pPr>
          <w:r>
            <w:rPr>
              <w:rStyle w:val="4"/>
              <w:rFonts w:hint="eastAsia"/>
            </w:rPr>
            <w:t>单击此处输入文字。</w:t>
          </w:r>
        </w:p>
      </w:docPartBody>
    </w:docPart>
    <w:docPart>
      <w:docPartPr>
        <w:name w:val="{f92a22be-7e75-4280-8264-7311bd64d782}"/>
        <w:style w:val=""/>
        <w:category>
          <w:name w:val="常规"/>
          <w:gallery w:val="placeholder"/>
        </w:category>
        <w:types>
          <w:type w:val="bbPlcHdr"/>
        </w:types>
        <w:behaviors>
          <w:behavior w:val="content"/>
        </w:behaviors>
        <w:description w:val=""/>
        <w:guid w:val="{f92a22be-7e75-4280-8264-7311bd64d782}"/>
      </w:docPartPr>
      <w:docPartBody>
        <w:p w14:paraId="0DC58DF8">
          <w:pPr>
            <w:pStyle w:val="108"/>
          </w:pPr>
          <w:r>
            <w:rPr>
              <w:rStyle w:val="4"/>
              <w:rFonts w:hint="eastAsia"/>
            </w:rPr>
            <w:t>单击此处输入文字。</w:t>
          </w:r>
        </w:p>
      </w:docPartBody>
    </w:docPart>
    <w:docPart>
      <w:docPartPr>
        <w:name w:val="{faa2e9f7-88da-4e08-8c09-7860f5336e3c}"/>
        <w:style w:val=""/>
        <w:category>
          <w:name w:val="常规"/>
          <w:gallery w:val="placeholder"/>
        </w:category>
        <w:types>
          <w:type w:val="bbPlcHdr"/>
        </w:types>
        <w:behaviors>
          <w:behavior w:val="content"/>
        </w:behaviors>
        <w:description w:val=""/>
        <w:guid w:val="{faa2e9f7-88da-4e08-8c09-7860f5336e3c}"/>
      </w:docPartPr>
      <w:docPartBody>
        <w:p w14:paraId="2D83FEBA">
          <w:pPr>
            <w:pStyle w:val="109"/>
          </w:pPr>
          <w:r>
            <w:rPr>
              <w:rStyle w:val="4"/>
              <w:rFonts w:hint="eastAsia"/>
            </w:rPr>
            <w:t>单击此处输入文字。</w:t>
          </w:r>
        </w:p>
      </w:docPartBody>
    </w:docPart>
    <w:docPart>
      <w:docPartPr>
        <w:name w:val="{cb28b9f2-d63c-4274-80f5-e8d0ea03fdd8}"/>
        <w:style w:val=""/>
        <w:category>
          <w:name w:val="常规"/>
          <w:gallery w:val="placeholder"/>
        </w:category>
        <w:types>
          <w:type w:val="bbPlcHdr"/>
        </w:types>
        <w:behaviors>
          <w:behavior w:val="content"/>
        </w:behaviors>
        <w:description w:val=""/>
        <w:guid w:val="{cb28b9f2-d63c-4274-80f5-e8d0ea03fdd8}"/>
      </w:docPartPr>
      <w:docPartBody>
        <w:p w14:paraId="73608171">
          <w:pPr>
            <w:pStyle w:val="110"/>
          </w:pPr>
          <w:r>
            <w:rPr>
              <w:rStyle w:val="4"/>
              <w:rFonts w:hint="eastAsia"/>
            </w:rPr>
            <w:t>单击此处输入文字。</w:t>
          </w:r>
        </w:p>
      </w:docPartBody>
    </w:docPart>
    <w:docPart>
      <w:docPartPr>
        <w:name w:val="{9d0d609f-1d6b-47fa-a24a-261be3f3a530}"/>
        <w:style w:val=""/>
        <w:category>
          <w:name w:val="常规"/>
          <w:gallery w:val="placeholder"/>
        </w:category>
        <w:types>
          <w:type w:val="bbPlcHdr"/>
        </w:types>
        <w:behaviors>
          <w:behavior w:val="content"/>
        </w:behaviors>
        <w:description w:val=""/>
        <w:guid w:val="{9d0d609f-1d6b-47fa-a24a-261be3f3a530}"/>
      </w:docPartPr>
      <w:docPartBody>
        <w:p w14:paraId="16D07681">
          <w:pPr>
            <w:pStyle w:val="111"/>
          </w:pPr>
          <w:r>
            <w:rPr>
              <w:rStyle w:val="4"/>
              <w:rFonts w:hint="eastAsia"/>
            </w:rPr>
            <w:t>单击此处输入文字。</w:t>
          </w:r>
        </w:p>
      </w:docPartBody>
    </w:docPart>
    <w:docPart>
      <w:docPartPr>
        <w:name w:val="{d326675c-e780-4efa-b045-9c112b61aedc}"/>
        <w:style w:val=""/>
        <w:category>
          <w:name w:val="常规"/>
          <w:gallery w:val="placeholder"/>
        </w:category>
        <w:types>
          <w:type w:val="bbPlcHdr"/>
        </w:types>
        <w:behaviors>
          <w:behavior w:val="content"/>
        </w:behaviors>
        <w:description w:val=""/>
        <w:guid w:val="{d326675c-e780-4efa-b045-9c112b61aedc}"/>
      </w:docPartPr>
      <w:docPartBody>
        <w:p w14:paraId="4ACE30FB">
          <w:pPr>
            <w:pStyle w:val="112"/>
          </w:pPr>
          <w:r>
            <w:rPr>
              <w:rStyle w:val="4"/>
              <w:rFonts w:hint="eastAsia"/>
            </w:rPr>
            <w:t>单击此处输入文字。</w:t>
          </w:r>
        </w:p>
      </w:docPartBody>
    </w:docPart>
    <w:docPart>
      <w:docPartPr>
        <w:name w:val="{ad1d1976-86ca-4e5a-9a4b-70b69cef2530}"/>
        <w:style w:val=""/>
        <w:category>
          <w:name w:val="常规"/>
          <w:gallery w:val="placeholder"/>
        </w:category>
        <w:types>
          <w:type w:val="bbPlcHdr"/>
        </w:types>
        <w:behaviors>
          <w:behavior w:val="content"/>
        </w:behaviors>
        <w:description w:val=""/>
        <w:guid w:val="{ad1d1976-86ca-4e5a-9a4b-70b69cef2530}"/>
      </w:docPartPr>
      <w:docPartBody>
        <w:p w14:paraId="36324EE7">
          <w:pPr>
            <w:pStyle w:val="113"/>
          </w:pPr>
          <w:r>
            <w:rPr>
              <w:rStyle w:val="4"/>
              <w:rFonts w:hint="eastAsia"/>
            </w:rPr>
            <w:t>单击此处输入文字。</w:t>
          </w:r>
        </w:p>
      </w:docPartBody>
    </w:docPart>
    <w:docPart>
      <w:docPartPr>
        <w:name w:val="{220da3d4-d5d0-4782-9f23-154ad39451a6}"/>
        <w:style w:val=""/>
        <w:category>
          <w:name w:val="常规"/>
          <w:gallery w:val="placeholder"/>
        </w:category>
        <w:types>
          <w:type w:val="bbPlcHdr"/>
        </w:types>
        <w:behaviors>
          <w:behavior w:val="content"/>
        </w:behaviors>
        <w:description w:val=""/>
        <w:guid w:val="{220da3d4-d5d0-4782-9f23-154ad39451a6}"/>
      </w:docPartPr>
      <w:docPartBody>
        <w:p w14:paraId="554DBC04">
          <w:pPr>
            <w:pStyle w:val="114"/>
          </w:pPr>
          <w:r>
            <w:rPr>
              <w:rStyle w:val="4"/>
              <w:rFonts w:hint="eastAsia"/>
            </w:rPr>
            <w:t>单击此处输入文字。</w:t>
          </w:r>
        </w:p>
      </w:docPartBody>
    </w:docPart>
    <w:docPart>
      <w:docPartPr>
        <w:name w:val="{1c023232-19ba-454d-8ac6-97e2cba82a4b}"/>
        <w:style w:val=""/>
        <w:category>
          <w:name w:val="常规"/>
          <w:gallery w:val="placeholder"/>
        </w:category>
        <w:types>
          <w:type w:val="bbPlcHdr"/>
        </w:types>
        <w:behaviors>
          <w:behavior w:val="content"/>
        </w:behaviors>
        <w:description w:val=""/>
        <w:guid w:val="{1c023232-19ba-454d-8ac6-97e2cba82a4b}"/>
      </w:docPartPr>
      <w:docPartBody>
        <w:p w14:paraId="5888BF33">
          <w:pPr>
            <w:pStyle w:val="115"/>
          </w:pPr>
          <w:r>
            <w:rPr>
              <w:rStyle w:val="4"/>
              <w:rFonts w:hint="eastAsia"/>
            </w:rPr>
            <w:t>单击此处输入文字。</w:t>
          </w:r>
        </w:p>
      </w:docPartBody>
    </w:docPart>
    <w:docPart>
      <w:docPartPr>
        <w:name w:val="{b14d28a2-3d85-4368-af73-799865409b52}"/>
        <w:style w:val=""/>
        <w:category>
          <w:name w:val="常规"/>
          <w:gallery w:val="placeholder"/>
        </w:category>
        <w:types>
          <w:type w:val="bbPlcHdr"/>
        </w:types>
        <w:behaviors>
          <w:behavior w:val="content"/>
        </w:behaviors>
        <w:description w:val=""/>
        <w:guid w:val="{b14d28a2-3d85-4368-af73-799865409b52}"/>
      </w:docPartPr>
      <w:docPartBody>
        <w:p w14:paraId="2E5C3A8E">
          <w:pPr>
            <w:pStyle w:val="116"/>
          </w:pPr>
          <w:r>
            <w:rPr>
              <w:rStyle w:val="4"/>
              <w:rFonts w:hint="eastAsia"/>
            </w:rPr>
            <w:t>单击此处输入文字。</w:t>
          </w:r>
        </w:p>
      </w:docPartBody>
    </w:docPart>
    <w:docPart>
      <w:docPartPr>
        <w:name w:val="{df4e671d-9ec0-4a31-a854-43ff8811b9da}"/>
        <w:style w:val=""/>
        <w:category>
          <w:name w:val="常规"/>
          <w:gallery w:val="placeholder"/>
        </w:category>
        <w:types>
          <w:type w:val="bbPlcHdr"/>
        </w:types>
        <w:behaviors>
          <w:behavior w:val="content"/>
        </w:behaviors>
        <w:description w:val=""/>
        <w:guid w:val="{df4e671d-9ec0-4a31-a854-43ff8811b9da}"/>
      </w:docPartPr>
      <w:docPartBody>
        <w:p w14:paraId="48A55E0F">
          <w:pPr>
            <w:pStyle w:val="117"/>
          </w:pPr>
          <w:r>
            <w:rPr>
              <w:rStyle w:val="4"/>
              <w:rFonts w:hint="eastAsia"/>
            </w:rPr>
            <w:t>单击此处输入文字。</w:t>
          </w:r>
        </w:p>
      </w:docPartBody>
    </w:docPart>
    <w:docPart>
      <w:docPartPr>
        <w:name w:val="{f3c974c4-4de6-43d1-889c-f2ac55cbdec0}"/>
        <w:style w:val=""/>
        <w:category>
          <w:name w:val="常规"/>
          <w:gallery w:val="placeholder"/>
        </w:category>
        <w:types>
          <w:type w:val="bbPlcHdr"/>
        </w:types>
        <w:behaviors>
          <w:behavior w:val="content"/>
        </w:behaviors>
        <w:description w:val=""/>
        <w:guid w:val="{f3c974c4-4de6-43d1-889c-f2ac55cbdec0}"/>
      </w:docPartPr>
      <w:docPartBody>
        <w:p w14:paraId="473BB38D">
          <w:pPr>
            <w:pStyle w:val="118"/>
          </w:pPr>
          <w:r>
            <w:rPr>
              <w:rStyle w:val="4"/>
              <w:rFonts w:hint="eastAsia"/>
            </w:rPr>
            <w:t>单击此处输入文字。</w:t>
          </w:r>
        </w:p>
      </w:docPartBody>
    </w:docPart>
    <w:docPart>
      <w:docPartPr>
        <w:name w:val="{232c84ca-5385-4fa3-b136-21f18b6e2847}"/>
        <w:style w:val=""/>
        <w:category>
          <w:name w:val="常规"/>
          <w:gallery w:val="placeholder"/>
        </w:category>
        <w:types>
          <w:type w:val="bbPlcHdr"/>
        </w:types>
        <w:behaviors>
          <w:behavior w:val="content"/>
        </w:behaviors>
        <w:description w:val=""/>
        <w:guid w:val="{232c84ca-5385-4fa3-b136-21f18b6e2847}"/>
      </w:docPartPr>
      <w:docPartBody>
        <w:p w14:paraId="17DF7682">
          <w:pPr>
            <w:pStyle w:val="119"/>
          </w:pPr>
          <w:r>
            <w:rPr>
              <w:rStyle w:val="4"/>
              <w:rFonts w:hint="eastAsia"/>
            </w:rPr>
            <w:t>单击此处输入文字。</w:t>
          </w:r>
        </w:p>
      </w:docPartBody>
    </w:docPart>
    <w:docPart>
      <w:docPartPr>
        <w:name w:val="{83d6a934-d78f-4659-9f3b-fc195481d3a3}"/>
        <w:style w:val=""/>
        <w:category>
          <w:name w:val="常规"/>
          <w:gallery w:val="placeholder"/>
        </w:category>
        <w:types>
          <w:type w:val="bbPlcHdr"/>
        </w:types>
        <w:behaviors>
          <w:behavior w:val="content"/>
        </w:behaviors>
        <w:description w:val=""/>
        <w:guid w:val="{83d6a934-d78f-4659-9f3b-fc195481d3a3}"/>
      </w:docPartPr>
      <w:docPartBody>
        <w:p w14:paraId="4392207B">
          <w:pPr>
            <w:pStyle w:val="120"/>
          </w:pPr>
          <w:r>
            <w:rPr>
              <w:rStyle w:val="4"/>
              <w:rFonts w:hint="eastAsia"/>
            </w:rPr>
            <w:t>单击此处输入文字。</w:t>
          </w:r>
        </w:p>
      </w:docPartBody>
    </w:docPart>
    <w:docPart>
      <w:docPartPr>
        <w:name w:val="{947d16a6-b455-4bcb-805e-d2178a047c69}"/>
        <w:style w:val=""/>
        <w:category>
          <w:name w:val="常规"/>
          <w:gallery w:val="placeholder"/>
        </w:category>
        <w:types>
          <w:type w:val="bbPlcHdr"/>
        </w:types>
        <w:behaviors>
          <w:behavior w:val="content"/>
        </w:behaviors>
        <w:description w:val=""/>
        <w:guid w:val="{947d16a6-b455-4bcb-805e-d2178a047c69}"/>
      </w:docPartPr>
      <w:docPartBody>
        <w:p w14:paraId="11708A12">
          <w:pPr>
            <w:pStyle w:val="121"/>
          </w:pPr>
          <w:r>
            <w:rPr>
              <w:rStyle w:val="4"/>
              <w:rFonts w:hint="eastAsia"/>
            </w:rPr>
            <w:t>单击此处输入文字。</w:t>
          </w:r>
        </w:p>
      </w:docPartBody>
    </w:docPart>
    <w:docPart>
      <w:docPartPr>
        <w:name w:val="{2a77a631-fc0b-4ad9-8530-551055375757}"/>
        <w:style w:val=""/>
        <w:category>
          <w:name w:val="常规"/>
          <w:gallery w:val="placeholder"/>
        </w:category>
        <w:types>
          <w:type w:val="bbPlcHdr"/>
        </w:types>
        <w:behaviors>
          <w:behavior w:val="content"/>
        </w:behaviors>
        <w:description w:val=""/>
        <w:guid w:val="{2a77a631-fc0b-4ad9-8530-551055375757}"/>
      </w:docPartPr>
      <w:docPartBody>
        <w:p w14:paraId="207F91F4">
          <w:pPr>
            <w:pStyle w:val="122"/>
          </w:pPr>
          <w:r>
            <w:rPr>
              <w:rStyle w:val="4"/>
              <w:rFonts w:hint="eastAsia"/>
            </w:rPr>
            <w:t>单击此处输入文字。</w:t>
          </w:r>
        </w:p>
      </w:docPartBody>
    </w:docPart>
    <w:docPart>
      <w:docPartPr>
        <w:name w:val="{4428d760-49ed-4a0c-a06e-5af98e59f9ad}"/>
        <w:style w:val=""/>
        <w:category>
          <w:name w:val="常规"/>
          <w:gallery w:val="placeholder"/>
        </w:category>
        <w:types>
          <w:type w:val="bbPlcHdr"/>
        </w:types>
        <w:behaviors>
          <w:behavior w:val="content"/>
        </w:behaviors>
        <w:description w:val=""/>
        <w:guid w:val="{4428d760-49ed-4a0c-a06e-5af98e59f9ad}"/>
      </w:docPartPr>
      <w:docPartBody>
        <w:p w14:paraId="3AB2B9C4">
          <w:pPr>
            <w:pStyle w:val="123"/>
          </w:pPr>
          <w:r>
            <w:rPr>
              <w:rStyle w:val="4"/>
              <w:rFonts w:hint="eastAsia"/>
            </w:rPr>
            <w:t>单击此处输入文字。</w:t>
          </w:r>
        </w:p>
      </w:docPartBody>
    </w:docPart>
    <w:docPart>
      <w:docPartPr>
        <w:name w:val="{ee13e4b4-c35d-4872-bd20-76d4eaf237d3}"/>
        <w:style w:val=""/>
        <w:category>
          <w:name w:val="常规"/>
          <w:gallery w:val="placeholder"/>
        </w:category>
        <w:types>
          <w:type w:val="bbPlcHdr"/>
        </w:types>
        <w:behaviors>
          <w:behavior w:val="content"/>
        </w:behaviors>
        <w:description w:val=""/>
        <w:guid w:val="{ee13e4b4-c35d-4872-bd20-76d4eaf237d3}"/>
      </w:docPartPr>
      <w:docPartBody>
        <w:p w14:paraId="34FA9455">
          <w:pPr>
            <w:pStyle w:val="124"/>
          </w:pPr>
          <w:r>
            <w:rPr>
              <w:rStyle w:val="4"/>
              <w:rFonts w:hint="eastAsia"/>
            </w:rPr>
            <w:t>单击此处输入文字。</w:t>
          </w:r>
        </w:p>
      </w:docPartBody>
    </w:docPart>
    <w:docPart>
      <w:docPartPr>
        <w:name w:val="{6c3dc142-2205-4090-a9f2-1ccc58b0ef8e}"/>
        <w:style w:val=""/>
        <w:category>
          <w:name w:val="常规"/>
          <w:gallery w:val="placeholder"/>
        </w:category>
        <w:types>
          <w:type w:val="bbPlcHdr"/>
        </w:types>
        <w:behaviors>
          <w:behavior w:val="content"/>
        </w:behaviors>
        <w:description w:val=""/>
        <w:guid w:val="{6c3dc142-2205-4090-a9f2-1ccc58b0ef8e}"/>
      </w:docPartPr>
      <w:docPartBody>
        <w:p w14:paraId="5909176E">
          <w:pPr>
            <w:pStyle w:val="125"/>
          </w:pPr>
          <w:r>
            <w:rPr>
              <w:rStyle w:val="4"/>
              <w:rFonts w:hint="eastAsia"/>
            </w:rPr>
            <w:t>单击此处输入文字。</w:t>
          </w:r>
        </w:p>
      </w:docPartBody>
    </w:docPart>
    <w:docPart>
      <w:docPartPr>
        <w:name w:val="{3d817a65-5670-462a-8e8f-73b2ab48b0e2}"/>
        <w:style w:val=""/>
        <w:category>
          <w:name w:val="常规"/>
          <w:gallery w:val="placeholder"/>
        </w:category>
        <w:types>
          <w:type w:val="bbPlcHdr"/>
        </w:types>
        <w:behaviors>
          <w:behavior w:val="content"/>
        </w:behaviors>
        <w:description w:val=""/>
        <w:guid w:val="{3d817a65-5670-462a-8e8f-73b2ab48b0e2}"/>
      </w:docPartPr>
      <w:docPartBody>
        <w:p w14:paraId="67CC584D">
          <w:pPr>
            <w:pStyle w:val="126"/>
          </w:pPr>
          <w:r>
            <w:rPr>
              <w:rStyle w:val="4"/>
              <w:rFonts w:hint="eastAsia"/>
            </w:rPr>
            <w:t>单击此处输入文字。</w:t>
          </w:r>
        </w:p>
      </w:docPartBody>
    </w:docPart>
    <w:docPart>
      <w:docPartPr>
        <w:name w:val="{2597a882-4157-40f7-bc88-2e7606d357e7}"/>
        <w:style w:val=""/>
        <w:category>
          <w:name w:val="常规"/>
          <w:gallery w:val="placeholder"/>
        </w:category>
        <w:types>
          <w:type w:val="bbPlcHdr"/>
        </w:types>
        <w:behaviors>
          <w:behavior w:val="content"/>
        </w:behaviors>
        <w:description w:val=""/>
        <w:guid w:val="{2597a882-4157-40f7-bc88-2e7606d357e7}"/>
      </w:docPartPr>
      <w:docPartBody>
        <w:p w14:paraId="536A9D63">
          <w:pPr>
            <w:pStyle w:val="127"/>
          </w:pPr>
          <w:r>
            <w:rPr>
              <w:rStyle w:val="4"/>
              <w:rFonts w:hint="eastAsia"/>
            </w:rPr>
            <w:t>单击此处输入文字。</w:t>
          </w:r>
        </w:p>
      </w:docPartBody>
    </w:docPart>
    <w:docPart>
      <w:docPartPr>
        <w:name w:val="{074dd2d5-2319-45ae-81b7-7db68bb4f133}"/>
        <w:style w:val=""/>
        <w:category>
          <w:name w:val="常规"/>
          <w:gallery w:val="placeholder"/>
        </w:category>
        <w:types>
          <w:type w:val="bbPlcHdr"/>
        </w:types>
        <w:behaviors>
          <w:behavior w:val="content"/>
        </w:behaviors>
        <w:description w:val=""/>
        <w:guid w:val="{074dd2d5-2319-45ae-81b7-7db68bb4f133}"/>
      </w:docPartPr>
      <w:docPartBody>
        <w:p w14:paraId="014A6EFF">
          <w:pPr>
            <w:pStyle w:val="128"/>
          </w:pPr>
          <w:r>
            <w:rPr>
              <w:rStyle w:val="4"/>
              <w:rFonts w:hint="eastAsia"/>
            </w:rPr>
            <w:t>单击此处输入文字。</w:t>
          </w:r>
        </w:p>
      </w:docPartBody>
    </w:docPart>
    <w:docPart>
      <w:docPartPr>
        <w:name w:val="{8bbe9f18-f543-4c75-a5e6-75303e176e48}"/>
        <w:style w:val=""/>
        <w:category>
          <w:name w:val="常规"/>
          <w:gallery w:val="placeholder"/>
        </w:category>
        <w:types>
          <w:type w:val="bbPlcHdr"/>
        </w:types>
        <w:behaviors>
          <w:behavior w:val="content"/>
        </w:behaviors>
        <w:description w:val=""/>
        <w:guid w:val="{8bbe9f18-f543-4c75-a5e6-75303e176e48}"/>
      </w:docPartPr>
      <w:docPartBody>
        <w:p w14:paraId="31F28F00">
          <w:pPr>
            <w:pStyle w:val="129"/>
          </w:pPr>
          <w:r>
            <w:rPr>
              <w:rStyle w:val="4"/>
              <w:rFonts w:hint="eastAsia"/>
            </w:rPr>
            <w:t>单击此处输入文字。</w:t>
          </w:r>
        </w:p>
      </w:docPartBody>
    </w:docPart>
    <w:docPart>
      <w:docPartPr>
        <w:name w:val="{82a5e2bc-55a8-4d3f-9c5a-c42512be9fed}"/>
        <w:style w:val=""/>
        <w:category>
          <w:name w:val="常规"/>
          <w:gallery w:val="placeholder"/>
        </w:category>
        <w:types>
          <w:type w:val="bbPlcHdr"/>
        </w:types>
        <w:behaviors>
          <w:behavior w:val="content"/>
        </w:behaviors>
        <w:description w:val=""/>
        <w:guid w:val="{82a5e2bc-55a8-4d3f-9c5a-c42512be9fed}"/>
      </w:docPartPr>
      <w:docPartBody>
        <w:p w14:paraId="5B397183">
          <w:pPr>
            <w:pStyle w:val="130"/>
          </w:pPr>
          <w:r>
            <w:rPr>
              <w:rStyle w:val="4"/>
              <w:rFonts w:hint="eastAsia"/>
            </w:rPr>
            <w:t>单击此处输入文字。</w:t>
          </w:r>
        </w:p>
      </w:docPartBody>
    </w:docPart>
    <w:docPart>
      <w:docPartPr>
        <w:name w:val="{dc9323c6-efb0-418e-90d8-7ae48b5dace3}"/>
        <w:style w:val=""/>
        <w:category>
          <w:name w:val="常规"/>
          <w:gallery w:val="placeholder"/>
        </w:category>
        <w:types>
          <w:type w:val="bbPlcHdr"/>
        </w:types>
        <w:behaviors>
          <w:behavior w:val="content"/>
        </w:behaviors>
        <w:description w:val=""/>
        <w:guid w:val="{dc9323c6-efb0-418e-90d8-7ae48b5dace3}"/>
      </w:docPartPr>
      <w:docPartBody>
        <w:p w14:paraId="5B9A3BCF">
          <w:pPr>
            <w:pStyle w:val="131"/>
          </w:pPr>
          <w:r>
            <w:rPr>
              <w:rStyle w:val="4"/>
              <w:rFonts w:hint="eastAsia"/>
            </w:rPr>
            <w:t>单击此处输入文字。</w:t>
          </w:r>
        </w:p>
      </w:docPartBody>
    </w:docPart>
    <w:docPart>
      <w:docPartPr>
        <w:name w:val="{39671cd3-0847-4082-8566-7d31ea0bc026}"/>
        <w:style w:val=""/>
        <w:category>
          <w:name w:val="常规"/>
          <w:gallery w:val="placeholder"/>
        </w:category>
        <w:types>
          <w:type w:val="bbPlcHdr"/>
        </w:types>
        <w:behaviors>
          <w:behavior w:val="content"/>
        </w:behaviors>
        <w:description w:val=""/>
        <w:guid w:val="{39671cd3-0847-4082-8566-7d31ea0bc026}"/>
      </w:docPartPr>
      <w:docPartBody>
        <w:p w14:paraId="10D2A0B7">
          <w:pPr>
            <w:pStyle w:val="132"/>
          </w:pPr>
          <w:r>
            <w:rPr>
              <w:rStyle w:val="4"/>
              <w:rFonts w:hint="eastAsia"/>
            </w:rPr>
            <w:t>单击此处输入文字。</w:t>
          </w:r>
        </w:p>
      </w:docPartBody>
    </w:docPart>
    <w:docPart>
      <w:docPartPr>
        <w:name w:val="{65721e68-6bb5-4c1a-ad55-6c19f0bc95c7}"/>
        <w:style w:val=""/>
        <w:category>
          <w:name w:val="常规"/>
          <w:gallery w:val="placeholder"/>
        </w:category>
        <w:types>
          <w:type w:val="bbPlcHdr"/>
        </w:types>
        <w:behaviors>
          <w:behavior w:val="content"/>
        </w:behaviors>
        <w:description w:val=""/>
        <w:guid w:val="{65721e68-6bb5-4c1a-ad55-6c19f0bc95c7}"/>
      </w:docPartPr>
      <w:docPartBody>
        <w:p w14:paraId="434888D3">
          <w:pPr>
            <w:pStyle w:val="133"/>
          </w:pPr>
          <w:r>
            <w:rPr>
              <w:rStyle w:val="4"/>
              <w:rFonts w:hint="eastAsia"/>
            </w:rPr>
            <w:t>单击此处输入文字。</w:t>
          </w:r>
        </w:p>
      </w:docPartBody>
    </w:docPart>
    <w:docPart>
      <w:docPartPr>
        <w:name w:val="{d5d6a823-5349-436f-85e0-fb55384a87d2}"/>
        <w:style w:val=""/>
        <w:category>
          <w:name w:val="常规"/>
          <w:gallery w:val="placeholder"/>
        </w:category>
        <w:types>
          <w:type w:val="bbPlcHdr"/>
        </w:types>
        <w:behaviors>
          <w:behavior w:val="content"/>
        </w:behaviors>
        <w:description w:val=""/>
        <w:guid w:val="{d5d6a823-5349-436f-85e0-fb55384a87d2}"/>
      </w:docPartPr>
      <w:docPartBody>
        <w:p w14:paraId="6EE2AE9F">
          <w:pPr>
            <w:pStyle w:val="134"/>
          </w:pPr>
          <w:r>
            <w:rPr>
              <w:rStyle w:val="4"/>
              <w:rFonts w:hint="eastAsia"/>
            </w:rPr>
            <w:t>单击此处输入文字。</w:t>
          </w:r>
        </w:p>
      </w:docPartBody>
    </w:docPart>
    <w:docPart>
      <w:docPartPr>
        <w:name w:val="{8f16e057-4871-4951-81f5-351d05d46602}"/>
        <w:style w:val=""/>
        <w:category>
          <w:name w:val="常规"/>
          <w:gallery w:val="placeholder"/>
        </w:category>
        <w:types>
          <w:type w:val="bbPlcHdr"/>
        </w:types>
        <w:behaviors>
          <w:behavior w:val="content"/>
        </w:behaviors>
        <w:description w:val=""/>
        <w:guid w:val="{8f16e057-4871-4951-81f5-351d05d46602}"/>
      </w:docPartPr>
      <w:docPartBody>
        <w:p w14:paraId="5559C6D3">
          <w:pPr>
            <w:pStyle w:val="135"/>
          </w:pPr>
          <w:r>
            <w:rPr>
              <w:rStyle w:val="4"/>
              <w:rFonts w:hint="eastAsia"/>
            </w:rPr>
            <w:t>单击此处输入文字。</w:t>
          </w:r>
        </w:p>
      </w:docPartBody>
    </w:docPart>
    <w:docPart>
      <w:docPartPr>
        <w:name w:val="{5ee15273-aedf-40c9-b71a-5feca9881b02}"/>
        <w:style w:val=""/>
        <w:category>
          <w:name w:val="常规"/>
          <w:gallery w:val="placeholder"/>
        </w:category>
        <w:types>
          <w:type w:val="bbPlcHdr"/>
        </w:types>
        <w:behaviors>
          <w:behavior w:val="content"/>
        </w:behaviors>
        <w:description w:val=""/>
        <w:guid w:val="{5ee15273-aedf-40c9-b71a-5feca9881b02}"/>
      </w:docPartPr>
      <w:docPartBody>
        <w:p w14:paraId="05B23C64">
          <w:pPr>
            <w:pStyle w:val="141"/>
          </w:pPr>
          <w:r>
            <w:rPr>
              <w:rStyle w:val="4"/>
              <w:rFonts w:hint="eastAsia"/>
            </w:rPr>
            <w:t>单击此处输入文字。</w:t>
          </w:r>
        </w:p>
      </w:docPartBody>
    </w:docPart>
    <w:docPart>
      <w:docPartPr>
        <w:name w:val="{97b23fc7-c9a0-434a-9e6e-82b94725cab8}"/>
        <w:style w:val=""/>
        <w:category>
          <w:name w:val="常规"/>
          <w:gallery w:val="placeholder"/>
        </w:category>
        <w:types>
          <w:type w:val="bbPlcHdr"/>
        </w:types>
        <w:behaviors>
          <w:behavior w:val="content"/>
        </w:behaviors>
        <w:description w:val=""/>
        <w:guid w:val="{97b23fc7-c9a0-434a-9e6e-82b94725cab8}"/>
      </w:docPartPr>
      <w:docPartBody>
        <w:p w14:paraId="25B1FE1E">
          <w:pPr>
            <w:pStyle w:val="142"/>
          </w:pPr>
          <w:r>
            <w:rPr>
              <w:rStyle w:val="4"/>
              <w:rFonts w:hint="eastAsia"/>
            </w:rPr>
            <w:t>单击此处输入文字。</w:t>
          </w:r>
        </w:p>
      </w:docPartBody>
    </w:docPart>
    <w:docPart>
      <w:docPartPr>
        <w:name w:val="{1822df90-a73c-4c9f-8a65-ef0be923bab2}"/>
        <w:style w:val=""/>
        <w:category>
          <w:name w:val="常规"/>
          <w:gallery w:val="placeholder"/>
        </w:category>
        <w:types>
          <w:type w:val="bbPlcHdr"/>
        </w:types>
        <w:behaviors>
          <w:behavior w:val="content"/>
        </w:behaviors>
        <w:description w:val=""/>
        <w:guid w:val="{1822df90-a73c-4c9f-8a65-ef0be923bab2}"/>
      </w:docPartPr>
      <w:docPartBody>
        <w:p w14:paraId="5E5C3F9B">
          <w:pPr>
            <w:pStyle w:val="143"/>
          </w:pPr>
          <w:r>
            <w:rPr>
              <w:rStyle w:val="4"/>
              <w:rFonts w:hint="eastAsia"/>
            </w:rPr>
            <w:t>单击此处输入文字。</w:t>
          </w:r>
        </w:p>
      </w:docPartBody>
    </w:docPart>
    <w:docPart>
      <w:docPartPr>
        <w:name w:val="{72c34c78-dd8a-432c-9480-15131c8d3fd5}"/>
        <w:style w:val=""/>
        <w:category>
          <w:name w:val="常规"/>
          <w:gallery w:val="placeholder"/>
        </w:category>
        <w:types>
          <w:type w:val="bbPlcHdr"/>
        </w:types>
        <w:behaviors>
          <w:behavior w:val="content"/>
        </w:behaviors>
        <w:description w:val=""/>
        <w:guid w:val="{72c34c78-dd8a-432c-9480-15131c8d3fd5}"/>
      </w:docPartPr>
      <w:docPartBody>
        <w:p w14:paraId="09C1E815">
          <w:pPr>
            <w:pStyle w:val="144"/>
          </w:pPr>
          <w:r>
            <w:rPr>
              <w:rStyle w:val="4"/>
              <w:rFonts w:hint="eastAsia"/>
            </w:rPr>
            <w:t>单击此处输入文字。</w:t>
          </w:r>
        </w:p>
      </w:docPartBody>
    </w:docPart>
    <w:docPart>
      <w:docPartPr>
        <w:name w:val="{49fa357c-62ce-4c38-a797-5b5f95464f43}"/>
        <w:style w:val=""/>
        <w:category>
          <w:name w:val="常规"/>
          <w:gallery w:val="placeholder"/>
        </w:category>
        <w:types>
          <w:type w:val="bbPlcHdr"/>
        </w:types>
        <w:behaviors>
          <w:behavior w:val="content"/>
        </w:behaviors>
        <w:description w:val=""/>
        <w:guid w:val="{49fa357c-62ce-4c38-a797-5b5f95464f43}"/>
      </w:docPartPr>
      <w:docPartBody>
        <w:p w14:paraId="54B29F05">
          <w:pPr>
            <w:pStyle w:val="145"/>
          </w:pPr>
          <w:r>
            <w:rPr>
              <w:rStyle w:val="4"/>
              <w:rFonts w:hint="eastAsia"/>
            </w:rPr>
            <w:t>单击此处输入文字。</w:t>
          </w:r>
        </w:p>
      </w:docPartBody>
    </w:docPart>
    <w:docPart>
      <w:docPartPr>
        <w:name w:val="{0883cb30-c691-4c7e-ad42-df082ef24c49}"/>
        <w:style w:val=""/>
        <w:category>
          <w:name w:val="常规"/>
          <w:gallery w:val="placeholder"/>
        </w:category>
        <w:types>
          <w:type w:val="bbPlcHdr"/>
        </w:types>
        <w:behaviors>
          <w:behavior w:val="content"/>
        </w:behaviors>
        <w:description w:val=""/>
        <w:guid w:val="{0883cb30-c691-4c7e-ad42-df082ef24c49}"/>
      </w:docPartPr>
      <w:docPartBody>
        <w:p w14:paraId="1368B97E">
          <w:pPr>
            <w:pStyle w:val="146"/>
          </w:pPr>
          <w:r>
            <w:rPr>
              <w:rStyle w:val="4"/>
              <w:rFonts w:hint="eastAsia"/>
            </w:rPr>
            <w:t>单击此处输入文字。</w:t>
          </w:r>
        </w:p>
      </w:docPartBody>
    </w:docPart>
    <w:docPart>
      <w:docPartPr>
        <w:name w:val="{c5c23606-2f29-4890-aca9-8cef90da7103}"/>
        <w:style w:val=""/>
        <w:category>
          <w:name w:val="常规"/>
          <w:gallery w:val="placeholder"/>
        </w:category>
        <w:types>
          <w:type w:val="bbPlcHdr"/>
        </w:types>
        <w:behaviors>
          <w:behavior w:val="content"/>
        </w:behaviors>
        <w:description w:val=""/>
        <w:guid w:val="{c5c23606-2f29-4890-aca9-8cef90da7103}"/>
      </w:docPartPr>
      <w:docPartBody>
        <w:p w14:paraId="4E284872">
          <w:pPr>
            <w:pStyle w:val="147"/>
          </w:pPr>
          <w:r>
            <w:rPr>
              <w:rStyle w:val="4"/>
              <w:rFonts w:hint="eastAsia"/>
            </w:rPr>
            <w:t>单击此处输入文字。</w:t>
          </w:r>
        </w:p>
      </w:docPartBody>
    </w:docPart>
    <w:docPart>
      <w:docPartPr>
        <w:name w:val="{498ce8ac-e65e-4c5f-95f7-9d770e52a934}"/>
        <w:style w:val=""/>
        <w:category>
          <w:name w:val="常规"/>
          <w:gallery w:val="placeholder"/>
        </w:category>
        <w:types>
          <w:type w:val="bbPlcHdr"/>
        </w:types>
        <w:behaviors>
          <w:behavior w:val="content"/>
        </w:behaviors>
        <w:description w:val=""/>
        <w:guid w:val="{498ce8ac-e65e-4c5f-95f7-9d770e52a934}"/>
      </w:docPartPr>
      <w:docPartBody>
        <w:p w14:paraId="186D56E0">
          <w:pPr>
            <w:pStyle w:val="148"/>
          </w:pPr>
          <w:r>
            <w:rPr>
              <w:rStyle w:val="4"/>
              <w:rFonts w:hint="eastAsia"/>
            </w:rPr>
            <w:t>单击此处输入文字。</w:t>
          </w:r>
        </w:p>
      </w:docPartBody>
    </w:docPart>
    <w:docPart>
      <w:docPartPr>
        <w:name w:val="{0f93237b-8f97-40ad-b6fe-498d950b44ae}"/>
        <w:style w:val=""/>
        <w:category>
          <w:name w:val="常规"/>
          <w:gallery w:val="placeholder"/>
        </w:category>
        <w:types>
          <w:type w:val="bbPlcHdr"/>
        </w:types>
        <w:behaviors>
          <w:behavior w:val="content"/>
        </w:behaviors>
        <w:description w:val=""/>
        <w:guid w:val="{0f93237b-8f97-40ad-b6fe-498d950b44ae}"/>
      </w:docPartPr>
      <w:docPartBody>
        <w:p w14:paraId="120E158C">
          <w:pPr>
            <w:pStyle w:val="149"/>
          </w:pPr>
          <w:r>
            <w:rPr>
              <w:rStyle w:val="4"/>
              <w:rFonts w:hint="eastAsia"/>
            </w:rPr>
            <w:t>单击此处输入文字。</w:t>
          </w:r>
        </w:p>
      </w:docPartBody>
    </w:docPart>
    <w:docPart>
      <w:docPartPr>
        <w:name w:val="{af9a3285-24ef-49ea-9fd6-da41c1a5f796}"/>
        <w:style w:val=""/>
        <w:category>
          <w:name w:val="常规"/>
          <w:gallery w:val="placeholder"/>
        </w:category>
        <w:types>
          <w:type w:val="bbPlcHdr"/>
        </w:types>
        <w:behaviors>
          <w:behavior w:val="content"/>
        </w:behaviors>
        <w:description w:val=""/>
        <w:guid w:val="{af9a3285-24ef-49ea-9fd6-da41c1a5f796}"/>
      </w:docPartPr>
      <w:docPartBody>
        <w:p w14:paraId="1D17A6B9">
          <w:pPr>
            <w:pStyle w:val="150"/>
          </w:pPr>
          <w:r>
            <w:rPr>
              <w:rStyle w:val="4"/>
              <w:rFonts w:hint="eastAsia"/>
            </w:rPr>
            <w:t>单击此处输入文字。</w:t>
          </w:r>
        </w:p>
      </w:docPartBody>
    </w:docPart>
    <w:docPart>
      <w:docPartPr>
        <w:name w:val="{a1c5048f-9273-414f-a1d9-057ac13d6715}"/>
        <w:style w:val=""/>
        <w:category>
          <w:name w:val="常规"/>
          <w:gallery w:val="placeholder"/>
        </w:category>
        <w:types>
          <w:type w:val="bbPlcHdr"/>
        </w:types>
        <w:behaviors>
          <w:behavior w:val="content"/>
        </w:behaviors>
        <w:description w:val=""/>
        <w:guid w:val="{a1c5048f-9273-414f-a1d9-057ac13d6715}"/>
      </w:docPartPr>
      <w:docPartBody>
        <w:p w14:paraId="113D08C4">
          <w:pPr>
            <w:pStyle w:val="151"/>
          </w:pPr>
          <w:r>
            <w:rPr>
              <w:rStyle w:val="4"/>
              <w:rFonts w:hint="eastAsia"/>
            </w:rPr>
            <w:t>单击此处输入文字。</w:t>
          </w:r>
        </w:p>
      </w:docPartBody>
    </w:docPart>
    <w:docPart>
      <w:docPartPr>
        <w:name w:val="{c298e48c-757a-47a3-8ce0-bde01d1d69a1}"/>
        <w:style w:val=""/>
        <w:category>
          <w:name w:val="常规"/>
          <w:gallery w:val="placeholder"/>
        </w:category>
        <w:types>
          <w:type w:val="bbPlcHdr"/>
        </w:types>
        <w:behaviors>
          <w:behavior w:val="content"/>
        </w:behaviors>
        <w:description w:val=""/>
        <w:guid w:val="{c298e48c-757a-47a3-8ce0-bde01d1d69a1}"/>
      </w:docPartPr>
      <w:docPartBody>
        <w:p w14:paraId="12DE4881">
          <w:pPr>
            <w:pStyle w:val="152"/>
          </w:pPr>
          <w:r>
            <w:rPr>
              <w:rStyle w:val="4"/>
              <w:rFonts w:hint="eastAsia"/>
            </w:rPr>
            <w:t>单击此处输入文字。</w:t>
          </w:r>
        </w:p>
      </w:docPartBody>
    </w:docPart>
    <w:docPart>
      <w:docPartPr>
        <w:name w:val="{7f3affdb-824f-4d33-b8d7-d5090f835e09}"/>
        <w:style w:val=""/>
        <w:category>
          <w:name w:val="常规"/>
          <w:gallery w:val="placeholder"/>
        </w:category>
        <w:types>
          <w:type w:val="bbPlcHdr"/>
        </w:types>
        <w:behaviors>
          <w:behavior w:val="content"/>
        </w:behaviors>
        <w:description w:val=""/>
        <w:guid w:val="{7f3affdb-824f-4d33-b8d7-d5090f835e09}"/>
      </w:docPartPr>
      <w:docPartBody>
        <w:p w14:paraId="0641C08C">
          <w:pPr>
            <w:pStyle w:val="153"/>
          </w:pPr>
          <w:r>
            <w:rPr>
              <w:rStyle w:val="4"/>
              <w:rFonts w:hint="eastAsia"/>
            </w:rPr>
            <w:t>单击此处输入文字。</w:t>
          </w:r>
        </w:p>
      </w:docPartBody>
    </w:docPart>
    <w:docPart>
      <w:docPartPr>
        <w:name w:val="{98f6eeed-4486-4a01-a45c-70c72f2d6d1c}"/>
        <w:style w:val=""/>
        <w:category>
          <w:name w:val="常规"/>
          <w:gallery w:val="placeholder"/>
        </w:category>
        <w:types>
          <w:type w:val="bbPlcHdr"/>
        </w:types>
        <w:behaviors>
          <w:behavior w:val="content"/>
        </w:behaviors>
        <w:description w:val=""/>
        <w:guid w:val="{98f6eeed-4486-4a01-a45c-70c72f2d6d1c}"/>
      </w:docPartPr>
      <w:docPartBody>
        <w:p w14:paraId="3CB6C315">
          <w:pPr>
            <w:pStyle w:val="154"/>
          </w:pPr>
          <w:r>
            <w:rPr>
              <w:rStyle w:val="4"/>
              <w:rFonts w:hint="eastAsia"/>
            </w:rPr>
            <w:t>单击此处输入文字。</w:t>
          </w:r>
        </w:p>
      </w:docPartBody>
    </w:docPart>
    <w:docPart>
      <w:docPartPr>
        <w:name w:val="{7bd36cd9-22c2-4a49-ad5e-35a5d193837f}"/>
        <w:style w:val=""/>
        <w:category>
          <w:name w:val="常规"/>
          <w:gallery w:val="placeholder"/>
        </w:category>
        <w:types>
          <w:type w:val="bbPlcHdr"/>
        </w:types>
        <w:behaviors>
          <w:behavior w:val="content"/>
        </w:behaviors>
        <w:description w:val=""/>
        <w:guid w:val="{7bd36cd9-22c2-4a49-ad5e-35a5d193837f}"/>
      </w:docPartPr>
      <w:docPartBody>
        <w:p w14:paraId="2495EAB8">
          <w:pPr>
            <w:pStyle w:val="155"/>
          </w:pPr>
          <w:r>
            <w:rPr>
              <w:rStyle w:val="4"/>
              <w:rFonts w:hint="eastAsia"/>
            </w:rPr>
            <w:t>单击此处输入文字。</w:t>
          </w:r>
        </w:p>
      </w:docPartBody>
    </w:docPart>
    <w:docPart>
      <w:docPartPr>
        <w:name w:val="{1d3fc0d4-25e5-42a9-b688-e90483419d3f}"/>
        <w:style w:val=""/>
        <w:category>
          <w:name w:val="常规"/>
          <w:gallery w:val="placeholder"/>
        </w:category>
        <w:types>
          <w:type w:val="bbPlcHdr"/>
        </w:types>
        <w:behaviors>
          <w:behavior w:val="content"/>
        </w:behaviors>
        <w:description w:val=""/>
        <w:guid w:val="{1d3fc0d4-25e5-42a9-b688-e90483419d3f}"/>
      </w:docPartPr>
      <w:docPartBody>
        <w:p w14:paraId="5515726B">
          <w:pPr>
            <w:pStyle w:val="156"/>
          </w:pPr>
          <w:r>
            <w:rPr>
              <w:rStyle w:val="4"/>
              <w:rFonts w:hint="eastAsia"/>
            </w:rPr>
            <w:t>单击此处输入文字。</w:t>
          </w:r>
        </w:p>
      </w:docPartBody>
    </w:docPart>
    <w:docPart>
      <w:docPartPr>
        <w:name w:val="{4b2c6cdc-4c9d-48ce-a550-39bd83519d14}"/>
        <w:style w:val=""/>
        <w:category>
          <w:name w:val="常规"/>
          <w:gallery w:val="placeholder"/>
        </w:category>
        <w:types>
          <w:type w:val="bbPlcHdr"/>
        </w:types>
        <w:behaviors>
          <w:behavior w:val="content"/>
        </w:behaviors>
        <w:description w:val=""/>
        <w:guid w:val="{4b2c6cdc-4c9d-48ce-a550-39bd83519d14}"/>
      </w:docPartPr>
      <w:docPartBody>
        <w:p w14:paraId="68B8D471">
          <w:pPr>
            <w:pStyle w:val="157"/>
          </w:pPr>
          <w:r>
            <w:rPr>
              <w:rStyle w:val="4"/>
              <w:rFonts w:hint="eastAsia"/>
            </w:rPr>
            <w:t>单击此处输入文字。</w:t>
          </w:r>
        </w:p>
      </w:docPartBody>
    </w:docPart>
    <w:docPart>
      <w:docPartPr>
        <w:name w:val="{240f3cf9-733c-435c-a68c-a0b1ca0448de}"/>
        <w:style w:val=""/>
        <w:category>
          <w:name w:val="常规"/>
          <w:gallery w:val="placeholder"/>
        </w:category>
        <w:types>
          <w:type w:val="bbPlcHdr"/>
        </w:types>
        <w:behaviors>
          <w:behavior w:val="content"/>
        </w:behaviors>
        <w:description w:val=""/>
        <w:guid w:val="{240f3cf9-733c-435c-a68c-a0b1ca0448de}"/>
      </w:docPartPr>
      <w:docPartBody>
        <w:p w14:paraId="4DCCC03B">
          <w:pPr>
            <w:pStyle w:val="158"/>
          </w:pPr>
          <w:r>
            <w:rPr>
              <w:rStyle w:val="4"/>
              <w:rFonts w:hint="eastAsia"/>
            </w:rPr>
            <w:t>单击此处输入文字。</w:t>
          </w:r>
        </w:p>
      </w:docPartBody>
    </w:docPart>
    <w:docPart>
      <w:docPartPr>
        <w:name w:val="{f9e5a6b5-35f7-40c0-af61-c0e04c8f9d4d}"/>
        <w:style w:val=""/>
        <w:category>
          <w:name w:val="常规"/>
          <w:gallery w:val="placeholder"/>
        </w:category>
        <w:types>
          <w:type w:val="bbPlcHdr"/>
        </w:types>
        <w:behaviors>
          <w:behavior w:val="content"/>
        </w:behaviors>
        <w:description w:val=""/>
        <w:guid w:val="{f9e5a6b5-35f7-40c0-af61-c0e04c8f9d4d}"/>
      </w:docPartPr>
      <w:docPartBody>
        <w:p w14:paraId="429E225F">
          <w:pPr>
            <w:pStyle w:val="159"/>
          </w:pPr>
          <w:r>
            <w:rPr>
              <w:rStyle w:val="4"/>
              <w:rFonts w:hint="eastAsia"/>
            </w:rPr>
            <w:t>单击此处输入文字。</w:t>
          </w:r>
        </w:p>
      </w:docPartBody>
    </w:docPart>
    <w:docPart>
      <w:docPartPr>
        <w:name w:val="{299c1020-ab7e-4c4f-a71c-6e2d6b0f162d}"/>
        <w:style w:val=""/>
        <w:category>
          <w:name w:val="常规"/>
          <w:gallery w:val="placeholder"/>
        </w:category>
        <w:types>
          <w:type w:val="bbPlcHdr"/>
        </w:types>
        <w:behaviors>
          <w:behavior w:val="content"/>
        </w:behaviors>
        <w:description w:val=""/>
        <w:guid w:val="{299c1020-ab7e-4c4f-a71c-6e2d6b0f162d}"/>
      </w:docPartPr>
      <w:docPartBody>
        <w:p w14:paraId="52C81385">
          <w:pPr>
            <w:pStyle w:val="160"/>
          </w:pPr>
          <w:r>
            <w:rPr>
              <w:rStyle w:val="4"/>
              <w:rFonts w:hint="eastAsia"/>
            </w:rPr>
            <w:t>单击此处输入文字。</w:t>
          </w:r>
        </w:p>
      </w:docPartBody>
    </w:docPart>
    <w:docPart>
      <w:docPartPr>
        <w:name w:val="{056916ce-f2eb-4d0c-b89a-eb36896164b4}"/>
        <w:style w:val=""/>
        <w:category>
          <w:name w:val="常规"/>
          <w:gallery w:val="placeholder"/>
        </w:category>
        <w:types>
          <w:type w:val="bbPlcHdr"/>
        </w:types>
        <w:behaviors>
          <w:behavior w:val="content"/>
        </w:behaviors>
        <w:description w:val=""/>
        <w:guid w:val="{056916ce-f2eb-4d0c-b89a-eb36896164b4}"/>
      </w:docPartPr>
      <w:docPartBody>
        <w:p w14:paraId="257D90EB">
          <w:pPr>
            <w:pStyle w:val="161"/>
          </w:pPr>
          <w:r>
            <w:rPr>
              <w:rStyle w:val="4"/>
              <w:rFonts w:hint="eastAsia"/>
            </w:rPr>
            <w:t>单击此处输入文字。</w:t>
          </w:r>
        </w:p>
      </w:docPartBody>
    </w:docPart>
    <w:docPart>
      <w:docPartPr>
        <w:name w:val="{87356bec-c063-4c09-a888-3e2ac8d74e0f}"/>
        <w:style w:val=""/>
        <w:category>
          <w:name w:val="常规"/>
          <w:gallery w:val="placeholder"/>
        </w:category>
        <w:types>
          <w:type w:val="bbPlcHdr"/>
        </w:types>
        <w:behaviors>
          <w:behavior w:val="content"/>
        </w:behaviors>
        <w:description w:val=""/>
        <w:guid w:val="{87356bec-c063-4c09-a888-3e2ac8d74e0f}"/>
      </w:docPartPr>
      <w:docPartBody>
        <w:p w14:paraId="22AA9B1F">
          <w:pPr>
            <w:pStyle w:val="162"/>
          </w:pPr>
          <w:r>
            <w:rPr>
              <w:rStyle w:val="4"/>
              <w:rFonts w:hint="eastAsia"/>
            </w:rPr>
            <w:t>单击此处输入文字。</w:t>
          </w:r>
        </w:p>
      </w:docPartBody>
    </w:docPart>
    <w:docPart>
      <w:docPartPr>
        <w:name w:val="{a419dc3e-42fa-467a-90b0-3b63c75e9c8d}"/>
        <w:style w:val=""/>
        <w:category>
          <w:name w:val="常规"/>
          <w:gallery w:val="placeholder"/>
        </w:category>
        <w:types>
          <w:type w:val="bbPlcHdr"/>
        </w:types>
        <w:behaviors>
          <w:behavior w:val="content"/>
        </w:behaviors>
        <w:description w:val=""/>
        <w:guid w:val="{a419dc3e-42fa-467a-90b0-3b63c75e9c8d}"/>
      </w:docPartPr>
      <w:docPartBody>
        <w:p w14:paraId="322B49E5">
          <w:pPr>
            <w:pStyle w:val="163"/>
          </w:pPr>
          <w:r>
            <w:rPr>
              <w:rStyle w:val="4"/>
              <w:rFonts w:hint="eastAsia"/>
            </w:rPr>
            <w:t>单击此处输入文字。</w:t>
          </w:r>
        </w:p>
      </w:docPartBody>
    </w:docPart>
    <w:docPart>
      <w:docPartPr>
        <w:name w:val="{d7c65001-80a7-4548-8440-bcafb58cffbe}"/>
        <w:style w:val=""/>
        <w:category>
          <w:name w:val="常规"/>
          <w:gallery w:val="placeholder"/>
        </w:category>
        <w:types>
          <w:type w:val="bbPlcHdr"/>
        </w:types>
        <w:behaviors>
          <w:behavior w:val="content"/>
        </w:behaviors>
        <w:description w:val=""/>
        <w:guid w:val="{d7c65001-80a7-4548-8440-bcafb58cffbe}"/>
      </w:docPartPr>
      <w:docPartBody>
        <w:p w14:paraId="71EE2CD6">
          <w:pPr>
            <w:pStyle w:val="164"/>
          </w:pPr>
          <w:r>
            <w:rPr>
              <w:rStyle w:val="4"/>
              <w:rFonts w:hint="eastAsia"/>
            </w:rPr>
            <w:t>单击此处输入文字。</w:t>
          </w:r>
        </w:p>
      </w:docPartBody>
    </w:docPart>
    <w:docPart>
      <w:docPartPr>
        <w:name w:val="{67e6edb4-c592-4ac6-a4c2-e3b70fd25085}"/>
        <w:style w:val=""/>
        <w:category>
          <w:name w:val="常规"/>
          <w:gallery w:val="placeholder"/>
        </w:category>
        <w:types>
          <w:type w:val="bbPlcHdr"/>
        </w:types>
        <w:behaviors>
          <w:behavior w:val="content"/>
        </w:behaviors>
        <w:description w:val=""/>
        <w:guid w:val="{67e6edb4-c592-4ac6-a4c2-e3b70fd25085}"/>
      </w:docPartPr>
      <w:docPartBody>
        <w:p w14:paraId="4F3BDB2C">
          <w:pPr>
            <w:pStyle w:val="165"/>
          </w:pPr>
          <w:r>
            <w:rPr>
              <w:rStyle w:val="4"/>
              <w:rFonts w:hint="eastAsia"/>
            </w:rPr>
            <w:t>单击此处输入文字。</w:t>
          </w:r>
        </w:p>
      </w:docPartBody>
    </w:docPart>
    <w:docPart>
      <w:docPartPr>
        <w:name w:val="{035d5915-65c8-4593-8cec-b6315f6dbd38}"/>
        <w:style w:val=""/>
        <w:category>
          <w:name w:val="常规"/>
          <w:gallery w:val="placeholder"/>
        </w:category>
        <w:types>
          <w:type w:val="bbPlcHdr"/>
        </w:types>
        <w:behaviors>
          <w:behavior w:val="content"/>
        </w:behaviors>
        <w:description w:val=""/>
        <w:guid w:val="{035d5915-65c8-4593-8cec-b6315f6dbd38}"/>
      </w:docPartPr>
      <w:docPartBody>
        <w:p w14:paraId="2182E64D">
          <w:pPr>
            <w:pStyle w:val="166"/>
          </w:pPr>
          <w:r>
            <w:rPr>
              <w:rStyle w:val="4"/>
              <w:rFonts w:hint="eastAsia"/>
            </w:rPr>
            <w:t>单击此处输入文字。</w:t>
          </w:r>
        </w:p>
      </w:docPartBody>
    </w:docPart>
    <w:docPart>
      <w:docPartPr>
        <w:name w:val="{b0ae38c6-d94a-4209-831a-be1e0b18ea2d}"/>
        <w:style w:val=""/>
        <w:category>
          <w:name w:val="常规"/>
          <w:gallery w:val="placeholder"/>
        </w:category>
        <w:types>
          <w:type w:val="bbPlcHdr"/>
        </w:types>
        <w:behaviors>
          <w:behavior w:val="content"/>
        </w:behaviors>
        <w:description w:val=""/>
        <w:guid w:val="{b0ae38c6-d94a-4209-831a-be1e0b18ea2d}"/>
      </w:docPartPr>
      <w:docPartBody>
        <w:p w14:paraId="54780313">
          <w:pPr>
            <w:pStyle w:val="167"/>
          </w:pPr>
          <w:r>
            <w:rPr>
              <w:rStyle w:val="4"/>
              <w:rFonts w:hint="eastAsia"/>
            </w:rPr>
            <w:t>单击此处输入文字。</w:t>
          </w:r>
        </w:p>
      </w:docPartBody>
    </w:docPart>
    <w:docPart>
      <w:docPartPr>
        <w:name w:val="{b0392368-fb3b-4bbf-bc69-5b5bdc7cead4}"/>
        <w:style w:val=""/>
        <w:category>
          <w:name w:val="常规"/>
          <w:gallery w:val="placeholder"/>
        </w:category>
        <w:types>
          <w:type w:val="bbPlcHdr"/>
        </w:types>
        <w:behaviors>
          <w:behavior w:val="content"/>
        </w:behaviors>
        <w:description w:val=""/>
        <w:guid w:val="{b0392368-fb3b-4bbf-bc69-5b5bdc7cead4}"/>
      </w:docPartPr>
      <w:docPartBody>
        <w:p w14:paraId="0ADD8AE6">
          <w:pPr>
            <w:pStyle w:val="168"/>
          </w:pPr>
          <w:r>
            <w:rPr>
              <w:rStyle w:val="4"/>
              <w:rFonts w:hint="eastAsia"/>
            </w:rPr>
            <w:t>单击此处输入文字。</w:t>
          </w:r>
        </w:p>
      </w:docPartBody>
    </w:docPart>
    <w:docPart>
      <w:docPartPr>
        <w:name w:val="{6b85990b-2f10-4903-81fa-7dd484a31ce7}"/>
        <w:style w:val=""/>
        <w:category>
          <w:name w:val="常规"/>
          <w:gallery w:val="placeholder"/>
        </w:category>
        <w:types>
          <w:type w:val="bbPlcHdr"/>
        </w:types>
        <w:behaviors>
          <w:behavior w:val="content"/>
        </w:behaviors>
        <w:description w:val=""/>
        <w:guid w:val="{6b85990b-2f10-4903-81fa-7dd484a31ce7}"/>
      </w:docPartPr>
      <w:docPartBody>
        <w:p w14:paraId="19DB04C6">
          <w:pPr>
            <w:pStyle w:val="169"/>
          </w:pPr>
          <w:r>
            <w:rPr>
              <w:rStyle w:val="4"/>
              <w:rFonts w:hint="eastAsia"/>
            </w:rPr>
            <w:t>单击此处输入文字。</w:t>
          </w:r>
        </w:p>
      </w:docPartBody>
    </w:docPart>
    <w:docPart>
      <w:docPartPr>
        <w:name w:val="{d474cf38-6d51-4dc8-a449-c783ad0ede11}"/>
        <w:style w:val=""/>
        <w:category>
          <w:name w:val="常规"/>
          <w:gallery w:val="placeholder"/>
        </w:category>
        <w:types>
          <w:type w:val="bbPlcHdr"/>
        </w:types>
        <w:behaviors>
          <w:behavior w:val="content"/>
        </w:behaviors>
        <w:description w:val=""/>
        <w:guid w:val="{d474cf38-6d51-4dc8-a449-c783ad0ede11}"/>
      </w:docPartPr>
      <w:docPartBody>
        <w:p w14:paraId="71B15859">
          <w:pPr>
            <w:pStyle w:val="170"/>
          </w:pPr>
          <w:r>
            <w:rPr>
              <w:rStyle w:val="4"/>
              <w:rFonts w:hint="eastAsia"/>
            </w:rPr>
            <w:t>单击此处输入文字。</w:t>
          </w:r>
        </w:p>
      </w:docPartBody>
    </w:docPart>
    <w:docPart>
      <w:docPartPr>
        <w:name w:val="{c4362b7f-d569-4573-8a82-3b00fbfd8b48}"/>
        <w:style w:val=""/>
        <w:category>
          <w:name w:val="常规"/>
          <w:gallery w:val="placeholder"/>
        </w:category>
        <w:types>
          <w:type w:val="bbPlcHdr"/>
        </w:types>
        <w:behaviors>
          <w:behavior w:val="content"/>
        </w:behaviors>
        <w:description w:val=""/>
        <w:guid w:val="{c4362b7f-d569-4573-8a82-3b00fbfd8b48}"/>
      </w:docPartPr>
      <w:docPartBody>
        <w:p w14:paraId="7949BE25">
          <w:pPr>
            <w:pStyle w:val="171"/>
          </w:pPr>
          <w:r>
            <w:rPr>
              <w:rStyle w:val="4"/>
              <w:rFonts w:hint="eastAsia"/>
            </w:rPr>
            <w:t>单击此处输入文字。</w:t>
          </w:r>
        </w:p>
      </w:docPartBody>
    </w:docPart>
    <w:docPart>
      <w:docPartPr>
        <w:name w:val="{095c5630-820c-4d12-afd9-23158df1ec05}"/>
        <w:style w:val=""/>
        <w:category>
          <w:name w:val="常规"/>
          <w:gallery w:val="placeholder"/>
        </w:category>
        <w:types>
          <w:type w:val="bbPlcHdr"/>
        </w:types>
        <w:behaviors>
          <w:behavior w:val="content"/>
        </w:behaviors>
        <w:description w:val=""/>
        <w:guid w:val="{095c5630-820c-4d12-afd9-23158df1ec05}"/>
      </w:docPartPr>
      <w:docPartBody>
        <w:p w14:paraId="6C8FD50E">
          <w:pPr>
            <w:pStyle w:val="172"/>
          </w:pPr>
          <w:r>
            <w:rPr>
              <w:rStyle w:val="4"/>
              <w:rFonts w:hint="eastAsia"/>
            </w:rPr>
            <w:t>单击此处输入文字。</w:t>
          </w:r>
        </w:p>
      </w:docPartBody>
    </w:docPart>
    <w:docPart>
      <w:docPartPr>
        <w:name w:val="{53811b01-dab0-4b70-805d-3ceac8fad232}"/>
        <w:style w:val=""/>
        <w:category>
          <w:name w:val="常规"/>
          <w:gallery w:val="placeholder"/>
        </w:category>
        <w:types>
          <w:type w:val="bbPlcHdr"/>
        </w:types>
        <w:behaviors>
          <w:behavior w:val="content"/>
        </w:behaviors>
        <w:description w:val=""/>
        <w:guid w:val="{53811b01-dab0-4b70-805d-3ceac8fad232}"/>
      </w:docPartPr>
      <w:docPartBody>
        <w:p w14:paraId="2D30E2AD">
          <w:pPr>
            <w:pStyle w:val="173"/>
          </w:pPr>
          <w:r>
            <w:rPr>
              <w:rStyle w:val="4"/>
              <w:rFonts w:hint="eastAsia"/>
            </w:rPr>
            <w:t>单击此处输入文字。</w:t>
          </w:r>
        </w:p>
      </w:docPartBody>
    </w:docPart>
    <w:docPart>
      <w:docPartPr>
        <w:name w:val="{ef4bc9df-72f8-4eb7-836c-e6806cc2550d}"/>
        <w:style w:val=""/>
        <w:category>
          <w:name w:val="常规"/>
          <w:gallery w:val="placeholder"/>
        </w:category>
        <w:types>
          <w:type w:val="bbPlcHdr"/>
        </w:types>
        <w:behaviors>
          <w:behavior w:val="content"/>
        </w:behaviors>
        <w:description w:val=""/>
        <w:guid w:val="{ef4bc9df-72f8-4eb7-836c-e6806cc2550d}"/>
      </w:docPartPr>
      <w:docPartBody>
        <w:p w14:paraId="5868913D">
          <w:pPr>
            <w:pStyle w:val="174"/>
          </w:pPr>
          <w:r>
            <w:rPr>
              <w:rStyle w:val="4"/>
              <w:rFonts w:hint="eastAsia"/>
            </w:rPr>
            <w:t>单击此处输入文字。</w:t>
          </w:r>
        </w:p>
      </w:docPartBody>
    </w:docPart>
    <w:docPart>
      <w:docPartPr>
        <w:name w:val="{2e637ffb-2735-4ea9-9756-0b3c978a7f99}"/>
        <w:style w:val=""/>
        <w:category>
          <w:name w:val="常规"/>
          <w:gallery w:val="placeholder"/>
        </w:category>
        <w:types>
          <w:type w:val="bbPlcHdr"/>
        </w:types>
        <w:behaviors>
          <w:behavior w:val="content"/>
        </w:behaviors>
        <w:description w:val=""/>
        <w:guid w:val="{2e637ffb-2735-4ea9-9756-0b3c978a7f99}"/>
      </w:docPartPr>
      <w:docPartBody>
        <w:p w14:paraId="32A7A9A8">
          <w:pPr>
            <w:pStyle w:val="175"/>
          </w:pPr>
          <w:r>
            <w:rPr>
              <w:rStyle w:val="4"/>
              <w:rFonts w:hint="eastAsia"/>
            </w:rPr>
            <w:t>单击此处输入文字。</w:t>
          </w:r>
        </w:p>
      </w:docPartBody>
    </w:docPart>
    <w:docPart>
      <w:docPartPr>
        <w:name w:val="{f8dccea7-b528-43c3-b837-8d547dcf58bb}"/>
        <w:style w:val=""/>
        <w:category>
          <w:name w:val="常规"/>
          <w:gallery w:val="placeholder"/>
        </w:category>
        <w:types>
          <w:type w:val="bbPlcHdr"/>
        </w:types>
        <w:behaviors>
          <w:behavior w:val="content"/>
        </w:behaviors>
        <w:description w:val=""/>
        <w:guid w:val="{f8dccea7-b528-43c3-b837-8d547dcf58bb}"/>
      </w:docPartPr>
      <w:docPartBody>
        <w:p w14:paraId="33B6C820">
          <w:pPr>
            <w:pStyle w:val="176"/>
          </w:pPr>
          <w:r>
            <w:rPr>
              <w:rStyle w:val="4"/>
              <w:rFonts w:hint="eastAsia"/>
            </w:rPr>
            <w:t>单击此处输入文字。</w:t>
          </w:r>
        </w:p>
      </w:docPartBody>
    </w:docPart>
    <w:docPart>
      <w:docPartPr>
        <w:name w:val="{36cb68be-768f-4a8e-92cc-37f9cf9f68d4}"/>
        <w:style w:val=""/>
        <w:category>
          <w:name w:val="常规"/>
          <w:gallery w:val="placeholder"/>
        </w:category>
        <w:types>
          <w:type w:val="bbPlcHdr"/>
        </w:types>
        <w:behaviors>
          <w:behavior w:val="content"/>
        </w:behaviors>
        <w:description w:val=""/>
        <w:guid w:val="{36cb68be-768f-4a8e-92cc-37f9cf9f68d4}"/>
      </w:docPartPr>
      <w:docPartBody>
        <w:p w14:paraId="558D5EFE">
          <w:pPr>
            <w:pStyle w:val="177"/>
          </w:pPr>
          <w:r>
            <w:rPr>
              <w:rStyle w:val="4"/>
              <w:rFonts w:hint="eastAsia"/>
            </w:rPr>
            <w:t>单击此处输入文字。</w:t>
          </w:r>
        </w:p>
      </w:docPartBody>
    </w:docPart>
    <w:docPart>
      <w:docPartPr>
        <w:name w:val="{88379b8d-2d1c-46fd-885b-22a435d08f5e}"/>
        <w:style w:val=""/>
        <w:category>
          <w:name w:val="常规"/>
          <w:gallery w:val="placeholder"/>
        </w:category>
        <w:types>
          <w:type w:val="bbPlcHdr"/>
        </w:types>
        <w:behaviors>
          <w:behavior w:val="content"/>
        </w:behaviors>
        <w:description w:val=""/>
        <w:guid w:val="{88379b8d-2d1c-46fd-885b-22a435d08f5e}"/>
      </w:docPartPr>
      <w:docPartBody>
        <w:p w14:paraId="61FC1D6F">
          <w:pPr>
            <w:pStyle w:val="178"/>
          </w:pPr>
          <w:r>
            <w:rPr>
              <w:rStyle w:val="4"/>
              <w:rFonts w:hint="eastAsia"/>
            </w:rPr>
            <w:t>单击此处输入文字。</w:t>
          </w:r>
        </w:p>
      </w:docPartBody>
    </w:docPart>
    <w:docPart>
      <w:docPartPr>
        <w:name w:val="{61871940-c2e0-45b2-a465-f79d668777d1}"/>
        <w:style w:val=""/>
        <w:category>
          <w:name w:val="常规"/>
          <w:gallery w:val="placeholder"/>
        </w:category>
        <w:types>
          <w:type w:val="bbPlcHdr"/>
        </w:types>
        <w:behaviors>
          <w:behavior w:val="content"/>
        </w:behaviors>
        <w:description w:val=""/>
        <w:guid w:val="{61871940-c2e0-45b2-a465-f79d668777d1}"/>
      </w:docPartPr>
      <w:docPartBody>
        <w:p w14:paraId="450B90EE">
          <w:pPr>
            <w:pStyle w:val="179"/>
          </w:pPr>
          <w:r>
            <w:rPr>
              <w:rStyle w:val="4"/>
              <w:rFonts w:hint="eastAsia"/>
            </w:rPr>
            <w:t>单击此处输入文字。</w:t>
          </w:r>
        </w:p>
      </w:docPartBody>
    </w:docPart>
    <w:docPart>
      <w:docPartPr>
        <w:name w:val="{60ba79a1-5fc2-4be9-be9a-be19c1803b6c}"/>
        <w:style w:val=""/>
        <w:category>
          <w:name w:val="常规"/>
          <w:gallery w:val="placeholder"/>
        </w:category>
        <w:types>
          <w:type w:val="bbPlcHdr"/>
        </w:types>
        <w:behaviors>
          <w:behavior w:val="content"/>
        </w:behaviors>
        <w:description w:val=""/>
        <w:guid w:val="{60ba79a1-5fc2-4be9-be9a-be19c1803b6c}"/>
      </w:docPartPr>
      <w:docPartBody>
        <w:p w14:paraId="594E5338">
          <w:pPr>
            <w:pStyle w:val="181"/>
          </w:pPr>
          <w:r>
            <w:rPr>
              <w:rStyle w:val="4"/>
              <w:rFonts w:hint="eastAsia"/>
            </w:rPr>
            <w:t>单击此处输入文字。</w:t>
          </w:r>
        </w:p>
      </w:docPartBody>
    </w:docPart>
    <w:docPart>
      <w:docPartPr>
        <w:name w:val="{cf7deea7-c6ee-47b4-94cf-c89347e7d81b}"/>
        <w:style w:val=""/>
        <w:category>
          <w:name w:val="常规"/>
          <w:gallery w:val="placeholder"/>
        </w:category>
        <w:types>
          <w:type w:val="bbPlcHdr"/>
        </w:types>
        <w:behaviors>
          <w:behavior w:val="content"/>
        </w:behaviors>
        <w:description w:val=""/>
        <w:guid w:val="{cf7deea7-c6ee-47b4-94cf-c89347e7d81b}"/>
      </w:docPartPr>
      <w:docPartBody>
        <w:p w14:paraId="51238027">
          <w:pPr>
            <w:pStyle w:val="182"/>
          </w:pPr>
          <w:r>
            <w:rPr>
              <w:rStyle w:val="4"/>
              <w:rFonts w:hint="eastAsia"/>
            </w:rPr>
            <w:t>单击此处输入文字。</w:t>
          </w:r>
        </w:p>
      </w:docPartBody>
    </w:docPart>
    <w:docPart>
      <w:docPartPr>
        <w:name w:val="{feea512e-adad-4d1c-9da1-6036f93a9077}"/>
        <w:style w:val=""/>
        <w:category>
          <w:name w:val="常规"/>
          <w:gallery w:val="placeholder"/>
        </w:category>
        <w:types>
          <w:type w:val="bbPlcHdr"/>
        </w:types>
        <w:behaviors>
          <w:behavior w:val="content"/>
        </w:behaviors>
        <w:description w:val=""/>
        <w:guid w:val="{feea512e-adad-4d1c-9da1-6036f93a9077}"/>
      </w:docPartPr>
      <w:docPartBody>
        <w:p w14:paraId="7FF7E2A6">
          <w:pPr>
            <w:pStyle w:val="183"/>
          </w:pPr>
          <w:r>
            <w:rPr>
              <w:rStyle w:val="4"/>
              <w:rFonts w:hint="eastAsia"/>
            </w:rPr>
            <w:t>单击此处输入文字。</w:t>
          </w:r>
        </w:p>
      </w:docPartBody>
    </w:docPart>
    <w:docPart>
      <w:docPartPr>
        <w:name w:val="{5800484f-a5da-4dae-b811-219a7b27100a}"/>
        <w:style w:val=""/>
        <w:category>
          <w:name w:val="常规"/>
          <w:gallery w:val="placeholder"/>
        </w:category>
        <w:types>
          <w:type w:val="bbPlcHdr"/>
        </w:types>
        <w:behaviors>
          <w:behavior w:val="content"/>
        </w:behaviors>
        <w:description w:val=""/>
        <w:guid w:val="{5800484f-a5da-4dae-b811-219a7b27100a}"/>
      </w:docPartPr>
      <w:docPartBody>
        <w:p w14:paraId="40A7B814">
          <w:pPr>
            <w:pStyle w:val="184"/>
          </w:pPr>
          <w:r>
            <w:rPr>
              <w:rStyle w:val="4"/>
              <w:rFonts w:hint="eastAsia"/>
            </w:rPr>
            <w:t>单击此处输入文字。</w:t>
          </w:r>
        </w:p>
      </w:docPartBody>
    </w:docPart>
    <w:docPart>
      <w:docPartPr>
        <w:name w:val="{8d7e89f6-89f2-4c9e-b540-b6f11b30db9e}"/>
        <w:style w:val=""/>
        <w:category>
          <w:name w:val="常规"/>
          <w:gallery w:val="placeholder"/>
        </w:category>
        <w:types>
          <w:type w:val="bbPlcHdr"/>
        </w:types>
        <w:behaviors>
          <w:behavior w:val="content"/>
        </w:behaviors>
        <w:description w:val=""/>
        <w:guid w:val="{8d7e89f6-89f2-4c9e-b540-b6f11b30db9e}"/>
      </w:docPartPr>
      <w:docPartBody>
        <w:p w14:paraId="3E19E2EE">
          <w:pPr>
            <w:pStyle w:val="185"/>
          </w:pPr>
          <w:r>
            <w:rPr>
              <w:rStyle w:val="4"/>
              <w:rFonts w:hint="eastAsia"/>
            </w:rPr>
            <w:t>单击此处输入文字。</w:t>
          </w:r>
        </w:p>
      </w:docPartBody>
    </w:docPart>
    <w:docPart>
      <w:docPartPr>
        <w:name w:val="{7f620f78-34e7-43fe-9904-98e7827841eb}"/>
        <w:style w:val=""/>
        <w:category>
          <w:name w:val="常规"/>
          <w:gallery w:val="placeholder"/>
        </w:category>
        <w:types>
          <w:type w:val="bbPlcHdr"/>
        </w:types>
        <w:behaviors>
          <w:behavior w:val="content"/>
        </w:behaviors>
        <w:description w:val=""/>
        <w:guid w:val="{7f620f78-34e7-43fe-9904-98e7827841eb}"/>
      </w:docPartPr>
      <w:docPartBody>
        <w:p w14:paraId="5F37A537">
          <w:pPr>
            <w:pStyle w:val="186"/>
          </w:pPr>
          <w:r>
            <w:rPr>
              <w:rStyle w:val="4"/>
              <w:rFonts w:hint="eastAsia"/>
            </w:rPr>
            <w:t>单击此处输入文字。</w:t>
          </w:r>
        </w:p>
      </w:docPartBody>
    </w:docPart>
    <w:docPart>
      <w:docPartPr>
        <w:name w:val="{d31ad9a0-5f7e-4447-995f-59b37cbaa8c1}"/>
        <w:style w:val=""/>
        <w:category>
          <w:name w:val="常规"/>
          <w:gallery w:val="placeholder"/>
        </w:category>
        <w:types>
          <w:type w:val="bbPlcHdr"/>
        </w:types>
        <w:behaviors>
          <w:behavior w:val="content"/>
        </w:behaviors>
        <w:description w:val=""/>
        <w:guid w:val="{d31ad9a0-5f7e-4447-995f-59b37cbaa8c1}"/>
      </w:docPartPr>
      <w:docPartBody>
        <w:p w14:paraId="600F3B55">
          <w:pPr>
            <w:pStyle w:val="187"/>
          </w:pPr>
          <w:r>
            <w:rPr>
              <w:rStyle w:val="4"/>
              <w:rFonts w:hint="eastAsia"/>
            </w:rPr>
            <w:t>单击此处输入文字。</w:t>
          </w:r>
        </w:p>
      </w:docPartBody>
    </w:docPart>
    <w:docPart>
      <w:docPartPr>
        <w:name w:val="{0e0e11b8-dd7d-4be6-9226-6058c88a1fe0}"/>
        <w:style w:val=""/>
        <w:category>
          <w:name w:val="常规"/>
          <w:gallery w:val="placeholder"/>
        </w:category>
        <w:types>
          <w:type w:val="bbPlcHdr"/>
        </w:types>
        <w:behaviors>
          <w:behavior w:val="content"/>
        </w:behaviors>
        <w:description w:val=""/>
        <w:guid w:val="{0e0e11b8-dd7d-4be6-9226-6058c88a1fe0}"/>
      </w:docPartPr>
      <w:docPartBody>
        <w:p w14:paraId="7BC0EC41">
          <w:pPr>
            <w:pStyle w:val="188"/>
          </w:pPr>
          <w:r>
            <w:rPr>
              <w:rStyle w:val="4"/>
              <w:rFonts w:hint="eastAsia"/>
            </w:rPr>
            <w:t>单击此处输入文字。</w:t>
          </w:r>
        </w:p>
      </w:docPartBody>
    </w:docPart>
    <w:docPart>
      <w:docPartPr>
        <w:name w:val="{2ea53247-a0dd-4774-b264-81cabdd74d63}"/>
        <w:style w:val=""/>
        <w:category>
          <w:name w:val="常规"/>
          <w:gallery w:val="placeholder"/>
        </w:category>
        <w:types>
          <w:type w:val="bbPlcHdr"/>
        </w:types>
        <w:behaviors>
          <w:behavior w:val="content"/>
        </w:behaviors>
        <w:description w:val=""/>
        <w:guid w:val="{2ea53247-a0dd-4774-b264-81cabdd74d63}"/>
      </w:docPartPr>
      <w:docPartBody>
        <w:p w14:paraId="5C6B117C">
          <w:pPr>
            <w:pStyle w:val="189"/>
          </w:pPr>
          <w:r>
            <w:rPr>
              <w:rStyle w:val="4"/>
              <w:rFonts w:hint="eastAsia"/>
            </w:rPr>
            <w:t>单击此处输入文字。</w:t>
          </w:r>
        </w:p>
      </w:docPartBody>
    </w:docPart>
    <w:docPart>
      <w:docPartPr>
        <w:name w:val="{c8624c1a-4b83-40cc-8f99-084d84347f1e}"/>
        <w:style w:val=""/>
        <w:category>
          <w:name w:val="常规"/>
          <w:gallery w:val="placeholder"/>
        </w:category>
        <w:types>
          <w:type w:val="bbPlcHdr"/>
        </w:types>
        <w:behaviors>
          <w:behavior w:val="content"/>
        </w:behaviors>
        <w:description w:val=""/>
        <w:guid w:val="{c8624c1a-4b83-40cc-8f99-084d84347f1e}"/>
      </w:docPartPr>
      <w:docPartBody>
        <w:p w14:paraId="47475A7F">
          <w:pPr>
            <w:pStyle w:val="190"/>
          </w:pPr>
          <w:r>
            <w:rPr>
              <w:rStyle w:val="4"/>
              <w:rFonts w:hint="eastAsia"/>
            </w:rPr>
            <w:t>单击此处输入文字。</w:t>
          </w:r>
        </w:p>
      </w:docPartBody>
    </w:docPart>
    <w:docPart>
      <w:docPartPr>
        <w:name w:val="{52e00b2a-426f-4009-9a8f-95177bb445dc}"/>
        <w:style w:val=""/>
        <w:category>
          <w:name w:val="常规"/>
          <w:gallery w:val="placeholder"/>
        </w:category>
        <w:types>
          <w:type w:val="bbPlcHdr"/>
        </w:types>
        <w:behaviors>
          <w:behavior w:val="content"/>
        </w:behaviors>
        <w:description w:val=""/>
        <w:guid w:val="{52e00b2a-426f-4009-9a8f-95177bb445dc}"/>
      </w:docPartPr>
      <w:docPartBody>
        <w:p w14:paraId="3C28372A">
          <w:pPr>
            <w:pStyle w:val="191"/>
          </w:pPr>
          <w:r>
            <w:rPr>
              <w:rStyle w:val="4"/>
              <w:rFonts w:hint="eastAsia"/>
            </w:rPr>
            <w:t>单击此处输入文字。</w:t>
          </w:r>
        </w:p>
      </w:docPartBody>
    </w:docPart>
    <w:docPart>
      <w:docPartPr>
        <w:name w:val="{09c7c010-a91d-4731-b466-a4dd77f828d9}"/>
        <w:style w:val=""/>
        <w:category>
          <w:name w:val="常规"/>
          <w:gallery w:val="placeholder"/>
        </w:category>
        <w:types>
          <w:type w:val="bbPlcHdr"/>
        </w:types>
        <w:behaviors>
          <w:behavior w:val="content"/>
        </w:behaviors>
        <w:description w:val=""/>
        <w:guid w:val="{09c7c010-a91d-4731-b466-a4dd77f828d9}"/>
      </w:docPartPr>
      <w:docPartBody>
        <w:p w14:paraId="03ACE4C4">
          <w:pPr>
            <w:pStyle w:val="192"/>
          </w:pPr>
          <w:r>
            <w:rPr>
              <w:rStyle w:val="4"/>
              <w:rFonts w:hint="eastAsia"/>
            </w:rPr>
            <w:t>单击此处输入文字。</w:t>
          </w:r>
        </w:p>
      </w:docPartBody>
    </w:docPart>
    <w:docPart>
      <w:docPartPr>
        <w:name w:val="{f1d496e3-ff8b-4f4a-8e52-a5b43b2cc9f2}"/>
        <w:style w:val=""/>
        <w:category>
          <w:name w:val="常规"/>
          <w:gallery w:val="placeholder"/>
        </w:category>
        <w:types>
          <w:type w:val="bbPlcHdr"/>
        </w:types>
        <w:behaviors>
          <w:behavior w:val="content"/>
        </w:behaviors>
        <w:description w:val=""/>
        <w:guid w:val="{f1d496e3-ff8b-4f4a-8e52-a5b43b2cc9f2}"/>
      </w:docPartPr>
      <w:docPartBody>
        <w:p w14:paraId="75FACBAA">
          <w:pPr>
            <w:pStyle w:val="193"/>
          </w:pPr>
          <w:r>
            <w:rPr>
              <w:rStyle w:val="4"/>
              <w:rFonts w:hint="eastAsia"/>
            </w:rPr>
            <w:t>单击此处输入文字。</w:t>
          </w:r>
        </w:p>
      </w:docPartBody>
    </w:docPart>
    <w:docPart>
      <w:docPartPr>
        <w:name w:val="{a7b3db8e-d038-41cf-8ec1-7100b2337755}"/>
        <w:style w:val=""/>
        <w:category>
          <w:name w:val="常规"/>
          <w:gallery w:val="placeholder"/>
        </w:category>
        <w:types>
          <w:type w:val="bbPlcHdr"/>
        </w:types>
        <w:behaviors>
          <w:behavior w:val="content"/>
        </w:behaviors>
        <w:description w:val=""/>
        <w:guid w:val="{a7b3db8e-d038-41cf-8ec1-7100b2337755}"/>
      </w:docPartPr>
      <w:docPartBody>
        <w:p w14:paraId="74447528">
          <w:pPr>
            <w:pStyle w:val="194"/>
          </w:pPr>
          <w:r>
            <w:rPr>
              <w:rStyle w:val="4"/>
              <w:rFonts w:hint="eastAsia"/>
            </w:rPr>
            <w:t>单击此处输入文字。</w:t>
          </w:r>
        </w:p>
      </w:docPartBody>
    </w:docPart>
    <w:docPart>
      <w:docPartPr>
        <w:name w:val="{3e770c46-5868-41f5-8148-c1bf93ef34bb}"/>
        <w:style w:val=""/>
        <w:category>
          <w:name w:val="常规"/>
          <w:gallery w:val="placeholder"/>
        </w:category>
        <w:types>
          <w:type w:val="bbPlcHdr"/>
        </w:types>
        <w:behaviors>
          <w:behavior w:val="content"/>
        </w:behaviors>
        <w:description w:val=""/>
        <w:guid w:val="{3e770c46-5868-41f5-8148-c1bf93ef34bb}"/>
      </w:docPartPr>
      <w:docPartBody>
        <w:p w14:paraId="6042BE61">
          <w:pPr>
            <w:pStyle w:val="195"/>
          </w:pPr>
          <w:r>
            <w:rPr>
              <w:rStyle w:val="4"/>
              <w:rFonts w:hint="eastAsia"/>
            </w:rPr>
            <w:t>单击此处输入文字。</w:t>
          </w:r>
        </w:p>
      </w:docPartBody>
    </w:docPart>
    <w:docPart>
      <w:docPartPr>
        <w:name w:val="{119f33b9-390f-4995-988b-2ca48d583652}"/>
        <w:style w:val=""/>
        <w:category>
          <w:name w:val="常规"/>
          <w:gallery w:val="placeholder"/>
        </w:category>
        <w:types>
          <w:type w:val="bbPlcHdr"/>
        </w:types>
        <w:behaviors>
          <w:behavior w:val="content"/>
        </w:behaviors>
        <w:description w:val=""/>
        <w:guid w:val="{119f33b9-390f-4995-988b-2ca48d583652}"/>
      </w:docPartPr>
      <w:docPartBody>
        <w:p w14:paraId="25ACC1A8">
          <w:pPr>
            <w:pStyle w:val="196"/>
          </w:pPr>
          <w:r>
            <w:rPr>
              <w:rStyle w:val="4"/>
              <w:rFonts w:hint="eastAsia"/>
            </w:rPr>
            <w:t>单击此处输入文字。</w:t>
          </w:r>
        </w:p>
      </w:docPartBody>
    </w:docPart>
    <w:docPart>
      <w:docPartPr>
        <w:name w:val="{a7df9cbc-6340-4ff2-9791-df1a8b093933}"/>
        <w:style w:val=""/>
        <w:category>
          <w:name w:val="常规"/>
          <w:gallery w:val="placeholder"/>
        </w:category>
        <w:types>
          <w:type w:val="bbPlcHdr"/>
        </w:types>
        <w:behaviors>
          <w:behavior w:val="content"/>
        </w:behaviors>
        <w:description w:val=""/>
        <w:guid w:val="{a7df9cbc-6340-4ff2-9791-df1a8b093933}"/>
      </w:docPartPr>
      <w:docPartBody>
        <w:p w14:paraId="6F542728">
          <w:pPr>
            <w:pStyle w:val="197"/>
          </w:pPr>
          <w:r>
            <w:rPr>
              <w:rStyle w:val="4"/>
              <w:rFonts w:hint="eastAsia"/>
            </w:rPr>
            <w:t>单击此处输入文字。</w:t>
          </w:r>
        </w:p>
      </w:docPartBody>
    </w:docPart>
    <w:docPart>
      <w:docPartPr>
        <w:name w:val="{a487672e-942d-4af4-9083-f302c0393889}"/>
        <w:style w:val=""/>
        <w:category>
          <w:name w:val="常规"/>
          <w:gallery w:val="placeholder"/>
        </w:category>
        <w:types>
          <w:type w:val="bbPlcHdr"/>
        </w:types>
        <w:behaviors>
          <w:behavior w:val="content"/>
        </w:behaviors>
        <w:description w:val=""/>
        <w:guid w:val="{a487672e-942d-4af4-9083-f302c0393889}"/>
      </w:docPartPr>
      <w:docPartBody>
        <w:p w14:paraId="5BADAC94">
          <w:pPr>
            <w:pStyle w:val="198"/>
          </w:pPr>
          <w:r>
            <w:rPr>
              <w:rStyle w:val="4"/>
              <w:rFonts w:hint="eastAsia"/>
            </w:rPr>
            <w:t>单击此处输入文字。</w:t>
          </w:r>
        </w:p>
      </w:docPartBody>
    </w:docPart>
    <w:docPart>
      <w:docPartPr>
        <w:name w:val="{7ea97176-08b8-48da-9d1d-237f1dc47247}"/>
        <w:style w:val=""/>
        <w:category>
          <w:name w:val="常规"/>
          <w:gallery w:val="placeholder"/>
        </w:category>
        <w:types>
          <w:type w:val="bbPlcHdr"/>
        </w:types>
        <w:behaviors>
          <w:behavior w:val="content"/>
        </w:behaviors>
        <w:description w:val=""/>
        <w:guid w:val="{7ea97176-08b8-48da-9d1d-237f1dc47247}"/>
      </w:docPartPr>
      <w:docPartBody>
        <w:p w14:paraId="58757184">
          <w:pPr>
            <w:pStyle w:val="199"/>
          </w:pPr>
          <w:r>
            <w:rPr>
              <w:rStyle w:val="4"/>
              <w:rFonts w:hint="eastAsia"/>
            </w:rPr>
            <w:t>单击此处输入文字。</w:t>
          </w:r>
        </w:p>
      </w:docPartBody>
    </w:docPart>
    <w:docPart>
      <w:docPartPr>
        <w:name w:val="{909f6927-5772-4722-a36a-d8f951911cd8}"/>
        <w:style w:val=""/>
        <w:category>
          <w:name w:val="常规"/>
          <w:gallery w:val="placeholder"/>
        </w:category>
        <w:types>
          <w:type w:val="bbPlcHdr"/>
        </w:types>
        <w:behaviors>
          <w:behavior w:val="content"/>
        </w:behaviors>
        <w:description w:val=""/>
        <w:guid w:val="{909f6927-5772-4722-a36a-d8f951911cd8}"/>
      </w:docPartPr>
      <w:docPartBody>
        <w:p w14:paraId="2C3BEBCF">
          <w:pPr>
            <w:pStyle w:val="200"/>
          </w:pPr>
          <w:r>
            <w:rPr>
              <w:rStyle w:val="4"/>
              <w:rFonts w:hint="eastAsia"/>
            </w:rPr>
            <w:t>单击此处输入文字。</w:t>
          </w:r>
        </w:p>
      </w:docPartBody>
    </w:docPart>
    <w:docPart>
      <w:docPartPr>
        <w:name w:val="{bd1cc27d-40dc-4ca9-9ffc-42e6854b0ab5}"/>
        <w:style w:val=""/>
        <w:category>
          <w:name w:val="常规"/>
          <w:gallery w:val="placeholder"/>
        </w:category>
        <w:types>
          <w:type w:val="bbPlcHdr"/>
        </w:types>
        <w:behaviors>
          <w:behavior w:val="content"/>
        </w:behaviors>
        <w:description w:val=""/>
        <w:guid w:val="{bd1cc27d-40dc-4ca9-9ffc-42e6854b0ab5}"/>
      </w:docPartPr>
      <w:docPartBody>
        <w:p w14:paraId="39478E2D">
          <w:pPr>
            <w:pStyle w:val="201"/>
          </w:pPr>
          <w:r>
            <w:rPr>
              <w:rStyle w:val="4"/>
              <w:rFonts w:hint="eastAsia"/>
            </w:rPr>
            <w:t>单击此处输入文字。</w:t>
          </w:r>
        </w:p>
      </w:docPartBody>
    </w:docPart>
    <w:docPart>
      <w:docPartPr>
        <w:name w:val="{a75a60d4-5c60-4f97-ba98-200671aa3568}"/>
        <w:style w:val=""/>
        <w:category>
          <w:name w:val="常规"/>
          <w:gallery w:val="placeholder"/>
        </w:category>
        <w:types>
          <w:type w:val="bbPlcHdr"/>
        </w:types>
        <w:behaviors>
          <w:behavior w:val="content"/>
        </w:behaviors>
        <w:description w:val=""/>
        <w:guid w:val="{a75a60d4-5c60-4f97-ba98-200671aa3568}"/>
      </w:docPartPr>
      <w:docPartBody>
        <w:p w14:paraId="4561E51D">
          <w:pPr>
            <w:pStyle w:val="202"/>
          </w:pPr>
          <w:r>
            <w:rPr>
              <w:rStyle w:val="4"/>
              <w:rFonts w:hint="eastAsia"/>
            </w:rPr>
            <w:t>单击此处输入文字。</w:t>
          </w:r>
        </w:p>
      </w:docPartBody>
    </w:docPart>
    <w:docPart>
      <w:docPartPr>
        <w:name w:val="{d2757a4b-4047-4579-835b-2a90370701c2}"/>
        <w:style w:val=""/>
        <w:category>
          <w:name w:val="常规"/>
          <w:gallery w:val="placeholder"/>
        </w:category>
        <w:types>
          <w:type w:val="bbPlcHdr"/>
        </w:types>
        <w:behaviors>
          <w:behavior w:val="content"/>
        </w:behaviors>
        <w:description w:val=""/>
        <w:guid w:val="{d2757a4b-4047-4579-835b-2a90370701c2}"/>
      </w:docPartPr>
      <w:docPartBody>
        <w:p w14:paraId="206C0EE7">
          <w:pPr>
            <w:pStyle w:val="203"/>
          </w:pPr>
          <w:r>
            <w:rPr>
              <w:rStyle w:val="4"/>
              <w:rFonts w:hint="eastAsia"/>
            </w:rPr>
            <w:t>单击此处输入文字。</w:t>
          </w:r>
        </w:p>
      </w:docPartBody>
    </w:docPart>
    <w:docPart>
      <w:docPartPr>
        <w:name w:val="{7b3bcd61-81de-4c40-b520-e6853a992526}"/>
        <w:style w:val=""/>
        <w:category>
          <w:name w:val="常规"/>
          <w:gallery w:val="placeholder"/>
        </w:category>
        <w:types>
          <w:type w:val="bbPlcHdr"/>
        </w:types>
        <w:behaviors>
          <w:behavior w:val="content"/>
        </w:behaviors>
        <w:description w:val=""/>
        <w:guid w:val="{7b3bcd61-81de-4c40-b520-e6853a992526}"/>
      </w:docPartPr>
      <w:docPartBody>
        <w:p w14:paraId="7639A03C">
          <w:pPr>
            <w:pStyle w:val="204"/>
          </w:pPr>
          <w:r>
            <w:rPr>
              <w:rStyle w:val="4"/>
              <w:rFonts w:hint="eastAsia"/>
            </w:rPr>
            <w:t>单击此处输入文字。</w:t>
          </w:r>
        </w:p>
      </w:docPartBody>
    </w:docPart>
    <w:docPart>
      <w:docPartPr>
        <w:name w:val="{eb961cb7-12bf-4c4e-bef6-5fb18e91e5d7}"/>
        <w:style w:val=""/>
        <w:category>
          <w:name w:val="常规"/>
          <w:gallery w:val="placeholder"/>
        </w:category>
        <w:types>
          <w:type w:val="bbPlcHdr"/>
        </w:types>
        <w:behaviors>
          <w:behavior w:val="content"/>
        </w:behaviors>
        <w:description w:val=""/>
        <w:guid w:val="{eb961cb7-12bf-4c4e-bef6-5fb18e91e5d7}"/>
      </w:docPartPr>
      <w:docPartBody>
        <w:p w14:paraId="3DA2C505">
          <w:pPr>
            <w:pStyle w:val="205"/>
          </w:pPr>
          <w:r>
            <w:rPr>
              <w:rStyle w:val="4"/>
              <w:rFonts w:hint="eastAsia"/>
            </w:rPr>
            <w:t>单击此处输入文字。</w:t>
          </w:r>
        </w:p>
      </w:docPartBody>
    </w:docPart>
    <w:docPart>
      <w:docPartPr>
        <w:name w:val="{c2ad495e-3778-41a7-ab6b-ac366b9eb231}"/>
        <w:style w:val=""/>
        <w:category>
          <w:name w:val="常规"/>
          <w:gallery w:val="placeholder"/>
        </w:category>
        <w:types>
          <w:type w:val="bbPlcHdr"/>
        </w:types>
        <w:behaviors>
          <w:behavior w:val="content"/>
        </w:behaviors>
        <w:description w:val=""/>
        <w:guid w:val="{c2ad495e-3778-41a7-ab6b-ac366b9eb231}"/>
      </w:docPartPr>
      <w:docPartBody>
        <w:p w14:paraId="739605C6">
          <w:pPr>
            <w:pStyle w:val="206"/>
          </w:pPr>
          <w:r>
            <w:rPr>
              <w:rStyle w:val="4"/>
              <w:rFonts w:hint="eastAsia"/>
            </w:rPr>
            <w:t>单击此处输入文字。</w:t>
          </w:r>
        </w:p>
      </w:docPartBody>
    </w:docPart>
    <w:docPart>
      <w:docPartPr>
        <w:name w:val="{424fbf9e-37f6-40f0-9b88-4c2c5c7b4fdd}"/>
        <w:style w:val=""/>
        <w:category>
          <w:name w:val="常规"/>
          <w:gallery w:val="placeholder"/>
        </w:category>
        <w:types>
          <w:type w:val="bbPlcHdr"/>
        </w:types>
        <w:behaviors>
          <w:behavior w:val="content"/>
        </w:behaviors>
        <w:description w:val=""/>
        <w:guid w:val="{424fbf9e-37f6-40f0-9b88-4c2c5c7b4fdd}"/>
      </w:docPartPr>
      <w:docPartBody>
        <w:p w14:paraId="58B45093">
          <w:pPr>
            <w:pStyle w:val="207"/>
          </w:pPr>
          <w:r>
            <w:rPr>
              <w:rStyle w:val="4"/>
              <w:rFonts w:hint="eastAsia"/>
            </w:rPr>
            <w:t>单击此处输入文字。</w:t>
          </w:r>
        </w:p>
      </w:docPartBody>
    </w:docPart>
    <w:docPart>
      <w:docPartPr>
        <w:name w:val="{ae4215de-c485-4a67-bf1c-dfdab6870bd9}"/>
        <w:style w:val=""/>
        <w:category>
          <w:name w:val="常规"/>
          <w:gallery w:val="placeholder"/>
        </w:category>
        <w:types>
          <w:type w:val="bbPlcHdr"/>
        </w:types>
        <w:behaviors>
          <w:behavior w:val="content"/>
        </w:behaviors>
        <w:description w:val=""/>
        <w:guid w:val="{ae4215de-c485-4a67-bf1c-dfdab6870bd9}"/>
      </w:docPartPr>
      <w:docPartBody>
        <w:p w14:paraId="73B4A15B">
          <w:pPr>
            <w:pStyle w:val="208"/>
          </w:pPr>
          <w:r>
            <w:rPr>
              <w:rStyle w:val="4"/>
              <w:rFonts w:hint="eastAsia"/>
            </w:rPr>
            <w:t>单击此处输入文字。</w:t>
          </w:r>
        </w:p>
      </w:docPartBody>
    </w:docPart>
    <w:docPart>
      <w:docPartPr>
        <w:name w:val="{345e9872-b629-4659-b949-65fb53bd4771}"/>
        <w:style w:val=""/>
        <w:category>
          <w:name w:val="常规"/>
          <w:gallery w:val="placeholder"/>
        </w:category>
        <w:types>
          <w:type w:val="bbPlcHdr"/>
        </w:types>
        <w:behaviors>
          <w:behavior w:val="content"/>
        </w:behaviors>
        <w:description w:val=""/>
        <w:guid w:val="{345e9872-b629-4659-b949-65fb53bd4771}"/>
      </w:docPartPr>
      <w:docPartBody>
        <w:p w14:paraId="516384E9">
          <w:pPr>
            <w:pStyle w:val="209"/>
          </w:pPr>
          <w:r>
            <w:rPr>
              <w:rStyle w:val="4"/>
              <w:rFonts w:hint="eastAsia"/>
            </w:rPr>
            <w:t>单击此处输入文字。</w:t>
          </w:r>
        </w:p>
      </w:docPartBody>
    </w:docPart>
    <w:docPart>
      <w:docPartPr>
        <w:name w:val="{81c472a7-b7fc-4561-9401-803f0321745a}"/>
        <w:style w:val=""/>
        <w:category>
          <w:name w:val="常规"/>
          <w:gallery w:val="placeholder"/>
        </w:category>
        <w:types>
          <w:type w:val="bbPlcHdr"/>
        </w:types>
        <w:behaviors>
          <w:behavior w:val="content"/>
        </w:behaviors>
        <w:description w:val=""/>
        <w:guid w:val="{81c472a7-b7fc-4561-9401-803f0321745a}"/>
      </w:docPartPr>
      <w:docPartBody>
        <w:p w14:paraId="7C120A25">
          <w:pPr>
            <w:pStyle w:val="210"/>
          </w:pPr>
          <w:r>
            <w:rPr>
              <w:rStyle w:val="4"/>
              <w:rFonts w:hint="eastAsia"/>
            </w:rPr>
            <w:t>单击此处输入文字。</w:t>
          </w:r>
        </w:p>
      </w:docPartBody>
    </w:docPart>
    <w:docPart>
      <w:docPartPr>
        <w:name w:val="{137aefa1-b4b6-4fa3-b52b-1c9ec17d0aab}"/>
        <w:style w:val=""/>
        <w:category>
          <w:name w:val="常规"/>
          <w:gallery w:val="placeholder"/>
        </w:category>
        <w:types>
          <w:type w:val="bbPlcHdr"/>
        </w:types>
        <w:behaviors>
          <w:behavior w:val="content"/>
        </w:behaviors>
        <w:description w:val=""/>
        <w:guid w:val="{137aefa1-b4b6-4fa3-b52b-1c9ec17d0aab}"/>
      </w:docPartPr>
      <w:docPartBody>
        <w:p w14:paraId="0B7D9578">
          <w:pPr>
            <w:pStyle w:val="211"/>
          </w:pPr>
          <w:r>
            <w:rPr>
              <w:rStyle w:val="4"/>
              <w:rFonts w:hint="eastAsia"/>
            </w:rPr>
            <w:t>单击此处输入文字。</w:t>
          </w:r>
        </w:p>
      </w:docPartBody>
    </w:docPart>
    <w:docPart>
      <w:docPartPr>
        <w:name w:val="{8d6d88e1-d112-4325-995e-0e5205a8a7ce}"/>
        <w:style w:val=""/>
        <w:category>
          <w:name w:val="常规"/>
          <w:gallery w:val="placeholder"/>
        </w:category>
        <w:types>
          <w:type w:val="bbPlcHdr"/>
        </w:types>
        <w:behaviors>
          <w:behavior w:val="content"/>
        </w:behaviors>
        <w:description w:val=""/>
        <w:guid w:val="{8d6d88e1-d112-4325-995e-0e5205a8a7ce}"/>
      </w:docPartPr>
      <w:docPartBody>
        <w:p w14:paraId="459A5168">
          <w:pPr>
            <w:pStyle w:val="212"/>
          </w:pPr>
          <w:r>
            <w:rPr>
              <w:rStyle w:val="4"/>
              <w:rFonts w:hint="eastAsia"/>
            </w:rPr>
            <w:t>单击此处输入文字。</w:t>
          </w:r>
        </w:p>
      </w:docPartBody>
    </w:docPart>
    <w:docPart>
      <w:docPartPr>
        <w:name w:val="{7a0f1a32-0768-4270-b2da-52b93546b828}"/>
        <w:style w:val=""/>
        <w:category>
          <w:name w:val="常规"/>
          <w:gallery w:val="placeholder"/>
        </w:category>
        <w:types>
          <w:type w:val="bbPlcHdr"/>
        </w:types>
        <w:behaviors>
          <w:behavior w:val="content"/>
        </w:behaviors>
        <w:description w:val=""/>
        <w:guid w:val="{7a0f1a32-0768-4270-b2da-52b93546b828}"/>
      </w:docPartPr>
      <w:docPartBody>
        <w:p w14:paraId="141AAC08">
          <w:pPr>
            <w:pStyle w:val="213"/>
          </w:pPr>
          <w:r>
            <w:rPr>
              <w:rStyle w:val="4"/>
              <w:rFonts w:hint="eastAsia"/>
            </w:rPr>
            <w:t>单击此处输入文字。</w:t>
          </w:r>
        </w:p>
      </w:docPartBody>
    </w:docPart>
    <w:docPart>
      <w:docPartPr>
        <w:name w:val="{749d5077-f934-4ba3-bd7a-e2b241fd6094}"/>
        <w:style w:val=""/>
        <w:category>
          <w:name w:val="常规"/>
          <w:gallery w:val="placeholder"/>
        </w:category>
        <w:types>
          <w:type w:val="bbPlcHdr"/>
        </w:types>
        <w:behaviors>
          <w:behavior w:val="content"/>
        </w:behaviors>
        <w:description w:val=""/>
        <w:guid w:val="{749d5077-f934-4ba3-bd7a-e2b241fd6094}"/>
      </w:docPartPr>
      <w:docPartBody>
        <w:p w14:paraId="1195DAD7">
          <w:pPr>
            <w:pStyle w:val="214"/>
          </w:pPr>
          <w:r>
            <w:rPr>
              <w:rStyle w:val="4"/>
              <w:rFonts w:hint="eastAsia"/>
            </w:rPr>
            <w:t>单击此处输入文字。</w:t>
          </w:r>
        </w:p>
      </w:docPartBody>
    </w:docPart>
    <w:docPart>
      <w:docPartPr>
        <w:name w:val="{ce2fed17-5fa8-409f-b394-aadf531729e1}"/>
        <w:style w:val=""/>
        <w:category>
          <w:name w:val="常规"/>
          <w:gallery w:val="placeholder"/>
        </w:category>
        <w:types>
          <w:type w:val="bbPlcHdr"/>
        </w:types>
        <w:behaviors>
          <w:behavior w:val="content"/>
        </w:behaviors>
        <w:description w:val=""/>
        <w:guid w:val="{ce2fed17-5fa8-409f-b394-aadf531729e1}"/>
      </w:docPartPr>
      <w:docPartBody>
        <w:p w14:paraId="74DB31BF">
          <w:pPr>
            <w:pStyle w:val="215"/>
          </w:pPr>
          <w:r>
            <w:rPr>
              <w:rStyle w:val="4"/>
              <w:rFonts w:hint="eastAsia"/>
            </w:rPr>
            <w:t>单击此处输入文字。</w:t>
          </w:r>
        </w:p>
      </w:docPartBody>
    </w:docPart>
    <w:docPart>
      <w:docPartPr>
        <w:name w:val="{fd3f58be-7aa7-4cda-8019-c629ea1fe70c}"/>
        <w:style w:val=""/>
        <w:category>
          <w:name w:val="常规"/>
          <w:gallery w:val="placeholder"/>
        </w:category>
        <w:types>
          <w:type w:val="bbPlcHdr"/>
        </w:types>
        <w:behaviors>
          <w:behavior w:val="content"/>
        </w:behaviors>
        <w:description w:val=""/>
        <w:guid w:val="{fd3f58be-7aa7-4cda-8019-c629ea1fe70c}"/>
      </w:docPartPr>
      <w:docPartBody>
        <w:p w14:paraId="528F7591">
          <w:pPr>
            <w:pStyle w:val="216"/>
          </w:pPr>
          <w:r>
            <w:rPr>
              <w:rStyle w:val="4"/>
              <w:rFonts w:hint="eastAsia"/>
            </w:rPr>
            <w:t>单击此处输入文字。</w:t>
          </w:r>
        </w:p>
      </w:docPartBody>
    </w:docPart>
    <w:docPart>
      <w:docPartPr>
        <w:name w:val="{a8b19862-ebf0-44ef-83c9-d8acda50f6d6}"/>
        <w:style w:val=""/>
        <w:category>
          <w:name w:val="常规"/>
          <w:gallery w:val="placeholder"/>
        </w:category>
        <w:types>
          <w:type w:val="bbPlcHdr"/>
        </w:types>
        <w:behaviors>
          <w:behavior w:val="content"/>
        </w:behaviors>
        <w:description w:val=""/>
        <w:guid w:val="{a8b19862-ebf0-44ef-83c9-d8acda50f6d6}"/>
      </w:docPartPr>
      <w:docPartBody>
        <w:p w14:paraId="29FDB58A">
          <w:pPr>
            <w:pStyle w:val="217"/>
          </w:pPr>
          <w:r>
            <w:rPr>
              <w:rStyle w:val="4"/>
              <w:rFonts w:hint="eastAsia"/>
            </w:rPr>
            <w:t>单击此处输入文字。</w:t>
          </w:r>
        </w:p>
      </w:docPartBody>
    </w:docPart>
    <w:docPart>
      <w:docPartPr>
        <w:name w:val="{756be764-332a-493c-838b-ddac8500a607}"/>
        <w:style w:val=""/>
        <w:category>
          <w:name w:val="常规"/>
          <w:gallery w:val="placeholder"/>
        </w:category>
        <w:types>
          <w:type w:val="bbPlcHdr"/>
        </w:types>
        <w:behaviors>
          <w:behavior w:val="content"/>
        </w:behaviors>
        <w:description w:val=""/>
        <w:guid w:val="{756be764-332a-493c-838b-ddac8500a607}"/>
      </w:docPartPr>
      <w:docPartBody>
        <w:p w14:paraId="356EBE5D">
          <w:pPr>
            <w:pStyle w:val="218"/>
          </w:pPr>
          <w:r>
            <w:rPr>
              <w:rStyle w:val="4"/>
              <w:rFonts w:hint="eastAsia"/>
            </w:rPr>
            <w:t>单击此处输入文字。</w:t>
          </w:r>
        </w:p>
      </w:docPartBody>
    </w:docPart>
    <w:docPart>
      <w:docPartPr>
        <w:name w:val="{d09d69f3-6875-46a1-a3d8-66fd463dff56}"/>
        <w:style w:val=""/>
        <w:category>
          <w:name w:val="常规"/>
          <w:gallery w:val="placeholder"/>
        </w:category>
        <w:types>
          <w:type w:val="bbPlcHdr"/>
        </w:types>
        <w:behaviors>
          <w:behavior w:val="content"/>
        </w:behaviors>
        <w:description w:val=""/>
        <w:guid w:val="{d09d69f3-6875-46a1-a3d8-66fd463dff56}"/>
      </w:docPartPr>
      <w:docPartBody>
        <w:p w14:paraId="57E00654">
          <w:pPr>
            <w:pStyle w:val="219"/>
          </w:pPr>
          <w:r>
            <w:rPr>
              <w:rStyle w:val="4"/>
              <w:rFonts w:hint="eastAsia"/>
            </w:rPr>
            <w:t>单击此处输入文字。</w:t>
          </w:r>
        </w:p>
      </w:docPartBody>
    </w:docPart>
    <w:docPart>
      <w:docPartPr>
        <w:name w:val="{f13894df-c58d-4c2d-94d1-f033dc295466}"/>
        <w:style w:val=""/>
        <w:category>
          <w:name w:val="常规"/>
          <w:gallery w:val="placeholder"/>
        </w:category>
        <w:types>
          <w:type w:val="bbPlcHdr"/>
        </w:types>
        <w:behaviors>
          <w:behavior w:val="content"/>
        </w:behaviors>
        <w:description w:val=""/>
        <w:guid w:val="{f13894df-c58d-4c2d-94d1-f033dc295466}"/>
      </w:docPartPr>
      <w:docPartBody>
        <w:p w14:paraId="35F1D3D2">
          <w:pPr>
            <w:pStyle w:val="220"/>
          </w:pPr>
          <w:r>
            <w:rPr>
              <w:rStyle w:val="4"/>
              <w:rFonts w:hint="eastAsia"/>
            </w:rPr>
            <w:t>单击此处输入文字。</w:t>
          </w:r>
        </w:p>
      </w:docPartBody>
    </w:docPart>
    <w:docPart>
      <w:docPartPr>
        <w:name w:val="{f296ee17-9121-4a62-97c2-14f82d018abf}"/>
        <w:style w:val=""/>
        <w:category>
          <w:name w:val="常规"/>
          <w:gallery w:val="placeholder"/>
        </w:category>
        <w:types>
          <w:type w:val="bbPlcHdr"/>
        </w:types>
        <w:behaviors>
          <w:behavior w:val="content"/>
        </w:behaviors>
        <w:description w:val=""/>
        <w:guid w:val="{f296ee17-9121-4a62-97c2-14f82d018abf}"/>
      </w:docPartPr>
      <w:docPartBody>
        <w:p w14:paraId="0972DEFE">
          <w:pPr>
            <w:pStyle w:val="221"/>
          </w:pPr>
          <w:r>
            <w:rPr>
              <w:rStyle w:val="4"/>
              <w:rFonts w:hint="eastAsia"/>
            </w:rPr>
            <w:t>单击此处输入文字。</w:t>
          </w:r>
        </w:p>
      </w:docPartBody>
    </w:docPart>
    <w:docPart>
      <w:docPartPr>
        <w:name w:val="{6edda0c1-4da7-4232-a317-88a2ca5b7f3f}"/>
        <w:style w:val=""/>
        <w:category>
          <w:name w:val="常规"/>
          <w:gallery w:val="placeholder"/>
        </w:category>
        <w:types>
          <w:type w:val="bbPlcHdr"/>
        </w:types>
        <w:behaviors>
          <w:behavior w:val="content"/>
        </w:behaviors>
        <w:description w:val=""/>
        <w:guid w:val="{6edda0c1-4da7-4232-a317-88a2ca5b7f3f}"/>
      </w:docPartPr>
      <w:docPartBody>
        <w:p w14:paraId="0F0ED083">
          <w:pPr>
            <w:pStyle w:val="222"/>
          </w:pPr>
          <w:r>
            <w:rPr>
              <w:rStyle w:val="4"/>
              <w:rFonts w:hint="eastAsia"/>
            </w:rPr>
            <w:t>单击此处输入文字。</w:t>
          </w:r>
        </w:p>
      </w:docPartBody>
    </w:docPart>
    <w:docPart>
      <w:docPartPr>
        <w:name w:val="{ac2c61bf-72d6-44e8-861c-867a60072b94}"/>
        <w:style w:val=""/>
        <w:category>
          <w:name w:val="常规"/>
          <w:gallery w:val="placeholder"/>
        </w:category>
        <w:types>
          <w:type w:val="bbPlcHdr"/>
        </w:types>
        <w:behaviors>
          <w:behavior w:val="content"/>
        </w:behaviors>
        <w:description w:val=""/>
        <w:guid w:val="{ac2c61bf-72d6-44e8-861c-867a60072b94}"/>
      </w:docPartPr>
      <w:docPartBody>
        <w:p w14:paraId="06F28D2A">
          <w:pPr>
            <w:pStyle w:val="223"/>
          </w:pPr>
          <w:r>
            <w:rPr>
              <w:rStyle w:val="4"/>
              <w:rFonts w:hint="eastAsia"/>
            </w:rPr>
            <w:t>单击此处输入文字。</w:t>
          </w:r>
        </w:p>
      </w:docPartBody>
    </w:docPart>
    <w:docPart>
      <w:docPartPr>
        <w:name w:val="{07ff5d5f-208e-4741-832e-b1d9b7b5bdf9}"/>
        <w:style w:val=""/>
        <w:category>
          <w:name w:val="常规"/>
          <w:gallery w:val="placeholder"/>
        </w:category>
        <w:types>
          <w:type w:val="bbPlcHdr"/>
        </w:types>
        <w:behaviors>
          <w:behavior w:val="content"/>
        </w:behaviors>
        <w:description w:val=""/>
        <w:guid w:val="{07ff5d5f-208e-4741-832e-b1d9b7b5bdf9}"/>
      </w:docPartPr>
      <w:docPartBody>
        <w:p w14:paraId="7706641E">
          <w:pPr>
            <w:pStyle w:val="224"/>
          </w:pPr>
          <w:r>
            <w:rPr>
              <w:rStyle w:val="4"/>
              <w:rFonts w:hint="eastAsia"/>
            </w:rPr>
            <w:t>单击此处输入文字。</w:t>
          </w:r>
        </w:p>
      </w:docPartBody>
    </w:docPart>
    <w:docPart>
      <w:docPartPr>
        <w:name w:val="{8fba8384-56ca-472e-b67e-a88768f0b934}"/>
        <w:style w:val=""/>
        <w:category>
          <w:name w:val="常规"/>
          <w:gallery w:val="placeholder"/>
        </w:category>
        <w:types>
          <w:type w:val="bbPlcHdr"/>
        </w:types>
        <w:behaviors>
          <w:behavior w:val="content"/>
        </w:behaviors>
        <w:description w:val=""/>
        <w:guid w:val="{8fba8384-56ca-472e-b67e-a88768f0b934}"/>
      </w:docPartPr>
      <w:docPartBody>
        <w:p w14:paraId="0D937F1F">
          <w:pPr>
            <w:pStyle w:val="225"/>
          </w:pPr>
          <w:r>
            <w:rPr>
              <w:rStyle w:val="4"/>
              <w:rFonts w:hint="eastAsia"/>
            </w:rPr>
            <w:t>单击此处输入文字。</w:t>
          </w:r>
        </w:p>
      </w:docPartBody>
    </w:docPart>
    <w:docPart>
      <w:docPartPr>
        <w:name w:val="{b6ab4e45-f0d2-4295-b747-8af54ab028a2}"/>
        <w:style w:val=""/>
        <w:category>
          <w:name w:val="常规"/>
          <w:gallery w:val="placeholder"/>
        </w:category>
        <w:types>
          <w:type w:val="bbPlcHdr"/>
        </w:types>
        <w:behaviors>
          <w:behavior w:val="content"/>
        </w:behaviors>
        <w:description w:val=""/>
        <w:guid w:val="{b6ab4e45-f0d2-4295-b747-8af54ab028a2}"/>
      </w:docPartPr>
      <w:docPartBody>
        <w:p w14:paraId="21E5433C">
          <w:pPr>
            <w:pStyle w:val="226"/>
          </w:pPr>
          <w:r>
            <w:rPr>
              <w:rStyle w:val="4"/>
              <w:rFonts w:hint="eastAsia"/>
            </w:rPr>
            <w:t>单击此处输入文字。</w:t>
          </w:r>
        </w:p>
      </w:docPartBody>
    </w:docPart>
    <w:docPart>
      <w:docPartPr>
        <w:name w:val="{9350da82-6713-4a07-87f4-a8190c41d6ca}"/>
        <w:style w:val=""/>
        <w:category>
          <w:name w:val="常规"/>
          <w:gallery w:val="placeholder"/>
        </w:category>
        <w:types>
          <w:type w:val="bbPlcHdr"/>
        </w:types>
        <w:behaviors>
          <w:behavior w:val="content"/>
        </w:behaviors>
        <w:description w:val=""/>
        <w:guid w:val="{9350da82-6713-4a07-87f4-a8190c41d6ca}"/>
      </w:docPartPr>
      <w:docPartBody>
        <w:p w14:paraId="6C4244C2">
          <w:pPr>
            <w:pStyle w:val="227"/>
          </w:pPr>
          <w:r>
            <w:rPr>
              <w:rStyle w:val="4"/>
              <w:rFonts w:hint="eastAsia"/>
            </w:rPr>
            <w:t>单击此处输入文字。</w:t>
          </w:r>
        </w:p>
      </w:docPartBody>
    </w:docPart>
    <w:docPart>
      <w:docPartPr>
        <w:name w:val="{c9bc9612-ac8f-46f6-9f2e-96e5c06049b6}"/>
        <w:style w:val=""/>
        <w:category>
          <w:name w:val="常规"/>
          <w:gallery w:val="placeholder"/>
        </w:category>
        <w:types>
          <w:type w:val="bbPlcHdr"/>
        </w:types>
        <w:behaviors>
          <w:behavior w:val="content"/>
        </w:behaviors>
        <w:description w:val=""/>
        <w:guid w:val="{c9bc9612-ac8f-46f6-9f2e-96e5c06049b6}"/>
      </w:docPartPr>
      <w:docPartBody>
        <w:p w14:paraId="33BF522F">
          <w:pPr>
            <w:pStyle w:val="228"/>
          </w:pPr>
          <w:r>
            <w:rPr>
              <w:rStyle w:val="4"/>
              <w:rFonts w:hint="eastAsia"/>
            </w:rPr>
            <w:t>单击此处输入文字。</w:t>
          </w:r>
        </w:p>
      </w:docPartBody>
    </w:docPart>
    <w:docPart>
      <w:docPartPr>
        <w:name w:val="{6a5b31a9-4039-4e89-8aef-308e8c078a1f}"/>
        <w:style w:val=""/>
        <w:category>
          <w:name w:val="常规"/>
          <w:gallery w:val="placeholder"/>
        </w:category>
        <w:types>
          <w:type w:val="bbPlcHdr"/>
        </w:types>
        <w:behaviors>
          <w:behavior w:val="content"/>
        </w:behaviors>
        <w:description w:val=""/>
        <w:guid w:val="{6a5b31a9-4039-4e89-8aef-308e8c078a1f}"/>
      </w:docPartPr>
      <w:docPartBody>
        <w:p w14:paraId="12A41672">
          <w:pPr>
            <w:pStyle w:val="229"/>
          </w:pPr>
          <w:r>
            <w:rPr>
              <w:rStyle w:val="4"/>
              <w:rFonts w:hint="eastAsia"/>
            </w:rPr>
            <w:t>单击此处输入文字。</w:t>
          </w:r>
        </w:p>
      </w:docPartBody>
    </w:docPart>
    <w:docPart>
      <w:docPartPr>
        <w:name w:val="{6900bc86-c5b9-4073-b1e6-d08c39ec8fda}"/>
        <w:style w:val=""/>
        <w:category>
          <w:name w:val="常规"/>
          <w:gallery w:val="placeholder"/>
        </w:category>
        <w:types>
          <w:type w:val="bbPlcHdr"/>
        </w:types>
        <w:behaviors>
          <w:behavior w:val="content"/>
        </w:behaviors>
        <w:description w:val=""/>
        <w:guid w:val="{6900bc86-c5b9-4073-b1e6-d08c39ec8fda}"/>
      </w:docPartPr>
      <w:docPartBody>
        <w:p w14:paraId="5E077094">
          <w:pPr>
            <w:pStyle w:val="230"/>
          </w:pPr>
          <w:r>
            <w:rPr>
              <w:rStyle w:val="4"/>
              <w:rFonts w:hint="eastAsia"/>
            </w:rPr>
            <w:t>单击此处输入文字。</w:t>
          </w:r>
        </w:p>
      </w:docPartBody>
    </w:docPart>
    <w:docPart>
      <w:docPartPr>
        <w:name w:val="{8a919621-5e2d-4c3f-8c1d-d16687d1db20}"/>
        <w:style w:val=""/>
        <w:category>
          <w:name w:val="常规"/>
          <w:gallery w:val="placeholder"/>
        </w:category>
        <w:types>
          <w:type w:val="bbPlcHdr"/>
        </w:types>
        <w:behaviors>
          <w:behavior w:val="content"/>
        </w:behaviors>
        <w:description w:val=""/>
        <w:guid w:val="{8a919621-5e2d-4c3f-8c1d-d16687d1db20}"/>
      </w:docPartPr>
      <w:docPartBody>
        <w:p w14:paraId="7D5A71A5">
          <w:pPr>
            <w:pStyle w:val="231"/>
          </w:pPr>
          <w:r>
            <w:rPr>
              <w:rStyle w:val="4"/>
              <w:rFonts w:hint="eastAsia"/>
            </w:rPr>
            <w:t>单击此处输入文字。</w:t>
          </w:r>
        </w:p>
      </w:docPartBody>
    </w:docPart>
    <w:docPart>
      <w:docPartPr>
        <w:name w:val="{01d46305-2297-4485-95d9-bc7fc4d10341}"/>
        <w:style w:val=""/>
        <w:category>
          <w:name w:val="常规"/>
          <w:gallery w:val="placeholder"/>
        </w:category>
        <w:types>
          <w:type w:val="bbPlcHdr"/>
        </w:types>
        <w:behaviors>
          <w:behavior w:val="content"/>
        </w:behaviors>
        <w:description w:val=""/>
        <w:guid w:val="{01d46305-2297-4485-95d9-bc7fc4d10341}"/>
      </w:docPartPr>
      <w:docPartBody>
        <w:p w14:paraId="46526BF7">
          <w:pPr>
            <w:pStyle w:val="232"/>
          </w:pPr>
          <w:r>
            <w:rPr>
              <w:rStyle w:val="4"/>
              <w:rFonts w:hint="eastAsia"/>
            </w:rPr>
            <w:t>单击此处输入文字。</w:t>
          </w:r>
        </w:p>
      </w:docPartBody>
    </w:docPart>
    <w:docPart>
      <w:docPartPr>
        <w:name w:val="{5c5ed123-4c87-41dd-aa78-4c105da24efa}"/>
        <w:style w:val=""/>
        <w:category>
          <w:name w:val="常规"/>
          <w:gallery w:val="placeholder"/>
        </w:category>
        <w:types>
          <w:type w:val="bbPlcHdr"/>
        </w:types>
        <w:behaviors>
          <w:behavior w:val="content"/>
        </w:behaviors>
        <w:description w:val=""/>
        <w:guid w:val="{5c5ed123-4c87-41dd-aa78-4c105da24efa}"/>
      </w:docPartPr>
      <w:docPartBody>
        <w:p w14:paraId="575A8215">
          <w:pPr>
            <w:pStyle w:val="233"/>
          </w:pPr>
          <w:r>
            <w:rPr>
              <w:rStyle w:val="4"/>
              <w:rFonts w:hint="eastAsia"/>
            </w:rPr>
            <w:t>单击此处输入文字。</w:t>
          </w:r>
        </w:p>
      </w:docPartBody>
    </w:docPart>
    <w:docPart>
      <w:docPartPr>
        <w:name w:val="{51b47ddc-7939-44ce-8701-cbb6bb51820e}"/>
        <w:style w:val=""/>
        <w:category>
          <w:name w:val="常规"/>
          <w:gallery w:val="placeholder"/>
        </w:category>
        <w:types>
          <w:type w:val="bbPlcHdr"/>
        </w:types>
        <w:behaviors>
          <w:behavior w:val="content"/>
        </w:behaviors>
        <w:description w:val=""/>
        <w:guid w:val="{51b47ddc-7939-44ce-8701-cbb6bb51820e}"/>
      </w:docPartPr>
      <w:docPartBody>
        <w:p w14:paraId="7BCCAA9B">
          <w:pPr>
            <w:pStyle w:val="234"/>
          </w:pPr>
          <w:r>
            <w:rPr>
              <w:rStyle w:val="4"/>
              <w:rFonts w:hint="eastAsia"/>
            </w:rPr>
            <w:t>单击此处输入文字。</w:t>
          </w:r>
        </w:p>
      </w:docPartBody>
    </w:docPart>
    <w:docPart>
      <w:docPartPr>
        <w:name w:val="{3100d0a1-0e32-4247-838e-89c95cc95303}"/>
        <w:style w:val=""/>
        <w:category>
          <w:name w:val="常规"/>
          <w:gallery w:val="placeholder"/>
        </w:category>
        <w:types>
          <w:type w:val="bbPlcHdr"/>
        </w:types>
        <w:behaviors>
          <w:behavior w:val="content"/>
        </w:behaviors>
        <w:description w:val=""/>
        <w:guid w:val="{3100d0a1-0e32-4247-838e-89c95cc95303}"/>
      </w:docPartPr>
      <w:docPartBody>
        <w:p w14:paraId="02A2806E">
          <w:pPr>
            <w:pStyle w:val="235"/>
          </w:pPr>
          <w:r>
            <w:rPr>
              <w:rStyle w:val="4"/>
              <w:rFonts w:hint="eastAsia"/>
            </w:rPr>
            <w:t>单击此处输入文字。</w:t>
          </w:r>
        </w:p>
      </w:docPartBody>
    </w:docPart>
    <w:docPart>
      <w:docPartPr>
        <w:name w:val="{bad23643-7f06-4c96-b83d-9a7248dc921b}"/>
        <w:style w:val=""/>
        <w:category>
          <w:name w:val="常规"/>
          <w:gallery w:val="placeholder"/>
        </w:category>
        <w:types>
          <w:type w:val="bbPlcHdr"/>
        </w:types>
        <w:behaviors>
          <w:behavior w:val="content"/>
        </w:behaviors>
        <w:description w:val=""/>
        <w:guid w:val="{bad23643-7f06-4c96-b83d-9a7248dc921b}"/>
      </w:docPartPr>
      <w:docPartBody>
        <w:p w14:paraId="67803B51">
          <w:pPr>
            <w:pStyle w:val="236"/>
          </w:pPr>
          <w:r>
            <w:rPr>
              <w:rStyle w:val="4"/>
              <w:rFonts w:hint="eastAsia"/>
            </w:rPr>
            <w:t>单击此处输入文字。</w:t>
          </w:r>
        </w:p>
      </w:docPartBody>
    </w:docPart>
    <w:docPart>
      <w:docPartPr>
        <w:name w:val="{23b4674a-da8f-4a63-b4cb-453d3bd386d6}"/>
        <w:style w:val=""/>
        <w:category>
          <w:name w:val="常规"/>
          <w:gallery w:val="placeholder"/>
        </w:category>
        <w:types>
          <w:type w:val="bbPlcHdr"/>
        </w:types>
        <w:behaviors>
          <w:behavior w:val="content"/>
        </w:behaviors>
        <w:description w:val=""/>
        <w:guid w:val="{23b4674a-da8f-4a63-b4cb-453d3bd386d6}"/>
      </w:docPartPr>
      <w:docPartBody>
        <w:p w14:paraId="66355CED">
          <w:pPr>
            <w:pStyle w:val="237"/>
          </w:pPr>
          <w:r>
            <w:rPr>
              <w:rStyle w:val="4"/>
              <w:rFonts w:hint="eastAsia"/>
            </w:rPr>
            <w:t>单击此处输入文字。</w:t>
          </w:r>
        </w:p>
      </w:docPartBody>
    </w:docPart>
    <w:docPart>
      <w:docPartPr>
        <w:name w:val="{6af1d82c-770d-4ced-8a66-348ea1b41ae7}"/>
        <w:style w:val=""/>
        <w:category>
          <w:name w:val="常规"/>
          <w:gallery w:val="placeholder"/>
        </w:category>
        <w:types>
          <w:type w:val="bbPlcHdr"/>
        </w:types>
        <w:behaviors>
          <w:behavior w:val="content"/>
        </w:behaviors>
        <w:description w:val=""/>
        <w:guid w:val="{6af1d82c-770d-4ced-8a66-348ea1b41ae7}"/>
      </w:docPartPr>
      <w:docPartBody>
        <w:p w14:paraId="0DB5C35A">
          <w:pPr>
            <w:pStyle w:val="238"/>
          </w:pPr>
          <w:r>
            <w:rPr>
              <w:rStyle w:val="4"/>
              <w:rFonts w:hint="eastAsia"/>
            </w:rPr>
            <w:t>单击此处输入文字。</w:t>
          </w:r>
        </w:p>
      </w:docPartBody>
    </w:docPart>
    <w:docPart>
      <w:docPartPr>
        <w:name w:val="{4a6d5822-1e27-40f5-b6bf-3aa4d31384ea}"/>
        <w:style w:val=""/>
        <w:category>
          <w:name w:val="常规"/>
          <w:gallery w:val="placeholder"/>
        </w:category>
        <w:types>
          <w:type w:val="bbPlcHdr"/>
        </w:types>
        <w:behaviors>
          <w:behavior w:val="content"/>
        </w:behaviors>
        <w:description w:val=""/>
        <w:guid w:val="{4a6d5822-1e27-40f5-b6bf-3aa4d31384ea}"/>
      </w:docPartPr>
      <w:docPartBody>
        <w:p w14:paraId="55DAEA9A">
          <w:pPr>
            <w:pStyle w:val="239"/>
          </w:pPr>
          <w:r>
            <w:rPr>
              <w:rStyle w:val="4"/>
              <w:rFonts w:hint="eastAsia"/>
            </w:rPr>
            <w:t>单击此处输入文字。</w:t>
          </w:r>
        </w:p>
      </w:docPartBody>
    </w:docPart>
    <w:docPart>
      <w:docPartPr>
        <w:name w:val="{9a6d1237-611e-428e-adb3-c336c893896b}"/>
        <w:style w:val=""/>
        <w:category>
          <w:name w:val="常规"/>
          <w:gallery w:val="placeholder"/>
        </w:category>
        <w:types>
          <w:type w:val="bbPlcHdr"/>
        </w:types>
        <w:behaviors>
          <w:behavior w:val="content"/>
        </w:behaviors>
        <w:description w:val=""/>
        <w:guid w:val="{9a6d1237-611e-428e-adb3-c336c893896b}"/>
      </w:docPartPr>
      <w:docPartBody>
        <w:p w14:paraId="09F73370">
          <w:pPr>
            <w:pStyle w:val="240"/>
          </w:pPr>
          <w:r>
            <w:rPr>
              <w:rStyle w:val="4"/>
              <w:rFonts w:hint="eastAsia"/>
            </w:rPr>
            <w:t>单击此处输入文字。</w:t>
          </w:r>
        </w:p>
      </w:docPartBody>
    </w:docPart>
    <w:docPart>
      <w:docPartPr>
        <w:name w:val="{2dc5668f-f88c-4e0a-9700-be749951b24a}"/>
        <w:style w:val=""/>
        <w:category>
          <w:name w:val="常规"/>
          <w:gallery w:val="placeholder"/>
        </w:category>
        <w:types>
          <w:type w:val="bbPlcHdr"/>
        </w:types>
        <w:behaviors>
          <w:behavior w:val="content"/>
        </w:behaviors>
        <w:description w:val=""/>
        <w:guid w:val="{2dc5668f-f88c-4e0a-9700-be749951b24a}"/>
      </w:docPartPr>
      <w:docPartBody>
        <w:p w14:paraId="0087681D">
          <w:pPr>
            <w:pStyle w:val="241"/>
          </w:pPr>
          <w:r>
            <w:rPr>
              <w:rStyle w:val="4"/>
              <w:rFonts w:hint="eastAsia"/>
            </w:rPr>
            <w:t>单击此处输入文字。</w:t>
          </w:r>
        </w:p>
      </w:docPartBody>
    </w:docPart>
    <w:docPart>
      <w:docPartPr>
        <w:name w:val="{b26cd56f-23a5-44ab-9b94-7f8486b587f8}"/>
        <w:style w:val=""/>
        <w:category>
          <w:name w:val="常规"/>
          <w:gallery w:val="placeholder"/>
        </w:category>
        <w:types>
          <w:type w:val="bbPlcHdr"/>
        </w:types>
        <w:behaviors>
          <w:behavior w:val="content"/>
        </w:behaviors>
        <w:description w:val=""/>
        <w:guid w:val="{b26cd56f-23a5-44ab-9b94-7f8486b587f8}"/>
      </w:docPartPr>
      <w:docPartBody>
        <w:p w14:paraId="3DC92CA1">
          <w:pPr>
            <w:pStyle w:val="242"/>
          </w:pPr>
          <w:r>
            <w:rPr>
              <w:rStyle w:val="4"/>
              <w:rFonts w:hint="eastAsia"/>
            </w:rPr>
            <w:t>单击此处输入文字。</w:t>
          </w:r>
        </w:p>
      </w:docPartBody>
    </w:docPart>
    <w:docPart>
      <w:docPartPr>
        <w:name w:val="{dc586453-2542-41f8-8ab7-8ea46afddabf}"/>
        <w:style w:val=""/>
        <w:category>
          <w:name w:val="常规"/>
          <w:gallery w:val="placeholder"/>
        </w:category>
        <w:types>
          <w:type w:val="bbPlcHdr"/>
        </w:types>
        <w:behaviors>
          <w:behavior w:val="content"/>
        </w:behaviors>
        <w:description w:val=""/>
        <w:guid w:val="{dc586453-2542-41f8-8ab7-8ea46afddabf}"/>
      </w:docPartPr>
      <w:docPartBody>
        <w:p w14:paraId="00AC6CA3">
          <w:pPr>
            <w:pStyle w:val="243"/>
          </w:pPr>
          <w:r>
            <w:rPr>
              <w:rStyle w:val="4"/>
              <w:rFonts w:hint="eastAsia"/>
            </w:rPr>
            <w:t>单击此处输入文字。</w:t>
          </w:r>
        </w:p>
      </w:docPartBody>
    </w:docPart>
    <w:docPart>
      <w:docPartPr>
        <w:name w:val="{e4f8e188-c3f4-4bfb-8bf1-a5431dd1c22f}"/>
        <w:style w:val=""/>
        <w:category>
          <w:name w:val="常规"/>
          <w:gallery w:val="placeholder"/>
        </w:category>
        <w:types>
          <w:type w:val="bbPlcHdr"/>
        </w:types>
        <w:behaviors>
          <w:behavior w:val="content"/>
        </w:behaviors>
        <w:description w:val=""/>
        <w:guid w:val="{e4f8e188-c3f4-4bfb-8bf1-a5431dd1c22f}"/>
      </w:docPartPr>
      <w:docPartBody>
        <w:p w14:paraId="1902E43F">
          <w:pPr>
            <w:pStyle w:val="244"/>
          </w:pPr>
          <w:r>
            <w:rPr>
              <w:rStyle w:val="4"/>
              <w:rFonts w:hint="eastAsia"/>
            </w:rPr>
            <w:t>单击此处输入文字。</w:t>
          </w:r>
        </w:p>
      </w:docPartBody>
    </w:docPart>
    <w:docPart>
      <w:docPartPr>
        <w:name w:val="{035cdcaa-a8a6-4148-8251-249117a6f7dc}"/>
        <w:style w:val=""/>
        <w:category>
          <w:name w:val="常规"/>
          <w:gallery w:val="placeholder"/>
        </w:category>
        <w:types>
          <w:type w:val="bbPlcHdr"/>
        </w:types>
        <w:behaviors>
          <w:behavior w:val="content"/>
        </w:behaviors>
        <w:description w:val=""/>
        <w:guid w:val="{035cdcaa-a8a6-4148-8251-249117a6f7dc}"/>
      </w:docPartPr>
      <w:docPartBody>
        <w:p w14:paraId="30D3674D">
          <w:pPr>
            <w:pStyle w:val="245"/>
          </w:pPr>
          <w:r>
            <w:rPr>
              <w:rStyle w:val="4"/>
              <w:rFonts w:hint="eastAsia"/>
            </w:rPr>
            <w:t>单击此处输入文字。</w:t>
          </w:r>
        </w:p>
      </w:docPartBody>
    </w:docPart>
    <w:docPart>
      <w:docPartPr>
        <w:name w:val="{09a9ccf1-c7c4-4a22-ace8-0c4ca71464aa}"/>
        <w:style w:val=""/>
        <w:category>
          <w:name w:val="常规"/>
          <w:gallery w:val="placeholder"/>
        </w:category>
        <w:types>
          <w:type w:val="bbPlcHdr"/>
        </w:types>
        <w:behaviors>
          <w:behavior w:val="content"/>
        </w:behaviors>
        <w:description w:val=""/>
        <w:guid w:val="{09a9ccf1-c7c4-4a22-ace8-0c4ca71464aa}"/>
      </w:docPartPr>
      <w:docPartBody>
        <w:p w14:paraId="1E78855D">
          <w:pPr>
            <w:pStyle w:val="246"/>
          </w:pPr>
          <w:r>
            <w:rPr>
              <w:rStyle w:val="4"/>
              <w:rFonts w:hint="eastAsia"/>
            </w:rPr>
            <w:t>单击此处输入文字。</w:t>
          </w:r>
        </w:p>
      </w:docPartBody>
    </w:docPart>
    <w:docPart>
      <w:docPartPr>
        <w:name w:val="{f1caeb24-a42f-44d0-afa9-f167cf1bee60}"/>
        <w:style w:val=""/>
        <w:category>
          <w:name w:val="常规"/>
          <w:gallery w:val="placeholder"/>
        </w:category>
        <w:types>
          <w:type w:val="bbPlcHdr"/>
        </w:types>
        <w:behaviors>
          <w:behavior w:val="content"/>
        </w:behaviors>
        <w:description w:val=""/>
        <w:guid w:val="{f1caeb24-a42f-44d0-afa9-f167cf1bee60}"/>
      </w:docPartPr>
      <w:docPartBody>
        <w:p w14:paraId="09573397">
          <w:pPr>
            <w:pStyle w:val="247"/>
          </w:pPr>
          <w:r>
            <w:rPr>
              <w:rStyle w:val="4"/>
              <w:rFonts w:hint="eastAsia"/>
            </w:rPr>
            <w:t>单击此处输入文字。</w:t>
          </w:r>
        </w:p>
      </w:docPartBody>
    </w:docPart>
    <w:docPart>
      <w:docPartPr>
        <w:name w:val="{25549f50-6d6e-4aaa-a094-76b2f68867cc}"/>
        <w:style w:val=""/>
        <w:category>
          <w:name w:val="常规"/>
          <w:gallery w:val="placeholder"/>
        </w:category>
        <w:types>
          <w:type w:val="bbPlcHdr"/>
        </w:types>
        <w:behaviors>
          <w:behavior w:val="content"/>
        </w:behaviors>
        <w:description w:val=""/>
        <w:guid w:val="{25549f50-6d6e-4aaa-a094-76b2f68867cc}"/>
      </w:docPartPr>
      <w:docPartBody>
        <w:p w14:paraId="7B6A4BF6">
          <w:pPr>
            <w:pStyle w:val="248"/>
          </w:pPr>
          <w:r>
            <w:rPr>
              <w:rStyle w:val="4"/>
              <w:rFonts w:hint="eastAsia"/>
            </w:rPr>
            <w:t>单击此处输入文字。</w:t>
          </w:r>
        </w:p>
      </w:docPartBody>
    </w:docPart>
    <w:docPart>
      <w:docPartPr>
        <w:name w:val="{68bf070f-bfb4-406d-8cd3-7dc69c1a101e}"/>
        <w:style w:val=""/>
        <w:category>
          <w:name w:val="常规"/>
          <w:gallery w:val="placeholder"/>
        </w:category>
        <w:types>
          <w:type w:val="bbPlcHdr"/>
        </w:types>
        <w:behaviors>
          <w:behavior w:val="content"/>
        </w:behaviors>
        <w:description w:val=""/>
        <w:guid w:val="{68bf070f-bfb4-406d-8cd3-7dc69c1a101e}"/>
      </w:docPartPr>
      <w:docPartBody>
        <w:p w14:paraId="7BFFED6F">
          <w:pPr>
            <w:pStyle w:val="249"/>
          </w:pPr>
          <w:r>
            <w:rPr>
              <w:rStyle w:val="4"/>
              <w:rFonts w:hint="eastAsia"/>
            </w:rPr>
            <w:t>单击此处输入文字。</w:t>
          </w:r>
        </w:p>
      </w:docPartBody>
    </w:docPart>
    <w:docPart>
      <w:docPartPr>
        <w:name w:val="{61961756-21a7-4a99-9d64-c3adcc302923}"/>
        <w:style w:val=""/>
        <w:category>
          <w:name w:val="常规"/>
          <w:gallery w:val="placeholder"/>
        </w:category>
        <w:types>
          <w:type w:val="bbPlcHdr"/>
        </w:types>
        <w:behaviors>
          <w:behavior w:val="content"/>
        </w:behaviors>
        <w:description w:val=""/>
        <w:guid w:val="{61961756-21a7-4a99-9d64-c3adcc302923}"/>
      </w:docPartPr>
      <w:docPartBody>
        <w:p w14:paraId="4D98B4A9">
          <w:pPr>
            <w:pStyle w:val="250"/>
          </w:pPr>
          <w:r>
            <w:rPr>
              <w:rStyle w:val="4"/>
              <w:rFonts w:hint="eastAsia"/>
            </w:rPr>
            <w:t>单击此处输入文字。</w:t>
          </w:r>
        </w:p>
      </w:docPartBody>
    </w:docPart>
    <w:docPart>
      <w:docPartPr>
        <w:name w:val="{3b2d6615-76a5-4e96-9cfe-c9cbbdabb245}"/>
        <w:style w:val=""/>
        <w:category>
          <w:name w:val="常规"/>
          <w:gallery w:val="placeholder"/>
        </w:category>
        <w:types>
          <w:type w:val="bbPlcHdr"/>
        </w:types>
        <w:behaviors>
          <w:behavior w:val="content"/>
        </w:behaviors>
        <w:description w:val=""/>
        <w:guid w:val="{3b2d6615-76a5-4e96-9cfe-c9cbbdabb245}"/>
      </w:docPartPr>
      <w:docPartBody>
        <w:p w14:paraId="7133DE13">
          <w:pPr>
            <w:pStyle w:val="251"/>
          </w:pPr>
          <w:r>
            <w:rPr>
              <w:rStyle w:val="4"/>
              <w:rFonts w:hint="eastAsia"/>
            </w:rPr>
            <w:t>单击此处输入文字。</w:t>
          </w:r>
        </w:p>
      </w:docPartBody>
    </w:docPart>
    <w:docPart>
      <w:docPartPr>
        <w:name w:val="{f8cf5f16-a6eb-4b54-aeb0-a13713bbe985}"/>
        <w:style w:val=""/>
        <w:category>
          <w:name w:val="常规"/>
          <w:gallery w:val="placeholder"/>
        </w:category>
        <w:types>
          <w:type w:val="bbPlcHdr"/>
        </w:types>
        <w:behaviors>
          <w:behavior w:val="content"/>
        </w:behaviors>
        <w:description w:val=""/>
        <w:guid w:val="{f8cf5f16-a6eb-4b54-aeb0-a13713bbe985}"/>
      </w:docPartPr>
      <w:docPartBody>
        <w:p w14:paraId="64D63D1D">
          <w:pPr>
            <w:pStyle w:val="252"/>
          </w:pPr>
          <w:r>
            <w:rPr>
              <w:rStyle w:val="4"/>
              <w:rFonts w:hint="eastAsia"/>
            </w:rPr>
            <w:t>单击此处输入文字。</w:t>
          </w:r>
        </w:p>
      </w:docPartBody>
    </w:docPart>
    <w:docPart>
      <w:docPartPr>
        <w:name w:val="{652a0b7e-1f20-432b-9223-db6e1ab37179}"/>
        <w:style w:val=""/>
        <w:category>
          <w:name w:val="常规"/>
          <w:gallery w:val="placeholder"/>
        </w:category>
        <w:types>
          <w:type w:val="bbPlcHdr"/>
        </w:types>
        <w:behaviors>
          <w:behavior w:val="content"/>
        </w:behaviors>
        <w:description w:val=""/>
        <w:guid w:val="{652a0b7e-1f20-432b-9223-db6e1ab37179}"/>
      </w:docPartPr>
      <w:docPartBody>
        <w:p w14:paraId="3EAD68DD">
          <w:pPr>
            <w:pStyle w:val="253"/>
          </w:pPr>
          <w:r>
            <w:rPr>
              <w:rStyle w:val="4"/>
              <w:rFonts w:hint="eastAsia"/>
            </w:rPr>
            <w:t>单击此处输入文字。</w:t>
          </w:r>
        </w:p>
      </w:docPartBody>
    </w:docPart>
    <w:docPart>
      <w:docPartPr>
        <w:name w:val="{82078de8-b38a-4b4b-b7ce-8123b88d55c5}"/>
        <w:style w:val=""/>
        <w:category>
          <w:name w:val="常规"/>
          <w:gallery w:val="placeholder"/>
        </w:category>
        <w:types>
          <w:type w:val="bbPlcHdr"/>
        </w:types>
        <w:behaviors>
          <w:behavior w:val="content"/>
        </w:behaviors>
        <w:description w:val=""/>
        <w:guid w:val="{82078de8-b38a-4b4b-b7ce-8123b88d55c5}"/>
      </w:docPartPr>
      <w:docPartBody>
        <w:p w14:paraId="342B7DDF">
          <w:pPr>
            <w:pStyle w:val="254"/>
          </w:pPr>
          <w:r>
            <w:rPr>
              <w:rStyle w:val="4"/>
              <w:rFonts w:hint="eastAsia"/>
            </w:rPr>
            <w:t>单击此处输入文字。</w:t>
          </w:r>
        </w:p>
      </w:docPartBody>
    </w:docPart>
    <w:docPart>
      <w:docPartPr>
        <w:name w:val="{b6b50ef1-6e65-4739-ac3a-3e510bd206d5}"/>
        <w:style w:val=""/>
        <w:category>
          <w:name w:val="常规"/>
          <w:gallery w:val="placeholder"/>
        </w:category>
        <w:types>
          <w:type w:val="bbPlcHdr"/>
        </w:types>
        <w:behaviors>
          <w:behavior w:val="content"/>
        </w:behaviors>
        <w:description w:val=""/>
        <w:guid w:val="{b6b50ef1-6e65-4739-ac3a-3e510bd206d5}"/>
      </w:docPartPr>
      <w:docPartBody>
        <w:p w14:paraId="72F61437">
          <w:pPr>
            <w:pStyle w:val="255"/>
          </w:pPr>
          <w:r>
            <w:rPr>
              <w:rStyle w:val="4"/>
              <w:rFonts w:hint="eastAsia"/>
            </w:rPr>
            <w:t>单击此处输入文字。</w:t>
          </w:r>
        </w:p>
      </w:docPartBody>
    </w:docPart>
    <w:docPart>
      <w:docPartPr>
        <w:name w:val="{98bd2e66-83b5-4a9b-a664-a99cc6e4bd43}"/>
        <w:style w:val=""/>
        <w:category>
          <w:name w:val="常规"/>
          <w:gallery w:val="placeholder"/>
        </w:category>
        <w:types>
          <w:type w:val="bbPlcHdr"/>
        </w:types>
        <w:behaviors>
          <w:behavior w:val="content"/>
        </w:behaviors>
        <w:description w:val=""/>
        <w:guid w:val="{98bd2e66-83b5-4a9b-a664-a99cc6e4bd43}"/>
      </w:docPartPr>
      <w:docPartBody>
        <w:p w14:paraId="13D322E9">
          <w:pPr>
            <w:pStyle w:val="256"/>
          </w:pPr>
          <w:r>
            <w:rPr>
              <w:rStyle w:val="4"/>
              <w:rFonts w:hint="eastAsia"/>
            </w:rPr>
            <w:t>单击此处输入文字。</w:t>
          </w:r>
        </w:p>
      </w:docPartBody>
    </w:docPart>
    <w:docPart>
      <w:docPartPr>
        <w:name w:val="{e71ab403-173d-40d9-bc69-393356562b04}"/>
        <w:style w:val=""/>
        <w:category>
          <w:name w:val="常规"/>
          <w:gallery w:val="placeholder"/>
        </w:category>
        <w:types>
          <w:type w:val="bbPlcHdr"/>
        </w:types>
        <w:behaviors>
          <w:behavior w:val="content"/>
        </w:behaviors>
        <w:description w:val=""/>
        <w:guid w:val="{e71ab403-173d-40d9-bc69-393356562b04}"/>
      </w:docPartPr>
      <w:docPartBody>
        <w:p w14:paraId="6CF0D144">
          <w:pPr>
            <w:pStyle w:val="257"/>
          </w:pPr>
          <w:r>
            <w:rPr>
              <w:rStyle w:val="4"/>
              <w:rFonts w:hint="eastAsia"/>
            </w:rPr>
            <w:t>单击此处输入文字。</w:t>
          </w:r>
        </w:p>
      </w:docPartBody>
    </w:docPart>
    <w:docPart>
      <w:docPartPr>
        <w:name w:val="{c4e08249-4515-434e-8a7d-2b27fae6784d}"/>
        <w:style w:val=""/>
        <w:category>
          <w:name w:val="常规"/>
          <w:gallery w:val="placeholder"/>
        </w:category>
        <w:types>
          <w:type w:val="bbPlcHdr"/>
        </w:types>
        <w:behaviors>
          <w:behavior w:val="content"/>
        </w:behaviors>
        <w:description w:val=""/>
        <w:guid w:val="{c4e08249-4515-434e-8a7d-2b27fae6784d}"/>
      </w:docPartPr>
      <w:docPartBody>
        <w:p w14:paraId="7ECF8430">
          <w:pPr>
            <w:pStyle w:val="258"/>
          </w:pPr>
          <w:r>
            <w:rPr>
              <w:rStyle w:val="4"/>
              <w:rFonts w:hint="eastAsia"/>
            </w:rPr>
            <w:t>单击此处输入文字。</w:t>
          </w:r>
        </w:p>
      </w:docPartBody>
    </w:docPart>
    <w:docPart>
      <w:docPartPr>
        <w:name w:val="{86000940-9b14-4950-947c-0ca8de7869cc}"/>
        <w:style w:val=""/>
        <w:category>
          <w:name w:val="常规"/>
          <w:gallery w:val="placeholder"/>
        </w:category>
        <w:types>
          <w:type w:val="bbPlcHdr"/>
        </w:types>
        <w:behaviors>
          <w:behavior w:val="content"/>
        </w:behaviors>
        <w:description w:val=""/>
        <w:guid w:val="{86000940-9b14-4950-947c-0ca8de7869cc}"/>
      </w:docPartPr>
      <w:docPartBody>
        <w:p w14:paraId="25F9A018">
          <w:pPr>
            <w:pStyle w:val="259"/>
          </w:pPr>
          <w:r>
            <w:rPr>
              <w:rStyle w:val="4"/>
              <w:rFonts w:hint="eastAsia"/>
            </w:rPr>
            <w:t>单击此处输入文字。</w:t>
          </w:r>
        </w:p>
      </w:docPartBody>
    </w:docPart>
    <w:docPart>
      <w:docPartPr>
        <w:name w:val="{33d21a2d-3835-4eac-896c-f05400deca2e}"/>
        <w:style w:val=""/>
        <w:category>
          <w:name w:val="常规"/>
          <w:gallery w:val="placeholder"/>
        </w:category>
        <w:types>
          <w:type w:val="bbPlcHdr"/>
        </w:types>
        <w:behaviors>
          <w:behavior w:val="content"/>
        </w:behaviors>
        <w:description w:val=""/>
        <w:guid w:val="{33d21a2d-3835-4eac-896c-f05400deca2e}"/>
      </w:docPartPr>
      <w:docPartBody>
        <w:p w14:paraId="61E0C433">
          <w:pPr>
            <w:pStyle w:val="260"/>
          </w:pPr>
          <w:r>
            <w:rPr>
              <w:rStyle w:val="4"/>
              <w:rFonts w:hint="eastAsia"/>
            </w:rPr>
            <w:t>单击此处输入文字。</w:t>
          </w:r>
        </w:p>
      </w:docPartBody>
    </w:docPart>
    <w:docPart>
      <w:docPartPr>
        <w:name w:val="{1d04eb31-104e-4fd2-b9a9-8ad2d43ad347}"/>
        <w:style w:val=""/>
        <w:category>
          <w:name w:val="常规"/>
          <w:gallery w:val="placeholder"/>
        </w:category>
        <w:types>
          <w:type w:val="bbPlcHdr"/>
        </w:types>
        <w:behaviors>
          <w:behavior w:val="content"/>
        </w:behaviors>
        <w:description w:val=""/>
        <w:guid w:val="{1d04eb31-104e-4fd2-b9a9-8ad2d43ad347}"/>
      </w:docPartPr>
      <w:docPartBody>
        <w:p w14:paraId="5FD0ABAA">
          <w:pPr>
            <w:pStyle w:val="271"/>
          </w:pPr>
          <w:r>
            <w:rPr>
              <w:rStyle w:val="4"/>
              <w:rFonts w:hint="eastAsia"/>
            </w:rPr>
            <w:t>单击此处输入文字。</w:t>
          </w:r>
        </w:p>
      </w:docPartBody>
    </w:docPart>
    <w:docPart>
      <w:docPartPr>
        <w:name w:val="{cc99bd93-92fc-4a67-b4ac-002e4ba9f2fe}"/>
        <w:style w:val=""/>
        <w:category>
          <w:name w:val="常规"/>
          <w:gallery w:val="placeholder"/>
        </w:category>
        <w:types>
          <w:type w:val="bbPlcHdr"/>
        </w:types>
        <w:behaviors>
          <w:behavior w:val="content"/>
        </w:behaviors>
        <w:description w:val=""/>
        <w:guid w:val="{cc99bd93-92fc-4a67-b4ac-002e4ba9f2fe}"/>
      </w:docPartPr>
      <w:docPartBody>
        <w:p w14:paraId="4C2EB3C9">
          <w:pPr>
            <w:pStyle w:val="272"/>
          </w:pPr>
          <w:r>
            <w:rPr>
              <w:rStyle w:val="4"/>
              <w:rFonts w:hint="eastAsia"/>
            </w:rPr>
            <w:t>单击此处输入文字。</w:t>
          </w:r>
        </w:p>
      </w:docPartBody>
    </w:docPart>
    <w:docPart>
      <w:docPartPr>
        <w:name w:val="{3a835725-a1eb-4bad-929f-bef26043c67e}"/>
        <w:style w:val=""/>
        <w:category>
          <w:name w:val="常规"/>
          <w:gallery w:val="placeholder"/>
        </w:category>
        <w:types>
          <w:type w:val="bbPlcHdr"/>
        </w:types>
        <w:behaviors>
          <w:behavior w:val="content"/>
        </w:behaviors>
        <w:description w:val=""/>
        <w:guid w:val="{3a835725-a1eb-4bad-929f-bef26043c67e}"/>
      </w:docPartPr>
      <w:docPartBody>
        <w:p w14:paraId="3FAD0DB2">
          <w:pPr>
            <w:pStyle w:val="273"/>
          </w:pPr>
          <w:r>
            <w:rPr>
              <w:rStyle w:val="4"/>
              <w:rFonts w:hint="eastAsia"/>
            </w:rPr>
            <w:t>单击此处输入文字。</w:t>
          </w:r>
        </w:p>
      </w:docPartBody>
    </w:docPart>
    <w:docPart>
      <w:docPartPr>
        <w:name w:val="{0e47a558-4b2d-4f90-adb1-f7936ea7bdc4}"/>
        <w:style w:val=""/>
        <w:category>
          <w:name w:val="常规"/>
          <w:gallery w:val="placeholder"/>
        </w:category>
        <w:types>
          <w:type w:val="bbPlcHdr"/>
        </w:types>
        <w:behaviors>
          <w:behavior w:val="content"/>
        </w:behaviors>
        <w:description w:val=""/>
        <w:guid w:val="{0e47a558-4b2d-4f90-adb1-f7936ea7bdc4}"/>
      </w:docPartPr>
      <w:docPartBody>
        <w:p w14:paraId="0BDB35EA">
          <w:pPr>
            <w:pStyle w:val="274"/>
          </w:pPr>
          <w:r>
            <w:rPr>
              <w:rStyle w:val="4"/>
              <w:rFonts w:hint="eastAsia"/>
            </w:rPr>
            <w:t>单击此处输入文字。</w:t>
          </w:r>
        </w:p>
      </w:docPartBody>
    </w:docPart>
    <w:docPart>
      <w:docPartPr>
        <w:name w:val="{23e10ce1-b64f-45be-acec-fb7b26b799f2}"/>
        <w:style w:val=""/>
        <w:category>
          <w:name w:val="常规"/>
          <w:gallery w:val="placeholder"/>
        </w:category>
        <w:types>
          <w:type w:val="bbPlcHdr"/>
        </w:types>
        <w:behaviors>
          <w:behavior w:val="content"/>
        </w:behaviors>
        <w:description w:val=""/>
        <w:guid w:val="{23e10ce1-b64f-45be-acec-fb7b26b799f2}"/>
      </w:docPartPr>
      <w:docPartBody>
        <w:p w14:paraId="21EA97A1">
          <w:pPr>
            <w:pStyle w:val="275"/>
          </w:pPr>
          <w:r>
            <w:rPr>
              <w:rStyle w:val="4"/>
              <w:rFonts w:hint="eastAsia"/>
            </w:rPr>
            <w:t>单击此处输入文字。</w:t>
          </w:r>
        </w:p>
      </w:docPartBody>
    </w:docPart>
    <w:docPart>
      <w:docPartPr>
        <w:name w:val="{b0531f41-e062-4576-ac47-7e8ffea676a0}"/>
        <w:style w:val=""/>
        <w:category>
          <w:name w:val="常规"/>
          <w:gallery w:val="placeholder"/>
        </w:category>
        <w:types>
          <w:type w:val="bbPlcHdr"/>
        </w:types>
        <w:behaviors>
          <w:behavior w:val="content"/>
        </w:behaviors>
        <w:description w:val=""/>
        <w:guid w:val="{b0531f41-e062-4576-ac47-7e8ffea676a0}"/>
      </w:docPartPr>
      <w:docPartBody>
        <w:p w14:paraId="53315A9C">
          <w:pPr>
            <w:pStyle w:val="276"/>
          </w:pPr>
          <w:r>
            <w:rPr>
              <w:rStyle w:val="4"/>
              <w:rFonts w:hint="eastAsia"/>
            </w:rPr>
            <w:t>单击此处输入文字。</w:t>
          </w:r>
        </w:p>
      </w:docPartBody>
    </w:docPart>
    <w:docPart>
      <w:docPartPr>
        <w:name w:val="{17635dae-43e4-4c4d-95c7-d384e99d73b0}"/>
        <w:style w:val=""/>
        <w:category>
          <w:name w:val="常规"/>
          <w:gallery w:val="placeholder"/>
        </w:category>
        <w:types>
          <w:type w:val="bbPlcHdr"/>
        </w:types>
        <w:behaviors>
          <w:behavior w:val="content"/>
        </w:behaviors>
        <w:description w:val=""/>
        <w:guid w:val="{17635dae-43e4-4c4d-95c7-d384e99d73b0}"/>
      </w:docPartPr>
      <w:docPartBody>
        <w:p w14:paraId="59423C55">
          <w:pPr>
            <w:pStyle w:val="277"/>
          </w:pPr>
          <w:r>
            <w:rPr>
              <w:rStyle w:val="4"/>
              <w:rFonts w:hint="eastAsia"/>
            </w:rPr>
            <w:t>单击此处输入文字。</w:t>
          </w:r>
        </w:p>
      </w:docPartBody>
    </w:docPart>
    <w:docPart>
      <w:docPartPr>
        <w:name w:val="{204ebec0-ec94-43ff-a93b-7aa11a9cce93}"/>
        <w:style w:val=""/>
        <w:category>
          <w:name w:val="常规"/>
          <w:gallery w:val="placeholder"/>
        </w:category>
        <w:types>
          <w:type w:val="bbPlcHdr"/>
        </w:types>
        <w:behaviors>
          <w:behavior w:val="content"/>
        </w:behaviors>
        <w:description w:val=""/>
        <w:guid w:val="{204ebec0-ec94-43ff-a93b-7aa11a9cce93}"/>
      </w:docPartPr>
      <w:docPartBody>
        <w:p w14:paraId="329BA264">
          <w:pPr>
            <w:pStyle w:val="278"/>
          </w:pPr>
          <w:r>
            <w:rPr>
              <w:rStyle w:val="4"/>
              <w:rFonts w:hint="eastAsia"/>
            </w:rPr>
            <w:t>单击此处输入文字。</w:t>
          </w:r>
        </w:p>
      </w:docPartBody>
    </w:docPart>
    <w:docPart>
      <w:docPartPr>
        <w:name w:val="{32e39a66-2af0-44b0-b807-ee37007f3354}"/>
        <w:style w:val=""/>
        <w:category>
          <w:name w:val="常规"/>
          <w:gallery w:val="placeholder"/>
        </w:category>
        <w:types>
          <w:type w:val="bbPlcHdr"/>
        </w:types>
        <w:behaviors>
          <w:behavior w:val="content"/>
        </w:behaviors>
        <w:description w:val=""/>
        <w:guid w:val="{32e39a66-2af0-44b0-b807-ee37007f3354}"/>
      </w:docPartPr>
      <w:docPartBody>
        <w:p w14:paraId="5BC263AD">
          <w:pPr>
            <w:pStyle w:val="279"/>
          </w:pPr>
          <w:r>
            <w:rPr>
              <w:rStyle w:val="4"/>
              <w:rFonts w:hint="eastAsia"/>
            </w:rPr>
            <w:t>单击此处输入文字。</w:t>
          </w:r>
        </w:p>
      </w:docPartBody>
    </w:docPart>
    <w:docPart>
      <w:docPartPr>
        <w:name w:val="{b1eb403c-afa7-416e-936b-aad0c441feef}"/>
        <w:style w:val=""/>
        <w:category>
          <w:name w:val="常规"/>
          <w:gallery w:val="placeholder"/>
        </w:category>
        <w:types>
          <w:type w:val="bbPlcHdr"/>
        </w:types>
        <w:behaviors>
          <w:behavior w:val="content"/>
        </w:behaviors>
        <w:description w:val=""/>
        <w:guid w:val="{b1eb403c-afa7-416e-936b-aad0c441feef}"/>
      </w:docPartPr>
      <w:docPartBody>
        <w:p w14:paraId="643A1C4A">
          <w:pPr>
            <w:pStyle w:val="280"/>
          </w:pPr>
          <w:r>
            <w:rPr>
              <w:rStyle w:val="4"/>
              <w:rFonts w:hint="eastAsia"/>
            </w:rPr>
            <w:t>单击此处输入文字。</w:t>
          </w:r>
        </w:p>
      </w:docPartBody>
    </w:docPart>
    <w:docPart>
      <w:docPartPr>
        <w:name w:val="{bdebe9be-a149-4e94-9271-c59b6f08277b}"/>
        <w:style w:val=""/>
        <w:category>
          <w:name w:val="常规"/>
          <w:gallery w:val="placeholder"/>
        </w:category>
        <w:types>
          <w:type w:val="bbPlcHdr"/>
        </w:types>
        <w:behaviors>
          <w:behavior w:val="content"/>
        </w:behaviors>
        <w:description w:val=""/>
        <w:guid w:val="{bdebe9be-a149-4e94-9271-c59b6f08277b}"/>
      </w:docPartPr>
      <w:docPartBody>
        <w:p w14:paraId="12AADC52">
          <w:pPr>
            <w:pStyle w:val="281"/>
          </w:pPr>
          <w:r>
            <w:rPr>
              <w:rStyle w:val="4"/>
              <w:rFonts w:hint="eastAsia"/>
            </w:rPr>
            <w:t>单击此处输入文字。</w:t>
          </w:r>
        </w:p>
      </w:docPartBody>
    </w:docPart>
    <w:docPart>
      <w:docPartPr>
        <w:name w:val="{c1392a82-3a8d-4e68-b9d3-ecc774dc6881}"/>
        <w:style w:val=""/>
        <w:category>
          <w:name w:val="常规"/>
          <w:gallery w:val="placeholder"/>
        </w:category>
        <w:types>
          <w:type w:val="bbPlcHdr"/>
        </w:types>
        <w:behaviors>
          <w:behavior w:val="content"/>
        </w:behaviors>
        <w:description w:val=""/>
        <w:guid w:val="{c1392a82-3a8d-4e68-b9d3-ecc774dc6881}"/>
      </w:docPartPr>
      <w:docPartBody>
        <w:p w14:paraId="1376B054">
          <w:pPr>
            <w:pStyle w:val="282"/>
          </w:pPr>
          <w:r>
            <w:rPr>
              <w:rStyle w:val="4"/>
              <w:rFonts w:hint="eastAsia"/>
            </w:rPr>
            <w:t>单击此处输入文字。</w:t>
          </w:r>
        </w:p>
      </w:docPartBody>
    </w:docPart>
    <w:docPart>
      <w:docPartPr>
        <w:name w:val="{dfc87e68-39a5-4f37-b015-7c5c48f8e1c1}"/>
        <w:style w:val=""/>
        <w:category>
          <w:name w:val="常规"/>
          <w:gallery w:val="placeholder"/>
        </w:category>
        <w:types>
          <w:type w:val="bbPlcHdr"/>
        </w:types>
        <w:behaviors>
          <w:behavior w:val="content"/>
        </w:behaviors>
        <w:description w:val=""/>
        <w:guid w:val="{dfc87e68-39a5-4f37-b015-7c5c48f8e1c1}"/>
      </w:docPartPr>
      <w:docPartBody>
        <w:p w14:paraId="754342A6">
          <w:pPr>
            <w:pStyle w:val="283"/>
          </w:pPr>
          <w:r>
            <w:rPr>
              <w:rStyle w:val="4"/>
              <w:rFonts w:hint="eastAsia"/>
            </w:rPr>
            <w:t>单击此处输入文字。</w:t>
          </w:r>
        </w:p>
      </w:docPartBody>
    </w:docPart>
    <w:docPart>
      <w:docPartPr>
        <w:name w:val="{8fbbde7f-e3b3-4ff6-9d8b-8bdf8cda7713}"/>
        <w:style w:val=""/>
        <w:category>
          <w:name w:val="常规"/>
          <w:gallery w:val="placeholder"/>
        </w:category>
        <w:types>
          <w:type w:val="bbPlcHdr"/>
        </w:types>
        <w:behaviors>
          <w:behavior w:val="content"/>
        </w:behaviors>
        <w:description w:val=""/>
        <w:guid w:val="{8fbbde7f-e3b3-4ff6-9d8b-8bdf8cda7713}"/>
      </w:docPartPr>
      <w:docPartBody>
        <w:p w14:paraId="23F3CC8B">
          <w:pPr>
            <w:pStyle w:val="284"/>
          </w:pPr>
          <w:r>
            <w:rPr>
              <w:rStyle w:val="4"/>
              <w:rFonts w:hint="eastAsia"/>
            </w:rPr>
            <w:t>单击此处输入文字。</w:t>
          </w:r>
        </w:p>
      </w:docPartBody>
    </w:docPart>
    <w:docPart>
      <w:docPartPr>
        <w:name w:val="{d08f1fca-d219-4c94-acb5-d3606099c77c}"/>
        <w:style w:val=""/>
        <w:category>
          <w:name w:val="常规"/>
          <w:gallery w:val="placeholder"/>
        </w:category>
        <w:types>
          <w:type w:val="bbPlcHdr"/>
        </w:types>
        <w:behaviors>
          <w:behavior w:val="content"/>
        </w:behaviors>
        <w:description w:val=""/>
        <w:guid w:val="{d08f1fca-d219-4c94-acb5-d3606099c77c}"/>
      </w:docPartPr>
      <w:docPartBody>
        <w:p w14:paraId="1FBCAC6A">
          <w:pPr>
            <w:pStyle w:val="285"/>
          </w:pPr>
          <w:r>
            <w:rPr>
              <w:rStyle w:val="4"/>
              <w:rFonts w:hint="eastAsia"/>
            </w:rPr>
            <w:t>单击此处输入文字。</w:t>
          </w:r>
        </w:p>
      </w:docPartBody>
    </w:docPart>
    <w:docPart>
      <w:docPartPr>
        <w:name w:val="{e32a70e3-2082-442d-8810-a32896674b02}"/>
        <w:style w:val=""/>
        <w:category>
          <w:name w:val="常规"/>
          <w:gallery w:val="placeholder"/>
        </w:category>
        <w:types>
          <w:type w:val="bbPlcHdr"/>
        </w:types>
        <w:behaviors>
          <w:behavior w:val="content"/>
        </w:behaviors>
        <w:description w:val=""/>
        <w:guid w:val="{e32a70e3-2082-442d-8810-a32896674b02}"/>
      </w:docPartPr>
      <w:docPartBody>
        <w:p w14:paraId="1F5F90BD">
          <w:pPr>
            <w:pStyle w:val="286"/>
          </w:pPr>
          <w:r>
            <w:rPr>
              <w:rStyle w:val="4"/>
              <w:rFonts w:hint="eastAsia"/>
            </w:rPr>
            <w:t>单击此处输入文字。</w:t>
          </w:r>
        </w:p>
      </w:docPartBody>
    </w:docPart>
    <w:docPart>
      <w:docPartPr>
        <w:name w:val="{5f27ae68-0143-47b1-9c1b-a28a3287e7c2}"/>
        <w:style w:val=""/>
        <w:category>
          <w:name w:val="常规"/>
          <w:gallery w:val="placeholder"/>
        </w:category>
        <w:types>
          <w:type w:val="bbPlcHdr"/>
        </w:types>
        <w:behaviors>
          <w:behavior w:val="content"/>
        </w:behaviors>
        <w:description w:val=""/>
        <w:guid w:val="{5f27ae68-0143-47b1-9c1b-a28a3287e7c2}"/>
      </w:docPartPr>
      <w:docPartBody>
        <w:p w14:paraId="456232BE">
          <w:pPr>
            <w:pStyle w:val="287"/>
          </w:pPr>
          <w:r>
            <w:rPr>
              <w:rStyle w:val="4"/>
              <w:rFonts w:hint="eastAsia"/>
            </w:rPr>
            <w:t>单击此处输入文字。</w:t>
          </w:r>
        </w:p>
      </w:docPartBody>
    </w:docPart>
    <w:docPart>
      <w:docPartPr>
        <w:name w:val="{9b634425-a596-4343-8563-05383836e90c}"/>
        <w:style w:val=""/>
        <w:category>
          <w:name w:val="常规"/>
          <w:gallery w:val="placeholder"/>
        </w:category>
        <w:types>
          <w:type w:val="bbPlcHdr"/>
        </w:types>
        <w:behaviors>
          <w:behavior w:val="content"/>
        </w:behaviors>
        <w:description w:val=""/>
        <w:guid w:val="{9b634425-a596-4343-8563-05383836e90c}"/>
      </w:docPartPr>
      <w:docPartBody>
        <w:p w14:paraId="5EC65C86">
          <w:pPr>
            <w:pStyle w:val="288"/>
          </w:pPr>
          <w:r>
            <w:rPr>
              <w:rStyle w:val="4"/>
              <w:rFonts w:hint="eastAsia"/>
            </w:rPr>
            <w:t>单击此处输入文字。</w:t>
          </w:r>
        </w:p>
      </w:docPartBody>
    </w:docPart>
    <w:docPart>
      <w:docPartPr>
        <w:name w:val="{806eb5e1-701a-4991-8077-2144829b4bb7}"/>
        <w:style w:val=""/>
        <w:category>
          <w:name w:val="常规"/>
          <w:gallery w:val="placeholder"/>
        </w:category>
        <w:types>
          <w:type w:val="bbPlcHdr"/>
        </w:types>
        <w:behaviors>
          <w:behavior w:val="content"/>
        </w:behaviors>
        <w:description w:val=""/>
        <w:guid w:val="{806eb5e1-701a-4991-8077-2144829b4bb7}"/>
      </w:docPartPr>
      <w:docPartBody>
        <w:p w14:paraId="01ED2F24">
          <w:pPr>
            <w:pStyle w:val="289"/>
          </w:pPr>
          <w:r>
            <w:rPr>
              <w:rStyle w:val="4"/>
              <w:rFonts w:hint="eastAsia"/>
            </w:rPr>
            <w:t>单击此处输入文字。</w:t>
          </w:r>
        </w:p>
      </w:docPartBody>
    </w:docPart>
    <w:docPart>
      <w:docPartPr>
        <w:name w:val="{891d846f-414a-483e-82dd-e6bfe22070cb}"/>
        <w:style w:val=""/>
        <w:category>
          <w:name w:val="常规"/>
          <w:gallery w:val="placeholder"/>
        </w:category>
        <w:types>
          <w:type w:val="bbPlcHdr"/>
        </w:types>
        <w:behaviors>
          <w:behavior w:val="content"/>
        </w:behaviors>
        <w:description w:val=""/>
        <w:guid w:val="{891d846f-414a-483e-82dd-e6bfe22070cb}"/>
      </w:docPartPr>
      <w:docPartBody>
        <w:p w14:paraId="32ACC148">
          <w:pPr>
            <w:pStyle w:val="290"/>
          </w:pPr>
          <w:r>
            <w:rPr>
              <w:rStyle w:val="4"/>
              <w:rFonts w:hint="eastAsia"/>
            </w:rPr>
            <w:t>单击此处输入文字。</w:t>
          </w:r>
        </w:p>
      </w:docPartBody>
    </w:docPart>
    <w:docPart>
      <w:docPartPr>
        <w:name w:val="{456d7a4d-6a28-42dd-b6e9-e6e4db752421}"/>
        <w:style w:val=""/>
        <w:category>
          <w:name w:val="常规"/>
          <w:gallery w:val="placeholder"/>
        </w:category>
        <w:types>
          <w:type w:val="bbPlcHdr"/>
        </w:types>
        <w:behaviors>
          <w:behavior w:val="content"/>
        </w:behaviors>
        <w:description w:val=""/>
        <w:guid w:val="{456d7a4d-6a28-42dd-b6e9-e6e4db752421}"/>
      </w:docPartPr>
      <w:docPartBody>
        <w:p w14:paraId="1B001F84">
          <w:pPr>
            <w:pStyle w:val="291"/>
          </w:pPr>
          <w:r>
            <w:rPr>
              <w:rStyle w:val="4"/>
              <w:rFonts w:hint="eastAsia"/>
            </w:rPr>
            <w:t>单击此处输入文字。</w:t>
          </w:r>
        </w:p>
      </w:docPartBody>
    </w:docPart>
    <w:docPart>
      <w:docPartPr>
        <w:name w:val="{0a85e10e-180d-41b4-be56-29fa751c0c42}"/>
        <w:style w:val=""/>
        <w:category>
          <w:name w:val="常规"/>
          <w:gallery w:val="placeholder"/>
        </w:category>
        <w:types>
          <w:type w:val="bbPlcHdr"/>
        </w:types>
        <w:behaviors>
          <w:behavior w:val="content"/>
        </w:behaviors>
        <w:description w:val=""/>
        <w:guid w:val="{0a85e10e-180d-41b4-be56-29fa751c0c42}"/>
      </w:docPartPr>
      <w:docPartBody>
        <w:p w14:paraId="46B1F62C">
          <w:pPr>
            <w:pStyle w:val="292"/>
          </w:pPr>
          <w:r>
            <w:rPr>
              <w:rStyle w:val="4"/>
              <w:rFonts w:hint="eastAsia"/>
            </w:rPr>
            <w:t>单击此处输入文字。</w:t>
          </w:r>
        </w:p>
      </w:docPartBody>
    </w:docPart>
    <w:docPart>
      <w:docPartPr>
        <w:name w:val="{c0b2df70-27b0-497d-8aba-9fefd68887f7}"/>
        <w:style w:val=""/>
        <w:category>
          <w:name w:val="常规"/>
          <w:gallery w:val="placeholder"/>
        </w:category>
        <w:types>
          <w:type w:val="bbPlcHdr"/>
        </w:types>
        <w:behaviors>
          <w:behavior w:val="content"/>
        </w:behaviors>
        <w:description w:val=""/>
        <w:guid w:val="{c0b2df70-27b0-497d-8aba-9fefd68887f7}"/>
      </w:docPartPr>
      <w:docPartBody>
        <w:p w14:paraId="4D4A1731">
          <w:pPr>
            <w:pStyle w:val="293"/>
          </w:pPr>
          <w:r>
            <w:rPr>
              <w:rStyle w:val="4"/>
              <w:rFonts w:hint="eastAsia"/>
            </w:rPr>
            <w:t>单击此处输入文字。</w:t>
          </w:r>
        </w:p>
      </w:docPartBody>
    </w:docPart>
    <w:docPart>
      <w:docPartPr>
        <w:name w:val="{e18d41d8-58d0-4e2f-abb3-eb6baf76154c}"/>
        <w:style w:val=""/>
        <w:category>
          <w:name w:val="常规"/>
          <w:gallery w:val="placeholder"/>
        </w:category>
        <w:types>
          <w:type w:val="bbPlcHdr"/>
        </w:types>
        <w:behaviors>
          <w:behavior w:val="content"/>
        </w:behaviors>
        <w:description w:val=""/>
        <w:guid w:val="{e18d41d8-58d0-4e2f-abb3-eb6baf76154c}"/>
      </w:docPartPr>
      <w:docPartBody>
        <w:p w14:paraId="044CDFF9">
          <w:pPr>
            <w:pStyle w:val="294"/>
          </w:pPr>
          <w:r>
            <w:rPr>
              <w:rStyle w:val="4"/>
              <w:rFonts w:hint="eastAsia"/>
            </w:rPr>
            <w:t>单击此处输入文字。</w:t>
          </w:r>
        </w:p>
      </w:docPartBody>
    </w:docPart>
    <w:docPart>
      <w:docPartPr>
        <w:name w:val="{f2f79d3f-a231-41ff-b96d-62c619540958}"/>
        <w:style w:val=""/>
        <w:category>
          <w:name w:val="常规"/>
          <w:gallery w:val="placeholder"/>
        </w:category>
        <w:types>
          <w:type w:val="bbPlcHdr"/>
        </w:types>
        <w:behaviors>
          <w:behavior w:val="content"/>
        </w:behaviors>
        <w:description w:val=""/>
        <w:guid w:val="{f2f79d3f-a231-41ff-b96d-62c619540958}"/>
      </w:docPartPr>
      <w:docPartBody>
        <w:p w14:paraId="1A92CB9D">
          <w:pPr>
            <w:pStyle w:val="295"/>
          </w:pPr>
          <w:r>
            <w:rPr>
              <w:rStyle w:val="4"/>
              <w:rFonts w:hint="eastAsia"/>
            </w:rPr>
            <w:t>单击此处输入文字。</w:t>
          </w:r>
        </w:p>
      </w:docPartBody>
    </w:docPart>
    <w:docPart>
      <w:docPartPr>
        <w:name w:val="{e8bb6d1d-4bc2-4a46-b0c3-9cc4d0f1ce47}"/>
        <w:style w:val=""/>
        <w:category>
          <w:name w:val="常规"/>
          <w:gallery w:val="placeholder"/>
        </w:category>
        <w:types>
          <w:type w:val="bbPlcHdr"/>
        </w:types>
        <w:behaviors>
          <w:behavior w:val="content"/>
        </w:behaviors>
        <w:description w:val=""/>
        <w:guid w:val="{e8bb6d1d-4bc2-4a46-b0c3-9cc4d0f1ce47}"/>
      </w:docPartPr>
      <w:docPartBody>
        <w:p w14:paraId="5893C51D">
          <w:pPr>
            <w:pStyle w:val="296"/>
          </w:pPr>
          <w:r>
            <w:rPr>
              <w:rStyle w:val="4"/>
              <w:rFonts w:hint="eastAsia"/>
            </w:rPr>
            <w:t>单击此处输入文字。</w:t>
          </w:r>
        </w:p>
      </w:docPartBody>
    </w:docPart>
    <w:docPart>
      <w:docPartPr>
        <w:name w:val="{05e54b87-a281-4a52-8f40-989a425138c3}"/>
        <w:style w:val=""/>
        <w:category>
          <w:name w:val="常规"/>
          <w:gallery w:val="placeholder"/>
        </w:category>
        <w:types>
          <w:type w:val="bbPlcHdr"/>
        </w:types>
        <w:behaviors>
          <w:behavior w:val="content"/>
        </w:behaviors>
        <w:description w:val=""/>
        <w:guid w:val="{05e54b87-a281-4a52-8f40-989a425138c3}"/>
      </w:docPartPr>
      <w:docPartBody>
        <w:p w14:paraId="63CBCFE2">
          <w:pPr>
            <w:pStyle w:val="297"/>
          </w:pPr>
          <w:r>
            <w:rPr>
              <w:rStyle w:val="4"/>
              <w:rFonts w:hint="eastAsia"/>
            </w:rPr>
            <w:t>单击此处输入文字。</w:t>
          </w:r>
        </w:p>
      </w:docPartBody>
    </w:docPart>
    <w:docPart>
      <w:docPartPr>
        <w:name w:val="{6804c1ad-943d-4308-97ce-13852a957f96}"/>
        <w:style w:val=""/>
        <w:category>
          <w:name w:val="常规"/>
          <w:gallery w:val="placeholder"/>
        </w:category>
        <w:types>
          <w:type w:val="bbPlcHdr"/>
        </w:types>
        <w:behaviors>
          <w:behavior w:val="content"/>
        </w:behaviors>
        <w:description w:val=""/>
        <w:guid w:val="{6804c1ad-943d-4308-97ce-13852a957f96}"/>
      </w:docPartPr>
      <w:docPartBody>
        <w:p w14:paraId="09C31DA8">
          <w:pPr>
            <w:pStyle w:val="298"/>
          </w:pPr>
          <w:r>
            <w:rPr>
              <w:rStyle w:val="4"/>
              <w:rFonts w:hint="eastAsia"/>
            </w:rPr>
            <w:t>单击此处输入文字。</w:t>
          </w:r>
        </w:p>
      </w:docPartBody>
    </w:docPart>
    <w:docPart>
      <w:docPartPr>
        <w:name w:val="{fceee92c-b9c4-40e2-a026-a13a321e5706}"/>
        <w:style w:val=""/>
        <w:category>
          <w:name w:val="常规"/>
          <w:gallery w:val="placeholder"/>
        </w:category>
        <w:types>
          <w:type w:val="bbPlcHdr"/>
        </w:types>
        <w:behaviors>
          <w:behavior w:val="content"/>
        </w:behaviors>
        <w:description w:val=""/>
        <w:guid w:val="{fceee92c-b9c4-40e2-a026-a13a321e5706}"/>
      </w:docPartPr>
      <w:docPartBody>
        <w:p w14:paraId="4E5BE070">
          <w:pPr>
            <w:pStyle w:val="299"/>
          </w:pPr>
          <w:r>
            <w:rPr>
              <w:rStyle w:val="4"/>
              <w:rFonts w:hint="eastAsia"/>
            </w:rPr>
            <w:t>单击此处输入文字。</w:t>
          </w:r>
        </w:p>
      </w:docPartBody>
    </w:docPart>
    <w:docPart>
      <w:docPartPr>
        <w:name w:val="{fd0793b9-b773-4d1d-922a-0880541d251a}"/>
        <w:style w:val=""/>
        <w:category>
          <w:name w:val="常规"/>
          <w:gallery w:val="placeholder"/>
        </w:category>
        <w:types>
          <w:type w:val="bbPlcHdr"/>
        </w:types>
        <w:behaviors>
          <w:behavior w:val="content"/>
        </w:behaviors>
        <w:description w:val=""/>
        <w:guid w:val="{fd0793b9-b773-4d1d-922a-0880541d251a}"/>
      </w:docPartPr>
      <w:docPartBody>
        <w:p w14:paraId="6FC7DE71">
          <w:pPr>
            <w:pStyle w:val="300"/>
          </w:pPr>
          <w:r>
            <w:rPr>
              <w:rStyle w:val="4"/>
              <w:rFonts w:hint="eastAsia"/>
            </w:rPr>
            <w:t>单击此处输入文字。</w:t>
          </w:r>
        </w:p>
      </w:docPartBody>
    </w:docPart>
    <w:docPart>
      <w:docPartPr>
        <w:name w:val="{e939a70f-7cfd-43d7-bd7a-095a4a86ae8b}"/>
        <w:style w:val=""/>
        <w:category>
          <w:name w:val="常规"/>
          <w:gallery w:val="placeholder"/>
        </w:category>
        <w:types>
          <w:type w:val="bbPlcHdr"/>
        </w:types>
        <w:behaviors>
          <w:behavior w:val="content"/>
        </w:behaviors>
        <w:description w:val=""/>
        <w:guid w:val="{e939a70f-7cfd-43d7-bd7a-095a4a86ae8b}"/>
      </w:docPartPr>
      <w:docPartBody>
        <w:p w14:paraId="02226F7A">
          <w:pPr>
            <w:pStyle w:val="301"/>
          </w:pPr>
          <w:r>
            <w:rPr>
              <w:rStyle w:val="4"/>
              <w:rFonts w:hint="eastAsia"/>
            </w:rPr>
            <w:t>单击此处输入文字。</w:t>
          </w:r>
        </w:p>
      </w:docPartBody>
    </w:docPart>
    <w:docPart>
      <w:docPartPr>
        <w:name w:val="{9c8a70ef-9c82-4ea2-99e2-20925f2b4e8b}"/>
        <w:style w:val=""/>
        <w:category>
          <w:name w:val="常规"/>
          <w:gallery w:val="placeholder"/>
        </w:category>
        <w:types>
          <w:type w:val="bbPlcHdr"/>
        </w:types>
        <w:behaviors>
          <w:behavior w:val="content"/>
        </w:behaviors>
        <w:description w:val=""/>
        <w:guid w:val="{9c8a70ef-9c82-4ea2-99e2-20925f2b4e8b}"/>
      </w:docPartPr>
      <w:docPartBody>
        <w:p w14:paraId="12815046">
          <w:pPr>
            <w:pStyle w:val="302"/>
          </w:pPr>
          <w:r>
            <w:rPr>
              <w:rStyle w:val="4"/>
              <w:rFonts w:hint="eastAsia"/>
            </w:rPr>
            <w:t>单击此处输入文字。</w:t>
          </w:r>
        </w:p>
      </w:docPartBody>
    </w:docPart>
    <w:docPart>
      <w:docPartPr>
        <w:name w:val="{8910ec95-2048-4547-91c6-74c2cf46b5ac}"/>
        <w:style w:val=""/>
        <w:category>
          <w:name w:val="常规"/>
          <w:gallery w:val="placeholder"/>
        </w:category>
        <w:types>
          <w:type w:val="bbPlcHdr"/>
        </w:types>
        <w:behaviors>
          <w:behavior w:val="content"/>
        </w:behaviors>
        <w:description w:val=""/>
        <w:guid w:val="{8910ec95-2048-4547-91c6-74c2cf46b5ac}"/>
      </w:docPartPr>
      <w:docPartBody>
        <w:p w14:paraId="7FDA249C">
          <w:pPr>
            <w:pStyle w:val="303"/>
          </w:pPr>
          <w:r>
            <w:rPr>
              <w:rStyle w:val="4"/>
              <w:rFonts w:hint="eastAsia"/>
            </w:rPr>
            <w:t>单击此处输入文字。</w:t>
          </w:r>
        </w:p>
      </w:docPartBody>
    </w:docPart>
    <w:docPart>
      <w:docPartPr>
        <w:name w:val="{638f34c6-dcca-4626-8645-d58018cb23ab}"/>
        <w:style w:val=""/>
        <w:category>
          <w:name w:val="常规"/>
          <w:gallery w:val="placeholder"/>
        </w:category>
        <w:types>
          <w:type w:val="bbPlcHdr"/>
        </w:types>
        <w:behaviors>
          <w:behavior w:val="content"/>
        </w:behaviors>
        <w:description w:val=""/>
        <w:guid w:val="{638f34c6-dcca-4626-8645-d58018cb23ab}"/>
      </w:docPartPr>
      <w:docPartBody>
        <w:p w14:paraId="4A7CF0CE">
          <w:pPr>
            <w:pStyle w:val="304"/>
          </w:pPr>
          <w:r>
            <w:rPr>
              <w:rStyle w:val="4"/>
              <w:rFonts w:hint="eastAsia"/>
            </w:rPr>
            <w:t>单击此处输入文字。</w:t>
          </w:r>
        </w:p>
      </w:docPartBody>
    </w:docPart>
    <w:docPart>
      <w:docPartPr>
        <w:name w:val="{3093553d-ac6d-42ef-bcd2-7d53696f10e5}"/>
        <w:style w:val=""/>
        <w:category>
          <w:name w:val="常规"/>
          <w:gallery w:val="placeholder"/>
        </w:category>
        <w:types>
          <w:type w:val="bbPlcHdr"/>
        </w:types>
        <w:behaviors>
          <w:behavior w:val="content"/>
        </w:behaviors>
        <w:description w:val=""/>
        <w:guid w:val="{3093553d-ac6d-42ef-bcd2-7d53696f10e5}"/>
      </w:docPartPr>
      <w:docPartBody>
        <w:p w14:paraId="08308B23">
          <w:pPr>
            <w:pStyle w:val="305"/>
          </w:pPr>
          <w:r>
            <w:rPr>
              <w:rStyle w:val="4"/>
              <w:rFonts w:hint="eastAsia"/>
            </w:rPr>
            <w:t>单击此处输入文字。</w:t>
          </w:r>
        </w:p>
      </w:docPartBody>
    </w:docPart>
    <w:docPart>
      <w:docPartPr>
        <w:name w:val="{e027d8a7-21ad-4af2-8b62-ab4852e4db71}"/>
        <w:style w:val=""/>
        <w:category>
          <w:name w:val="常规"/>
          <w:gallery w:val="placeholder"/>
        </w:category>
        <w:types>
          <w:type w:val="bbPlcHdr"/>
        </w:types>
        <w:behaviors>
          <w:behavior w:val="content"/>
        </w:behaviors>
        <w:description w:val=""/>
        <w:guid w:val="{e027d8a7-21ad-4af2-8b62-ab4852e4db71}"/>
      </w:docPartPr>
      <w:docPartBody>
        <w:p w14:paraId="7086A04C">
          <w:pPr>
            <w:pStyle w:val="306"/>
          </w:pPr>
          <w:r>
            <w:rPr>
              <w:rStyle w:val="4"/>
              <w:rFonts w:hint="eastAsia"/>
            </w:rPr>
            <w:t>单击此处输入文字。</w:t>
          </w:r>
        </w:p>
      </w:docPartBody>
    </w:docPart>
    <w:docPart>
      <w:docPartPr>
        <w:name w:val="{e3b82fd2-4c9d-42e9-989c-523c5a8ab9e6}"/>
        <w:style w:val=""/>
        <w:category>
          <w:name w:val="常规"/>
          <w:gallery w:val="placeholder"/>
        </w:category>
        <w:types>
          <w:type w:val="bbPlcHdr"/>
        </w:types>
        <w:behaviors>
          <w:behavior w:val="content"/>
        </w:behaviors>
        <w:description w:val=""/>
        <w:guid w:val="{e3b82fd2-4c9d-42e9-989c-523c5a8ab9e6}"/>
      </w:docPartPr>
      <w:docPartBody>
        <w:p w14:paraId="74FF5949">
          <w:pPr>
            <w:pStyle w:val="307"/>
          </w:pPr>
          <w:r>
            <w:rPr>
              <w:rStyle w:val="4"/>
              <w:rFonts w:hint="eastAsia"/>
            </w:rPr>
            <w:t>单击此处输入文字。</w:t>
          </w:r>
        </w:p>
      </w:docPartBody>
    </w:docPart>
    <w:docPart>
      <w:docPartPr>
        <w:name w:val="{90d4e745-3bce-44c0-bd4e-850d064f092e}"/>
        <w:style w:val=""/>
        <w:category>
          <w:name w:val="常规"/>
          <w:gallery w:val="placeholder"/>
        </w:category>
        <w:types>
          <w:type w:val="bbPlcHdr"/>
        </w:types>
        <w:behaviors>
          <w:behavior w:val="content"/>
        </w:behaviors>
        <w:description w:val=""/>
        <w:guid w:val="{90d4e745-3bce-44c0-bd4e-850d064f092e}"/>
      </w:docPartPr>
      <w:docPartBody>
        <w:p w14:paraId="42597533">
          <w:pPr>
            <w:pStyle w:val="308"/>
          </w:pPr>
          <w:r>
            <w:rPr>
              <w:rStyle w:val="4"/>
              <w:rFonts w:hint="eastAsia"/>
            </w:rPr>
            <w:t>单击此处输入文字。</w:t>
          </w:r>
        </w:p>
      </w:docPartBody>
    </w:docPart>
    <w:docPart>
      <w:docPartPr>
        <w:name w:val="{5344dca8-3eec-4ab8-9b43-fef8f4254472}"/>
        <w:style w:val=""/>
        <w:category>
          <w:name w:val="常规"/>
          <w:gallery w:val="placeholder"/>
        </w:category>
        <w:types>
          <w:type w:val="bbPlcHdr"/>
        </w:types>
        <w:behaviors>
          <w:behavior w:val="content"/>
        </w:behaviors>
        <w:description w:val=""/>
        <w:guid w:val="{5344dca8-3eec-4ab8-9b43-fef8f4254472}"/>
      </w:docPartPr>
      <w:docPartBody>
        <w:p w14:paraId="11B0A3B6">
          <w:pPr>
            <w:pStyle w:val="309"/>
          </w:pPr>
          <w:r>
            <w:rPr>
              <w:rStyle w:val="4"/>
              <w:rFonts w:hint="eastAsia"/>
            </w:rPr>
            <w:t>单击此处输入文字。</w:t>
          </w:r>
        </w:p>
      </w:docPartBody>
    </w:docPart>
    <w:docPart>
      <w:docPartPr>
        <w:name w:val="{93c89bb7-0971-4fcf-9fdb-2d36de4f5346}"/>
        <w:style w:val=""/>
        <w:category>
          <w:name w:val="常规"/>
          <w:gallery w:val="placeholder"/>
        </w:category>
        <w:types>
          <w:type w:val="bbPlcHdr"/>
        </w:types>
        <w:behaviors>
          <w:behavior w:val="content"/>
        </w:behaviors>
        <w:description w:val=""/>
        <w:guid w:val="{93c89bb7-0971-4fcf-9fdb-2d36de4f5346}"/>
      </w:docPartPr>
      <w:docPartBody>
        <w:p w14:paraId="6771FD9A">
          <w:pPr>
            <w:pStyle w:val="310"/>
          </w:pPr>
          <w:r>
            <w:rPr>
              <w:rStyle w:val="4"/>
              <w:rFonts w:hint="eastAsia"/>
            </w:rPr>
            <w:t>单击此处输入文字。</w:t>
          </w:r>
        </w:p>
      </w:docPartBody>
    </w:docPart>
    <w:docPart>
      <w:docPartPr>
        <w:name w:val="{b9ce4e3c-fc6f-4255-a400-cc82376db5d5}"/>
        <w:style w:val=""/>
        <w:category>
          <w:name w:val="常规"/>
          <w:gallery w:val="placeholder"/>
        </w:category>
        <w:types>
          <w:type w:val="bbPlcHdr"/>
        </w:types>
        <w:behaviors>
          <w:behavior w:val="content"/>
        </w:behaviors>
        <w:description w:val=""/>
        <w:guid w:val="{b9ce4e3c-fc6f-4255-a400-cc82376db5d5}"/>
      </w:docPartPr>
      <w:docPartBody>
        <w:p w14:paraId="0EED5654">
          <w:pPr>
            <w:pStyle w:val="311"/>
          </w:pPr>
          <w:r>
            <w:rPr>
              <w:rStyle w:val="4"/>
              <w:rFonts w:hint="eastAsia"/>
            </w:rPr>
            <w:t>单击此处输入文字。</w:t>
          </w:r>
        </w:p>
      </w:docPartBody>
    </w:docPart>
    <w:docPart>
      <w:docPartPr>
        <w:name w:val="{3ce00c1e-6f38-49e3-a9b3-5d5ba9c28c56}"/>
        <w:style w:val=""/>
        <w:category>
          <w:name w:val="常规"/>
          <w:gallery w:val="placeholder"/>
        </w:category>
        <w:types>
          <w:type w:val="bbPlcHdr"/>
        </w:types>
        <w:behaviors>
          <w:behavior w:val="content"/>
        </w:behaviors>
        <w:description w:val=""/>
        <w:guid w:val="{3ce00c1e-6f38-49e3-a9b3-5d5ba9c28c56}"/>
      </w:docPartPr>
      <w:docPartBody>
        <w:p w14:paraId="34613EB5">
          <w:pPr>
            <w:pStyle w:val="312"/>
          </w:pPr>
          <w:r>
            <w:rPr>
              <w:rStyle w:val="4"/>
              <w:rFonts w:hint="eastAsia"/>
            </w:rPr>
            <w:t>单击此处输入文字。</w:t>
          </w:r>
        </w:p>
      </w:docPartBody>
    </w:docPart>
    <w:docPart>
      <w:docPartPr>
        <w:name w:val="{a987bb98-c18f-465a-b67b-a45cb645fcb8}"/>
        <w:style w:val=""/>
        <w:category>
          <w:name w:val="常规"/>
          <w:gallery w:val="placeholder"/>
        </w:category>
        <w:types>
          <w:type w:val="bbPlcHdr"/>
        </w:types>
        <w:behaviors>
          <w:behavior w:val="content"/>
        </w:behaviors>
        <w:description w:val=""/>
        <w:guid w:val="{a987bb98-c18f-465a-b67b-a45cb645fcb8}"/>
      </w:docPartPr>
      <w:docPartBody>
        <w:p w14:paraId="05866766">
          <w:pPr>
            <w:pStyle w:val="313"/>
          </w:pPr>
          <w:r>
            <w:rPr>
              <w:rStyle w:val="4"/>
              <w:rFonts w:hint="eastAsia"/>
            </w:rPr>
            <w:t>单击此处输入文字。</w:t>
          </w:r>
        </w:p>
      </w:docPartBody>
    </w:docPart>
    <w:docPart>
      <w:docPartPr>
        <w:name w:val="{50576ef9-1767-4ffc-b236-81af0ff09312}"/>
        <w:style w:val=""/>
        <w:category>
          <w:name w:val="常规"/>
          <w:gallery w:val="placeholder"/>
        </w:category>
        <w:types>
          <w:type w:val="bbPlcHdr"/>
        </w:types>
        <w:behaviors>
          <w:behavior w:val="content"/>
        </w:behaviors>
        <w:description w:val=""/>
        <w:guid w:val="{50576ef9-1767-4ffc-b236-81af0ff09312}"/>
      </w:docPartPr>
      <w:docPartBody>
        <w:p w14:paraId="550624F1">
          <w:pPr>
            <w:pStyle w:val="314"/>
          </w:pPr>
          <w:r>
            <w:rPr>
              <w:rStyle w:val="4"/>
              <w:rFonts w:hint="eastAsia"/>
            </w:rPr>
            <w:t>单击此处输入文字。</w:t>
          </w:r>
        </w:p>
      </w:docPartBody>
    </w:docPart>
    <w:docPart>
      <w:docPartPr>
        <w:name w:val="{14ff1420-22a0-457b-84fd-e8bd84f3f203}"/>
        <w:style w:val=""/>
        <w:category>
          <w:name w:val="常规"/>
          <w:gallery w:val="placeholder"/>
        </w:category>
        <w:types>
          <w:type w:val="bbPlcHdr"/>
        </w:types>
        <w:behaviors>
          <w:behavior w:val="content"/>
        </w:behaviors>
        <w:description w:val=""/>
        <w:guid w:val="{14ff1420-22a0-457b-84fd-e8bd84f3f203}"/>
      </w:docPartPr>
      <w:docPartBody>
        <w:p w14:paraId="2980EC43">
          <w:pPr>
            <w:pStyle w:val="315"/>
          </w:pPr>
          <w:r>
            <w:rPr>
              <w:rStyle w:val="4"/>
              <w:rFonts w:hint="eastAsia"/>
            </w:rPr>
            <w:t>单击此处输入文字。</w:t>
          </w:r>
        </w:p>
      </w:docPartBody>
    </w:docPart>
    <w:docPart>
      <w:docPartPr>
        <w:name w:val="{5eb89a32-b004-4755-81a0-0fa3336a02f9}"/>
        <w:style w:val=""/>
        <w:category>
          <w:name w:val="常规"/>
          <w:gallery w:val="placeholder"/>
        </w:category>
        <w:types>
          <w:type w:val="bbPlcHdr"/>
        </w:types>
        <w:behaviors>
          <w:behavior w:val="content"/>
        </w:behaviors>
        <w:description w:val=""/>
        <w:guid w:val="{5eb89a32-b004-4755-81a0-0fa3336a02f9}"/>
      </w:docPartPr>
      <w:docPartBody>
        <w:p w14:paraId="5CEB7F76">
          <w:pPr>
            <w:pStyle w:val="316"/>
          </w:pPr>
          <w:r>
            <w:rPr>
              <w:rStyle w:val="4"/>
              <w:rFonts w:hint="eastAsia"/>
            </w:rPr>
            <w:t>单击此处输入文字。</w:t>
          </w:r>
        </w:p>
      </w:docPartBody>
    </w:docPart>
    <w:docPart>
      <w:docPartPr>
        <w:name w:val="{830f60c1-56fb-47d3-a33b-bbaec39eaec0}"/>
        <w:style w:val=""/>
        <w:category>
          <w:name w:val="常规"/>
          <w:gallery w:val="placeholder"/>
        </w:category>
        <w:types>
          <w:type w:val="bbPlcHdr"/>
        </w:types>
        <w:behaviors>
          <w:behavior w:val="content"/>
        </w:behaviors>
        <w:description w:val=""/>
        <w:guid w:val="{830f60c1-56fb-47d3-a33b-bbaec39eaec0}"/>
      </w:docPartPr>
      <w:docPartBody>
        <w:p w14:paraId="73D39730">
          <w:pPr>
            <w:pStyle w:val="317"/>
          </w:pPr>
          <w:r>
            <w:rPr>
              <w:rStyle w:val="4"/>
              <w:rFonts w:hint="eastAsia"/>
            </w:rPr>
            <w:t>单击此处输入文字。</w:t>
          </w:r>
        </w:p>
      </w:docPartBody>
    </w:docPart>
    <w:docPart>
      <w:docPartPr>
        <w:name w:val="{0cfee2e9-6a77-4014-a2c9-6cba1f3050e9}"/>
        <w:style w:val=""/>
        <w:category>
          <w:name w:val="常规"/>
          <w:gallery w:val="placeholder"/>
        </w:category>
        <w:types>
          <w:type w:val="bbPlcHdr"/>
        </w:types>
        <w:behaviors>
          <w:behavior w:val="content"/>
        </w:behaviors>
        <w:description w:val=""/>
        <w:guid w:val="{0cfee2e9-6a77-4014-a2c9-6cba1f3050e9}"/>
      </w:docPartPr>
      <w:docPartBody>
        <w:p w14:paraId="130D957B">
          <w:pPr>
            <w:pStyle w:val="318"/>
          </w:pPr>
          <w:r>
            <w:rPr>
              <w:rStyle w:val="4"/>
              <w:rFonts w:hint="eastAsia"/>
            </w:rPr>
            <w:t>单击此处输入文字。</w:t>
          </w:r>
        </w:p>
      </w:docPartBody>
    </w:docPart>
    <w:docPart>
      <w:docPartPr>
        <w:name w:val="{31232a55-151a-48bc-8295-b39c68edd285}"/>
        <w:style w:val=""/>
        <w:category>
          <w:name w:val="常规"/>
          <w:gallery w:val="placeholder"/>
        </w:category>
        <w:types>
          <w:type w:val="bbPlcHdr"/>
        </w:types>
        <w:behaviors>
          <w:behavior w:val="content"/>
        </w:behaviors>
        <w:description w:val=""/>
        <w:guid w:val="{31232a55-151a-48bc-8295-b39c68edd285}"/>
      </w:docPartPr>
      <w:docPartBody>
        <w:p w14:paraId="2E2A7F39">
          <w:pPr>
            <w:pStyle w:val="319"/>
          </w:pPr>
          <w:r>
            <w:rPr>
              <w:rStyle w:val="4"/>
              <w:rFonts w:hint="eastAsia"/>
            </w:rPr>
            <w:t>单击此处输入文字。</w:t>
          </w:r>
        </w:p>
      </w:docPartBody>
    </w:docPart>
    <w:docPart>
      <w:docPartPr>
        <w:name w:val="{88c91b51-5f65-4f04-8c3b-2f5c8b745227}"/>
        <w:style w:val=""/>
        <w:category>
          <w:name w:val="常规"/>
          <w:gallery w:val="placeholder"/>
        </w:category>
        <w:types>
          <w:type w:val="bbPlcHdr"/>
        </w:types>
        <w:behaviors>
          <w:behavior w:val="content"/>
        </w:behaviors>
        <w:description w:val=""/>
        <w:guid w:val="{88c91b51-5f65-4f04-8c3b-2f5c8b745227}"/>
      </w:docPartPr>
      <w:docPartBody>
        <w:p w14:paraId="67A8EA64">
          <w:pPr>
            <w:pStyle w:val="320"/>
          </w:pPr>
          <w:r>
            <w:rPr>
              <w:rStyle w:val="4"/>
              <w:rFonts w:hint="eastAsia"/>
            </w:rPr>
            <w:t>单击此处输入文字。</w:t>
          </w:r>
        </w:p>
      </w:docPartBody>
    </w:docPart>
    <w:docPart>
      <w:docPartPr>
        <w:name w:val="{56566117-1a85-4d2c-99d6-effe312a294f}"/>
        <w:style w:val=""/>
        <w:category>
          <w:name w:val="常规"/>
          <w:gallery w:val="placeholder"/>
        </w:category>
        <w:types>
          <w:type w:val="bbPlcHdr"/>
        </w:types>
        <w:behaviors>
          <w:behavior w:val="content"/>
        </w:behaviors>
        <w:description w:val=""/>
        <w:guid w:val="{56566117-1a85-4d2c-99d6-effe312a294f}"/>
      </w:docPartPr>
      <w:docPartBody>
        <w:p w14:paraId="3CA898E0">
          <w:pPr>
            <w:pStyle w:val="321"/>
          </w:pPr>
          <w:r>
            <w:rPr>
              <w:rStyle w:val="4"/>
              <w:rFonts w:hint="eastAsia"/>
            </w:rPr>
            <w:t>单击此处输入文字。</w:t>
          </w:r>
        </w:p>
      </w:docPartBody>
    </w:docPart>
    <w:docPart>
      <w:docPartPr>
        <w:name w:val="{bd4ee226-03a4-4a03-abf3-bb1910c29119}"/>
        <w:style w:val=""/>
        <w:category>
          <w:name w:val="常规"/>
          <w:gallery w:val="placeholder"/>
        </w:category>
        <w:types>
          <w:type w:val="bbPlcHdr"/>
        </w:types>
        <w:behaviors>
          <w:behavior w:val="content"/>
        </w:behaviors>
        <w:description w:val=""/>
        <w:guid w:val="{bd4ee226-03a4-4a03-abf3-bb1910c29119}"/>
      </w:docPartPr>
      <w:docPartBody>
        <w:p w14:paraId="49E7E963">
          <w:pPr>
            <w:pStyle w:val="322"/>
          </w:pPr>
          <w:r>
            <w:rPr>
              <w:rStyle w:val="4"/>
              <w:rFonts w:hint="eastAsia"/>
            </w:rPr>
            <w:t>单击此处输入文字。</w:t>
          </w:r>
        </w:p>
      </w:docPartBody>
    </w:docPart>
    <w:docPart>
      <w:docPartPr>
        <w:name w:val="{c6d58b83-99a9-4302-8f4c-816affc2b6d5}"/>
        <w:style w:val=""/>
        <w:category>
          <w:name w:val="常规"/>
          <w:gallery w:val="placeholder"/>
        </w:category>
        <w:types>
          <w:type w:val="bbPlcHdr"/>
        </w:types>
        <w:behaviors>
          <w:behavior w:val="content"/>
        </w:behaviors>
        <w:description w:val=""/>
        <w:guid w:val="{c6d58b83-99a9-4302-8f4c-816affc2b6d5}"/>
      </w:docPartPr>
      <w:docPartBody>
        <w:p w14:paraId="314E4A98">
          <w:pPr>
            <w:pStyle w:val="323"/>
          </w:pPr>
          <w:r>
            <w:rPr>
              <w:rStyle w:val="4"/>
              <w:rFonts w:hint="eastAsia"/>
            </w:rPr>
            <w:t>单击此处输入文字。</w:t>
          </w:r>
        </w:p>
      </w:docPartBody>
    </w:docPart>
    <w:docPart>
      <w:docPartPr>
        <w:name w:val="{842d31e8-36bf-4fc4-9513-3f001c9203ae}"/>
        <w:style w:val=""/>
        <w:category>
          <w:name w:val="常规"/>
          <w:gallery w:val="placeholder"/>
        </w:category>
        <w:types>
          <w:type w:val="bbPlcHdr"/>
        </w:types>
        <w:behaviors>
          <w:behavior w:val="content"/>
        </w:behaviors>
        <w:description w:val=""/>
        <w:guid w:val="{842d31e8-36bf-4fc4-9513-3f001c9203ae}"/>
      </w:docPartPr>
      <w:docPartBody>
        <w:p w14:paraId="652B5B74">
          <w:pPr>
            <w:pStyle w:val="324"/>
          </w:pPr>
          <w:r>
            <w:rPr>
              <w:rStyle w:val="4"/>
              <w:rFonts w:hint="eastAsia"/>
            </w:rPr>
            <w:t>单击此处输入文字。</w:t>
          </w:r>
        </w:p>
      </w:docPartBody>
    </w:docPart>
    <w:docPart>
      <w:docPartPr>
        <w:name w:val="{aee9c494-e91e-4861-a08f-756d2272b9f8}"/>
        <w:style w:val=""/>
        <w:category>
          <w:name w:val="常规"/>
          <w:gallery w:val="placeholder"/>
        </w:category>
        <w:types>
          <w:type w:val="bbPlcHdr"/>
        </w:types>
        <w:behaviors>
          <w:behavior w:val="content"/>
        </w:behaviors>
        <w:description w:val=""/>
        <w:guid w:val="{aee9c494-e91e-4861-a08f-756d2272b9f8}"/>
      </w:docPartPr>
      <w:docPartBody>
        <w:p w14:paraId="0918EC24">
          <w:pPr>
            <w:pStyle w:val="325"/>
          </w:pPr>
          <w:r>
            <w:rPr>
              <w:rStyle w:val="4"/>
              <w:rFonts w:hint="eastAsia"/>
            </w:rPr>
            <w:t>单击此处输入文字。</w:t>
          </w:r>
        </w:p>
      </w:docPartBody>
    </w:docPart>
    <w:docPart>
      <w:docPartPr>
        <w:name w:val="{c9d7233d-f213-4a80-9157-985c2af5f94e}"/>
        <w:style w:val=""/>
        <w:category>
          <w:name w:val="常规"/>
          <w:gallery w:val="placeholder"/>
        </w:category>
        <w:types>
          <w:type w:val="bbPlcHdr"/>
        </w:types>
        <w:behaviors>
          <w:behavior w:val="content"/>
        </w:behaviors>
        <w:description w:val=""/>
        <w:guid w:val="{c9d7233d-f213-4a80-9157-985c2af5f94e}"/>
      </w:docPartPr>
      <w:docPartBody>
        <w:p w14:paraId="4FB6D687">
          <w:pPr>
            <w:pStyle w:val="326"/>
          </w:pPr>
          <w:r>
            <w:rPr>
              <w:rStyle w:val="4"/>
              <w:rFonts w:hint="eastAsia"/>
            </w:rPr>
            <w:t>单击此处输入文字。</w:t>
          </w:r>
        </w:p>
      </w:docPartBody>
    </w:docPart>
    <w:docPart>
      <w:docPartPr>
        <w:name w:val="{20ba461f-4053-4e27-ab40-99279db5da8e}"/>
        <w:style w:val=""/>
        <w:category>
          <w:name w:val="常规"/>
          <w:gallery w:val="placeholder"/>
        </w:category>
        <w:types>
          <w:type w:val="bbPlcHdr"/>
        </w:types>
        <w:behaviors>
          <w:behavior w:val="content"/>
        </w:behaviors>
        <w:description w:val=""/>
        <w:guid w:val="{20ba461f-4053-4e27-ab40-99279db5da8e}"/>
      </w:docPartPr>
      <w:docPartBody>
        <w:p w14:paraId="430A45B2">
          <w:pPr>
            <w:pStyle w:val="327"/>
          </w:pPr>
          <w:r>
            <w:rPr>
              <w:rStyle w:val="4"/>
              <w:rFonts w:hint="eastAsia"/>
            </w:rPr>
            <w:t>单击此处输入文字。</w:t>
          </w:r>
        </w:p>
      </w:docPartBody>
    </w:docPart>
    <w:docPart>
      <w:docPartPr>
        <w:name w:val="{37852fe7-55d5-4ab2-8115-bb0fe10d7337}"/>
        <w:style w:val=""/>
        <w:category>
          <w:name w:val="常规"/>
          <w:gallery w:val="placeholder"/>
        </w:category>
        <w:types>
          <w:type w:val="bbPlcHdr"/>
        </w:types>
        <w:behaviors>
          <w:behavior w:val="content"/>
        </w:behaviors>
        <w:description w:val=""/>
        <w:guid w:val="{37852fe7-55d5-4ab2-8115-bb0fe10d7337}"/>
      </w:docPartPr>
      <w:docPartBody>
        <w:p w14:paraId="3907447E">
          <w:pPr>
            <w:pStyle w:val="328"/>
          </w:pPr>
          <w:r>
            <w:rPr>
              <w:rStyle w:val="4"/>
              <w:rFonts w:hint="eastAsia"/>
            </w:rPr>
            <w:t>单击此处输入文字。</w:t>
          </w:r>
        </w:p>
      </w:docPartBody>
    </w:docPart>
    <w:docPart>
      <w:docPartPr>
        <w:name w:val="{921dda4a-ed79-4a87-bcfa-191fb19630f3}"/>
        <w:style w:val=""/>
        <w:category>
          <w:name w:val="常规"/>
          <w:gallery w:val="placeholder"/>
        </w:category>
        <w:types>
          <w:type w:val="bbPlcHdr"/>
        </w:types>
        <w:behaviors>
          <w:behavior w:val="content"/>
        </w:behaviors>
        <w:description w:val=""/>
        <w:guid w:val="{921dda4a-ed79-4a87-bcfa-191fb19630f3}"/>
      </w:docPartPr>
      <w:docPartBody>
        <w:p w14:paraId="481CEF04">
          <w:pPr>
            <w:pStyle w:val="329"/>
          </w:pPr>
          <w:r>
            <w:rPr>
              <w:rStyle w:val="4"/>
              <w:rFonts w:hint="eastAsia"/>
            </w:rPr>
            <w:t>单击此处输入文字。</w:t>
          </w:r>
        </w:p>
      </w:docPartBody>
    </w:docPart>
    <w:docPart>
      <w:docPartPr>
        <w:name w:val="{7f700dd3-766e-4007-9393-7f0523f6936b}"/>
        <w:style w:val=""/>
        <w:category>
          <w:name w:val="常规"/>
          <w:gallery w:val="placeholder"/>
        </w:category>
        <w:types>
          <w:type w:val="bbPlcHdr"/>
        </w:types>
        <w:behaviors>
          <w:behavior w:val="content"/>
        </w:behaviors>
        <w:description w:val=""/>
        <w:guid w:val="{7f700dd3-766e-4007-9393-7f0523f6936b}"/>
      </w:docPartPr>
      <w:docPartBody>
        <w:p w14:paraId="5CF49083">
          <w:pPr>
            <w:pStyle w:val="330"/>
          </w:pPr>
          <w:r>
            <w:rPr>
              <w:rStyle w:val="4"/>
              <w:rFonts w:hint="eastAsia"/>
            </w:rPr>
            <w:t>单击此处输入文字。</w:t>
          </w:r>
        </w:p>
      </w:docPartBody>
    </w:docPart>
    <w:docPart>
      <w:docPartPr>
        <w:name w:val="{e8489e32-de0d-41fb-bcf2-a4dd06ed7bea}"/>
        <w:style w:val=""/>
        <w:category>
          <w:name w:val="常规"/>
          <w:gallery w:val="placeholder"/>
        </w:category>
        <w:types>
          <w:type w:val="bbPlcHdr"/>
        </w:types>
        <w:behaviors>
          <w:behavior w:val="content"/>
        </w:behaviors>
        <w:description w:val=""/>
        <w:guid w:val="{e8489e32-de0d-41fb-bcf2-a4dd06ed7bea}"/>
      </w:docPartPr>
      <w:docPartBody>
        <w:p w14:paraId="78359B5B">
          <w:pPr>
            <w:pStyle w:val="331"/>
          </w:pPr>
          <w:r>
            <w:rPr>
              <w:rStyle w:val="4"/>
              <w:rFonts w:hint="eastAsia"/>
            </w:rPr>
            <w:t>单击此处输入文字。</w:t>
          </w:r>
        </w:p>
      </w:docPartBody>
    </w:docPart>
    <w:docPart>
      <w:docPartPr>
        <w:name w:val="{8b766832-cbdf-437a-b1ea-f22e73cbd300}"/>
        <w:style w:val=""/>
        <w:category>
          <w:name w:val="常规"/>
          <w:gallery w:val="placeholder"/>
        </w:category>
        <w:types>
          <w:type w:val="bbPlcHdr"/>
        </w:types>
        <w:behaviors>
          <w:behavior w:val="content"/>
        </w:behaviors>
        <w:description w:val=""/>
        <w:guid w:val="{8b766832-cbdf-437a-b1ea-f22e73cbd300}"/>
      </w:docPartPr>
      <w:docPartBody>
        <w:p w14:paraId="330BD830">
          <w:pPr>
            <w:pStyle w:val="332"/>
          </w:pPr>
          <w:r>
            <w:rPr>
              <w:rStyle w:val="4"/>
              <w:rFonts w:hint="eastAsia"/>
            </w:rPr>
            <w:t>单击此处输入文字。</w:t>
          </w:r>
        </w:p>
      </w:docPartBody>
    </w:docPart>
    <w:docPart>
      <w:docPartPr>
        <w:name w:val="{a3dbf431-1f01-4d6e-adf9-0a29da4936fd}"/>
        <w:style w:val=""/>
        <w:category>
          <w:name w:val="常规"/>
          <w:gallery w:val="placeholder"/>
        </w:category>
        <w:types>
          <w:type w:val="bbPlcHdr"/>
        </w:types>
        <w:behaviors>
          <w:behavior w:val="content"/>
        </w:behaviors>
        <w:description w:val=""/>
        <w:guid w:val="{a3dbf431-1f01-4d6e-adf9-0a29da4936fd}"/>
      </w:docPartPr>
      <w:docPartBody>
        <w:p w14:paraId="605A54F1">
          <w:pPr>
            <w:pStyle w:val="333"/>
          </w:pPr>
          <w:r>
            <w:rPr>
              <w:rStyle w:val="4"/>
              <w:rFonts w:hint="eastAsia"/>
            </w:rPr>
            <w:t>单击此处输入文字。</w:t>
          </w:r>
        </w:p>
      </w:docPartBody>
    </w:docPart>
    <w:docPart>
      <w:docPartPr>
        <w:name w:val="{d9357b71-c844-46cd-a449-1f4898105d45}"/>
        <w:style w:val=""/>
        <w:category>
          <w:name w:val="常规"/>
          <w:gallery w:val="placeholder"/>
        </w:category>
        <w:types>
          <w:type w:val="bbPlcHdr"/>
        </w:types>
        <w:behaviors>
          <w:behavior w:val="content"/>
        </w:behaviors>
        <w:description w:val=""/>
        <w:guid w:val="{d9357b71-c844-46cd-a449-1f4898105d45}"/>
      </w:docPartPr>
      <w:docPartBody>
        <w:p w14:paraId="0254734D">
          <w:pPr>
            <w:pStyle w:val="334"/>
          </w:pPr>
          <w:r>
            <w:rPr>
              <w:rStyle w:val="4"/>
              <w:rFonts w:hint="eastAsia"/>
            </w:rPr>
            <w:t>单击此处输入文字。</w:t>
          </w:r>
        </w:p>
      </w:docPartBody>
    </w:docPart>
    <w:docPart>
      <w:docPartPr>
        <w:name w:val="{a8dc9b5c-e704-4e70-9f09-2459b2b89ae3}"/>
        <w:style w:val=""/>
        <w:category>
          <w:name w:val="常规"/>
          <w:gallery w:val="placeholder"/>
        </w:category>
        <w:types>
          <w:type w:val="bbPlcHdr"/>
        </w:types>
        <w:behaviors>
          <w:behavior w:val="content"/>
        </w:behaviors>
        <w:description w:val=""/>
        <w:guid w:val="{a8dc9b5c-e704-4e70-9f09-2459b2b89ae3}"/>
      </w:docPartPr>
      <w:docPartBody>
        <w:p w14:paraId="2F44F482">
          <w:pPr>
            <w:pStyle w:val="335"/>
          </w:pPr>
          <w:r>
            <w:rPr>
              <w:rStyle w:val="4"/>
              <w:rFonts w:hint="eastAsia"/>
            </w:rPr>
            <w:t>单击此处输入文字。</w:t>
          </w:r>
        </w:p>
      </w:docPartBody>
    </w:docPart>
    <w:docPart>
      <w:docPartPr>
        <w:name w:val="{ebfc4b50-819e-4a7b-a98b-9c0b44277445}"/>
        <w:style w:val=""/>
        <w:category>
          <w:name w:val="常规"/>
          <w:gallery w:val="placeholder"/>
        </w:category>
        <w:types>
          <w:type w:val="bbPlcHdr"/>
        </w:types>
        <w:behaviors>
          <w:behavior w:val="content"/>
        </w:behaviors>
        <w:description w:val=""/>
        <w:guid w:val="{ebfc4b50-819e-4a7b-a98b-9c0b44277445}"/>
      </w:docPartPr>
      <w:docPartBody>
        <w:p w14:paraId="124D8D16">
          <w:pPr>
            <w:pStyle w:val="336"/>
          </w:pPr>
          <w:r>
            <w:rPr>
              <w:rStyle w:val="4"/>
              <w:rFonts w:hint="eastAsia"/>
            </w:rPr>
            <w:t>单击此处输入文字。</w:t>
          </w:r>
        </w:p>
      </w:docPartBody>
    </w:docPart>
    <w:docPart>
      <w:docPartPr>
        <w:name w:val="{c6c8f26d-a02f-4794-add0-abfeb44f17b9}"/>
        <w:style w:val=""/>
        <w:category>
          <w:name w:val="常规"/>
          <w:gallery w:val="placeholder"/>
        </w:category>
        <w:types>
          <w:type w:val="bbPlcHdr"/>
        </w:types>
        <w:behaviors>
          <w:behavior w:val="content"/>
        </w:behaviors>
        <w:description w:val=""/>
        <w:guid w:val="{c6c8f26d-a02f-4794-add0-abfeb44f17b9}"/>
      </w:docPartPr>
      <w:docPartBody>
        <w:p w14:paraId="5442EBF5">
          <w:pPr>
            <w:pStyle w:val="337"/>
          </w:pPr>
          <w:r>
            <w:rPr>
              <w:rStyle w:val="4"/>
              <w:rFonts w:hint="eastAsia"/>
            </w:rPr>
            <w:t>单击此处输入文字。</w:t>
          </w:r>
        </w:p>
      </w:docPartBody>
    </w:docPart>
    <w:docPart>
      <w:docPartPr>
        <w:name w:val="{3a8a28a0-d241-4341-9bc5-12ee77bbcb5e}"/>
        <w:style w:val=""/>
        <w:category>
          <w:name w:val="常规"/>
          <w:gallery w:val="placeholder"/>
        </w:category>
        <w:types>
          <w:type w:val="bbPlcHdr"/>
        </w:types>
        <w:behaviors>
          <w:behavior w:val="content"/>
        </w:behaviors>
        <w:description w:val=""/>
        <w:guid w:val="{3a8a28a0-d241-4341-9bc5-12ee77bbcb5e}"/>
      </w:docPartPr>
      <w:docPartBody>
        <w:p w14:paraId="70017016">
          <w:pPr>
            <w:pStyle w:val="338"/>
          </w:pPr>
          <w:r>
            <w:rPr>
              <w:rStyle w:val="4"/>
              <w:rFonts w:hint="eastAsia"/>
            </w:rPr>
            <w:t>单击此处输入文字。</w:t>
          </w:r>
        </w:p>
      </w:docPartBody>
    </w:docPart>
    <w:docPart>
      <w:docPartPr>
        <w:name w:val="{1901d84d-a981-425a-b006-330565dcb43f}"/>
        <w:style w:val=""/>
        <w:category>
          <w:name w:val="常规"/>
          <w:gallery w:val="placeholder"/>
        </w:category>
        <w:types>
          <w:type w:val="bbPlcHdr"/>
        </w:types>
        <w:behaviors>
          <w:behavior w:val="content"/>
        </w:behaviors>
        <w:description w:val=""/>
        <w:guid w:val="{1901d84d-a981-425a-b006-330565dcb43f}"/>
      </w:docPartPr>
      <w:docPartBody>
        <w:p w14:paraId="1F596EE6">
          <w:pPr>
            <w:pStyle w:val="339"/>
          </w:pPr>
          <w:r>
            <w:rPr>
              <w:rStyle w:val="4"/>
              <w:rFonts w:hint="eastAsia"/>
            </w:rPr>
            <w:t>单击此处输入文字。</w:t>
          </w:r>
        </w:p>
      </w:docPartBody>
    </w:docPart>
    <w:docPart>
      <w:docPartPr>
        <w:name w:val="{27f5719f-940f-4687-9d41-8aae61be26e5}"/>
        <w:style w:val=""/>
        <w:category>
          <w:name w:val="常规"/>
          <w:gallery w:val="placeholder"/>
        </w:category>
        <w:types>
          <w:type w:val="bbPlcHdr"/>
        </w:types>
        <w:behaviors>
          <w:behavior w:val="content"/>
        </w:behaviors>
        <w:description w:val=""/>
        <w:guid w:val="{27f5719f-940f-4687-9d41-8aae61be26e5}"/>
      </w:docPartPr>
      <w:docPartBody>
        <w:p w14:paraId="24F9BF63">
          <w:pPr>
            <w:pStyle w:val="340"/>
          </w:pPr>
          <w:r>
            <w:rPr>
              <w:rStyle w:val="4"/>
              <w:rFonts w:hint="eastAsia"/>
            </w:rPr>
            <w:t>单击此处输入文字。</w:t>
          </w:r>
        </w:p>
      </w:docPartBody>
    </w:docPart>
    <w:docPart>
      <w:docPartPr>
        <w:name w:val="{7fb85486-bd3d-4923-b5cf-73391a9987c0}"/>
        <w:style w:val=""/>
        <w:category>
          <w:name w:val="常规"/>
          <w:gallery w:val="placeholder"/>
        </w:category>
        <w:types>
          <w:type w:val="bbPlcHdr"/>
        </w:types>
        <w:behaviors>
          <w:behavior w:val="content"/>
        </w:behaviors>
        <w:description w:val=""/>
        <w:guid w:val="{7fb85486-bd3d-4923-b5cf-73391a9987c0}"/>
      </w:docPartPr>
      <w:docPartBody>
        <w:p w14:paraId="7AE75BBE">
          <w:pPr>
            <w:pStyle w:val="341"/>
          </w:pPr>
          <w:r>
            <w:rPr>
              <w:rStyle w:val="4"/>
              <w:rFonts w:hint="eastAsia"/>
            </w:rPr>
            <w:t>单击此处输入文字。</w:t>
          </w:r>
        </w:p>
      </w:docPartBody>
    </w:docPart>
    <w:docPart>
      <w:docPartPr>
        <w:name w:val="{88f27b25-4d2b-4450-b9f6-5a44313434e6}"/>
        <w:style w:val=""/>
        <w:category>
          <w:name w:val="常规"/>
          <w:gallery w:val="placeholder"/>
        </w:category>
        <w:types>
          <w:type w:val="bbPlcHdr"/>
        </w:types>
        <w:behaviors>
          <w:behavior w:val="content"/>
        </w:behaviors>
        <w:description w:val=""/>
        <w:guid w:val="{88f27b25-4d2b-4450-b9f6-5a44313434e6}"/>
      </w:docPartPr>
      <w:docPartBody>
        <w:p w14:paraId="540F868A">
          <w:pPr>
            <w:pStyle w:val="342"/>
          </w:pPr>
          <w:r>
            <w:rPr>
              <w:rStyle w:val="4"/>
              <w:rFonts w:hint="eastAsia"/>
            </w:rPr>
            <w:t>单击此处输入文字。</w:t>
          </w:r>
        </w:p>
      </w:docPartBody>
    </w:docPart>
    <w:docPart>
      <w:docPartPr>
        <w:name w:val="{c8961894-c5ea-488f-b84d-33fd3a034431}"/>
        <w:style w:val=""/>
        <w:category>
          <w:name w:val="常规"/>
          <w:gallery w:val="placeholder"/>
        </w:category>
        <w:types>
          <w:type w:val="bbPlcHdr"/>
        </w:types>
        <w:behaviors>
          <w:behavior w:val="content"/>
        </w:behaviors>
        <w:description w:val=""/>
        <w:guid w:val="{c8961894-c5ea-488f-b84d-33fd3a034431}"/>
      </w:docPartPr>
      <w:docPartBody>
        <w:p w14:paraId="6BEA550B">
          <w:pPr>
            <w:pStyle w:val="343"/>
          </w:pPr>
          <w:r>
            <w:rPr>
              <w:rStyle w:val="4"/>
              <w:rFonts w:hint="eastAsia"/>
            </w:rPr>
            <w:t>单击此处输入文字。</w:t>
          </w:r>
        </w:p>
      </w:docPartBody>
    </w:docPart>
    <w:docPart>
      <w:docPartPr>
        <w:name w:val="{46d1f9af-7a5d-4892-a2db-1bcc58593d0f}"/>
        <w:style w:val=""/>
        <w:category>
          <w:name w:val="常规"/>
          <w:gallery w:val="placeholder"/>
        </w:category>
        <w:types>
          <w:type w:val="bbPlcHdr"/>
        </w:types>
        <w:behaviors>
          <w:behavior w:val="content"/>
        </w:behaviors>
        <w:description w:val=""/>
        <w:guid w:val="{46d1f9af-7a5d-4892-a2db-1bcc58593d0f}"/>
      </w:docPartPr>
      <w:docPartBody>
        <w:p w14:paraId="0C9CAA20">
          <w:pPr>
            <w:pStyle w:val="344"/>
          </w:pPr>
          <w:r>
            <w:rPr>
              <w:rStyle w:val="4"/>
              <w:rFonts w:hint="eastAsia"/>
            </w:rPr>
            <w:t>单击此处输入文字。</w:t>
          </w:r>
        </w:p>
      </w:docPartBody>
    </w:docPart>
    <w:docPart>
      <w:docPartPr>
        <w:name w:val="{836e0f75-b2b9-4adf-8758-0b30005d7586}"/>
        <w:style w:val=""/>
        <w:category>
          <w:name w:val="常规"/>
          <w:gallery w:val="placeholder"/>
        </w:category>
        <w:types>
          <w:type w:val="bbPlcHdr"/>
        </w:types>
        <w:behaviors>
          <w:behavior w:val="content"/>
        </w:behaviors>
        <w:description w:val=""/>
        <w:guid w:val="{836e0f75-b2b9-4adf-8758-0b30005d7586}"/>
      </w:docPartPr>
      <w:docPartBody>
        <w:p w14:paraId="6F1A2E3C">
          <w:pPr>
            <w:pStyle w:val="345"/>
          </w:pPr>
          <w:r>
            <w:rPr>
              <w:rStyle w:val="4"/>
              <w:rFonts w:hint="eastAsia"/>
            </w:rPr>
            <w:t>单击此处输入文字。</w:t>
          </w:r>
        </w:p>
      </w:docPartBody>
    </w:docPart>
    <w:docPart>
      <w:docPartPr>
        <w:name w:val="{482f3e5e-5d54-41ca-8422-cd170189a344}"/>
        <w:style w:val=""/>
        <w:category>
          <w:name w:val="常规"/>
          <w:gallery w:val="placeholder"/>
        </w:category>
        <w:types>
          <w:type w:val="bbPlcHdr"/>
        </w:types>
        <w:behaviors>
          <w:behavior w:val="content"/>
        </w:behaviors>
        <w:description w:val=""/>
        <w:guid w:val="{482f3e5e-5d54-41ca-8422-cd170189a344}"/>
      </w:docPartPr>
      <w:docPartBody>
        <w:p w14:paraId="15CD766A">
          <w:pPr>
            <w:pStyle w:val="346"/>
          </w:pPr>
          <w:r>
            <w:rPr>
              <w:rStyle w:val="4"/>
              <w:rFonts w:hint="eastAsia"/>
            </w:rPr>
            <w:t>单击此处输入文字。</w:t>
          </w:r>
        </w:p>
      </w:docPartBody>
    </w:docPart>
    <w:docPart>
      <w:docPartPr>
        <w:name w:val="{0d42b755-0a05-4b66-8719-9c5991b6c673}"/>
        <w:style w:val=""/>
        <w:category>
          <w:name w:val="常规"/>
          <w:gallery w:val="placeholder"/>
        </w:category>
        <w:types>
          <w:type w:val="bbPlcHdr"/>
        </w:types>
        <w:behaviors>
          <w:behavior w:val="content"/>
        </w:behaviors>
        <w:description w:val=""/>
        <w:guid w:val="{0d42b755-0a05-4b66-8719-9c5991b6c673}"/>
      </w:docPartPr>
      <w:docPartBody>
        <w:p w14:paraId="010FC592">
          <w:pPr>
            <w:pStyle w:val="347"/>
          </w:pPr>
          <w:r>
            <w:rPr>
              <w:rStyle w:val="4"/>
              <w:rFonts w:hint="eastAsia"/>
            </w:rPr>
            <w:t>单击此处输入文字。</w:t>
          </w:r>
        </w:p>
      </w:docPartBody>
    </w:docPart>
    <w:docPart>
      <w:docPartPr>
        <w:name w:val="{c1f64c43-7ffb-4424-a814-1b1c43ba30c8}"/>
        <w:style w:val=""/>
        <w:category>
          <w:name w:val="常规"/>
          <w:gallery w:val="placeholder"/>
        </w:category>
        <w:types>
          <w:type w:val="bbPlcHdr"/>
        </w:types>
        <w:behaviors>
          <w:behavior w:val="content"/>
        </w:behaviors>
        <w:description w:val=""/>
        <w:guid w:val="{c1f64c43-7ffb-4424-a814-1b1c43ba30c8}"/>
      </w:docPartPr>
      <w:docPartBody>
        <w:p w14:paraId="0DC61DBF">
          <w:pPr>
            <w:pStyle w:val="348"/>
          </w:pPr>
          <w:r>
            <w:rPr>
              <w:rStyle w:val="4"/>
              <w:rFonts w:hint="eastAsia"/>
            </w:rPr>
            <w:t>单击此处输入文字。</w:t>
          </w:r>
        </w:p>
      </w:docPartBody>
    </w:docPart>
    <w:docPart>
      <w:docPartPr>
        <w:name w:val="{a91f46c1-088a-461c-b3e4-f438b805a659}"/>
        <w:style w:val=""/>
        <w:category>
          <w:name w:val="常规"/>
          <w:gallery w:val="placeholder"/>
        </w:category>
        <w:types>
          <w:type w:val="bbPlcHdr"/>
        </w:types>
        <w:behaviors>
          <w:behavior w:val="content"/>
        </w:behaviors>
        <w:description w:val=""/>
        <w:guid w:val="{a91f46c1-088a-461c-b3e4-f438b805a659}"/>
      </w:docPartPr>
      <w:docPartBody>
        <w:p w14:paraId="03FA0CC5">
          <w:pPr>
            <w:pStyle w:val="349"/>
          </w:pPr>
          <w:r>
            <w:rPr>
              <w:rStyle w:val="4"/>
              <w:rFonts w:hint="eastAsia"/>
            </w:rPr>
            <w:t>单击此处输入文字。</w:t>
          </w:r>
        </w:p>
      </w:docPartBody>
    </w:docPart>
    <w:docPart>
      <w:docPartPr>
        <w:name w:val="{f5822684-f7f1-4e2c-8d4f-a40b3f2dcce9}"/>
        <w:style w:val=""/>
        <w:category>
          <w:name w:val="常规"/>
          <w:gallery w:val="placeholder"/>
        </w:category>
        <w:types>
          <w:type w:val="bbPlcHdr"/>
        </w:types>
        <w:behaviors>
          <w:behavior w:val="content"/>
        </w:behaviors>
        <w:description w:val=""/>
        <w:guid w:val="{f5822684-f7f1-4e2c-8d4f-a40b3f2dcce9}"/>
      </w:docPartPr>
      <w:docPartBody>
        <w:p w14:paraId="5B3029F1">
          <w:pPr>
            <w:pStyle w:val="350"/>
          </w:pPr>
          <w:r>
            <w:rPr>
              <w:rStyle w:val="4"/>
              <w:rFonts w:hint="eastAsia"/>
            </w:rPr>
            <w:t>单击此处输入文字。</w:t>
          </w:r>
        </w:p>
      </w:docPartBody>
    </w:docPart>
    <w:docPart>
      <w:docPartPr>
        <w:name w:val="{f687b66d-c22a-466e-84fe-fb2373534a61}"/>
        <w:style w:val=""/>
        <w:category>
          <w:name w:val="常规"/>
          <w:gallery w:val="placeholder"/>
        </w:category>
        <w:types>
          <w:type w:val="bbPlcHdr"/>
        </w:types>
        <w:behaviors>
          <w:behavior w:val="content"/>
        </w:behaviors>
        <w:description w:val=""/>
        <w:guid w:val="{f687b66d-c22a-466e-84fe-fb2373534a61}"/>
      </w:docPartPr>
      <w:docPartBody>
        <w:p w14:paraId="2ADF153A">
          <w:pPr>
            <w:pStyle w:val="351"/>
          </w:pPr>
          <w:r>
            <w:rPr>
              <w:rStyle w:val="4"/>
              <w:rFonts w:hint="eastAsia"/>
            </w:rPr>
            <w:t>单击此处输入文字。</w:t>
          </w:r>
        </w:p>
      </w:docPartBody>
    </w:docPart>
    <w:docPart>
      <w:docPartPr>
        <w:name w:val="{d1d02649-24ba-4f18-aefe-8334d690ac30}"/>
        <w:style w:val=""/>
        <w:category>
          <w:name w:val="常规"/>
          <w:gallery w:val="placeholder"/>
        </w:category>
        <w:types>
          <w:type w:val="bbPlcHdr"/>
        </w:types>
        <w:behaviors>
          <w:behavior w:val="content"/>
        </w:behaviors>
        <w:description w:val=""/>
        <w:guid w:val="{d1d02649-24ba-4f18-aefe-8334d690ac30}"/>
      </w:docPartPr>
      <w:docPartBody>
        <w:p w14:paraId="5C0B25EC">
          <w:pPr>
            <w:pStyle w:val="352"/>
          </w:pPr>
          <w:r>
            <w:rPr>
              <w:rStyle w:val="4"/>
              <w:rFonts w:hint="eastAsia"/>
            </w:rPr>
            <w:t>单击此处输入文字。</w:t>
          </w:r>
        </w:p>
      </w:docPartBody>
    </w:docPart>
    <w:docPart>
      <w:docPartPr>
        <w:name w:val="{e723b975-fc67-45c1-95c8-c1c84d09e684}"/>
        <w:style w:val=""/>
        <w:category>
          <w:name w:val="常规"/>
          <w:gallery w:val="placeholder"/>
        </w:category>
        <w:types>
          <w:type w:val="bbPlcHdr"/>
        </w:types>
        <w:behaviors>
          <w:behavior w:val="content"/>
        </w:behaviors>
        <w:description w:val=""/>
        <w:guid w:val="{e723b975-fc67-45c1-95c8-c1c84d09e684}"/>
      </w:docPartPr>
      <w:docPartBody>
        <w:p w14:paraId="1D3D8E21">
          <w:pPr>
            <w:pStyle w:val="353"/>
          </w:pPr>
          <w:r>
            <w:rPr>
              <w:rStyle w:val="4"/>
              <w:rFonts w:hint="eastAsia"/>
            </w:rPr>
            <w:t>单击此处输入文字。</w:t>
          </w:r>
        </w:p>
      </w:docPartBody>
    </w:docPart>
    <w:docPart>
      <w:docPartPr>
        <w:name w:val="{4449927b-a1e6-410d-beda-c93b61141fdc}"/>
        <w:style w:val=""/>
        <w:category>
          <w:name w:val="常规"/>
          <w:gallery w:val="placeholder"/>
        </w:category>
        <w:types>
          <w:type w:val="bbPlcHdr"/>
        </w:types>
        <w:behaviors>
          <w:behavior w:val="content"/>
        </w:behaviors>
        <w:description w:val=""/>
        <w:guid w:val="{4449927b-a1e6-410d-beda-c93b61141fdc}"/>
      </w:docPartPr>
      <w:docPartBody>
        <w:p w14:paraId="2A59A9CB">
          <w:pPr>
            <w:pStyle w:val="354"/>
          </w:pPr>
          <w:r>
            <w:rPr>
              <w:rStyle w:val="4"/>
              <w:rFonts w:hint="eastAsia"/>
            </w:rPr>
            <w:t>单击此处输入文字。</w:t>
          </w:r>
        </w:p>
      </w:docPartBody>
    </w:docPart>
    <w:docPart>
      <w:docPartPr>
        <w:name w:val="{0a297bb2-d2bc-4929-a702-20709c5c0c67}"/>
        <w:style w:val=""/>
        <w:category>
          <w:name w:val="常规"/>
          <w:gallery w:val="placeholder"/>
        </w:category>
        <w:types>
          <w:type w:val="bbPlcHdr"/>
        </w:types>
        <w:behaviors>
          <w:behavior w:val="content"/>
        </w:behaviors>
        <w:description w:val=""/>
        <w:guid w:val="{0a297bb2-d2bc-4929-a702-20709c5c0c67}"/>
      </w:docPartPr>
      <w:docPartBody>
        <w:p w14:paraId="5C5F3315">
          <w:pPr>
            <w:pStyle w:val="355"/>
          </w:pPr>
          <w:r>
            <w:rPr>
              <w:rStyle w:val="4"/>
              <w:rFonts w:hint="eastAsia"/>
            </w:rPr>
            <w:t>单击此处输入文字。</w:t>
          </w:r>
        </w:p>
      </w:docPartBody>
    </w:docPart>
    <w:docPart>
      <w:docPartPr>
        <w:name w:val="{3b6e3088-0131-4c8e-98f6-4fd01eb52642}"/>
        <w:style w:val=""/>
        <w:category>
          <w:name w:val="常规"/>
          <w:gallery w:val="placeholder"/>
        </w:category>
        <w:types>
          <w:type w:val="bbPlcHdr"/>
        </w:types>
        <w:behaviors>
          <w:behavior w:val="content"/>
        </w:behaviors>
        <w:description w:val=""/>
        <w:guid w:val="{3b6e3088-0131-4c8e-98f6-4fd01eb52642}"/>
      </w:docPartPr>
      <w:docPartBody>
        <w:p w14:paraId="7900AB1A">
          <w:pPr>
            <w:pStyle w:val="356"/>
          </w:pPr>
          <w:r>
            <w:rPr>
              <w:rStyle w:val="4"/>
              <w:rFonts w:hint="eastAsia"/>
            </w:rPr>
            <w:t>单击此处输入文字。</w:t>
          </w:r>
        </w:p>
      </w:docPartBody>
    </w:docPart>
    <w:docPart>
      <w:docPartPr>
        <w:name w:val="{94d98354-6845-4109-8838-2f8b01ae0e1d}"/>
        <w:style w:val=""/>
        <w:category>
          <w:name w:val="常规"/>
          <w:gallery w:val="placeholder"/>
        </w:category>
        <w:types>
          <w:type w:val="bbPlcHdr"/>
        </w:types>
        <w:behaviors>
          <w:behavior w:val="content"/>
        </w:behaviors>
        <w:description w:val=""/>
        <w:guid w:val="{94d98354-6845-4109-8838-2f8b01ae0e1d}"/>
      </w:docPartPr>
      <w:docPartBody>
        <w:p w14:paraId="7B1C1305">
          <w:pPr>
            <w:pStyle w:val="357"/>
          </w:pPr>
          <w:r>
            <w:rPr>
              <w:rStyle w:val="4"/>
              <w:rFonts w:hint="eastAsia"/>
            </w:rPr>
            <w:t>单击此处输入文字。</w:t>
          </w:r>
        </w:p>
      </w:docPartBody>
    </w:docPart>
    <w:docPart>
      <w:docPartPr>
        <w:name w:val="{a7f1c41c-60e7-48d2-bc26-2ce46fed48b5}"/>
        <w:style w:val=""/>
        <w:category>
          <w:name w:val="常规"/>
          <w:gallery w:val="placeholder"/>
        </w:category>
        <w:types>
          <w:type w:val="bbPlcHdr"/>
        </w:types>
        <w:behaviors>
          <w:behavior w:val="content"/>
        </w:behaviors>
        <w:description w:val=""/>
        <w:guid w:val="{a7f1c41c-60e7-48d2-bc26-2ce46fed48b5}"/>
      </w:docPartPr>
      <w:docPartBody>
        <w:p w14:paraId="5DCB9349">
          <w:pPr>
            <w:pStyle w:val="358"/>
          </w:pPr>
          <w:r>
            <w:rPr>
              <w:rStyle w:val="4"/>
              <w:rFonts w:hint="eastAsia"/>
            </w:rPr>
            <w:t>单击此处输入文字。</w:t>
          </w:r>
        </w:p>
      </w:docPartBody>
    </w:docPart>
    <w:docPart>
      <w:docPartPr>
        <w:name w:val="{e409c023-6e89-4dc8-9b84-454222248a42}"/>
        <w:style w:val=""/>
        <w:category>
          <w:name w:val="常规"/>
          <w:gallery w:val="placeholder"/>
        </w:category>
        <w:types>
          <w:type w:val="bbPlcHdr"/>
        </w:types>
        <w:behaviors>
          <w:behavior w:val="content"/>
        </w:behaviors>
        <w:description w:val=""/>
        <w:guid w:val="{e409c023-6e89-4dc8-9b84-454222248a42}"/>
      </w:docPartPr>
      <w:docPartBody>
        <w:p w14:paraId="6B6F7B28">
          <w:pPr>
            <w:pStyle w:val="359"/>
          </w:pPr>
          <w:r>
            <w:rPr>
              <w:rStyle w:val="4"/>
              <w:rFonts w:hint="eastAsia"/>
            </w:rPr>
            <w:t>单击此处输入文字。</w:t>
          </w:r>
        </w:p>
      </w:docPartBody>
    </w:docPart>
    <w:docPart>
      <w:docPartPr>
        <w:name w:val="{a238d8de-6949-4367-a333-0462b0bf4f4c}"/>
        <w:style w:val=""/>
        <w:category>
          <w:name w:val="常规"/>
          <w:gallery w:val="placeholder"/>
        </w:category>
        <w:types>
          <w:type w:val="bbPlcHdr"/>
        </w:types>
        <w:behaviors>
          <w:behavior w:val="content"/>
        </w:behaviors>
        <w:description w:val=""/>
        <w:guid w:val="{a238d8de-6949-4367-a333-0462b0bf4f4c}"/>
      </w:docPartPr>
      <w:docPartBody>
        <w:p w14:paraId="175E01AE">
          <w:pPr>
            <w:pStyle w:val="360"/>
          </w:pPr>
          <w:r>
            <w:rPr>
              <w:rStyle w:val="4"/>
              <w:rFonts w:hint="eastAsia"/>
            </w:rPr>
            <w:t>单击此处输入文字。</w:t>
          </w:r>
        </w:p>
      </w:docPartBody>
    </w:docPart>
    <w:docPart>
      <w:docPartPr>
        <w:name w:val="{265baaa0-354a-40fb-87bd-ec52036fd0bc}"/>
        <w:style w:val=""/>
        <w:category>
          <w:name w:val="常规"/>
          <w:gallery w:val="placeholder"/>
        </w:category>
        <w:types>
          <w:type w:val="bbPlcHdr"/>
        </w:types>
        <w:behaviors>
          <w:behavior w:val="content"/>
        </w:behaviors>
        <w:description w:val=""/>
        <w:guid w:val="{265baaa0-354a-40fb-87bd-ec52036fd0bc}"/>
      </w:docPartPr>
      <w:docPartBody>
        <w:p w14:paraId="3AA73DAD">
          <w:pPr>
            <w:pStyle w:val="361"/>
          </w:pPr>
          <w:r>
            <w:rPr>
              <w:rStyle w:val="4"/>
              <w:rFonts w:hint="eastAsia"/>
            </w:rPr>
            <w:t>单击此处输入文字。</w:t>
          </w:r>
        </w:p>
      </w:docPartBody>
    </w:docPart>
    <w:docPart>
      <w:docPartPr>
        <w:name w:val="{f004cbee-3ccd-4e39-9114-04078c0fb05c}"/>
        <w:style w:val=""/>
        <w:category>
          <w:name w:val="常规"/>
          <w:gallery w:val="placeholder"/>
        </w:category>
        <w:types>
          <w:type w:val="bbPlcHdr"/>
        </w:types>
        <w:behaviors>
          <w:behavior w:val="content"/>
        </w:behaviors>
        <w:description w:val=""/>
        <w:guid w:val="{f004cbee-3ccd-4e39-9114-04078c0fb05c}"/>
      </w:docPartPr>
      <w:docPartBody>
        <w:p w14:paraId="5F2BD242">
          <w:pPr>
            <w:pStyle w:val="362"/>
          </w:pPr>
          <w:r>
            <w:rPr>
              <w:rStyle w:val="4"/>
              <w:rFonts w:hint="eastAsia"/>
            </w:rPr>
            <w:t>单击此处输入文字。</w:t>
          </w:r>
        </w:p>
      </w:docPartBody>
    </w:docPart>
    <w:docPart>
      <w:docPartPr>
        <w:name w:val="{7c5a53ed-a705-422a-9fc1-5f13f45925ed}"/>
        <w:style w:val=""/>
        <w:category>
          <w:name w:val="常规"/>
          <w:gallery w:val="placeholder"/>
        </w:category>
        <w:types>
          <w:type w:val="bbPlcHdr"/>
        </w:types>
        <w:behaviors>
          <w:behavior w:val="content"/>
        </w:behaviors>
        <w:description w:val=""/>
        <w:guid w:val="{7c5a53ed-a705-422a-9fc1-5f13f45925ed}"/>
      </w:docPartPr>
      <w:docPartBody>
        <w:p w14:paraId="39410441">
          <w:pPr>
            <w:pStyle w:val="363"/>
          </w:pPr>
          <w:r>
            <w:rPr>
              <w:rStyle w:val="4"/>
              <w:rFonts w:hint="eastAsia"/>
            </w:rPr>
            <w:t>单击此处输入文字。</w:t>
          </w:r>
        </w:p>
      </w:docPartBody>
    </w:docPart>
    <w:docPart>
      <w:docPartPr>
        <w:name w:val="{bc717cb7-cea6-4d98-ac1b-6ea9688af60d}"/>
        <w:style w:val=""/>
        <w:category>
          <w:name w:val="常规"/>
          <w:gallery w:val="placeholder"/>
        </w:category>
        <w:types>
          <w:type w:val="bbPlcHdr"/>
        </w:types>
        <w:behaviors>
          <w:behavior w:val="content"/>
        </w:behaviors>
        <w:description w:val=""/>
        <w:guid w:val="{bc717cb7-cea6-4d98-ac1b-6ea9688af60d}"/>
      </w:docPartPr>
      <w:docPartBody>
        <w:p w14:paraId="22E450F4">
          <w:pPr>
            <w:pStyle w:val="364"/>
          </w:pPr>
          <w:r>
            <w:rPr>
              <w:rStyle w:val="4"/>
              <w:rFonts w:hint="eastAsia"/>
            </w:rPr>
            <w:t>单击此处输入文字。</w:t>
          </w:r>
        </w:p>
      </w:docPartBody>
    </w:docPart>
    <w:docPart>
      <w:docPartPr>
        <w:name w:val="{0b6082b5-2df7-42ff-84ae-109fab3127fe}"/>
        <w:style w:val=""/>
        <w:category>
          <w:name w:val="常规"/>
          <w:gallery w:val="placeholder"/>
        </w:category>
        <w:types>
          <w:type w:val="bbPlcHdr"/>
        </w:types>
        <w:behaviors>
          <w:behavior w:val="content"/>
        </w:behaviors>
        <w:description w:val=""/>
        <w:guid w:val="{0b6082b5-2df7-42ff-84ae-109fab3127fe}"/>
      </w:docPartPr>
      <w:docPartBody>
        <w:p w14:paraId="6841A2B1">
          <w:pPr>
            <w:pStyle w:val="365"/>
          </w:pPr>
          <w:r>
            <w:rPr>
              <w:rStyle w:val="4"/>
              <w:rFonts w:hint="eastAsia"/>
            </w:rPr>
            <w:t>单击此处输入文字。</w:t>
          </w:r>
        </w:p>
      </w:docPartBody>
    </w:docPart>
    <w:docPart>
      <w:docPartPr>
        <w:name w:val="{9f3f4a88-9846-4b18-9e72-76701fe473ed}"/>
        <w:style w:val=""/>
        <w:category>
          <w:name w:val="常规"/>
          <w:gallery w:val="placeholder"/>
        </w:category>
        <w:types>
          <w:type w:val="bbPlcHdr"/>
        </w:types>
        <w:behaviors>
          <w:behavior w:val="content"/>
        </w:behaviors>
        <w:description w:val=""/>
        <w:guid w:val="{9f3f4a88-9846-4b18-9e72-76701fe473ed}"/>
      </w:docPartPr>
      <w:docPartBody>
        <w:p w14:paraId="3B5A8EDB">
          <w:pPr>
            <w:pStyle w:val="366"/>
          </w:pPr>
          <w:r>
            <w:rPr>
              <w:rStyle w:val="4"/>
              <w:rFonts w:hint="eastAsia"/>
            </w:rPr>
            <w:t>单击此处输入文字。</w:t>
          </w:r>
        </w:p>
      </w:docPartBody>
    </w:docPart>
    <w:docPart>
      <w:docPartPr>
        <w:name w:val="{58b336a6-bf15-4af9-8de6-e75d6e340b85}"/>
        <w:style w:val=""/>
        <w:category>
          <w:name w:val="常规"/>
          <w:gallery w:val="placeholder"/>
        </w:category>
        <w:types>
          <w:type w:val="bbPlcHdr"/>
        </w:types>
        <w:behaviors>
          <w:behavior w:val="content"/>
        </w:behaviors>
        <w:description w:val=""/>
        <w:guid w:val="{58b336a6-bf15-4af9-8de6-e75d6e340b85}"/>
      </w:docPartPr>
      <w:docPartBody>
        <w:p w14:paraId="12671E43">
          <w:pPr>
            <w:pStyle w:val="367"/>
          </w:pPr>
          <w:r>
            <w:rPr>
              <w:rStyle w:val="4"/>
              <w:rFonts w:hint="eastAsia"/>
            </w:rPr>
            <w:t>单击此处输入文字。</w:t>
          </w:r>
        </w:p>
      </w:docPartBody>
    </w:docPart>
    <w:docPart>
      <w:docPartPr>
        <w:name w:val="{caefb555-5823-4e4b-9faa-3a6905f1e65f}"/>
        <w:style w:val=""/>
        <w:category>
          <w:name w:val="常规"/>
          <w:gallery w:val="placeholder"/>
        </w:category>
        <w:types>
          <w:type w:val="bbPlcHdr"/>
        </w:types>
        <w:behaviors>
          <w:behavior w:val="content"/>
        </w:behaviors>
        <w:description w:val=""/>
        <w:guid w:val="{caefb555-5823-4e4b-9faa-3a6905f1e65f}"/>
      </w:docPartPr>
      <w:docPartBody>
        <w:p w14:paraId="113D937D">
          <w:pPr>
            <w:pStyle w:val="368"/>
          </w:pPr>
          <w:r>
            <w:rPr>
              <w:rStyle w:val="4"/>
              <w:rFonts w:hint="eastAsia"/>
            </w:rPr>
            <w:t>单击此处输入文字。</w:t>
          </w:r>
        </w:p>
      </w:docPartBody>
    </w:docPart>
    <w:docPart>
      <w:docPartPr>
        <w:name w:val="{a530a06b-de3a-45db-930f-b72ddbd39be0}"/>
        <w:style w:val=""/>
        <w:category>
          <w:name w:val="常规"/>
          <w:gallery w:val="placeholder"/>
        </w:category>
        <w:types>
          <w:type w:val="bbPlcHdr"/>
        </w:types>
        <w:behaviors>
          <w:behavior w:val="content"/>
        </w:behaviors>
        <w:description w:val=""/>
        <w:guid w:val="{a530a06b-de3a-45db-930f-b72ddbd39be0}"/>
      </w:docPartPr>
      <w:docPartBody>
        <w:p w14:paraId="128012B0">
          <w:pPr>
            <w:pStyle w:val="369"/>
          </w:pPr>
          <w:r>
            <w:rPr>
              <w:rStyle w:val="4"/>
              <w:rFonts w:hint="eastAsia"/>
            </w:rPr>
            <w:t>单击此处输入文字。</w:t>
          </w:r>
        </w:p>
      </w:docPartBody>
    </w:docPart>
    <w:docPart>
      <w:docPartPr>
        <w:name w:val="{c4005dc8-c657-4854-b950-32943d802f10}"/>
        <w:style w:val=""/>
        <w:category>
          <w:name w:val="常规"/>
          <w:gallery w:val="placeholder"/>
        </w:category>
        <w:types>
          <w:type w:val="bbPlcHdr"/>
        </w:types>
        <w:behaviors>
          <w:behavior w:val="content"/>
        </w:behaviors>
        <w:description w:val=""/>
        <w:guid w:val="{c4005dc8-c657-4854-b950-32943d802f10}"/>
      </w:docPartPr>
      <w:docPartBody>
        <w:p w14:paraId="70734BBF">
          <w:pPr>
            <w:pStyle w:val="370"/>
          </w:pPr>
          <w:r>
            <w:rPr>
              <w:rStyle w:val="4"/>
              <w:rFonts w:hint="eastAsia"/>
            </w:rPr>
            <w:t>单击此处输入文字。</w:t>
          </w:r>
        </w:p>
      </w:docPartBody>
    </w:docPart>
    <w:docPart>
      <w:docPartPr>
        <w:name w:val="{7e59ecf3-b262-4b4b-b68b-ac28a8eeb850}"/>
        <w:style w:val=""/>
        <w:category>
          <w:name w:val="常规"/>
          <w:gallery w:val="placeholder"/>
        </w:category>
        <w:types>
          <w:type w:val="bbPlcHdr"/>
        </w:types>
        <w:behaviors>
          <w:behavior w:val="content"/>
        </w:behaviors>
        <w:description w:val=""/>
        <w:guid w:val="{7e59ecf3-b262-4b4b-b68b-ac28a8eeb850}"/>
      </w:docPartPr>
      <w:docPartBody>
        <w:p w14:paraId="1F30030C">
          <w:pPr>
            <w:pStyle w:val="371"/>
          </w:pPr>
          <w:r>
            <w:rPr>
              <w:rStyle w:val="4"/>
              <w:rFonts w:hint="eastAsia"/>
            </w:rPr>
            <w:t>单击此处输入文字。</w:t>
          </w:r>
        </w:p>
      </w:docPartBody>
    </w:docPart>
    <w:docPart>
      <w:docPartPr>
        <w:name w:val="{8343503e-8ac8-4aee-9308-dd3055121b93}"/>
        <w:style w:val=""/>
        <w:category>
          <w:name w:val="常规"/>
          <w:gallery w:val="placeholder"/>
        </w:category>
        <w:types>
          <w:type w:val="bbPlcHdr"/>
        </w:types>
        <w:behaviors>
          <w:behavior w:val="content"/>
        </w:behaviors>
        <w:description w:val=""/>
        <w:guid w:val="{8343503e-8ac8-4aee-9308-dd3055121b93}"/>
      </w:docPartPr>
      <w:docPartBody>
        <w:p w14:paraId="1D420353">
          <w:pPr>
            <w:pStyle w:val="372"/>
          </w:pPr>
          <w:r>
            <w:rPr>
              <w:rStyle w:val="4"/>
              <w:rFonts w:hint="eastAsia"/>
            </w:rPr>
            <w:t>单击此处输入文字。</w:t>
          </w:r>
        </w:p>
      </w:docPartBody>
    </w:docPart>
    <w:docPart>
      <w:docPartPr>
        <w:name w:val="{66386ed7-2f55-4874-b605-bfb1d7bbcf48}"/>
        <w:style w:val=""/>
        <w:category>
          <w:name w:val="常规"/>
          <w:gallery w:val="placeholder"/>
        </w:category>
        <w:types>
          <w:type w:val="bbPlcHdr"/>
        </w:types>
        <w:behaviors>
          <w:behavior w:val="content"/>
        </w:behaviors>
        <w:description w:val=""/>
        <w:guid w:val="{66386ed7-2f55-4874-b605-bfb1d7bbcf48}"/>
      </w:docPartPr>
      <w:docPartBody>
        <w:p w14:paraId="7EE71E08">
          <w:pPr>
            <w:pStyle w:val="373"/>
          </w:pPr>
          <w:r>
            <w:rPr>
              <w:rStyle w:val="4"/>
              <w:rFonts w:hint="eastAsia"/>
            </w:rPr>
            <w:t>单击此处输入文字。</w:t>
          </w:r>
        </w:p>
      </w:docPartBody>
    </w:docPart>
    <w:docPart>
      <w:docPartPr>
        <w:name w:val="{01669714-b3a8-40ce-b45f-9b5ebd5f1b71}"/>
        <w:style w:val=""/>
        <w:category>
          <w:name w:val="常规"/>
          <w:gallery w:val="placeholder"/>
        </w:category>
        <w:types>
          <w:type w:val="bbPlcHdr"/>
        </w:types>
        <w:behaviors>
          <w:behavior w:val="content"/>
        </w:behaviors>
        <w:description w:val=""/>
        <w:guid w:val="{01669714-b3a8-40ce-b45f-9b5ebd5f1b71}"/>
      </w:docPartPr>
      <w:docPartBody>
        <w:p w14:paraId="5ECD9C62">
          <w:pPr>
            <w:pStyle w:val="374"/>
          </w:pPr>
          <w:r>
            <w:rPr>
              <w:rStyle w:val="4"/>
              <w:rFonts w:hint="eastAsia"/>
            </w:rPr>
            <w:t>单击此处输入文字。</w:t>
          </w:r>
        </w:p>
      </w:docPartBody>
    </w:docPart>
    <w:docPart>
      <w:docPartPr>
        <w:name w:val="{599cc0f7-5db9-4265-9b74-ff26695e2d96}"/>
        <w:style w:val=""/>
        <w:category>
          <w:name w:val="常规"/>
          <w:gallery w:val="placeholder"/>
        </w:category>
        <w:types>
          <w:type w:val="bbPlcHdr"/>
        </w:types>
        <w:behaviors>
          <w:behavior w:val="content"/>
        </w:behaviors>
        <w:description w:val=""/>
        <w:guid w:val="{599cc0f7-5db9-4265-9b74-ff26695e2d96}"/>
      </w:docPartPr>
      <w:docPartBody>
        <w:p w14:paraId="641E3563">
          <w:pPr>
            <w:pStyle w:val="375"/>
          </w:pPr>
          <w:r>
            <w:rPr>
              <w:rStyle w:val="4"/>
              <w:rFonts w:hint="eastAsia"/>
            </w:rPr>
            <w:t>单击此处输入文字。</w:t>
          </w:r>
        </w:p>
      </w:docPartBody>
    </w:docPart>
    <w:docPart>
      <w:docPartPr>
        <w:name w:val="{9c4d92ce-6de6-4bb8-abd6-69330dbfcb1f}"/>
        <w:style w:val=""/>
        <w:category>
          <w:name w:val="常规"/>
          <w:gallery w:val="placeholder"/>
        </w:category>
        <w:types>
          <w:type w:val="bbPlcHdr"/>
        </w:types>
        <w:behaviors>
          <w:behavior w:val="content"/>
        </w:behaviors>
        <w:description w:val=""/>
        <w:guid w:val="{9c4d92ce-6de6-4bb8-abd6-69330dbfcb1f}"/>
      </w:docPartPr>
      <w:docPartBody>
        <w:p w14:paraId="3DC71CD8">
          <w:pPr>
            <w:pStyle w:val="376"/>
          </w:pPr>
          <w:r>
            <w:rPr>
              <w:rStyle w:val="4"/>
              <w:rFonts w:hint="eastAsia"/>
            </w:rPr>
            <w:t>单击此处输入文字。</w:t>
          </w:r>
        </w:p>
      </w:docPartBody>
    </w:docPart>
    <w:docPart>
      <w:docPartPr>
        <w:name w:val="{c124b435-30b5-495a-ad74-679473a45c36}"/>
        <w:style w:val=""/>
        <w:category>
          <w:name w:val="常规"/>
          <w:gallery w:val="placeholder"/>
        </w:category>
        <w:types>
          <w:type w:val="bbPlcHdr"/>
        </w:types>
        <w:behaviors>
          <w:behavior w:val="content"/>
        </w:behaviors>
        <w:description w:val=""/>
        <w:guid w:val="{c124b435-30b5-495a-ad74-679473a45c36}"/>
      </w:docPartPr>
      <w:docPartBody>
        <w:p w14:paraId="4C3576EC">
          <w:pPr>
            <w:pStyle w:val="377"/>
          </w:pPr>
          <w:r>
            <w:rPr>
              <w:rStyle w:val="4"/>
              <w:rFonts w:hint="eastAsia"/>
            </w:rPr>
            <w:t>单击此处输入文字。</w:t>
          </w:r>
        </w:p>
      </w:docPartBody>
    </w:docPart>
    <w:docPart>
      <w:docPartPr>
        <w:name w:val="{5ae5a1a0-9dd7-47a2-8eb6-952dac2da790}"/>
        <w:style w:val=""/>
        <w:category>
          <w:name w:val="常规"/>
          <w:gallery w:val="placeholder"/>
        </w:category>
        <w:types>
          <w:type w:val="bbPlcHdr"/>
        </w:types>
        <w:behaviors>
          <w:behavior w:val="content"/>
        </w:behaviors>
        <w:description w:val=""/>
        <w:guid w:val="{5ae5a1a0-9dd7-47a2-8eb6-952dac2da790}"/>
      </w:docPartPr>
      <w:docPartBody>
        <w:p w14:paraId="5968E841">
          <w:pPr>
            <w:pStyle w:val="378"/>
          </w:pPr>
          <w:r>
            <w:rPr>
              <w:rStyle w:val="4"/>
              <w:rFonts w:hint="eastAsia"/>
            </w:rPr>
            <w:t>单击此处输入文字。</w:t>
          </w:r>
        </w:p>
      </w:docPartBody>
    </w:docPart>
    <w:docPart>
      <w:docPartPr>
        <w:name w:val="{9cee4c7e-3859-4405-bc71-480537257c01}"/>
        <w:style w:val=""/>
        <w:category>
          <w:name w:val="常规"/>
          <w:gallery w:val="placeholder"/>
        </w:category>
        <w:types>
          <w:type w:val="bbPlcHdr"/>
        </w:types>
        <w:behaviors>
          <w:behavior w:val="content"/>
        </w:behaviors>
        <w:description w:val=""/>
        <w:guid w:val="{9cee4c7e-3859-4405-bc71-480537257c01}"/>
      </w:docPartPr>
      <w:docPartBody>
        <w:p w14:paraId="627F137A">
          <w:pPr>
            <w:pStyle w:val="379"/>
          </w:pPr>
          <w:r>
            <w:rPr>
              <w:rStyle w:val="4"/>
              <w:rFonts w:hint="eastAsia"/>
            </w:rPr>
            <w:t>单击此处输入文字。</w:t>
          </w:r>
        </w:p>
      </w:docPartBody>
    </w:docPart>
    <w:docPart>
      <w:docPartPr>
        <w:name w:val="{4f18404a-4d88-4e3b-91e1-4b16706f743b}"/>
        <w:style w:val=""/>
        <w:category>
          <w:name w:val="常规"/>
          <w:gallery w:val="placeholder"/>
        </w:category>
        <w:types>
          <w:type w:val="bbPlcHdr"/>
        </w:types>
        <w:behaviors>
          <w:behavior w:val="content"/>
        </w:behaviors>
        <w:description w:val=""/>
        <w:guid w:val="{4f18404a-4d88-4e3b-91e1-4b16706f743b}"/>
      </w:docPartPr>
      <w:docPartBody>
        <w:p w14:paraId="57A39804">
          <w:pPr>
            <w:pStyle w:val="380"/>
          </w:pPr>
          <w:r>
            <w:rPr>
              <w:rStyle w:val="4"/>
              <w:rFonts w:hint="eastAsia"/>
            </w:rPr>
            <w:t>单击此处输入文字。</w:t>
          </w:r>
        </w:p>
      </w:docPartBody>
    </w:docPart>
    <w:docPart>
      <w:docPartPr>
        <w:name w:val="{f8126813-50e6-4e50-853c-68b695e34668}"/>
        <w:style w:val=""/>
        <w:category>
          <w:name w:val="常规"/>
          <w:gallery w:val="placeholder"/>
        </w:category>
        <w:types>
          <w:type w:val="bbPlcHdr"/>
        </w:types>
        <w:behaviors>
          <w:behavior w:val="content"/>
        </w:behaviors>
        <w:description w:val=""/>
        <w:guid w:val="{f8126813-50e6-4e50-853c-68b695e34668}"/>
      </w:docPartPr>
      <w:docPartBody>
        <w:p w14:paraId="43902F2D">
          <w:pPr>
            <w:pStyle w:val="381"/>
          </w:pPr>
          <w:r>
            <w:rPr>
              <w:rStyle w:val="4"/>
              <w:rFonts w:hint="eastAsia"/>
            </w:rPr>
            <w:t>单击此处输入文字。</w:t>
          </w:r>
        </w:p>
      </w:docPartBody>
    </w:docPart>
    <w:docPart>
      <w:docPartPr>
        <w:name w:val="{77224fbf-7876-4ba4-97a7-da64fc66bbc0}"/>
        <w:style w:val=""/>
        <w:category>
          <w:name w:val="常规"/>
          <w:gallery w:val="placeholder"/>
        </w:category>
        <w:types>
          <w:type w:val="bbPlcHdr"/>
        </w:types>
        <w:behaviors>
          <w:behavior w:val="content"/>
        </w:behaviors>
        <w:description w:val=""/>
        <w:guid w:val="{77224fbf-7876-4ba4-97a7-da64fc66bbc0}"/>
      </w:docPartPr>
      <w:docPartBody>
        <w:p w14:paraId="5A4541BE">
          <w:pPr>
            <w:pStyle w:val="382"/>
          </w:pPr>
          <w:r>
            <w:rPr>
              <w:rStyle w:val="4"/>
              <w:rFonts w:hint="eastAsia"/>
            </w:rPr>
            <w:t>单击此处输入文字。</w:t>
          </w:r>
        </w:p>
      </w:docPartBody>
    </w:docPart>
    <w:docPart>
      <w:docPartPr>
        <w:name w:val="{d2b8e42a-6c5f-4ab7-a965-321b4d5535aa}"/>
        <w:style w:val=""/>
        <w:category>
          <w:name w:val="常规"/>
          <w:gallery w:val="placeholder"/>
        </w:category>
        <w:types>
          <w:type w:val="bbPlcHdr"/>
        </w:types>
        <w:behaviors>
          <w:behavior w:val="content"/>
        </w:behaviors>
        <w:description w:val=""/>
        <w:guid w:val="{d2b8e42a-6c5f-4ab7-a965-321b4d5535aa}"/>
      </w:docPartPr>
      <w:docPartBody>
        <w:p w14:paraId="36AA36E0">
          <w:pPr>
            <w:pStyle w:val="383"/>
          </w:pPr>
          <w:r>
            <w:rPr>
              <w:rStyle w:val="4"/>
              <w:rFonts w:hint="eastAsia"/>
            </w:rPr>
            <w:t>单击此处输入文字。</w:t>
          </w:r>
        </w:p>
      </w:docPartBody>
    </w:docPart>
    <w:docPart>
      <w:docPartPr>
        <w:name w:val="{b7833328-c53d-4949-a9ff-46ce9952a337}"/>
        <w:style w:val=""/>
        <w:category>
          <w:name w:val="常规"/>
          <w:gallery w:val="placeholder"/>
        </w:category>
        <w:types>
          <w:type w:val="bbPlcHdr"/>
        </w:types>
        <w:behaviors>
          <w:behavior w:val="content"/>
        </w:behaviors>
        <w:description w:val=""/>
        <w:guid w:val="{b7833328-c53d-4949-a9ff-46ce9952a337}"/>
      </w:docPartPr>
      <w:docPartBody>
        <w:p w14:paraId="6666C730">
          <w:pPr>
            <w:pStyle w:val="384"/>
          </w:pPr>
          <w:r>
            <w:rPr>
              <w:rStyle w:val="4"/>
              <w:rFonts w:hint="eastAsia"/>
            </w:rPr>
            <w:t>单击此处输入文字。</w:t>
          </w:r>
        </w:p>
      </w:docPartBody>
    </w:docPart>
    <w:docPart>
      <w:docPartPr>
        <w:name w:val="{7e512d9d-3a52-43d7-892b-a267eff1d829}"/>
        <w:style w:val=""/>
        <w:category>
          <w:name w:val="常规"/>
          <w:gallery w:val="placeholder"/>
        </w:category>
        <w:types>
          <w:type w:val="bbPlcHdr"/>
        </w:types>
        <w:behaviors>
          <w:behavior w:val="content"/>
        </w:behaviors>
        <w:description w:val=""/>
        <w:guid w:val="{7e512d9d-3a52-43d7-892b-a267eff1d829}"/>
      </w:docPartPr>
      <w:docPartBody>
        <w:p w14:paraId="1EEDCD36">
          <w:pPr>
            <w:pStyle w:val="385"/>
          </w:pPr>
          <w:r>
            <w:rPr>
              <w:rStyle w:val="4"/>
              <w:rFonts w:hint="eastAsia"/>
            </w:rPr>
            <w:t>单击此处输入文字。</w:t>
          </w:r>
        </w:p>
      </w:docPartBody>
    </w:docPart>
    <w:docPart>
      <w:docPartPr>
        <w:name w:val="{a9a02460-4af6-400d-82dc-a06ca522706d}"/>
        <w:style w:val=""/>
        <w:category>
          <w:name w:val="常规"/>
          <w:gallery w:val="placeholder"/>
        </w:category>
        <w:types>
          <w:type w:val="bbPlcHdr"/>
        </w:types>
        <w:behaviors>
          <w:behavior w:val="content"/>
        </w:behaviors>
        <w:description w:val=""/>
        <w:guid w:val="{a9a02460-4af6-400d-82dc-a06ca522706d}"/>
      </w:docPartPr>
      <w:docPartBody>
        <w:p w14:paraId="2041E3AF">
          <w:pPr>
            <w:pStyle w:val="386"/>
          </w:pPr>
          <w:r>
            <w:rPr>
              <w:rStyle w:val="4"/>
              <w:rFonts w:hint="eastAsia"/>
            </w:rPr>
            <w:t>单击此处输入文字。</w:t>
          </w:r>
        </w:p>
      </w:docPartBody>
    </w:docPart>
    <w:docPart>
      <w:docPartPr>
        <w:name w:val="{496603b3-2e33-4206-a973-cfc90753060e}"/>
        <w:style w:val=""/>
        <w:category>
          <w:name w:val="常规"/>
          <w:gallery w:val="placeholder"/>
        </w:category>
        <w:types>
          <w:type w:val="bbPlcHdr"/>
        </w:types>
        <w:behaviors>
          <w:behavior w:val="content"/>
        </w:behaviors>
        <w:description w:val=""/>
        <w:guid w:val="{496603b3-2e33-4206-a973-cfc90753060e}"/>
      </w:docPartPr>
      <w:docPartBody>
        <w:p w14:paraId="1108BEB3">
          <w:pPr>
            <w:pStyle w:val="387"/>
          </w:pPr>
          <w:r>
            <w:rPr>
              <w:rStyle w:val="4"/>
              <w:rFonts w:hint="eastAsia"/>
            </w:rPr>
            <w:t>单击此处输入文字。</w:t>
          </w:r>
        </w:p>
      </w:docPartBody>
    </w:docPart>
    <w:docPart>
      <w:docPartPr>
        <w:name w:val="{940707b0-8c88-4550-8023-ef129b6fca66}"/>
        <w:style w:val=""/>
        <w:category>
          <w:name w:val="常规"/>
          <w:gallery w:val="placeholder"/>
        </w:category>
        <w:types>
          <w:type w:val="bbPlcHdr"/>
        </w:types>
        <w:behaviors>
          <w:behavior w:val="content"/>
        </w:behaviors>
        <w:description w:val=""/>
        <w:guid w:val="{940707b0-8c88-4550-8023-ef129b6fca66}"/>
      </w:docPartPr>
      <w:docPartBody>
        <w:p w14:paraId="49B61243">
          <w:pPr>
            <w:pStyle w:val="388"/>
          </w:pPr>
          <w:r>
            <w:rPr>
              <w:rStyle w:val="4"/>
              <w:rFonts w:hint="eastAsia"/>
            </w:rPr>
            <w:t>单击此处输入文字。</w:t>
          </w:r>
        </w:p>
      </w:docPartBody>
    </w:docPart>
    <w:docPart>
      <w:docPartPr>
        <w:name w:val="{46818039-f80c-4df0-a908-3d7cc9aa56d3}"/>
        <w:style w:val=""/>
        <w:category>
          <w:name w:val="常规"/>
          <w:gallery w:val="placeholder"/>
        </w:category>
        <w:types>
          <w:type w:val="bbPlcHdr"/>
        </w:types>
        <w:behaviors>
          <w:behavior w:val="content"/>
        </w:behaviors>
        <w:description w:val=""/>
        <w:guid w:val="{46818039-f80c-4df0-a908-3d7cc9aa56d3}"/>
      </w:docPartPr>
      <w:docPartBody>
        <w:p w14:paraId="4E966830">
          <w:pPr>
            <w:pStyle w:val="389"/>
          </w:pPr>
          <w:r>
            <w:rPr>
              <w:rStyle w:val="4"/>
              <w:rFonts w:hint="eastAsia"/>
            </w:rPr>
            <w:t>单击此处输入文字。</w:t>
          </w:r>
        </w:p>
      </w:docPartBody>
    </w:docPart>
    <w:docPart>
      <w:docPartPr>
        <w:name w:val="{754920d5-be54-4857-97b0-b5cd60426313}"/>
        <w:style w:val=""/>
        <w:category>
          <w:name w:val="常规"/>
          <w:gallery w:val="placeholder"/>
        </w:category>
        <w:types>
          <w:type w:val="bbPlcHdr"/>
        </w:types>
        <w:behaviors>
          <w:behavior w:val="content"/>
        </w:behaviors>
        <w:description w:val=""/>
        <w:guid w:val="{754920d5-be54-4857-97b0-b5cd60426313}"/>
      </w:docPartPr>
      <w:docPartBody>
        <w:p w14:paraId="2DF2A903">
          <w:pPr>
            <w:pStyle w:val="390"/>
          </w:pPr>
          <w:r>
            <w:rPr>
              <w:rStyle w:val="4"/>
              <w:rFonts w:hint="eastAsia"/>
            </w:rPr>
            <w:t>单击此处输入文字。</w:t>
          </w:r>
        </w:p>
      </w:docPartBody>
    </w:docPart>
    <w:docPart>
      <w:docPartPr>
        <w:name w:val="{f0847e43-6d17-4921-b435-18fbfd7525fa}"/>
        <w:style w:val=""/>
        <w:category>
          <w:name w:val="常规"/>
          <w:gallery w:val="placeholder"/>
        </w:category>
        <w:types>
          <w:type w:val="bbPlcHdr"/>
        </w:types>
        <w:behaviors>
          <w:behavior w:val="content"/>
        </w:behaviors>
        <w:description w:val=""/>
        <w:guid w:val="{f0847e43-6d17-4921-b435-18fbfd7525fa}"/>
      </w:docPartPr>
      <w:docPartBody>
        <w:p w14:paraId="48DC5B2E">
          <w:pPr>
            <w:pStyle w:val="391"/>
          </w:pPr>
          <w:r>
            <w:rPr>
              <w:rStyle w:val="4"/>
              <w:rFonts w:hint="eastAsia"/>
            </w:rPr>
            <w:t>单击此处输入文字。</w:t>
          </w:r>
        </w:p>
      </w:docPartBody>
    </w:docPart>
    <w:docPart>
      <w:docPartPr>
        <w:name w:val="{f680194d-5a19-440e-8fa4-64616c2b3f98}"/>
        <w:style w:val=""/>
        <w:category>
          <w:name w:val="常规"/>
          <w:gallery w:val="placeholder"/>
        </w:category>
        <w:types>
          <w:type w:val="bbPlcHdr"/>
        </w:types>
        <w:behaviors>
          <w:behavior w:val="content"/>
        </w:behaviors>
        <w:description w:val=""/>
        <w:guid w:val="{f680194d-5a19-440e-8fa4-64616c2b3f98}"/>
      </w:docPartPr>
      <w:docPartBody>
        <w:p w14:paraId="30A9B146">
          <w:pPr>
            <w:pStyle w:val="392"/>
          </w:pPr>
          <w:r>
            <w:rPr>
              <w:rStyle w:val="4"/>
              <w:rFonts w:hint="eastAsia"/>
            </w:rPr>
            <w:t>单击此处输入文字。</w:t>
          </w:r>
        </w:p>
      </w:docPartBody>
    </w:docPart>
    <w:docPart>
      <w:docPartPr>
        <w:name w:val="{d893d7a8-91af-491e-8dd9-191b2fbde18d}"/>
        <w:style w:val=""/>
        <w:category>
          <w:name w:val="常规"/>
          <w:gallery w:val="placeholder"/>
        </w:category>
        <w:types>
          <w:type w:val="bbPlcHdr"/>
        </w:types>
        <w:behaviors>
          <w:behavior w:val="content"/>
        </w:behaviors>
        <w:description w:val=""/>
        <w:guid w:val="{d893d7a8-91af-491e-8dd9-191b2fbde18d}"/>
      </w:docPartPr>
      <w:docPartBody>
        <w:p w14:paraId="23748575">
          <w:pPr>
            <w:pStyle w:val="393"/>
          </w:pPr>
          <w:r>
            <w:rPr>
              <w:rStyle w:val="4"/>
              <w:rFonts w:hint="eastAsia"/>
            </w:rPr>
            <w:t>单击此处输入文字。</w:t>
          </w:r>
        </w:p>
      </w:docPartBody>
    </w:docPart>
    <w:docPart>
      <w:docPartPr>
        <w:name w:val="{79e93c14-cc49-4892-8798-958a734aa08c}"/>
        <w:style w:val=""/>
        <w:category>
          <w:name w:val="常规"/>
          <w:gallery w:val="placeholder"/>
        </w:category>
        <w:types>
          <w:type w:val="bbPlcHdr"/>
        </w:types>
        <w:behaviors>
          <w:behavior w:val="content"/>
        </w:behaviors>
        <w:description w:val=""/>
        <w:guid w:val="{79e93c14-cc49-4892-8798-958a734aa08c}"/>
      </w:docPartPr>
      <w:docPartBody>
        <w:p w14:paraId="5BE19DC5">
          <w:pPr>
            <w:pStyle w:val="394"/>
          </w:pPr>
          <w:r>
            <w:rPr>
              <w:rStyle w:val="4"/>
              <w:rFonts w:hint="eastAsia"/>
            </w:rPr>
            <w:t>单击此处输入文字。</w:t>
          </w:r>
        </w:p>
      </w:docPartBody>
    </w:docPart>
    <w:docPart>
      <w:docPartPr>
        <w:name w:val="{28f69636-bcad-4d2d-97dd-07e18e23d747}"/>
        <w:style w:val=""/>
        <w:category>
          <w:name w:val="常规"/>
          <w:gallery w:val="placeholder"/>
        </w:category>
        <w:types>
          <w:type w:val="bbPlcHdr"/>
        </w:types>
        <w:behaviors>
          <w:behavior w:val="content"/>
        </w:behaviors>
        <w:description w:val=""/>
        <w:guid w:val="{28f69636-bcad-4d2d-97dd-07e18e23d747}"/>
      </w:docPartPr>
      <w:docPartBody>
        <w:p w14:paraId="0871C07E">
          <w:pPr>
            <w:pStyle w:val="395"/>
          </w:pPr>
          <w:r>
            <w:rPr>
              <w:rStyle w:val="4"/>
              <w:rFonts w:hint="eastAsia"/>
            </w:rPr>
            <w:t>单击此处输入文字。</w:t>
          </w:r>
        </w:p>
      </w:docPartBody>
    </w:docPart>
    <w:docPart>
      <w:docPartPr>
        <w:name w:val="{67973f41-cd38-4bec-ae96-639ae2d24e83}"/>
        <w:style w:val=""/>
        <w:category>
          <w:name w:val="常规"/>
          <w:gallery w:val="placeholder"/>
        </w:category>
        <w:types>
          <w:type w:val="bbPlcHdr"/>
        </w:types>
        <w:behaviors>
          <w:behavior w:val="content"/>
        </w:behaviors>
        <w:description w:val=""/>
        <w:guid w:val="{67973f41-cd38-4bec-ae96-639ae2d24e83}"/>
      </w:docPartPr>
      <w:docPartBody>
        <w:p w14:paraId="08688A1D">
          <w:pPr>
            <w:pStyle w:val="396"/>
          </w:pPr>
          <w:r>
            <w:rPr>
              <w:rStyle w:val="4"/>
              <w:rFonts w:hint="eastAsia"/>
            </w:rPr>
            <w:t>单击此处输入文字。</w:t>
          </w:r>
        </w:p>
      </w:docPartBody>
    </w:docPart>
    <w:docPart>
      <w:docPartPr>
        <w:name w:val="{c79a186d-4a4c-4158-8444-e45fec83d256}"/>
        <w:style w:val=""/>
        <w:category>
          <w:name w:val="常规"/>
          <w:gallery w:val="placeholder"/>
        </w:category>
        <w:types>
          <w:type w:val="bbPlcHdr"/>
        </w:types>
        <w:behaviors>
          <w:behavior w:val="content"/>
        </w:behaviors>
        <w:description w:val=""/>
        <w:guid w:val="{c79a186d-4a4c-4158-8444-e45fec83d256}"/>
      </w:docPartPr>
      <w:docPartBody>
        <w:p w14:paraId="2078EEA6">
          <w:pPr>
            <w:pStyle w:val="397"/>
          </w:pPr>
          <w:r>
            <w:rPr>
              <w:rStyle w:val="4"/>
              <w:rFonts w:hint="eastAsia"/>
            </w:rPr>
            <w:t>单击此处输入文字。</w:t>
          </w:r>
        </w:p>
      </w:docPartBody>
    </w:docPart>
    <w:docPart>
      <w:docPartPr>
        <w:name w:val="{f5b94f41-0e94-4196-91db-ca4eac6c9075}"/>
        <w:style w:val=""/>
        <w:category>
          <w:name w:val="常规"/>
          <w:gallery w:val="placeholder"/>
        </w:category>
        <w:types>
          <w:type w:val="bbPlcHdr"/>
        </w:types>
        <w:behaviors>
          <w:behavior w:val="content"/>
        </w:behaviors>
        <w:description w:val=""/>
        <w:guid w:val="{f5b94f41-0e94-4196-91db-ca4eac6c9075}"/>
      </w:docPartPr>
      <w:docPartBody>
        <w:p w14:paraId="0965F7C1">
          <w:pPr>
            <w:pStyle w:val="398"/>
          </w:pPr>
          <w:r>
            <w:rPr>
              <w:rStyle w:val="4"/>
              <w:rFonts w:hint="eastAsia"/>
            </w:rPr>
            <w:t>单击此处输入文字。</w:t>
          </w:r>
        </w:p>
      </w:docPartBody>
    </w:docPart>
    <w:docPart>
      <w:docPartPr>
        <w:name w:val="{bb3f5bd1-1c38-414c-a100-cc96a195da68}"/>
        <w:style w:val=""/>
        <w:category>
          <w:name w:val="常规"/>
          <w:gallery w:val="placeholder"/>
        </w:category>
        <w:types>
          <w:type w:val="bbPlcHdr"/>
        </w:types>
        <w:behaviors>
          <w:behavior w:val="content"/>
        </w:behaviors>
        <w:description w:val=""/>
        <w:guid w:val="{bb3f5bd1-1c38-414c-a100-cc96a195da68}"/>
      </w:docPartPr>
      <w:docPartBody>
        <w:p w14:paraId="1C34BA2A">
          <w:pPr>
            <w:pStyle w:val="399"/>
          </w:pPr>
          <w:r>
            <w:rPr>
              <w:rStyle w:val="4"/>
              <w:rFonts w:hint="eastAsia"/>
            </w:rPr>
            <w:t>单击此处输入文字。</w:t>
          </w:r>
        </w:p>
      </w:docPartBody>
    </w:docPart>
    <w:docPart>
      <w:docPartPr>
        <w:name w:val="{7046f483-d3ad-4ab7-a4b2-c1e702f3425d}"/>
        <w:style w:val=""/>
        <w:category>
          <w:name w:val="常规"/>
          <w:gallery w:val="placeholder"/>
        </w:category>
        <w:types>
          <w:type w:val="bbPlcHdr"/>
        </w:types>
        <w:behaviors>
          <w:behavior w:val="content"/>
        </w:behaviors>
        <w:description w:val=""/>
        <w:guid w:val="{7046f483-d3ad-4ab7-a4b2-c1e702f3425d}"/>
      </w:docPartPr>
      <w:docPartBody>
        <w:p w14:paraId="46B63703">
          <w:pPr>
            <w:pStyle w:val="400"/>
          </w:pPr>
          <w:r>
            <w:rPr>
              <w:rStyle w:val="4"/>
              <w:rFonts w:hint="eastAsia"/>
            </w:rPr>
            <w:t>单击此处输入文字。</w:t>
          </w:r>
        </w:p>
      </w:docPartBody>
    </w:docPart>
    <w:docPart>
      <w:docPartPr>
        <w:name w:val="{4106440b-1187-4007-a7c3-945b9087441b}"/>
        <w:style w:val=""/>
        <w:category>
          <w:name w:val="常规"/>
          <w:gallery w:val="placeholder"/>
        </w:category>
        <w:types>
          <w:type w:val="bbPlcHdr"/>
        </w:types>
        <w:behaviors>
          <w:behavior w:val="content"/>
        </w:behaviors>
        <w:description w:val=""/>
        <w:guid w:val="{4106440b-1187-4007-a7c3-945b9087441b}"/>
      </w:docPartPr>
      <w:docPartBody>
        <w:p w14:paraId="0402D9BC">
          <w:pPr>
            <w:pStyle w:val="401"/>
          </w:pPr>
          <w:r>
            <w:rPr>
              <w:rStyle w:val="4"/>
              <w:rFonts w:hint="eastAsia"/>
            </w:rPr>
            <w:t>单击此处输入文字。</w:t>
          </w:r>
        </w:p>
      </w:docPartBody>
    </w:docPart>
    <w:docPart>
      <w:docPartPr>
        <w:name w:val="{71844be4-72b2-41c3-9a23-8b0e0ba921b4}"/>
        <w:style w:val=""/>
        <w:category>
          <w:name w:val="常规"/>
          <w:gallery w:val="placeholder"/>
        </w:category>
        <w:types>
          <w:type w:val="bbPlcHdr"/>
        </w:types>
        <w:behaviors>
          <w:behavior w:val="content"/>
        </w:behaviors>
        <w:description w:val=""/>
        <w:guid w:val="{71844be4-72b2-41c3-9a23-8b0e0ba921b4}"/>
      </w:docPartPr>
      <w:docPartBody>
        <w:p w14:paraId="36714929">
          <w:pPr>
            <w:pStyle w:val="402"/>
          </w:pPr>
          <w:r>
            <w:rPr>
              <w:rStyle w:val="4"/>
              <w:rFonts w:hint="eastAsia"/>
            </w:rPr>
            <w:t>单击此处输入文字。</w:t>
          </w:r>
        </w:p>
      </w:docPartBody>
    </w:docPart>
    <w:docPart>
      <w:docPartPr>
        <w:name w:val="{fb1a93ca-1145-4feb-b769-5f7da81f9538}"/>
        <w:style w:val=""/>
        <w:category>
          <w:name w:val="常规"/>
          <w:gallery w:val="placeholder"/>
        </w:category>
        <w:types>
          <w:type w:val="bbPlcHdr"/>
        </w:types>
        <w:behaviors>
          <w:behavior w:val="content"/>
        </w:behaviors>
        <w:description w:val=""/>
        <w:guid w:val="{fb1a93ca-1145-4feb-b769-5f7da81f9538}"/>
      </w:docPartPr>
      <w:docPartBody>
        <w:p w14:paraId="0657AC4F">
          <w:pPr>
            <w:pStyle w:val="403"/>
          </w:pPr>
          <w:r>
            <w:rPr>
              <w:rStyle w:val="4"/>
              <w:rFonts w:hint="eastAsia"/>
            </w:rPr>
            <w:t>单击此处输入文字。</w:t>
          </w:r>
        </w:p>
      </w:docPartBody>
    </w:docPart>
    <w:docPart>
      <w:docPartPr>
        <w:name w:val="{175c260e-0f2f-4534-8a96-4be2bfa8f848}"/>
        <w:style w:val=""/>
        <w:category>
          <w:name w:val="常规"/>
          <w:gallery w:val="placeholder"/>
        </w:category>
        <w:types>
          <w:type w:val="bbPlcHdr"/>
        </w:types>
        <w:behaviors>
          <w:behavior w:val="content"/>
        </w:behaviors>
        <w:description w:val=""/>
        <w:guid w:val="{175c260e-0f2f-4534-8a96-4be2bfa8f848}"/>
      </w:docPartPr>
      <w:docPartBody>
        <w:p w14:paraId="2A011C50">
          <w:pPr>
            <w:pStyle w:val="404"/>
          </w:pPr>
          <w:r>
            <w:rPr>
              <w:rStyle w:val="4"/>
              <w:rFonts w:hint="eastAsia"/>
            </w:rPr>
            <w:t>单击此处输入文字。</w:t>
          </w:r>
        </w:p>
      </w:docPartBody>
    </w:docPart>
    <w:docPart>
      <w:docPartPr>
        <w:name w:val="{7480ef54-320e-476e-80f3-18cdeb0831f0}"/>
        <w:style w:val=""/>
        <w:category>
          <w:name w:val="常规"/>
          <w:gallery w:val="placeholder"/>
        </w:category>
        <w:types>
          <w:type w:val="bbPlcHdr"/>
        </w:types>
        <w:behaviors>
          <w:behavior w:val="content"/>
        </w:behaviors>
        <w:description w:val=""/>
        <w:guid w:val="{7480ef54-320e-476e-80f3-18cdeb0831f0}"/>
      </w:docPartPr>
      <w:docPartBody>
        <w:p w14:paraId="4ECBB741">
          <w:pPr>
            <w:pStyle w:val="405"/>
          </w:pPr>
          <w:r>
            <w:rPr>
              <w:rStyle w:val="4"/>
              <w:rFonts w:hint="eastAsia"/>
            </w:rPr>
            <w:t>单击此处输入文字。</w:t>
          </w:r>
        </w:p>
      </w:docPartBody>
    </w:docPart>
    <w:docPart>
      <w:docPartPr>
        <w:name w:val="{b1b59d8b-7de4-40a6-9e50-27e374abbbe8}"/>
        <w:style w:val=""/>
        <w:category>
          <w:name w:val="常规"/>
          <w:gallery w:val="placeholder"/>
        </w:category>
        <w:types>
          <w:type w:val="bbPlcHdr"/>
        </w:types>
        <w:behaviors>
          <w:behavior w:val="content"/>
        </w:behaviors>
        <w:description w:val=""/>
        <w:guid w:val="{b1b59d8b-7de4-40a6-9e50-27e374abbbe8}"/>
      </w:docPartPr>
      <w:docPartBody>
        <w:p w14:paraId="7BA2CA94">
          <w:pPr>
            <w:pStyle w:val="406"/>
          </w:pPr>
          <w:r>
            <w:rPr>
              <w:rStyle w:val="4"/>
              <w:rFonts w:hint="eastAsia"/>
            </w:rPr>
            <w:t>单击此处输入文字。</w:t>
          </w:r>
        </w:p>
      </w:docPartBody>
    </w:docPart>
    <w:docPart>
      <w:docPartPr>
        <w:name w:val="{15070465-0d44-4f29-9068-bf4eb853618c}"/>
        <w:style w:val=""/>
        <w:category>
          <w:name w:val="常规"/>
          <w:gallery w:val="placeholder"/>
        </w:category>
        <w:types>
          <w:type w:val="bbPlcHdr"/>
        </w:types>
        <w:behaviors>
          <w:behavior w:val="content"/>
        </w:behaviors>
        <w:description w:val=""/>
        <w:guid w:val="{15070465-0d44-4f29-9068-bf4eb853618c}"/>
      </w:docPartPr>
      <w:docPartBody>
        <w:p w14:paraId="43AFA81C">
          <w:pPr>
            <w:pStyle w:val="407"/>
          </w:pPr>
          <w:r>
            <w:rPr>
              <w:rStyle w:val="4"/>
              <w:rFonts w:hint="eastAsia"/>
            </w:rPr>
            <w:t>单击此处输入文字。</w:t>
          </w:r>
        </w:p>
      </w:docPartBody>
    </w:docPart>
    <w:docPart>
      <w:docPartPr>
        <w:name w:val="{92c068d0-7609-4cc4-a041-dfe239c1db63}"/>
        <w:style w:val=""/>
        <w:category>
          <w:name w:val="常规"/>
          <w:gallery w:val="placeholder"/>
        </w:category>
        <w:types>
          <w:type w:val="bbPlcHdr"/>
        </w:types>
        <w:behaviors>
          <w:behavior w:val="content"/>
        </w:behaviors>
        <w:description w:val=""/>
        <w:guid w:val="{92c068d0-7609-4cc4-a041-dfe239c1db63}"/>
      </w:docPartPr>
      <w:docPartBody>
        <w:p w14:paraId="52367EB8">
          <w:pPr>
            <w:pStyle w:val="408"/>
          </w:pPr>
          <w:r>
            <w:rPr>
              <w:rStyle w:val="4"/>
              <w:rFonts w:hint="eastAsia"/>
            </w:rPr>
            <w:t>单击此处输入文字。</w:t>
          </w:r>
        </w:p>
      </w:docPartBody>
    </w:docPart>
    <w:docPart>
      <w:docPartPr>
        <w:name w:val="{b3af4ea8-f2c9-43e8-b521-f67e9aa3e65c}"/>
        <w:style w:val=""/>
        <w:category>
          <w:name w:val="常规"/>
          <w:gallery w:val="placeholder"/>
        </w:category>
        <w:types>
          <w:type w:val="bbPlcHdr"/>
        </w:types>
        <w:behaviors>
          <w:behavior w:val="content"/>
        </w:behaviors>
        <w:description w:val=""/>
        <w:guid w:val="{b3af4ea8-f2c9-43e8-b521-f67e9aa3e65c}"/>
      </w:docPartPr>
      <w:docPartBody>
        <w:p w14:paraId="47D0E86F">
          <w:pPr>
            <w:pStyle w:val="409"/>
          </w:pPr>
          <w:r>
            <w:rPr>
              <w:rStyle w:val="4"/>
              <w:rFonts w:hint="eastAsia"/>
            </w:rPr>
            <w:t>单击此处输入文字。</w:t>
          </w:r>
        </w:p>
      </w:docPartBody>
    </w:docPart>
    <w:docPart>
      <w:docPartPr>
        <w:name w:val="{95eff50d-e086-4151-ba5f-e35557eef950}"/>
        <w:style w:val=""/>
        <w:category>
          <w:name w:val="常规"/>
          <w:gallery w:val="placeholder"/>
        </w:category>
        <w:types>
          <w:type w:val="bbPlcHdr"/>
        </w:types>
        <w:behaviors>
          <w:behavior w:val="content"/>
        </w:behaviors>
        <w:description w:val=""/>
        <w:guid w:val="{95eff50d-e086-4151-ba5f-e35557eef950}"/>
      </w:docPartPr>
      <w:docPartBody>
        <w:p w14:paraId="2E26C8DB">
          <w:pPr>
            <w:pStyle w:val="410"/>
          </w:pPr>
          <w:r>
            <w:rPr>
              <w:rStyle w:val="4"/>
              <w:rFonts w:hint="eastAsia"/>
            </w:rPr>
            <w:t>单击此处输入文字。</w:t>
          </w:r>
        </w:p>
      </w:docPartBody>
    </w:docPart>
    <w:docPart>
      <w:docPartPr>
        <w:name w:val="{c4bf3407-6875-4337-811a-bc0fb89ba306}"/>
        <w:style w:val=""/>
        <w:category>
          <w:name w:val="常规"/>
          <w:gallery w:val="placeholder"/>
        </w:category>
        <w:types>
          <w:type w:val="bbPlcHdr"/>
        </w:types>
        <w:behaviors>
          <w:behavior w:val="content"/>
        </w:behaviors>
        <w:description w:val=""/>
        <w:guid w:val="{c4bf3407-6875-4337-811a-bc0fb89ba306}"/>
      </w:docPartPr>
      <w:docPartBody>
        <w:p w14:paraId="39F0F49D">
          <w:pPr>
            <w:pStyle w:val="411"/>
          </w:pPr>
          <w:r>
            <w:rPr>
              <w:rStyle w:val="4"/>
              <w:rFonts w:hint="eastAsia"/>
            </w:rPr>
            <w:t>单击此处输入文字。</w:t>
          </w:r>
        </w:p>
      </w:docPartBody>
    </w:docPart>
    <w:docPart>
      <w:docPartPr>
        <w:name w:val="{22b5c842-e3f8-4247-b4d4-f3b769dbe0be}"/>
        <w:style w:val=""/>
        <w:category>
          <w:name w:val="常规"/>
          <w:gallery w:val="placeholder"/>
        </w:category>
        <w:types>
          <w:type w:val="bbPlcHdr"/>
        </w:types>
        <w:behaviors>
          <w:behavior w:val="content"/>
        </w:behaviors>
        <w:description w:val=""/>
        <w:guid w:val="{22b5c842-e3f8-4247-b4d4-f3b769dbe0be}"/>
      </w:docPartPr>
      <w:docPartBody>
        <w:p w14:paraId="2EE47769">
          <w:pPr>
            <w:pStyle w:val="412"/>
          </w:pPr>
          <w:r>
            <w:rPr>
              <w:rStyle w:val="4"/>
              <w:rFonts w:hint="eastAsia"/>
            </w:rPr>
            <w:t>单击此处输入文字。</w:t>
          </w:r>
        </w:p>
      </w:docPartBody>
    </w:docPart>
    <w:docPart>
      <w:docPartPr>
        <w:name w:val="{cf98f397-d8c7-4d12-ae58-a5583b8446d4}"/>
        <w:style w:val=""/>
        <w:category>
          <w:name w:val="常规"/>
          <w:gallery w:val="placeholder"/>
        </w:category>
        <w:types>
          <w:type w:val="bbPlcHdr"/>
        </w:types>
        <w:behaviors>
          <w:behavior w:val="content"/>
        </w:behaviors>
        <w:description w:val=""/>
        <w:guid w:val="{cf98f397-d8c7-4d12-ae58-a5583b8446d4}"/>
      </w:docPartPr>
      <w:docPartBody>
        <w:p w14:paraId="7C2C14C8">
          <w:pPr>
            <w:pStyle w:val="413"/>
          </w:pPr>
          <w:r>
            <w:rPr>
              <w:rStyle w:val="4"/>
              <w:rFonts w:hint="eastAsia"/>
            </w:rPr>
            <w:t>单击此处输入文字。</w:t>
          </w:r>
        </w:p>
      </w:docPartBody>
    </w:docPart>
    <w:docPart>
      <w:docPartPr>
        <w:name w:val="{6f8f5049-2735-4079-885a-6f6b080e2672}"/>
        <w:style w:val=""/>
        <w:category>
          <w:name w:val="常规"/>
          <w:gallery w:val="placeholder"/>
        </w:category>
        <w:types>
          <w:type w:val="bbPlcHdr"/>
        </w:types>
        <w:behaviors>
          <w:behavior w:val="content"/>
        </w:behaviors>
        <w:description w:val=""/>
        <w:guid w:val="{6f8f5049-2735-4079-885a-6f6b080e2672}"/>
      </w:docPartPr>
      <w:docPartBody>
        <w:p w14:paraId="59EAE84B">
          <w:pPr>
            <w:pStyle w:val="414"/>
          </w:pPr>
          <w:r>
            <w:rPr>
              <w:rStyle w:val="4"/>
              <w:rFonts w:hint="eastAsia"/>
            </w:rPr>
            <w:t>单击此处输入文字。</w:t>
          </w:r>
        </w:p>
      </w:docPartBody>
    </w:docPart>
    <w:docPart>
      <w:docPartPr>
        <w:name w:val="{de16e9e4-1146-4cb2-8aa8-18fd5d7fb72d}"/>
        <w:style w:val=""/>
        <w:category>
          <w:name w:val="常规"/>
          <w:gallery w:val="placeholder"/>
        </w:category>
        <w:types>
          <w:type w:val="bbPlcHdr"/>
        </w:types>
        <w:behaviors>
          <w:behavior w:val="content"/>
        </w:behaviors>
        <w:description w:val=""/>
        <w:guid w:val="{de16e9e4-1146-4cb2-8aa8-18fd5d7fb72d}"/>
      </w:docPartPr>
      <w:docPartBody>
        <w:p w14:paraId="4B16148B">
          <w:pPr>
            <w:pStyle w:val="415"/>
          </w:pPr>
          <w:r>
            <w:rPr>
              <w:rStyle w:val="4"/>
              <w:rFonts w:hint="eastAsia"/>
            </w:rPr>
            <w:t>单击此处输入文字。</w:t>
          </w:r>
        </w:p>
      </w:docPartBody>
    </w:docPart>
    <w:docPart>
      <w:docPartPr>
        <w:name w:val="{85df14bf-5739-4341-9af4-53ad0afaf1a9}"/>
        <w:style w:val=""/>
        <w:category>
          <w:name w:val="常规"/>
          <w:gallery w:val="placeholder"/>
        </w:category>
        <w:types>
          <w:type w:val="bbPlcHdr"/>
        </w:types>
        <w:behaviors>
          <w:behavior w:val="content"/>
        </w:behaviors>
        <w:description w:val=""/>
        <w:guid w:val="{85df14bf-5739-4341-9af4-53ad0afaf1a9}"/>
      </w:docPartPr>
      <w:docPartBody>
        <w:p w14:paraId="0ECC75AB">
          <w:pPr>
            <w:pStyle w:val="416"/>
          </w:pPr>
          <w:r>
            <w:rPr>
              <w:rStyle w:val="4"/>
              <w:rFonts w:hint="eastAsia"/>
            </w:rPr>
            <w:t>单击此处输入文字。</w:t>
          </w:r>
        </w:p>
      </w:docPartBody>
    </w:docPart>
    <w:docPart>
      <w:docPartPr>
        <w:name w:val="{21d1e413-e09f-4efd-b95f-de248fffa2c4}"/>
        <w:style w:val=""/>
        <w:category>
          <w:name w:val="常规"/>
          <w:gallery w:val="placeholder"/>
        </w:category>
        <w:types>
          <w:type w:val="bbPlcHdr"/>
        </w:types>
        <w:behaviors>
          <w:behavior w:val="content"/>
        </w:behaviors>
        <w:description w:val=""/>
        <w:guid w:val="{21d1e413-e09f-4efd-b95f-de248fffa2c4}"/>
      </w:docPartPr>
      <w:docPartBody>
        <w:p w14:paraId="05440F29">
          <w:pPr>
            <w:pStyle w:val="417"/>
          </w:pPr>
          <w:r>
            <w:rPr>
              <w:rStyle w:val="4"/>
              <w:rFonts w:hint="eastAsia"/>
            </w:rPr>
            <w:t>单击此处输入文字。</w:t>
          </w:r>
        </w:p>
      </w:docPartBody>
    </w:docPart>
    <w:docPart>
      <w:docPartPr>
        <w:name w:val="{123363f1-1616-4975-ac12-81366d9c73ee}"/>
        <w:style w:val=""/>
        <w:category>
          <w:name w:val="常规"/>
          <w:gallery w:val="placeholder"/>
        </w:category>
        <w:types>
          <w:type w:val="bbPlcHdr"/>
        </w:types>
        <w:behaviors>
          <w:behavior w:val="content"/>
        </w:behaviors>
        <w:description w:val=""/>
        <w:guid w:val="{123363f1-1616-4975-ac12-81366d9c73ee}"/>
      </w:docPartPr>
      <w:docPartBody>
        <w:p w14:paraId="11D7CBD6">
          <w:pPr>
            <w:pStyle w:val="418"/>
          </w:pPr>
          <w:r>
            <w:rPr>
              <w:rStyle w:val="4"/>
              <w:rFonts w:hint="eastAsia"/>
            </w:rPr>
            <w:t>单击此处输入文字。</w:t>
          </w:r>
        </w:p>
      </w:docPartBody>
    </w:docPart>
    <w:docPart>
      <w:docPartPr>
        <w:name w:val="{c33b1909-9e10-4daf-ad7b-e68929f5fa33}"/>
        <w:style w:val=""/>
        <w:category>
          <w:name w:val="常规"/>
          <w:gallery w:val="placeholder"/>
        </w:category>
        <w:types>
          <w:type w:val="bbPlcHdr"/>
        </w:types>
        <w:behaviors>
          <w:behavior w:val="content"/>
        </w:behaviors>
        <w:description w:val=""/>
        <w:guid w:val="{c33b1909-9e10-4daf-ad7b-e68929f5fa33}"/>
      </w:docPartPr>
      <w:docPartBody>
        <w:p w14:paraId="7AAE82D4">
          <w:pPr>
            <w:pStyle w:val="419"/>
          </w:pPr>
          <w:r>
            <w:rPr>
              <w:rStyle w:val="4"/>
              <w:rFonts w:hint="eastAsia"/>
            </w:rPr>
            <w:t>单击此处输入文字。</w:t>
          </w:r>
        </w:p>
      </w:docPartBody>
    </w:docPart>
    <w:docPart>
      <w:docPartPr>
        <w:name w:val="{6eb6f07b-8c36-438f-9e06-eb0b8387f6b6}"/>
        <w:style w:val=""/>
        <w:category>
          <w:name w:val="常规"/>
          <w:gallery w:val="placeholder"/>
        </w:category>
        <w:types>
          <w:type w:val="bbPlcHdr"/>
        </w:types>
        <w:behaviors>
          <w:behavior w:val="content"/>
        </w:behaviors>
        <w:description w:val=""/>
        <w:guid w:val="{6eb6f07b-8c36-438f-9e06-eb0b8387f6b6}"/>
      </w:docPartPr>
      <w:docPartBody>
        <w:p w14:paraId="6FFC1BB8">
          <w:pPr>
            <w:pStyle w:val="420"/>
          </w:pPr>
          <w:r>
            <w:rPr>
              <w:rStyle w:val="4"/>
              <w:rFonts w:hint="eastAsia"/>
            </w:rPr>
            <w:t>单击此处输入文字。</w:t>
          </w:r>
        </w:p>
      </w:docPartBody>
    </w:docPart>
    <w:docPart>
      <w:docPartPr>
        <w:name w:val="{1ee0fed5-84b7-4446-9682-3cf24e1f295c}"/>
        <w:style w:val=""/>
        <w:category>
          <w:name w:val="常规"/>
          <w:gallery w:val="placeholder"/>
        </w:category>
        <w:types>
          <w:type w:val="bbPlcHdr"/>
        </w:types>
        <w:behaviors>
          <w:behavior w:val="content"/>
        </w:behaviors>
        <w:description w:val=""/>
        <w:guid w:val="{1ee0fed5-84b7-4446-9682-3cf24e1f295c}"/>
      </w:docPartPr>
      <w:docPartBody>
        <w:p w14:paraId="23F35093">
          <w:pPr>
            <w:pStyle w:val="421"/>
          </w:pPr>
          <w:r>
            <w:rPr>
              <w:rStyle w:val="4"/>
              <w:rFonts w:hint="eastAsia"/>
            </w:rPr>
            <w:t>单击此处输入文字。</w:t>
          </w:r>
        </w:p>
      </w:docPartBody>
    </w:docPart>
    <w:docPart>
      <w:docPartPr>
        <w:name w:val="{a0aba4b0-5385-44ae-ba76-64ccda29dd0e}"/>
        <w:style w:val=""/>
        <w:category>
          <w:name w:val="常规"/>
          <w:gallery w:val="placeholder"/>
        </w:category>
        <w:types>
          <w:type w:val="bbPlcHdr"/>
        </w:types>
        <w:behaviors>
          <w:behavior w:val="content"/>
        </w:behaviors>
        <w:description w:val=""/>
        <w:guid w:val="{a0aba4b0-5385-44ae-ba76-64ccda29dd0e}"/>
      </w:docPartPr>
      <w:docPartBody>
        <w:p w14:paraId="212A42F7">
          <w:pPr>
            <w:pStyle w:val="422"/>
          </w:pPr>
          <w:r>
            <w:rPr>
              <w:rStyle w:val="4"/>
              <w:rFonts w:hint="eastAsia"/>
            </w:rPr>
            <w:t>单击此处输入文字。</w:t>
          </w:r>
        </w:p>
      </w:docPartBody>
    </w:docPart>
    <w:docPart>
      <w:docPartPr>
        <w:name w:val="{774ca0ac-6fdb-42b4-afba-e72bdb9261b8}"/>
        <w:style w:val=""/>
        <w:category>
          <w:name w:val="常规"/>
          <w:gallery w:val="placeholder"/>
        </w:category>
        <w:types>
          <w:type w:val="bbPlcHdr"/>
        </w:types>
        <w:behaviors>
          <w:behavior w:val="content"/>
        </w:behaviors>
        <w:description w:val=""/>
        <w:guid w:val="{774ca0ac-6fdb-42b4-afba-e72bdb9261b8}"/>
      </w:docPartPr>
      <w:docPartBody>
        <w:p w14:paraId="7A1C15C4">
          <w:pPr>
            <w:pStyle w:val="423"/>
          </w:pPr>
          <w:r>
            <w:rPr>
              <w:rStyle w:val="4"/>
              <w:rFonts w:hint="eastAsia"/>
            </w:rPr>
            <w:t>单击此处输入文字。</w:t>
          </w:r>
        </w:p>
      </w:docPartBody>
    </w:docPart>
    <w:docPart>
      <w:docPartPr>
        <w:name w:val="{b3b408f6-567c-43f2-9184-8109a21b0700}"/>
        <w:style w:val=""/>
        <w:category>
          <w:name w:val="常规"/>
          <w:gallery w:val="placeholder"/>
        </w:category>
        <w:types>
          <w:type w:val="bbPlcHdr"/>
        </w:types>
        <w:behaviors>
          <w:behavior w:val="content"/>
        </w:behaviors>
        <w:description w:val=""/>
        <w:guid w:val="{b3b408f6-567c-43f2-9184-8109a21b0700}"/>
      </w:docPartPr>
      <w:docPartBody>
        <w:p w14:paraId="31DE2F49">
          <w:pPr>
            <w:pStyle w:val="424"/>
          </w:pPr>
          <w:r>
            <w:rPr>
              <w:rStyle w:val="4"/>
              <w:rFonts w:hint="eastAsia"/>
            </w:rPr>
            <w:t>单击此处输入文字。</w:t>
          </w:r>
        </w:p>
      </w:docPartBody>
    </w:docPart>
    <w:docPart>
      <w:docPartPr>
        <w:name w:val="{b754355b-3659-4c3b-ad50-02128f2b86a1}"/>
        <w:style w:val=""/>
        <w:category>
          <w:name w:val="常规"/>
          <w:gallery w:val="placeholder"/>
        </w:category>
        <w:types>
          <w:type w:val="bbPlcHdr"/>
        </w:types>
        <w:behaviors>
          <w:behavior w:val="content"/>
        </w:behaviors>
        <w:description w:val=""/>
        <w:guid w:val="{b754355b-3659-4c3b-ad50-02128f2b86a1}"/>
      </w:docPartPr>
      <w:docPartBody>
        <w:p w14:paraId="3F8B55A6">
          <w:pPr>
            <w:pStyle w:val="425"/>
          </w:pPr>
          <w:r>
            <w:rPr>
              <w:rStyle w:val="4"/>
              <w:rFonts w:hint="eastAsia"/>
            </w:rPr>
            <w:t>单击此处输入文字。</w:t>
          </w:r>
        </w:p>
      </w:docPartBody>
    </w:docPart>
    <w:docPart>
      <w:docPartPr>
        <w:name w:val="{3106baf5-cc77-466a-9904-a390b48a70d0}"/>
        <w:style w:val=""/>
        <w:category>
          <w:name w:val="常规"/>
          <w:gallery w:val="placeholder"/>
        </w:category>
        <w:types>
          <w:type w:val="bbPlcHdr"/>
        </w:types>
        <w:behaviors>
          <w:behavior w:val="content"/>
        </w:behaviors>
        <w:description w:val=""/>
        <w:guid w:val="{3106baf5-cc77-466a-9904-a390b48a70d0}"/>
      </w:docPartPr>
      <w:docPartBody>
        <w:p w14:paraId="3B0457CD">
          <w:pPr>
            <w:pStyle w:val="426"/>
          </w:pPr>
          <w:r>
            <w:rPr>
              <w:rStyle w:val="4"/>
              <w:rFonts w:hint="eastAsia"/>
            </w:rPr>
            <w:t>单击此处输入文字。</w:t>
          </w:r>
        </w:p>
      </w:docPartBody>
    </w:docPart>
    <w:docPart>
      <w:docPartPr>
        <w:name w:val="{eee544d8-7555-4667-a788-453e1e6e4c60}"/>
        <w:style w:val=""/>
        <w:category>
          <w:name w:val="常规"/>
          <w:gallery w:val="placeholder"/>
        </w:category>
        <w:types>
          <w:type w:val="bbPlcHdr"/>
        </w:types>
        <w:behaviors>
          <w:behavior w:val="content"/>
        </w:behaviors>
        <w:description w:val=""/>
        <w:guid w:val="{eee544d8-7555-4667-a788-453e1e6e4c60}"/>
      </w:docPartPr>
      <w:docPartBody>
        <w:p w14:paraId="4AC07BF7">
          <w:pPr>
            <w:pStyle w:val="427"/>
          </w:pPr>
          <w:r>
            <w:rPr>
              <w:rStyle w:val="4"/>
              <w:rFonts w:hint="eastAsia"/>
            </w:rPr>
            <w:t>单击此处输入文字。</w:t>
          </w:r>
        </w:p>
      </w:docPartBody>
    </w:docPart>
    <w:docPart>
      <w:docPartPr>
        <w:name w:val="{c989ed05-1eba-485a-b36e-e22db7eb0bb8}"/>
        <w:style w:val=""/>
        <w:category>
          <w:name w:val="常规"/>
          <w:gallery w:val="placeholder"/>
        </w:category>
        <w:types>
          <w:type w:val="bbPlcHdr"/>
        </w:types>
        <w:behaviors>
          <w:behavior w:val="content"/>
        </w:behaviors>
        <w:description w:val=""/>
        <w:guid w:val="{c989ed05-1eba-485a-b36e-e22db7eb0bb8}"/>
      </w:docPartPr>
      <w:docPartBody>
        <w:p w14:paraId="21514801">
          <w:pPr>
            <w:pStyle w:val="428"/>
          </w:pPr>
          <w:r>
            <w:rPr>
              <w:rStyle w:val="4"/>
              <w:rFonts w:hint="eastAsia"/>
            </w:rPr>
            <w:t>单击此处输入文字。</w:t>
          </w:r>
        </w:p>
      </w:docPartBody>
    </w:docPart>
    <w:docPart>
      <w:docPartPr>
        <w:name w:val="{da1638f7-08c8-4979-b3d5-64c594dcf6c5}"/>
        <w:style w:val=""/>
        <w:category>
          <w:name w:val="常规"/>
          <w:gallery w:val="placeholder"/>
        </w:category>
        <w:types>
          <w:type w:val="bbPlcHdr"/>
        </w:types>
        <w:behaviors>
          <w:behavior w:val="content"/>
        </w:behaviors>
        <w:description w:val=""/>
        <w:guid w:val="{da1638f7-08c8-4979-b3d5-64c594dcf6c5}"/>
      </w:docPartPr>
      <w:docPartBody>
        <w:p w14:paraId="3C1AE1F8">
          <w:pPr>
            <w:pStyle w:val="429"/>
          </w:pPr>
          <w:r>
            <w:rPr>
              <w:rStyle w:val="4"/>
              <w:rFonts w:hint="eastAsia"/>
            </w:rPr>
            <w:t>单击此处输入文字。</w:t>
          </w:r>
        </w:p>
      </w:docPartBody>
    </w:docPart>
    <w:docPart>
      <w:docPartPr>
        <w:name w:val="{3f1542e0-5478-42ce-b2e7-659a472ce0dc}"/>
        <w:style w:val=""/>
        <w:category>
          <w:name w:val="常规"/>
          <w:gallery w:val="placeholder"/>
        </w:category>
        <w:types>
          <w:type w:val="bbPlcHdr"/>
        </w:types>
        <w:behaviors>
          <w:behavior w:val="content"/>
        </w:behaviors>
        <w:description w:val=""/>
        <w:guid w:val="{3f1542e0-5478-42ce-b2e7-659a472ce0dc}"/>
      </w:docPartPr>
      <w:docPartBody>
        <w:p w14:paraId="70538EDA">
          <w:pPr>
            <w:pStyle w:val="430"/>
          </w:pPr>
          <w:r>
            <w:rPr>
              <w:rStyle w:val="4"/>
              <w:rFonts w:hint="eastAsia"/>
            </w:rPr>
            <w:t>单击此处输入文字。</w:t>
          </w:r>
        </w:p>
      </w:docPartBody>
    </w:docPart>
    <w:docPart>
      <w:docPartPr>
        <w:name w:val="{e66b05a8-295a-4e43-9f9f-232b2363fd32}"/>
        <w:style w:val=""/>
        <w:category>
          <w:name w:val="常规"/>
          <w:gallery w:val="placeholder"/>
        </w:category>
        <w:types>
          <w:type w:val="bbPlcHdr"/>
        </w:types>
        <w:behaviors>
          <w:behavior w:val="content"/>
        </w:behaviors>
        <w:description w:val=""/>
        <w:guid w:val="{e66b05a8-295a-4e43-9f9f-232b2363fd32}"/>
      </w:docPartPr>
      <w:docPartBody>
        <w:p w14:paraId="66D5C9FB">
          <w:pPr>
            <w:pStyle w:val="431"/>
          </w:pPr>
          <w:r>
            <w:rPr>
              <w:rStyle w:val="4"/>
              <w:rFonts w:hint="eastAsia"/>
            </w:rPr>
            <w:t>单击此处输入文字。</w:t>
          </w:r>
        </w:p>
      </w:docPartBody>
    </w:docPart>
    <w:docPart>
      <w:docPartPr>
        <w:name w:val="{bafc283a-aebd-47d7-a490-aa20873ddbba}"/>
        <w:style w:val=""/>
        <w:category>
          <w:name w:val="常规"/>
          <w:gallery w:val="placeholder"/>
        </w:category>
        <w:types>
          <w:type w:val="bbPlcHdr"/>
        </w:types>
        <w:behaviors>
          <w:behavior w:val="content"/>
        </w:behaviors>
        <w:description w:val=""/>
        <w:guid w:val="{bafc283a-aebd-47d7-a490-aa20873ddbba}"/>
      </w:docPartPr>
      <w:docPartBody>
        <w:p w14:paraId="10352B62">
          <w:pPr>
            <w:pStyle w:val="432"/>
          </w:pPr>
          <w:r>
            <w:rPr>
              <w:rStyle w:val="4"/>
              <w:rFonts w:hint="eastAsia"/>
            </w:rPr>
            <w:t>单击此处输入文字。</w:t>
          </w:r>
        </w:p>
      </w:docPartBody>
    </w:docPart>
    <w:docPart>
      <w:docPartPr>
        <w:name w:val="{8a625ea4-c45f-4a41-8c71-37eb87e329a0}"/>
        <w:style w:val=""/>
        <w:category>
          <w:name w:val="常规"/>
          <w:gallery w:val="placeholder"/>
        </w:category>
        <w:types>
          <w:type w:val="bbPlcHdr"/>
        </w:types>
        <w:behaviors>
          <w:behavior w:val="content"/>
        </w:behaviors>
        <w:description w:val=""/>
        <w:guid w:val="{8a625ea4-c45f-4a41-8c71-37eb87e329a0}"/>
      </w:docPartPr>
      <w:docPartBody>
        <w:p w14:paraId="2DF8CA80">
          <w:pPr>
            <w:pStyle w:val="433"/>
          </w:pPr>
          <w:r>
            <w:rPr>
              <w:rStyle w:val="4"/>
              <w:rFonts w:hint="eastAsia"/>
            </w:rPr>
            <w:t>单击此处输入文字。</w:t>
          </w:r>
        </w:p>
      </w:docPartBody>
    </w:docPart>
    <w:docPart>
      <w:docPartPr>
        <w:name w:val="{41b83bb3-f1ef-47c4-9151-6720f14f0559}"/>
        <w:style w:val=""/>
        <w:category>
          <w:name w:val="常规"/>
          <w:gallery w:val="placeholder"/>
        </w:category>
        <w:types>
          <w:type w:val="bbPlcHdr"/>
        </w:types>
        <w:behaviors>
          <w:behavior w:val="content"/>
        </w:behaviors>
        <w:description w:val=""/>
        <w:guid w:val="{41b83bb3-f1ef-47c4-9151-6720f14f0559}"/>
      </w:docPartPr>
      <w:docPartBody>
        <w:p w14:paraId="7B308A01">
          <w:pPr>
            <w:pStyle w:val="434"/>
          </w:pPr>
          <w:r>
            <w:rPr>
              <w:rStyle w:val="4"/>
              <w:rFonts w:hint="eastAsia"/>
            </w:rPr>
            <w:t>单击此处输入文字。</w:t>
          </w:r>
        </w:p>
      </w:docPartBody>
    </w:docPart>
    <w:docPart>
      <w:docPartPr>
        <w:name w:val="{86472244-934c-4be0-932c-d3a49df6182a}"/>
        <w:style w:val=""/>
        <w:category>
          <w:name w:val="常规"/>
          <w:gallery w:val="placeholder"/>
        </w:category>
        <w:types>
          <w:type w:val="bbPlcHdr"/>
        </w:types>
        <w:behaviors>
          <w:behavior w:val="content"/>
        </w:behaviors>
        <w:description w:val=""/>
        <w:guid w:val="{86472244-934c-4be0-932c-d3a49df6182a}"/>
      </w:docPartPr>
      <w:docPartBody>
        <w:p w14:paraId="00E7261C">
          <w:pPr>
            <w:pStyle w:val="435"/>
          </w:pPr>
          <w:r>
            <w:rPr>
              <w:rStyle w:val="4"/>
              <w:rFonts w:hint="eastAsia"/>
            </w:rPr>
            <w:t>单击此处输入文字。</w:t>
          </w:r>
        </w:p>
      </w:docPartBody>
    </w:docPart>
    <w:docPart>
      <w:docPartPr>
        <w:name w:val="{f93d3801-b484-4de2-b499-2aeee5be67a1}"/>
        <w:style w:val=""/>
        <w:category>
          <w:name w:val="常规"/>
          <w:gallery w:val="placeholder"/>
        </w:category>
        <w:types>
          <w:type w:val="bbPlcHdr"/>
        </w:types>
        <w:behaviors>
          <w:behavior w:val="content"/>
        </w:behaviors>
        <w:description w:val=""/>
        <w:guid w:val="{f93d3801-b484-4de2-b499-2aeee5be67a1}"/>
      </w:docPartPr>
      <w:docPartBody>
        <w:p w14:paraId="2CE27018">
          <w:pPr>
            <w:pStyle w:val="436"/>
          </w:pPr>
          <w:r>
            <w:rPr>
              <w:rStyle w:val="4"/>
              <w:rFonts w:hint="eastAsia"/>
            </w:rPr>
            <w:t>单击此处输入文字。</w:t>
          </w:r>
        </w:p>
      </w:docPartBody>
    </w:docPart>
    <w:docPart>
      <w:docPartPr>
        <w:name w:val="{d62ce484-6d1f-4eb9-aa48-77f469b20d6d}"/>
        <w:style w:val=""/>
        <w:category>
          <w:name w:val="常规"/>
          <w:gallery w:val="placeholder"/>
        </w:category>
        <w:types>
          <w:type w:val="bbPlcHdr"/>
        </w:types>
        <w:behaviors>
          <w:behavior w:val="content"/>
        </w:behaviors>
        <w:description w:val=""/>
        <w:guid w:val="{d62ce484-6d1f-4eb9-aa48-77f469b20d6d}"/>
      </w:docPartPr>
      <w:docPartBody>
        <w:p w14:paraId="796E0A77">
          <w:pPr>
            <w:pStyle w:val="437"/>
          </w:pPr>
          <w:r>
            <w:rPr>
              <w:rStyle w:val="4"/>
              <w:rFonts w:hint="eastAsia"/>
            </w:rPr>
            <w:t>单击此处输入文字。</w:t>
          </w:r>
        </w:p>
      </w:docPartBody>
    </w:docPart>
    <w:docPart>
      <w:docPartPr>
        <w:name w:val="{dd27a880-f4ac-4d52-9241-9c5e45d95071}"/>
        <w:style w:val=""/>
        <w:category>
          <w:name w:val="常规"/>
          <w:gallery w:val="placeholder"/>
        </w:category>
        <w:types>
          <w:type w:val="bbPlcHdr"/>
        </w:types>
        <w:behaviors>
          <w:behavior w:val="content"/>
        </w:behaviors>
        <w:description w:val=""/>
        <w:guid w:val="{dd27a880-f4ac-4d52-9241-9c5e45d95071}"/>
      </w:docPartPr>
      <w:docPartBody>
        <w:p w14:paraId="651323B1">
          <w:pPr>
            <w:pStyle w:val="438"/>
          </w:pPr>
          <w:r>
            <w:rPr>
              <w:rStyle w:val="4"/>
              <w:rFonts w:hint="eastAsia"/>
            </w:rPr>
            <w:t>单击此处输入文字。</w:t>
          </w:r>
        </w:p>
      </w:docPartBody>
    </w:docPart>
    <w:docPart>
      <w:docPartPr>
        <w:name w:val="{3e8b2cbd-32fd-473b-ab6c-a66f48a6bcce}"/>
        <w:style w:val=""/>
        <w:category>
          <w:name w:val="常规"/>
          <w:gallery w:val="placeholder"/>
        </w:category>
        <w:types>
          <w:type w:val="bbPlcHdr"/>
        </w:types>
        <w:behaviors>
          <w:behavior w:val="content"/>
        </w:behaviors>
        <w:description w:val=""/>
        <w:guid w:val="{3e8b2cbd-32fd-473b-ab6c-a66f48a6bcce}"/>
      </w:docPartPr>
      <w:docPartBody>
        <w:p w14:paraId="51EA1955">
          <w:pPr>
            <w:pStyle w:val="439"/>
          </w:pPr>
          <w:r>
            <w:rPr>
              <w:rStyle w:val="4"/>
              <w:rFonts w:hint="eastAsia"/>
            </w:rPr>
            <w:t>单击此处输入文字。</w:t>
          </w:r>
        </w:p>
      </w:docPartBody>
    </w:docPart>
    <w:docPart>
      <w:docPartPr>
        <w:name w:val="{850799ee-4cca-4373-861e-49a9454cc4b2}"/>
        <w:style w:val=""/>
        <w:category>
          <w:name w:val="常规"/>
          <w:gallery w:val="placeholder"/>
        </w:category>
        <w:types>
          <w:type w:val="bbPlcHdr"/>
        </w:types>
        <w:behaviors>
          <w:behavior w:val="content"/>
        </w:behaviors>
        <w:description w:val=""/>
        <w:guid w:val="{850799ee-4cca-4373-861e-49a9454cc4b2}"/>
      </w:docPartPr>
      <w:docPartBody>
        <w:p w14:paraId="66F26745">
          <w:pPr>
            <w:pStyle w:val="440"/>
          </w:pPr>
          <w:r>
            <w:rPr>
              <w:rStyle w:val="4"/>
              <w:rFonts w:hint="eastAsia"/>
            </w:rPr>
            <w:t>单击此处输入文字。</w:t>
          </w:r>
        </w:p>
      </w:docPartBody>
    </w:docPart>
    <w:docPart>
      <w:docPartPr>
        <w:name w:val="{70b65765-58cf-471a-94dd-fa58230e28fd}"/>
        <w:style w:val=""/>
        <w:category>
          <w:name w:val="常规"/>
          <w:gallery w:val="placeholder"/>
        </w:category>
        <w:types>
          <w:type w:val="bbPlcHdr"/>
        </w:types>
        <w:behaviors>
          <w:behavior w:val="content"/>
        </w:behaviors>
        <w:description w:val=""/>
        <w:guid w:val="{70b65765-58cf-471a-94dd-fa58230e28fd}"/>
      </w:docPartPr>
      <w:docPartBody>
        <w:p w14:paraId="6FC3FFAB">
          <w:pPr>
            <w:pStyle w:val="441"/>
          </w:pPr>
          <w:r>
            <w:rPr>
              <w:rStyle w:val="4"/>
              <w:rFonts w:hint="eastAsia"/>
            </w:rPr>
            <w:t>单击此处输入文字。</w:t>
          </w:r>
        </w:p>
      </w:docPartBody>
    </w:docPart>
    <w:docPart>
      <w:docPartPr>
        <w:name w:val="{ad1265bf-07f6-4b77-9196-c702770889f3}"/>
        <w:style w:val=""/>
        <w:category>
          <w:name w:val="常规"/>
          <w:gallery w:val="placeholder"/>
        </w:category>
        <w:types>
          <w:type w:val="bbPlcHdr"/>
        </w:types>
        <w:behaviors>
          <w:behavior w:val="content"/>
        </w:behaviors>
        <w:description w:val=""/>
        <w:guid w:val="{ad1265bf-07f6-4b77-9196-c702770889f3}"/>
      </w:docPartPr>
      <w:docPartBody>
        <w:p w14:paraId="7AAD42C7">
          <w:pPr>
            <w:pStyle w:val="442"/>
          </w:pPr>
          <w:r>
            <w:rPr>
              <w:rStyle w:val="4"/>
              <w:rFonts w:hint="eastAsia"/>
            </w:rPr>
            <w:t>单击此处输入文字。</w:t>
          </w:r>
        </w:p>
      </w:docPartBody>
    </w:docPart>
    <w:docPart>
      <w:docPartPr>
        <w:name w:val="{2fcc3fa7-7349-430b-9903-a925328fba92}"/>
        <w:style w:val=""/>
        <w:category>
          <w:name w:val="常规"/>
          <w:gallery w:val="placeholder"/>
        </w:category>
        <w:types>
          <w:type w:val="bbPlcHdr"/>
        </w:types>
        <w:behaviors>
          <w:behavior w:val="content"/>
        </w:behaviors>
        <w:description w:val=""/>
        <w:guid w:val="{2fcc3fa7-7349-430b-9903-a925328fba92}"/>
      </w:docPartPr>
      <w:docPartBody>
        <w:p w14:paraId="584E7B70">
          <w:pPr>
            <w:pStyle w:val="443"/>
          </w:pPr>
          <w:r>
            <w:rPr>
              <w:rStyle w:val="4"/>
              <w:rFonts w:hint="eastAsia"/>
            </w:rPr>
            <w:t>单击此处输入文字。</w:t>
          </w:r>
        </w:p>
      </w:docPartBody>
    </w:docPart>
    <w:docPart>
      <w:docPartPr>
        <w:name w:val="{f42cc07e-7296-478d-a4d3-a767ab75e21e}"/>
        <w:style w:val=""/>
        <w:category>
          <w:name w:val="常规"/>
          <w:gallery w:val="placeholder"/>
        </w:category>
        <w:types>
          <w:type w:val="bbPlcHdr"/>
        </w:types>
        <w:behaviors>
          <w:behavior w:val="content"/>
        </w:behaviors>
        <w:description w:val=""/>
        <w:guid w:val="{f42cc07e-7296-478d-a4d3-a767ab75e21e}"/>
      </w:docPartPr>
      <w:docPartBody>
        <w:p w14:paraId="662EE687">
          <w:pPr>
            <w:pStyle w:val="444"/>
          </w:pPr>
          <w:r>
            <w:rPr>
              <w:rStyle w:val="4"/>
              <w:rFonts w:hint="eastAsia"/>
            </w:rPr>
            <w:t>单击此处输入文字。</w:t>
          </w:r>
        </w:p>
      </w:docPartBody>
    </w:docPart>
    <w:docPart>
      <w:docPartPr>
        <w:name w:val="{1e5878f6-3a9f-4dc6-b651-9296d59a31d4}"/>
        <w:style w:val=""/>
        <w:category>
          <w:name w:val="常规"/>
          <w:gallery w:val="placeholder"/>
        </w:category>
        <w:types>
          <w:type w:val="bbPlcHdr"/>
        </w:types>
        <w:behaviors>
          <w:behavior w:val="content"/>
        </w:behaviors>
        <w:description w:val=""/>
        <w:guid w:val="{1e5878f6-3a9f-4dc6-b651-9296d59a31d4}"/>
      </w:docPartPr>
      <w:docPartBody>
        <w:p w14:paraId="72E47E50">
          <w:pPr>
            <w:pStyle w:val="445"/>
          </w:pPr>
          <w:r>
            <w:rPr>
              <w:rStyle w:val="4"/>
              <w:rFonts w:hint="eastAsia"/>
            </w:rPr>
            <w:t>单击此处输入文字。</w:t>
          </w:r>
        </w:p>
      </w:docPartBody>
    </w:docPart>
    <w:docPart>
      <w:docPartPr>
        <w:name w:val="{d09a22ec-3aaf-428e-9169-a65b7b8f8e6a}"/>
        <w:style w:val=""/>
        <w:category>
          <w:name w:val="常规"/>
          <w:gallery w:val="placeholder"/>
        </w:category>
        <w:types>
          <w:type w:val="bbPlcHdr"/>
        </w:types>
        <w:behaviors>
          <w:behavior w:val="content"/>
        </w:behaviors>
        <w:description w:val=""/>
        <w:guid w:val="{d09a22ec-3aaf-428e-9169-a65b7b8f8e6a}"/>
      </w:docPartPr>
      <w:docPartBody>
        <w:p w14:paraId="72073304">
          <w:pPr>
            <w:pStyle w:val="446"/>
          </w:pPr>
          <w:r>
            <w:rPr>
              <w:rStyle w:val="4"/>
              <w:rFonts w:hint="eastAsia"/>
            </w:rPr>
            <w:t>单击此处输入文字。</w:t>
          </w:r>
        </w:p>
      </w:docPartBody>
    </w:docPart>
    <w:docPart>
      <w:docPartPr>
        <w:name w:val="{0067bda3-2ee2-4a4f-92a3-a8ef44e90a86}"/>
        <w:style w:val=""/>
        <w:category>
          <w:name w:val="常规"/>
          <w:gallery w:val="placeholder"/>
        </w:category>
        <w:types>
          <w:type w:val="bbPlcHdr"/>
        </w:types>
        <w:behaviors>
          <w:behavior w:val="content"/>
        </w:behaviors>
        <w:description w:val=""/>
        <w:guid w:val="{0067bda3-2ee2-4a4f-92a3-a8ef44e90a86}"/>
      </w:docPartPr>
      <w:docPartBody>
        <w:p w14:paraId="75A708B8">
          <w:pPr>
            <w:pStyle w:val="447"/>
          </w:pPr>
          <w:r>
            <w:rPr>
              <w:rStyle w:val="4"/>
              <w:rFonts w:hint="eastAsia"/>
            </w:rPr>
            <w:t>单击此处输入文字。</w:t>
          </w:r>
        </w:p>
      </w:docPartBody>
    </w:docPart>
    <w:docPart>
      <w:docPartPr>
        <w:name w:val="{f8707141-4f40-4477-8ffe-234d55d6c9bc}"/>
        <w:style w:val=""/>
        <w:category>
          <w:name w:val="常规"/>
          <w:gallery w:val="placeholder"/>
        </w:category>
        <w:types>
          <w:type w:val="bbPlcHdr"/>
        </w:types>
        <w:behaviors>
          <w:behavior w:val="content"/>
        </w:behaviors>
        <w:description w:val=""/>
        <w:guid w:val="{f8707141-4f40-4477-8ffe-234d55d6c9bc}"/>
      </w:docPartPr>
      <w:docPartBody>
        <w:p w14:paraId="67FEE2FC">
          <w:pPr>
            <w:pStyle w:val="448"/>
          </w:pPr>
          <w:r>
            <w:rPr>
              <w:rStyle w:val="4"/>
              <w:rFonts w:hint="eastAsia"/>
            </w:rPr>
            <w:t>单击此处输入文字。</w:t>
          </w:r>
        </w:p>
      </w:docPartBody>
    </w:docPart>
    <w:docPart>
      <w:docPartPr>
        <w:name w:val="{648d96c0-5ea1-4266-9dfc-be5db6ee5c1f}"/>
        <w:style w:val=""/>
        <w:category>
          <w:name w:val="常规"/>
          <w:gallery w:val="placeholder"/>
        </w:category>
        <w:types>
          <w:type w:val="bbPlcHdr"/>
        </w:types>
        <w:behaviors>
          <w:behavior w:val="content"/>
        </w:behaviors>
        <w:description w:val=""/>
        <w:guid w:val="{648d96c0-5ea1-4266-9dfc-be5db6ee5c1f}"/>
      </w:docPartPr>
      <w:docPartBody>
        <w:p w14:paraId="642B799B">
          <w:pPr>
            <w:pStyle w:val="449"/>
          </w:pPr>
          <w:r>
            <w:rPr>
              <w:rStyle w:val="4"/>
              <w:rFonts w:hint="eastAsia"/>
            </w:rPr>
            <w:t>单击此处输入文字。</w:t>
          </w:r>
        </w:p>
      </w:docPartBody>
    </w:docPart>
    <w:docPart>
      <w:docPartPr>
        <w:name w:val="{161a7006-fc2f-4ee0-b028-e2089e2e843f}"/>
        <w:style w:val=""/>
        <w:category>
          <w:name w:val="常规"/>
          <w:gallery w:val="placeholder"/>
        </w:category>
        <w:types>
          <w:type w:val="bbPlcHdr"/>
        </w:types>
        <w:behaviors>
          <w:behavior w:val="content"/>
        </w:behaviors>
        <w:description w:val=""/>
        <w:guid w:val="{161a7006-fc2f-4ee0-b028-e2089e2e843f}"/>
      </w:docPartPr>
      <w:docPartBody>
        <w:p w14:paraId="0E6565E7">
          <w:pPr>
            <w:pStyle w:val="450"/>
          </w:pPr>
          <w:r>
            <w:rPr>
              <w:rStyle w:val="4"/>
              <w:rFonts w:hint="eastAsia"/>
            </w:rPr>
            <w:t>单击此处输入文字。</w:t>
          </w:r>
        </w:p>
      </w:docPartBody>
    </w:docPart>
    <w:docPart>
      <w:docPartPr>
        <w:name w:val="{add9f3de-39e8-4cc1-89b0-f7b0bd16f4bc}"/>
        <w:style w:val=""/>
        <w:category>
          <w:name w:val="常规"/>
          <w:gallery w:val="placeholder"/>
        </w:category>
        <w:types>
          <w:type w:val="bbPlcHdr"/>
        </w:types>
        <w:behaviors>
          <w:behavior w:val="content"/>
        </w:behaviors>
        <w:description w:val=""/>
        <w:guid w:val="{add9f3de-39e8-4cc1-89b0-f7b0bd16f4bc}"/>
      </w:docPartPr>
      <w:docPartBody>
        <w:p w14:paraId="3F346984">
          <w:pPr>
            <w:pStyle w:val="451"/>
          </w:pPr>
          <w:r>
            <w:rPr>
              <w:rStyle w:val="4"/>
              <w:rFonts w:hint="eastAsia"/>
            </w:rPr>
            <w:t>单击此处输入文字。</w:t>
          </w:r>
        </w:p>
      </w:docPartBody>
    </w:docPart>
    <w:docPart>
      <w:docPartPr>
        <w:name w:val="{bb3e1172-ad3f-4fbd-848b-1f58cbefec81}"/>
        <w:style w:val=""/>
        <w:category>
          <w:name w:val="常规"/>
          <w:gallery w:val="placeholder"/>
        </w:category>
        <w:types>
          <w:type w:val="bbPlcHdr"/>
        </w:types>
        <w:behaviors>
          <w:behavior w:val="content"/>
        </w:behaviors>
        <w:description w:val=""/>
        <w:guid w:val="{bb3e1172-ad3f-4fbd-848b-1f58cbefec81}"/>
      </w:docPartPr>
      <w:docPartBody>
        <w:p w14:paraId="64C1EDA8">
          <w:pPr>
            <w:pStyle w:val="452"/>
          </w:pPr>
          <w:r>
            <w:rPr>
              <w:rStyle w:val="4"/>
              <w:rFonts w:hint="eastAsia"/>
            </w:rPr>
            <w:t>单击此处输入文字。</w:t>
          </w:r>
        </w:p>
      </w:docPartBody>
    </w:docPart>
    <w:docPart>
      <w:docPartPr>
        <w:name w:val="{eb2a784a-8f04-499e-84f9-fb934af64bea}"/>
        <w:style w:val=""/>
        <w:category>
          <w:name w:val="常规"/>
          <w:gallery w:val="placeholder"/>
        </w:category>
        <w:types>
          <w:type w:val="bbPlcHdr"/>
        </w:types>
        <w:behaviors>
          <w:behavior w:val="content"/>
        </w:behaviors>
        <w:description w:val=""/>
        <w:guid w:val="{eb2a784a-8f04-499e-84f9-fb934af64bea}"/>
      </w:docPartPr>
      <w:docPartBody>
        <w:p w14:paraId="4BB23496">
          <w:pPr>
            <w:pStyle w:val="453"/>
          </w:pPr>
          <w:r>
            <w:rPr>
              <w:rStyle w:val="4"/>
              <w:rFonts w:hint="eastAsia"/>
            </w:rPr>
            <w:t>单击此处输入文字。</w:t>
          </w:r>
        </w:p>
      </w:docPartBody>
    </w:docPart>
    <w:docPart>
      <w:docPartPr>
        <w:name w:val="{fa3dc812-df8f-45a8-96ba-b9b0be75aa34}"/>
        <w:style w:val=""/>
        <w:category>
          <w:name w:val="常规"/>
          <w:gallery w:val="placeholder"/>
        </w:category>
        <w:types>
          <w:type w:val="bbPlcHdr"/>
        </w:types>
        <w:behaviors>
          <w:behavior w:val="content"/>
        </w:behaviors>
        <w:description w:val=""/>
        <w:guid w:val="{fa3dc812-df8f-45a8-96ba-b9b0be75aa34}"/>
      </w:docPartPr>
      <w:docPartBody>
        <w:p w14:paraId="028C7DBA">
          <w:pPr>
            <w:pStyle w:val="454"/>
          </w:pPr>
          <w:r>
            <w:rPr>
              <w:rStyle w:val="4"/>
              <w:rFonts w:hint="eastAsia"/>
            </w:rPr>
            <w:t>单击此处输入文字。</w:t>
          </w:r>
        </w:p>
      </w:docPartBody>
    </w:docPart>
    <w:docPart>
      <w:docPartPr>
        <w:name w:val="{02d41ace-00fe-48fe-8c4b-f96e7bc5b755}"/>
        <w:style w:val=""/>
        <w:category>
          <w:name w:val="常规"/>
          <w:gallery w:val="placeholder"/>
        </w:category>
        <w:types>
          <w:type w:val="bbPlcHdr"/>
        </w:types>
        <w:behaviors>
          <w:behavior w:val="content"/>
        </w:behaviors>
        <w:description w:val=""/>
        <w:guid w:val="{02d41ace-00fe-48fe-8c4b-f96e7bc5b755}"/>
      </w:docPartPr>
      <w:docPartBody>
        <w:p w14:paraId="53102FC7">
          <w:pPr>
            <w:pStyle w:val="455"/>
          </w:pPr>
          <w:r>
            <w:rPr>
              <w:rStyle w:val="4"/>
              <w:rFonts w:hint="eastAsia"/>
            </w:rPr>
            <w:t>单击此处输入文字。</w:t>
          </w:r>
        </w:p>
      </w:docPartBody>
    </w:docPart>
    <w:docPart>
      <w:docPartPr>
        <w:name w:val="{77ad3841-9b43-4b85-95c9-c3ca6f58e402}"/>
        <w:style w:val=""/>
        <w:category>
          <w:name w:val="常规"/>
          <w:gallery w:val="placeholder"/>
        </w:category>
        <w:types>
          <w:type w:val="bbPlcHdr"/>
        </w:types>
        <w:behaviors>
          <w:behavior w:val="content"/>
        </w:behaviors>
        <w:description w:val=""/>
        <w:guid w:val="{77ad3841-9b43-4b85-95c9-c3ca6f58e402}"/>
      </w:docPartPr>
      <w:docPartBody>
        <w:p w14:paraId="3B0A47E8">
          <w:pPr>
            <w:pStyle w:val="456"/>
          </w:pPr>
          <w:r>
            <w:rPr>
              <w:rStyle w:val="4"/>
              <w:rFonts w:hint="eastAsia"/>
            </w:rPr>
            <w:t>单击此处输入文字。</w:t>
          </w:r>
        </w:p>
      </w:docPartBody>
    </w:docPart>
    <w:docPart>
      <w:docPartPr>
        <w:name w:val="{e0d0f211-2971-40b3-8cd9-dc8c4a5db4fb}"/>
        <w:style w:val=""/>
        <w:category>
          <w:name w:val="常规"/>
          <w:gallery w:val="placeholder"/>
        </w:category>
        <w:types>
          <w:type w:val="bbPlcHdr"/>
        </w:types>
        <w:behaviors>
          <w:behavior w:val="content"/>
        </w:behaviors>
        <w:description w:val=""/>
        <w:guid w:val="{e0d0f211-2971-40b3-8cd9-dc8c4a5db4fb}"/>
      </w:docPartPr>
      <w:docPartBody>
        <w:p w14:paraId="0E0465BA">
          <w:pPr>
            <w:pStyle w:val="457"/>
          </w:pPr>
          <w:r>
            <w:rPr>
              <w:rStyle w:val="4"/>
              <w:rFonts w:hint="eastAsia"/>
            </w:rPr>
            <w:t>单击此处输入文字。</w:t>
          </w:r>
        </w:p>
      </w:docPartBody>
    </w:docPart>
    <w:docPart>
      <w:docPartPr>
        <w:name w:val="{fa4264d3-7c63-4cfb-97dc-b24051614af8}"/>
        <w:style w:val=""/>
        <w:category>
          <w:name w:val="常规"/>
          <w:gallery w:val="placeholder"/>
        </w:category>
        <w:types>
          <w:type w:val="bbPlcHdr"/>
        </w:types>
        <w:behaviors>
          <w:behavior w:val="content"/>
        </w:behaviors>
        <w:description w:val=""/>
        <w:guid w:val="{fa4264d3-7c63-4cfb-97dc-b24051614af8}"/>
      </w:docPartPr>
      <w:docPartBody>
        <w:p w14:paraId="54B9E289">
          <w:pPr>
            <w:pStyle w:val="458"/>
          </w:pPr>
          <w:r>
            <w:rPr>
              <w:rStyle w:val="4"/>
              <w:rFonts w:hint="eastAsia"/>
            </w:rPr>
            <w:t>单击此处输入文字。</w:t>
          </w:r>
        </w:p>
      </w:docPartBody>
    </w:docPart>
    <w:docPart>
      <w:docPartPr>
        <w:name w:val="{0b7d7eb1-d141-4caf-8ae4-31c4a5aac61a}"/>
        <w:style w:val=""/>
        <w:category>
          <w:name w:val="常规"/>
          <w:gallery w:val="placeholder"/>
        </w:category>
        <w:types>
          <w:type w:val="bbPlcHdr"/>
        </w:types>
        <w:behaviors>
          <w:behavior w:val="content"/>
        </w:behaviors>
        <w:description w:val=""/>
        <w:guid w:val="{0b7d7eb1-d141-4caf-8ae4-31c4a5aac61a}"/>
      </w:docPartPr>
      <w:docPartBody>
        <w:p w14:paraId="2920BA97">
          <w:pPr>
            <w:pStyle w:val="459"/>
          </w:pPr>
          <w:r>
            <w:rPr>
              <w:rStyle w:val="4"/>
              <w:rFonts w:hint="eastAsia"/>
            </w:rPr>
            <w:t>单击此处输入文字。</w:t>
          </w:r>
        </w:p>
      </w:docPartBody>
    </w:docPart>
    <w:docPart>
      <w:docPartPr>
        <w:name w:val="{bc1e0567-9ac2-4c8c-8ec9-9679576ce8e4}"/>
        <w:style w:val=""/>
        <w:category>
          <w:name w:val="常规"/>
          <w:gallery w:val="placeholder"/>
        </w:category>
        <w:types>
          <w:type w:val="bbPlcHdr"/>
        </w:types>
        <w:behaviors>
          <w:behavior w:val="content"/>
        </w:behaviors>
        <w:description w:val=""/>
        <w:guid w:val="{bc1e0567-9ac2-4c8c-8ec9-9679576ce8e4}"/>
      </w:docPartPr>
      <w:docPartBody>
        <w:p w14:paraId="0E8E4F0D">
          <w:pPr>
            <w:pStyle w:val="460"/>
          </w:pPr>
          <w:r>
            <w:rPr>
              <w:rStyle w:val="4"/>
              <w:rFonts w:hint="eastAsia"/>
            </w:rPr>
            <w:t>单击此处输入文字。</w:t>
          </w:r>
        </w:p>
      </w:docPartBody>
    </w:docPart>
    <w:docPart>
      <w:docPartPr>
        <w:name w:val="{ed2903fe-ba24-4539-bb35-49dd8f58b01c}"/>
        <w:style w:val=""/>
        <w:category>
          <w:name w:val="常规"/>
          <w:gallery w:val="placeholder"/>
        </w:category>
        <w:types>
          <w:type w:val="bbPlcHdr"/>
        </w:types>
        <w:behaviors>
          <w:behavior w:val="content"/>
        </w:behaviors>
        <w:description w:val=""/>
        <w:guid w:val="{ed2903fe-ba24-4539-bb35-49dd8f58b01c}"/>
      </w:docPartPr>
      <w:docPartBody>
        <w:p w14:paraId="56D76A9B">
          <w:pPr>
            <w:pStyle w:val="471"/>
          </w:pPr>
          <w:r>
            <w:rPr>
              <w:rStyle w:val="4"/>
              <w:rFonts w:hint="eastAsia"/>
            </w:rPr>
            <w:t>单击此处输入文字。</w:t>
          </w:r>
        </w:p>
      </w:docPartBody>
    </w:docPart>
    <w:docPart>
      <w:docPartPr>
        <w:name w:val="{92d0241a-4141-4a87-9bb6-d51cc10b52ec}"/>
        <w:style w:val=""/>
        <w:category>
          <w:name w:val="常规"/>
          <w:gallery w:val="placeholder"/>
        </w:category>
        <w:types>
          <w:type w:val="bbPlcHdr"/>
        </w:types>
        <w:behaviors>
          <w:behavior w:val="content"/>
        </w:behaviors>
        <w:description w:val=""/>
        <w:guid w:val="{92d0241a-4141-4a87-9bb6-d51cc10b52ec}"/>
      </w:docPartPr>
      <w:docPartBody>
        <w:p w14:paraId="1E8F15B2">
          <w:pPr>
            <w:pStyle w:val="472"/>
          </w:pPr>
          <w:r>
            <w:rPr>
              <w:rStyle w:val="4"/>
              <w:rFonts w:hint="eastAsia"/>
            </w:rPr>
            <w:t>单击此处输入文字。</w:t>
          </w:r>
        </w:p>
      </w:docPartBody>
    </w:docPart>
    <w:docPart>
      <w:docPartPr>
        <w:name w:val="{4a58797c-8755-4e08-954d-7e101ea51b7a}"/>
        <w:style w:val=""/>
        <w:category>
          <w:name w:val="常规"/>
          <w:gallery w:val="placeholder"/>
        </w:category>
        <w:types>
          <w:type w:val="bbPlcHdr"/>
        </w:types>
        <w:behaviors>
          <w:behavior w:val="content"/>
        </w:behaviors>
        <w:description w:val=""/>
        <w:guid w:val="{4a58797c-8755-4e08-954d-7e101ea51b7a}"/>
      </w:docPartPr>
      <w:docPartBody>
        <w:p w14:paraId="5252CD16">
          <w:pPr>
            <w:pStyle w:val="473"/>
          </w:pPr>
          <w:r>
            <w:rPr>
              <w:rStyle w:val="4"/>
              <w:rFonts w:hint="eastAsia"/>
            </w:rPr>
            <w:t>单击此处输入文字。</w:t>
          </w:r>
        </w:p>
      </w:docPartBody>
    </w:docPart>
    <w:docPart>
      <w:docPartPr>
        <w:name w:val="{0108495c-0f9b-4ce5-b298-df73a491a5d2}"/>
        <w:style w:val=""/>
        <w:category>
          <w:name w:val="常规"/>
          <w:gallery w:val="placeholder"/>
        </w:category>
        <w:types>
          <w:type w:val="bbPlcHdr"/>
        </w:types>
        <w:behaviors>
          <w:behavior w:val="content"/>
        </w:behaviors>
        <w:description w:val=""/>
        <w:guid w:val="{0108495c-0f9b-4ce5-b298-df73a491a5d2}"/>
      </w:docPartPr>
      <w:docPartBody>
        <w:p w14:paraId="646878C3">
          <w:pPr>
            <w:pStyle w:val="474"/>
          </w:pPr>
          <w:r>
            <w:rPr>
              <w:rStyle w:val="4"/>
              <w:rFonts w:hint="eastAsia"/>
            </w:rPr>
            <w:t>单击此处输入文字。</w:t>
          </w:r>
        </w:p>
      </w:docPartBody>
    </w:docPart>
    <w:docPart>
      <w:docPartPr>
        <w:name w:val="{d025d74c-bdb0-48b3-a97f-0718d75a909f}"/>
        <w:style w:val=""/>
        <w:category>
          <w:name w:val="常规"/>
          <w:gallery w:val="placeholder"/>
        </w:category>
        <w:types>
          <w:type w:val="bbPlcHdr"/>
        </w:types>
        <w:behaviors>
          <w:behavior w:val="content"/>
        </w:behaviors>
        <w:description w:val=""/>
        <w:guid w:val="{d025d74c-bdb0-48b3-a97f-0718d75a909f}"/>
      </w:docPartPr>
      <w:docPartBody>
        <w:p w14:paraId="52A789C2">
          <w:pPr>
            <w:pStyle w:val="475"/>
          </w:pPr>
          <w:r>
            <w:rPr>
              <w:rStyle w:val="4"/>
              <w:rFonts w:hint="eastAsia"/>
            </w:rPr>
            <w:t>单击此处输入文字。</w:t>
          </w:r>
        </w:p>
      </w:docPartBody>
    </w:docPart>
    <w:docPart>
      <w:docPartPr>
        <w:name w:val="{d999688b-bc07-4b17-a776-2d840b992715}"/>
        <w:style w:val=""/>
        <w:category>
          <w:name w:val="常规"/>
          <w:gallery w:val="placeholder"/>
        </w:category>
        <w:types>
          <w:type w:val="bbPlcHdr"/>
        </w:types>
        <w:behaviors>
          <w:behavior w:val="content"/>
        </w:behaviors>
        <w:description w:val=""/>
        <w:guid w:val="{d999688b-bc07-4b17-a776-2d840b992715}"/>
      </w:docPartPr>
      <w:docPartBody>
        <w:p w14:paraId="161E1975">
          <w:pPr>
            <w:pStyle w:val="476"/>
          </w:pPr>
          <w:r>
            <w:rPr>
              <w:rStyle w:val="4"/>
              <w:rFonts w:hint="eastAsia"/>
            </w:rPr>
            <w:t>单击此处输入文字。</w:t>
          </w:r>
        </w:p>
      </w:docPartBody>
    </w:docPart>
    <w:docPart>
      <w:docPartPr>
        <w:name w:val="{30f72365-4637-45d9-936d-602f93d2ca04}"/>
        <w:style w:val=""/>
        <w:category>
          <w:name w:val="常规"/>
          <w:gallery w:val="placeholder"/>
        </w:category>
        <w:types>
          <w:type w:val="bbPlcHdr"/>
        </w:types>
        <w:behaviors>
          <w:behavior w:val="content"/>
        </w:behaviors>
        <w:description w:val=""/>
        <w:guid w:val="{30f72365-4637-45d9-936d-602f93d2ca04}"/>
      </w:docPartPr>
      <w:docPartBody>
        <w:p w14:paraId="21702DDA">
          <w:pPr>
            <w:pStyle w:val="477"/>
          </w:pPr>
          <w:r>
            <w:rPr>
              <w:rStyle w:val="4"/>
              <w:rFonts w:hint="eastAsia"/>
            </w:rPr>
            <w:t>单击此处输入文字。</w:t>
          </w:r>
        </w:p>
      </w:docPartBody>
    </w:docPart>
    <w:docPart>
      <w:docPartPr>
        <w:name w:val="{d13ccb47-7145-461c-aa40-6035a19464a7}"/>
        <w:style w:val=""/>
        <w:category>
          <w:name w:val="常规"/>
          <w:gallery w:val="placeholder"/>
        </w:category>
        <w:types>
          <w:type w:val="bbPlcHdr"/>
        </w:types>
        <w:behaviors>
          <w:behavior w:val="content"/>
        </w:behaviors>
        <w:description w:val=""/>
        <w:guid w:val="{d13ccb47-7145-461c-aa40-6035a19464a7}"/>
      </w:docPartPr>
      <w:docPartBody>
        <w:p w14:paraId="7A6DA4F1">
          <w:pPr>
            <w:pStyle w:val="478"/>
          </w:pPr>
          <w:r>
            <w:rPr>
              <w:rStyle w:val="4"/>
              <w:rFonts w:hint="eastAsia"/>
            </w:rPr>
            <w:t>单击此处输入文字。</w:t>
          </w:r>
        </w:p>
      </w:docPartBody>
    </w:docPart>
    <w:docPart>
      <w:docPartPr>
        <w:name w:val="{ae7a781f-2ad5-407a-95b3-341257db38f4}"/>
        <w:style w:val=""/>
        <w:category>
          <w:name w:val="常规"/>
          <w:gallery w:val="placeholder"/>
        </w:category>
        <w:types>
          <w:type w:val="bbPlcHdr"/>
        </w:types>
        <w:behaviors>
          <w:behavior w:val="content"/>
        </w:behaviors>
        <w:description w:val=""/>
        <w:guid w:val="{ae7a781f-2ad5-407a-95b3-341257db38f4}"/>
      </w:docPartPr>
      <w:docPartBody>
        <w:p w14:paraId="0AE28C5E">
          <w:pPr>
            <w:pStyle w:val="480"/>
          </w:pPr>
          <w:r>
            <w:rPr>
              <w:rStyle w:val="4"/>
              <w:rFonts w:hint="eastAsia"/>
            </w:rPr>
            <w:t>单击此处输入文字。</w:t>
          </w:r>
        </w:p>
      </w:docPartBody>
    </w:docPart>
    <w:docPart>
      <w:docPartPr>
        <w:name w:val="{6f6713be-2430-4e65-8160-ac39d9ed8e24}"/>
        <w:style w:val=""/>
        <w:category>
          <w:name w:val="常规"/>
          <w:gallery w:val="placeholder"/>
        </w:category>
        <w:types>
          <w:type w:val="bbPlcHdr"/>
        </w:types>
        <w:behaviors>
          <w:behavior w:val="content"/>
        </w:behaviors>
        <w:description w:val=""/>
        <w:guid w:val="{6f6713be-2430-4e65-8160-ac39d9ed8e24}"/>
      </w:docPartPr>
      <w:docPartBody>
        <w:p w14:paraId="712DFE7F">
          <w:pPr>
            <w:pStyle w:val="482"/>
          </w:pPr>
          <w:r>
            <w:rPr>
              <w:rStyle w:val="4"/>
              <w:rFonts w:hint="eastAsia"/>
            </w:rPr>
            <w:t>单击此处输入文字。</w:t>
          </w:r>
        </w:p>
      </w:docPartBody>
    </w:docPart>
    <w:docPart>
      <w:docPartPr>
        <w:name w:val="{73ef5182-50b0-4e88-be38-4ae1d46aa14b}"/>
        <w:style w:val=""/>
        <w:category>
          <w:name w:val="常规"/>
          <w:gallery w:val="placeholder"/>
        </w:category>
        <w:types>
          <w:type w:val="bbPlcHdr"/>
        </w:types>
        <w:behaviors>
          <w:behavior w:val="content"/>
        </w:behaviors>
        <w:description w:val=""/>
        <w:guid w:val="{73ef5182-50b0-4e88-be38-4ae1d46aa14b}"/>
      </w:docPartPr>
      <w:docPartBody>
        <w:p w14:paraId="370D2C0D">
          <w:pPr>
            <w:pStyle w:val="484"/>
          </w:pPr>
          <w:r>
            <w:rPr>
              <w:rStyle w:val="4"/>
              <w:rFonts w:hint="eastAsia"/>
            </w:rPr>
            <w:t>单击此处输入文字。</w:t>
          </w:r>
        </w:p>
      </w:docPartBody>
    </w:docPart>
    <w:docPart>
      <w:docPartPr>
        <w:name w:val="{948c81be-877e-4d24-a68a-1ee4fe820a58}"/>
        <w:style w:val=""/>
        <w:category>
          <w:name w:val="常规"/>
          <w:gallery w:val="placeholder"/>
        </w:category>
        <w:types>
          <w:type w:val="bbPlcHdr"/>
        </w:types>
        <w:behaviors>
          <w:behavior w:val="content"/>
        </w:behaviors>
        <w:description w:val=""/>
        <w:guid w:val="{948c81be-877e-4d24-a68a-1ee4fe820a58}"/>
      </w:docPartPr>
      <w:docPartBody>
        <w:p w14:paraId="56F60928">
          <w:pPr>
            <w:pStyle w:val="491"/>
          </w:pPr>
          <w:r>
            <w:rPr>
              <w:rStyle w:val="4"/>
              <w:rFonts w:hint="eastAsia"/>
            </w:rPr>
            <w:t>单击此处输入文字。</w:t>
          </w:r>
        </w:p>
      </w:docPartBody>
    </w:docPart>
    <w:docPart>
      <w:docPartPr>
        <w:name w:val="{bf33f47e-c4f1-4a03-b260-79c7be6ef2c4}"/>
        <w:style w:val=""/>
        <w:category>
          <w:name w:val="常规"/>
          <w:gallery w:val="placeholder"/>
        </w:category>
        <w:types>
          <w:type w:val="bbPlcHdr"/>
        </w:types>
        <w:behaviors>
          <w:behavior w:val="content"/>
        </w:behaviors>
        <w:description w:val=""/>
        <w:guid w:val="{bf33f47e-c4f1-4a03-b260-79c7be6ef2c4}"/>
      </w:docPartPr>
      <w:docPartBody>
        <w:p w14:paraId="4B6C58C5">
          <w:pPr>
            <w:pStyle w:val="492"/>
          </w:pPr>
          <w:r>
            <w:rPr>
              <w:rStyle w:val="4"/>
              <w:rFonts w:hint="eastAsia"/>
            </w:rPr>
            <w:t>单击此处输入文字。</w:t>
          </w:r>
        </w:p>
      </w:docPartBody>
    </w:docPart>
    <w:docPart>
      <w:docPartPr>
        <w:name w:val="{aba98059-be2f-4230-a186-a1953473aa9d}"/>
        <w:style w:val=""/>
        <w:category>
          <w:name w:val="常规"/>
          <w:gallery w:val="placeholder"/>
        </w:category>
        <w:types>
          <w:type w:val="bbPlcHdr"/>
        </w:types>
        <w:behaviors>
          <w:behavior w:val="content"/>
        </w:behaviors>
        <w:description w:val=""/>
        <w:guid w:val="{aba98059-be2f-4230-a186-a1953473aa9d}"/>
      </w:docPartPr>
      <w:docPartBody>
        <w:p w14:paraId="5BE4769D">
          <w:pPr>
            <w:pStyle w:val="493"/>
          </w:pPr>
          <w:r>
            <w:rPr>
              <w:rStyle w:val="4"/>
              <w:rFonts w:hint="eastAsia"/>
            </w:rPr>
            <w:t>单击此处输入文字。</w:t>
          </w:r>
        </w:p>
      </w:docPartBody>
    </w:docPart>
    <w:docPart>
      <w:docPartPr>
        <w:name w:val="{a9346350-c6c0-4523-86d1-9fcf450fd0de}"/>
        <w:style w:val=""/>
        <w:category>
          <w:name w:val="常规"/>
          <w:gallery w:val="placeholder"/>
        </w:category>
        <w:types>
          <w:type w:val="bbPlcHdr"/>
        </w:types>
        <w:behaviors>
          <w:behavior w:val="content"/>
        </w:behaviors>
        <w:description w:val=""/>
        <w:guid w:val="{a9346350-c6c0-4523-86d1-9fcf450fd0de}"/>
      </w:docPartPr>
      <w:docPartBody>
        <w:p w14:paraId="18364C61">
          <w:pPr>
            <w:pStyle w:val="494"/>
          </w:pPr>
          <w:r>
            <w:rPr>
              <w:rStyle w:val="4"/>
              <w:rFonts w:hint="eastAsia"/>
            </w:rPr>
            <w:t>单击此处输入文字。</w:t>
          </w:r>
        </w:p>
      </w:docPartBody>
    </w:docPart>
    <w:docPart>
      <w:docPartPr>
        <w:name w:val="{22cf5767-fa99-45ba-abe1-cfd8645834ac}"/>
        <w:style w:val=""/>
        <w:category>
          <w:name w:val="常规"/>
          <w:gallery w:val="placeholder"/>
        </w:category>
        <w:types>
          <w:type w:val="bbPlcHdr"/>
        </w:types>
        <w:behaviors>
          <w:behavior w:val="content"/>
        </w:behaviors>
        <w:description w:val=""/>
        <w:guid w:val="{22cf5767-fa99-45ba-abe1-cfd8645834ac}"/>
      </w:docPartPr>
      <w:docPartBody>
        <w:p w14:paraId="756F7742">
          <w:pPr>
            <w:pStyle w:val="495"/>
          </w:pPr>
          <w:r>
            <w:rPr>
              <w:rStyle w:val="4"/>
              <w:rFonts w:hint="eastAsia"/>
            </w:rPr>
            <w:t>单击此处输入文字。</w:t>
          </w:r>
        </w:p>
      </w:docPartBody>
    </w:docPart>
    <w:docPart>
      <w:docPartPr>
        <w:name w:val="{f3f4ada6-927e-4bf7-a88e-b70099b4c1bd}"/>
        <w:style w:val=""/>
        <w:category>
          <w:name w:val="常规"/>
          <w:gallery w:val="placeholder"/>
        </w:category>
        <w:types>
          <w:type w:val="bbPlcHdr"/>
        </w:types>
        <w:behaviors>
          <w:behavior w:val="content"/>
        </w:behaviors>
        <w:description w:val=""/>
        <w:guid w:val="{f3f4ada6-927e-4bf7-a88e-b70099b4c1bd}"/>
      </w:docPartPr>
      <w:docPartBody>
        <w:p w14:paraId="42D88DAF">
          <w:pPr>
            <w:pStyle w:val="496"/>
          </w:pPr>
          <w:r>
            <w:rPr>
              <w:rStyle w:val="4"/>
              <w:rFonts w:hint="eastAsia"/>
            </w:rPr>
            <w:t>单击此处输入文字。</w:t>
          </w:r>
        </w:p>
      </w:docPartBody>
    </w:docPart>
    <w:docPart>
      <w:docPartPr>
        <w:name w:val="{d01b0d7d-1ef0-4059-8452-9258fec14f47}"/>
        <w:style w:val=""/>
        <w:category>
          <w:name w:val="常规"/>
          <w:gallery w:val="placeholder"/>
        </w:category>
        <w:types>
          <w:type w:val="bbPlcHdr"/>
        </w:types>
        <w:behaviors>
          <w:behavior w:val="content"/>
        </w:behaviors>
        <w:description w:val=""/>
        <w:guid w:val="{d01b0d7d-1ef0-4059-8452-9258fec14f47}"/>
      </w:docPartPr>
      <w:docPartBody>
        <w:p w14:paraId="311D8E97">
          <w:pPr>
            <w:pStyle w:val="497"/>
          </w:pPr>
          <w:r>
            <w:rPr>
              <w:rStyle w:val="4"/>
              <w:rFonts w:hint="eastAsia"/>
            </w:rPr>
            <w:t>单击此处输入文字。</w:t>
          </w:r>
        </w:p>
      </w:docPartBody>
    </w:docPart>
    <w:docPart>
      <w:docPartPr>
        <w:name w:val="{89e41b6e-8960-47bd-9bd6-e1494ef86466}"/>
        <w:style w:val=""/>
        <w:category>
          <w:name w:val="常规"/>
          <w:gallery w:val="placeholder"/>
        </w:category>
        <w:types>
          <w:type w:val="bbPlcHdr"/>
        </w:types>
        <w:behaviors>
          <w:behavior w:val="content"/>
        </w:behaviors>
        <w:description w:val=""/>
        <w:guid w:val="{89e41b6e-8960-47bd-9bd6-e1494ef86466}"/>
      </w:docPartPr>
      <w:docPartBody>
        <w:p w14:paraId="12372063">
          <w:pPr>
            <w:pStyle w:val="498"/>
          </w:pPr>
          <w:r>
            <w:rPr>
              <w:rStyle w:val="4"/>
              <w:rFonts w:hint="eastAsia"/>
            </w:rPr>
            <w:t>单击此处输入文字。</w:t>
          </w:r>
        </w:p>
      </w:docPartBody>
    </w:docPart>
    <w:docPart>
      <w:docPartPr>
        <w:name w:val="{f36238b9-23b8-4f7a-8714-9269050866d2}"/>
        <w:style w:val=""/>
        <w:category>
          <w:name w:val="常规"/>
          <w:gallery w:val="placeholder"/>
        </w:category>
        <w:types>
          <w:type w:val="bbPlcHdr"/>
        </w:types>
        <w:behaviors>
          <w:behavior w:val="content"/>
        </w:behaviors>
        <w:description w:val=""/>
        <w:guid w:val="{f36238b9-23b8-4f7a-8714-9269050866d2}"/>
      </w:docPartPr>
      <w:docPartBody>
        <w:p w14:paraId="6C901F6D">
          <w:pPr>
            <w:pStyle w:val="499"/>
          </w:pPr>
          <w:r>
            <w:rPr>
              <w:rStyle w:val="4"/>
              <w:rFonts w:hint="eastAsia"/>
            </w:rPr>
            <w:t>单击此处输入文字。</w:t>
          </w:r>
        </w:p>
      </w:docPartBody>
    </w:docPart>
    <w:docPart>
      <w:docPartPr>
        <w:name w:val="{db693335-7623-4943-a075-8e656f2198cb}"/>
        <w:style w:val=""/>
        <w:category>
          <w:name w:val="常规"/>
          <w:gallery w:val="placeholder"/>
        </w:category>
        <w:types>
          <w:type w:val="bbPlcHdr"/>
        </w:types>
        <w:behaviors>
          <w:behavior w:val="content"/>
        </w:behaviors>
        <w:description w:val=""/>
        <w:guid w:val="{db693335-7623-4943-a075-8e656f2198cb}"/>
      </w:docPartPr>
      <w:docPartBody>
        <w:p w14:paraId="371479FB">
          <w:pPr>
            <w:pStyle w:val="500"/>
          </w:pPr>
          <w:r>
            <w:rPr>
              <w:rStyle w:val="4"/>
              <w:rFonts w:hint="eastAsia"/>
            </w:rPr>
            <w:t>单击此处输入文字。</w:t>
          </w:r>
        </w:p>
      </w:docPartBody>
    </w:docPart>
    <w:docPart>
      <w:docPartPr>
        <w:name w:val="{2eef2dba-442c-47c3-b5a3-26be2ecfa9f2}"/>
        <w:style w:val=""/>
        <w:category>
          <w:name w:val="常规"/>
          <w:gallery w:val="placeholder"/>
        </w:category>
        <w:types>
          <w:type w:val="bbPlcHdr"/>
        </w:types>
        <w:behaviors>
          <w:behavior w:val="content"/>
        </w:behaviors>
        <w:description w:val=""/>
        <w:guid w:val="{2eef2dba-442c-47c3-b5a3-26be2ecfa9f2}"/>
      </w:docPartPr>
      <w:docPartBody>
        <w:p w14:paraId="6063A753">
          <w:pPr>
            <w:pStyle w:val="501"/>
          </w:pPr>
          <w:r>
            <w:rPr>
              <w:rStyle w:val="4"/>
              <w:rFonts w:hint="eastAsia"/>
            </w:rPr>
            <w:t>单击此处输入文字。</w:t>
          </w:r>
        </w:p>
      </w:docPartBody>
    </w:docPart>
    <w:docPart>
      <w:docPartPr>
        <w:name w:val="{d8a88733-348a-4d74-a00b-da824e6891cd}"/>
        <w:style w:val=""/>
        <w:category>
          <w:name w:val="常规"/>
          <w:gallery w:val="placeholder"/>
        </w:category>
        <w:types>
          <w:type w:val="bbPlcHdr"/>
        </w:types>
        <w:behaviors>
          <w:behavior w:val="content"/>
        </w:behaviors>
        <w:description w:val=""/>
        <w:guid w:val="{d8a88733-348a-4d74-a00b-da824e6891cd}"/>
      </w:docPartPr>
      <w:docPartBody>
        <w:p w14:paraId="153AB0BD">
          <w:pPr>
            <w:pStyle w:val="502"/>
          </w:pPr>
          <w:r>
            <w:rPr>
              <w:rStyle w:val="4"/>
              <w:rFonts w:hint="eastAsia"/>
            </w:rPr>
            <w:t>单击此处输入文字。</w:t>
          </w:r>
        </w:p>
      </w:docPartBody>
    </w:docPart>
    <w:docPart>
      <w:docPartPr>
        <w:name w:val="{3b2c0a36-8b62-4657-bb7b-326c20c99e8d}"/>
        <w:style w:val=""/>
        <w:category>
          <w:name w:val="常规"/>
          <w:gallery w:val="placeholder"/>
        </w:category>
        <w:types>
          <w:type w:val="bbPlcHdr"/>
        </w:types>
        <w:behaviors>
          <w:behavior w:val="content"/>
        </w:behaviors>
        <w:description w:val=""/>
        <w:guid w:val="{3b2c0a36-8b62-4657-bb7b-326c20c99e8d}"/>
      </w:docPartPr>
      <w:docPartBody>
        <w:p w14:paraId="0886BEC3">
          <w:pPr>
            <w:pStyle w:val="503"/>
          </w:pPr>
          <w:r>
            <w:rPr>
              <w:rStyle w:val="4"/>
              <w:rFonts w:hint="eastAsia"/>
            </w:rPr>
            <w:t>单击此处输入文字。</w:t>
          </w:r>
        </w:p>
      </w:docPartBody>
    </w:docPart>
    <w:docPart>
      <w:docPartPr>
        <w:name w:val="{90ea98f8-9961-45ee-991a-cbc8ca81c403}"/>
        <w:style w:val=""/>
        <w:category>
          <w:name w:val="常规"/>
          <w:gallery w:val="placeholder"/>
        </w:category>
        <w:types>
          <w:type w:val="bbPlcHdr"/>
        </w:types>
        <w:behaviors>
          <w:behavior w:val="content"/>
        </w:behaviors>
        <w:description w:val=""/>
        <w:guid w:val="{90ea98f8-9961-45ee-991a-cbc8ca81c403}"/>
      </w:docPartPr>
      <w:docPartBody>
        <w:p w14:paraId="41723169">
          <w:pPr>
            <w:pStyle w:val="504"/>
          </w:pPr>
          <w:r>
            <w:rPr>
              <w:rStyle w:val="4"/>
              <w:rFonts w:hint="eastAsia"/>
            </w:rPr>
            <w:t>单击此处输入文字。</w:t>
          </w:r>
        </w:p>
      </w:docPartBody>
    </w:docPart>
    <w:docPart>
      <w:docPartPr>
        <w:name w:val="{cefe8d38-d0f3-4017-91cd-20508573e5bf}"/>
        <w:style w:val=""/>
        <w:category>
          <w:name w:val="常规"/>
          <w:gallery w:val="placeholder"/>
        </w:category>
        <w:types>
          <w:type w:val="bbPlcHdr"/>
        </w:types>
        <w:behaviors>
          <w:behavior w:val="content"/>
        </w:behaviors>
        <w:description w:val=""/>
        <w:guid w:val="{cefe8d38-d0f3-4017-91cd-20508573e5bf}"/>
      </w:docPartPr>
      <w:docPartBody>
        <w:p w14:paraId="6A3A1E71">
          <w:pPr>
            <w:pStyle w:val="505"/>
          </w:pPr>
          <w:r>
            <w:rPr>
              <w:rStyle w:val="4"/>
              <w:rFonts w:hint="eastAsia"/>
            </w:rPr>
            <w:t>单击此处输入文字。</w:t>
          </w:r>
        </w:p>
      </w:docPartBody>
    </w:docPart>
    <w:docPart>
      <w:docPartPr>
        <w:name w:val="{2048b435-a151-49b6-936a-4790b4ca2837}"/>
        <w:style w:val=""/>
        <w:category>
          <w:name w:val="常规"/>
          <w:gallery w:val="placeholder"/>
        </w:category>
        <w:types>
          <w:type w:val="bbPlcHdr"/>
        </w:types>
        <w:behaviors>
          <w:behavior w:val="content"/>
        </w:behaviors>
        <w:description w:val=""/>
        <w:guid w:val="{2048b435-a151-49b6-936a-4790b4ca2837}"/>
      </w:docPartPr>
      <w:docPartBody>
        <w:p w14:paraId="2F3BA415">
          <w:pPr>
            <w:pStyle w:val="506"/>
          </w:pPr>
          <w:r>
            <w:rPr>
              <w:rStyle w:val="4"/>
              <w:rFonts w:hint="eastAsia"/>
            </w:rPr>
            <w:t>单击此处输入文字。</w:t>
          </w:r>
        </w:p>
      </w:docPartBody>
    </w:docPart>
    <w:docPart>
      <w:docPartPr>
        <w:name w:val="{6fb8130e-a198-4b68-a984-9ffdae49560a}"/>
        <w:style w:val=""/>
        <w:category>
          <w:name w:val="常规"/>
          <w:gallery w:val="placeholder"/>
        </w:category>
        <w:types>
          <w:type w:val="bbPlcHdr"/>
        </w:types>
        <w:behaviors>
          <w:behavior w:val="content"/>
        </w:behaviors>
        <w:description w:val=""/>
        <w:guid w:val="{6fb8130e-a198-4b68-a984-9ffdae49560a}"/>
      </w:docPartPr>
      <w:docPartBody>
        <w:p w14:paraId="6F9B13C0">
          <w:pPr>
            <w:pStyle w:val="507"/>
          </w:pPr>
          <w:r>
            <w:rPr>
              <w:rStyle w:val="4"/>
              <w:rFonts w:hint="eastAsia"/>
            </w:rPr>
            <w:t>单击此处输入文字。</w:t>
          </w:r>
        </w:p>
      </w:docPartBody>
    </w:docPart>
    <w:docPart>
      <w:docPartPr>
        <w:name w:val="{a0c6458d-f9db-4585-bf99-1feed7569f85}"/>
        <w:style w:val=""/>
        <w:category>
          <w:name w:val="常规"/>
          <w:gallery w:val="placeholder"/>
        </w:category>
        <w:types>
          <w:type w:val="bbPlcHdr"/>
        </w:types>
        <w:behaviors>
          <w:behavior w:val="content"/>
        </w:behaviors>
        <w:description w:val=""/>
        <w:guid w:val="{a0c6458d-f9db-4585-bf99-1feed7569f85}"/>
      </w:docPartPr>
      <w:docPartBody>
        <w:p w14:paraId="626ECC93">
          <w:pPr>
            <w:pStyle w:val="508"/>
          </w:pPr>
          <w:r>
            <w:rPr>
              <w:rStyle w:val="4"/>
              <w:rFonts w:hint="eastAsia"/>
            </w:rPr>
            <w:t>单击此处输入文字。</w:t>
          </w:r>
        </w:p>
      </w:docPartBody>
    </w:docPart>
    <w:docPart>
      <w:docPartPr>
        <w:name w:val="{4bc04c97-6bb2-46e4-9e9f-1ac016fa637b}"/>
        <w:style w:val=""/>
        <w:category>
          <w:name w:val="常规"/>
          <w:gallery w:val="placeholder"/>
        </w:category>
        <w:types>
          <w:type w:val="bbPlcHdr"/>
        </w:types>
        <w:behaviors>
          <w:behavior w:val="content"/>
        </w:behaviors>
        <w:description w:val=""/>
        <w:guid w:val="{4bc04c97-6bb2-46e4-9e9f-1ac016fa637b}"/>
      </w:docPartPr>
      <w:docPartBody>
        <w:p w14:paraId="0250542A">
          <w:pPr>
            <w:pStyle w:val="509"/>
          </w:pPr>
          <w:r>
            <w:rPr>
              <w:rStyle w:val="4"/>
              <w:rFonts w:hint="eastAsia"/>
            </w:rPr>
            <w:t>单击此处输入文字。</w:t>
          </w:r>
        </w:p>
      </w:docPartBody>
    </w:docPart>
    <w:docPart>
      <w:docPartPr>
        <w:name w:val="{498fba0b-e129-4832-b9b0-bf808d37e6ca}"/>
        <w:style w:val=""/>
        <w:category>
          <w:name w:val="常规"/>
          <w:gallery w:val="placeholder"/>
        </w:category>
        <w:types>
          <w:type w:val="bbPlcHdr"/>
        </w:types>
        <w:behaviors>
          <w:behavior w:val="content"/>
        </w:behaviors>
        <w:description w:val=""/>
        <w:guid w:val="{498fba0b-e129-4832-b9b0-bf808d37e6ca}"/>
      </w:docPartPr>
      <w:docPartBody>
        <w:p w14:paraId="0D4A6312">
          <w:pPr>
            <w:pStyle w:val="510"/>
          </w:pPr>
          <w:r>
            <w:rPr>
              <w:rStyle w:val="4"/>
              <w:rFonts w:hint="eastAsia"/>
            </w:rPr>
            <w:t>单击此处输入文字。</w:t>
          </w:r>
        </w:p>
      </w:docPartBody>
    </w:docPart>
    <w:docPart>
      <w:docPartPr>
        <w:name w:val="{93fd5785-b3bd-41bd-b73b-acc49f237b7d}"/>
        <w:style w:val=""/>
        <w:category>
          <w:name w:val="常规"/>
          <w:gallery w:val="placeholder"/>
        </w:category>
        <w:types>
          <w:type w:val="bbPlcHdr"/>
        </w:types>
        <w:behaviors>
          <w:behavior w:val="content"/>
        </w:behaviors>
        <w:description w:val=""/>
        <w:guid w:val="{93fd5785-b3bd-41bd-b73b-acc49f237b7d}"/>
      </w:docPartPr>
      <w:docPartBody>
        <w:p w14:paraId="46A45B98">
          <w:pPr>
            <w:pStyle w:val="511"/>
          </w:pPr>
          <w:r>
            <w:rPr>
              <w:rStyle w:val="4"/>
              <w:rFonts w:hint="eastAsia"/>
            </w:rPr>
            <w:t>单击此处输入文字。</w:t>
          </w:r>
        </w:p>
      </w:docPartBody>
    </w:docPart>
    <w:docPart>
      <w:docPartPr>
        <w:name w:val="{7579b9cc-3575-4def-bbd4-abdbce32d33c}"/>
        <w:style w:val=""/>
        <w:category>
          <w:name w:val="常规"/>
          <w:gallery w:val="placeholder"/>
        </w:category>
        <w:types>
          <w:type w:val="bbPlcHdr"/>
        </w:types>
        <w:behaviors>
          <w:behavior w:val="content"/>
        </w:behaviors>
        <w:description w:val=""/>
        <w:guid w:val="{7579b9cc-3575-4def-bbd4-abdbce32d33c}"/>
      </w:docPartPr>
      <w:docPartBody>
        <w:p w14:paraId="0D37340A">
          <w:pPr>
            <w:pStyle w:val="512"/>
          </w:pPr>
          <w:r>
            <w:rPr>
              <w:rStyle w:val="4"/>
              <w:rFonts w:hint="eastAsia"/>
            </w:rPr>
            <w:t>单击此处输入文字。</w:t>
          </w:r>
        </w:p>
      </w:docPartBody>
    </w:docPart>
    <w:docPart>
      <w:docPartPr>
        <w:name w:val="{294918d4-2841-4f02-b1c7-d8ae56645cb4}"/>
        <w:style w:val=""/>
        <w:category>
          <w:name w:val="常规"/>
          <w:gallery w:val="placeholder"/>
        </w:category>
        <w:types>
          <w:type w:val="bbPlcHdr"/>
        </w:types>
        <w:behaviors>
          <w:behavior w:val="content"/>
        </w:behaviors>
        <w:description w:val=""/>
        <w:guid w:val="{294918d4-2841-4f02-b1c7-d8ae56645cb4}"/>
      </w:docPartPr>
      <w:docPartBody>
        <w:p w14:paraId="6A4E456E">
          <w:pPr>
            <w:pStyle w:val="513"/>
          </w:pPr>
          <w:r>
            <w:rPr>
              <w:rStyle w:val="4"/>
              <w:rFonts w:hint="eastAsia"/>
            </w:rPr>
            <w:t>单击此处输入文字。</w:t>
          </w:r>
        </w:p>
      </w:docPartBody>
    </w:docPart>
    <w:docPart>
      <w:docPartPr>
        <w:name w:val="{4bb96f94-9f51-4aed-ae31-b7c8fde6a5b2}"/>
        <w:style w:val=""/>
        <w:category>
          <w:name w:val="常规"/>
          <w:gallery w:val="placeholder"/>
        </w:category>
        <w:types>
          <w:type w:val="bbPlcHdr"/>
        </w:types>
        <w:behaviors>
          <w:behavior w:val="content"/>
        </w:behaviors>
        <w:description w:val=""/>
        <w:guid w:val="{4bb96f94-9f51-4aed-ae31-b7c8fde6a5b2}"/>
      </w:docPartPr>
      <w:docPartBody>
        <w:p w14:paraId="61570419">
          <w:pPr>
            <w:pStyle w:val="514"/>
          </w:pPr>
          <w:r>
            <w:rPr>
              <w:rStyle w:val="4"/>
              <w:rFonts w:hint="eastAsia"/>
            </w:rPr>
            <w:t>单击此处输入文字。</w:t>
          </w:r>
        </w:p>
      </w:docPartBody>
    </w:docPart>
    <w:docPart>
      <w:docPartPr>
        <w:name w:val="{26f94c19-0287-4527-bbc5-766c1e0226d9}"/>
        <w:style w:val=""/>
        <w:category>
          <w:name w:val="常规"/>
          <w:gallery w:val="placeholder"/>
        </w:category>
        <w:types>
          <w:type w:val="bbPlcHdr"/>
        </w:types>
        <w:behaviors>
          <w:behavior w:val="content"/>
        </w:behaviors>
        <w:description w:val=""/>
        <w:guid w:val="{26f94c19-0287-4527-bbc5-766c1e0226d9}"/>
      </w:docPartPr>
      <w:docPartBody>
        <w:p w14:paraId="409F9F0D">
          <w:pPr>
            <w:pStyle w:val="515"/>
          </w:pPr>
          <w:r>
            <w:rPr>
              <w:rStyle w:val="4"/>
              <w:rFonts w:hint="eastAsia"/>
            </w:rPr>
            <w:t>单击此处输入文字。</w:t>
          </w:r>
        </w:p>
      </w:docPartBody>
    </w:docPart>
    <w:docPart>
      <w:docPartPr>
        <w:name w:val="{2f345a9f-86cb-4a72-8866-06eee2737bb8}"/>
        <w:style w:val=""/>
        <w:category>
          <w:name w:val="常规"/>
          <w:gallery w:val="placeholder"/>
        </w:category>
        <w:types>
          <w:type w:val="bbPlcHdr"/>
        </w:types>
        <w:behaviors>
          <w:behavior w:val="content"/>
        </w:behaviors>
        <w:description w:val=""/>
        <w:guid w:val="{2f345a9f-86cb-4a72-8866-06eee2737bb8}"/>
      </w:docPartPr>
      <w:docPartBody>
        <w:p w14:paraId="692D11F2">
          <w:pPr>
            <w:pStyle w:val="516"/>
          </w:pPr>
          <w:r>
            <w:rPr>
              <w:rStyle w:val="4"/>
              <w:rFonts w:hint="eastAsia"/>
            </w:rPr>
            <w:t>单击此处输入文字。</w:t>
          </w:r>
        </w:p>
      </w:docPartBody>
    </w:docPart>
    <w:docPart>
      <w:docPartPr>
        <w:name w:val="{d2dfa58c-7674-4ee9-9f6b-8297d34cfebc}"/>
        <w:style w:val=""/>
        <w:category>
          <w:name w:val="常规"/>
          <w:gallery w:val="placeholder"/>
        </w:category>
        <w:types>
          <w:type w:val="bbPlcHdr"/>
        </w:types>
        <w:behaviors>
          <w:behavior w:val="content"/>
        </w:behaviors>
        <w:description w:val=""/>
        <w:guid w:val="{d2dfa58c-7674-4ee9-9f6b-8297d34cfebc}"/>
      </w:docPartPr>
      <w:docPartBody>
        <w:p w14:paraId="17C19BF8">
          <w:pPr>
            <w:pStyle w:val="517"/>
          </w:pPr>
          <w:r>
            <w:rPr>
              <w:rStyle w:val="4"/>
              <w:rFonts w:hint="eastAsia"/>
            </w:rPr>
            <w:t>单击此处输入文字。</w:t>
          </w:r>
        </w:p>
      </w:docPartBody>
    </w:docPart>
    <w:docPart>
      <w:docPartPr>
        <w:name w:val="{a88cc916-cb24-48e7-988f-36007fa4b526}"/>
        <w:style w:val=""/>
        <w:category>
          <w:name w:val="常规"/>
          <w:gallery w:val="placeholder"/>
        </w:category>
        <w:types>
          <w:type w:val="bbPlcHdr"/>
        </w:types>
        <w:behaviors>
          <w:behavior w:val="content"/>
        </w:behaviors>
        <w:description w:val=""/>
        <w:guid w:val="{a88cc916-cb24-48e7-988f-36007fa4b526}"/>
      </w:docPartPr>
      <w:docPartBody>
        <w:p w14:paraId="12744149">
          <w:pPr>
            <w:pStyle w:val="518"/>
          </w:pPr>
          <w:r>
            <w:rPr>
              <w:rStyle w:val="4"/>
              <w:rFonts w:hint="eastAsia"/>
            </w:rPr>
            <w:t>单击此处输入文字。</w:t>
          </w:r>
        </w:p>
      </w:docPartBody>
    </w:docPart>
    <w:docPart>
      <w:docPartPr>
        <w:name w:val="{112b5471-f561-4383-935a-cf9a8ba11bee}"/>
        <w:style w:val=""/>
        <w:category>
          <w:name w:val="常规"/>
          <w:gallery w:val="placeholder"/>
        </w:category>
        <w:types>
          <w:type w:val="bbPlcHdr"/>
        </w:types>
        <w:behaviors>
          <w:behavior w:val="content"/>
        </w:behaviors>
        <w:description w:val=""/>
        <w:guid w:val="{112b5471-f561-4383-935a-cf9a8ba11bee}"/>
      </w:docPartPr>
      <w:docPartBody>
        <w:p w14:paraId="54DFDB1D">
          <w:pPr>
            <w:pStyle w:val="519"/>
          </w:pPr>
          <w:r>
            <w:rPr>
              <w:rStyle w:val="4"/>
              <w:rFonts w:hint="eastAsia"/>
            </w:rPr>
            <w:t>单击此处输入文字。</w:t>
          </w:r>
        </w:p>
      </w:docPartBody>
    </w:docPart>
    <w:docPart>
      <w:docPartPr>
        <w:name w:val="{c7cbc103-e3cf-4b62-95c5-1fa3440627a8}"/>
        <w:style w:val=""/>
        <w:category>
          <w:name w:val="常规"/>
          <w:gallery w:val="placeholder"/>
        </w:category>
        <w:types>
          <w:type w:val="bbPlcHdr"/>
        </w:types>
        <w:behaviors>
          <w:behavior w:val="content"/>
        </w:behaviors>
        <w:description w:val=""/>
        <w:guid w:val="{c7cbc103-e3cf-4b62-95c5-1fa3440627a8}"/>
      </w:docPartPr>
      <w:docPartBody>
        <w:p w14:paraId="4784BD95">
          <w:pPr>
            <w:pStyle w:val="520"/>
          </w:pPr>
          <w:r>
            <w:rPr>
              <w:rStyle w:val="4"/>
              <w:rFonts w:hint="eastAsia"/>
            </w:rPr>
            <w:t>单击此处输入文字。</w:t>
          </w:r>
        </w:p>
      </w:docPartBody>
    </w:docPart>
    <w:docPart>
      <w:docPartPr>
        <w:name w:val="{547f2878-f4f3-43b9-bce7-83c46873c3c5}"/>
        <w:style w:val=""/>
        <w:category>
          <w:name w:val="常规"/>
          <w:gallery w:val="placeholder"/>
        </w:category>
        <w:types>
          <w:type w:val="bbPlcHdr"/>
        </w:types>
        <w:behaviors>
          <w:behavior w:val="content"/>
        </w:behaviors>
        <w:description w:val=""/>
        <w:guid w:val="{547f2878-f4f3-43b9-bce7-83c46873c3c5}"/>
      </w:docPartPr>
      <w:docPartBody>
        <w:p w14:paraId="09DC8E6E">
          <w:pPr>
            <w:pStyle w:val="521"/>
          </w:pPr>
          <w:r>
            <w:rPr>
              <w:rStyle w:val="4"/>
              <w:rFonts w:hint="eastAsia"/>
            </w:rPr>
            <w:t>单击此处输入文字。</w:t>
          </w:r>
        </w:p>
      </w:docPartBody>
    </w:docPart>
    <w:docPart>
      <w:docPartPr>
        <w:name w:val="{ee4448ff-f8f4-4e5c-8d16-780463065be5}"/>
        <w:style w:val=""/>
        <w:category>
          <w:name w:val="常规"/>
          <w:gallery w:val="placeholder"/>
        </w:category>
        <w:types>
          <w:type w:val="bbPlcHdr"/>
        </w:types>
        <w:behaviors>
          <w:behavior w:val="content"/>
        </w:behaviors>
        <w:description w:val=""/>
        <w:guid w:val="{ee4448ff-f8f4-4e5c-8d16-780463065be5}"/>
      </w:docPartPr>
      <w:docPartBody>
        <w:p w14:paraId="41E512B2">
          <w:pPr>
            <w:pStyle w:val="522"/>
          </w:pPr>
          <w:r>
            <w:rPr>
              <w:rStyle w:val="4"/>
              <w:rFonts w:hint="eastAsia"/>
            </w:rPr>
            <w:t>单击此处输入文字。</w:t>
          </w:r>
        </w:p>
      </w:docPartBody>
    </w:docPart>
    <w:docPart>
      <w:docPartPr>
        <w:name w:val="{a3176451-a702-4496-81e8-d01cfe0ebba3}"/>
        <w:style w:val=""/>
        <w:category>
          <w:name w:val="常规"/>
          <w:gallery w:val="placeholder"/>
        </w:category>
        <w:types>
          <w:type w:val="bbPlcHdr"/>
        </w:types>
        <w:behaviors>
          <w:behavior w:val="content"/>
        </w:behaviors>
        <w:description w:val=""/>
        <w:guid w:val="{a3176451-a702-4496-81e8-d01cfe0ebba3}"/>
      </w:docPartPr>
      <w:docPartBody>
        <w:p w14:paraId="158B7FB3">
          <w:pPr>
            <w:pStyle w:val="523"/>
          </w:pPr>
          <w:r>
            <w:rPr>
              <w:rStyle w:val="4"/>
              <w:rFonts w:hint="eastAsia"/>
            </w:rPr>
            <w:t>单击此处输入文字。</w:t>
          </w:r>
        </w:p>
      </w:docPartBody>
    </w:docPart>
    <w:docPart>
      <w:docPartPr>
        <w:name w:val="{cae49db6-6844-4212-8ee7-7936391f9ef9}"/>
        <w:style w:val=""/>
        <w:category>
          <w:name w:val="常规"/>
          <w:gallery w:val="placeholder"/>
        </w:category>
        <w:types>
          <w:type w:val="bbPlcHdr"/>
        </w:types>
        <w:behaviors>
          <w:behavior w:val="content"/>
        </w:behaviors>
        <w:description w:val=""/>
        <w:guid w:val="{cae49db6-6844-4212-8ee7-7936391f9ef9}"/>
      </w:docPartPr>
      <w:docPartBody>
        <w:p w14:paraId="5A11A39A">
          <w:pPr>
            <w:pStyle w:val="524"/>
          </w:pPr>
          <w:r>
            <w:rPr>
              <w:rStyle w:val="4"/>
              <w:rFonts w:hint="eastAsia"/>
            </w:rPr>
            <w:t>单击此处输入文字。</w:t>
          </w:r>
        </w:p>
      </w:docPartBody>
    </w:docPart>
    <w:docPart>
      <w:docPartPr>
        <w:name w:val="{90f6f7b0-25e5-4602-98a2-669fa6b05ac1}"/>
        <w:style w:val=""/>
        <w:category>
          <w:name w:val="常规"/>
          <w:gallery w:val="placeholder"/>
        </w:category>
        <w:types>
          <w:type w:val="bbPlcHdr"/>
        </w:types>
        <w:behaviors>
          <w:behavior w:val="content"/>
        </w:behaviors>
        <w:description w:val=""/>
        <w:guid w:val="{90f6f7b0-25e5-4602-98a2-669fa6b05ac1}"/>
      </w:docPartPr>
      <w:docPartBody>
        <w:p w14:paraId="40B8B0AE">
          <w:pPr>
            <w:pStyle w:val="525"/>
          </w:pPr>
          <w:r>
            <w:rPr>
              <w:rStyle w:val="4"/>
              <w:rFonts w:hint="eastAsia"/>
            </w:rPr>
            <w:t>单击此处输入文字。</w:t>
          </w:r>
        </w:p>
      </w:docPartBody>
    </w:docPart>
    <w:docPart>
      <w:docPartPr>
        <w:name w:val="{8ae8e54e-68b0-4bbb-ba7e-b63661a4d2b3}"/>
        <w:style w:val=""/>
        <w:category>
          <w:name w:val="常规"/>
          <w:gallery w:val="placeholder"/>
        </w:category>
        <w:types>
          <w:type w:val="bbPlcHdr"/>
        </w:types>
        <w:behaviors>
          <w:behavior w:val="content"/>
        </w:behaviors>
        <w:description w:val=""/>
        <w:guid w:val="{8ae8e54e-68b0-4bbb-ba7e-b63661a4d2b3}"/>
      </w:docPartPr>
      <w:docPartBody>
        <w:p w14:paraId="7F5FA969">
          <w:pPr>
            <w:pStyle w:val="526"/>
          </w:pPr>
          <w:r>
            <w:rPr>
              <w:rStyle w:val="4"/>
              <w:rFonts w:hint="eastAsia"/>
            </w:rPr>
            <w:t>单击此处输入文字。</w:t>
          </w:r>
        </w:p>
      </w:docPartBody>
    </w:docPart>
    <w:docPart>
      <w:docPartPr>
        <w:name w:val="{753b71d9-c67f-45b0-8d8f-42035de8c9ca}"/>
        <w:style w:val=""/>
        <w:category>
          <w:name w:val="常规"/>
          <w:gallery w:val="placeholder"/>
        </w:category>
        <w:types>
          <w:type w:val="bbPlcHdr"/>
        </w:types>
        <w:behaviors>
          <w:behavior w:val="content"/>
        </w:behaviors>
        <w:description w:val=""/>
        <w:guid w:val="{753b71d9-c67f-45b0-8d8f-42035de8c9ca}"/>
      </w:docPartPr>
      <w:docPartBody>
        <w:p w14:paraId="148B0418">
          <w:pPr>
            <w:pStyle w:val="527"/>
          </w:pPr>
          <w:r>
            <w:rPr>
              <w:rStyle w:val="4"/>
              <w:rFonts w:hint="eastAsia"/>
            </w:rPr>
            <w:t>单击此处输入文字。</w:t>
          </w:r>
        </w:p>
      </w:docPartBody>
    </w:docPart>
    <w:docPart>
      <w:docPartPr>
        <w:name w:val="{6653320e-88a9-4458-bee5-b13eab6d183a}"/>
        <w:style w:val=""/>
        <w:category>
          <w:name w:val="常规"/>
          <w:gallery w:val="placeholder"/>
        </w:category>
        <w:types>
          <w:type w:val="bbPlcHdr"/>
        </w:types>
        <w:behaviors>
          <w:behavior w:val="content"/>
        </w:behaviors>
        <w:description w:val=""/>
        <w:guid w:val="{6653320e-88a9-4458-bee5-b13eab6d183a}"/>
      </w:docPartPr>
      <w:docPartBody>
        <w:p w14:paraId="4AF00E43">
          <w:pPr>
            <w:pStyle w:val="528"/>
          </w:pPr>
          <w:r>
            <w:rPr>
              <w:rStyle w:val="4"/>
              <w:rFonts w:hint="eastAsia"/>
            </w:rPr>
            <w:t>单击此处输入文字。</w:t>
          </w:r>
        </w:p>
      </w:docPartBody>
    </w:docPart>
    <w:docPart>
      <w:docPartPr>
        <w:name w:val="{d210a8e2-c0a2-4044-8a0a-1cc39f43b466}"/>
        <w:style w:val=""/>
        <w:category>
          <w:name w:val="常规"/>
          <w:gallery w:val="placeholder"/>
        </w:category>
        <w:types>
          <w:type w:val="bbPlcHdr"/>
        </w:types>
        <w:behaviors>
          <w:behavior w:val="content"/>
        </w:behaviors>
        <w:description w:val=""/>
        <w:guid w:val="{d210a8e2-c0a2-4044-8a0a-1cc39f43b466}"/>
      </w:docPartPr>
      <w:docPartBody>
        <w:p w14:paraId="30466CE6">
          <w:pPr>
            <w:pStyle w:val="529"/>
          </w:pPr>
          <w:r>
            <w:rPr>
              <w:rStyle w:val="4"/>
              <w:rFonts w:hint="eastAsia"/>
            </w:rPr>
            <w:t>单击此处输入文字。</w:t>
          </w:r>
        </w:p>
      </w:docPartBody>
    </w:docPart>
    <w:docPart>
      <w:docPartPr>
        <w:name w:val="{cbd0ebeb-2650-4db2-bd85-86353fbe5bd2}"/>
        <w:style w:val=""/>
        <w:category>
          <w:name w:val="常规"/>
          <w:gallery w:val="placeholder"/>
        </w:category>
        <w:types>
          <w:type w:val="bbPlcHdr"/>
        </w:types>
        <w:behaviors>
          <w:behavior w:val="content"/>
        </w:behaviors>
        <w:description w:val=""/>
        <w:guid w:val="{cbd0ebeb-2650-4db2-bd85-86353fbe5bd2}"/>
      </w:docPartPr>
      <w:docPartBody>
        <w:p w14:paraId="1C828A24">
          <w:pPr>
            <w:pStyle w:val="530"/>
          </w:pPr>
          <w:r>
            <w:rPr>
              <w:rStyle w:val="4"/>
              <w:rFonts w:hint="eastAsia"/>
            </w:rPr>
            <w:t>单击此处输入文字。</w:t>
          </w:r>
        </w:p>
      </w:docPartBody>
    </w:docPart>
    <w:docPart>
      <w:docPartPr>
        <w:name w:val="{337a9577-10ef-44e2-9ea9-3e507829f10d}"/>
        <w:style w:val=""/>
        <w:category>
          <w:name w:val="常规"/>
          <w:gallery w:val="placeholder"/>
        </w:category>
        <w:types>
          <w:type w:val="bbPlcHdr"/>
        </w:types>
        <w:behaviors>
          <w:behavior w:val="content"/>
        </w:behaviors>
        <w:description w:val=""/>
        <w:guid w:val="{337a9577-10ef-44e2-9ea9-3e507829f10d}"/>
      </w:docPartPr>
      <w:docPartBody>
        <w:p w14:paraId="57B5B33B">
          <w:pPr>
            <w:pStyle w:val="531"/>
          </w:pPr>
          <w:r>
            <w:rPr>
              <w:rStyle w:val="4"/>
              <w:rFonts w:hint="eastAsia"/>
            </w:rPr>
            <w:t>单击此处输入文字。</w:t>
          </w:r>
        </w:p>
      </w:docPartBody>
    </w:docPart>
    <w:docPart>
      <w:docPartPr>
        <w:name w:val="{badc321b-c36d-4fa7-b444-83fc95b39e1d}"/>
        <w:style w:val=""/>
        <w:category>
          <w:name w:val="常规"/>
          <w:gallery w:val="placeholder"/>
        </w:category>
        <w:types>
          <w:type w:val="bbPlcHdr"/>
        </w:types>
        <w:behaviors>
          <w:behavior w:val="content"/>
        </w:behaviors>
        <w:description w:val=""/>
        <w:guid w:val="{badc321b-c36d-4fa7-b444-83fc95b39e1d}"/>
      </w:docPartPr>
      <w:docPartBody>
        <w:p w14:paraId="5F831D04">
          <w:pPr>
            <w:pStyle w:val="532"/>
          </w:pPr>
          <w:r>
            <w:rPr>
              <w:rStyle w:val="4"/>
              <w:rFonts w:hint="eastAsia"/>
            </w:rPr>
            <w:t>单击此处输入文字。</w:t>
          </w:r>
        </w:p>
      </w:docPartBody>
    </w:docPart>
    <w:docPart>
      <w:docPartPr>
        <w:name w:val="{3494368d-1b69-4eb8-a9c0-84f3bb1b1fdc}"/>
        <w:style w:val=""/>
        <w:category>
          <w:name w:val="常规"/>
          <w:gallery w:val="placeholder"/>
        </w:category>
        <w:types>
          <w:type w:val="bbPlcHdr"/>
        </w:types>
        <w:behaviors>
          <w:behavior w:val="content"/>
        </w:behaviors>
        <w:description w:val=""/>
        <w:guid w:val="{3494368d-1b69-4eb8-a9c0-84f3bb1b1fdc}"/>
      </w:docPartPr>
      <w:docPartBody>
        <w:p w14:paraId="019B7A21">
          <w:pPr>
            <w:pStyle w:val="533"/>
          </w:pPr>
          <w:r>
            <w:rPr>
              <w:rStyle w:val="4"/>
              <w:rFonts w:hint="eastAsia"/>
            </w:rPr>
            <w:t>单击此处输入文字。</w:t>
          </w:r>
        </w:p>
      </w:docPartBody>
    </w:docPart>
    <w:docPart>
      <w:docPartPr>
        <w:name w:val="{e40147a5-ff88-40f2-92c0-59da36310161}"/>
        <w:style w:val=""/>
        <w:category>
          <w:name w:val="常规"/>
          <w:gallery w:val="placeholder"/>
        </w:category>
        <w:types>
          <w:type w:val="bbPlcHdr"/>
        </w:types>
        <w:behaviors>
          <w:behavior w:val="content"/>
        </w:behaviors>
        <w:description w:val=""/>
        <w:guid w:val="{e40147a5-ff88-40f2-92c0-59da36310161}"/>
      </w:docPartPr>
      <w:docPartBody>
        <w:p w14:paraId="4A4F3A95">
          <w:pPr>
            <w:pStyle w:val="534"/>
          </w:pPr>
          <w:r>
            <w:rPr>
              <w:rStyle w:val="4"/>
              <w:rFonts w:hint="eastAsia"/>
            </w:rPr>
            <w:t>单击此处输入文字。</w:t>
          </w:r>
        </w:p>
      </w:docPartBody>
    </w:docPart>
    <w:docPart>
      <w:docPartPr>
        <w:name w:val="{e337b3ff-4a25-448e-b28d-2a240242c22c}"/>
        <w:style w:val=""/>
        <w:category>
          <w:name w:val="常规"/>
          <w:gallery w:val="placeholder"/>
        </w:category>
        <w:types>
          <w:type w:val="bbPlcHdr"/>
        </w:types>
        <w:behaviors>
          <w:behavior w:val="content"/>
        </w:behaviors>
        <w:description w:val=""/>
        <w:guid w:val="{e337b3ff-4a25-448e-b28d-2a240242c22c}"/>
      </w:docPartPr>
      <w:docPartBody>
        <w:p w14:paraId="20D67D37">
          <w:pPr>
            <w:pStyle w:val="535"/>
          </w:pPr>
          <w:r>
            <w:rPr>
              <w:rStyle w:val="4"/>
              <w:rFonts w:hint="eastAsia"/>
            </w:rPr>
            <w:t>单击此处输入文字。</w:t>
          </w:r>
        </w:p>
      </w:docPartBody>
    </w:docPart>
    <w:docPart>
      <w:docPartPr>
        <w:name w:val="{b0328c46-c5e7-4c50-850a-7a9c4e486695}"/>
        <w:style w:val=""/>
        <w:category>
          <w:name w:val="常规"/>
          <w:gallery w:val="placeholder"/>
        </w:category>
        <w:types>
          <w:type w:val="bbPlcHdr"/>
        </w:types>
        <w:behaviors>
          <w:behavior w:val="content"/>
        </w:behaviors>
        <w:description w:val=""/>
        <w:guid w:val="{b0328c46-c5e7-4c50-850a-7a9c4e486695}"/>
      </w:docPartPr>
      <w:docPartBody>
        <w:p w14:paraId="1A353586">
          <w:pPr>
            <w:pStyle w:val="536"/>
          </w:pPr>
          <w:r>
            <w:rPr>
              <w:rStyle w:val="4"/>
              <w:rFonts w:hint="eastAsia"/>
            </w:rPr>
            <w:t>单击此处输入文字。</w:t>
          </w:r>
        </w:p>
      </w:docPartBody>
    </w:docPart>
    <w:docPart>
      <w:docPartPr>
        <w:name w:val="{daf4756a-4631-4eaa-a70c-837ca86d8d13}"/>
        <w:style w:val=""/>
        <w:category>
          <w:name w:val="常规"/>
          <w:gallery w:val="placeholder"/>
        </w:category>
        <w:types>
          <w:type w:val="bbPlcHdr"/>
        </w:types>
        <w:behaviors>
          <w:behavior w:val="content"/>
        </w:behaviors>
        <w:description w:val=""/>
        <w:guid w:val="{daf4756a-4631-4eaa-a70c-837ca86d8d13}"/>
      </w:docPartPr>
      <w:docPartBody>
        <w:p w14:paraId="63E83898">
          <w:pPr>
            <w:pStyle w:val="537"/>
          </w:pPr>
          <w:r>
            <w:rPr>
              <w:rStyle w:val="4"/>
              <w:rFonts w:hint="eastAsia"/>
            </w:rPr>
            <w:t>单击此处输入文字。</w:t>
          </w:r>
        </w:p>
      </w:docPartBody>
    </w:docPart>
    <w:docPart>
      <w:docPartPr>
        <w:name w:val="{77377b65-2acb-4062-841c-d22b34a8a9bd}"/>
        <w:style w:val=""/>
        <w:category>
          <w:name w:val="常规"/>
          <w:gallery w:val="placeholder"/>
        </w:category>
        <w:types>
          <w:type w:val="bbPlcHdr"/>
        </w:types>
        <w:behaviors>
          <w:behavior w:val="content"/>
        </w:behaviors>
        <w:description w:val=""/>
        <w:guid w:val="{77377b65-2acb-4062-841c-d22b34a8a9bd}"/>
      </w:docPartPr>
      <w:docPartBody>
        <w:p w14:paraId="4F2A30C5">
          <w:pPr>
            <w:pStyle w:val="538"/>
          </w:pPr>
          <w:r>
            <w:rPr>
              <w:rStyle w:val="4"/>
              <w:rFonts w:hint="eastAsia"/>
            </w:rPr>
            <w:t>单击此处输入文字。</w:t>
          </w:r>
        </w:p>
      </w:docPartBody>
    </w:docPart>
    <w:docPart>
      <w:docPartPr>
        <w:name w:val="{fef88d65-6785-4f2d-bb06-589d9f97651c}"/>
        <w:style w:val=""/>
        <w:category>
          <w:name w:val="常规"/>
          <w:gallery w:val="placeholder"/>
        </w:category>
        <w:types>
          <w:type w:val="bbPlcHdr"/>
        </w:types>
        <w:behaviors>
          <w:behavior w:val="content"/>
        </w:behaviors>
        <w:description w:val=""/>
        <w:guid w:val="{fef88d65-6785-4f2d-bb06-589d9f97651c}"/>
      </w:docPartPr>
      <w:docPartBody>
        <w:p w14:paraId="3CE1C973">
          <w:pPr>
            <w:pStyle w:val="539"/>
          </w:pPr>
          <w:r>
            <w:rPr>
              <w:rStyle w:val="4"/>
              <w:rFonts w:hint="eastAsia"/>
            </w:rPr>
            <w:t>单击此处输入文字。</w:t>
          </w:r>
        </w:p>
      </w:docPartBody>
    </w:docPart>
    <w:docPart>
      <w:docPartPr>
        <w:name w:val="{e73b56ea-cf96-497b-aecd-7f4da4184f44}"/>
        <w:style w:val=""/>
        <w:category>
          <w:name w:val="常规"/>
          <w:gallery w:val="placeholder"/>
        </w:category>
        <w:types>
          <w:type w:val="bbPlcHdr"/>
        </w:types>
        <w:behaviors>
          <w:behavior w:val="content"/>
        </w:behaviors>
        <w:description w:val=""/>
        <w:guid w:val="{e73b56ea-cf96-497b-aecd-7f4da4184f44}"/>
      </w:docPartPr>
      <w:docPartBody>
        <w:p w14:paraId="0AD91F1B">
          <w:pPr>
            <w:pStyle w:val="540"/>
          </w:pPr>
          <w:r>
            <w:rPr>
              <w:rStyle w:val="4"/>
              <w:rFonts w:hint="eastAsia"/>
            </w:rPr>
            <w:t>单击此处输入文字。</w:t>
          </w:r>
        </w:p>
      </w:docPartBody>
    </w:docPart>
    <w:docPart>
      <w:docPartPr>
        <w:name w:val="{98ab2bdb-3ce0-4f19-8011-f85c167eb931}"/>
        <w:style w:val=""/>
        <w:category>
          <w:name w:val="常规"/>
          <w:gallery w:val="placeholder"/>
        </w:category>
        <w:types>
          <w:type w:val="bbPlcHdr"/>
        </w:types>
        <w:behaviors>
          <w:behavior w:val="content"/>
        </w:behaviors>
        <w:description w:val=""/>
        <w:guid w:val="{98ab2bdb-3ce0-4f19-8011-f85c167eb931}"/>
      </w:docPartPr>
      <w:docPartBody>
        <w:p w14:paraId="4F316F73">
          <w:pPr>
            <w:pStyle w:val="541"/>
          </w:pPr>
          <w:r>
            <w:rPr>
              <w:rStyle w:val="4"/>
              <w:rFonts w:hint="eastAsia"/>
            </w:rPr>
            <w:t>单击此处输入文字。</w:t>
          </w:r>
        </w:p>
      </w:docPartBody>
    </w:docPart>
    <w:docPart>
      <w:docPartPr>
        <w:name w:val="{01a3b4da-cbba-4f92-ac69-52e143e670b0}"/>
        <w:style w:val=""/>
        <w:category>
          <w:name w:val="常规"/>
          <w:gallery w:val="placeholder"/>
        </w:category>
        <w:types>
          <w:type w:val="bbPlcHdr"/>
        </w:types>
        <w:behaviors>
          <w:behavior w:val="content"/>
        </w:behaviors>
        <w:description w:val=""/>
        <w:guid w:val="{01a3b4da-cbba-4f92-ac69-52e143e670b0}"/>
      </w:docPartPr>
      <w:docPartBody>
        <w:p w14:paraId="131D5585">
          <w:pPr>
            <w:pStyle w:val="542"/>
          </w:pPr>
          <w:r>
            <w:rPr>
              <w:rStyle w:val="4"/>
              <w:rFonts w:hint="eastAsia"/>
            </w:rPr>
            <w:t>单击此处输入文字。</w:t>
          </w:r>
        </w:p>
      </w:docPartBody>
    </w:docPart>
    <w:docPart>
      <w:docPartPr>
        <w:name w:val="{f713c601-99a5-43f2-9bb3-ff0b9d992df9}"/>
        <w:style w:val=""/>
        <w:category>
          <w:name w:val="常规"/>
          <w:gallery w:val="placeholder"/>
        </w:category>
        <w:types>
          <w:type w:val="bbPlcHdr"/>
        </w:types>
        <w:behaviors>
          <w:behavior w:val="content"/>
        </w:behaviors>
        <w:description w:val=""/>
        <w:guid w:val="{f713c601-99a5-43f2-9bb3-ff0b9d992df9}"/>
      </w:docPartPr>
      <w:docPartBody>
        <w:p w14:paraId="66EC791E">
          <w:pPr>
            <w:pStyle w:val="543"/>
          </w:pPr>
          <w:r>
            <w:rPr>
              <w:rStyle w:val="4"/>
              <w:rFonts w:hint="eastAsia"/>
            </w:rPr>
            <w:t>单击此处输入文字。</w:t>
          </w:r>
        </w:p>
      </w:docPartBody>
    </w:docPart>
    <w:docPart>
      <w:docPartPr>
        <w:name w:val="{6dcfe355-4601-45cb-8425-57de7bb70a35}"/>
        <w:style w:val=""/>
        <w:category>
          <w:name w:val="常规"/>
          <w:gallery w:val="placeholder"/>
        </w:category>
        <w:types>
          <w:type w:val="bbPlcHdr"/>
        </w:types>
        <w:behaviors>
          <w:behavior w:val="content"/>
        </w:behaviors>
        <w:description w:val=""/>
        <w:guid w:val="{6dcfe355-4601-45cb-8425-57de7bb70a35}"/>
      </w:docPartPr>
      <w:docPartBody>
        <w:p w14:paraId="484994F5">
          <w:pPr>
            <w:pStyle w:val="544"/>
          </w:pPr>
          <w:r>
            <w:rPr>
              <w:rStyle w:val="4"/>
              <w:rFonts w:hint="eastAsia"/>
            </w:rPr>
            <w:t>单击此处输入文字。</w:t>
          </w:r>
        </w:p>
      </w:docPartBody>
    </w:docPart>
    <w:docPart>
      <w:docPartPr>
        <w:name w:val="{8291d8d5-51ba-4877-96d9-e38086ded6b2}"/>
        <w:style w:val=""/>
        <w:category>
          <w:name w:val="常规"/>
          <w:gallery w:val="placeholder"/>
        </w:category>
        <w:types>
          <w:type w:val="bbPlcHdr"/>
        </w:types>
        <w:behaviors>
          <w:behavior w:val="content"/>
        </w:behaviors>
        <w:description w:val=""/>
        <w:guid w:val="{8291d8d5-51ba-4877-96d9-e38086ded6b2}"/>
      </w:docPartPr>
      <w:docPartBody>
        <w:p w14:paraId="2D164586">
          <w:pPr>
            <w:pStyle w:val="545"/>
          </w:pPr>
          <w:r>
            <w:rPr>
              <w:rStyle w:val="4"/>
              <w:rFonts w:hint="eastAsia"/>
            </w:rPr>
            <w:t>单击此处输入文字。</w:t>
          </w:r>
        </w:p>
      </w:docPartBody>
    </w:docPart>
    <w:docPart>
      <w:docPartPr>
        <w:name w:val="{f0544aae-bf78-4cae-908f-b2d21f5614d7}"/>
        <w:style w:val=""/>
        <w:category>
          <w:name w:val="常规"/>
          <w:gallery w:val="placeholder"/>
        </w:category>
        <w:types>
          <w:type w:val="bbPlcHdr"/>
        </w:types>
        <w:behaviors>
          <w:behavior w:val="content"/>
        </w:behaviors>
        <w:description w:val=""/>
        <w:guid w:val="{f0544aae-bf78-4cae-908f-b2d21f5614d7}"/>
      </w:docPartPr>
      <w:docPartBody>
        <w:p w14:paraId="3CE5399A">
          <w:pPr>
            <w:pStyle w:val="546"/>
          </w:pPr>
          <w:r>
            <w:rPr>
              <w:rStyle w:val="4"/>
              <w:rFonts w:hint="eastAsia"/>
            </w:rPr>
            <w:t>单击此处输入文字。</w:t>
          </w:r>
        </w:p>
      </w:docPartBody>
    </w:docPart>
    <w:docPart>
      <w:docPartPr>
        <w:name w:val="{30e0f5f3-92ba-4d72-9d54-c1358ede613d}"/>
        <w:style w:val=""/>
        <w:category>
          <w:name w:val="常规"/>
          <w:gallery w:val="placeholder"/>
        </w:category>
        <w:types>
          <w:type w:val="bbPlcHdr"/>
        </w:types>
        <w:behaviors>
          <w:behavior w:val="content"/>
        </w:behaviors>
        <w:description w:val=""/>
        <w:guid w:val="{30e0f5f3-92ba-4d72-9d54-c1358ede613d}"/>
      </w:docPartPr>
      <w:docPartBody>
        <w:p w14:paraId="308130AC">
          <w:pPr>
            <w:pStyle w:val="547"/>
          </w:pPr>
          <w:r>
            <w:rPr>
              <w:rStyle w:val="4"/>
              <w:rFonts w:hint="eastAsia"/>
            </w:rPr>
            <w:t>单击此处输入文字。</w:t>
          </w:r>
        </w:p>
      </w:docPartBody>
    </w:docPart>
    <w:docPart>
      <w:docPartPr>
        <w:name w:val="{3dc435db-35af-4a0e-b76c-f790b6bc0984}"/>
        <w:style w:val=""/>
        <w:category>
          <w:name w:val="常规"/>
          <w:gallery w:val="placeholder"/>
        </w:category>
        <w:types>
          <w:type w:val="bbPlcHdr"/>
        </w:types>
        <w:behaviors>
          <w:behavior w:val="content"/>
        </w:behaviors>
        <w:description w:val=""/>
        <w:guid w:val="{3dc435db-35af-4a0e-b76c-f790b6bc0984}"/>
      </w:docPartPr>
      <w:docPartBody>
        <w:p w14:paraId="76853199">
          <w:pPr>
            <w:pStyle w:val="548"/>
          </w:pPr>
          <w:r>
            <w:rPr>
              <w:rStyle w:val="4"/>
              <w:rFonts w:hint="eastAsia"/>
            </w:rPr>
            <w:t>单击此处输入文字。</w:t>
          </w:r>
        </w:p>
      </w:docPartBody>
    </w:docPart>
    <w:docPart>
      <w:docPartPr>
        <w:name w:val="{bb24f57a-4b37-4e3d-9f69-ddca94dec08b}"/>
        <w:style w:val=""/>
        <w:category>
          <w:name w:val="常规"/>
          <w:gallery w:val="placeholder"/>
        </w:category>
        <w:types>
          <w:type w:val="bbPlcHdr"/>
        </w:types>
        <w:behaviors>
          <w:behavior w:val="content"/>
        </w:behaviors>
        <w:description w:val=""/>
        <w:guid w:val="{bb24f57a-4b37-4e3d-9f69-ddca94dec08b}"/>
      </w:docPartPr>
      <w:docPartBody>
        <w:p w14:paraId="2BE5DCDD">
          <w:pPr>
            <w:pStyle w:val="549"/>
          </w:pPr>
          <w:r>
            <w:rPr>
              <w:rStyle w:val="4"/>
              <w:rFonts w:hint="eastAsia"/>
            </w:rPr>
            <w:t>单击此处输入文字。</w:t>
          </w:r>
        </w:p>
      </w:docPartBody>
    </w:docPart>
    <w:docPart>
      <w:docPartPr>
        <w:name w:val="{10a2cf22-e919-4227-8240-504c96c41c26}"/>
        <w:style w:val=""/>
        <w:category>
          <w:name w:val="常规"/>
          <w:gallery w:val="placeholder"/>
        </w:category>
        <w:types>
          <w:type w:val="bbPlcHdr"/>
        </w:types>
        <w:behaviors>
          <w:behavior w:val="content"/>
        </w:behaviors>
        <w:description w:val=""/>
        <w:guid w:val="{10a2cf22-e919-4227-8240-504c96c41c26}"/>
      </w:docPartPr>
      <w:docPartBody>
        <w:p w14:paraId="6134FAD4">
          <w:pPr>
            <w:pStyle w:val="550"/>
          </w:pPr>
          <w:r>
            <w:rPr>
              <w:rStyle w:val="4"/>
              <w:rFonts w:hint="eastAsia"/>
            </w:rPr>
            <w:t>单击此处输入文字。</w:t>
          </w:r>
        </w:p>
      </w:docPartBody>
    </w:docPart>
    <w:docPart>
      <w:docPartPr>
        <w:name w:val="{9383f51e-ecbc-450b-851f-6cb5677d4899}"/>
        <w:style w:val=""/>
        <w:category>
          <w:name w:val="常规"/>
          <w:gallery w:val="placeholder"/>
        </w:category>
        <w:types>
          <w:type w:val="bbPlcHdr"/>
        </w:types>
        <w:behaviors>
          <w:behavior w:val="content"/>
        </w:behaviors>
        <w:description w:val=""/>
        <w:guid w:val="{9383f51e-ecbc-450b-851f-6cb5677d4899}"/>
      </w:docPartPr>
      <w:docPartBody>
        <w:p w14:paraId="6F373C7C">
          <w:pPr>
            <w:pStyle w:val="551"/>
          </w:pPr>
          <w:r>
            <w:rPr>
              <w:rStyle w:val="4"/>
              <w:rFonts w:hint="eastAsia"/>
            </w:rPr>
            <w:t>单击此处输入文字。</w:t>
          </w:r>
        </w:p>
      </w:docPartBody>
    </w:docPart>
    <w:docPart>
      <w:docPartPr>
        <w:name w:val="{457fcd41-d6aa-4181-b9fd-8e5aeeead57a}"/>
        <w:style w:val=""/>
        <w:category>
          <w:name w:val="常规"/>
          <w:gallery w:val="placeholder"/>
        </w:category>
        <w:types>
          <w:type w:val="bbPlcHdr"/>
        </w:types>
        <w:behaviors>
          <w:behavior w:val="content"/>
        </w:behaviors>
        <w:description w:val=""/>
        <w:guid w:val="{457fcd41-d6aa-4181-b9fd-8e5aeeead57a}"/>
      </w:docPartPr>
      <w:docPartBody>
        <w:p w14:paraId="2E2A2357">
          <w:pPr>
            <w:pStyle w:val="552"/>
          </w:pPr>
          <w:r>
            <w:rPr>
              <w:rStyle w:val="4"/>
              <w:rFonts w:hint="eastAsia"/>
            </w:rPr>
            <w:t>单击此处输入文字。</w:t>
          </w:r>
        </w:p>
      </w:docPartBody>
    </w:docPart>
    <w:docPart>
      <w:docPartPr>
        <w:name w:val="{15044095-f0c3-451d-8235-ff7ad1ef7ca1}"/>
        <w:style w:val=""/>
        <w:category>
          <w:name w:val="常规"/>
          <w:gallery w:val="placeholder"/>
        </w:category>
        <w:types>
          <w:type w:val="bbPlcHdr"/>
        </w:types>
        <w:behaviors>
          <w:behavior w:val="content"/>
        </w:behaviors>
        <w:description w:val=""/>
        <w:guid w:val="{15044095-f0c3-451d-8235-ff7ad1ef7ca1}"/>
      </w:docPartPr>
      <w:docPartBody>
        <w:p w14:paraId="3FAAA664">
          <w:pPr>
            <w:pStyle w:val="553"/>
          </w:pPr>
          <w:r>
            <w:rPr>
              <w:rStyle w:val="4"/>
              <w:rFonts w:hint="eastAsia"/>
            </w:rPr>
            <w:t>单击此处输入文字。</w:t>
          </w:r>
        </w:p>
      </w:docPartBody>
    </w:docPart>
    <w:docPart>
      <w:docPartPr>
        <w:name w:val="{20d078fe-f40a-4959-a3c1-7d14a555ab0e}"/>
        <w:style w:val=""/>
        <w:category>
          <w:name w:val="常规"/>
          <w:gallery w:val="placeholder"/>
        </w:category>
        <w:types>
          <w:type w:val="bbPlcHdr"/>
        </w:types>
        <w:behaviors>
          <w:behavior w:val="content"/>
        </w:behaviors>
        <w:description w:val=""/>
        <w:guid w:val="{20d078fe-f40a-4959-a3c1-7d14a555ab0e}"/>
      </w:docPartPr>
      <w:docPartBody>
        <w:p w14:paraId="00B60886">
          <w:pPr>
            <w:pStyle w:val="554"/>
          </w:pPr>
          <w:r>
            <w:rPr>
              <w:rStyle w:val="4"/>
              <w:rFonts w:hint="eastAsia"/>
            </w:rPr>
            <w:t>单击此处输入文字。</w:t>
          </w:r>
        </w:p>
      </w:docPartBody>
    </w:docPart>
    <w:docPart>
      <w:docPartPr>
        <w:name w:val="{6dcb30d1-3be1-4f30-8fb9-db229fc5d0af}"/>
        <w:style w:val=""/>
        <w:category>
          <w:name w:val="常规"/>
          <w:gallery w:val="placeholder"/>
        </w:category>
        <w:types>
          <w:type w:val="bbPlcHdr"/>
        </w:types>
        <w:behaviors>
          <w:behavior w:val="content"/>
        </w:behaviors>
        <w:description w:val=""/>
        <w:guid w:val="{6dcb30d1-3be1-4f30-8fb9-db229fc5d0af}"/>
      </w:docPartPr>
      <w:docPartBody>
        <w:p w14:paraId="7CD68B7D">
          <w:pPr>
            <w:pStyle w:val="555"/>
          </w:pPr>
          <w:r>
            <w:rPr>
              <w:rStyle w:val="4"/>
              <w:rFonts w:hint="eastAsia"/>
            </w:rPr>
            <w:t>单击此处输入文字。</w:t>
          </w:r>
        </w:p>
      </w:docPartBody>
    </w:docPart>
    <w:docPart>
      <w:docPartPr>
        <w:name w:val="{2966fc30-a55f-4a07-819d-0159711001d8}"/>
        <w:style w:val=""/>
        <w:category>
          <w:name w:val="常规"/>
          <w:gallery w:val="placeholder"/>
        </w:category>
        <w:types>
          <w:type w:val="bbPlcHdr"/>
        </w:types>
        <w:behaviors>
          <w:behavior w:val="content"/>
        </w:behaviors>
        <w:description w:val=""/>
        <w:guid w:val="{2966fc30-a55f-4a07-819d-0159711001d8}"/>
      </w:docPartPr>
      <w:docPartBody>
        <w:p w14:paraId="2DCEE0DF">
          <w:pPr>
            <w:pStyle w:val="556"/>
          </w:pPr>
          <w:r>
            <w:rPr>
              <w:rStyle w:val="4"/>
              <w:rFonts w:hint="eastAsia"/>
            </w:rPr>
            <w:t>单击此处输入文字。</w:t>
          </w:r>
        </w:p>
      </w:docPartBody>
    </w:docPart>
    <w:docPart>
      <w:docPartPr>
        <w:name w:val="{f468ea86-8ede-4d58-8d02-289785c3c084}"/>
        <w:style w:val=""/>
        <w:category>
          <w:name w:val="常规"/>
          <w:gallery w:val="placeholder"/>
        </w:category>
        <w:types>
          <w:type w:val="bbPlcHdr"/>
        </w:types>
        <w:behaviors>
          <w:behavior w:val="content"/>
        </w:behaviors>
        <w:description w:val=""/>
        <w:guid w:val="{f468ea86-8ede-4d58-8d02-289785c3c084}"/>
      </w:docPartPr>
      <w:docPartBody>
        <w:p w14:paraId="095A5587">
          <w:pPr>
            <w:pStyle w:val="557"/>
          </w:pPr>
          <w:r>
            <w:rPr>
              <w:rStyle w:val="4"/>
              <w:rFonts w:hint="eastAsia"/>
            </w:rPr>
            <w:t>单击此处输入文字。</w:t>
          </w:r>
        </w:p>
      </w:docPartBody>
    </w:docPart>
    <w:docPart>
      <w:docPartPr>
        <w:name w:val="{63d03d34-6b91-4ee7-86a8-7312c1a628df}"/>
        <w:style w:val=""/>
        <w:category>
          <w:name w:val="常规"/>
          <w:gallery w:val="placeholder"/>
        </w:category>
        <w:types>
          <w:type w:val="bbPlcHdr"/>
        </w:types>
        <w:behaviors>
          <w:behavior w:val="content"/>
        </w:behaviors>
        <w:description w:val=""/>
        <w:guid w:val="{63d03d34-6b91-4ee7-86a8-7312c1a628df}"/>
      </w:docPartPr>
      <w:docPartBody>
        <w:p w14:paraId="3CCFEF23">
          <w:pPr>
            <w:pStyle w:val="558"/>
          </w:pPr>
          <w:r>
            <w:rPr>
              <w:rStyle w:val="4"/>
              <w:rFonts w:hint="eastAsia"/>
            </w:rPr>
            <w:t>单击此处输入文字。</w:t>
          </w:r>
        </w:p>
      </w:docPartBody>
    </w:docPart>
    <w:docPart>
      <w:docPartPr>
        <w:name w:val="{3e4ee8db-8cf1-4791-9bc3-7979b27693e8}"/>
        <w:style w:val=""/>
        <w:category>
          <w:name w:val="常规"/>
          <w:gallery w:val="placeholder"/>
        </w:category>
        <w:types>
          <w:type w:val="bbPlcHdr"/>
        </w:types>
        <w:behaviors>
          <w:behavior w:val="content"/>
        </w:behaviors>
        <w:description w:val=""/>
        <w:guid w:val="{3e4ee8db-8cf1-4791-9bc3-7979b27693e8}"/>
      </w:docPartPr>
      <w:docPartBody>
        <w:p w14:paraId="29B02115">
          <w:pPr>
            <w:pStyle w:val="559"/>
          </w:pPr>
          <w:r>
            <w:rPr>
              <w:rStyle w:val="4"/>
              <w:rFonts w:hint="eastAsia"/>
            </w:rPr>
            <w:t>单击此处输入文字。</w:t>
          </w:r>
        </w:p>
      </w:docPartBody>
    </w:docPart>
    <w:docPart>
      <w:docPartPr>
        <w:name w:val="{69ca1f4f-9ed4-41a4-ba8a-3bb6ba6e4842}"/>
        <w:style w:val=""/>
        <w:category>
          <w:name w:val="常规"/>
          <w:gallery w:val="placeholder"/>
        </w:category>
        <w:types>
          <w:type w:val="bbPlcHdr"/>
        </w:types>
        <w:behaviors>
          <w:behavior w:val="content"/>
        </w:behaviors>
        <w:description w:val=""/>
        <w:guid w:val="{69ca1f4f-9ed4-41a4-ba8a-3bb6ba6e4842}"/>
      </w:docPartPr>
      <w:docPartBody>
        <w:p w14:paraId="5078FE8A">
          <w:pPr>
            <w:pStyle w:val="560"/>
          </w:pPr>
          <w:r>
            <w:rPr>
              <w:rStyle w:val="4"/>
              <w:rFonts w:hint="eastAsia"/>
            </w:rPr>
            <w:t>单击此处输入文字。</w:t>
          </w:r>
        </w:p>
      </w:docPartBody>
    </w:docPart>
    <w:docPart>
      <w:docPartPr>
        <w:name w:val="{13615b2b-f8f3-4c79-83f6-5baf2a66136c}"/>
        <w:style w:val=""/>
        <w:category>
          <w:name w:val="常规"/>
          <w:gallery w:val="placeholder"/>
        </w:category>
        <w:types>
          <w:type w:val="bbPlcHdr"/>
        </w:types>
        <w:behaviors>
          <w:behavior w:val="content"/>
        </w:behaviors>
        <w:description w:val=""/>
        <w:guid w:val="{13615b2b-f8f3-4c79-83f6-5baf2a66136c}"/>
      </w:docPartPr>
      <w:docPartBody>
        <w:p w14:paraId="19EDB9C7">
          <w:pPr>
            <w:pStyle w:val="561"/>
          </w:pPr>
          <w:r>
            <w:rPr>
              <w:rStyle w:val="4"/>
              <w:rFonts w:hint="eastAsia"/>
            </w:rPr>
            <w:t>单击此处输入文字。</w:t>
          </w:r>
        </w:p>
      </w:docPartBody>
    </w:docPart>
    <w:docPart>
      <w:docPartPr>
        <w:name w:val="{b962d4e2-7447-4f36-990a-32bf116b170c}"/>
        <w:style w:val=""/>
        <w:category>
          <w:name w:val="常规"/>
          <w:gallery w:val="placeholder"/>
        </w:category>
        <w:types>
          <w:type w:val="bbPlcHdr"/>
        </w:types>
        <w:behaviors>
          <w:behavior w:val="content"/>
        </w:behaviors>
        <w:description w:val=""/>
        <w:guid w:val="{b962d4e2-7447-4f36-990a-32bf116b170c}"/>
      </w:docPartPr>
      <w:docPartBody>
        <w:p w14:paraId="73A50B2A">
          <w:pPr>
            <w:pStyle w:val="562"/>
          </w:pPr>
          <w:r>
            <w:rPr>
              <w:rStyle w:val="4"/>
              <w:rFonts w:hint="eastAsia"/>
            </w:rPr>
            <w:t>单击此处输入文字。</w:t>
          </w:r>
        </w:p>
      </w:docPartBody>
    </w:docPart>
    <w:docPart>
      <w:docPartPr>
        <w:name w:val="{95335a2b-0627-4bd1-b4fa-d93a41bf6124}"/>
        <w:style w:val=""/>
        <w:category>
          <w:name w:val="常规"/>
          <w:gallery w:val="placeholder"/>
        </w:category>
        <w:types>
          <w:type w:val="bbPlcHdr"/>
        </w:types>
        <w:behaviors>
          <w:behavior w:val="content"/>
        </w:behaviors>
        <w:description w:val=""/>
        <w:guid w:val="{95335a2b-0627-4bd1-b4fa-d93a41bf6124}"/>
      </w:docPartPr>
      <w:docPartBody>
        <w:p w14:paraId="376AC598">
          <w:pPr>
            <w:pStyle w:val="563"/>
          </w:pPr>
          <w:r>
            <w:rPr>
              <w:rStyle w:val="4"/>
              <w:rFonts w:hint="eastAsia"/>
            </w:rPr>
            <w:t>单击此处输入文字。</w:t>
          </w:r>
        </w:p>
      </w:docPartBody>
    </w:docPart>
    <w:docPart>
      <w:docPartPr>
        <w:name w:val="{8bfd9b30-1982-4dad-97e1-a6b8396d8163}"/>
        <w:style w:val=""/>
        <w:category>
          <w:name w:val="常规"/>
          <w:gallery w:val="placeholder"/>
        </w:category>
        <w:types>
          <w:type w:val="bbPlcHdr"/>
        </w:types>
        <w:behaviors>
          <w:behavior w:val="content"/>
        </w:behaviors>
        <w:description w:val=""/>
        <w:guid w:val="{8bfd9b30-1982-4dad-97e1-a6b8396d8163}"/>
      </w:docPartPr>
      <w:docPartBody>
        <w:p w14:paraId="11F3F08A">
          <w:pPr>
            <w:pStyle w:val="564"/>
          </w:pPr>
          <w:r>
            <w:rPr>
              <w:rStyle w:val="4"/>
              <w:rFonts w:hint="eastAsia"/>
            </w:rPr>
            <w:t>单击此处输入文字。</w:t>
          </w:r>
        </w:p>
      </w:docPartBody>
    </w:docPart>
    <w:docPart>
      <w:docPartPr>
        <w:name w:val="{02648214-be3e-4f04-90cf-7ee164e97980}"/>
        <w:style w:val=""/>
        <w:category>
          <w:name w:val="常规"/>
          <w:gallery w:val="placeholder"/>
        </w:category>
        <w:types>
          <w:type w:val="bbPlcHdr"/>
        </w:types>
        <w:behaviors>
          <w:behavior w:val="content"/>
        </w:behaviors>
        <w:description w:val=""/>
        <w:guid w:val="{02648214-be3e-4f04-90cf-7ee164e97980}"/>
      </w:docPartPr>
      <w:docPartBody>
        <w:p w14:paraId="1A6B7194">
          <w:pPr>
            <w:pStyle w:val="565"/>
          </w:pPr>
          <w:r>
            <w:rPr>
              <w:rStyle w:val="4"/>
              <w:rFonts w:hint="eastAsia"/>
            </w:rPr>
            <w:t>单击此处输入文字。</w:t>
          </w:r>
        </w:p>
      </w:docPartBody>
    </w:docPart>
    <w:docPart>
      <w:docPartPr>
        <w:name w:val="{a4d2ccf3-6e46-4f29-acf8-6e8aa2af2d97}"/>
        <w:style w:val=""/>
        <w:category>
          <w:name w:val="常规"/>
          <w:gallery w:val="placeholder"/>
        </w:category>
        <w:types>
          <w:type w:val="bbPlcHdr"/>
        </w:types>
        <w:behaviors>
          <w:behavior w:val="content"/>
        </w:behaviors>
        <w:description w:val=""/>
        <w:guid w:val="{a4d2ccf3-6e46-4f29-acf8-6e8aa2af2d97}"/>
      </w:docPartPr>
      <w:docPartBody>
        <w:p w14:paraId="42600FFE">
          <w:pPr>
            <w:pStyle w:val="566"/>
          </w:pPr>
          <w:r>
            <w:rPr>
              <w:rStyle w:val="4"/>
              <w:rFonts w:hint="eastAsia"/>
            </w:rPr>
            <w:t>单击此处输入文字。</w:t>
          </w:r>
        </w:p>
      </w:docPartBody>
    </w:docPart>
    <w:docPart>
      <w:docPartPr>
        <w:name w:val="{7d29f4db-e497-48c3-a948-53ef82df9bbe}"/>
        <w:style w:val=""/>
        <w:category>
          <w:name w:val="常规"/>
          <w:gallery w:val="placeholder"/>
        </w:category>
        <w:types>
          <w:type w:val="bbPlcHdr"/>
        </w:types>
        <w:behaviors>
          <w:behavior w:val="content"/>
        </w:behaviors>
        <w:description w:val=""/>
        <w:guid w:val="{7d29f4db-e497-48c3-a948-53ef82df9bbe}"/>
      </w:docPartPr>
      <w:docPartBody>
        <w:p w14:paraId="2968BE90">
          <w:pPr>
            <w:pStyle w:val="567"/>
          </w:pPr>
          <w:r>
            <w:rPr>
              <w:rStyle w:val="4"/>
              <w:rFonts w:hint="eastAsia"/>
            </w:rPr>
            <w:t>单击此处输入文字。</w:t>
          </w:r>
        </w:p>
      </w:docPartBody>
    </w:docPart>
    <w:docPart>
      <w:docPartPr>
        <w:name w:val="{18de902a-5c4f-4871-978d-320f1a6e55c4}"/>
        <w:style w:val=""/>
        <w:category>
          <w:name w:val="常规"/>
          <w:gallery w:val="placeholder"/>
        </w:category>
        <w:types>
          <w:type w:val="bbPlcHdr"/>
        </w:types>
        <w:behaviors>
          <w:behavior w:val="content"/>
        </w:behaviors>
        <w:description w:val=""/>
        <w:guid w:val="{18de902a-5c4f-4871-978d-320f1a6e55c4}"/>
      </w:docPartPr>
      <w:docPartBody>
        <w:p w14:paraId="5BAC8803">
          <w:pPr>
            <w:pStyle w:val="568"/>
          </w:pPr>
          <w:r>
            <w:rPr>
              <w:rStyle w:val="4"/>
              <w:rFonts w:hint="eastAsia"/>
            </w:rPr>
            <w:t>单击此处输入文字。</w:t>
          </w:r>
        </w:p>
      </w:docPartBody>
    </w:docPart>
    <w:docPart>
      <w:docPartPr>
        <w:name w:val="{cf9b2fe4-b149-4995-bc1c-d15256d01073}"/>
        <w:style w:val=""/>
        <w:category>
          <w:name w:val="常规"/>
          <w:gallery w:val="placeholder"/>
        </w:category>
        <w:types>
          <w:type w:val="bbPlcHdr"/>
        </w:types>
        <w:behaviors>
          <w:behavior w:val="content"/>
        </w:behaviors>
        <w:description w:val=""/>
        <w:guid w:val="{cf9b2fe4-b149-4995-bc1c-d15256d01073}"/>
      </w:docPartPr>
      <w:docPartBody>
        <w:p w14:paraId="4A54CCFB">
          <w:pPr>
            <w:pStyle w:val="569"/>
          </w:pPr>
          <w:r>
            <w:rPr>
              <w:rStyle w:val="4"/>
              <w:rFonts w:hint="eastAsia"/>
            </w:rPr>
            <w:t>单击此处输入文字。</w:t>
          </w:r>
        </w:p>
      </w:docPartBody>
    </w:docPart>
    <w:docPart>
      <w:docPartPr>
        <w:name w:val="{d9815fe8-3957-4796-9a86-6ac027d1fb2c}"/>
        <w:style w:val=""/>
        <w:category>
          <w:name w:val="常规"/>
          <w:gallery w:val="placeholder"/>
        </w:category>
        <w:types>
          <w:type w:val="bbPlcHdr"/>
        </w:types>
        <w:behaviors>
          <w:behavior w:val="content"/>
        </w:behaviors>
        <w:description w:val=""/>
        <w:guid w:val="{d9815fe8-3957-4796-9a86-6ac027d1fb2c}"/>
      </w:docPartPr>
      <w:docPartBody>
        <w:p w14:paraId="7BB3F261">
          <w:pPr>
            <w:pStyle w:val="570"/>
          </w:pPr>
          <w:r>
            <w:rPr>
              <w:rStyle w:val="4"/>
              <w:rFonts w:hint="eastAsia"/>
            </w:rPr>
            <w:t>单击此处输入文字。</w:t>
          </w:r>
        </w:p>
      </w:docPartBody>
    </w:docPart>
    <w:docPart>
      <w:docPartPr>
        <w:name w:val="{0e5e13d7-1e78-4c8f-bfd8-cdfd03f37dbb}"/>
        <w:style w:val=""/>
        <w:category>
          <w:name w:val="常规"/>
          <w:gallery w:val="placeholder"/>
        </w:category>
        <w:types>
          <w:type w:val="bbPlcHdr"/>
        </w:types>
        <w:behaviors>
          <w:behavior w:val="content"/>
        </w:behaviors>
        <w:description w:val=""/>
        <w:guid w:val="{0e5e13d7-1e78-4c8f-bfd8-cdfd03f37dbb}"/>
      </w:docPartPr>
      <w:docPartBody>
        <w:p w14:paraId="1747B878">
          <w:pPr>
            <w:pStyle w:val="571"/>
          </w:pPr>
          <w:r>
            <w:rPr>
              <w:rStyle w:val="4"/>
              <w:rFonts w:hint="eastAsia"/>
            </w:rPr>
            <w:t>单击此处输入文字。</w:t>
          </w:r>
        </w:p>
      </w:docPartBody>
    </w:docPart>
    <w:docPart>
      <w:docPartPr>
        <w:name w:val="{c4ba2897-24ba-4723-bc00-2786485fe226}"/>
        <w:style w:val=""/>
        <w:category>
          <w:name w:val="常规"/>
          <w:gallery w:val="placeholder"/>
        </w:category>
        <w:types>
          <w:type w:val="bbPlcHdr"/>
        </w:types>
        <w:behaviors>
          <w:behavior w:val="content"/>
        </w:behaviors>
        <w:description w:val=""/>
        <w:guid w:val="{c4ba2897-24ba-4723-bc00-2786485fe226}"/>
      </w:docPartPr>
      <w:docPartBody>
        <w:p w14:paraId="2719A7D3">
          <w:pPr>
            <w:pStyle w:val="572"/>
          </w:pPr>
          <w:r>
            <w:rPr>
              <w:rStyle w:val="4"/>
              <w:rFonts w:hint="eastAsia"/>
            </w:rPr>
            <w:t>单击此处输入文字。</w:t>
          </w:r>
        </w:p>
      </w:docPartBody>
    </w:docPart>
    <w:docPart>
      <w:docPartPr>
        <w:name w:val="{7fad3e75-75d1-4674-8c3c-a01c43096559}"/>
        <w:style w:val=""/>
        <w:category>
          <w:name w:val="常规"/>
          <w:gallery w:val="placeholder"/>
        </w:category>
        <w:types>
          <w:type w:val="bbPlcHdr"/>
        </w:types>
        <w:behaviors>
          <w:behavior w:val="content"/>
        </w:behaviors>
        <w:description w:val=""/>
        <w:guid w:val="{7fad3e75-75d1-4674-8c3c-a01c43096559}"/>
      </w:docPartPr>
      <w:docPartBody>
        <w:p w14:paraId="292DB974">
          <w:pPr>
            <w:pStyle w:val="573"/>
          </w:pPr>
          <w:r>
            <w:rPr>
              <w:rStyle w:val="4"/>
              <w:rFonts w:hint="eastAsia"/>
            </w:rPr>
            <w:t>单击此处输入文字。</w:t>
          </w:r>
        </w:p>
      </w:docPartBody>
    </w:docPart>
    <w:docPart>
      <w:docPartPr>
        <w:name w:val="{da77edc8-5e50-463d-a625-8d0a38ecae75}"/>
        <w:style w:val=""/>
        <w:category>
          <w:name w:val="常规"/>
          <w:gallery w:val="placeholder"/>
        </w:category>
        <w:types>
          <w:type w:val="bbPlcHdr"/>
        </w:types>
        <w:behaviors>
          <w:behavior w:val="content"/>
        </w:behaviors>
        <w:description w:val=""/>
        <w:guid w:val="{da77edc8-5e50-463d-a625-8d0a38ecae75}"/>
      </w:docPartPr>
      <w:docPartBody>
        <w:p w14:paraId="0E386076">
          <w:pPr>
            <w:pStyle w:val="574"/>
          </w:pPr>
          <w:r>
            <w:rPr>
              <w:rStyle w:val="4"/>
              <w:rFonts w:hint="eastAsia"/>
            </w:rPr>
            <w:t>单击此处输入文字。</w:t>
          </w:r>
        </w:p>
      </w:docPartBody>
    </w:docPart>
    <w:docPart>
      <w:docPartPr>
        <w:name w:val="{024d3ff9-8b4e-4829-8b1c-5952692bf20c}"/>
        <w:style w:val=""/>
        <w:category>
          <w:name w:val="常规"/>
          <w:gallery w:val="placeholder"/>
        </w:category>
        <w:types>
          <w:type w:val="bbPlcHdr"/>
        </w:types>
        <w:behaviors>
          <w:behavior w:val="content"/>
        </w:behaviors>
        <w:description w:val=""/>
        <w:guid w:val="{024d3ff9-8b4e-4829-8b1c-5952692bf20c}"/>
      </w:docPartPr>
      <w:docPartBody>
        <w:p w14:paraId="4F21F667">
          <w:pPr>
            <w:pStyle w:val="575"/>
          </w:pPr>
          <w:r>
            <w:rPr>
              <w:rStyle w:val="4"/>
              <w:rFonts w:hint="eastAsia"/>
            </w:rPr>
            <w:t>单击此处输入文字。</w:t>
          </w:r>
        </w:p>
      </w:docPartBody>
    </w:docPart>
    <w:docPart>
      <w:docPartPr>
        <w:name w:val="{5925e8a2-15f3-4118-94bd-da59b2f0479c}"/>
        <w:style w:val=""/>
        <w:category>
          <w:name w:val="常规"/>
          <w:gallery w:val="placeholder"/>
        </w:category>
        <w:types>
          <w:type w:val="bbPlcHdr"/>
        </w:types>
        <w:behaviors>
          <w:behavior w:val="content"/>
        </w:behaviors>
        <w:description w:val=""/>
        <w:guid w:val="{5925e8a2-15f3-4118-94bd-da59b2f0479c}"/>
      </w:docPartPr>
      <w:docPartBody>
        <w:p w14:paraId="74CC186C">
          <w:pPr>
            <w:pStyle w:val="576"/>
          </w:pPr>
          <w:r>
            <w:rPr>
              <w:rStyle w:val="4"/>
              <w:rFonts w:hint="eastAsia"/>
            </w:rPr>
            <w:t>单击此处输入文字。</w:t>
          </w:r>
        </w:p>
      </w:docPartBody>
    </w:docPart>
    <w:docPart>
      <w:docPartPr>
        <w:name w:val="{7b160e8f-45f2-4620-a67d-73e3865751f5}"/>
        <w:style w:val=""/>
        <w:category>
          <w:name w:val="常规"/>
          <w:gallery w:val="placeholder"/>
        </w:category>
        <w:types>
          <w:type w:val="bbPlcHdr"/>
        </w:types>
        <w:behaviors>
          <w:behavior w:val="content"/>
        </w:behaviors>
        <w:description w:val=""/>
        <w:guid w:val="{7b160e8f-45f2-4620-a67d-73e3865751f5}"/>
      </w:docPartPr>
      <w:docPartBody>
        <w:p w14:paraId="69975227">
          <w:pPr>
            <w:pStyle w:val="577"/>
          </w:pPr>
          <w:r>
            <w:rPr>
              <w:rStyle w:val="4"/>
              <w:rFonts w:hint="eastAsia"/>
            </w:rPr>
            <w:t>单击此处输入文字。</w:t>
          </w:r>
        </w:p>
      </w:docPartBody>
    </w:docPart>
    <w:docPart>
      <w:docPartPr>
        <w:name w:val="{7cf59e32-ca25-4e6a-a3ac-b74709365ee4}"/>
        <w:style w:val=""/>
        <w:category>
          <w:name w:val="常规"/>
          <w:gallery w:val="placeholder"/>
        </w:category>
        <w:types>
          <w:type w:val="bbPlcHdr"/>
        </w:types>
        <w:behaviors>
          <w:behavior w:val="content"/>
        </w:behaviors>
        <w:description w:val=""/>
        <w:guid w:val="{7cf59e32-ca25-4e6a-a3ac-b74709365ee4}"/>
      </w:docPartPr>
      <w:docPartBody>
        <w:p w14:paraId="250C914B">
          <w:pPr>
            <w:pStyle w:val="578"/>
          </w:pPr>
          <w:r>
            <w:rPr>
              <w:rStyle w:val="4"/>
              <w:rFonts w:hint="eastAsia"/>
            </w:rPr>
            <w:t>单击此处输入文字。</w:t>
          </w:r>
        </w:p>
      </w:docPartBody>
    </w:docPart>
    <w:docPart>
      <w:docPartPr>
        <w:name w:val="{52848a45-9b91-4413-a927-bae858c2273f}"/>
        <w:style w:val=""/>
        <w:category>
          <w:name w:val="常规"/>
          <w:gallery w:val="placeholder"/>
        </w:category>
        <w:types>
          <w:type w:val="bbPlcHdr"/>
        </w:types>
        <w:behaviors>
          <w:behavior w:val="content"/>
        </w:behaviors>
        <w:description w:val=""/>
        <w:guid w:val="{52848a45-9b91-4413-a927-bae858c2273f}"/>
      </w:docPartPr>
      <w:docPartBody>
        <w:p w14:paraId="05420F19">
          <w:pPr>
            <w:pStyle w:val="579"/>
          </w:pPr>
          <w:r>
            <w:rPr>
              <w:rStyle w:val="4"/>
              <w:rFonts w:hint="eastAsia"/>
            </w:rPr>
            <w:t>单击此处输入文字。</w:t>
          </w:r>
        </w:p>
      </w:docPartBody>
    </w:docPart>
    <w:docPart>
      <w:docPartPr>
        <w:name w:val="{c894d735-4810-4103-a944-661fd5994e2f}"/>
        <w:style w:val=""/>
        <w:category>
          <w:name w:val="常规"/>
          <w:gallery w:val="placeholder"/>
        </w:category>
        <w:types>
          <w:type w:val="bbPlcHdr"/>
        </w:types>
        <w:behaviors>
          <w:behavior w:val="content"/>
        </w:behaviors>
        <w:description w:val=""/>
        <w:guid w:val="{c894d735-4810-4103-a944-661fd5994e2f}"/>
      </w:docPartPr>
      <w:docPartBody>
        <w:p w14:paraId="1F911EC9">
          <w:pPr>
            <w:pStyle w:val="580"/>
          </w:pPr>
          <w:r>
            <w:rPr>
              <w:rStyle w:val="4"/>
              <w:rFonts w:hint="eastAsia"/>
            </w:rPr>
            <w:t>单击此处输入文字。</w:t>
          </w:r>
        </w:p>
      </w:docPartBody>
    </w:docPart>
    <w:docPart>
      <w:docPartPr>
        <w:name w:val="{75532e1c-3198-46e9-972c-6528ceb27633}"/>
        <w:style w:val=""/>
        <w:category>
          <w:name w:val="常规"/>
          <w:gallery w:val="placeholder"/>
        </w:category>
        <w:types>
          <w:type w:val="bbPlcHdr"/>
        </w:types>
        <w:behaviors>
          <w:behavior w:val="content"/>
        </w:behaviors>
        <w:description w:val=""/>
        <w:guid w:val="{75532e1c-3198-46e9-972c-6528ceb27633}"/>
      </w:docPartPr>
      <w:docPartBody>
        <w:p w14:paraId="0CE5E4E3">
          <w:pPr>
            <w:pStyle w:val="581"/>
          </w:pPr>
          <w:r>
            <w:rPr>
              <w:rStyle w:val="4"/>
              <w:rFonts w:hint="eastAsia"/>
            </w:rPr>
            <w:t>单击此处输入文字。</w:t>
          </w:r>
        </w:p>
      </w:docPartBody>
    </w:docPart>
    <w:docPart>
      <w:docPartPr>
        <w:name w:val="{d31869a5-b164-4d12-8380-29b73f13c6eb}"/>
        <w:style w:val=""/>
        <w:category>
          <w:name w:val="常规"/>
          <w:gallery w:val="placeholder"/>
        </w:category>
        <w:types>
          <w:type w:val="bbPlcHdr"/>
        </w:types>
        <w:behaviors>
          <w:behavior w:val="content"/>
        </w:behaviors>
        <w:description w:val=""/>
        <w:guid w:val="{d31869a5-b164-4d12-8380-29b73f13c6eb}"/>
      </w:docPartPr>
      <w:docPartBody>
        <w:p w14:paraId="7C4204CA">
          <w:pPr>
            <w:pStyle w:val="582"/>
          </w:pPr>
          <w:r>
            <w:rPr>
              <w:rStyle w:val="4"/>
              <w:rFonts w:hint="eastAsia"/>
            </w:rPr>
            <w:t>单击此处输入文字。</w:t>
          </w:r>
        </w:p>
      </w:docPartBody>
    </w:docPart>
    <w:docPart>
      <w:docPartPr>
        <w:name w:val="{e5064417-6a15-40ed-bca4-827f477f491b}"/>
        <w:style w:val=""/>
        <w:category>
          <w:name w:val="常规"/>
          <w:gallery w:val="placeholder"/>
        </w:category>
        <w:types>
          <w:type w:val="bbPlcHdr"/>
        </w:types>
        <w:behaviors>
          <w:behavior w:val="content"/>
        </w:behaviors>
        <w:description w:val=""/>
        <w:guid w:val="{e5064417-6a15-40ed-bca4-827f477f491b}"/>
      </w:docPartPr>
      <w:docPartBody>
        <w:p w14:paraId="79CF58EB">
          <w:pPr>
            <w:pStyle w:val="583"/>
          </w:pPr>
          <w:r>
            <w:rPr>
              <w:rStyle w:val="4"/>
              <w:rFonts w:hint="eastAsia"/>
            </w:rPr>
            <w:t>单击此处输入文字。</w:t>
          </w:r>
        </w:p>
      </w:docPartBody>
    </w:docPart>
    <w:docPart>
      <w:docPartPr>
        <w:name w:val="{8f285c5c-d40c-46df-83e6-25ff9f748a31}"/>
        <w:style w:val=""/>
        <w:category>
          <w:name w:val="常规"/>
          <w:gallery w:val="placeholder"/>
        </w:category>
        <w:types>
          <w:type w:val="bbPlcHdr"/>
        </w:types>
        <w:behaviors>
          <w:behavior w:val="content"/>
        </w:behaviors>
        <w:description w:val=""/>
        <w:guid w:val="{8f285c5c-d40c-46df-83e6-25ff9f748a31}"/>
      </w:docPartPr>
      <w:docPartBody>
        <w:p w14:paraId="2EAF7D62">
          <w:pPr>
            <w:pStyle w:val="584"/>
          </w:pPr>
          <w:r>
            <w:rPr>
              <w:rStyle w:val="4"/>
              <w:rFonts w:hint="eastAsia"/>
            </w:rPr>
            <w:t>单击此处输入文字。</w:t>
          </w:r>
        </w:p>
      </w:docPartBody>
    </w:docPart>
    <w:docPart>
      <w:docPartPr>
        <w:name w:val="{b6825658-8c0b-410c-8fdd-afc00ae41913}"/>
        <w:style w:val=""/>
        <w:category>
          <w:name w:val="常规"/>
          <w:gallery w:val="placeholder"/>
        </w:category>
        <w:types>
          <w:type w:val="bbPlcHdr"/>
        </w:types>
        <w:behaviors>
          <w:behavior w:val="content"/>
        </w:behaviors>
        <w:description w:val=""/>
        <w:guid w:val="{b6825658-8c0b-410c-8fdd-afc00ae41913}"/>
      </w:docPartPr>
      <w:docPartBody>
        <w:p w14:paraId="24988BF3">
          <w:pPr>
            <w:pStyle w:val="585"/>
          </w:pPr>
          <w:r>
            <w:rPr>
              <w:rStyle w:val="4"/>
              <w:rFonts w:hint="eastAsia"/>
            </w:rPr>
            <w:t>单击此处输入文字。</w:t>
          </w:r>
        </w:p>
      </w:docPartBody>
    </w:docPart>
    <w:docPart>
      <w:docPartPr>
        <w:name w:val="{96004328-a02b-443d-be84-34936551132c}"/>
        <w:style w:val=""/>
        <w:category>
          <w:name w:val="常规"/>
          <w:gallery w:val="placeholder"/>
        </w:category>
        <w:types>
          <w:type w:val="bbPlcHdr"/>
        </w:types>
        <w:behaviors>
          <w:behavior w:val="content"/>
        </w:behaviors>
        <w:description w:val=""/>
        <w:guid w:val="{96004328-a02b-443d-be84-34936551132c}"/>
      </w:docPartPr>
      <w:docPartBody>
        <w:p w14:paraId="00903A15">
          <w:pPr>
            <w:pStyle w:val="586"/>
          </w:pPr>
          <w:r>
            <w:rPr>
              <w:rStyle w:val="4"/>
              <w:rFonts w:hint="eastAsia"/>
            </w:rPr>
            <w:t>单击此处输入文字。</w:t>
          </w:r>
        </w:p>
      </w:docPartBody>
    </w:docPart>
    <w:docPart>
      <w:docPartPr>
        <w:name w:val="{26b5d150-5957-479a-a98c-33a40416c54c}"/>
        <w:style w:val=""/>
        <w:category>
          <w:name w:val="常规"/>
          <w:gallery w:val="placeholder"/>
        </w:category>
        <w:types>
          <w:type w:val="bbPlcHdr"/>
        </w:types>
        <w:behaviors>
          <w:behavior w:val="content"/>
        </w:behaviors>
        <w:description w:val=""/>
        <w:guid w:val="{26b5d150-5957-479a-a98c-33a40416c54c}"/>
      </w:docPartPr>
      <w:docPartBody>
        <w:p w14:paraId="70964899">
          <w:pPr>
            <w:pStyle w:val="587"/>
          </w:pPr>
          <w:r>
            <w:rPr>
              <w:rStyle w:val="4"/>
              <w:rFonts w:hint="eastAsia"/>
            </w:rPr>
            <w:t>单击此处输入文字。</w:t>
          </w:r>
        </w:p>
      </w:docPartBody>
    </w:docPart>
    <w:docPart>
      <w:docPartPr>
        <w:name w:val="{4ecdb4ef-0c68-4827-827f-54504e0fca65}"/>
        <w:style w:val=""/>
        <w:category>
          <w:name w:val="常规"/>
          <w:gallery w:val="placeholder"/>
        </w:category>
        <w:types>
          <w:type w:val="bbPlcHdr"/>
        </w:types>
        <w:behaviors>
          <w:behavior w:val="content"/>
        </w:behaviors>
        <w:description w:val=""/>
        <w:guid w:val="{4ecdb4ef-0c68-4827-827f-54504e0fca65}"/>
      </w:docPartPr>
      <w:docPartBody>
        <w:p w14:paraId="26CBF8DE">
          <w:pPr>
            <w:pStyle w:val="588"/>
          </w:pPr>
          <w:r>
            <w:rPr>
              <w:rStyle w:val="4"/>
              <w:rFonts w:hint="eastAsia"/>
            </w:rPr>
            <w:t>单击此处输入文字。</w:t>
          </w:r>
        </w:p>
      </w:docPartBody>
    </w:docPart>
    <w:docPart>
      <w:docPartPr>
        <w:name w:val="{a72ee540-dc84-4d6c-94f2-2aeafe15c177}"/>
        <w:style w:val=""/>
        <w:category>
          <w:name w:val="常规"/>
          <w:gallery w:val="placeholder"/>
        </w:category>
        <w:types>
          <w:type w:val="bbPlcHdr"/>
        </w:types>
        <w:behaviors>
          <w:behavior w:val="content"/>
        </w:behaviors>
        <w:description w:val=""/>
        <w:guid w:val="{a72ee540-dc84-4d6c-94f2-2aeafe15c177}"/>
      </w:docPartPr>
      <w:docPartBody>
        <w:p w14:paraId="6FA47A4E">
          <w:pPr>
            <w:pStyle w:val="589"/>
          </w:pPr>
          <w:r>
            <w:rPr>
              <w:rStyle w:val="4"/>
              <w:rFonts w:hint="eastAsia"/>
            </w:rPr>
            <w:t>单击此处输入文字。</w:t>
          </w:r>
        </w:p>
      </w:docPartBody>
    </w:docPart>
    <w:docPart>
      <w:docPartPr>
        <w:name w:val="{ba15d487-eac5-402e-99a4-3ab8c37a9ab7}"/>
        <w:style w:val=""/>
        <w:category>
          <w:name w:val="常规"/>
          <w:gallery w:val="placeholder"/>
        </w:category>
        <w:types>
          <w:type w:val="bbPlcHdr"/>
        </w:types>
        <w:behaviors>
          <w:behavior w:val="content"/>
        </w:behaviors>
        <w:description w:val=""/>
        <w:guid w:val="{ba15d487-eac5-402e-99a4-3ab8c37a9ab7}"/>
      </w:docPartPr>
      <w:docPartBody>
        <w:p w14:paraId="024A01AF">
          <w:pPr>
            <w:pStyle w:val="590"/>
          </w:pPr>
          <w:r>
            <w:rPr>
              <w:rStyle w:val="4"/>
              <w:rFonts w:hint="eastAsia"/>
            </w:rPr>
            <w:t>单击此处输入文字。</w:t>
          </w:r>
        </w:p>
      </w:docPartBody>
    </w:docPart>
    <w:docPart>
      <w:docPartPr>
        <w:name w:val="{2b8c1d38-1f81-484f-965d-7daffefaa27d}"/>
        <w:style w:val=""/>
        <w:category>
          <w:name w:val="常规"/>
          <w:gallery w:val="placeholder"/>
        </w:category>
        <w:types>
          <w:type w:val="bbPlcHdr"/>
        </w:types>
        <w:behaviors>
          <w:behavior w:val="content"/>
        </w:behaviors>
        <w:description w:val=""/>
        <w:guid w:val="{2b8c1d38-1f81-484f-965d-7daffefaa27d}"/>
      </w:docPartPr>
      <w:docPartBody>
        <w:p w14:paraId="4281FFD6">
          <w:pPr>
            <w:pStyle w:val="591"/>
          </w:pPr>
          <w:r>
            <w:rPr>
              <w:rStyle w:val="4"/>
              <w:rFonts w:hint="eastAsia"/>
            </w:rPr>
            <w:t>单击此处输入文字。</w:t>
          </w:r>
        </w:p>
      </w:docPartBody>
    </w:docPart>
    <w:docPart>
      <w:docPartPr>
        <w:name w:val="{c86d1ca2-aa77-4e60-86f3-bb4ab6283178}"/>
        <w:style w:val=""/>
        <w:category>
          <w:name w:val="常规"/>
          <w:gallery w:val="placeholder"/>
        </w:category>
        <w:types>
          <w:type w:val="bbPlcHdr"/>
        </w:types>
        <w:behaviors>
          <w:behavior w:val="content"/>
        </w:behaviors>
        <w:description w:val=""/>
        <w:guid w:val="{c86d1ca2-aa77-4e60-86f3-bb4ab6283178}"/>
      </w:docPartPr>
      <w:docPartBody>
        <w:p w14:paraId="2DFF519E">
          <w:pPr>
            <w:pStyle w:val="592"/>
          </w:pPr>
          <w:r>
            <w:rPr>
              <w:rStyle w:val="4"/>
              <w:rFonts w:hint="eastAsia"/>
            </w:rPr>
            <w:t>单击此处输入文字。</w:t>
          </w:r>
        </w:p>
      </w:docPartBody>
    </w:docPart>
    <w:docPart>
      <w:docPartPr>
        <w:name w:val="{bc9705d9-fa39-4fd2-9f43-4067f2438669}"/>
        <w:style w:val=""/>
        <w:category>
          <w:name w:val="常规"/>
          <w:gallery w:val="placeholder"/>
        </w:category>
        <w:types>
          <w:type w:val="bbPlcHdr"/>
        </w:types>
        <w:behaviors>
          <w:behavior w:val="content"/>
        </w:behaviors>
        <w:description w:val=""/>
        <w:guid w:val="{bc9705d9-fa39-4fd2-9f43-4067f2438669}"/>
      </w:docPartPr>
      <w:docPartBody>
        <w:p w14:paraId="05208876">
          <w:pPr>
            <w:pStyle w:val="593"/>
          </w:pPr>
          <w:r>
            <w:rPr>
              <w:rStyle w:val="4"/>
              <w:rFonts w:hint="eastAsia"/>
            </w:rPr>
            <w:t>单击此处输入文字。</w:t>
          </w:r>
        </w:p>
      </w:docPartBody>
    </w:docPart>
    <w:docPart>
      <w:docPartPr>
        <w:name w:val="{f7b815d2-f63e-40aa-8cfc-bd1f8372c896}"/>
        <w:style w:val=""/>
        <w:category>
          <w:name w:val="常规"/>
          <w:gallery w:val="placeholder"/>
        </w:category>
        <w:types>
          <w:type w:val="bbPlcHdr"/>
        </w:types>
        <w:behaviors>
          <w:behavior w:val="content"/>
        </w:behaviors>
        <w:description w:val=""/>
        <w:guid w:val="{f7b815d2-f63e-40aa-8cfc-bd1f8372c896}"/>
      </w:docPartPr>
      <w:docPartBody>
        <w:p w14:paraId="64069781">
          <w:pPr>
            <w:pStyle w:val="594"/>
          </w:pPr>
          <w:r>
            <w:rPr>
              <w:rStyle w:val="4"/>
              <w:rFonts w:hint="eastAsia"/>
            </w:rPr>
            <w:t>单击此处输入文字。</w:t>
          </w:r>
        </w:p>
      </w:docPartBody>
    </w:docPart>
    <w:docPart>
      <w:docPartPr>
        <w:name w:val="{445e7f6d-f115-4aa0-97e3-55506cef7fc6}"/>
        <w:style w:val=""/>
        <w:category>
          <w:name w:val="常规"/>
          <w:gallery w:val="placeholder"/>
        </w:category>
        <w:types>
          <w:type w:val="bbPlcHdr"/>
        </w:types>
        <w:behaviors>
          <w:behavior w:val="content"/>
        </w:behaviors>
        <w:description w:val=""/>
        <w:guid w:val="{445e7f6d-f115-4aa0-97e3-55506cef7fc6}"/>
      </w:docPartPr>
      <w:docPartBody>
        <w:p w14:paraId="70CA139F">
          <w:pPr>
            <w:pStyle w:val="595"/>
          </w:pPr>
          <w:r>
            <w:rPr>
              <w:rStyle w:val="4"/>
              <w:rFonts w:hint="eastAsia"/>
            </w:rPr>
            <w:t>单击此处输入文字。</w:t>
          </w:r>
        </w:p>
      </w:docPartBody>
    </w:docPart>
    <w:docPart>
      <w:docPartPr>
        <w:name w:val="{52c7d96a-b98e-44cb-922f-405b91c14d16}"/>
        <w:style w:val=""/>
        <w:category>
          <w:name w:val="常规"/>
          <w:gallery w:val="placeholder"/>
        </w:category>
        <w:types>
          <w:type w:val="bbPlcHdr"/>
        </w:types>
        <w:behaviors>
          <w:behavior w:val="content"/>
        </w:behaviors>
        <w:description w:val=""/>
        <w:guid w:val="{52c7d96a-b98e-44cb-922f-405b91c14d16}"/>
      </w:docPartPr>
      <w:docPartBody>
        <w:p w14:paraId="6DE6327A">
          <w:pPr>
            <w:pStyle w:val="596"/>
          </w:pPr>
          <w:r>
            <w:rPr>
              <w:rStyle w:val="4"/>
              <w:rFonts w:hint="eastAsia"/>
            </w:rPr>
            <w:t>单击此处输入文字。</w:t>
          </w:r>
        </w:p>
      </w:docPartBody>
    </w:docPart>
    <w:docPart>
      <w:docPartPr>
        <w:name w:val="{5b2a027f-2a87-4066-baa4-062a08a0f52f}"/>
        <w:style w:val=""/>
        <w:category>
          <w:name w:val="常规"/>
          <w:gallery w:val="placeholder"/>
        </w:category>
        <w:types>
          <w:type w:val="bbPlcHdr"/>
        </w:types>
        <w:behaviors>
          <w:behavior w:val="content"/>
        </w:behaviors>
        <w:description w:val=""/>
        <w:guid w:val="{5b2a027f-2a87-4066-baa4-062a08a0f52f}"/>
      </w:docPartPr>
      <w:docPartBody>
        <w:p w14:paraId="196B89CF">
          <w:pPr>
            <w:pStyle w:val="597"/>
          </w:pPr>
          <w:r>
            <w:rPr>
              <w:rStyle w:val="4"/>
              <w:rFonts w:hint="eastAsia"/>
            </w:rPr>
            <w:t>单击此处输入文字。</w:t>
          </w:r>
        </w:p>
      </w:docPartBody>
    </w:docPart>
    <w:docPart>
      <w:docPartPr>
        <w:name w:val="{71cf3416-828d-42c5-a7a0-cc41c33e1c28}"/>
        <w:style w:val=""/>
        <w:category>
          <w:name w:val="常规"/>
          <w:gallery w:val="placeholder"/>
        </w:category>
        <w:types>
          <w:type w:val="bbPlcHdr"/>
        </w:types>
        <w:behaviors>
          <w:behavior w:val="content"/>
        </w:behaviors>
        <w:description w:val=""/>
        <w:guid w:val="{71cf3416-828d-42c5-a7a0-cc41c33e1c28}"/>
      </w:docPartPr>
      <w:docPartBody>
        <w:p w14:paraId="598C8F02">
          <w:pPr>
            <w:pStyle w:val="598"/>
          </w:pPr>
          <w:r>
            <w:rPr>
              <w:rStyle w:val="4"/>
              <w:rFonts w:hint="eastAsia"/>
            </w:rPr>
            <w:t>单击此处输入文字。</w:t>
          </w:r>
        </w:p>
      </w:docPartBody>
    </w:docPart>
    <w:docPart>
      <w:docPartPr>
        <w:name w:val="{110a00a6-02e1-44bd-b6d1-a571c4029421}"/>
        <w:style w:val=""/>
        <w:category>
          <w:name w:val="常规"/>
          <w:gallery w:val="placeholder"/>
        </w:category>
        <w:types>
          <w:type w:val="bbPlcHdr"/>
        </w:types>
        <w:behaviors>
          <w:behavior w:val="content"/>
        </w:behaviors>
        <w:description w:val=""/>
        <w:guid w:val="{110a00a6-02e1-44bd-b6d1-a571c4029421}"/>
      </w:docPartPr>
      <w:docPartBody>
        <w:p w14:paraId="3646C29B">
          <w:pPr>
            <w:pStyle w:val="599"/>
          </w:pPr>
          <w:r>
            <w:rPr>
              <w:rStyle w:val="4"/>
              <w:rFonts w:hint="eastAsia"/>
            </w:rPr>
            <w:t>单击此处输入文字。</w:t>
          </w:r>
        </w:p>
      </w:docPartBody>
    </w:docPart>
    <w:docPart>
      <w:docPartPr>
        <w:name w:val="{046afd44-bf5a-4c07-ae4e-57244efc79eb}"/>
        <w:style w:val=""/>
        <w:category>
          <w:name w:val="常规"/>
          <w:gallery w:val="placeholder"/>
        </w:category>
        <w:types>
          <w:type w:val="bbPlcHdr"/>
        </w:types>
        <w:behaviors>
          <w:behavior w:val="content"/>
        </w:behaviors>
        <w:description w:val=""/>
        <w:guid w:val="{046afd44-bf5a-4c07-ae4e-57244efc79eb}"/>
      </w:docPartPr>
      <w:docPartBody>
        <w:p w14:paraId="11317607">
          <w:pPr>
            <w:pStyle w:val="600"/>
          </w:pPr>
          <w:r>
            <w:rPr>
              <w:rStyle w:val="4"/>
              <w:rFonts w:hint="eastAsia"/>
            </w:rPr>
            <w:t>单击此处输入文字。</w:t>
          </w:r>
        </w:p>
      </w:docPartBody>
    </w:docPart>
    <w:docPart>
      <w:docPartPr>
        <w:name w:val="{99752e4f-a793-4c70-86c9-fc688d080729}"/>
        <w:style w:val=""/>
        <w:category>
          <w:name w:val="常规"/>
          <w:gallery w:val="placeholder"/>
        </w:category>
        <w:types>
          <w:type w:val="bbPlcHdr"/>
        </w:types>
        <w:behaviors>
          <w:behavior w:val="content"/>
        </w:behaviors>
        <w:description w:val=""/>
        <w:guid w:val="{99752e4f-a793-4c70-86c9-fc688d080729}"/>
      </w:docPartPr>
      <w:docPartBody>
        <w:p w14:paraId="3E0B8268">
          <w:pPr>
            <w:pStyle w:val="601"/>
          </w:pPr>
          <w:r>
            <w:rPr>
              <w:rStyle w:val="4"/>
              <w:rFonts w:hint="eastAsia"/>
            </w:rPr>
            <w:t>单击此处输入文字。</w:t>
          </w:r>
        </w:p>
      </w:docPartBody>
    </w:docPart>
    <w:docPart>
      <w:docPartPr>
        <w:name w:val="{b72894ee-4b3f-42c5-aad4-543dcd85268d}"/>
        <w:style w:val=""/>
        <w:category>
          <w:name w:val="常规"/>
          <w:gallery w:val="placeholder"/>
        </w:category>
        <w:types>
          <w:type w:val="bbPlcHdr"/>
        </w:types>
        <w:behaviors>
          <w:behavior w:val="content"/>
        </w:behaviors>
        <w:description w:val=""/>
        <w:guid w:val="{b72894ee-4b3f-42c5-aad4-543dcd85268d}"/>
      </w:docPartPr>
      <w:docPartBody>
        <w:p w14:paraId="7967727C">
          <w:pPr>
            <w:pStyle w:val="602"/>
          </w:pPr>
          <w:r>
            <w:rPr>
              <w:rStyle w:val="4"/>
              <w:rFonts w:hint="eastAsia"/>
            </w:rPr>
            <w:t>单击此处输入文字。</w:t>
          </w:r>
        </w:p>
      </w:docPartBody>
    </w:docPart>
    <w:docPart>
      <w:docPartPr>
        <w:name w:val="{b491dfd5-e37e-4992-a4a0-e7bfb9cbf8c1}"/>
        <w:style w:val=""/>
        <w:category>
          <w:name w:val="常规"/>
          <w:gallery w:val="placeholder"/>
        </w:category>
        <w:types>
          <w:type w:val="bbPlcHdr"/>
        </w:types>
        <w:behaviors>
          <w:behavior w:val="content"/>
        </w:behaviors>
        <w:description w:val=""/>
        <w:guid w:val="{b491dfd5-e37e-4992-a4a0-e7bfb9cbf8c1}"/>
      </w:docPartPr>
      <w:docPartBody>
        <w:p w14:paraId="4B4A716D">
          <w:pPr>
            <w:pStyle w:val="603"/>
          </w:pPr>
          <w:r>
            <w:rPr>
              <w:rStyle w:val="4"/>
              <w:rFonts w:hint="eastAsia"/>
            </w:rPr>
            <w:t>单击此处输入文字。</w:t>
          </w:r>
        </w:p>
      </w:docPartBody>
    </w:docPart>
    <w:docPart>
      <w:docPartPr>
        <w:name w:val="{cfca1746-8b94-4659-bf8f-131d3b946e2e}"/>
        <w:style w:val=""/>
        <w:category>
          <w:name w:val="常规"/>
          <w:gallery w:val="placeholder"/>
        </w:category>
        <w:types>
          <w:type w:val="bbPlcHdr"/>
        </w:types>
        <w:behaviors>
          <w:behavior w:val="content"/>
        </w:behaviors>
        <w:description w:val=""/>
        <w:guid w:val="{cfca1746-8b94-4659-bf8f-131d3b946e2e}"/>
      </w:docPartPr>
      <w:docPartBody>
        <w:p w14:paraId="2D251858">
          <w:pPr>
            <w:pStyle w:val="610"/>
          </w:pPr>
          <w:r>
            <w:rPr>
              <w:rStyle w:val="4"/>
              <w:rFonts w:hint="eastAsia"/>
            </w:rPr>
            <w:t>单击此处输入文字。</w:t>
          </w:r>
        </w:p>
      </w:docPartBody>
    </w:docPart>
    <w:docPart>
      <w:docPartPr>
        <w:name w:val="{02f14d7d-da00-4a35-8b5d-7d714b2c745b}"/>
        <w:style w:val=""/>
        <w:category>
          <w:name w:val="常规"/>
          <w:gallery w:val="placeholder"/>
        </w:category>
        <w:types>
          <w:type w:val="bbPlcHdr"/>
        </w:types>
        <w:behaviors>
          <w:behavior w:val="content"/>
        </w:behaviors>
        <w:description w:val=""/>
        <w:guid w:val="{02f14d7d-da00-4a35-8b5d-7d714b2c745b}"/>
      </w:docPartPr>
      <w:docPartBody>
        <w:p w14:paraId="2C64EF4B">
          <w:pPr>
            <w:pStyle w:val="611"/>
          </w:pPr>
          <w:r>
            <w:rPr>
              <w:rStyle w:val="4"/>
              <w:rFonts w:hint="eastAsia"/>
            </w:rPr>
            <w:t>单击此处输入文字。</w:t>
          </w:r>
        </w:p>
      </w:docPartBody>
    </w:docPart>
    <w:docPart>
      <w:docPartPr>
        <w:name w:val="{ca942852-f4bc-463a-88ea-7170da7b53c7}"/>
        <w:style w:val=""/>
        <w:category>
          <w:name w:val="常规"/>
          <w:gallery w:val="placeholder"/>
        </w:category>
        <w:types>
          <w:type w:val="bbPlcHdr"/>
        </w:types>
        <w:behaviors>
          <w:behavior w:val="content"/>
        </w:behaviors>
        <w:description w:val=""/>
        <w:guid w:val="{ca942852-f4bc-463a-88ea-7170da7b53c7}"/>
      </w:docPartPr>
      <w:docPartBody>
        <w:p w14:paraId="002550F6">
          <w:pPr>
            <w:pStyle w:val="612"/>
          </w:pPr>
          <w:r>
            <w:rPr>
              <w:rStyle w:val="4"/>
              <w:rFonts w:hint="eastAsia"/>
            </w:rPr>
            <w:t>单击此处输入文字。</w:t>
          </w:r>
        </w:p>
      </w:docPartBody>
    </w:docPart>
    <w:docPart>
      <w:docPartPr>
        <w:name w:val="{a65a9784-a012-41b2-b2f3-e87ad2bf771f}"/>
        <w:style w:val=""/>
        <w:category>
          <w:name w:val="常规"/>
          <w:gallery w:val="placeholder"/>
        </w:category>
        <w:types>
          <w:type w:val="bbPlcHdr"/>
        </w:types>
        <w:behaviors>
          <w:behavior w:val="content"/>
        </w:behaviors>
        <w:description w:val=""/>
        <w:guid w:val="{a65a9784-a012-41b2-b2f3-e87ad2bf771f}"/>
      </w:docPartPr>
      <w:docPartBody>
        <w:p w14:paraId="5992AF56">
          <w:pPr>
            <w:pStyle w:val="613"/>
          </w:pPr>
          <w:r>
            <w:rPr>
              <w:rStyle w:val="4"/>
              <w:rFonts w:hint="eastAsia"/>
            </w:rPr>
            <w:t>单击此处输入文字。</w:t>
          </w:r>
        </w:p>
      </w:docPartBody>
    </w:docPart>
    <w:docPart>
      <w:docPartPr>
        <w:name w:val="{4cfb0d57-0b8f-4dee-9670-fd407935023e}"/>
        <w:style w:val=""/>
        <w:category>
          <w:name w:val="常规"/>
          <w:gallery w:val="placeholder"/>
        </w:category>
        <w:types>
          <w:type w:val="bbPlcHdr"/>
        </w:types>
        <w:behaviors>
          <w:behavior w:val="content"/>
        </w:behaviors>
        <w:description w:val=""/>
        <w:guid w:val="{4cfb0d57-0b8f-4dee-9670-fd407935023e}"/>
      </w:docPartPr>
      <w:docPartBody>
        <w:p w14:paraId="32A9E472">
          <w:pPr>
            <w:pStyle w:val="614"/>
          </w:pPr>
          <w:r>
            <w:rPr>
              <w:rStyle w:val="4"/>
              <w:rFonts w:hint="eastAsia"/>
            </w:rPr>
            <w:t>单击此处输入文字。</w:t>
          </w:r>
        </w:p>
      </w:docPartBody>
    </w:docPart>
    <w:docPart>
      <w:docPartPr>
        <w:name w:val="{f00bb263-7b43-41e8-aeee-c0c69ceb6e28}"/>
        <w:style w:val=""/>
        <w:category>
          <w:name w:val="常规"/>
          <w:gallery w:val="placeholder"/>
        </w:category>
        <w:types>
          <w:type w:val="bbPlcHdr"/>
        </w:types>
        <w:behaviors>
          <w:behavior w:val="content"/>
        </w:behaviors>
        <w:description w:val=""/>
        <w:guid w:val="{f00bb263-7b43-41e8-aeee-c0c69ceb6e28}"/>
      </w:docPartPr>
      <w:docPartBody>
        <w:p w14:paraId="1842C754">
          <w:pPr>
            <w:pStyle w:val="615"/>
          </w:pPr>
          <w:r>
            <w:rPr>
              <w:rStyle w:val="4"/>
              <w:rFonts w:hint="eastAsia"/>
            </w:rPr>
            <w:t>单击此处输入文字。</w:t>
          </w:r>
        </w:p>
      </w:docPartBody>
    </w:docPart>
    <w:docPart>
      <w:docPartPr>
        <w:name w:val="{a7ae30ec-c6b9-498c-8427-3be19ce36b5c}"/>
        <w:style w:val=""/>
        <w:category>
          <w:name w:val="常规"/>
          <w:gallery w:val="placeholder"/>
        </w:category>
        <w:types>
          <w:type w:val="bbPlcHdr"/>
        </w:types>
        <w:behaviors>
          <w:behavior w:val="content"/>
        </w:behaviors>
        <w:description w:val=""/>
        <w:guid w:val="{a7ae30ec-c6b9-498c-8427-3be19ce36b5c}"/>
      </w:docPartPr>
      <w:docPartBody>
        <w:p w14:paraId="49A40ABC">
          <w:pPr>
            <w:pStyle w:val="616"/>
          </w:pPr>
          <w:r>
            <w:rPr>
              <w:rStyle w:val="4"/>
              <w:rFonts w:hint="eastAsia"/>
            </w:rPr>
            <w:t>单击此处输入文字。</w:t>
          </w:r>
        </w:p>
      </w:docPartBody>
    </w:docPart>
    <w:docPart>
      <w:docPartPr>
        <w:name w:val="{45b80c9d-cafc-4752-9fc0-e1823eccb70c}"/>
        <w:style w:val=""/>
        <w:category>
          <w:name w:val="常规"/>
          <w:gallery w:val="placeholder"/>
        </w:category>
        <w:types>
          <w:type w:val="bbPlcHdr"/>
        </w:types>
        <w:behaviors>
          <w:behavior w:val="content"/>
        </w:behaviors>
        <w:description w:val=""/>
        <w:guid w:val="{45b80c9d-cafc-4752-9fc0-e1823eccb70c}"/>
      </w:docPartPr>
      <w:docPartBody>
        <w:p w14:paraId="5478817B">
          <w:pPr>
            <w:pStyle w:val="617"/>
          </w:pPr>
          <w:r>
            <w:rPr>
              <w:rStyle w:val="4"/>
              <w:rFonts w:hint="eastAsia"/>
            </w:rPr>
            <w:t>单击此处输入文字。</w:t>
          </w:r>
        </w:p>
      </w:docPartBody>
    </w:docPart>
    <w:docPart>
      <w:docPartPr>
        <w:name w:val="{3e24ab3f-4f6e-49c8-97de-8ddc27f47cae}"/>
        <w:style w:val=""/>
        <w:category>
          <w:name w:val="常规"/>
          <w:gallery w:val="placeholder"/>
        </w:category>
        <w:types>
          <w:type w:val="bbPlcHdr"/>
        </w:types>
        <w:behaviors>
          <w:behavior w:val="content"/>
        </w:behaviors>
        <w:description w:val=""/>
        <w:guid w:val="{3e24ab3f-4f6e-49c8-97de-8ddc27f47cae}"/>
      </w:docPartPr>
      <w:docPartBody>
        <w:p w14:paraId="02B8A09F">
          <w:pPr>
            <w:pStyle w:val="618"/>
          </w:pPr>
          <w:r>
            <w:rPr>
              <w:rStyle w:val="4"/>
              <w:rFonts w:hint="eastAsia"/>
            </w:rPr>
            <w:t>单击此处输入文字。</w:t>
          </w:r>
        </w:p>
      </w:docPartBody>
    </w:docPart>
    <w:docPart>
      <w:docPartPr>
        <w:name w:val="{5cf3545b-49d5-4cba-852c-2fa1c6f017bc}"/>
        <w:style w:val=""/>
        <w:category>
          <w:name w:val="常规"/>
          <w:gallery w:val="placeholder"/>
        </w:category>
        <w:types>
          <w:type w:val="bbPlcHdr"/>
        </w:types>
        <w:behaviors>
          <w:behavior w:val="content"/>
        </w:behaviors>
        <w:description w:val=""/>
        <w:guid w:val="{5cf3545b-49d5-4cba-852c-2fa1c6f017bc}"/>
      </w:docPartPr>
      <w:docPartBody>
        <w:p w14:paraId="2345DB95">
          <w:pPr>
            <w:pStyle w:val="619"/>
          </w:pPr>
          <w:r>
            <w:rPr>
              <w:rStyle w:val="4"/>
              <w:rFonts w:hint="eastAsia"/>
            </w:rPr>
            <w:t>单击此处输入文字。</w:t>
          </w:r>
        </w:p>
      </w:docPartBody>
    </w:docPart>
    <w:docPart>
      <w:docPartPr>
        <w:name w:val="{dbe62aea-8f20-4ec7-832b-b8354ec47387}"/>
        <w:style w:val=""/>
        <w:category>
          <w:name w:val="常规"/>
          <w:gallery w:val="placeholder"/>
        </w:category>
        <w:types>
          <w:type w:val="bbPlcHdr"/>
        </w:types>
        <w:behaviors>
          <w:behavior w:val="content"/>
        </w:behaviors>
        <w:description w:val=""/>
        <w:guid w:val="{dbe62aea-8f20-4ec7-832b-b8354ec47387}"/>
      </w:docPartPr>
      <w:docPartBody>
        <w:p w14:paraId="0B0396EA">
          <w:pPr>
            <w:pStyle w:val="620"/>
          </w:pPr>
          <w:r>
            <w:rPr>
              <w:rStyle w:val="4"/>
              <w:rFonts w:hint="eastAsia"/>
            </w:rPr>
            <w:t>单击此处输入文字。</w:t>
          </w:r>
        </w:p>
      </w:docPartBody>
    </w:docPart>
    <w:docPart>
      <w:docPartPr>
        <w:name w:val="{bf3cdf36-364f-4d9d-b69e-2d2b99d623cc}"/>
        <w:style w:val=""/>
        <w:category>
          <w:name w:val="常规"/>
          <w:gallery w:val="placeholder"/>
        </w:category>
        <w:types>
          <w:type w:val="bbPlcHdr"/>
        </w:types>
        <w:behaviors>
          <w:behavior w:val="content"/>
        </w:behaviors>
        <w:description w:val=""/>
        <w:guid w:val="{bf3cdf36-364f-4d9d-b69e-2d2b99d623cc}"/>
      </w:docPartPr>
      <w:docPartBody>
        <w:p w14:paraId="694433C5">
          <w:pPr>
            <w:pStyle w:val="621"/>
          </w:pPr>
          <w:r>
            <w:rPr>
              <w:rStyle w:val="4"/>
              <w:rFonts w:hint="eastAsia"/>
            </w:rPr>
            <w:t>单击此处输入文字。</w:t>
          </w:r>
        </w:p>
      </w:docPartBody>
    </w:docPart>
    <w:docPart>
      <w:docPartPr>
        <w:name w:val="{19c0b8c5-e1c4-48ed-8eca-65d7ce8a70c0}"/>
        <w:style w:val=""/>
        <w:category>
          <w:name w:val="常规"/>
          <w:gallery w:val="placeholder"/>
        </w:category>
        <w:types>
          <w:type w:val="bbPlcHdr"/>
        </w:types>
        <w:behaviors>
          <w:behavior w:val="content"/>
        </w:behaviors>
        <w:description w:val=""/>
        <w:guid w:val="{19c0b8c5-e1c4-48ed-8eca-65d7ce8a70c0}"/>
      </w:docPartPr>
      <w:docPartBody>
        <w:p w14:paraId="0986427C">
          <w:pPr>
            <w:pStyle w:val="622"/>
          </w:pPr>
          <w:r>
            <w:rPr>
              <w:rStyle w:val="4"/>
              <w:rFonts w:hint="eastAsia"/>
            </w:rPr>
            <w:t>单击此处输入文字。</w:t>
          </w:r>
        </w:p>
      </w:docPartBody>
    </w:docPart>
    <w:docPart>
      <w:docPartPr>
        <w:name w:val="{7010a4b9-e745-4c8a-9f31-e2e32ea9a650}"/>
        <w:style w:val=""/>
        <w:category>
          <w:name w:val="常规"/>
          <w:gallery w:val="placeholder"/>
        </w:category>
        <w:types>
          <w:type w:val="bbPlcHdr"/>
        </w:types>
        <w:behaviors>
          <w:behavior w:val="content"/>
        </w:behaviors>
        <w:description w:val=""/>
        <w:guid w:val="{7010a4b9-e745-4c8a-9f31-e2e32ea9a650}"/>
      </w:docPartPr>
      <w:docPartBody>
        <w:p w14:paraId="220ADE66">
          <w:pPr>
            <w:pStyle w:val="623"/>
          </w:pPr>
          <w:r>
            <w:rPr>
              <w:rStyle w:val="4"/>
              <w:rFonts w:hint="eastAsia"/>
            </w:rPr>
            <w:t>单击此处输入文字。</w:t>
          </w:r>
        </w:p>
      </w:docPartBody>
    </w:docPart>
    <w:docPart>
      <w:docPartPr>
        <w:name w:val="{89481aee-1a9b-4ff5-bb25-c3b71910e666}"/>
        <w:style w:val=""/>
        <w:category>
          <w:name w:val="常规"/>
          <w:gallery w:val="placeholder"/>
        </w:category>
        <w:types>
          <w:type w:val="bbPlcHdr"/>
        </w:types>
        <w:behaviors>
          <w:behavior w:val="content"/>
        </w:behaviors>
        <w:description w:val=""/>
        <w:guid w:val="{89481aee-1a9b-4ff5-bb25-c3b71910e666}"/>
      </w:docPartPr>
      <w:docPartBody>
        <w:p w14:paraId="6CEB0908">
          <w:pPr>
            <w:pStyle w:val="624"/>
          </w:pPr>
          <w:r>
            <w:rPr>
              <w:rStyle w:val="4"/>
              <w:rFonts w:hint="eastAsia"/>
            </w:rPr>
            <w:t>单击此处输入文字。</w:t>
          </w:r>
        </w:p>
      </w:docPartBody>
    </w:docPart>
    <w:docPart>
      <w:docPartPr>
        <w:name w:val="{506a44c1-6584-4ae7-9c21-28b208c7a7ef}"/>
        <w:style w:val=""/>
        <w:category>
          <w:name w:val="常规"/>
          <w:gallery w:val="placeholder"/>
        </w:category>
        <w:types>
          <w:type w:val="bbPlcHdr"/>
        </w:types>
        <w:behaviors>
          <w:behavior w:val="content"/>
        </w:behaviors>
        <w:description w:val=""/>
        <w:guid w:val="{506a44c1-6584-4ae7-9c21-28b208c7a7ef}"/>
      </w:docPartPr>
      <w:docPartBody>
        <w:p w14:paraId="51A5CF10">
          <w:pPr>
            <w:pStyle w:val="625"/>
          </w:pPr>
          <w:r>
            <w:rPr>
              <w:rStyle w:val="4"/>
              <w:rFonts w:hint="eastAsia"/>
            </w:rPr>
            <w:t>单击此处输入文字。</w:t>
          </w:r>
        </w:p>
      </w:docPartBody>
    </w:docPart>
    <w:docPart>
      <w:docPartPr>
        <w:name w:val="{adb24a26-4280-4d74-8e31-bb65e58a216c}"/>
        <w:style w:val=""/>
        <w:category>
          <w:name w:val="常规"/>
          <w:gallery w:val="placeholder"/>
        </w:category>
        <w:types>
          <w:type w:val="bbPlcHdr"/>
        </w:types>
        <w:behaviors>
          <w:behavior w:val="content"/>
        </w:behaviors>
        <w:description w:val=""/>
        <w:guid w:val="{adb24a26-4280-4d74-8e31-bb65e58a216c}"/>
      </w:docPartPr>
      <w:docPartBody>
        <w:p w14:paraId="78147800">
          <w:pPr>
            <w:pStyle w:val="626"/>
          </w:pPr>
          <w:r>
            <w:rPr>
              <w:rStyle w:val="4"/>
              <w:rFonts w:hint="eastAsia"/>
            </w:rPr>
            <w:t>单击此处输入文字。</w:t>
          </w:r>
        </w:p>
      </w:docPartBody>
    </w:docPart>
    <w:docPart>
      <w:docPartPr>
        <w:name w:val="{b54cd002-96b9-4de3-9d6b-20c4e3919419}"/>
        <w:style w:val=""/>
        <w:category>
          <w:name w:val="常规"/>
          <w:gallery w:val="placeholder"/>
        </w:category>
        <w:types>
          <w:type w:val="bbPlcHdr"/>
        </w:types>
        <w:behaviors>
          <w:behavior w:val="content"/>
        </w:behaviors>
        <w:description w:val=""/>
        <w:guid w:val="{b54cd002-96b9-4de3-9d6b-20c4e3919419}"/>
      </w:docPartPr>
      <w:docPartBody>
        <w:p w14:paraId="7DEFB6B8">
          <w:pPr>
            <w:pStyle w:val="627"/>
          </w:pPr>
          <w:r>
            <w:rPr>
              <w:rStyle w:val="4"/>
              <w:rFonts w:hint="eastAsia"/>
            </w:rPr>
            <w:t>单击此处输入文字。</w:t>
          </w:r>
        </w:p>
      </w:docPartBody>
    </w:docPart>
    <w:docPart>
      <w:docPartPr>
        <w:name w:val="{028f4192-fd06-41c7-91c1-4c8d4da25209}"/>
        <w:style w:val=""/>
        <w:category>
          <w:name w:val="常规"/>
          <w:gallery w:val="placeholder"/>
        </w:category>
        <w:types>
          <w:type w:val="bbPlcHdr"/>
        </w:types>
        <w:behaviors>
          <w:behavior w:val="content"/>
        </w:behaviors>
        <w:description w:val=""/>
        <w:guid w:val="{028f4192-fd06-41c7-91c1-4c8d4da25209}"/>
      </w:docPartPr>
      <w:docPartBody>
        <w:p w14:paraId="62F54072">
          <w:pPr>
            <w:pStyle w:val="628"/>
          </w:pPr>
          <w:r>
            <w:rPr>
              <w:rStyle w:val="4"/>
              <w:rFonts w:hint="eastAsia"/>
            </w:rPr>
            <w:t>单击此处输入文字。</w:t>
          </w:r>
        </w:p>
      </w:docPartBody>
    </w:docPart>
    <w:docPart>
      <w:docPartPr>
        <w:name w:val="{2d6600b2-4742-4c75-9a99-08e4e06c8922}"/>
        <w:style w:val=""/>
        <w:category>
          <w:name w:val="常规"/>
          <w:gallery w:val="placeholder"/>
        </w:category>
        <w:types>
          <w:type w:val="bbPlcHdr"/>
        </w:types>
        <w:behaviors>
          <w:behavior w:val="content"/>
        </w:behaviors>
        <w:description w:val=""/>
        <w:guid w:val="{2d6600b2-4742-4c75-9a99-08e4e06c8922}"/>
      </w:docPartPr>
      <w:docPartBody>
        <w:p w14:paraId="0D209602">
          <w:pPr>
            <w:pStyle w:val="629"/>
          </w:pPr>
          <w:r>
            <w:rPr>
              <w:rStyle w:val="4"/>
              <w:rFonts w:hint="eastAsia"/>
            </w:rPr>
            <w:t>单击此处输入文字。</w:t>
          </w:r>
        </w:p>
      </w:docPartBody>
    </w:docPart>
    <w:docPart>
      <w:docPartPr>
        <w:name w:val="{13cee502-d530-49c9-8f54-c8d8ada57806}"/>
        <w:style w:val=""/>
        <w:category>
          <w:name w:val="常规"/>
          <w:gallery w:val="placeholder"/>
        </w:category>
        <w:types>
          <w:type w:val="bbPlcHdr"/>
        </w:types>
        <w:behaviors>
          <w:behavior w:val="content"/>
        </w:behaviors>
        <w:description w:val=""/>
        <w:guid w:val="{13cee502-d530-49c9-8f54-c8d8ada57806}"/>
      </w:docPartPr>
      <w:docPartBody>
        <w:p w14:paraId="69977C49">
          <w:pPr>
            <w:pStyle w:val="630"/>
          </w:pPr>
          <w:r>
            <w:rPr>
              <w:rStyle w:val="4"/>
              <w:rFonts w:hint="eastAsia"/>
            </w:rPr>
            <w:t>单击此处输入文字。</w:t>
          </w:r>
        </w:p>
      </w:docPartBody>
    </w:docPart>
    <w:docPart>
      <w:docPartPr>
        <w:name w:val="{e0a6f7e0-f28c-4183-ae16-afef3b416eac}"/>
        <w:style w:val=""/>
        <w:category>
          <w:name w:val="常规"/>
          <w:gallery w:val="placeholder"/>
        </w:category>
        <w:types>
          <w:type w:val="bbPlcHdr"/>
        </w:types>
        <w:behaviors>
          <w:behavior w:val="content"/>
        </w:behaviors>
        <w:description w:val=""/>
        <w:guid w:val="{e0a6f7e0-f28c-4183-ae16-afef3b416eac}"/>
      </w:docPartPr>
      <w:docPartBody>
        <w:p w14:paraId="7075D55E">
          <w:pPr>
            <w:pStyle w:val="631"/>
          </w:pPr>
          <w:r>
            <w:rPr>
              <w:rStyle w:val="4"/>
              <w:rFonts w:hint="eastAsia"/>
            </w:rPr>
            <w:t>单击此处输入文字。</w:t>
          </w:r>
        </w:p>
      </w:docPartBody>
    </w:docPart>
    <w:docPart>
      <w:docPartPr>
        <w:name w:val="{2c32868f-17d5-4086-8950-ec566a172a6b}"/>
        <w:style w:val=""/>
        <w:category>
          <w:name w:val="常规"/>
          <w:gallery w:val="placeholder"/>
        </w:category>
        <w:types>
          <w:type w:val="bbPlcHdr"/>
        </w:types>
        <w:behaviors>
          <w:behavior w:val="content"/>
        </w:behaviors>
        <w:description w:val=""/>
        <w:guid w:val="{2c32868f-17d5-4086-8950-ec566a172a6b}"/>
      </w:docPartPr>
      <w:docPartBody>
        <w:p w14:paraId="1DC6EDE1">
          <w:pPr>
            <w:pStyle w:val="632"/>
          </w:pPr>
          <w:r>
            <w:rPr>
              <w:rStyle w:val="4"/>
              <w:rFonts w:hint="eastAsia"/>
            </w:rPr>
            <w:t>单击此处输入文字。</w:t>
          </w:r>
        </w:p>
      </w:docPartBody>
    </w:docPart>
    <w:docPart>
      <w:docPartPr>
        <w:name w:val="{915fdadb-981f-44fc-9175-43a1a5b9b162}"/>
        <w:style w:val=""/>
        <w:category>
          <w:name w:val="常规"/>
          <w:gallery w:val="placeholder"/>
        </w:category>
        <w:types>
          <w:type w:val="bbPlcHdr"/>
        </w:types>
        <w:behaviors>
          <w:behavior w:val="content"/>
        </w:behaviors>
        <w:description w:val=""/>
        <w:guid w:val="{915fdadb-981f-44fc-9175-43a1a5b9b162}"/>
      </w:docPartPr>
      <w:docPartBody>
        <w:p w14:paraId="629624A3">
          <w:pPr>
            <w:pStyle w:val="633"/>
          </w:pPr>
          <w:r>
            <w:rPr>
              <w:rStyle w:val="4"/>
              <w:rFonts w:hint="eastAsia"/>
            </w:rPr>
            <w:t>单击此处输入文字。</w:t>
          </w:r>
        </w:p>
      </w:docPartBody>
    </w:docPart>
    <w:docPart>
      <w:docPartPr>
        <w:name w:val="{e873ccf9-ecbe-4e07-88d4-57fcc5431e88}"/>
        <w:style w:val=""/>
        <w:category>
          <w:name w:val="常规"/>
          <w:gallery w:val="placeholder"/>
        </w:category>
        <w:types>
          <w:type w:val="bbPlcHdr"/>
        </w:types>
        <w:behaviors>
          <w:behavior w:val="content"/>
        </w:behaviors>
        <w:description w:val=""/>
        <w:guid w:val="{e873ccf9-ecbe-4e07-88d4-57fcc5431e88}"/>
      </w:docPartPr>
      <w:docPartBody>
        <w:p w14:paraId="7B1FD089">
          <w:pPr>
            <w:pStyle w:val="634"/>
          </w:pPr>
          <w:r>
            <w:rPr>
              <w:rStyle w:val="4"/>
              <w:rFonts w:hint="eastAsia"/>
            </w:rPr>
            <w:t>单击此处输入文字。</w:t>
          </w:r>
        </w:p>
      </w:docPartBody>
    </w:docPart>
    <w:docPart>
      <w:docPartPr>
        <w:name w:val="{c71be869-c6e0-4581-8558-bed819c8d7ed}"/>
        <w:style w:val=""/>
        <w:category>
          <w:name w:val="常规"/>
          <w:gallery w:val="placeholder"/>
        </w:category>
        <w:types>
          <w:type w:val="bbPlcHdr"/>
        </w:types>
        <w:behaviors>
          <w:behavior w:val="content"/>
        </w:behaviors>
        <w:description w:val=""/>
        <w:guid w:val="{c71be869-c6e0-4581-8558-bed819c8d7ed}"/>
      </w:docPartPr>
      <w:docPartBody>
        <w:p w14:paraId="0C111E02">
          <w:pPr>
            <w:pStyle w:val="635"/>
          </w:pPr>
          <w:r>
            <w:rPr>
              <w:rStyle w:val="4"/>
              <w:rFonts w:hint="eastAsia"/>
            </w:rPr>
            <w:t>单击此处输入文字。</w:t>
          </w:r>
        </w:p>
      </w:docPartBody>
    </w:docPart>
    <w:docPart>
      <w:docPartPr>
        <w:name w:val="{c9770bdd-8433-4ca7-b87b-f3519d98d24b}"/>
        <w:style w:val=""/>
        <w:category>
          <w:name w:val="常规"/>
          <w:gallery w:val="placeholder"/>
        </w:category>
        <w:types>
          <w:type w:val="bbPlcHdr"/>
        </w:types>
        <w:behaviors>
          <w:behavior w:val="content"/>
        </w:behaviors>
        <w:description w:val=""/>
        <w:guid w:val="{c9770bdd-8433-4ca7-b87b-f3519d98d24b}"/>
      </w:docPartPr>
      <w:docPartBody>
        <w:p w14:paraId="7742C4BA">
          <w:pPr>
            <w:pStyle w:val="636"/>
          </w:pPr>
          <w:r>
            <w:rPr>
              <w:rStyle w:val="4"/>
              <w:rFonts w:hint="eastAsia"/>
            </w:rPr>
            <w:t>单击此处输入文字。</w:t>
          </w:r>
        </w:p>
      </w:docPartBody>
    </w:docPart>
    <w:docPart>
      <w:docPartPr>
        <w:name w:val="{af5ea18f-1a5c-40b6-93c8-dd4f43e3e80e}"/>
        <w:style w:val=""/>
        <w:category>
          <w:name w:val="常规"/>
          <w:gallery w:val="placeholder"/>
        </w:category>
        <w:types>
          <w:type w:val="bbPlcHdr"/>
        </w:types>
        <w:behaviors>
          <w:behavior w:val="content"/>
        </w:behaviors>
        <w:description w:val=""/>
        <w:guid w:val="{af5ea18f-1a5c-40b6-93c8-dd4f43e3e80e}"/>
      </w:docPartPr>
      <w:docPartBody>
        <w:p w14:paraId="785A1F87">
          <w:pPr>
            <w:pStyle w:val="637"/>
          </w:pPr>
          <w:r>
            <w:rPr>
              <w:rStyle w:val="4"/>
              <w:rFonts w:hint="eastAsia"/>
            </w:rPr>
            <w:t>单击此处输入文字。</w:t>
          </w:r>
        </w:p>
      </w:docPartBody>
    </w:docPart>
    <w:docPart>
      <w:docPartPr>
        <w:name w:val="{f796fd40-bab9-44b9-9008-3a9a570a2956}"/>
        <w:style w:val=""/>
        <w:category>
          <w:name w:val="常规"/>
          <w:gallery w:val="placeholder"/>
        </w:category>
        <w:types>
          <w:type w:val="bbPlcHdr"/>
        </w:types>
        <w:behaviors>
          <w:behavior w:val="content"/>
        </w:behaviors>
        <w:description w:val=""/>
        <w:guid w:val="{f796fd40-bab9-44b9-9008-3a9a570a2956}"/>
      </w:docPartPr>
      <w:docPartBody>
        <w:p w14:paraId="62B14F39">
          <w:pPr>
            <w:pStyle w:val="638"/>
          </w:pPr>
          <w:r>
            <w:rPr>
              <w:rStyle w:val="4"/>
              <w:rFonts w:hint="eastAsia"/>
            </w:rPr>
            <w:t>单击此处输入文字。</w:t>
          </w:r>
        </w:p>
      </w:docPartBody>
    </w:docPart>
    <w:docPart>
      <w:docPartPr>
        <w:name w:val="{5eb2be13-5370-407b-a8bb-0cfbe762a2ee}"/>
        <w:style w:val=""/>
        <w:category>
          <w:name w:val="常规"/>
          <w:gallery w:val="placeholder"/>
        </w:category>
        <w:types>
          <w:type w:val="bbPlcHdr"/>
        </w:types>
        <w:behaviors>
          <w:behavior w:val="content"/>
        </w:behaviors>
        <w:description w:val=""/>
        <w:guid w:val="{5eb2be13-5370-407b-a8bb-0cfbe762a2ee}"/>
      </w:docPartPr>
      <w:docPartBody>
        <w:p w14:paraId="00931351">
          <w:pPr>
            <w:pStyle w:val="639"/>
          </w:pPr>
          <w:r>
            <w:rPr>
              <w:rStyle w:val="4"/>
              <w:rFonts w:hint="eastAsia"/>
            </w:rPr>
            <w:t>单击此处输入文字。</w:t>
          </w:r>
        </w:p>
      </w:docPartBody>
    </w:docPart>
    <w:docPart>
      <w:docPartPr>
        <w:name w:val="{1ed5ff0f-2b9f-45f1-809c-28b3996fa475}"/>
        <w:style w:val=""/>
        <w:category>
          <w:name w:val="常规"/>
          <w:gallery w:val="placeholder"/>
        </w:category>
        <w:types>
          <w:type w:val="bbPlcHdr"/>
        </w:types>
        <w:behaviors>
          <w:behavior w:val="content"/>
        </w:behaviors>
        <w:description w:val=""/>
        <w:guid w:val="{1ed5ff0f-2b9f-45f1-809c-28b3996fa475}"/>
      </w:docPartPr>
      <w:docPartBody>
        <w:p w14:paraId="01FCF9D4">
          <w:pPr>
            <w:pStyle w:val="640"/>
          </w:pPr>
          <w:r>
            <w:rPr>
              <w:rStyle w:val="4"/>
              <w:rFonts w:hint="eastAsia"/>
            </w:rPr>
            <w:t>单击此处输入文字。</w:t>
          </w:r>
        </w:p>
      </w:docPartBody>
    </w:docPart>
    <w:docPart>
      <w:docPartPr>
        <w:name w:val="{a56641bd-e782-4cbb-8099-9e5a1a7cd010}"/>
        <w:style w:val=""/>
        <w:category>
          <w:name w:val="常规"/>
          <w:gallery w:val="placeholder"/>
        </w:category>
        <w:types>
          <w:type w:val="bbPlcHdr"/>
        </w:types>
        <w:behaviors>
          <w:behavior w:val="content"/>
        </w:behaviors>
        <w:description w:val=""/>
        <w:guid w:val="{a56641bd-e782-4cbb-8099-9e5a1a7cd010}"/>
      </w:docPartPr>
      <w:docPartBody>
        <w:p w14:paraId="281B8827">
          <w:pPr>
            <w:pStyle w:val="641"/>
          </w:pPr>
          <w:r>
            <w:rPr>
              <w:rStyle w:val="4"/>
              <w:rFonts w:hint="eastAsia"/>
            </w:rPr>
            <w:t>单击此处输入文字。</w:t>
          </w:r>
        </w:p>
      </w:docPartBody>
    </w:docPart>
    <w:docPart>
      <w:docPartPr>
        <w:name w:val="{6f3b1cb8-6832-4d68-90c7-b3dad34f06ef}"/>
        <w:style w:val=""/>
        <w:category>
          <w:name w:val="常规"/>
          <w:gallery w:val="placeholder"/>
        </w:category>
        <w:types>
          <w:type w:val="bbPlcHdr"/>
        </w:types>
        <w:behaviors>
          <w:behavior w:val="content"/>
        </w:behaviors>
        <w:description w:val=""/>
        <w:guid w:val="{6f3b1cb8-6832-4d68-90c7-b3dad34f06ef}"/>
      </w:docPartPr>
      <w:docPartBody>
        <w:p w14:paraId="178DE883">
          <w:pPr>
            <w:pStyle w:val="642"/>
          </w:pPr>
          <w:r>
            <w:rPr>
              <w:rStyle w:val="4"/>
              <w:rFonts w:hint="eastAsia"/>
            </w:rPr>
            <w:t>单击此处输入文字。</w:t>
          </w:r>
        </w:p>
      </w:docPartBody>
    </w:docPart>
    <w:docPart>
      <w:docPartPr>
        <w:name w:val="{f44385e1-0795-484c-8cfd-8f32ffcef8a1}"/>
        <w:style w:val=""/>
        <w:category>
          <w:name w:val="常规"/>
          <w:gallery w:val="placeholder"/>
        </w:category>
        <w:types>
          <w:type w:val="bbPlcHdr"/>
        </w:types>
        <w:behaviors>
          <w:behavior w:val="content"/>
        </w:behaviors>
        <w:description w:val=""/>
        <w:guid w:val="{f44385e1-0795-484c-8cfd-8f32ffcef8a1}"/>
      </w:docPartPr>
      <w:docPartBody>
        <w:p w14:paraId="79F2209A">
          <w:pPr>
            <w:pStyle w:val="643"/>
          </w:pPr>
          <w:r>
            <w:rPr>
              <w:rStyle w:val="4"/>
              <w:rFonts w:hint="eastAsia"/>
            </w:rPr>
            <w:t>单击此处输入文字。</w:t>
          </w:r>
        </w:p>
      </w:docPartBody>
    </w:docPart>
    <w:docPart>
      <w:docPartPr>
        <w:name w:val="{3947e962-73e0-459d-bde2-07cfc17ceff4}"/>
        <w:style w:val=""/>
        <w:category>
          <w:name w:val="常规"/>
          <w:gallery w:val="placeholder"/>
        </w:category>
        <w:types>
          <w:type w:val="bbPlcHdr"/>
        </w:types>
        <w:behaviors>
          <w:behavior w:val="content"/>
        </w:behaviors>
        <w:description w:val=""/>
        <w:guid w:val="{3947e962-73e0-459d-bde2-07cfc17ceff4}"/>
      </w:docPartPr>
      <w:docPartBody>
        <w:p w14:paraId="03FCB1F3">
          <w:pPr>
            <w:pStyle w:val="644"/>
          </w:pPr>
          <w:r>
            <w:rPr>
              <w:rStyle w:val="4"/>
              <w:rFonts w:hint="eastAsia"/>
            </w:rPr>
            <w:t>单击此处输入文字。</w:t>
          </w:r>
        </w:p>
      </w:docPartBody>
    </w:docPart>
    <w:docPart>
      <w:docPartPr>
        <w:name w:val="{4e3b642e-a66c-4e60-b13e-69d54374409d}"/>
        <w:style w:val=""/>
        <w:category>
          <w:name w:val="常规"/>
          <w:gallery w:val="placeholder"/>
        </w:category>
        <w:types>
          <w:type w:val="bbPlcHdr"/>
        </w:types>
        <w:behaviors>
          <w:behavior w:val="content"/>
        </w:behaviors>
        <w:description w:val=""/>
        <w:guid w:val="{4e3b642e-a66c-4e60-b13e-69d54374409d}"/>
      </w:docPartPr>
      <w:docPartBody>
        <w:p w14:paraId="2FD2CBD5">
          <w:pPr>
            <w:pStyle w:val="645"/>
          </w:pPr>
          <w:r>
            <w:rPr>
              <w:rStyle w:val="4"/>
              <w:rFonts w:hint="eastAsia"/>
            </w:rPr>
            <w:t>单击此处输入文字。</w:t>
          </w:r>
        </w:p>
      </w:docPartBody>
    </w:docPart>
    <w:docPart>
      <w:docPartPr>
        <w:name w:val="{1d1d3507-8226-4e5e-9f37-7fac95b47595}"/>
        <w:style w:val=""/>
        <w:category>
          <w:name w:val="常规"/>
          <w:gallery w:val="placeholder"/>
        </w:category>
        <w:types>
          <w:type w:val="bbPlcHdr"/>
        </w:types>
        <w:behaviors>
          <w:behavior w:val="content"/>
        </w:behaviors>
        <w:description w:val=""/>
        <w:guid w:val="{1d1d3507-8226-4e5e-9f37-7fac95b47595}"/>
      </w:docPartPr>
      <w:docPartBody>
        <w:p w14:paraId="59D5BE95">
          <w:pPr>
            <w:pStyle w:val="646"/>
          </w:pPr>
          <w:r>
            <w:rPr>
              <w:rStyle w:val="4"/>
              <w:rFonts w:hint="eastAsia"/>
            </w:rPr>
            <w:t>单击此处输入文字。</w:t>
          </w:r>
        </w:p>
      </w:docPartBody>
    </w:docPart>
    <w:docPart>
      <w:docPartPr>
        <w:name w:val="{0a00c859-f0fd-4bbd-8d31-914e9cd64db3}"/>
        <w:style w:val=""/>
        <w:category>
          <w:name w:val="常规"/>
          <w:gallery w:val="placeholder"/>
        </w:category>
        <w:types>
          <w:type w:val="bbPlcHdr"/>
        </w:types>
        <w:behaviors>
          <w:behavior w:val="content"/>
        </w:behaviors>
        <w:description w:val=""/>
        <w:guid w:val="{0a00c859-f0fd-4bbd-8d31-914e9cd64db3}"/>
      </w:docPartPr>
      <w:docPartBody>
        <w:p w14:paraId="4E23920F">
          <w:pPr>
            <w:pStyle w:val="647"/>
          </w:pPr>
          <w:r>
            <w:rPr>
              <w:rStyle w:val="4"/>
              <w:rFonts w:hint="eastAsia"/>
            </w:rPr>
            <w:t>单击此处输入文字。</w:t>
          </w:r>
        </w:p>
      </w:docPartBody>
    </w:docPart>
    <w:docPart>
      <w:docPartPr>
        <w:name w:val="{89bb476a-34f5-4e5f-b1e1-861846516621}"/>
        <w:style w:val=""/>
        <w:category>
          <w:name w:val="常规"/>
          <w:gallery w:val="placeholder"/>
        </w:category>
        <w:types>
          <w:type w:val="bbPlcHdr"/>
        </w:types>
        <w:behaviors>
          <w:behavior w:val="content"/>
        </w:behaviors>
        <w:description w:val=""/>
        <w:guid w:val="{89bb476a-34f5-4e5f-b1e1-861846516621}"/>
      </w:docPartPr>
      <w:docPartBody>
        <w:p w14:paraId="332FA4AB">
          <w:pPr>
            <w:pStyle w:val="648"/>
          </w:pPr>
          <w:r>
            <w:rPr>
              <w:rStyle w:val="4"/>
              <w:rFonts w:hint="eastAsia"/>
            </w:rPr>
            <w:t>单击此处输入文字。</w:t>
          </w:r>
        </w:p>
      </w:docPartBody>
    </w:docPart>
    <w:docPart>
      <w:docPartPr>
        <w:name w:val="{e1c5ec7d-99d7-4f62-b73d-06d52318e8f8}"/>
        <w:style w:val=""/>
        <w:category>
          <w:name w:val="常规"/>
          <w:gallery w:val="placeholder"/>
        </w:category>
        <w:types>
          <w:type w:val="bbPlcHdr"/>
        </w:types>
        <w:behaviors>
          <w:behavior w:val="content"/>
        </w:behaviors>
        <w:description w:val=""/>
        <w:guid w:val="{e1c5ec7d-99d7-4f62-b73d-06d52318e8f8}"/>
      </w:docPartPr>
      <w:docPartBody>
        <w:p w14:paraId="02FC730F">
          <w:pPr>
            <w:pStyle w:val="649"/>
          </w:pPr>
          <w:r>
            <w:rPr>
              <w:rStyle w:val="4"/>
              <w:rFonts w:hint="eastAsia"/>
            </w:rPr>
            <w:t>单击此处输入文字。</w:t>
          </w:r>
        </w:p>
      </w:docPartBody>
    </w:docPart>
    <w:docPart>
      <w:docPartPr>
        <w:name w:val="{50c643c2-787b-431f-82b6-59fccbaedcf2}"/>
        <w:style w:val=""/>
        <w:category>
          <w:name w:val="常规"/>
          <w:gallery w:val="placeholder"/>
        </w:category>
        <w:types>
          <w:type w:val="bbPlcHdr"/>
        </w:types>
        <w:behaviors>
          <w:behavior w:val="content"/>
        </w:behaviors>
        <w:description w:val=""/>
        <w:guid w:val="{50c643c2-787b-431f-82b6-59fccbaedcf2}"/>
      </w:docPartPr>
      <w:docPartBody>
        <w:p w14:paraId="4CFC0C2A">
          <w:pPr>
            <w:pStyle w:val="650"/>
          </w:pPr>
          <w:r>
            <w:rPr>
              <w:rStyle w:val="4"/>
              <w:rFonts w:hint="eastAsia"/>
            </w:rPr>
            <w:t>单击此处输入文字。</w:t>
          </w:r>
        </w:p>
      </w:docPartBody>
    </w:docPart>
    <w:docPart>
      <w:docPartPr>
        <w:name w:val="{2a2d74d3-c0b9-4b23-bd4c-fd14fdd1158c}"/>
        <w:style w:val=""/>
        <w:category>
          <w:name w:val="常规"/>
          <w:gallery w:val="placeholder"/>
        </w:category>
        <w:types>
          <w:type w:val="bbPlcHdr"/>
        </w:types>
        <w:behaviors>
          <w:behavior w:val="content"/>
        </w:behaviors>
        <w:description w:val=""/>
        <w:guid w:val="{2a2d74d3-c0b9-4b23-bd4c-fd14fdd1158c}"/>
      </w:docPartPr>
      <w:docPartBody>
        <w:p w14:paraId="199D7AD7">
          <w:pPr>
            <w:pStyle w:val="651"/>
          </w:pPr>
          <w:r>
            <w:rPr>
              <w:rStyle w:val="4"/>
              <w:rFonts w:hint="eastAsia"/>
            </w:rPr>
            <w:t>单击此处输入文字。</w:t>
          </w:r>
        </w:p>
      </w:docPartBody>
    </w:docPart>
    <w:docPart>
      <w:docPartPr>
        <w:name w:val="{67df4a3f-af2a-47b7-97e1-f63f04dec123}"/>
        <w:style w:val=""/>
        <w:category>
          <w:name w:val="常规"/>
          <w:gallery w:val="placeholder"/>
        </w:category>
        <w:types>
          <w:type w:val="bbPlcHdr"/>
        </w:types>
        <w:behaviors>
          <w:behavior w:val="content"/>
        </w:behaviors>
        <w:description w:val=""/>
        <w:guid w:val="{67df4a3f-af2a-47b7-97e1-f63f04dec123}"/>
      </w:docPartPr>
      <w:docPartBody>
        <w:p w14:paraId="7CDFAB91">
          <w:pPr>
            <w:pStyle w:val="652"/>
          </w:pPr>
          <w:r>
            <w:rPr>
              <w:rStyle w:val="4"/>
              <w:rFonts w:hint="eastAsia"/>
            </w:rPr>
            <w:t>单击此处输入文字。</w:t>
          </w:r>
        </w:p>
      </w:docPartBody>
    </w:docPart>
    <w:docPart>
      <w:docPartPr>
        <w:name w:val="{47342f0d-584f-427b-87f5-ef2d32a5b108}"/>
        <w:style w:val=""/>
        <w:category>
          <w:name w:val="常规"/>
          <w:gallery w:val="placeholder"/>
        </w:category>
        <w:types>
          <w:type w:val="bbPlcHdr"/>
        </w:types>
        <w:behaviors>
          <w:behavior w:val="content"/>
        </w:behaviors>
        <w:description w:val=""/>
        <w:guid w:val="{47342f0d-584f-427b-87f5-ef2d32a5b108}"/>
      </w:docPartPr>
      <w:docPartBody>
        <w:p w14:paraId="5000DFB8">
          <w:pPr>
            <w:pStyle w:val="653"/>
          </w:pPr>
          <w:r>
            <w:rPr>
              <w:rStyle w:val="4"/>
              <w:rFonts w:hint="eastAsia"/>
            </w:rPr>
            <w:t>单击此处输入文字。</w:t>
          </w:r>
        </w:p>
      </w:docPartBody>
    </w:docPart>
    <w:docPart>
      <w:docPartPr>
        <w:name w:val="{88981be6-1598-4ba9-bf16-82b7827025f1}"/>
        <w:style w:val=""/>
        <w:category>
          <w:name w:val="常规"/>
          <w:gallery w:val="placeholder"/>
        </w:category>
        <w:types>
          <w:type w:val="bbPlcHdr"/>
        </w:types>
        <w:behaviors>
          <w:behavior w:val="content"/>
        </w:behaviors>
        <w:description w:val=""/>
        <w:guid w:val="{88981be6-1598-4ba9-bf16-82b7827025f1}"/>
      </w:docPartPr>
      <w:docPartBody>
        <w:p w14:paraId="0C7B4680">
          <w:pPr>
            <w:pStyle w:val="654"/>
          </w:pPr>
          <w:r>
            <w:rPr>
              <w:rStyle w:val="4"/>
              <w:rFonts w:hint="eastAsia"/>
            </w:rPr>
            <w:t>单击此处输入文字。</w:t>
          </w:r>
        </w:p>
      </w:docPartBody>
    </w:docPart>
    <w:docPart>
      <w:docPartPr>
        <w:name w:val="{4554baa6-eb46-4aa4-90ce-4e60dc04feee}"/>
        <w:style w:val=""/>
        <w:category>
          <w:name w:val="常规"/>
          <w:gallery w:val="placeholder"/>
        </w:category>
        <w:types>
          <w:type w:val="bbPlcHdr"/>
        </w:types>
        <w:behaviors>
          <w:behavior w:val="content"/>
        </w:behaviors>
        <w:description w:val=""/>
        <w:guid w:val="{4554baa6-eb46-4aa4-90ce-4e60dc04feee}"/>
      </w:docPartPr>
      <w:docPartBody>
        <w:p w14:paraId="5D20B39F">
          <w:pPr>
            <w:pStyle w:val="655"/>
          </w:pPr>
          <w:r>
            <w:rPr>
              <w:rStyle w:val="4"/>
              <w:rFonts w:hint="eastAsia"/>
            </w:rPr>
            <w:t>单击此处输入文字。</w:t>
          </w:r>
        </w:p>
      </w:docPartBody>
    </w:docPart>
    <w:docPart>
      <w:docPartPr>
        <w:name w:val="{56860675-fc62-4325-8e7b-c7be37ed1215}"/>
        <w:style w:val=""/>
        <w:category>
          <w:name w:val="常规"/>
          <w:gallery w:val="placeholder"/>
        </w:category>
        <w:types>
          <w:type w:val="bbPlcHdr"/>
        </w:types>
        <w:behaviors>
          <w:behavior w:val="content"/>
        </w:behaviors>
        <w:description w:val=""/>
        <w:guid w:val="{56860675-fc62-4325-8e7b-c7be37ed1215}"/>
      </w:docPartPr>
      <w:docPartBody>
        <w:p w14:paraId="210A7841">
          <w:pPr>
            <w:pStyle w:val="656"/>
          </w:pPr>
          <w:r>
            <w:rPr>
              <w:rStyle w:val="4"/>
              <w:rFonts w:hint="eastAsia"/>
            </w:rPr>
            <w:t>单击此处输入文字。</w:t>
          </w:r>
        </w:p>
      </w:docPartBody>
    </w:docPart>
    <w:docPart>
      <w:docPartPr>
        <w:name w:val="{84759677-af1a-456f-85a2-4193f5bfc43b}"/>
        <w:style w:val=""/>
        <w:category>
          <w:name w:val="常规"/>
          <w:gallery w:val="placeholder"/>
        </w:category>
        <w:types>
          <w:type w:val="bbPlcHdr"/>
        </w:types>
        <w:behaviors>
          <w:behavior w:val="content"/>
        </w:behaviors>
        <w:description w:val=""/>
        <w:guid w:val="{84759677-af1a-456f-85a2-4193f5bfc43b}"/>
      </w:docPartPr>
      <w:docPartBody>
        <w:p w14:paraId="6C7A99BD">
          <w:pPr>
            <w:pStyle w:val="657"/>
          </w:pPr>
          <w:r>
            <w:rPr>
              <w:rStyle w:val="4"/>
              <w:rFonts w:hint="eastAsia"/>
            </w:rPr>
            <w:t>单击此处输入文字。</w:t>
          </w:r>
        </w:p>
      </w:docPartBody>
    </w:docPart>
    <w:docPart>
      <w:docPartPr>
        <w:name w:val="{db942dae-cc0a-4ec6-a7b1-90e85283e4a7}"/>
        <w:style w:val=""/>
        <w:category>
          <w:name w:val="常规"/>
          <w:gallery w:val="placeholder"/>
        </w:category>
        <w:types>
          <w:type w:val="bbPlcHdr"/>
        </w:types>
        <w:behaviors>
          <w:behavior w:val="content"/>
        </w:behaviors>
        <w:description w:val=""/>
        <w:guid w:val="{db942dae-cc0a-4ec6-a7b1-90e85283e4a7}"/>
      </w:docPartPr>
      <w:docPartBody>
        <w:p w14:paraId="1D61991D">
          <w:pPr>
            <w:pStyle w:val="658"/>
          </w:pPr>
          <w:r>
            <w:rPr>
              <w:rStyle w:val="4"/>
              <w:rFonts w:hint="eastAsia"/>
            </w:rPr>
            <w:t>单击此处输入文字。</w:t>
          </w:r>
        </w:p>
      </w:docPartBody>
    </w:docPart>
    <w:docPart>
      <w:docPartPr>
        <w:name w:val="{91096feb-ab79-4237-af8d-69cd63022190}"/>
        <w:style w:val=""/>
        <w:category>
          <w:name w:val="常规"/>
          <w:gallery w:val="placeholder"/>
        </w:category>
        <w:types>
          <w:type w:val="bbPlcHdr"/>
        </w:types>
        <w:behaviors>
          <w:behavior w:val="content"/>
        </w:behaviors>
        <w:description w:val=""/>
        <w:guid w:val="{91096feb-ab79-4237-af8d-69cd63022190}"/>
      </w:docPartPr>
      <w:docPartBody>
        <w:p w14:paraId="507813D2">
          <w:pPr>
            <w:pStyle w:val="659"/>
          </w:pPr>
          <w:r>
            <w:rPr>
              <w:rStyle w:val="4"/>
              <w:rFonts w:hint="eastAsia"/>
            </w:rPr>
            <w:t>单击此处输入文字。</w:t>
          </w:r>
        </w:p>
      </w:docPartBody>
    </w:docPart>
    <w:docPart>
      <w:docPartPr>
        <w:name w:val="{2c66064b-b639-4322-9767-7937cc3e9b5b}"/>
        <w:style w:val=""/>
        <w:category>
          <w:name w:val="常规"/>
          <w:gallery w:val="placeholder"/>
        </w:category>
        <w:types>
          <w:type w:val="bbPlcHdr"/>
        </w:types>
        <w:behaviors>
          <w:behavior w:val="content"/>
        </w:behaviors>
        <w:description w:val=""/>
        <w:guid w:val="{2c66064b-b639-4322-9767-7937cc3e9b5b}"/>
      </w:docPartPr>
      <w:docPartBody>
        <w:p w14:paraId="45091299">
          <w:pPr>
            <w:pStyle w:val="660"/>
          </w:pPr>
          <w:r>
            <w:rPr>
              <w:rStyle w:val="4"/>
              <w:rFonts w:hint="eastAsia"/>
            </w:rPr>
            <w:t>单击此处输入文字。</w:t>
          </w:r>
        </w:p>
      </w:docPartBody>
    </w:docPart>
    <w:docPart>
      <w:docPartPr>
        <w:name w:val="{958cc63f-336e-4c6b-a00e-7439572f78af}"/>
        <w:style w:val=""/>
        <w:category>
          <w:name w:val="常规"/>
          <w:gallery w:val="placeholder"/>
        </w:category>
        <w:types>
          <w:type w:val="bbPlcHdr"/>
        </w:types>
        <w:behaviors>
          <w:behavior w:val="content"/>
        </w:behaviors>
        <w:description w:val=""/>
        <w:guid w:val="{958cc63f-336e-4c6b-a00e-7439572f78af}"/>
      </w:docPartPr>
      <w:docPartBody>
        <w:p w14:paraId="27A0F6FE">
          <w:pPr>
            <w:pStyle w:val="661"/>
          </w:pPr>
          <w:r>
            <w:rPr>
              <w:rStyle w:val="4"/>
              <w:rFonts w:hint="eastAsia"/>
            </w:rPr>
            <w:t>单击此处输入文字。</w:t>
          </w:r>
        </w:p>
      </w:docPartBody>
    </w:docPart>
    <w:docPart>
      <w:docPartPr>
        <w:name w:val="{8a0b0f00-cbe7-4c68-a52b-9bbbc16995f6}"/>
        <w:style w:val=""/>
        <w:category>
          <w:name w:val="常规"/>
          <w:gallery w:val="placeholder"/>
        </w:category>
        <w:types>
          <w:type w:val="bbPlcHdr"/>
        </w:types>
        <w:behaviors>
          <w:behavior w:val="content"/>
        </w:behaviors>
        <w:description w:val=""/>
        <w:guid w:val="{8a0b0f00-cbe7-4c68-a52b-9bbbc16995f6}"/>
      </w:docPartPr>
      <w:docPartBody>
        <w:p w14:paraId="40917FF8">
          <w:pPr>
            <w:pStyle w:val="662"/>
          </w:pPr>
          <w:r>
            <w:rPr>
              <w:rStyle w:val="4"/>
              <w:rFonts w:hint="eastAsia"/>
            </w:rPr>
            <w:t>单击此处输入文字。</w:t>
          </w:r>
        </w:p>
      </w:docPartBody>
    </w:docPart>
    <w:docPart>
      <w:docPartPr>
        <w:name w:val="{7a025378-130a-429b-963e-f79a112c2822}"/>
        <w:style w:val=""/>
        <w:category>
          <w:name w:val="常规"/>
          <w:gallery w:val="placeholder"/>
        </w:category>
        <w:types>
          <w:type w:val="bbPlcHdr"/>
        </w:types>
        <w:behaviors>
          <w:behavior w:val="content"/>
        </w:behaviors>
        <w:description w:val=""/>
        <w:guid w:val="{7a025378-130a-429b-963e-f79a112c2822}"/>
      </w:docPartPr>
      <w:docPartBody>
        <w:p w14:paraId="43421077">
          <w:pPr>
            <w:pStyle w:val="663"/>
          </w:pPr>
          <w:r>
            <w:rPr>
              <w:rStyle w:val="4"/>
              <w:rFonts w:hint="eastAsia"/>
            </w:rPr>
            <w:t>单击此处输入文字。</w:t>
          </w:r>
        </w:p>
      </w:docPartBody>
    </w:docPart>
    <w:docPart>
      <w:docPartPr>
        <w:name w:val="{5449f25e-c8da-4fe4-85fe-fa07ab126e61}"/>
        <w:style w:val=""/>
        <w:category>
          <w:name w:val="常规"/>
          <w:gallery w:val="placeholder"/>
        </w:category>
        <w:types>
          <w:type w:val="bbPlcHdr"/>
        </w:types>
        <w:behaviors>
          <w:behavior w:val="content"/>
        </w:behaviors>
        <w:description w:val=""/>
        <w:guid w:val="{5449f25e-c8da-4fe4-85fe-fa07ab126e61}"/>
      </w:docPartPr>
      <w:docPartBody>
        <w:p w14:paraId="4520BB8E">
          <w:pPr>
            <w:pStyle w:val="664"/>
          </w:pPr>
          <w:r>
            <w:rPr>
              <w:rStyle w:val="4"/>
              <w:rFonts w:hint="eastAsia"/>
            </w:rPr>
            <w:t>单击此处输入文字。</w:t>
          </w:r>
        </w:p>
      </w:docPartBody>
    </w:docPart>
    <w:docPart>
      <w:docPartPr>
        <w:name w:val="{1fea3138-bf84-45b4-aff1-900b70bded83}"/>
        <w:style w:val=""/>
        <w:category>
          <w:name w:val="常规"/>
          <w:gallery w:val="placeholder"/>
        </w:category>
        <w:types>
          <w:type w:val="bbPlcHdr"/>
        </w:types>
        <w:behaviors>
          <w:behavior w:val="content"/>
        </w:behaviors>
        <w:description w:val=""/>
        <w:guid w:val="{1fea3138-bf84-45b4-aff1-900b70bded83}"/>
      </w:docPartPr>
      <w:docPartBody>
        <w:p w14:paraId="1298D27F">
          <w:pPr>
            <w:pStyle w:val="665"/>
          </w:pPr>
          <w:r>
            <w:rPr>
              <w:rStyle w:val="4"/>
              <w:rFonts w:hint="eastAsia"/>
            </w:rPr>
            <w:t>单击此处输入文字。</w:t>
          </w:r>
        </w:p>
      </w:docPartBody>
    </w:docPart>
    <w:docPart>
      <w:docPartPr>
        <w:name w:val="{a85967b9-d776-4960-8272-c176ec43e96b}"/>
        <w:style w:val=""/>
        <w:category>
          <w:name w:val="常规"/>
          <w:gallery w:val="placeholder"/>
        </w:category>
        <w:types>
          <w:type w:val="bbPlcHdr"/>
        </w:types>
        <w:behaviors>
          <w:behavior w:val="content"/>
        </w:behaviors>
        <w:description w:val=""/>
        <w:guid w:val="{a85967b9-d776-4960-8272-c176ec43e96b}"/>
      </w:docPartPr>
      <w:docPartBody>
        <w:p w14:paraId="4E569AA9">
          <w:pPr>
            <w:pStyle w:val="666"/>
          </w:pPr>
          <w:r>
            <w:rPr>
              <w:rStyle w:val="4"/>
              <w:rFonts w:hint="eastAsia"/>
            </w:rPr>
            <w:t>单击此处输入文字。</w:t>
          </w:r>
        </w:p>
      </w:docPartBody>
    </w:docPart>
    <w:docPart>
      <w:docPartPr>
        <w:name w:val="{f6cae85a-203f-4aef-9948-f11afa1c3064}"/>
        <w:style w:val=""/>
        <w:category>
          <w:name w:val="常规"/>
          <w:gallery w:val="placeholder"/>
        </w:category>
        <w:types>
          <w:type w:val="bbPlcHdr"/>
        </w:types>
        <w:behaviors>
          <w:behavior w:val="content"/>
        </w:behaviors>
        <w:description w:val=""/>
        <w:guid w:val="{f6cae85a-203f-4aef-9948-f11afa1c3064}"/>
      </w:docPartPr>
      <w:docPartBody>
        <w:p w14:paraId="4B21BE0C">
          <w:pPr>
            <w:pStyle w:val="667"/>
          </w:pPr>
          <w:r>
            <w:rPr>
              <w:rStyle w:val="4"/>
              <w:rFonts w:hint="eastAsia"/>
            </w:rPr>
            <w:t>单击此处输入文字。</w:t>
          </w:r>
        </w:p>
      </w:docPartBody>
    </w:docPart>
    <w:docPart>
      <w:docPartPr>
        <w:name w:val="{0dc6fa07-5acc-40fc-97f7-886c30b27a33}"/>
        <w:style w:val=""/>
        <w:category>
          <w:name w:val="常规"/>
          <w:gallery w:val="placeholder"/>
        </w:category>
        <w:types>
          <w:type w:val="bbPlcHdr"/>
        </w:types>
        <w:behaviors>
          <w:behavior w:val="content"/>
        </w:behaviors>
        <w:description w:val=""/>
        <w:guid w:val="{0dc6fa07-5acc-40fc-97f7-886c30b27a33}"/>
      </w:docPartPr>
      <w:docPartBody>
        <w:p w14:paraId="53AE9A7F">
          <w:pPr>
            <w:pStyle w:val="668"/>
          </w:pPr>
          <w:r>
            <w:rPr>
              <w:rStyle w:val="4"/>
              <w:rFonts w:hint="eastAsia"/>
            </w:rPr>
            <w:t>单击此处输入文字。</w:t>
          </w:r>
        </w:p>
      </w:docPartBody>
    </w:docPart>
    <w:docPart>
      <w:docPartPr>
        <w:name w:val="{a40ad41f-5f62-44fe-9d96-485b8639496e}"/>
        <w:style w:val=""/>
        <w:category>
          <w:name w:val="常规"/>
          <w:gallery w:val="placeholder"/>
        </w:category>
        <w:types>
          <w:type w:val="bbPlcHdr"/>
        </w:types>
        <w:behaviors>
          <w:behavior w:val="content"/>
        </w:behaviors>
        <w:description w:val=""/>
        <w:guid w:val="{a40ad41f-5f62-44fe-9d96-485b8639496e}"/>
      </w:docPartPr>
      <w:docPartBody>
        <w:p w14:paraId="4005E2BE">
          <w:pPr>
            <w:pStyle w:val="669"/>
          </w:pPr>
          <w:r>
            <w:rPr>
              <w:rStyle w:val="4"/>
              <w:rFonts w:hint="eastAsia"/>
            </w:rPr>
            <w:t>单击此处输入文字。</w:t>
          </w:r>
        </w:p>
      </w:docPartBody>
    </w:docPart>
    <w:docPart>
      <w:docPartPr>
        <w:name w:val="{169dcbc2-7540-454b-bf44-fc23f4caba4c}"/>
        <w:style w:val=""/>
        <w:category>
          <w:name w:val="常规"/>
          <w:gallery w:val="placeholder"/>
        </w:category>
        <w:types>
          <w:type w:val="bbPlcHdr"/>
        </w:types>
        <w:behaviors>
          <w:behavior w:val="content"/>
        </w:behaviors>
        <w:description w:val=""/>
        <w:guid w:val="{169dcbc2-7540-454b-bf44-fc23f4caba4c}"/>
      </w:docPartPr>
      <w:docPartBody>
        <w:p w14:paraId="577E4BC0">
          <w:pPr>
            <w:pStyle w:val="670"/>
          </w:pPr>
          <w:r>
            <w:rPr>
              <w:rStyle w:val="4"/>
              <w:rFonts w:hint="eastAsia"/>
            </w:rPr>
            <w:t>单击此处输入文字。</w:t>
          </w:r>
        </w:p>
      </w:docPartBody>
    </w:docPart>
    <w:docPart>
      <w:docPartPr>
        <w:name w:val="{1c9f98ed-99c3-4417-ba8c-8c5f57fd1664}"/>
        <w:style w:val=""/>
        <w:category>
          <w:name w:val="常规"/>
          <w:gallery w:val="placeholder"/>
        </w:category>
        <w:types>
          <w:type w:val="bbPlcHdr"/>
        </w:types>
        <w:behaviors>
          <w:behavior w:val="content"/>
        </w:behaviors>
        <w:description w:val=""/>
        <w:guid w:val="{1c9f98ed-99c3-4417-ba8c-8c5f57fd1664}"/>
      </w:docPartPr>
      <w:docPartBody>
        <w:p w14:paraId="7E86E54B">
          <w:pPr>
            <w:pStyle w:val="671"/>
          </w:pPr>
          <w:r>
            <w:rPr>
              <w:rStyle w:val="4"/>
              <w:rFonts w:hint="eastAsia"/>
            </w:rPr>
            <w:t>单击此处输入文字。</w:t>
          </w:r>
        </w:p>
      </w:docPartBody>
    </w:docPart>
    <w:docPart>
      <w:docPartPr>
        <w:name w:val="{2188e52a-4567-4ca0-9d67-40ce60c25f48}"/>
        <w:style w:val=""/>
        <w:category>
          <w:name w:val="常规"/>
          <w:gallery w:val="placeholder"/>
        </w:category>
        <w:types>
          <w:type w:val="bbPlcHdr"/>
        </w:types>
        <w:behaviors>
          <w:behavior w:val="content"/>
        </w:behaviors>
        <w:description w:val=""/>
        <w:guid w:val="{2188e52a-4567-4ca0-9d67-40ce60c25f48}"/>
      </w:docPartPr>
      <w:docPartBody>
        <w:p w14:paraId="28F80721">
          <w:pPr>
            <w:pStyle w:val="672"/>
          </w:pPr>
          <w:r>
            <w:rPr>
              <w:rStyle w:val="4"/>
              <w:rFonts w:hint="eastAsia"/>
            </w:rPr>
            <w:t>单击此处输入文字。</w:t>
          </w:r>
        </w:p>
      </w:docPartBody>
    </w:docPart>
    <w:docPart>
      <w:docPartPr>
        <w:name w:val="{9e6ab88d-72c1-4d48-bbf1-ddcf8f0ce60e}"/>
        <w:style w:val=""/>
        <w:category>
          <w:name w:val="常规"/>
          <w:gallery w:val="placeholder"/>
        </w:category>
        <w:types>
          <w:type w:val="bbPlcHdr"/>
        </w:types>
        <w:behaviors>
          <w:behavior w:val="content"/>
        </w:behaviors>
        <w:description w:val=""/>
        <w:guid w:val="{9e6ab88d-72c1-4d48-bbf1-ddcf8f0ce60e}"/>
      </w:docPartPr>
      <w:docPartBody>
        <w:p w14:paraId="18ED921C">
          <w:pPr>
            <w:pStyle w:val="673"/>
          </w:pPr>
          <w:r>
            <w:rPr>
              <w:rStyle w:val="4"/>
              <w:rFonts w:hint="eastAsia"/>
            </w:rPr>
            <w:t>单击此处输入文字。</w:t>
          </w:r>
        </w:p>
      </w:docPartBody>
    </w:docPart>
    <w:docPart>
      <w:docPartPr>
        <w:name w:val="{78a9e4a5-11ec-4259-983d-c1213d98aa19}"/>
        <w:style w:val=""/>
        <w:category>
          <w:name w:val="常规"/>
          <w:gallery w:val="placeholder"/>
        </w:category>
        <w:types>
          <w:type w:val="bbPlcHdr"/>
        </w:types>
        <w:behaviors>
          <w:behavior w:val="content"/>
        </w:behaviors>
        <w:description w:val=""/>
        <w:guid w:val="{78a9e4a5-11ec-4259-983d-c1213d98aa19}"/>
      </w:docPartPr>
      <w:docPartBody>
        <w:p w14:paraId="086E83AA">
          <w:pPr>
            <w:pStyle w:val="674"/>
          </w:pPr>
          <w:r>
            <w:rPr>
              <w:rStyle w:val="4"/>
              <w:rFonts w:hint="eastAsia"/>
            </w:rPr>
            <w:t>单击此处输入文字。</w:t>
          </w:r>
        </w:p>
      </w:docPartBody>
    </w:docPart>
    <w:docPart>
      <w:docPartPr>
        <w:name w:val="{9fd3d9ce-48b5-4f75-8f5e-c62490568e61}"/>
        <w:style w:val=""/>
        <w:category>
          <w:name w:val="常规"/>
          <w:gallery w:val="placeholder"/>
        </w:category>
        <w:types>
          <w:type w:val="bbPlcHdr"/>
        </w:types>
        <w:behaviors>
          <w:behavior w:val="content"/>
        </w:behaviors>
        <w:description w:val=""/>
        <w:guid w:val="{9fd3d9ce-48b5-4f75-8f5e-c62490568e61}"/>
      </w:docPartPr>
      <w:docPartBody>
        <w:p w14:paraId="46CB20CA">
          <w:pPr>
            <w:pStyle w:val="675"/>
          </w:pPr>
          <w:r>
            <w:rPr>
              <w:rStyle w:val="4"/>
              <w:rFonts w:hint="eastAsia"/>
            </w:rPr>
            <w:t>单击此处输入文字。</w:t>
          </w:r>
        </w:p>
      </w:docPartBody>
    </w:docPart>
    <w:docPart>
      <w:docPartPr>
        <w:name w:val="{6e4fb354-57c0-4170-b12a-127a6288407d}"/>
        <w:style w:val=""/>
        <w:category>
          <w:name w:val="常规"/>
          <w:gallery w:val="placeholder"/>
        </w:category>
        <w:types>
          <w:type w:val="bbPlcHdr"/>
        </w:types>
        <w:behaviors>
          <w:behavior w:val="content"/>
        </w:behaviors>
        <w:description w:val=""/>
        <w:guid w:val="{6e4fb354-57c0-4170-b12a-127a6288407d}"/>
      </w:docPartPr>
      <w:docPartBody>
        <w:p w14:paraId="423BBFCD">
          <w:pPr>
            <w:pStyle w:val="676"/>
          </w:pPr>
          <w:r>
            <w:rPr>
              <w:rStyle w:val="4"/>
              <w:rFonts w:hint="eastAsia"/>
            </w:rPr>
            <w:t>单击此处输入文字。</w:t>
          </w:r>
        </w:p>
      </w:docPartBody>
    </w:docPart>
    <w:docPart>
      <w:docPartPr>
        <w:name w:val="{3d1144af-bb69-4d54-b30f-620741088717}"/>
        <w:style w:val=""/>
        <w:category>
          <w:name w:val="常规"/>
          <w:gallery w:val="placeholder"/>
        </w:category>
        <w:types>
          <w:type w:val="bbPlcHdr"/>
        </w:types>
        <w:behaviors>
          <w:behavior w:val="content"/>
        </w:behaviors>
        <w:description w:val=""/>
        <w:guid w:val="{3d1144af-bb69-4d54-b30f-620741088717}"/>
      </w:docPartPr>
      <w:docPartBody>
        <w:p w14:paraId="2BC4795E">
          <w:pPr>
            <w:pStyle w:val="677"/>
          </w:pPr>
          <w:r>
            <w:rPr>
              <w:rStyle w:val="4"/>
              <w:rFonts w:hint="eastAsia"/>
            </w:rPr>
            <w:t>单击此处输入文字。</w:t>
          </w:r>
        </w:p>
      </w:docPartBody>
    </w:docPart>
    <w:docPart>
      <w:docPartPr>
        <w:name w:val="{0fd43895-e4f5-4454-b02e-5ddbd3f29855}"/>
        <w:style w:val=""/>
        <w:category>
          <w:name w:val="常规"/>
          <w:gallery w:val="placeholder"/>
        </w:category>
        <w:types>
          <w:type w:val="bbPlcHdr"/>
        </w:types>
        <w:behaviors>
          <w:behavior w:val="content"/>
        </w:behaviors>
        <w:description w:val=""/>
        <w:guid w:val="{0fd43895-e4f5-4454-b02e-5ddbd3f29855}"/>
      </w:docPartPr>
      <w:docPartBody>
        <w:p w14:paraId="0474147F">
          <w:pPr>
            <w:pStyle w:val="678"/>
          </w:pPr>
          <w:r>
            <w:rPr>
              <w:rStyle w:val="4"/>
              <w:rFonts w:hint="eastAsia"/>
            </w:rPr>
            <w:t>单击此处输入文字。</w:t>
          </w:r>
        </w:p>
      </w:docPartBody>
    </w:docPart>
    <w:docPart>
      <w:docPartPr>
        <w:name w:val="{f72f277c-39dd-4574-b464-ef0e2fdac791}"/>
        <w:style w:val=""/>
        <w:category>
          <w:name w:val="常规"/>
          <w:gallery w:val="placeholder"/>
        </w:category>
        <w:types>
          <w:type w:val="bbPlcHdr"/>
        </w:types>
        <w:behaviors>
          <w:behavior w:val="content"/>
        </w:behaviors>
        <w:description w:val=""/>
        <w:guid w:val="{f72f277c-39dd-4574-b464-ef0e2fdac791}"/>
      </w:docPartPr>
      <w:docPartBody>
        <w:p w14:paraId="0826E6A5">
          <w:pPr>
            <w:pStyle w:val="679"/>
          </w:pPr>
          <w:r>
            <w:rPr>
              <w:rStyle w:val="4"/>
              <w:rFonts w:hint="eastAsia"/>
            </w:rPr>
            <w:t>单击此处输入文字。</w:t>
          </w:r>
        </w:p>
      </w:docPartBody>
    </w:docPart>
    <w:docPart>
      <w:docPartPr>
        <w:name w:val="{feae0168-16d6-4dcf-b36b-06fb23d2c0ae}"/>
        <w:style w:val=""/>
        <w:category>
          <w:name w:val="常规"/>
          <w:gallery w:val="placeholder"/>
        </w:category>
        <w:types>
          <w:type w:val="bbPlcHdr"/>
        </w:types>
        <w:behaviors>
          <w:behavior w:val="content"/>
        </w:behaviors>
        <w:description w:val=""/>
        <w:guid w:val="{feae0168-16d6-4dcf-b36b-06fb23d2c0ae}"/>
      </w:docPartPr>
      <w:docPartBody>
        <w:p w14:paraId="6C547A03">
          <w:pPr>
            <w:pStyle w:val="680"/>
          </w:pPr>
          <w:r>
            <w:rPr>
              <w:rStyle w:val="4"/>
              <w:rFonts w:hint="eastAsia"/>
            </w:rPr>
            <w:t>单击此处输入文字。</w:t>
          </w:r>
        </w:p>
      </w:docPartBody>
    </w:docPart>
    <w:docPart>
      <w:docPartPr>
        <w:name w:val="{ad4c0b86-8689-4ebf-bed3-d725e5e0ab35}"/>
        <w:style w:val=""/>
        <w:category>
          <w:name w:val="常规"/>
          <w:gallery w:val="placeholder"/>
        </w:category>
        <w:types>
          <w:type w:val="bbPlcHdr"/>
        </w:types>
        <w:behaviors>
          <w:behavior w:val="content"/>
        </w:behaviors>
        <w:description w:val=""/>
        <w:guid w:val="{ad4c0b86-8689-4ebf-bed3-d725e5e0ab35}"/>
      </w:docPartPr>
      <w:docPartBody>
        <w:p w14:paraId="06083F8E">
          <w:pPr>
            <w:pStyle w:val="681"/>
          </w:pPr>
          <w:r>
            <w:rPr>
              <w:rStyle w:val="4"/>
              <w:rFonts w:hint="eastAsia"/>
            </w:rPr>
            <w:t>单击此处输入文字。</w:t>
          </w:r>
        </w:p>
      </w:docPartBody>
    </w:docPart>
    <w:docPart>
      <w:docPartPr>
        <w:name w:val="{c7d56e72-9d78-4990-a571-2a93a2bcf910}"/>
        <w:style w:val=""/>
        <w:category>
          <w:name w:val="常规"/>
          <w:gallery w:val="placeholder"/>
        </w:category>
        <w:types>
          <w:type w:val="bbPlcHdr"/>
        </w:types>
        <w:behaviors>
          <w:behavior w:val="content"/>
        </w:behaviors>
        <w:description w:val=""/>
        <w:guid w:val="{c7d56e72-9d78-4990-a571-2a93a2bcf910}"/>
      </w:docPartPr>
      <w:docPartBody>
        <w:p w14:paraId="709A0E9F">
          <w:pPr>
            <w:pStyle w:val="682"/>
          </w:pPr>
          <w:r>
            <w:rPr>
              <w:rStyle w:val="4"/>
              <w:rFonts w:hint="eastAsia"/>
            </w:rPr>
            <w:t>单击此处输入文字。</w:t>
          </w:r>
        </w:p>
      </w:docPartBody>
    </w:docPart>
    <w:docPart>
      <w:docPartPr>
        <w:name w:val="{76f08aaa-a151-4ca9-a7d6-adda49686a01}"/>
        <w:style w:val=""/>
        <w:category>
          <w:name w:val="常规"/>
          <w:gallery w:val="placeholder"/>
        </w:category>
        <w:types>
          <w:type w:val="bbPlcHdr"/>
        </w:types>
        <w:behaviors>
          <w:behavior w:val="content"/>
        </w:behaviors>
        <w:description w:val=""/>
        <w:guid w:val="{76f08aaa-a151-4ca9-a7d6-adda49686a01}"/>
      </w:docPartPr>
      <w:docPartBody>
        <w:p w14:paraId="297A530F">
          <w:pPr>
            <w:pStyle w:val="683"/>
          </w:pPr>
          <w:r>
            <w:rPr>
              <w:rStyle w:val="4"/>
              <w:rFonts w:hint="eastAsia"/>
            </w:rPr>
            <w:t>单击此处输入文字。</w:t>
          </w:r>
        </w:p>
      </w:docPartBody>
    </w:docPart>
    <w:docPart>
      <w:docPartPr>
        <w:name w:val="{e52608bd-934a-49ad-b5b7-be7830b7e182}"/>
        <w:style w:val=""/>
        <w:category>
          <w:name w:val="常规"/>
          <w:gallery w:val="placeholder"/>
        </w:category>
        <w:types>
          <w:type w:val="bbPlcHdr"/>
        </w:types>
        <w:behaviors>
          <w:behavior w:val="content"/>
        </w:behaviors>
        <w:description w:val=""/>
        <w:guid w:val="{e52608bd-934a-49ad-b5b7-be7830b7e182}"/>
      </w:docPartPr>
      <w:docPartBody>
        <w:p w14:paraId="77BD66CC">
          <w:pPr>
            <w:pStyle w:val="684"/>
          </w:pPr>
          <w:r>
            <w:rPr>
              <w:rStyle w:val="4"/>
              <w:rFonts w:hint="eastAsia"/>
            </w:rPr>
            <w:t>单击此处输入文字。</w:t>
          </w:r>
        </w:p>
      </w:docPartBody>
    </w:docPart>
    <w:docPart>
      <w:docPartPr>
        <w:name w:val="{a0f370b7-7c28-4552-a979-df7c7c2e7885}"/>
        <w:style w:val=""/>
        <w:category>
          <w:name w:val="常规"/>
          <w:gallery w:val="placeholder"/>
        </w:category>
        <w:types>
          <w:type w:val="bbPlcHdr"/>
        </w:types>
        <w:behaviors>
          <w:behavior w:val="content"/>
        </w:behaviors>
        <w:description w:val=""/>
        <w:guid w:val="{a0f370b7-7c28-4552-a979-df7c7c2e7885}"/>
      </w:docPartPr>
      <w:docPartBody>
        <w:p w14:paraId="676D9324">
          <w:pPr>
            <w:pStyle w:val="685"/>
          </w:pPr>
          <w:r>
            <w:rPr>
              <w:rStyle w:val="4"/>
              <w:rFonts w:hint="eastAsia"/>
            </w:rPr>
            <w:t>单击此处输入文字。</w:t>
          </w:r>
        </w:p>
      </w:docPartBody>
    </w:docPart>
    <w:docPart>
      <w:docPartPr>
        <w:name w:val="{05c50a4c-b794-4f5c-926c-321a188afbf1}"/>
        <w:style w:val=""/>
        <w:category>
          <w:name w:val="常规"/>
          <w:gallery w:val="placeholder"/>
        </w:category>
        <w:types>
          <w:type w:val="bbPlcHdr"/>
        </w:types>
        <w:behaviors>
          <w:behavior w:val="content"/>
        </w:behaviors>
        <w:description w:val=""/>
        <w:guid w:val="{05c50a4c-b794-4f5c-926c-321a188afbf1}"/>
      </w:docPartPr>
      <w:docPartBody>
        <w:p w14:paraId="7B5CCD57">
          <w:pPr>
            <w:pStyle w:val="686"/>
          </w:pPr>
          <w:r>
            <w:rPr>
              <w:rStyle w:val="4"/>
              <w:rFonts w:hint="eastAsia"/>
            </w:rPr>
            <w:t>单击此处输入文字。</w:t>
          </w:r>
        </w:p>
      </w:docPartBody>
    </w:docPart>
    <w:docPart>
      <w:docPartPr>
        <w:name w:val="{efe11ac5-9831-46d7-ba69-031be5a2f466}"/>
        <w:style w:val=""/>
        <w:category>
          <w:name w:val="常规"/>
          <w:gallery w:val="placeholder"/>
        </w:category>
        <w:types>
          <w:type w:val="bbPlcHdr"/>
        </w:types>
        <w:behaviors>
          <w:behavior w:val="content"/>
        </w:behaviors>
        <w:description w:val=""/>
        <w:guid w:val="{efe11ac5-9831-46d7-ba69-031be5a2f466}"/>
      </w:docPartPr>
      <w:docPartBody>
        <w:p w14:paraId="1CA62ADD">
          <w:pPr>
            <w:pStyle w:val="687"/>
          </w:pPr>
          <w:r>
            <w:rPr>
              <w:rStyle w:val="4"/>
              <w:rFonts w:hint="eastAsia"/>
            </w:rPr>
            <w:t>单击此处输入文字。</w:t>
          </w:r>
        </w:p>
      </w:docPartBody>
    </w:docPart>
    <w:docPart>
      <w:docPartPr>
        <w:name w:val="{85f30c6c-f91c-480c-8430-ac389cb18d38}"/>
        <w:style w:val=""/>
        <w:category>
          <w:name w:val="常规"/>
          <w:gallery w:val="placeholder"/>
        </w:category>
        <w:types>
          <w:type w:val="bbPlcHdr"/>
        </w:types>
        <w:behaviors>
          <w:behavior w:val="content"/>
        </w:behaviors>
        <w:description w:val=""/>
        <w:guid w:val="{85f30c6c-f91c-480c-8430-ac389cb18d38}"/>
      </w:docPartPr>
      <w:docPartBody>
        <w:p w14:paraId="657B0D2B">
          <w:pPr>
            <w:pStyle w:val="688"/>
          </w:pPr>
          <w:r>
            <w:rPr>
              <w:rStyle w:val="4"/>
              <w:rFonts w:hint="eastAsia"/>
            </w:rPr>
            <w:t>单击此处输入文字。</w:t>
          </w:r>
        </w:p>
      </w:docPartBody>
    </w:docPart>
    <w:docPart>
      <w:docPartPr>
        <w:name w:val="{b55656c9-b00e-480e-98f3-2f60a8c7b6a8}"/>
        <w:style w:val=""/>
        <w:category>
          <w:name w:val="常规"/>
          <w:gallery w:val="placeholder"/>
        </w:category>
        <w:types>
          <w:type w:val="bbPlcHdr"/>
        </w:types>
        <w:behaviors>
          <w:behavior w:val="content"/>
        </w:behaviors>
        <w:description w:val=""/>
        <w:guid w:val="{b55656c9-b00e-480e-98f3-2f60a8c7b6a8}"/>
      </w:docPartPr>
      <w:docPartBody>
        <w:p w14:paraId="1AC94D28">
          <w:pPr>
            <w:pStyle w:val="689"/>
          </w:pPr>
          <w:r>
            <w:rPr>
              <w:rStyle w:val="4"/>
              <w:rFonts w:hint="eastAsia"/>
            </w:rPr>
            <w:t>单击此处输入文字。</w:t>
          </w:r>
        </w:p>
      </w:docPartBody>
    </w:docPart>
    <w:docPart>
      <w:docPartPr>
        <w:name w:val="{86d5b4e3-6467-4a37-903a-bc2845b7745a}"/>
        <w:style w:val=""/>
        <w:category>
          <w:name w:val="常规"/>
          <w:gallery w:val="placeholder"/>
        </w:category>
        <w:types>
          <w:type w:val="bbPlcHdr"/>
        </w:types>
        <w:behaviors>
          <w:behavior w:val="content"/>
        </w:behaviors>
        <w:description w:val=""/>
        <w:guid w:val="{86d5b4e3-6467-4a37-903a-bc2845b7745a}"/>
      </w:docPartPr>
      <w:docPartBody>
        <w:p w14:paraId="17DD7703">
          <w:pPr>
            <w:pStyle w:val="690"/>
          </w:pPr>
          <w:r>
            <w:rPr>
              <w:rStyle w:val="4"/>
              <w:rFonts w:hint="eastAsia"/>
            </w:rPr>
            <w:t>单击此处输入文字。</w:t>
          </w:r>
        </w:p>
      </w:docPartBody>
    </w:docPart>
    <w:docPart>
      <w:docPartPr>
        <w:name w:val="{b4b2ed07-e609-4e8a-84d5-16c468cf0cd7}"/>
        <w:style w:val=""/>
        <w:category>
          <w:name w:val="常规"/>
          <w:gallery w:val="placeholder"/>
        </w:category>
        <w:types>
          <w:type w:val="bbPlcHdr"/>
        </w:types>
        <w:behaviors>
          <w:behavior w:val="content"/>
        </w:behaviors>
        <w:description w:val=""/>
        <w:guid w:val="{b4b2ed07-e609-4e8a-84d5-16c468cf0cd7}"/>
      </w:docPartPr>
      <w:docPartBody>
        <w:p w14:paraId="0090A2D1">
          <w:pPr>
            <w:pStyle w:val="691"/>
          </w:pPr>
          <w:r>
            <w:rPr>
              <w:rStyle w:val="4"/>
              <w:rFonts w:hint="eastAsia"/>
            </w:rPr>
            <w:t>单击此处输入文字。</w:t>
          </w:r>
        </w:p>
      </w:docPartBody>
    </w:docPart>
    <w:docPart>
      <w:docPartPr>
        <w:name w:val="{907e3b41-2f15-4d64-8913-6803d4b08ce7}"/>
        <w:style w:val=""/>
        <w:category>
          <w:name w:val="常规"/>
          <w:gallery w:val="placeholder"/>
        </w:category>
        <w:types>
          <w:type w:val="bbPlcHdr"/>
        </w:types>
        <w:behaviors>
          <w:behavior w:val="content"/>
        </w:behaviors>
        <w:description w:val=""/>
        <w:guid w:val="{907e3b41-2f15-4d64-8913-6803d4b08ce7}"/>
      </w:docPartPr>
      <w:docPartBody>
        <w:p w14:paraId="7664BF12">
          <w:pPr>
            <w:pStyle w:val="692"/>
          </w:pPr>
          <w:r>
            <w:rPr>
              <w:rStyle w:val="4"/>
              <w:rFonts w:hint="eastAsia"/>
            </w:rPr>
            <w:t>单击此处输入文字。</w:t>
          </w:r>
        </w:p>
      </w:docPartBody>
    </w:docPart>
    <w:docPart>
      <w:docPartPr>
        <w:name w:val="{47255702-007f-442a-97f8-07d5de16e706}"/>
        <w:style w:val=""/>
        <w:category>
          <w:name w:val="常规"/>
          <w:gallery w:val="placeholder"/>
        </w:category>
        <w:types>
          <w:type w:val="bbPlcHdr"/>
        </w:types>
        <w:behaviors>
          <w:behavior w:val="content"/>
        </w:behaviors>
        <w:description w:val=""/>
        <w:guid w:val="{47255702-007f-442a-97f8-07d5de16e706}"/>
      </w:docPartPr>
      <w:docPartBody>
        <w:p w14:paraId="1C22133E">
          <w:pPr>
            <w:pStyle w:val="693"/>
          </w:pPr>
          <w:r>
            <w:rPr>
              <w:rStyle w:val="4"/>
              <w:rFonts w:hint="eastAsia"/>
            </w:rPr>
            <w:t>单击此处输入文字。</w:t>
          </w:r>
        </w:p>
      </w:docPartBody>
    </w:docPart>
    <w:docPart>
      <w:docPartPr>
        <w:name w:val="{fb2eab3a-75ad-4dbf-8414-b6f1d5446a67}"/>
        <w:style w:val=""/>
        <w:category>
          <w:name w:val="常规"/>
          <w:gallery w:val="placeholder"/>
        </w:category>
        <w:types>
          <w:type w:val="bbPlcHdr"/>
        </w:types>
        <w:behaviors>
          <w:behavior w:val="content"/>
        </w:behaviors>
        <w:description w:val=""/>
        <w:guid w:val="{fb2eab3a-75ad-4dbf-8414-b6f1d5446a67}"/>
      </w:docPartPr>
      <w:docPartBody>
        <w:p w14:paraId="1A69778A">
          <w:pPr>
            <w:pStyle w:val="694"/>
          </w:pPr>
          <w:r>
            <w:rPr>
              <w:rStyle w:val="4"/>
              <w:rFonts w:hint="eastAsia"/>
            </w:rPr>
            <w:t>单击此处输入文字。</w:t>
          </w:r>
        </w:p>
      </w:docPartBody>
    </w:docPart>
    <w:docPart>
      <w:docPartPr>
        <w:name w:val="{632c1598-2ae4-4957-983e-9b86d2164876}"/>
        <w:style w:val=""/>
        <w:category>
          <w:name w:val="常规"/>
          <w:gallery w:val="placeholder"/>
        </w:category>
        <w:types>
          <w:type w:val="bbPlcHdr"/>
        </w:types>
        <w:behaviors>
          <w:behavior w:val="content"/>
        </w:behaviors>
        <w:description w:val=""/>
        <w:guid w:val="{632c1598-2ae4-4957-983e-9b86d2164876}"/>
      </w:docPartPr>
      <w:docPartBody>
        <w:p w14:paraId="160C5A4E">
          <w:pPr>
            <w:pStyle w:val="695"/>
          </w:pPr>
          <w:r>
            <w:rPr>
              <w:rStyle w:val="4"/>
              <w:rFonts w:hint="eastAsia"/>
            </w:rPr>
            <w:t>单击此处输入文字。</w:t>
          </w:r>
        </w:p>
      </w:docPartBody>
    </w:docPart>
    <w:docPart>
      <w:docPartPr>
        <w:name w:val="{8276159e-e885-411a-8a19-a56c1539fab3}"/>
        <w:style w:val=""/>
        <w:category>
          <w:name w:val="常规"/>
          <w:gallery w:val="placeholder"/>
        </w:category>
        <w:types>
          <w:type w:val="bbPlcHdr"/>
        </w:types>
        <w:behaviors>
          <w:behavior w:val="content"/>
        </w:behaviors>
        <w:description w:val=""/>
        <w:guid w:val="{8276159e-e885-411a-8a19-a56c1539fab3}"/>
      </w:docPartPr>
      <w:docPartBody>
        <w:p w14:paraId="2B50F1F6">
          <w:pPr>
            <w:pStyle w:val="696"/>
          </w:pPr>
          <w:r>
            <w:rPr>
              <w:rStyle w:val="4"/>
              <w:rFonts w:hint="eastAsia"/>
            </w:rPr>
            <w:t>单击此处输入文字。</w:t>
          </w:r>
        </w:p>
      </w:docPartBody>
    </w:docPart>
    <w:docPart>
      <w:docPartPr>
        <w:name w:val="{6e624d4d-0cc9-4973-8720-36fabc39c462}"/>
        <w:style w:val=""/>
        <w:category>
          <w:name w:val="常规"/>
          <w:gallery w:val="placeholder"/>
        </w:category>
        <w:types>
          <w:type w:val="bbPlcHdr"/>
        </w:types>
        <w:behaviors>
          <w:behavior w:val="content"/>
        </w:behaviors>
        <w:description w:val=""/>
        <w:guid w:val="{6e624d4d-0cc9-4973-8720-36fabc39c462}"/>
      </w:docPartPr>
      <w:docPartBody>
        <w:p w14:paraId="25ED0042">
          <w:pPr>
            <w:pStyle w:val="697"/>
          </w:pPr>
          <w:r>
            <w:rPr>
              <w:rStyle w:val="4"/>
              <w:rFonts w:hint="eastAsia"/>
            </w:rPr>
            <w:t>单击此处输入文字。</w:t>
          </w:r>
        </w:p>
      </w:docPartBody>
    </w:docPart>
    <w:docPart>
      <w:docPartPr>
        <w:name w:val="{20afb65d-99bc-420b-883d-ef6f7b557051}"/>
        <w:style w:val=""/>
        <w:category>
          <w:name w:val="常规"/>
          <w:gallery w:val="placeholder"/>
        </w:category>
        <w:types>
          <w:type w:val="bbPlcHdr"/>
        </w:types>
        <w:behaviors>
          <w:behavior w:val="content"/>
        </w:behaviors>
        <w:description w:val=""/>
        <w:guid w:val="{20afb65d-99bc-420b-883d-ef6f7b557051}"/>
      </w:docPartPr>
      <w:docPartBody>
        <w:p w14:paraId="66187DC2">
          <w:pPr>
            <w:pStyle w:val="698"/>
          </w:pPr>
          <w:r>
            <w:rPr>
              <w:rStyle w:val="4"/>
              <w:rFonts w:hint="eastAsia"/>
            </w:rPr>
            <w:t>单击此处输入文字。</w:t>
          </w:r>
        </w:p>
      </w:docPartBody>
    </w:docPart>
    <w:docPart>
      <w:docPartPr>
        <w:name w:val="{802396f7-1580-4512-a6ca-b0d094158836}"/>
        <w:style w:val=""/>
        <w:category>
          <w:name w:val="常规"/>
          <w:gallery w:val="placeholder"/>
        </w:category>
        <w:types>
          <w:type w:val="bbPlcHdr"/>
        </w:types>
        <w:behaviors>
          <w:behavior w:val="content"/>
        </w:behaviors>
        <w:description w:val=""/>
        <w:guid w:val="{802396f7-1580-4512-a6ca-b0d094158836}"/>
      </w:docPartPr>
      <w:docPartBody>
        <w:p w14:paraId="4B352B38">
          <w:pPr>
            <w:pStyle w:val="699"/>
          </w:pPr>
          <w:r>
            <w:rPr>
              <w:rStyle w:val="4"/>
              <w:rFonts w:hint="eastAsia"/>
            </w:rPr>
            <w:t>单击此处输入文字。</w:t>
          </w:r>
        </w:p>
      </w:docPartBody>
    </w:docPart>
    <w:docPart>
      <w:docPartPr>
        <w:name w:val="{848b72fb-ed1b-4e34-b0e7-64a216f1862f}"/>
        <w:style w:val=""/>
        <w:category>
          <w:name w:val="常规"/>
          <w:gallery w:val="placeholder"/>
        </w:category>
        <w:types>
          <w:type w:val="bbPlcHdr"/>
        </w:types>
        <w:behaviors>
          <w:behavior w:val="content"/>
        </w:behaviors>
        <w:description w:val=""/>
        <w:guid w:val="{848b72fb-ed1b-4e34-b0e7-64a216f1862f}"/>
      </w:docPartPr>
      <w:docPartBody>
        <w:p w14:paraId="6F3C8A28">
          <w:pPr>
            <w:pStyle w:val="700"/>
          </w:pPr>
          <w:r>
            <w:rPr>
              <w:rStyle w:val="4"/>
              <w:rFonts w:hint="eastAsia"/>
            </w:rPr>
            <w:t>单击此处输入文字。</w:t>
          </w:r>
        </w:p>
      </w:docPartBody>
    </w:docPart>
    <w:docPart>
      <w:docPartPr>
        <w:name w:val="{cbc72f67-d431-4e81-80b9-5a188748764d}"/>
        <w:style w:val=""/>
        <w:category>
          <w:name w:val="常规"/>
          <w:gallery w:val="placeholder"/>
        </w:category>
        <w:types>
          <w:type w:val="bbPlcHdr"/>
        </w:types>
        <w:behaviors>
          <w:behavior w:val="content"/>
        </w:behaviors>
        <w:description w:val=""/>
        <w:guid w:val="{cbc72f67-d431-4e81-80b9-5a188748764d}"/>
      </w:docPartPr>
      <w:docPartBody>
        <w:p w14:paraId="358169EE">
          <w:pPr>
            <w:pStyle w:val="701"/>
          </w:pPr>
          <w:r>
            <w:rPr>
              <w:rStyle w:val="4"/>
              <w:rFonts w:hint="eastAsia"/>
            </w:rPr>
            <w:t>单击此处输入文字。</w:t>
          </w:r>
        </w:p>
      </w:docPartBody>
    </w:docPart>
    <w:docPart>
      <w:docPartPr>
        <w:name w:val="{97df044e-ed39-4c97-bdd8-ad553037d668}"/>
        <w:style w:val=""/>
        <w:category>
          <w:name w:val="常规"/>
          <w:gallery w:val="placeholder"/>
        </w:category>
        <w:types>
          <w:type w:val="bbPlcHdr"/>
        </w:types>
        <w:behaviors>
          <w:behavior w:val="content"/>
        </w:behaviors>
        <w:description w:val=""/>
        <w:guid w:val="{97df044e-ed39-4c97-bdd8-ad553037d668}"/>
      </w:docPartPr>
      <w:docPartBody>
        <w:p w14:paraId="446E6AC8">
          <w:pPr>
            <w:pStyle w:val="702"/>
          </w:pPr>
          <w:r>
            <w:rPr>
              <w:rStyle w:val="4"/>
              <w:rFonts w:hint="eastAsia"/>
            </w:rPr>
            <w:t>单击此处输入文字。</w:t>
          </w:r>
        </w:p>
      </w:docPartBody>
    </w:docPart>
    <w:docPart>
      <w:docPartPr>
        <w:name w:val="{bf5a133d-f404-45fb-b1b2-65790ec5d246}"/>
        <w:style w:val=""/>
        <w:category>
          <w:name w:val="常规"/>
          <w:gallery w:val="placeholder"/>
        </w:category>
        <w:types>
          <w:type w:val="bbPlcHdr"/>
        </w:types>
        <w:behaviors>
          <w:behavior w:val="content"/>
        </w:behaviors>
        <w:description w:val=""/>
        <w:guid w:val="{bf5a133d-f404-45fb-b1b2-65790ec5d246}"/>
      </w:docPartPr>
      <w:docPartBody>
        <w:p w14:paraId="37E8914D">
          <w:pPr>
            <w:pStyle w:val="703"/>
          </w:pPr>
          <w:r>
            <w:rPr>
              <w:rStyle w:val="4"/>
              <w:rFonts w:hint="eastAsia"/>
            </w:rPr>
            <w:t>单击此处输入文字。</w:t>
          </w:r>
        </w:p>
      </w:docPartBody>
    </w:docPart>
    <w:docPart>
      <w:docPartPr>
        <w:name w:val="{9aff0ea2-b5f6-4ca8-93f8-41ef6f2e496f}"/>
        <w:style w:val=""/>
        <w:category>
          <w:name w:val="常规"/>
          <w:gallery w:val="placeholder"/>
        </w:category>
        <w:types>
          <w:type w:val="bbPlcHdr"/>
        </w:types>
        <w:behaviors>
          <w:behavior w:val="content"/>
        </w:behaviors>
        <w:description w:val=""/>
        <w:guid w:val="{9aff0ea2-b5f6-4ca8-93f8-41ef6f2e496f}"/>
      </w:docPartPr>
      <w:docPartBody>
        <w:p w14:paraId="61CC56FC">
          <w:pPr>
            <w:pStyle w:val="704"/>
          </w:pPr>
          <w:r>
            <w:rPr>
              <w:rStyle w:val="4"/>
              <w:rFonts w:hint="eastAsia"/>
            </w:rPr>
            <w:t>单击此处输入文字。</w:t>
          </w:r>
        </w:p>
      </w:docPartBody>
    </w:docPart>
    <w:docPart>
      <w:docPartPr>
        <w:name w:val="{1f1950a9-153c-4698-a0b0-36340d0e1d0d}"/>
        <w:style w:val=""/>
        <w:category>
          <w:name w:val="常规"/>
          <w:gallery w:val="placeholder"/>
        </w:category>
        <w:types>
          <w:type w:val="bbPlcHdr"/>
        </w:types>
        <w:behaviors>
          <w:behavior w:val="content"/>
        </w:behaviors>
        <w:description w:val=""/>
        <w:guid w:val="{1f1950a9-153c-4698-a0b0-36340d0e1d0d}"/>
      </w:docPartPr>
      <w:docPartBody>
        <w:p w14:paraId="2D858BBA">
          <w:pPr>
            <w:pStyle w:val="705"/>
          </w:pPr>
          <w:r>
            <w:rPr>
              <w:rStyle w:val="4"/>
              <w:rFonts w:hint="eastAsia"/>
            </w:rPr>
            <w:t>单击此处输入文字。</w:t>
          </w:r>
        </w:p>
      </w:docPartBody>
    </w:docPart>
    <w:docPart>
      <w:docPartPr>
        <w:name w:val="{88635100-7867-4a27-99c7-ae688983b848}"/>
        <w:style w:val=""/>
        <w:category>
          <w:name w:val="常规"/>
          <w:gallery w:val="placeholder"/>
        </w:category>
        <w:types>
          <w:type w:val="bbPlcHdr"/>
        </w:types>
        <w:behaviors>
          <w:behavior w:val="content"/>
        </w:behaviors>
        <w:description w:val=""/>
        <w:guid w:val="{88635100-7867-4a27-99c7-ae688983b848}"/>
      </w:docPartPr>
      <w:docPartBody>
        <w:p w14:paraId="088A2241">
          <w:pPr>
            <w:pStyle w:val="706"/>
          </w:pPr>
          <w:r>
            <w:rPr>
              <w:rStyle w:val="4"/>
              <w:rFonts w:hint="eastAsia"/>
            </w:rPr>
            <w:t>单击此处输入文字。</w:t>
          </w:r>
        </w:p>
      </w:docPartBody>
    </w:docPart>
    <w:docPart>
      <w:docPartPr>
        <w:name w:val="{acf555ef-75e9-4e34-9974-92b128e9766d}"/>
        <w:style w:val=""/>
        <w:category>
          <w:name w:val="常规"/>
          <w:gallery w:val="placeholder"/>
        </w:category>
        <w:types>
          <w:type w:val="bbPlcHdr"/>
        </w:types>
        <w:behaviors>
          <w:behavior w:val="content"/>
        </w:behaviors>
        <w:description w:val=""/>
        <w:guid w:val="{acf555ef-75e9-4e34-9974-92b128e9766d}"/>
      </w:docPartPr>
      <w:docPartBody>
        <w:p w14:paraId="0264366B">
          <w:pPr>
            <w:pStyle w:val="707"/>
          </w:pPr>
          <w:r>
            <w:rPr>
              <w:rStyle w:val="4"/>
              <w:rFonts w:hint="eastAsia"/>
            </w:rPr>
            <w:t>单击此处输入文字。</w:t>
          </w:r>
        </w:p>
      </w:docPartBody>
    </w:docPart>
    <w:docPart>
      <w:docPartPr>
        <w:name w:val="{0c0d418a-4a49-4037-abf2-aef89223e3ee}"/>
        <w:style w:val=""/>
        <w:category>
          <w:name w:val="常规"/>
          <w:gallery w:val="placeholder"/>
        </w:category>
        <w:types>
          <w:type w:val="bbPlcHdr"/>
        </w:types>
        <w:behaviors>
          <w:behavior w:val="content"/>
        </w:behaviors>
        <w:description w:val=""/>
        <w:guid w:val="{0c0d418a-4a49-4037-abf2-aef89223e3ee}"/>
      </w:docPartPr>
      <w:docPartBody>
        <w:p w14:paraId="17027716">
          <w:pPr>
            <w:pStyle w:val="708"/>
          </w:pPr>
          <w:r>
            <w:rPr>
              <w:rStyle w:val="4"/>
              <w:rFonts w:hint="eastAsia"/>
            </w:rPr>
            <w:t>单击此处输入文字。</w:t>
          </w:r>
        </w:p>
      </w:docPartBody>
    </w:docPart>
    <w:docPart>
      <w:docPartPr>
        <w:name w:val="{8836d767-146b-475b-b399-7b5e938dc1c8}"/>
        <w:style w:val=""/>
        <w:category>
          <w:name w:val="常规"/>
          <w:gallery w:val="placeholder"/>
        </w:category>
        <w:types>
          <w:type w:val="bbPlcHdr"/>
        </w:types>
        <w:behaviors>
          <w:behavior w:val="content"/>
        </w:behaviors>
        <w:description w:val=""/>
        <w:guid w:val="{8836d767-146b-475b-b399-7b5e938dc1c8}"/>
      </w:docPartPr>
      <w:docPartBody>
        <w:p w14:paraId="3FBD285C">
          <w:pPr>
            <w:pStyle w:val="709"/>
          </w:pPr>
          <w:r>
            <w:rPr>
              <w:rStyle w:val="4"/>
              <w:rFonts w:hint="eastAsia"/>
            </w:rPr>
            <w:t>单击此处输入文字。</w:t>
          </w:r>
        </w:p>
      </w:docPartBody>
    </w:docPart>
    <w:docPart>
      <w:docPartPr>
        <w:name w:val="{10f2c158-5c93-463a-8c66-14c9cacf01cf}"/>
        <w:style w:val=""/>
        <w:category>
          <w:name w:val="常规"/>
          <w:gallery w:val="placeholder"/>
        </w:category>
        <w:types>
          <w:type w:val="bbPlcHdr"/>
        </w:types>
        <w:behaviors>
          <w:behavior w:val="content"/>
        </w:behaviors>
        <w:description w:val=""/>
        <w:guid w:val="{10f2c158-5c93-463a-8c66-14c9cacf01cf}"/>
      </w:docPartPr>
      <w:docPartBody>
        <w:p w14:paraId="6FE5133F">
          <w:pPr>
            <w:pStyle w:val="710"/>
          </w:pPr>
          <w:r>
            <w:rPr>
              <w:rStyle w:val="4"/>
              <w:rFonts w:hint="eastAsia"/>
            </w:rPr>
            <w:t>单击此处输入文字。</w:t>
          </w:r>
        </w:p>
      </w:docPartBody>
    </w:docPart>
    <w:docPart>
      <w:docPartPr>
        <w:name w:val="{10aaf0b7-40a0-484d-b254-220556178306}"/>
        <w:style w:val=""/>
        <w:category>
          <w:name w:val="常规"/>
          <w:gallery w:val="placeholder"/>
        </w:category>
        <w:types>
          <w:type w:val="bbPlcHdr"/>
        </w:types>
        <w:behaviors>
          <w:behavior w:val="content"/>
        </w:behaviors>
        <w:description w:val=""/>
        <w:guid w:val="{10aaf0b7-40a0-484d-b254-220556178306}"/>
      </w:docPartPr>
      <w:docPartBody>
        <w:p w14:paraId="701D5AD7">
          <w:pPr>
            <w:pStyle w:val="711"/>
          </w:pPr>
          <w:r>
            <w:rPr>
              <w:rStyle w:val="4"/>
              <w:rFonts w:hint="eastAsia"/>
            </w:rPr>
            <w:t>单击此处输入文字。</w:t>
          </w:r>
        </w:p>
      </w:docPartBody>
    </w:docPart>
    <w:docPart>
      <w:docPartPr>
        <w:name w:val="{b1516ad2-2097-4359-950a-da696226c78b}"/>
        <w:style w:val=""/>
        <w:category>
          <w:name w:val="常规"/>
          <w:gallery w:val="placeholder"/>
        </w:category>
        <w:types>
          <w:type w:val="bbPlcHdr"/>
        </w:types>
        <w:behaviors>
          <w:behavior w:val="content"/>
        </w:behaviors>
        <w:description w:val=""/>
        <w:guid w:val="{b1516ad2-2097-4359-950a-da696226c78b}"/>
      </w:docPartPr>
      <w:docPartBody>
        <w:p w14:paraId="03AC5D8A">
          <w:pPr>
            <w:pStyle w:val="712"/>
          </w:pPr>
          <w:r>
            <w:rPr>
              <w:rStyle w:val="4"/>
              <w:rFonts w:hint="eastAsia"/>
            </w:rPr>
            <w:t>单击此处输入文字。</w:t>
          </w:r>
        </w:p>
      </w:docPartBody>
    </w:docPart>
    <w:docPart>
      <w:docPartPr>
        <w:name w:val="{403d4636-f60d-4cae-bdda-7496c3b14ba0}"/>
        <w:style w:val=""/>
        <w:category>
          <w:name w:val="常规"/>
          <w:gallery w:val="placeholder"/>
        </w:category>
        <w:types>
          <w:type w:val="bbPlcHdr"/>
        </w:types>
        <w:behaviors>
          <w:behavior w:val="content"/>
        </w:behaviors>
        <w:description w:val=""/>
        <w:guid w:val="{403d4636-f60d-4cae-bdda-7496c3b14ba0}"/>
      </w:docPartPr>
      <w:docPartBody>
        <w:p w14:paraId="61E34ACE">
          <w:pPr>
            <w:pStyle w:val="713"/>
          </w:pPr>
          <w:r>
            <w:rPr>
              <w:rStyle w:val="4"/>
              <w:rFonts w:hint="eastAsia"/>
            </w:rPr>
            <w:t>单击此处输入文字。</w:t>
          </w:r>
        </w:p>
      </w:docPartBody>
    </w:docPart>
    <w:docPart>
      <w:docPartPr>
        <w:name w:val="{cb493b39-fdf1-4876-aabd-ab54715403b0}"/>
        <w:style w:val=""/>
        <w:category>
          <w:name w:val="常规"/>
          <w:gallery w:val="placeholder"/>
        </w:category>
        <w:types>
          <w:type w:val="bbPlcHdr"/>
        </w:types>
        <w:behaviors>
          <w:behavior w:val="content"/>
        </w:behaviors>
        <w:description w:val=""/>
        <w:guid w:val="{cb493b39-fdf1-4876-aabd-ab54715403b0}"/>
      </w:docPartPr>
      <w:docPartBody>
        <w:p w14:paraId="5D03E803">
          <w:pPr>
            <w:pStyle w:val="714"/>
          </w:pPr>
          <w:r>
            <w:rPr>
              <w:rStyle w:val="4"/>
              <w:rFonts w:hint="eastAsia"/>
            </w:rPr>
            <w:t>单击此处输入文字。</w:t>
          </w:r>
        </w:p>
      </w:docPartBody>
    </w:docPart>
    <w:docPart>
      <w:docPartPr>
        <w:name w:val="{657a8224-a8b7-4123-b4ca-8a093762c64c}"/>
        <w:style w:val=""/>
        <w:category>
          <w:name w:val="常规"/>
          <w:gallery w:val="placeholder"/>
        </w:category>
        <w:types>
          <w:type w:val="bbPlcHdr"/>
        </w:types>
        <w:behaviors>
          <w:behavior w:val="content"/>
        </w:behaviors>
        <w:description w:val=""/>
        <w:guid w:val="{657a8224-a8b7-4123-b4ca-8a093762c64c}"/>
      </w:docPartPr>
      <w:docPartBody>
        <w:p w14:paraId="0FC8FADC">
          <w:pPr>
            <w:pStyle w:val="715"/>
          </w:pPr>
          <w:r>
            <w:rPr>
              <w:rStyle w:val="4"/>
              <w:rFonts w:hint="eastAsia"/>
            </w:rPr>
            <w:t>单击此处输入文字。</w:t>
          </w:r>
        </w:p>
      </w:docPartBody>
    </w:docPart>
    <w:docPart>
      <w:docPartPr>
        <w:name w:val="{0a8b3d57-bf60-4e33-bfdc-4f0c0c545546}"/>
        <w:style w:val=""/>
        <w:category>
          <w:name w:val="常规"/>
          <w:gallery w:val="placeholder"/>
        </w:category>
        <w:types>
          <w:type w:val="bbPlcHdr"/>
        </w:types>
        <w:behaviors>
          <w:behavior w:val="content"/>
        </w:behaviors>
        <w:description w:val=""/>
        <w:guid w:val="{0a8b3d57-bf60-4e33-bfdc-4f0c0c545546}"/>
      </w:docPartPr>
      <w:docPartBody>
        <w:p w14:paraId="36143965">
          <w:pPr>
            <w:pStyle w:val="716"/>
          </w:pPr>
          <w:r>
            <w:rPr>
              <w:rStyle w:val="4"/>
              <w:rFonts w:hint="eastAsia"/>
            </w:rPr>
            <w:t>单击此处输入文字。</w:t>
          </w:r>
        </w:p>
      </w:docPartBody>
    </w:docPart>
    <w:docPart>
      <w:docPartPr>
        <w:name w:val="{11096d8c-7d6b-4809-8b44-6e95fea12748}"/>
        <w:style w:val=""/>
        <w:category>
          <w:name w:val="常规"/>
          <w:gallery w:val="placeholder"/>
        </w:category>
        <w:types>
          <w:type w:val="bbPlcHdr"/>
        </w:types>
        <w:behaviors>
          <w:behavior w:val="content"/>
        </w:behaviors>
        <w:description w:val=""/>
        <w:guid w:val="{11096d8c-7d6b-4809-8b44-6e95fea12748}"/>
      </w:docPartPr>
      <w:docPartBody>
        <w:p w14:paraId="176F7FA6">
          <w:pPr>
            <w:pStyle w:val="717"/>
          </w:pPr>
          <w:r>
            <w:rPr>
              <w:rStyle w:val="4"/>
              <w:rFonts w:hint="eastAsia"/>
            </w:rPr>
            <w:t>单击此处输入文字。</w:t>
          </w:r>
        </w:p>
      </w:docPartBody>
    </w:docPart>
    <w:docPart>
      <w:docPartPr>
        <w:name w:val="{0df2e051-1f81-4578-834a-71e6bc3e9976}"/>
        <w:style w:val=""/>
        <w:category>
          <w:name w:val="常规"/>
          <w:gallery w:val="placeholder"/>
        </w:category>
        <w:types>
          <w:type w:val="bbPlcHdr"/>
        </w:types>
        <w:behaviors>
          <w:behavior w:val="content"/>
        </w:behaviors>
        <w:description w:val=""/>
        <w:guid w:val="{0df2e051-1f81-4578-834a-71e6bc3e9976}"/>
      </w:docPartPr>
      <w:docPartBody>
        <w:p w14:paraId="5769F992">
          <w:pPr>
            <w:pStyle w:val="718"/>
          </w:pPr>
          <w:r>
            <w:rPr>
              <w:rStyle w:val="4"/>
              <w:rFonts w:hint="eastAsia"/>
            </w:rPr>
            <w:t>单击此处输入文字。</w:t>
          </w:r>
        </w:p>
      </w:docPartBody>
    </w:docPart>
    <w:docPart>
      <w:docPartPr>
        <w:name w:val="{cf736e78-c862-445f-972c-1e5989324da2}"/>
        <w:style w:val=""/>
        <w:category>
          <w:name w:val="常规"/>
          <w:gallery w:val="placeholder"/>
        </w:category>
        <w:types>
          <w:type w:val="bbPlcHdr"/>
        </w:types>
        <w:behaviors>
          <w:behavior w:val="content"/>
        </w:behaviors>
        <w:description w:val=""/>
        <w:guid w:val="{cf736e78-c862-445f-972c-1e5989324da2}"/>
      </w:docPartPr>
      <w:docPartBody>
        <w:p w14:paraId="655ECBBF">
          <w:pPr>
            <w:pStyle w:val="719"/>
          </w:pPr>
          <w:r>
            <w:rPr>
              <w:rStyle w:val="4"/>
              <w:rFonts w:hint="eastAsia"/>
            </w:rPr>
            <w:t>单击此处输入文字。</w:t>
          </w:r>
        </w:p>
      </w:docPartBody>
    </w:docPart>
    <w:docPart>
      <w:docPartPr>
        <w:name w:val="{242ed2e7-7f4a-4ee6-974c-14856944c057}"/>
        <w:style w:val=""/>
        <w:category>
          <w:name w:val="常规"/>
          <w:gallery w:val="placeholder"/>
        </w:category>
        <w:types>
          <w:type w:val="bbPlcHdr"/>
        </w:types>
        <w:behaviors>
          <w:behavior w:val="content"/>
        </w:behaviors>
        <w:description w:val=""/>
        <w:guid w:val="{242ed2e7-7f4a-4ee6-974c-14856944c057}"/>
      </w:docPartPr>
      <w:docPartBody>
        <w:p w14:paraId="04A0934A">
          <w:pPr>
            <w:pStyle w:val="720"/>
          </w:pPr>
          <w:r>
            <w:rPr>
              <w:rStyle w:val="4"/>
              <w:rFonts w:hint="eastAsia"/>
            </w:rPr>
            <w:t>单击此处输入文字。</w:t>
          </w:r>
        </w:p>
      </w:docPartBody>
    </w:docPart>
    <w:docPart>
      <w:docPartPr>
        <w:name w:val="{7afda6b2-4bc8-4679-bd99-7274fdd685a4}"/>
        <w:style w:val=""/>
        <w:category>
          <w:name w:val="常规"/>
          <w:gallery w:val="placeholder"/>
        </w:category>
        <w:types>
          <w:type w:val="bbPlcHdr"/>
        </w:types>
        <w:behaviors>
          <w:behavior w:val="content"/>
        </w:behaviors>
        <w:description w:val=""/>
        <w:guid w:val="{7afda6b2-4bc8-4679-bd99-7274fdd685a4}"/>
      </w:docPartPr>
      <w:docPartBody>
        <w:p w14:paraId="004231E9">
          <w:pPr>
            <w:pStyle w:val="721"/>
          </w:pPr>
          <w:r>
            <w:rPr>
              <w:rStyle w:val="4"/>
              <w:rFonts w:hint="eastAsia"/>
            </w:rPr>
            <w:t>单击此处输入文字。</w:t>
          </w:r>
        </w:p>
      </w:docPartBody>
    </w:docPart>
    <w:docPart>
      <w:docPartPr>
        <w:name w:val="{17753d10-7436-4b1a-b461-dd3a13a2b995}"/>
        <w:style w:val=""/>
        <w:category>
          <w:name w:val="常规"/>
          <w:gallery w:val="placeholder"/>
        </w:category>
        <w:types>
          <w:type w:val="bbPlcHdr"/>
        </w:types>
        <w:behaviors>
          <w:behavior w:val="content"/>
        </w:behaviors>
        <w:description w:val=""/>
        <w:guid w:val="{17753d10-7436-4b1a-b461-dd3a13a2b995}"/>
      </w:docPartPr>
      <w:docPartBody>
        <w:p w14:paraId="55CE93AA">
          <w:pPr>
            <w:pStyle w:val="722"/>
          </w:pPr>
          <w:r>
            <w:rPr>
              <w:rStyle w:val="4"/>
              <w:rFonts w:hint="eastAsia"/>
            </w:rPr>
            <w:t>单击此处输入文字。</w:t>
          </w:r>
        </w:p>
      </w:docPartBody>
    </w:docPart>
    <w:docPart>
      <w:docPartPr>
        <w:name w:val="{27567dc8-3798-4215-900a-d1a934074e2d}"/>
        <w:style w:val=""/>
        <w:category>
          <w:name w:val="常规"/>
          <w:gallery w:val="placeholder"/>
        </w:category>
        <w:types>
          <w:type w:val="bbPlcHdr"/>
        </w:types>
        <w:behaviors>
          <w:behavior w:val="content"/>
        </w:behaviors>
        <w:description w:val=""/>
        <w:guid w:val="{27567dc8-3798-4215-900a-d1a934074e2d}"/>
      </w:docPartPr>
      <w:docPartBody>
        <w:p w14:paraId="20DA4F6B">
          <w:pPr>
            <w:pStyle w:val="723"/>
          </w:pPr>
          <w:r>
            <w:rPr>
              <w:rStyle w:val="4"/>
              <w:rFonts w:hint="eastAsia"/>
            </w:rPr>
            <w:t>单击此处输入文字。</w:t>
          </w:r>
        </w:p>
      </w:docPartBody>
    </w:docPart>
    <w:docPart>
      <w:docPartPr>
        <w:name w:val="{55f8410e-1362-4906-9aed-05b657ad15f8}"/>
        <w:style w:val=""/>
        <w:category>
          <w:name w:val="常规"/>
          <w:gallery w:val="placeholder"/>
        </w:category>
        <w:types>
          <w:type w:val="bbPlcHdr"/>
        </w:types>
        <w:behaviors>
          <w:behavior w:val="content"/>
        </w:behaviors>
        <w:description w:val=""/>
        <w:guid w:val="{55f8410e-1362-4906-9aed-05b657ad15f8}"/>
      </w:docPartPr>
      <w:docPartBody>
        <w:p w14:paraId="314895D8">
          <w:pPr>
            <w:pStyle w:val="724"/>
          </w:pPr>
          <w:r>
            <w:rPr>
              <w:rStyle w:val="4"/>
              <w:rFonts w:hint="eastAsia"/>
            </w:rPr>
            <w:t>单击此处输入文字。</w:t>
          </w:r>
        </w:p>
      </w:docPartBody>
    </w:docPart>
    <w:docPart>
      <w:docPartPr>
        <w:name w:val="{d19a48d9-e093-4345-b574-39e0f2dd001c}"/>
        <w:style w:val=""/>
        <w:category>
          <w:name w:val="常规"/>
          <w:gallery w:val="placeholder"/>
        </w:category>
        <w:types>
          <w:type w:val="bbPlcHdr"/>
        </w:types>
        <w:behaviors>
          <w:behavior w:val="content"/>
        </w:behaviors>
        <w:description w:val=""/>
        <w:guid w:val="{d19a48d9-e093-4345-b574-39e0f2dd001c}"/>
      </w:docPartPr>
      <w:docPartBody>
        <w:p w14:paraId="3F73F527">
          <w:pPr>
            <w:pStyle w:val="725"/>
          </w:pPr>
          <w:r>
            <w:rPr>
              <w:rStyle w:val="4"/>
              <w:rFonts w:hint="eastAsia"/>
            </w:rPr>
            <w:t>单击此处输入文字。</w:t>
          </w:r>
        </w:p>
      </w:docPartBody>
    </w:docPart>
    <w:docPart>
      <w:docPartPr>
        <w:name w:val="{a12770b3-3536-42ee-aecf-f858f30d3bc0}"/>
        <w:style w:val=""/>
        <w:category>
          <w:name w:val="常规"/>
          <w:gallery w:val="placeholder"/>
        </w:category>
        <w:types>
          <w:type w:val="bbPlcHdr"/>
        </w:types>
        <w:behaviors>
          <w:behavior w:val="content"/>
        </w:behaviors>
        <w:description w:val=""/>
        <w:guid w:val="{a12770b3-3536-42ee-aecf-f858f30d3bc0}"/>
      </w:docPartPr>
      <w:docPartBody>
        <w:p w14:paraId="27EF94BB">
          <w:pPr>
            <w:pStyle w:val="726"/>
          </w:pPr>
          <w:r>
            <w:rPr>
              <w:rStyle w:val="4"/>
              <w:rFonts w:hint="eastAsia"/>
            </w:rPr>
            <w:t>单击此处输入文字。</w:t>
          </w:r>
        </w:p>
      </w:docPartBody>
    </w:docPart>
    <w:docPart>
      <w:docPartPr>
        <w:name w:val="{f4a04b88-116e-4b16-878b-15b5df5aa2e6}"/>
        <w:style w:val=""/>
        <w:category>
          <w:name w:val="常规"/>
          <w:gallery w:val="placeholder"/>
        </w:category>
        <w:types>
          <w:type w:val="bbPlcHdr"/>
        </w:types>
        <w:behaviors>
          <w:behavior w:val="content"/>
        </w:behaviors>
        <w:description w:val=""/>
        <w:guid w:val="{f4a04b88-116e-4b16-878b-15b5df5aa2e6}"/>
      </w:docPartPr>
      <w:docPartBody>
        <w:p w14:paraId="17AA1730">
          <w:pPr>
            <w:pStyle w:val="727"/>
          </w:pPr>
          <w:r>
            <w:rPr>
              <w:rStyle w:val="4"/>
              <w:rFonts w:hint="eastAsia"/>
            </w:rPr>
            <w:t>单击此处输入文字。</w:t>
          </w:r>
        </w:p>
      </w:docPartBody>
    </w:docPart>
    <w:docPart>
      <w:docPartPr>
        <w:name w:val="{dc3ef985-58ea-4513-8b3b-af843fed87c1}"/>
        <w:style w:val=""/>
        <w:category>
          <w:name w:val="常规"/>
          <w:gallery w:val="placeholder"/>
        </w:category>
        <w:types>
          <w:type w:val="bbPlcHdr"/>
        </w:types>
        <w:behaviors>
          <w:behavior w:val="content"/>
        </w:behaviors>
        <w:description w:val=""/>
        <w:guid w:val="{dc3ef985-58ea-4513-8b3b-af843fed87c1}"/>
      </w:docPartPr>
      <w:docPartBody>
        <w:p w14:paraId="3DCF410A">
          <w:pPr>
            <w:pStyle w:val="728"/>
          </w:pPr>
          <w:r>
            <w:rPr>
              <w:rStyle w:val="4"/>
              <w:rFonts w:hint="eastAsia"/>
            </w:rPr>
            <w:t>单击此处输入文字。</w:t>
          </w:r>
        </w:p>
      </w:docPartBody>
    </w:docPart>
    <w:docPart>
      <w:docPartPr>
        <w:name w:val="{36362e58-eb9e-4af1-b500-ee6b7caf5a0b}"/>
        <w:style w:val=""/>
        <w:category>
          <w:name w:val="常规"/>
          <w:gallery w:val="placeholder"/>
        </w:category>
        <w:types>
          <w:type w:val="bbPlcHdr"/>
        </w:types>
        <w:behaviors>
          <w:behavior w:val="content"/>
        </w:behaviors>
        <w:description w:val=""/>
        <w:guid w:val="{36362e58-eb9e-4af1-b500-ee6b7caf5a0b}"/>
      </w:docPartPr>
      <w:docPartBody>
        <w:p w14:paraId="32FE26F9">
          <w:pPr>
            <w:pStyle w:val="729"/>
          </w:pPr>
          <w:r>
            <w:rPr>
              <w:rStyle w:val="4"/>
              <w:rFonts w:hint="eastAsia"/>
            </w:rPr>
            <w:t>单击此处输入文字。</w:t>
          </w:r>
        </w:p>
      </w:docPartBody>
    </w:docPart>
    <w:docPart>
      <w:docPartPr>
        <w:name w:val="{53ab761f-b808-4037-a926-ebb973da8975}"/>
        <w:style w:val=""/>
        <w:category>
          <w:name w:val="常规"/>
          <w:gallery w:val="placeholder"/>
        </w:category>
        <w:types>
          <w:type w:val="bbPlcHdr"/>
        </w:types>
        <w:behaviors>
          <w:behavior w:val="content"/>
        </w:behaviors>
        <w:description w:val=""/>
        <w:guid w:val="{53ab761f-b808-4037-a926-ebb973da8975}"/>
      </w:docPartPr>
      <w:docPartBody>
        <w:p w14:paraId="4D58E448">
          <w:pPr>
            <w:pStyle w:val="730"/>
          </w:pPr>
          <w:r>
            <w:rPr>
              <w:rStyle w:val="4"/>
              <w:rFonts w:hint="eastAsia"/>
            </w:rPr>
            <w:t>单击此处输入文字。</w:t>
          </w:r>
        </w:p>
      </w:docPartBody>
    </w:docPart>
    <w:docPart>
      <w:docPartPr>
        <w:name w:val="{6b4d981f-59e5-4720-80ef-43e8bcd12a45}"/>
        <w:style w:val=""/>
        <w:category>
          <w:name w:val="常规"/>
          <w:gallery w:val="placeholder"/>
        </w:category>
        <w:types>
          <w:type w:val="bbPlcHdr"/>
        </w:types>
        <w:behaviors>
          <w:behavior w:val="content"/>
        </w:behaviors>
        <w:description w:val=""/>
        <w:guid w:val="{6b4d981f-59e5-4720-80ef-43e8bcd12a45}"/>
      </w:docPartPr>
      <w:docPartBody>
        <w:p w14:paraId="47A3901E">
          <w:pPr>
            <w:pStyle w:val="731"/>
          </w:pPr>
          <w:r>
            <w:rPr>
              <w:rStyle w:val="4"/>
              <w:rFonts w:hint="eastAsia"/>
            </w:rPr>
            <w:t>单击此处输入文字。</w:t>
          </w:r>
        </w:p>
      </w:docPartBody>
    </w:docPart>
    <w:docPart>
      <w:docPartPr>
        <w:name w:val="{8e6a3de9-9891-4bc4-a78a-edb13228ffa6}"/>
        <w:style w:val=""/>
        <w:category>
          <w:name w:val="常规"/>
          <w:gallery w:val="placeholder"/>
        </w:category>
        <w:types>
          <w:type w:val="bbPlcHdr"/>
        </w:types>
        <w:behaviors>
          <w:behavior w:val="content"/>
        </w:behaviors>
        <w:description w:val=""/>
        <w:guid w:val="{8e6a3de9-9891-4bc4-a78a-edb13228ffa6}"/>
      </w:docPartPr>
      <w:docPartBody>
        <w:p w14:paraId="4C80843E">
          <w:pPr>
            <w:pStyle w:val="732"/>
          </w:pPr>
          <w:r>
            <w:rPr>
              <w:rStyle w:val="4"/>
              <w:rFonts w:hint="eastAsia"/>
            </w:rPr>
            <w:t>单击此处输入文字。</w:t>
          </w:r>
        </w:p>
      </w:docPartBody>
    </w:docPart>
    <w:docPart>
      <w:docPartPr>
        <w:name w:val="{0906b799-6e6f-4b09-a4ff-72346d31ce9e}"/>
        <w:style w:val=""/>
        <w:category>
          <w:name w:val="常规"/>
          <w:gallery w:val="placeholder"/>
        </w:category>
        <w:types>
          <w:type w:val="bbPlcHdr"/>
        </w:types>
        <w:behaviors>
          <w:behavior w:val="content"/>
        </w:behaviors>
        <w:description w:val=""/>
        <w:guid w:val="{0906b799-6e6f-4b09-a4ff-72346d31ce9e}"/>
      </w:docPartPr>
      <w:docPartBody>
        <w:p w14:paraId="37F05998">
          <w:pPr>
            <w:pStyle w:val="733"/>
          </w:pPr>
          <w:r>
            <w:rPr>
              <w:rStyle w:val="4"/>
              <w:rFonts w:hint="eastAsia"/>
            </w:rPr>
            <w:t>单击此处输入文字。</w:t>
          </w:r>
        </w:p>
      </w:docPartBody>
    </w:docPart>
    <w:docPart>
      <w:docPartPr>
        <w:name w:val="{9988c7b4-9a3f-49f2-91c1-d31bc6f2706d}"/>
        <w:style w:val=""/>
        <w:category>
          <w:name w:val="常规"/>
          <w:gallery w:val="placeholder"/>
        </w:category>
        <w:types>
          <w:type w:val="bbPlcHdr"/>
        </w:types>
        <w:behaviors>
          <w:behavior w:val="content"/>
        </w:behaviors>
        <w:description w:val=""/>
        <w:guid w:val="{9988c7b4-9a3f-49f2-91c1-d31bc6f2706d}"/>
      </w:docPartPr>
      <w:docPartBody>
        <w:p w14:paraId="4079942D">
          <w:pPr>
            <w:pStyle w:val="734"/>
          </w:pPr>
          <w:r>
            <w:rPr>
              <w:rStyle w:val="4"/>
              <w:rFonts w:hint="eastAsia"/>
            </w:rPr>
            <w:t>单击此处输入文字。</w:t>
          </w:r>
        </w:p>
      </w:docPartBody>
    </w:docPart>
    <w:docPart>
      <w:docPartPr>
        <w:name w:val="{f63947e0-81b0-44f0-a828-bcbf4a47fb55}"/>
        <w:style w:val=""/>
        <w:category>
          <w:name w:val="常规"/>
          <w:gallery w:val="placeholder"/>
        </w:category>
        <w:types>
          <w:type w:val="bbPlcHdr"/>
        </w:types>
        <w:behaviors>
          <w:behavior w:val="content"/>
        </w:behaviors>
        <w:description w:val=""/>
        <w:guid w:val="{f63947e0-81b0-44f0-a828-bcbf4a47fb55}"/>
      </w:docPartPr>
      <w:docPartBody>
        <w:p w14:paraId="2D21437A">
          <w:pPr>
            <w:pStyle w:val="735"/>
          </w:pPr>
          <w:r>
            <w:rPr>
              <w:rStyle w:val="4"/>
              <w:rFonts w:hint="eastAsia"/>
            </w:rPr>
            <w:t>单击此处输入文字。</w:t>
          </w:r>
        </w:p>
      </w:docPartBody>
    </w:docPart>
    <w:docPart>
      <w:docPartPr>
        <w:name w:val="{03290804-3ed6-4e87-a95d-6618e7eeec6f}"/>
        <w:style w:val=""/>
        <w:category>
          <w:name w:val="常规"/>
          <w:gallery w:val="placeholder"/>
        </w:category>
        <w:types>
          <w:type w:val="bbPlcHdr"/>
        </w:types>
        <w:behaviors>
          <w:behavior w:val="content"/>
        </w:behaviors>
        <w:description w:val=""/>
        <w:guid w:val="{03290804-3ed6-4e87-a95d-6618e7eeec6f}"/>
      </w:docPartPr>
      <w:docPartBody>
        <w:p w14:paraId="491E7D58">
          <w:pPr>
            <w:pStyle w:val="736"/>
          </w:pPr>
          <w:r>
            <w:rPr>
              <w:rStyle w:val="4"/>
              <w:rFonts w:hint="eastAsia"/>
            </w:rPr>
            <w:t>单击此处输入文字。</w:t>
          </w:r>
        </w:p>
      </w:docPartBody>
    </w:docPart>
    <w:docPart>
      <w:docPartPr>
        <w:name w:val="{56f16c11-043f-41b4-87bd-b9decb12e351}"/>
        <w:style w:val=""/>
        <w:category>
          <w:name w:val="常规"/>
          <w:gallery w:val="placeholder"/>
        </w:category>
        <w:types>
          <w:type w:val="bbPlcHdr"/>
        </w:types>
        <w:behaviors>
          <w:behavior w:val="content"/>
        </w:behaviors>
        <w:description w:val=""/>
        <w:guid w:val="{56f16c11-043f-41b4-87bd-b9decb12e351}"/>
      </w:docPartPr>
      <w:docPartBody>
        <w:p w14:paraId="36EF1330">
          <w:pPr>
            <w:pStyle w:val="737"/>
          </w:pPr>
          <w:r>
            <w:rPr>
              <w:rStyle w:val="4"/>
              <w:rFonts w:hint="eastAsia"/>
            </w:rPr>
            <w:t>单击此处输入文字。</w:t>
          </w:r>
        </w:p>
      </w:docPartBody>
    </w:docPart>
    <w:docPart>
      <w:docPartPr>
        <w:name w:val="{57a70096-149c-4930-8f53-ff1a053db593}"/>
        <w:style w:val=""/>
        <w:category>
          <w:name w:val="常规"/>
          <w:gallery w:val="placeholder"/>
        </w:category>
        <w:types>
          <w:type w:val="bbPlcHdr"/>
        </w:types>
        <w:behaviors>
          <w:behavior w:val="content"/>
        </w:behaviors>
        <w:description w:val=""/>
        <w:guid w:val="{57a70096-149c-4930-8f53-ff1a053db593}"/>
      </w:docPartPr>
      <w:docPartBody>
        <w:p w14:paraId="31106274">
          <w:pPr>
            <w:pStyle w:val="738"/>
          </w:pPr>
          <w:r>
            <w:rPr>
              <w:rStyle w:val="4"/>
              <w:rFonts w:hint="eastAsia"/>
            </w:rPr>
            <w:t>单击此处输入文字。</w:t>
          </w:r>
        </w:p>
      </w:docPartBody>
    </w:docPart>
    <w:docPart>
      <w:docPartPr>
        <w:name w:val="{b26d0cbf-2e87-4498-8128-785200f75dcc}"/>
        <w:style w:val=""/>
        <w:category>
          <w:name w:val="常规"/>
          <w:gallery w:val="placeholder"/>
        </w:category>
        <w:types>
          <w:type w:val="bbPlcHdr"/>
        </w:types>
        <w:behaviors>
          <w:behavior w:val="content"/>
        </w:behaviors>
        <w:description w:val=""/>
        <w:guid w:val="{b26d0cbf-2e87-4498-8128-785200f75dcc}"/>
      </w:docPartPr>
      <w:docPartBody>
        <w:p w14:paraId="44B71AFE">
          <w:pPr>
            <w:pStyle w:val="739"/>
          </w:pPr>
          <w:r>
            <w:rPr>
              <w:rStyle w:val="4"/>
              <w:rFonts w:hint="eastAsia"/>
            </w:rPr>
            <w:t>单击此处输入文字。</w:t>
          </w:r>
        </w:p>
      </w:docPartBody>
    </w:docPart>
    <w:docPart>
      <w:docPartPr>
        <w:name w:val="{b119a928-38d5-48ee-9e68-f1616e930f76}"/>
        <w:style w:val=""/>
        <w:category>
          <w:name w:val="常规"/>
          <w:gallery w:val="placeholder"/>
        </w:category>
        <w:types>
          <w:type w:val="bbPlcHdr"/>
        </w:types>
        <w:behaviors>
          <w:behavior w:val="content"/>
        </w:behaviors>
        <w:description w:val=""/>
        <w:guid w:val="{b119a928-38d5-48ee-9e68-f1616e930f76}"/>
      </w:docPartPr>
      <w:docPartBody>
        <w:p w14:paraId="7CE6D0D8">
          <w:pPr>
            <w:pStyle w:val="740"/>
          </w:pPr>
          <w:r>
            <w:rPr>
              <w:rStyle w:val="4"/>
              <w:rFonts w:hint="eastAsia"/>
            </w:rPr>
            <w:t>单击此处输入文字。</w:t>
          </w:r>
        </w:p>
      </w:docPartBody>
    </w:docPart>
    <w:docPart>
      <w:docPartPr>
        <w:name w:val="{67e17a22-fdd2-4132-84b7-1f8bdf04f19f}"/>
        <w:style w:val=""/>
        <w:category>
          <w:name w:val="常规"/>
          <w:gallery w:val="placeholder"/>
        </w:category>
        <w:types>
          <w:type w:val="bbPlcHdr"/>
        </w:types>
        <w:behaviors>
          <w:behavior w:val="content"/>
        </w:behaviors>
        <w:description w:val=""/>
        <w:guid w:val="{67e17a22-fdd2-4132-84b7-1f8bdf04f19f}"/>
      </w:docPartPr>
      <w:docPartBody>
        <w:p w14:paraId="70986F35">
          <w:pPr>
            <w:pStyle w:val="741"/>
          </w:pPr>
          <w:r>
            <w:rPr>
              <w:rStyle w:val="4"/>
              <w:rFonts w:hint="eastAsia"/>
            </w:rPr>
            <w:t>单击此处输入文字。</w:t>
          </w:r>
        </w:p>
      </w:docPartBody>
    </w:docPart>
    <w:docPart>
      <w:docPartPr>
        <w:name w:val="{012ffcfb-74e8-466a-a956-242adb28d51e}"/>
        <w:style w:val=""/>
        <w:category>
          <w:name w:val="常规"/>
          <w:gallery w:val="placeholder"/>
        </w:category>
        <w:types>
          <w:type w:val="bbPlcHdr"/>
        </w:types>
        <w:behaviors>
          <w:behavior w:val="content"/>
        </w:behaviors>
        <w:description w:val=""/>
        <w:guid w:val="{012ffcfb-74e8-466a-a956-242adb28d51e}"/>
      </w:docPartPr>
      <w:docPartBody>
        <w:p w14:paraId="53957D54">
          <w:pPr>
            <w:pStyle w:val="742"/>
          </w:pPr>
          <w:r>
            <w:rPr>
              <w:rStyle w:val="4"/>
              <w:rFonts w:hint="eastAsia"/>
            </w:rPr>
            <w:t>单击此处输入文字。</w:t>
          </w:r>
        </w:p>
      </w:docPartBody>
    </w:docPart>
    <w:docPart>
      <w:docPartPr>
        <w:name w:val="{6c1248b2-fc88-469e-83d6-83b494d6bca6}"/>
        <w:style w:val=""/>
        <w:category>
          <w:name w:val="常规"/>
          <w:gallery w:val="placeholder"/>
        </w:category>
        <w:types>
          <w:type w:val="bbPlcHdr"/>
        </w:types>
        <w:behaviors>
          <w:behavior w:val="content"/>
        </w:behaviors>
        <w:description w:val=""/>
        <w:guid w:val="{6c1248b2-fc88-469e-83d6-83b494d6bca6}"/>
      </w:docPartPr>
      <w:docPartBody>
        <w:p w14:paraId="46EF7874">
          <w:pPr>
            <w:pStyle w:val="743"/>
          </w:pPr>
          <w:r>
            <w:rPr>
              <w:rStyle w:val="4"/>
              <w:rFonts w:hint="eastAsia"/>
            </w:rPr>
            <w:t>单击此处输入文字。</w:t>
          </w:r>
        </w:p>
      </w:docPartBody>
    </w:docPart>
    <w:docPart>
      <w:docPartPr>
        <w:name w:val="{4b1c69a6-d755-40de-a382-4afb86305647}"/>
        <w:style w:val=""/>
        <w:category>
          <w:name w:val="常规"/>
          <w:gallery w:val="placeholder"/>
        </w:category>
        <w:types>
          <w:type w:val="bbPlcHdr"/>
        </w:types>
        <w:behaviors>
          <w:behavior w:val="content"/>
        </w:behaviors>
        <w:description w:val=""/>
        <w:guid w:val="{4b1c69a6-d755-40de-a382-4afb86305647}"/>
      </w:docPartPr>
      <w:docPartBody>
        <w:p w14:paraId="520B6AFB">
          <w:pPr>
            <w:pStyle w:val="744"/>
          </w:pPr>
          <w:r>
            <w:rPr>
              <w:rStyle w:val="4"/>
              <w:rFonts w:hint="eastAsia"/>
            </w:rPr>
            <w:t>单击此处输入文字。</w:t>
          </w:r>
        </w:p>
      </w:docPartBody>
    </w:docPart>
    <w:docPart>
      <w:docPartPr>
        <w:name w:val="{b0a4c576-a529-4be1-b91c-5f5f12a4d590}"/>
        <w:style w:val=""/>
        <w:category>
          <w:name w:val="常规"/>
          <w:gallery w:val="placeholder"/>
        </w:category>
        <w:types>
          <w:type w:val="bbPlcHdr"/>
        </w:types>
        <w:behaviors>
          <w:behavior w:val="content"/>
        </w:behaviors>
        <w:description w:val=""/>
        <w:guid w:val="{b0a4c576-a529-4be1-b91c-5f5f12a4d590}"/>
      </w:docPartPr>
      <w:docPartBody>
        <w:p w14:paraId="7DBD126E">
          <w:pPr>
            <w:pStyle w:val="745"/>
          </w:pPr>
          <w:r>
            <w:rPr>
              <w:rStyle w:val="4"/>
              <w:rFonts w:hint="eastAsia"/>
            </w:rPr>
            <w:t>单击此处输入文字。</w:t>
          </w:r>
        </w:p>
      </w:docPartBody>
    </w:docPart>
    <w:docPart>
      <w:docPartPr>
        <w:name w:val="{c816b251-cade-427c-8ef0-5baf8fcf05e6}"/>
        <w:style w:val=""/>
        <w:category>
          <w:name w:val="常规"/>
          <w:gallery w:val="placeholder"/>
        </w:category>
        <w:types>
          <w:type w:val="bbPlcHdr"/>
        </w:types>
        <w:behaviors>
          <w:behavior w:val="content"/>
        </w:behaviors>
        <w:description w:val=""/>
        <w:guid w:val="{c816b251-cade-427c-8ef0-5baf8fcf05e6}"/>
      </w:docPartPr>
      <w:docPartBody>
        <w:p w14:paraId="02CEF523">
          <w:pPr>
            <w:pStyle w:val="746"/>
          </w:pPr>
          <w:r>
            <w:rPr>
              <w:rStyle w:val="4"/>
              <w:rFonts w:hint="eastAsia"/>
            </w:rPr>
            <w:t>单击此处输入文字。</w:t>
          </w:r>
        </w:p>
      </w:docPartBody>
    </w:docPart>
    <w:docPart>
      <w:docPartPr>
        <w:name w:val="{37d4beef-de33-4c03-90da-2a7ad029e2d8}"/>
        <w:style w:val=""/>
        <w:category>
          <w:name w:val="常规"/>
          <w:gallery w:val="placeholder"/>
        </w:category>
        <w:types>
          <w:type w:val="bbPlcHdr"/>
        </w:types>
        <w:behaviors>
          <w:behavior w:val="content"/>
        </w:behaviors>
        <w:description w:val=""/>
        <w:guid w:val="{37d4beef-de33-4c03-90da-2a7ad029e2d8}"/>
      </w:docPartPr>
      <w:docPartBody>
        <w:p w14:paraId="161086A6">
          <w:pPr>
            <w:pStyle w:val="747"/>
          </w:pPr>
          <w:r>
            <w:rPr>
              <w:rStyle w:val="4"/>
              <w:rFonts w:hint="eastAsia"/>
            </w:rPr>
            <w:t>单击此处输入文字。</w:t>
          </w:r>
        </w:p>
      </w:docPartBody>
    </w:docPart>
    <w:docPart>
      <w:docPartPr>
        <w:name w:val="{3f2a9e0e-2dd8-4892-bd68-001febab2bcf}"/>
        <w:style w:val=""/>
        <w:category>
          <w:name w:val="常规"/>
          <w:gallery w:val="placeholder"/>
        </w:category>
        <w:types>
          <w:type w:val="bbPlcHdr"/>
        </w:types>
        <w:behaviors>
          <w:behavior w:val="content"/>
        </w:behaviors>
        <w:description w:val=""/>
        <w:guid w:val="{3f2a9e0e-2dd8-4892-bd68-001febab2bcf}"/>
      </w:docPartPr>
      <w:docPartBody>
        <w:p w14:paraId="2E16A881">
          <w:pPr>
            <w:pStyle w:val="748"/>
          </w:pPr>
          <w:r>
            <w:rPr>
              <w:rStyle w:val="4"/>
              <w:rFonts w:hint="eastAsia"/>
            </w:rPr>
            <w:t>单击此处输入文字。</w:t>
          </w:r>
        </w:p>
      </w:docPartBody>
    </w:docPart>
    <w:docPart>
      <w:docPartPr>
        <w:name w:val="{ce09c020-6c50-4009-9d3b-197252c33487}"/>
        <w:style w:val=""/>
        <w:category>
          <w:name w:val="常规"/>
          <w:gallery w:val="placeholder"/>
        </w:category>
        <w:types>
          <w:type w:val="bbPlcHdr"/>
        </w:types>
        <w:behaviors>
          <w:behavior w:val="content"/>
        </w:behaviors>
        <w:description w:val=""/>
        <w:guid w:val="{ce09c020-6c50-4009-9d3b-197252c33487}"/>
      </w:docPartPr>
      <w:docPartBody>
        <w:p w14:paraId="3EA76057">
          <w:pPr>
            <w:pStyle w:val="749"/>
          </w:pPr>
          <w:r>
            <w:rPr>
              <w:rStyle w:val="4"/>
              <w:rFonts w:hint="eastAsia"/>
            </w:rPr>
            <w:t>单击此处输入文字。</w:t>
          </w:r>
        </w:p>
      </w:docPartBody>
    </w:docPart>
    <w:docPart>
      <w:docPartPr>
        <w:name w:val="{2ce90cfe-e9db-4d0f-836a-5b2a94f1b15e}"/>
        <w:style w:val=""/>
        <w:category>
          <w:name w:val="常规"/>
          <w:gallery w:val="placeholder"/>
        </w:category>
        <w:types>
          <w:type w:val="bbPlcHdr"/>
        </w:types>
        <w:behaviors>
          <w:behavior w:val="content"/>
        </w:behaviors>
        <w:description w:val=""/>
        <w:guid w:val="{2ce90cfe-e9db-4d0f-836a-5b2a94f1b15e}"/>
      </w:docPartPr>
      <w:docPartBody>
        <w:p w14:paraId="6C874457">
          <w:pPr>
            <w:pStyle w:val="750"/>
          </w:pPr>
          <w:r>
            <w:rPr>
              <w:rStyle w:val="4"/>
              <w:rFonts w:hint="eastAsia"/>
            </w:rPr>
            <w:t>单击此处输入文字。</w:t>
          </w:r>
        </w:p>
      </w:docPartBody>
    </w:docPart>
    <w:docPart>
      <w:docPartPr>
        <w:name w:val="{f6b093db-d50b-421f-b2c6-e44a561c0ae9}"/>
        <w:style w:val=""/>
        <w:category>
          <w:name w:val="常规"/>
          <w:gallery w:val="placeholder"/>
        </w:category>
        <w:types>
          <w:type w:val="bbPlcHdr"/>
        </w:types>
        <w:behaviors>
          <w:behavior w:val="content"/>
        </w:behaviors>
        <w:description w:val=""/>
        <w:guid w:val="{f6b093db-d50b-421f-b2c6-e44a561c0ae9}"/>
      </w:docPartPr>
      <w:docPartBody>
        <w:p w14:paraId="1392A13B">
          <w:pPr>
            <w:pStyle w:val="751"/>
          </w:pPr>
          <w:r>
            <w:rPr>
              <w:rStyle w:val="4"/>
              <w:rFonts w:hint="eastAsia"/>
            </w:rPr>
            <w:t>单击此处输入文字。</w:t>
          </w:r>
        </w:p>
      </w:docPartBody>
    </w:docPart>
    <w:docPart>
      <w:docPartPr>
        <w:name w:val="{9dc28e0f-7d4d-431c-9c07-2ba741932e23}"/>
        <w:style w:val=""/>
        <w:category>
          <w:name w:val="常规"/>
          <w:gallery w:val="placeholder"/>
        </w:category>
        <w:types>
          <w:type w:val="bbPlcHdr"/>
        </w:types>
        <w:behaviors>
          <w:behavior w:val="content"/>
        </w:behaviors>
        <w:description w:val=""/>
        <w:guid w:val="{9dc28e0f-7d4d-431c-9c07-2ba741932e23}"/>
      </w:docPartPr>
      <w:docPartBody>
        <w:p w14:paraId="1B76A353">
          <w:pPr>
            <w:pStyle w:val="752"/>
          </w:pPr>
          <w:r>
            <w:rPr>
              <w:rStyle w:val="4"/>
              <w:rFonts w:hint="eastAsia"/>
            </w:rPr>
            <w:t>单击此处输入文字。</w:t>
          </w:r>
        </w:p>
      </w:docPartBody>
    </w:docPart>
    <w:docPart>
      <w:docPartPr>
        <w:name w:val="{bb464938-6ba5-47aa-9412-4d1ba46f1bda}"/>
        <w:style w:val=""/>
        <w:category>
          <w:name w:val="常规"/>
          <w:gallery w:val="placeholder"/>
        </w:category>
        <w:types>
          <w:type w:val="bbPlcHdr"/>
        </w:types>
        <w:behaviors>
          <w:behavior w:val="content"/>
        </w:behaviors>
        <w:description w:val=""/>
        <w:guid w:val="{bb464938-6ba5-47aa-9412-4d1ba46f1bda}"/>
      </w:docPartPr>
      <w:docPartBody>
        <w:p w14:paraId="547BE83F">
          <w:pPr>
            <w:pStyle w:val="753"/>
          </w:pPr>
          <w:r>
            <w:rPr>
              <w:rStyle w:val="4"/>
              <w:rFonts w:hint="eastAsia"/>
            </w:rPr>
            <w:t>单击此处输入文字。</w:t>
          </w:r>
        </w:p>
      </w:docPartBody>
    </w:docPart>
    <w:docPart>
      <w:docPartPr>
        <w:name w:val="{6509ae92-b20a-4f15-be72-68f3126e2553}"/>
        <w:style w:val=""/>
        <w:category>
          <w:name w:val="常规"/>
          <w:gallery w:val="placeholder"/>
        </w:category>
        <w:types>
          <w:type w:val="bbPlcHdr"/>
        </w:types>
        <w:behaviors>
          <w:behavior w:val="content"/>
        </w:behaviors>
        <w:description w:val=""/>
        <w:guid w:val="{6509ae92-b20a-4f15-be72-68f3126e2553}"/>
      </w:docPartPr>
      <w:docPartBody>
        <w:p w14:paraId="63A83A4F">
          <w:pPr>
            <w:pStyle w:val="754"/>
          </w:pPr>
          <w:r>
            <w:rPr>
              <w:rStyle w:val="4"/>
              <w:rFonts w:hint="eastAsia"/>
            </w:rPr>
            <w:t>单击此处输入文字。</w:t>
          </w:r>
        </w:p>
      </w:docPartBody>
    </w:docPart>
    <w:docPart>
      <w:docPartPr>
        <w:name w:val="{ed1668a2-ed11-4b3f-9c28-b1e09efc157d}"/>
        <w:style w:val=""/>
        <w:category>
          <w:name w:val="常规"/>
          <w:gallery w:val="placeholder"/>
        </w:category>
        <w:types>
          <w:type w:val="bbPlcHdr"/>
        </w:types>
        <w:behaviors>
          <w:behavior w:val="content"/>
        </w:behaviors>
        <w:description w:val=""/>
        <w:guid w:val="{ed1668a2-ed11-4b3f-9c28-b1e09efc157d}"/>
      </w:docPartPr>
      <w:docPartBody>
        <w:p w14:paraId="4F6196A7">
          <w:pPr>
            <w:pStyle w:val="755"/>
          </w:pPr>
          <w:r>
            <w:rPr>
              <w:rStyle w:val="4"/>
              <w:rFonts w:hint="eastAsia"/>
            </w:rPr>
            <w:t>单击此处输入文字。</w:t>
          </w:r>
        </w:p>
      </w:docPartBody>
    </w:docPart>
    <w:docPart>
      <w:docPartPr>
        <w:name w:val="{776964f5-6c33-481a-b9ea-fccf75544b9d}"/>
        <w:style w:val=""/>
        <w:category>
          <w:name w:val="常规"/>
          <w:gallery w:val="placeholder"/>
        </w:category>
        <w:types>
          <w:type w:val="bbPlcHdr"/>
        </w:types>
        <w:behaviors>
          <w:behavior w:val="content"/>
        </w:behaviors>
        <w:description w:val=""/>
        <w:guid w:val="{776964f5-6c33-481a-b9ea-fccf75544b9d}"/>
      </w:docPartPr>
      <w:docPartBody>
        <w:p w14:paraId="07DFAA49">
          <w:pPr>
            <w:pStyle w:val="756"/>
          </w:pPr>
          <w:r>
            <w:rPr>
              <w:rStyle w:val="4"/>
              <w:rFonts w:hint="eastAsia"/>
            </w:rPr>
            <w:t>单击此处输入文字。</w:t>
          </w:r>
        </w:p>
      </w:docPartBody>
    </w:docPart>
    <w:docPart>
      <w:docPartPr>
        <w:name w:val="{5133c453-758b-4725-be92-930e0c0274cf}"/>
        <w:style w:val=""/>
        <w:category>
          <w:name w:val="常规"/>
          <w:gallery w:val="placeholder"/>
        </w:category>
        <w:types>
          <w:type w:val="bbPlcHdr"/>
        </w:types>
        <w:behaviors>
          <w:behavior w:val="content"/>
        </w:behaviors>
        <w:description w:val=""/>
        <w:guid w:val="{5133c453-758b-4725-be92-930e0c0274cf}"/>
      </w:docPartPr>
      <w:docPartBody>
        <w:p w14:paraId="6E6AE9B8">
          <w:pPr>
            <w:pStyle w:val="757"/>
          </w:pPr>
          <w:r>
            <w:rPr>
              <w:rStyle w:val="4"/>
              <w:rFonts w:hint="eastAsia"/>
            </w:rPr>
            <w:t>单击此处输入文字。</w:t>
          </w:r>
        </w:p>
      </w:docPartBody>
    </w:docPart>
    <w:docPart>
      <w:docPartPr>
        <w:name w:val="{f57464e1-b41b-494c-b5a5-cf6c311e1754}"/>
        <w:style w:val=""/>
        <w:category>
          <w:name w:val="常规"/>
          <w:gallery w:val="placeholder"/>
        </w:category>
        <w:types>
          <w:type w:val="bbPlcHdr"/>
        </w:types>
        <w:behaviors>
          <w:behavior w:val="content"/>
        </w:behaviors>
        <w:description w:val=""/>
        <w:guid w:val="{f57464e1-b41b-494c-b5a5-cf6c311e1754}"/>
      </w:docPartPr>
      <w:docPartBody>
        <w:p w14:paraId="5C6C15A4">
          <w:pPr>
            <w:pStyle w:val="758"/>
          </w:pPr>
          <w:r>
            <w:rPr>
              <w:rStyle w:val="4"/>
              <w:rFonts w:hint="eastAsia"/>
            </w:rPr>
            <w:t>单击此处输入文字。</w:t>
          </w:r>
        </w:p>
      </w:docPartBody>
    </w:docPart>
    <w:docPart>
      <w:docPartPr>
        <w:name w:val="{49c807c4-ef6f-4a54-8685-372439742492}"/>
        <w:style w:val=""/>
        <w:category>
          <w:name w:val="常规"/>
          <w:gallery w:val="placeholder"/>
        </w:category>
        <w:types>
          <w:type w:val="bbPlcHdr"/>
        </w:types>
        <w:behaviors>
          <w:behavior w:val="content"/>
        </w:behaviors>
        <w:description w:val=""/>
        <w:guid w:val="{49c807c4-ef6f-4a54-8685-372439742492}"/>
      </w:docPartPr>
      <w:docPartBody>
        <w:p w14:paraId="6C1B2098">
          <w:pPr>
            <w:pStyle w:val="759"/>
          </w:pPr>
          <w:r>
            <w:rPr>
              <w:rStyle w:val="4"/>
              <w:rFonts w:hint="eastAsia"/>
            </w:rPr>
            <w:t>单击此处输入文字。</w:t>
          </w:r>
        </w:p>
      </w:docPartBody>
    </w:docPart>
    <w:docPart>
      <w:docPartPr>
        <w:name w:val="{4af0a4ba-6bc2-425d-adee-5e53eacd881a}"/>
        <w:style w:val=""/>
        <w:category>
          <w:name w:val="常规"/>
          <w:gallery w:val="placeholder"/>
        </w:category>
        <w:types>
          <w:type w:val="bbPlcHdr"/>
        </w:types>
        <w:behaviors>
          <w:behavior w:val="content"/>
        </w:behaviors>
        <w:description w:val=""/>
        <w:guid w:val="{4af0a4ba-6bc2-425d-adee-5e53eacd881a}"/>
      </w:docPartPr>
      <w:docPartBody>
        <w:p w14:paraId="63EA6870">
          <w:pPr>
            <w:pStyle w:val="760"/>
          </w:pPr>
          <w:r>
            <w:rPr>
              <w:rStyle w:val="4"/>
              <w:rFonts w:hint="eastAsia"/>
            </w:rPr>
            <w:t>单击此处输入文字。</w:t>
          </w:r>
        </w:p>
      </w:docPartBody>
    </w:docPart>
    <w:docPart>
      <w:docPartPr>
        <w:name w:val="{e0287eef-c27e-43d4-8e4d-32ff0d4f5edc}"/>
        <w:style w:val=""/>
        <w:category>
          <w:name w:val="常规"/>
          <w:gallery w:val="placeholder"/>
        </w:category>
        <w:types>
          <w:type w:val="bbPlcHdr"/>
        </w:types>
        <w:behaviors>
          <w:behavior w:val="content"/>
        </w:behaviors>
        <w:description w:val=""/>
        <w:guid w:val="{e0287eef-c27e-43d4-8e4d-32ff0d4f5edc}"/>
      </w:docPartPr>
      <w:docPartBody>
        <w:p w14:paraId="65EB5148">
          <w:pPr>
            <w:pStyle w:val="761"/>
          </w:pPr>
          <w:r>
            <w:rPr>
              <w:rStyle w:val="4"/>
              <w:rFonts w:hint="eastAsia"/>
            </w:rPr>
            <w:t>单击此处输入文字。</w:t>
          </w:r>
        </w:p>
      </w:docPartBody>
    </w:docPart>
    <w:docPart>
      <w:docPartPr>
        <w:name w:val="{aa329974-d011-4595-9385-0cbfb46b5535}"/>
        <w:style w:val=""/>
        <w:category>
          <w:name w:val="常规"/>
          <w:gallery w:val="placeholder"/>
        </w:category>
        <w:types>
          <w:type w:val="bbPlcHdr"/>
        </w:types>
        <w:behaviors>
          <w:behavior w:val="content"/>
        </w:behaviors>
        <w:description w:val=""/>
        <w:guid w:val="{aa329974-d011-4595-9385-0cbfb46b5535}"/>
      </w:docPartPr>
      <w:docPartBody>
        <w:p w14:paraId="08E95E2B">
          <w:pPr>
            <w:pStyle w:val="762"/>
          </w:pPr>
          <w:r>
            <w:rPr>
              <w:rStyle w:val="4"/>
              <w:rFonts w:hint="eastAsia"/>
            </w:rPr>
            <w:t>单击此处输入文字。</w:t>
          </w:r>
        </w:p>
      </w:docPartBody>
    </w:docPart>
    <w:docPart>
      <w:docPartPr>
        <w:name w:val="{d14d2779-4c8b-410a-8c6f-ab3fbdf05631}"/>
        <w:style w:val=""/>
        <w:category>
          <w:name w:val="常规"/>
          <w:gallery w:val="placeholder"/>
        </w:category>
        <w:types>
          <w:type w:val="bbPlcHdr"/>
        </w:types>
        <w:behaviors>
          <w:behavior w:val="content"/>
        </w:behaviors>
        <w:description w:val=""/>
        <w:guid w:val="{d14d2779-4c8b-410a-8c6f-ab3fbdf05631}"/>
      </w:docPartPr>
      <w:docPartBody>
        <w:p w14:paraId="5AE10948">
          <w:pPr>
            <w:pStyle w:val="763"/>
          </w:pPr>
          <w:r>
            <w:rPr>
              <w:rStyle w:val="4"/>
              <w:rFonts w:hint="eastAsia"/>
            </w:rPr>
            <w:t>单击此处输入文字。</w:t>
          </w:r>
        </w:p>
      </w:docPartBody>
    </w:docPart>
    <w:docPart>
      <w:docPartPr>
        <w:name w:val="{3623af5a-3806-4c29-8640-f27a9e961a36}"/>
        <w:style w:val=""/>
        <w:category>
          <w:name w:val="常规"/>
          <w:gallery w:val="placeholder"/>
        </w:category>
        <w:types>
          <w:type w:val="bbPlcHdr"/>
        </w:types>
        <w:behaviors>
          <w:behavior w:val="content"/>
        </w:behaviors>
        <w:description w:val=""/>
        <w:guid w:val="{3623af5a-3806-4c29-8640-f27a9e961a36}"/>
      </w:docPartPr>
      <w:docPartBody>
        <w:p w14:paraId="2CD4CFF8">
          <w:pPr>
            <w:pStyle w:val="764"/>
          </w:pPr>
          <w:r>
            <w:rPr>
              <w:rStyle w:val="4"/>
              <w:rFonts w:hint="eastAsia"/>
            </w:rPr>
            <w:t>单击此处输入文字。</w:t>
          </w:r>
        </w:p>
      </w:docPartBody>
    </w:docPart>
    <w:docPart>
      <w:docPartPr>
        <w:name w:val="{fd186a01-bc10-40c3-9312-1884e892499c}"/>
        <w:style w:val=""/>
        <w:category>
          <w:name w:val="常规"/>
          <w:gallery w:val="placeholder"/>
        </w:category>
        <w:types>
          <w:type w:val="bbPlcHdr"/>
        </w:types>
        <w:behaviors>
          <w:behavior w:val="content"/>
        </w:behaviors>
        <w:description w:val=""/>
        <w:guid w:val="{fd186a01-bc10-40c3-9312-1884e892499c}"/>
      </w:docPartPr>
      <w:docPartBody>
        <w:p w14:paraId="344B8B11">
          <w:pPr>
            <w:pStyle w:val="765"/>
          </w:pPr>
          <w:r>
            <w:rPr>
              <w:rStyle w:val="4"/>
              <w:rFonts w:hint="eastAsia"/>
            </w:rPr>
            <w:t>单击此处输入文字。</w:t>
          </w:r>
        </w:p>
      </w:docPartBody>
    </w:docPart>
    <w:docPart>
      <w:docPartPr>
        <w:name w:val="{fb25a199-6037-498e-9ae3-373b3e7b8210}"/>
        <w:style w:val=""/>
        <w:category>
          <w:name w:val="常规"/>
          <w:gallery w:val="placeholder"/>
        </w:category>
        <w:types>
          <w:type w:val="bbPlcHdr"/>
        </w:types>
        <w:behaviors>
          <w:behavior w:val="content"/>
        </w:behaviors>
        <w:description w:val=""/>
        <w:guid w:val="{fb25a199-6037-498e-9ae3-373b3e7b8210}"/>
      </w:docPartPr>
      <w:docPartBody>
        <w:p w14:paraId="208372D8">
          <w:pPr>
            <w:pStyle w:val="766"/>
          </w:pPr>
          <w:r>
            <w:rPr>
              <w:rStyle w:val="4"/>
              <w:rFonts w:hint="eastAsia"/>
            </w:rPr>
            <w:t>单击此处输入文字。</w:t>
          </w:r>
        </w:p>
      </w:docPartBody>
    </w:docPart>
    <w:docPart>
      <w:docPartPr>
        <w:name w:val="{01994c80-4641-4ed2-a3b9-08222759087b}"/>
        <w:style w:val=""/>
        <w:category>
          <w:name w:val="常规"/>
          <w:gallery w:val="placeholder"/>
        </w:category>
        <w:types>
          <w:type w:val="bbPlcHdr"/>
        </w:types>
        <w:behaviors>
          <w:behavior w:val="content"/>
        </w:behaviors>
        <w:description w:val=""/>
        <w:guid w:val="{01994c80-4641-4ed2-a3b9-08222759087b}"/>
      </w:docPartPr>
      <w:docPartBody>
        <w:p w14:paraId="1F82B351">
          <w:pPr>
            <w:pStyle w:val="767"/>
          </w:pPr>
          <w:r>
            <w:rPr>
              <w:rStyle w:val="4"/>
              <w:rFonts w:hint="eastAsia"/>
            </w:rPr>
            <w:t>单击此处输入文字。</w:t>
          </w:r>
        </w:p>
      </w:docPartBody>
    </w:docPart>
    <w:docPart>
      <w:docPartPr>
        <w:name w:val="{329fb979-54cc-417d-b979-a59fa3b99e50}"/>
        <w:style w:val=""/>
        <w:category>
          <w:name w:val="常规"/>
          <w:gallery w:val="placeholder"/>
        </w:category>
        <w:types>
          <w:type w:val="bbPlcHdr"/>
        </w:types>
        <w:behaviors>
          <w:behavior w:val="content"/>
        </w:behaviors>
        <w:description w:val=""/>
        <w:guid w:val="{329fb979-54cc-417d-b979-a59fa3b99e50}"/>
      </w:docPartPr>
      <w:docPartBody>
        <w:p w14:paraId="3CD083BD">
          <w:pPr>
            <w:pStyle w:val="768"/>
          </w:pPr>
          <w:r>
            <w:rPr>
              <w:rStyle w:val="4"/>
              <w:rFonts w:hint="eastAsia"/>
            </w:rPr>
            <w:t>单击此处输入文字。</w:t>
          </w:r>
        </w:p>
      </w:docPartBody>
    </w:docPart>
    <w:docPart>
      <w:docPartPr>
        <w:name w:val="{695b24f1-2c40-4fac-9814-57975efd5fa1}"/>
        <w:style w:val=""/>
        <w:category>
          <w:name w:val="常规"/>
          <w:gallery w:val="placeholder"/>
        </w:category>
        <w:types>
          <w:type w:val="bbPlcHdr"/>
        </w:types>
        <w:behaviors>
          <w:behavior w:val="content"/>
        </w:behaviors>
        <w:description w:val=""/>
        <w:guid w:val="{695b24f1-2c40-4fac-9814-57975efd5fa1}"/>
      </w:docPartPr>
      <w:docPartBody>
        <w:p w14:paraId="65F3C5E6">
          <w:pPr>
            <w:pStyle w:val="769"/>
          </w:pPr>
          <w:r>
            <w:rPr>
              <w:rStyle w:val="4"/>
              <w:rFonts w:hint="eastAsia"/>
            </w:rPr>
            <w:t>单击此处输入文字。</w:t>
          </w:r>
        </w:p>
      </w:docPartBody>
    </w:docPart>
    <w:docPart>
      <w:docPartPr>
        <w:name w:val="{074ff151-8975-4e8f-a7b0-cb279e5d86fc}"/>
        <w:style w:val=""/>
        <w:category>
          <w:name w:val="常规"/>
          <w:gallery w:val="placeholder"/>
        </w:category>
        <w:types>
          <w:type w:val="bbPlcHdr"/>
        </w:types>
        <w:behaviors>
          <w:behavior w:val="content"/>
        </w:behaviors>
        <w:description w:val=""/>
        <w:guid w:val="{074ff151-8975-4e8f-a7b0-cb279e5d86fc}"/>
      </w:docPartPr>
      <w:docPartBody>
        <w:p w14:paraId="53C894B0">
          <w:pPr>
            <w:pStyle w:val="770"/>
          </w:pPr>
          <w:r>
            <w:rPr>
              <w:rStyle w:val="4"/>
              <w:rFonts w:hint="eastAsia"/>
            </w:rPr>
            <w:t>单击此处输入文字。</w:t>
          </w:r>
        </w:p>
      </w:docPartBody>
    </w:docPart>
    <w:docPart>
      <w:docPartPr>
        <w:name w:val="{809fc5ba-0f14-4f9a-9419-cf2b5d6ca8d9}"/>
        <w:style w:val=""/>
        <w:category>
          <w:name w:val="常规"/>
          <w:gallery w:val="placeholder"/>
        </w:category>
        <w:types>
          <w:type w:val="bbPlcHdr"/>
        </w:types>
        <w:behaviors>
          <w:behavior w:val="content"/>
        </w:behaviors>
        <w:description w:val=""/>
        <w:guid w:val="{809fc5ba-0f14-4f9a-9419-cf2b5d6ca8d9}"/>
      </w:docPartPr>
      <w:docPartBody>
        <w:p w14:paraId="14CDF5EB">
          <w:pPr>
            <w:pStyle w:val="771"/>
          </w:pPr>
          <w:r>
            <w:rPr>
              <w:rStyle w:val="4"/>
              <w:rFonts w:hint="eastAsia"/>
            </w:rPr>
            <w:t>单击此处输入文字。</w:t>
          </w:r>
        </w:p>
      </w:docPartBody>
    </w:docPart>
    <w:docPart>
      <w:docPartPr>
        <w:name w:val="{4579284a-21d7-4d79-9905-ced1db4fd11a}"/>
        <w:style w:val=""/>
        <w:category>
          <w:name w:val="常规"/>
          <w:gallery w:val="placeholder"/>
        </w:category>
        <w:types>
          <w:type w:val="bbPlcHdr"/>
        </w:types>
        <w:behaviors>
          <w:behavior w:val="content"/>
        </w:behaviors>
        <w:description w:val=""/>
        <w:guid w:val="{4579284a-21d7-4d79-9905-ced1db4fd11a}"/>
      </w:docPartPr>
      <w:docPartBody>
        <w:p w14:paraId="24F29B95">
          <w:pPr>
            <w:pStyle w:val="781"/>
          </w:pPr>
          <w:r>
            <w:rPr>
              <w:rStyle w:val="4"/>
              <w:rFonts w:hint="eastAsia"/>
            </w:rPr>
            <w:t>单击此处输入文字。</w:t>
          </w:r>
        </w:p>
      </w:docPartBody>
    </w:docPart>
    <w:docPart>
      <w:docPartPr>
        <w:name w:val="{cc2dde6a-8494-4e53-9742-c166c529a3d0}"/>
        <w:style w:val=""/>
        <w:category>
          <w:name w:val="常规"/>
          <w:gallery w:val="placeholder"/>
        </w:category>
        <w:types>
          <w:type w:val="bbPlcHdr"/>
        </w:types>
        <w:behaviors>
          <w:behavior w:val="content"/>
        </w:behaviors>
        <w:description w:val=""/>
        <w:guid w:val="{cc2dde6a-8494-4e53-9742-c166c529a3d0}"/>
      </w:docPartPr>
      <w:docPartBody>
        <w:p w14:paraId="773B7163">
          <w:pPr>
            <w:pStyle w:val="782"/>
          </w:pPr>
          <w:r>
            <w:rPr>
              <w:rStyle w:val="4"/>
              <w:rFonts w:hint="eastAsia"/>
            </w:rPr>
            <w:t>单击此处输入文字。</w:t>
          </w:r>
        </w:p>
      </w:docPartBody>
    </w:docPart>
    <w:docPart>
      <w:docPartPr>
        <w:name w:val="{43adbb94-53e6-403e-a029-68575a8d7f77}"/>
        <w:style w:val=""/>
        <w:category>
          <w:name w:val="常规"/>
          <w:gallery w:val="placeholder"/>
        </w:category>
        <w:types>
          <w:type w:val="bbPlcHdr"/>
        </w:types>
        <w:behaviors>
          <w:behavior w:val="content"/>
        </w:behaviors>
        <w:description w:val=""/>
        <w:guid w:val="{43adbb94-53e6-403e-a029-68575a8d7f77}"/>
      </w:docPartPr>
      <w:docPartBody>
        <w:p w14:paraId="228B3F1B">
          <w:pPr>
            <w:pStyle w:val="783"/>
          </w:pPr>
          <w:r>
            <w:rPr>
              <w:rStyle w:val="4"/>
              <w:rFonts w:hint="eastAsia"/>
            </w:rPr>
            <w:t>单击此处输入文字。</w:t>
          </w:r>
        </w:p>
      </w:docPartBody>
    </w:docPart>
    <w:docPart>
      <w:docPartPr>
        <w:name w:val="{740c6e1b-9b89-4f0c-9a84-5ca451449908}"/>
        <w:style w:val=""/>
        <w:category>
          <w:name w:val="常规"/>
          <w:gallery w:val="placeholder"/>
        </w:category>
        <w:types>
          <w:type w:val="bbPlcHdr"/>
        </w:types>
        <w:behaviors>
          <w:behavior w:val="content"/>
        </w:behaviors>
        <w:description w:val=""/>
        <w:guid w:val="{740c6e1b-9b89-4f0c-9a84-5ca451449908}"/>
      </w:docPartPr>
      <w:docPartBody>
        <w:p w14:paraId="436D8CC0">
          <w:pPr>
            <w:pStyle w:val="784"/>
          </w:pPr>
          <w:r>
            <w:rPr>
              <w:rStyle w:val="4"/>
              <w:rFonts w:hint="eastAsia"/>
            </w:rPr>
            <w:t>单击此处输入文字。</w:t>
          </w:r>
        </w:p>
      </w:docPartBody>
    </w:docPart>
    <w:docPart>
      <w:docPartPr>
        <w:name w:val="{aa2cfccf-0c40-4770-b49f-6874676c67c2}"/>
        <w:style w:val=""/>
        <w:category>
          <w:name w:val="常规"/>
          <w:gallery w:val="placeholder"/>
        </w:category>
        <w:types>
          <w:type w:val="bbPlcHdr"/>
        </w:types>
        <w:behaviors>
          <w:behavior w:val="content"/>
        </w:behaviors>
        <w:description w:val=""/>
        <w:guid w:val="{aa2cfccf-0c40-4770-b49f-6874676c67c2}"/>
      </w:docPartPr>
      <w:docPartBody>
        <w:p w14:paraId="18FD7494">
          <w:pPr>
            <w:pStyle w:val="785"/>
          </w:pPr>
          <w:r>
            <w:rPr>
              <w:rStyle w:val="4"/>
              <w:rFonts w:hint="eastAsia"/>
            </w:rPr>
            <w:t>单击此处输入文字。</w:t>
          </w:r>
        </w:p>
      </w:docPartBody>
    </w:docPart>
    <w:docPart>
      <w:docPartPr>
        <w:name w:val="{7c2ff676-c75a-4c65-bbc2-ac3a3a08693c}"/>
        <w:style w:val=""/>
        <w:category>
          <w:name w:val="常规"/>
          <w:gallery w:val="placeholder"/>
        </w:category>
        <w:types>
          <w:type w:val="bbPlcHdr"/>
        </w:types>
        <w:behaviors>
          <w:behavior w:val="content"/>
        </w:behaviors>
        <w:description w:val=""/>
        <w:guid w:val="{7c2ff676-c75a-4c65-bbc2-ac3a3a08693c}"/>
      </w:docPartPr>
      <w:docPartBody>
        <w:p w14:paraId="3F0BF3C1">
          <w:pPr>
            <w:pStyle w:val="786"/>
          </w:pPr>
          <w:r>
            <w:rPr>
              <w:rStyle w:val="4"/>
              <w:rFonts w:hint="eastAsia"/>
            </w:rPr>
            <w:t>单击此处输入文字。</w:t>
          </w:r>
        </w:p>
      </w:docPartBody>
    </w:docPart>
    <w:docPart>
      <w:docPartPr>
        <w:name w:val="{a4e6a4ae-6487-4ebc-a87a-53dcd34020c6}"/>
        <w:style w:val=""/>
        <w:category>
          <w:name w:val="常规"/>
          <w:gallery w:val="placeholder"/>
        </w:category>
        <w:types>
          <w:type w:val="bbPlcHdr"/>
        </w:types>
        <w:behaviors>
          <w:behavior w:val="content"/>
        </w:behaviors>
        <w:description w:val=""/>
        <w:guid w:val="{a4e6a4ae-6487-4ebc-a87a-53dcd34020c6}"/>
      </w:docPartPr>
      <w:docPartBody>
        <w:p w14:paraId="0C889AE8">
          <w:pPr>
            <w:pStyle w:val="787"/>
          </w:pPr>
          <w:r>
            <w:rPr>
              <w:rStyle w:val="4"/>
              <w:rFonts w:hint="eastAsia"/>
            </w:rPr>
            <w:t>单击此处输入文字。</w:t>
          </w:r>
        </w:p>
      </w:docPartBody>
    </w:docPart>
    <w:docPart>
      <w:docPartPr>
        <w:name w:val="{ff916e0a-848c-4271-8a8b-e617172c3d3f}"/>
        <w:style w:val=""/>
        <w:category>
          <w:name w:val="常规"/>
          <w:gallery w:val="placeholder"/>
        </w:category>
        <w:types>
          <w:type w:val="bbPlcHdr"/>
        </w:types>
        <w:behaviors>
          <w:behavior w:val="content"/>
        </w:behaviors>
        <w:description w:val=""/>
        <w:guid w:val="{ff916e0a-848c-4271-8a8b-e617172c3d3f}"/>
      </w:docPartPr>
      <w:docPartBody>
        <w:p w14:paraId="7E49EE0C">
          <w:pPr>
            <w:pStyle w:val="788"/>
          </w:pPr>
          <w:r>
            <w:rPr>
              <w:rStyle w:val="4"/>
              <w:rFonts w:hint="eastAsia"/>
            </w:rPr>
            <w:t>单击此处输入文字。</w:t>
          </w:r>
        </w:p>
      </w:docPartBody>
    </w:docPart>
    <w:docPart>
      <w:docPartPr>
        <w:name w:val="{e10b9afd-914e-4f0c-b967-1fbdd3ea8c84}"/>
        <w:style w:val=""/>
        <w:category>
          <w:name w:val="常规"/>
          <w:gallery w:val="placeholder"/>
        </w:category>
        <w:types>
          <w:type w:val="bbPlcHdr"/>
        </w:types>
        <w:behaviors>
          <w:behavior w:val="content"/>
        </w:behaviors>
        <w:description w:val=""/>
        <w:guid w:val="{e10b9afd-914e-4f0c-b967-1fbdd3ea8c84}"/>
      </w:docPartPr>
      <w:docPartBody>
        <w:p w14:paraId="7755B483">
          <w:pPr>
            <w:pStyle w:val="789"/>
          </w:pPr>
          <w:r>
            <w:rPr>
              <w:rStyle w:val="4"/>
              <w:rFonts w:hint="eastAsia"/>
            </w:rPr>
            <w:t>单击此处输入文字。</w:t>
          </w:r>
        </w:p>
      </w:docPartBody>
    </w:docPart>
    <w:docPart>
      <w:docPartPr>
        <w:name w:val="{860bf1ce-0355-4915-a378-f699169428a9}"/>
        <w:style w:val=""/>
        <w:category>
          <w:name w:val="常规"/>
          <w:gallery w:val="placeholder"/>
        </w:category>
        <w:types>
          <w:type w:val="bbPlcHdr"/>
        </w:types>
        <w:behaviors>
          <w:behavior w:val="content"/>
        </w:behaviors>
        <w:description w:val=""/>
        <w:guid w:val="{860bf1ce-0355-4915-a378-f699169428a9}"/>
      </w:docPartPr>
      <w:docPartBody>
        <w:p w14:paraId="630ACBE6">
          <w:pPr>
            <w:pStyle w:val="790"/>
          </w:pPr>
          <w:r>
            <w:rPr>
              <w:rStyle w:val="4"/>
              <w:rFonts w:hint="eastAsia"/>
            </w:rPr>
            <w:t>单击此处输入文字。</w:t>
          </w:r>
        </w:p>
      </w:docPartBody>
    </w:docPart>
    <w:docPart>
      <w:docPartPr>
        <w:name w:val="{b45ed965-d17c-489a-a347-458c2ddb760e}"/>
        <w:style w:val=""/>
        <w:category>
          <w:name w:val="常规"/>
          <w:gallery w:val="placeholder"/>
        </w:category>
        <w:types>
          <w:type w:val="bbPlcHdr"/>
        </w:types>
        <w:behaviors>
          <w:behavior w:val="content"/>
        </w:behaviors>
        <w:description w:val=""/>
        <w:guid w:val="{b45ed965-d17c-489a-a347-458c2ddb760e}"/>
      </w:docPartPr>
      <w:docPartBody>
        <w:p w14:paraId="04ECA3BF">
          <w:pPr>
            <w:pStyle w:val="791"/>
          </w:pPr>
          <w:r>
            <w:rPr>
              <w:rStyle w:val="4"/>
              <w:rFonts w:hint="eastAsia"/>
            </w:rPr>
            <w:t>单击此处输入文字。</w:t>
          </w:r>
        </w:p>
      </w:docPartBody>
    </w:docPart>
    <w:docPart>
      <w:docPartPr>
        <w:name w:val="{7575cf43-9af4-461f-bfcf-e87a03969d22}"/>
        <w:style w:val=""/>
        <w:category>
          <w:name w:val="常规"/>
          <w:gallery w:val="placeholder"/>
        </w:category>
        <w:types>
          <w:type w:val="bbPlcHdr"/>
        </w:types>
        <w:behaviors>
          <w:behavior w:val="content"/>
        </w:behaviors>
        <w:description w:val=""/>
        <w:guid w:val="{7575cf43-9af4-461f-bfcf-e87a03969d22}"/>
      </w:docPartPr>
      <w:docPartBody>
        <w:p w14:paraId="29207428">
          <w:pPr>
            <w:pStyle w:val="792"/>
          </w:pPr>
          <w:r>
            <w:rPr>
              <w:rStyle w:val="4"/>
              <w:rFonts w:hint="eastAsia"/>
            </w:rPr>
            <w:t>单击此处输入文字。</w:t>
          </w:r>
        </w:p>
      </w:docPartBody>
    </w:docPart>
    <w:docPart>
      <w:docPartPr>
        <w:name w:val="{786c4db9-16ec-44cd-9fea-9815dd79250a}"/>
        <w:style w:val=""/>
        <w:category>
          <w:name w:val="常规"/>
          <w:gallery w:val="placeholder"/>
        </w:category>
        <w:types>
          <w:type w:val="bbPlcHdr"/>
        </w:types>
        <w:behaviors>
          <w:behavior w:val="content"/>
        </w:behaviors>
        <w:description w:val=""/>
        <w:guid w:val="{786c4db9-16ec-44cd-9fea-9815dd79250a}"/>
      </w:docPartPr>
      <w:docPartBody>
        <w:p w14:paraId="6AB26BC4">
          <w:pPr>
            <w:pStyle w:val="793"/>
          </w:pPr>
          <w:r>
            <w:rPr>
              <w:rStyle w:val="4"/>
              <w:rFonts w:hint="eastAsia"/>
            </w:rPr>
            <w:t>单击此处输入文字。</w:t>
          </w:r>
        </w:p>
      </w:docPartBody>
    </w:docPart>
    <w:docPart>
      <w:docPartPr>
        <w:name w:val="{a3bc38e2-6757-4779-8cd0-e656970a01d1}"/>
        <w:style w:val=""/>
        <w:category>
          <w:name w:val="常规"/>
          <w:gallery w:val="placeholder"/>
        </w:category>
        <w:types>
          <w:type w:val="bbPlcHdr"/>
        </w:types>
        <w:behaviors>
          <w:behavior w:val="content"/>
        </w:behaviors>
        <w:description w:val=""/>
        <w:guid w:val="{a3bc38e2-6757-4779-8cd0-e656970a01d1}"/>
      </w:docPartPr>
      <w:docPartBody>
        <w:p w14:paraId="7DFAADBF">
          <w:pPr>
            <w:pStyle w:val="794"/>
          </w:pPr>
          <w:r>
            <w:rPr>
              <w:rStyle w:val="4"/>
              <w:rFonts w:hint="eastAsia"/>
            </w:rPr>
            <w:t>单击此处输入文字。</w:t>
          </w:r>
        </w:p>
      </w:docPartBody>
    </w:docPart>
    <w:docPart>
      <w:docPartPr>
        <w:name w:val="{6a03c866-5585-42d7-9ee3-e70ed8f43f30}"/>
        <w:style w:val=""/>
        <w:category>
          <w:name w:val="常规"/>
          <w:gallery w:val="placeholder"/>
        </w:category>
        <w:types>
          <w:type w:val="bbPlcHdr"/>
        </w:types>
        <w:behaviors>
          <w:behavior w:val="content"/>
        </w:behaviors>
        <w:description w:val=""/>
        <w:guid w:val="{6a03c866-5585-42d7-9ee3-e70ed8f43f30}"/>
      </w:docPartPr>
      <w:docPartBody>
        <w:p w14:paraId="5E27D6CA">
          <w:pPr>
            <w:pStyle w:val="795"/>
          </w:pPr>
          <w:r>
            <w:rPr>
              <w:rStyle w:val="4"/>
              <w:rFonts w:hint="eastAsia"/>
            </w:rPr>
            <w:t>单击此处输入文字。</w:t>
          </w:r>
        </w:p>
      </w:docPartBody>
    </w:docPart>
    <w:docPart>
      <w:docPartPr>
        <w:name w:val="{eec59ce5-ac8c-48ed-baae-b272e81bd1ba}"/>
        <w:style w:val=""/>
        <w:category>
          <w:name w:val="常规"/>
          <w:gallery w:val="placeholder"/>
        </w:category>
        <w:types>
          <w:type w:val="bbPlcHdr"/>
        </w:types>
        <w:behaviors>
          <w:behavior w:val="content"/>
        </w:behaviors>
        <w:description w:val=""/>
        <w:guid w:val="{eec59ce5-ac8c-48ed-baae-b272e81bd1ba}"/>
      </w:docPartPr>
      <w:docPartBody>
        <w:p w14:paraId="7C8CE316">
          <w:pPr>
            <w:pStyle w:val="796"/>
          </w:pPr>
          <w:r>
            <w:rPr>
              <w:rStyle w:val="4"/>
              <w:rFonts w:hint="eastAsia"/>
            </w:rPr>
            <w:t>单击此处输入文字。</w:t>
          </w:r>
        </w:p>
      </w:docPartBody>
    </w:docPart>
    <w:docPart>
      <w:docPartPr>
        <w:name w:val="{92d623d7-42c4-4cb8-9e07-b1780c1370d7}"/>
        <w:style w:val=""/>
        <w:category>
          <w:name w:val="常规"/>
          <w:gallery w:val="placeholder"/>
        </w:category>
        <w:types>
          <w:type w:val="bbPlcHdr"/>
        </w:types>
        <w:behaviors>
          <w:behavior w:val="content"/>
        </w:behaviors>
        <w:description w:val=""/>
        <w:guid w:val="{92d623d7-42c4-4cb8-9e07-b1780c1370d7}"/>
      </w:docPartPr>
      <w:docPartBody>
        <w:p w14:paraId="150CFE1A">
          <w:pPr>
            <w:pStyle w:val="797"/>
          </w:pPr>
          <w:r>
            <w:rPr>
              <w:rStyle w:val="4"/>
              <w:rFonts w:hint="eastAsia"/>
            </w:rPr>
            <w:t>单击此处输入文字。</w:t>
          </w:r>
        </w:p>
      </w:docPartBody>
    </w:docPart>
    <w:docPart>
      <w:docPartPr>
        <w:name w:val="{12658469-26af-47ac-a365-46bcdee07642}"/>
        <w:style w:val=""/>
        <w:category>
          <w:name w:val="常规"/>
          <w:gallery w:val="placeholder"/>
        </w:category>
        <w:types>
          <w:type w:val="bbPlcHdr"/>
        </w:types>
        <w:behaviors>
          <w:behavior w:val="content"/>
        </w:behaviors>
        <w:description w:val=""/>
        <w:guid w:val="{12658469-26af-47ac-a365-46bcdee07642}"/>
      </w:docPartPr>
      <w:docPartBody>
        <w:p w14:paraId="76316510">
          <w:pPr>
            <w:pStyle w:val="798"/>
          </w:pPr>
          <w:r>
            <w:rPr>
              <w:rStyle w:val="4"/>
              <w:rFonts w:hint="eastAsia"/>
            </w:rPr>
            <w:t>单击此处输入文字。</w:t>
          </w:r>
        </w:p>
      </w:docPartBody>
    </w:docPart>
    <w:docPart>
      <w:docPartPr>
        <w:name w:val="{c56abcf6-7fbb-48dc-966b-aca4a15f3af1}"/>
        <w:style w:val=""/>
        <w:category>
          <w:name w:val="常规"/>
          <w:gallery w:val="placeholder"/>
        </w:category>
        <w:types>
          <w:type w:val="bbPlcHdr"/>
        </w:types>
        <w:behaviors>
          <w:behavior w:val="content"/>
        </w:behaviors>
        <w:description w:val=""/>
        <w:guid w:val="{c56abcf6-7fbb-48dc-966b-aca4a15f3af1}"/>
      </w:docPartPr>
      <w:docPartBody>
        <w:p w14:paraId="77A9854E">
          <w:pPr>
            <w:pStyle w:val="799"/>
          </w:pPr>
          <w:r>
            <w:rPr>
              <w:rStyle w:val="4"/>
              <w:rFonts w:hint="eastAsia"/>
            </w:rPr>
            <w:t>单击此处输入文字。</w:t>
          </w:r>
        </w:p>
      </w:docPartBody>
    </w:docPart>
    <w:docPart>
      <w:docPartPr>
        <w:name w:val="{da69c209-4397-4aa8-878c-a085f5aa3020}"/>
        <w:style w:val=""/>
        <w:category>
          <w:name w:val="常规"/>
          <w:gallery w:val="placeholder"/>
        </w:category>
        <w:types>
          <w:type w:val="bbPlcHdr"/>
        </w:types>
        <w:behaviors>
          <w:behavior w:val="content"/>
        </w:behaviors>
        <w:description w:val=""/>
        <w:guid w:val="{da69c209-4397-4aa8-878c-a085f5aa3020}"/>
      </w:docPartPr>
      <w:docPartBody>
        <w:p w14:paraId="3CDE04AD">
          <w:pPr>
            <w:pStyle w:val="800"/>
          </w:pPr>
          <w:r>
            <w:rPr>
              <w:rStyle w:val="4"/>
              <w:rFonts w:hint="eastAsia"/>
            </w:rPr>
            <w:t>单击此处输入文字。</w:t>
          </w:r>
        </w:p>
      </w:docPartBody>
    </w:docPart>
    <w:docPart>
      <w:docPartPr>
        <w:name w:val="{4ede6cf0-4386-47ef-8bbe-d2f29cc03d07}"/>
        <w:style w:val=""/>
        <w:category>
          <w:name w:val="常规"/>
          <w:gallery w:val="placeholder"/>
        </w:category>
        <w:types>
          <w:type w:val="bbPlcHdr"/>
        </w:types>
        <w:behaviors>
          <w:behavior w:val="content"/>
        </w:behaviors>
        <w:description w:val=""/>
        <w:guid w:val="{4ede6cf0-4386-47ef-8bbe-d2f29cc03d07}"/>
      </w:docPartPr>
      <w:docPartBody>
        <w:p w14:paraId="16A89648">
          <w:pPr>
            <w:pStyle w:val="801"/>
          </w:pPr>
          <w:r>
            <w:rPr>
              <w:rStyle w:val="4"/>
              <w:rFonts w:hint="eastAsia"/>
            </w:rPr>
            <w:t>单击此处输入文字。</w:t>
          </w:r>
        </w:p>
      </w:docPartBody>
    </w:docPart>
    <w:docPart>
      <w:docPartPr>
        <w:name w:val="{0bf57798-f88c-45d1-bc20-cb6143c8cfd4}"/>
        <w:style w:val=""/>
        <w:category>
          <w:name w:val="常规"/>
          <w:gallery w:val="placeholder"/>
        </w:category>
        <w:types>
          <w:type w:val="bbPlcHdr"/>
        </w:types>
        <w:behaviors>
          <w:behavior w:val="content"/>
        </w:behaviors>
        <w:description w:val=""/>
        <w:guid w:val="{0bf57798-f88c-45d1-bc20-cb6143c8cfd4}"/>
      </w:docPartPr>
      <w:docPartBody>
        <w:p w14:paraId="12CD2CBF">
          <w:pPr>
            <w:pStyle w:val="802"/>
          </w:pPr>
          <w:r>
            <w:rPr>
              <w:rStyle w:val="4"/>
              <w:rFonts w:hint="eastAsia"/>
            </w:rPr>
            <w:t>单击此处输入文字。</w:t>
          </w:r>
        </w:p>
      </w:docPartBody>
    </w:docPart>
    <w:docPart>
      <w:docPartPr>
        <w:name w:val="{4c6beb5e-7b22-417e-b764-134a6e7e42b2}"/>
        <w:style w:val=""/>
        <w:category>
          <w:name w:val="常规"/>
          <w:gallery w:val="placeholder"/>
        </w:category>
        <w:types>
          <w:type w:val="bbPlcHdr"/>
        </w:types>
        <w:behaviors>
          <w:behavior w:val="content"/>
        </w:behaviors>
        <w:description w:val=""/>
        <w:guid w:val="{4c6beb5e-7b22-417e-b764-134a6e7e42b2}"/>
      </w:docPartPr>
      <w:docPartBody>
        <w:p w14:paraId="53C5464D">
          <w:pPr>
            <w:pStyle w:val="803"/>
          </w:pPr>
          <w:r>
            <w:rPr>
              <w:rStyle w:val="4"/>
              <w:rFonts w:hint="eastAsia"/>
            </w:rPr>
            <w:t>单击此处输入文字。</w:t>
          </w:r>
        </w:p>
      </w:docPartBody>
    </w:docPart>
    <w:docPart>
      <w:docPartPr>
        <w:name w:val="{659dae79-013b-46db-bf8f-b20632374183}"/>
        <w:style w:val=""/>
        <w:category>
          <w:name w:val="常规"/>
          <w:gallery w:val="placeholder"/>
        </w:category>
        <w:types>
          <w:type w:val="bbPlcHdr"/>
        </w:types>
        <w:behaviors>
          <w:behavior w:val="content"/>
        </w:behaviors>
        <w:description w:val=""/>
        <w:guid w:val="{659dae79-013b-46db-bf8f-b20632374183}"/>
      </w:docPartPr>
      <w:docPartBody>
        <w:p w14:paraId="6E24E52B">
          <w:pPr>
            <w:pStyle w:val="804"/>
          </w:pPr>
          <w:r>
            <w:rPr>
              <w:rStyle w:val="4"/>
              <w:rFonts w:hint="eastAsia"/>
            </w:rPr>
            <w:t>单击此处输入文字。</w:t>
          </w:r>
        </w:p>
      </w:docPartBody>
    </w:docPart>
    <w:docPart>
      <w:docPartPr>
        <w:name w:val="{978ce3f2-c604-42b8-9e6a-9e410737ba76}"/>
        <w:style w:val=""/>
        <w:category>
          <w:name w:val="常规"/>
          <w:gallery w:val="placeholder"/>
        </w:category>
        <w:types>
          <w:type w:val="bbPlcHdr"/>
        </w:types>
        <w:behaviors>
          <w:behavior w:val="content"/>
        </w:behaviors>
        <w:description w:val=""/>
        <w:guid w:val="{978ce3f2-c604-42b8-9e6a-9e410737ba76}"/>
      </w:docPartPr>
      <w:docPartBody>
        <w:p w14:paraId="07F8C881">
          <w:pPr>
            <w:pStyle w:val="805"/>
          </w:pPr>
          <w:r>
            <w:rPr>
              <w:rStyle w:val="4"/>
              <w:rFonts w:hint="eastAsia"/>
            </w:rPr>
            <w:t>单击此处输入文字。</w:t>
          </w:r>
        </w:p>
      </w:docPartBody>
    </w:docPart>
    <w:docPart>
      <w:docPartPr>
        <w:name w:val="{3759e492-ec7d-4666-88ec-58ee9d8cdf00}"/>
        <w:style w:val=""/>
        <w:category>
          <w:name w:val="常规"/>
          <w:gallery w:val="placeholder"/>
        </w:category>
        <w:types>
          <w:type w:val="bbPlcHdr"/>
        </w:types>
        <w:behaviors>
          <w:behavior w:val="content"/>
        </w:behaviors>
        <w:description w:val=""/>
        <w:guid w:val="{3759e492-ec7d-4666-88ec-58ee9d8cdf00}"/>
      </w:docPartPr>
      <w:docPartBody>
        <w:p w14:paraId="25264DD6">
          <w:pPr>
            <w:pStyle w:val="806"/>
          </w:pPr>
          <w:r>
            <w:rPr>
              <w:rStyle w:val="4"/>
              <w:rFonts w:hint="eastAsia"/>
            </w:rPr>
            <w:t>单击此处输入文字。</w:t>
          </w:r>
        </w:p>
      </w:docPartBody>
    </w:docPart>
    <w:docPart>
      <w:docPartPr>
        <w:name w:val="{24ca3563-56e4-4c17-a444-122dbd07780b}"/>
        <w:style w:val=""/>
        <w:category>
          <w:name w:val="常规"/>
          <w:gallery w:val="placeholder"/>
        </w:category>
        <w:types>
          <w:type w:val="bbPlcHdr"/>
        </w:types>
        <w:behaviors>
          <w:behavior w:val="content"/>
        </w:behaviors>
        <w:description w:val=""/>
        <w:guid w:val="{24ca3563-56e4-4c17-a444-122dbd07780b}"/>
      </w:docPartPr>
      <w:docPartBody>
        <w:p w14:paraId="64275582">
          <w:pPr>
            <w:pStyle w:val="807"/>
          </w:pPr>
          <w:r>
            <w:rPr>
              <w:rStyle w:val="4"/>
              <w:rFonts w:hint="eastAsia"/>
            </w:rPr>
            <w:t>单击此处输入文字。</w:t>
          </w:r>
        </w:p>
      </w:docPartBody>
    </w:docPart>
    <w:docPart>
      <w:docPartPr>
        <w:name w:val="{cb9942e8-6a8c-4d5e-b78e-15be60c8ecc9}"/>
        <w:style w:val=""/>
        <w:category>
          <w:name w:val="常规"/>
          <w:gallery w:val="placeholder"/>
        </w:category>
        <w:types>
          <w:type w:val="bbPlcHdr"/>
        </w:types>
        <w:behaviors>
          <w:behavior w:val="content"/>
        </w:behaviors>
        <w:description w:val=""/>
        <w:guid w:val="{cb9942e8-6a8c-4d5e-b78e-15be60c8ecc9}"/>
      </w:docPartPr>
      <w:docPartBody>
        <w:p w14:paraId="15EAE1EF">
          <w:pPr>
            <w:pStyle w:val="808"/>
          </w:pPr>
          <w:r>
            <w:rPr>
              <w:rStyle w:val="4"/>
              <w:rFonts w:hint="eastAsia"/>
            </w:rPr>
            <w:t>单击此处输入文字。</w:t>
          </w:r>
        </w:p>
      </w:docPartBody>
    </w:docPart>
    <w:docPart>
      <w:docPartPr>
        <w:name w:val="{56c1ecb3-7130-4084-b242-610c6d3cdf42}"/>
        <w:style w:val=""/>
        <w:category>
          <w:name w:val="常规"/>
          <w:gallery w:val="placeholder"/>
        </w:category>
        <w:types>
          <w:type w:val="bbPlcHdr"/>
        </w:types>
        <w:behaviors>
          <w:behavior w:val="content"/>
        </w:behaviors>
        <w:description w:val=""/>
        <w:guid w:val="{56c1ecb3-7130-4084-b242-610c6d3cdf42}"/>
      </w:docPartPr>
      <w:docPartBody>
        <w:p w14:paraId="28E36666">
          <w:pPr>
            <w:pStyle w:val="809"/>
          </w:pPr>
          <w:r>
            <w:rPr>
              <w:rStyle w:val="4"/>
              <w:rFonts w:hint="eastAsia"/>
            </w:rPr>
            <w:t>单击此处输入文字。</w:t>
          </w:r>
        </w:p>
      </w:docPartBody>
    </w:docPart>
    <w:docPart>
      <w:docPartPr>
        <w:name w:val="{6d1d1ec7-b247-4ce4-b43c-4bf212b2606f}"/>
        <w:style w:val=""/>
        <w:category>
          <w:name w:val="常规"/>
          <w:gallery w:val="placeholder"/>
        </w:category>
        <w:types>
          <w:type w:val="bbPlcHdr"/>
        </w:types>
        <w:behaviors>
          <w:behavior w:val="content"/>
        </w:behaviors>
        <w:description w:val=""/>
        <w:guid w:val="{6d1d1ec7-b247-4ce4-b43c-4bf212b2606f}"/>
      </w:docPartPr>
      <w:docPartBody>
        <w:p w14:paraId="6F407898">
          <w:pPr>
            <w:pStyle w:val="810"/>
          </w:pPr>
          <w:r>
            <w:rPr>
              <w:rStyle w:val="4"/>
              <w:rFonts w:hint="eastAsia"/>
            </w:rPr>
            <w:t>单击此处输入文字。</w:t>
          </w:r>
        </w:p>
      </w:docPartBody>
    </w:docPart>
    <w:docPart>
      <w:docPartPr>
        <w:name w:val="{d58ee3bf-9e15-474f-8f01-060dc2ab60d7}"/>
        <w:style w:val=""/>
        <w:category>
          <w:name w:val="常规"/>
          <w:gallery w:val="placeholder"/>
        </w:category>
        <w:types>
          <w:type w:val="bbPlcHdr"/>
        </w:types>
        <w:behaviors>
          <w:behavior w:val="content"/>
        </w:behaviors>
        <w:description w:val=""/>
        <w:guid w:val="{d58ee3bf-9e15-474f-8f01-060dc2ab60d7}"/>
      </w:docPartPr>
      <w:docPartBody>
        <w:p w14:paraId="7649FBFA">
          <w:pPr>
            <w:pStyle w:val="811"/>
          </w:pPr>
          <w:r>
            <w:rPr>
              <w:rStyle w:val="4"/>
              <w:rFonts w:hint="eastAsia"/>
            </w:rPr>
            <w:t>单击此处输入文字。</w:t>
          </w:r>
        </w:p>
      </w:docPartBody>
    </w:docPart>
    <w:docPart>
      <w:docPartPr>
        <w:name w:val="{924cd706-6371-4e37-b39f-8a7d9b6ea7fd}"/>
        <w:style w:val=""/>
        <w:category>
          <w:name w:val="常规"/>
          <w:gallery w:val="placeholder"/>
        </w:category>
        <w:types>
          <w:type w:val="bbPlcHdr"/>
        </w:types>
        <w:behaviors>
          <w:behavior w:val="content"/>
        </w:behaviors>
        <w:description w:val=""/>
        <w:guid w:val="{924cd706-6371-4e37-b39f-8a7d9b6ea7fd}"/>
      </w:docPartPr>
      <w:docPartBody>
        <w:p w14:paraId="68F68D3C">
          <w:pPr>
            <w:pStyle w:val="812"/>
          </w:pPr>
          <w:r>
            <w:rPr>
              <w:rStyle w:val="4"/>
              <w:rFonts w:hint="eastAsia"/>
            </w:rPr>
            <w:t>单击此处输入文字。</w:t>
          </w:r>
        </w:p>
      </w:docPartBody>
    </w:docPart>
    <w:docPart>
      <w:docPartPr>
        <w:name w:val="{b767fe21-d283-420c-b50d-b9c0ed64fde0}"/>
        <w:style w:val=""/>
        <w:category>
          <w:name w:val="常规"/>
          <w:gallery w:val="placeholder"/>
        </w:category>
        <w:types>
          <w:type w:val="bbPlcHdr"/>
        </w:types>
        <w:behaviors>
          <w:behavior w:val="content"/>
        </w:behaviors>
        <w:description w:val=""/>
        <w:guid w:val="{b767fe21-d283-420c-b50d-b9c0ed64fde0}"/>
      </w:docPartPr>
      <w:docPartBody>
        <w:p w14:paraId="3550FB1D">
          <w:pPr>
            <w:pStyle w:val="813"/>
          </w:pPr>
          <w:r>
            <w:rPr>
              <w:rStyle w:val="4"/>
              <w:rFonts w:hint="eastAsia"/>
            </w:rPr>
            <w:t>单击此处输入文字。</w:t>
          </w:r>
        </w:p>
      </w:docPartBody>
    </w:docPart>
    <w:docPart>
      <w:docPartPr>
        <w:name w:val="{1c3660b0-c898-4bd9-999e-63d0539dceb9}"/>
        <w:style w:val=""/>
        <w:category>
          <w:name w:val="常规"/>
          <w:gallery w:val="placeholder"/>
        </w:category>
        <w:types>
          <w:type w:val="bbPlcHdr"/>
        </w:types>
        <w:behaviors>
          <w:behavior w:val="content"/>
        </w:behaviors>
        <w:description w:val=""/>
        <w:guid w:val="{1c3660b0-c898-4bd9-999e-63d0539dceb9}"/>
      </w:docPartPr>
      <w:docPartBody>
        <w:p w14:paraId="5A17E5C3">
          <w:pPr>
            <w:pStyle w:val="814"/>
          </w:pPr>
          <w:r>
            <w:rPr>
              <w:rStyle w:val="4"/>
              <w:rFonts w:hint="eastAsia"/>
            </w:rPr>
            <w:t>单击此处输入文字。</w:t>
          </w:r>
        </w:p>
      </w:docPartBody>
    </w:docPart>
    <w:docPart>
      <w:docPartPr>
        <w:name w:val="{c1184e1c-e5ee-40f2-a573-efb167a97a73}"/>
        <w:style w:val=""/>
        <w:category>
          <w:name w:val="常规"/>
          <w:gallery w:val="placeholder"/>
        </w:category>
        <w:types>
          <w:type w:val="bbPlcHdr"/>
        </w:types>
        <w:behaviors>
          <w:behavior w:val="content"/>
        </w:behaviors>
        <w:description w:val=""/>
        <w:guid w:val="{c1184e1c-e5ee-40f2-a573-efb167a97a73}"/>
      </w:docPartPr>
      <w:docPartBody>
        <w:p w14:paraId="40E170F2">
          <w:pPr>
            <w:pStyle w:val="815"/>
          </w:pPr>
          <w:r>
            <w:rPr>
              <w:rStyle w:val="4"/>
              <w:rFonts w:hint="eastAsia"/>
            </w:rPr>
            <w:t>单击此处输入文字。</w:t>
          </w:r>
        </w:p>
      </w:docPartBody>
    </w:docPart>
    <w:docPart>
      <w:docPartPr>
        <w:name w:val="{2af8da06-b95d-4dba-a916-dfdab1d3eac4}"/>
        <w:style w:val=""/>
        <w:category>
          <w:name w:val="常规"/>
          <w:gallery w:val="placeholder"/>
        </w:category>
        <w:types>
          <w:type w:val="bbPlcHdr"/>
        </w:types>
        <w:behaviors>
          <w:behavior w:val="content"/>
        </w:behaviors>
        <w:description w:val=""/>
        <w:guid w:val="{2af8da06-b95d-4dba-a916-dfdab1d3eac4}"/>
      </w:docPartPr>
      <w:docPartBody>
        <w:p w14:paraId="0D140274">
          <w:pPr>
            <w:pStyle w:val="816"/>
          </w:pPr>
          <w:r>
            <w:rPr>
              <w:rStyle w:val="4"/>
              <w:rFonts w:hint="eastAsia"/>
            </w:rPr>
            <w:t>单击此处输入文字。</w:t>
          </w:r>
        </w:p>
      </w:docPartBody>
    </w:docPart>
    <w:docPart>
      <w:docPartPr>
        <w:name w:val="{c5ab89ad-79ce-4cb8-af35-c0525db8bc07}"/>
        <w:style w:val=""/>
        <w:category>
          <w:name w:val="常规"/>
          <w:gallery w:val="placeholder"/>
        </w:category>
        <w:types>
          <w:type w:val="bbPlcHdr"/>
        </w:types>
        <w:behaviors>
          <w:behavior w:val="content"/>
        </w:behaviors>
        <w:description w:val=""/>
        <w:guid w:val="{c5ab89ad-79ce-4cb8-af35-c0525db8bc07}"/>
      </w:docPartPr>
      <w:docPartBody>
        <w:p w14:paraId="23F6793F">
          <w:pPr>
            <w:pStyle w:val="817"/>
          </w:pPr>
          <w:r>
            <w:rPr>
              <w:rStyle w:val="4"/>
              <w:rFonts w:hint="eastAsia"/>
            </w:rPr>
            <w:t>单击此处输入文字。</w:t>
          </w:r>
        </w:p>
      </w:docPartBody>
    </w:docPart>
    <w:docPart>
      <w:docPartPr>
        <w:name w:val="{ae383f75-88d4-4870-8888-3ff3b3ea3e33}"/>
        <w:style w:val=""/>
        <w:category>
          <w:name w:val="常规"/>
          <w:gallery w:val="placeholder"/>
        </w:category>
        <w:types>
          <w:type w:val="bbPlcHdr"/>
        </w:types>
        <w:behaviors>
          <w:behavior w:val="content"/>
        </w:behaviors>
        <w:description w:val=""/>
        <w:guid w:val="{ae383f75-88d4-4870-8888-3ff3b3ea3e33}"/>
      </w:docPartPr>
      <w:docPartBody>
        <w:p w14:paraId="09EDE34B">
          <w:pPr>
            <w:pStyle w:val="818"/>
          </w:pPr>
          <w:r>
            <w:rPr>
              <w:rStyle w:val="4"/>
              <w:rFonts w:hint="eastAsia"/>
            </w:rPr>
            <w:t>单击此处输入文字。</w:t>
          </w:r>
        </w:p>
      </w:docPartBody>
    </w:docPart>
    <w:docPart>
      <w:docPartPr>
        <w:name w:val="{264725d0-d2a2-415e-9887-adb96b74affe}"/>
        <w:style w:val=""/>
        <w:category>
          <w:name w:val="常规"/>
          <w:gallery w:val="placeholder"/>
        </w:category>
        <w:types>
          <w:type w:val="bbPlcHdr"/>
        </w:types>
        <w:behaviors>
          <w:behavior w:val="content"/>
        </w:behaviors>
        <w:description w:val=""/>
        <w:guid w:val="{264725d0-d2a2-415e-9887-adb96b74affe}"/>
      </w:docPartPr>
      <w:docPartBody>
        <w:p w14:paraId="042CC55B">
          <w:pPr>
            <w:pStyle w:val="819"/>
          </w:pPr>
          <w:r>
            <w:rPr>
              <w:rStyle w:val="4"/>
              <w:rFonts w:hint="eastAsia"/>
            </w:rPr>
            <w:t>单击此处输入文字。</w:t>
          </w:r>
        </w:p>
      </w:docPartBody>
    </w:docPart>
    <w:docPart>
      <w:docPartPr>
        <w:name w:val="{cccbbf6b-a39a-4732-9330-d4fe6bb21565}"/>
        <w:style w:val=""/>
        <w:category>
          <w:name w:val="常规"/>
          <w:gallery w:val="placeholder"/>
        </w:category>
        <w:types>
          <w:type w:val="bbPlcHdr"/>
        </w:types>
        <w:behaviors>
          <w:behavior w:val="content"/>
        </w:behaviors>
        <w:description w:val=""/>
        <w:guid w:val="{cccbbf6b-a39a-4732-9330-d4fe6bb21565}"/>
      </w:docPartPr>
      <w:docPartBody>
        <w:p w14:paraId="14C77888">
          <w:pPr>
            <w:pStyle w:val="820"/>
          </w:pPr>
          <w:r>
            <w:rPr>
              <w:rStyle w:val="4"/>
              <w:rFonts w:hint="eastAsia"/>
            </w:rPr>
            <w:t>单击此处输入文字。</w:t>
          </w:r>
        </w:p>
      </w:docPartBody>
    </w:docPart>
    <w:docPart>
      <w:docPartPr>
        <w:name w:val="{71cbf855-023c-4886-a4e3-6119a3d32db0}"/>
        <w:style w:val=""/>
        <w:category>
          <w:name w:val="常规"/>
          <w:gallery w:val="placeholder"/>
        </w:category>
        <w:types>
          <w:type w:val="bbPlcHdr"/>
        </w:types>
        <w:behaviors>
          <w:behavior w:val="content"/>
        </w:behaviors>
        <w:description w:val=""/>
        <w:guid w:val="{71cbf855-023c-4886-a4e3-6119a3d32db0}"/>
      </w:docPartPr>
      <w:docPartBody>
        <w:p w14:paraId="6D28333A">
          <w:pPr>
            <w:pStyle w:val="821"/>
          </w:pPr>
          <w:r>
            <w:rPr>
              <w:rStyle w:val="4"/>
              <w:rFonts w:hint="eastAsia"/>
            </w:rPr>
            <w:t>单击此处输入文字。</w:t>
          </w:r>
        </w:p>
      </w:docPartBody>
    </w:docPart>
    <w:docPart>
      <w:docPartPr>
        <w:name w:val="{b966dc1b-7db4-4bdf-ab12-35de4514d274}"/>
        <w:style w:val=""/>
        <w:category>
          <w:name w:val="常规"/>
          <w:gallery w:val="placeholder"/>
        </w:category>
        <w:types>
          <w:type w:val="bbPlcHdr"/>
        </w:types>
        <w:behaviors>
          <w:behavior w:val="content"/>
        </w:behaviors>
        <w:description w:val=""/>
        <w:guid w:val="{b966dc1b-7db4-4bdf-ab12-35de4514d274}"/>
      </w:docPartPr>
      <w:docPartBody>
        <w:p w14:paraId="507CD3D6">
          <w:pPr>
            <w:pStyle w:val="822"/>
          </w:pPr>
          <w:r>
            <w:rPr>
              <w:rStyle w:val="4"/>
              <w:rFonts w:hint="eastAsia"/>
            </w:rPr>
            <w:t>单击此处输入文字。</w:t>
          </w:r>
        </w:p>
      </w:docPartBody>
    </w:docPart>
    <w:docPart>
      <w:docPartPr>
        <w:name w:val="{e8f4ab7f-0208-4634-9204-e1951a84957c}"/>
        <w:style w:val=""/>
        <w:category>
          <w:name w:val="常规"/>
          <w:gallery w:val="placeholder"/>
        </w:category>
        <w:types>
          <w:type w:val="bbPlcHdr"/>
        </w:types>
        <w:behaviors>
          <w:behavior w:val="content"/>
        </w:behaviors>
        <w:description w:val=""/>
        <w:guid w:val="{e8f4ab7f-0208-4634-9204-e1951a84957c}"/>
      </w:docPartPr>
      <w:docPartBody>
        <w:p w14:paraId="49AC858A">
          <w:pPr>
            <w:pStyle w:val="823"/>
          </w:pPr>
          <w:r>
            <w:rPr>
              <w:rStyle w:val="4"/>
              <w:rFonts w:hint="eastAsia"/>
            </w:rPr>
            <w:t>单击此处输入文字。</w:t>
          </w:r>
        </w:p>
      </w:docPartBody>
    </w:docPart>
    <w:docPart>
      <w:docPartPr>
        <w:name w:val="{440f0e75-5758-4c81-bc19-4855fd9090ba}"/>
        <w:style w:val=""/>
        <w:category>
          <w:name w:val="常规"/>
          <w:gallery w:val="placeholder"/>
        </w:category>
        <w:types>
          <w:type w:val="bbPlcHdr"/>
        </w:types>
        <w:behaviors>
          <w:behavior w:val="content"/>
        </w:behaviors>
        <w:description w:val=""/>
        <w:guid w:val="{440f0e75-5758-4c81-bc19-4855fd9090ba}"/>
      </w:docPartPr>
      <w:docPartBody>
        <w:p w14:paraId="1B75DFE1">
          <w:pPr>
            <w:pStyle w:val="824"/>
          </w:pPr>
          <w:r>
            <w:rPr>
              <w:rStyle w:val="4"/>
              <w:rFonts w:hint="eastAsia"/>
            </w:rPr>
            <w:t>单击此处输入文字。</w:t>
          </w:r>
        </w:p>
      </w:docPartBody>
    </w:docPart>
    <w:docPart>
      <w:docPartPr>
        <w:name w:val="{8717bde1-3386-4a27-a801-f8f85b0b99e7}"/>
        <w:style w:val=""/>
        <w:category>
          <w:name w:val="常规"/>
          <w:gallery w:val="placeholder"/>
        </w:category>
        <w:types>
          <w:type w:val="bbPlcHdr"/>
        </w:types>
        <w:behaviors>
          <w:behavior w:val="content"/>
        </w:behaviors>
        <w:description w:val=""/>
        <w:guid w:val="{8717bde1-3386-4a27-a801-f8f85b0b99e7}"/>
      </w:docPartPr>
      <w:docPartBody>
        <w:p w14:paraId="08CD5D4D">
          <w:pPr>
            <w:pStyle w:val="825"/>
          </w:pPr>
          <w:r>
            <w:rPr>
              <w:rStyle w:val="4"/>
              <w:rFonts w:hint="eastAsia"/>
            </w:rPr>
            <w:t>单击此处输入文字。</w:t>
          </w:r>
        </w:p>
      </w:docPartBody>
    </w:docPart>
    <w:docPart>
      <w:docPartPr>
        <w:name w:val="{17e2aaca-0499-48f9-9eb1-837df96ced7e}"/>
        <w:style w:val=""/>
        <w:category>
          <w:name w:val="常规"/>
          <w:gallery w:val="placeholder"/>
        </w:category>
        <w:types>
          <w:type w:val="bbPlcHdr"/>
        </w:types>
        <w:behaviors>
          <w:behavior w:val="content"/>
        </w:behaviors>
        <w:description w:val=""/>
        <w:guid w:val="{17e2aaca-0499-48f9-9eb1-837df96ced7e}"/>
      </w:docPartPr>
      <w:docPartBody>
        <w:p w14:paraId="49297E14">
          <w:pPr>
            <w:pStyle w:val="826"/>
          </w:pPr>
          <w:r>
            <w:rPr>
              <w:rStyle w:val="4"/>
              <w:rFonts w:hint="eastAsia"/>
            </w:rPr>
            <w:t>单击此处输入文字。</w:t>
          </w:r>
        </w:p>
      </w:docPartBody>
    </w:docPart>
    <w:docPart>
      <w:docPartPr>
        <w:name w:val="{5dd1f4eb-2b9b-40f4-8acf-3fd58b403854}"/>
        <w:style w:val=""/>
        <w:category>
          <w:name w:val="常规"/>
          <w:gallery w:val="placeholder"/>
        </w:category>
        <w:types>
          <w:type w:val="bbPlcHdr"/>
        </w:types>
        <w:behaviors>
          <w:behavior w:val="content"/>
        </w:behaviors>
        <w:description w:val=""/>
        <w:guid w:val="{5dd1f4eb-2b9b-40f4-8acf-3fd58b403854}"/>
      </w:docPartPr>
      <w:docPartBody>
        <w:p w14:paraId="72191B88">
          <w:pPr>
            <w:pStyle w:val="827"/>
          </w:pPr>
          <w:r>
            <w:rPr>
              <w:rStyle w:val="4"/>
              <w:rFonts w:hint="eastAsia"/>
            </w:rPr>
            <w:t>单击此处输入文字。</w:t>
          </w:r>
        </w:p>
      </w:docPartBody>
    </w:docPart>
    <w:docPart>
      <w:docPartPr>
        <w:name w:val="{794c8a63-cca5-4247-bf1d-0e45342085a9}"/>
        <w:style w:val=""/>
        <w:category>
          <w:name w:val="常规"/>
          <w:gallery w:val="placeholder"/>
        </w:category>
        <w:types>
          <w:type w:val="bbPlcHdr"/>
        </w:types>
        <w:behaviors>
          <w:behavior w:val="content"/>
        </w:behaviors>
        <w:description w:val=""/>
        <w:guid w:val="{794c8a63-cca5-4247-bf1d-0e45342085a9}"/>
      </w:docPartPr>
      <w:docPartBody>
        <w:p w14:paraId="1B215523">
          <w:pPr>
            <w:pStyle w:val="828"/>
          </w:pPr>
          <w:r>
            <w:rPr>
              <w:rStyle w:val="4"/>
              <w:rFonts w:hint="eastAsia"/>
            </w:rPr>
            <w:t>单击此处输入文字。</w:t>
          </w:r>
        </w:p>
      </w:docPartBody>
    </w:docPart>
    <w:docPart>
      <w:docPartPr>
        <w:name w:val="{cd34a334-dd6a-47ef-bdad-5d0966570ac0}"/>
        <w:style w:val=""/>
        <w:category>
          <w:name w:val="常规"/>
          <w:gallery w:val="placeholder"/>
        </w:category>
        <w:types>
          <w:type w:val="bbPlcHdr"/>
        </w:types>
        <w:behaviors>
          <w:behavior w:val="content"/>
        </w:behaviors>
        <w:description w:val=""/>
        <w:guid w:val="{cd34a334-dd6a-47ef-bdad-5d0966570ac0}"/>
      </w:docPartPr>
      <w:docPartBody>
        <w:p w14:paraId="105E0BBC">
          <w:pPr>
            <w:pStyle w:val="829"/>
          </w:pPr>
          <w:r>
            <w:rPr>
              <w:rStyle w:val="4"/>
              <w:rFonts w:hint="eastAsia"/>
            </w:rPr>
            <w:t>单击此处输入文字。</w:t>
          </w:r>
        </w:p>
      </w:docPartBody>
    </w:docPart>
    <w:docPart>
      <w:docPartPr>
        <w:name w:val="{a927c112-5a2c-4e82-aef5-f3ac5342a36b}"/>
        <w:style w:val=""/>
        <w:category>
          <w:name w:val="常规"/>
          <w:gallery w:val="placeholder"/>
        </w:category>
        <w:types>
          <w:type w:val="bbPlcHdr"/>
        </w:types>
        <w:behaviors>
          <w:behavior w:val="content"/>
        </w:behaviors>
        <w:description w:val=""/>
        <w:guid w:val="{a927c112-5a2c-4e82-aef5-f3ac5342a36b}"/>
      </w:docPartPr>
      <w:docPartBody>
        <w:p w14:paraId="47F325C4">
          <w:pPr>
            <w:pStyle w:val="830"/>
          </w:pPr>
          <w:r>
            <w:rPr>
              <w:rStyle w:val="4"/>
              <w:rFonts w:hint="eastAsia"/>
            </w:rPr>
            <w:t>单击此处输入文字。</w:t>
          </w:r>
        </w:p>
      </w:docPartBody>
    </w:docPart>
    <w:docPart>
      <w:docPartPr>
        <w:name w:val="{4e3c040d-b472-4376-872b-f5330ff81f21}"/>
        <w:style w:val=""/>
        <w:category>
          <w:name w:val="常规"/>
          <w:gallery w:val="placeholder"/>
        </w:category>
        <w:types>
          <w:type w:val="bbPlcHdr"/>
        </w:types>
        <w:behaviors>
          <w:behavior w:val="content"/>
        </w:behaviors>
        <w:description w:val=""/>
        <w:guid w:val="{4e3c040d-b472-4376-872b-f5330ff81f21}"/>
      </w:docPartPr>
      <w:docPartBody>
        <w:p w14:paraId="04825C46">
          <w:pPr>
            <w:pStyle w:val="831"/>
          </w:pPr>
          <w:r>
            <w:rPr>
              <w:rStyle w:val="4"/>
              <w:rFonts w:hint="eastAsia"/>
            </w:rPr>
            <w:t>单击此处输入文字。</w:t>
          </w:r>
        </w:p>
      </w:docPartBody>
    </w:docPart>
    <w:docPart>
      <w:docPartPr>
        <w:name w:val="{e264a7e1-15a6-4902-b0a9-f307299ce9ab}"/>
        <w:style w:val=""/>
        <w:category>
          <w:name w:val="常规"/>
          <w:gallery w:val="placeholder"/>
        </w:category>
        <w:types>
          <w:type w:val="bbPlcHdr"/>
        </w:types>
        <w:behaviors>
          <w:behavior w:val="content"/>
        </w:behaviors>
        <w:description w:val=""/>
        <w:guid w:val="{e264a7e1-15a6-4902-b0a9-f307299ce9ab}"/>
      </w:docPartPr>
      <w:docPartBody>
        <w:p w14:paraId="0DA85BFD">
          <w:pPr>
            <w:pStyle w:val="832"/>
          </w:pPr>
          <w:r>
            <w:rPr>
              <w:rStyle w:val="4"/>
              <w:rFonts w:hint="eastAsia"/>
            </w:rPr>
            <w:t>单击此处输入文字。</w:t>
          </w:r>
        </w:p>
      </w:docPartBody>
    </w:docPart>
    <w:docPart>
      <w:docPartPr>
        <w:name w:val="{6f89fef4-2402-4946-894e-0278eb18db13}"/>
        <w:style w:val=""/>
        <w:category>
          <w:name w:val="常规"/>
          <w:gallery w:val="placeholder"/>
        </w:category>
        <w:types>
          <w:type w:val="bbPlcHdr"/>
        </w:types>
        <w:behaviors>
          <w:behavior w:val="content"/>
        </w:behaviors>
        <w:description w:val=""/>
        <w:guid w:val="{6f89fef4-2402-4946-894e-0278eb18db13}"/>
      </w:docPartPr>
      <w:docPartBody>
        <w:p w14:paraId="7D1076CC">
          <w:pPr>
            <w:pStyle w:val="833"/>
          </w:pPr>
          <w:r>
            <w:rPr>
              <w:rStyle w:val="4"/>
              <w:rFonts w:hint="eastAsia"/>
            </w:rPr>
            <w:t>单击此处输入文字。</w:t>
          </w:r>
        </w:p>
      </w:docPartBody>
    </w:docPart>
    <w:docPart>
      <w:docPartPr>
        <w:name w:val="{5fdf20a3-fd5f-4954-b3fc-79139092af50}"/>
        <w:style w:val=""/>
        <w:category>
          <w:name w:val="常规"/>
          <w:gallery w:val="placeholder"/>
        </w:category>
        <w:types>
          <w:type w:val="bbPlcHdr"/>
        </w:types>
        <w:behaviors>
          <w:behavior w:val="content"/>
        </w:behaviors>
        <w:description w:val=""/>
        <w:guid w:val="{5fdf20a3-fd5f-4954-b3fc-79139092af50}"/>
      </w:docPartPr>
      <w:docPartBody>
        <w:p w14:paraId="7D8076A3">
          <w:pPr>
            <w:pStyle w:val="834"/>
          </w:pPr>
          <w:r>
            <w:rPr>
              <w:rStyle w:val="4"/>
              <w:rFonts w:hint="eastAsia"/>
            </w:rPr>
            <w:t>单击此处输入文字。</w:t>
          </w:r>
        </w:p>
      </w:docPartBody>
    </w:docPart>
    <w:docPart>
      <w:docPartPr>
        <w:name w:val="{a85e2dab-76df-4f66-bc8e-d828829d3b5f}"/>
        <w:style w:val=""/>
        <w:category>
          <w:name w:val="常规"/>
          <w:gallery w:val="placeholder"/>
        </w:category>
        <w:types>
          <w:type w:val="bbPlcHdr"/>
        </w:types>
        <w:behaviors>
          <w:behavior w:val="content"/>
        </w:behaviors>
        <w:description w:val=""/>
        <w:guid w:val="{a85e2dab-76df-4f66-bc8e-d828829d3b5f}"/>
      </w:docPartPr>
      <w:docPartBody>
        <w:p w14:paraId="3F81FC30">
          <w:pPr>
            <w:pStyle w:val="835"/>
          </w:pPr>
          <w:r>
            <w:rPr>
              <w:rStyle w:val="4"/>
              <w:rFonts w:hint="eastAsia"/>
            </w:rPr>
            <w:t>单击此处输入文字。</w:t>
          </w:r>
        </w:p>
      </w:docPartBody>
    </w:docPart>
    <w:docPart>
      <w:docPartPr>
        <w:name w:val="{6a5e7a4a-4062-4d21-9017-3a48ee050f70}"/>
        <w:style w:val=""/>
        <w:category>
          <w:name w:val="常规"/>
          <w:gallery w:val="placeholder"/>
        </w:category>
        <w:types>
          <w:type w:val="bbPlcHdr"/>
        </w:types>
        <w:behaviors>
          <w:behavior w:val="content"/>
        </w:behaviors>
        <w:description w:val=""/>
        <w:guid w:val="{6a5e7a4a-4062-4d21-9017-3a48ee050f70}"/>
      </w:docPartPr>
      <w:docPartBody>
        <w:p w14:paraId="1B6FC856">
          <w:pPr>
            <w:pStyle w:val="836"/>
          </w:pPr>
          <w:r>
            <w:rPr>
              <w:rStyle w:val="4"/>
              <w:rFonts w:hint="eastAsia"/>
            </w:rPr>
            <w:t>单击此处输入文字。</w:t>
          </w:r>
        </w:p>
      </w:docPartBody>
    </w:docPart>
    <w:docPart>
      <w:docPartPr>
        <w:name w:val="{a31dd618-e58c-4a2c-a68b-dd895c335703}"/>
        <w:style w:val=""/>
        <w:category>
          <w:name w:val="常规"/>
          <w:gallery w:val="placeholder"/>
        </w:category>
        <w:types>
          <w:type w:val="bbPlcHdr"/>
        </w:types>
        <w:behaviors>
          <w:behavior w:val="content"/>
        </w:behaviors>
        <w:description w:val=""/>
        <w:guid w:val="{a31dd618-e58c-4a2c-a68b-dd895c335703}"/>
      </w:docPartPr>
      <w:docPartBody>
        <w:p w14:paraId="38AE2204">
          <w:pPr>
            <w:pStyle w:val="837"/>
          </w:pPr>
          <w:r>
            <w:rPr>
              <w:rStyle w:val="4"/>
              <w:rFonts w:hint="eastAsia"/>
            </w:rPr>
            <w:t>单击此处输入文字。</w:t>
          </w:r>
        </w:p>
      </w:docPartBody>
    </w:docPart>
    <w:docPart>
      <w:docPartPr>
        <w:name w:val="{c943b156-490d-4cc6-8fcf-576eb480ccb2}"/>
        <w:style w:val=""/>
        <w:category>
          <w:name w:val="常规"/>
          <w:gallery w:val="placeholder"/>
        </w:category>
        <w:types>
          <w:type w:val="bbPlcHdr"/>
        </w:types>
        <w:behaviors>
          <w:behavior w:val="content"/>
        </w:behaviors>
        <w:description w:val=""/>
        <w:guid w:val="{c943b156-490d-4cc6-8fcf-576eb480ccb2}"/>
      </w:docPartPr>
      <w:docPartBody>
        <w:p w14:paraId="2CA80961">
          <w:pPr>
            <w:pStyle w:val="838"/>
          </w:pPr>
          <w:r>
            <w:rPr>
              <w:rStyle w:val="4"/>
              <w:rFonts w:hint="eastAsia"/>
            </w:rPr>
            <w:t>单击此处输入文字。</w:t>
          </w:r>
        </w:p>
      </w:docPartBody>
    </w:docPart>
    <w:docPart>
      <w:docPartPr>
        <w:name w:val="{6dbdc0b8-005f-40b9-b799-ae4d0a3b6118}"/>
        <w:style w:val=""/>
        <w:category>
          <w:name w:val="常规"/>
          <w:gallery w:val="placeholder"/>
        </w:category>
        <w:types>
          <w:type w:val="bbPlcHdr"/>
        </w:types>
        <w:behaviors>
          <w:behavior w:val="content"/>
        </w:behaviors>
        <w:description w:val=""/>
        <w:guid w:val="{6dbdc0b8-005f-40b9-b799-ae4d0a3b6118}"/>
      </w:docPartPr>
      <w:docPartBody>
        <w:p w14:paraId="42A4AAA7">
          <w:pPr>
            <w:pStyle w:val="839"/>
          </w:pPr>
          <w:r>
            <w:rPr>
              <w:rStyle w:val="4"/>
              <w:rFonts w:hint="eastAsia"/>
            </w:rPr>
            <w:t>单击此处输入文字。</w:t>
          </w:r>
        </w:p>
      </w:docPartBody>
    </w:docPart>
    <w:docPart>
      <w:docPartPr>
        <w:name w:val="{15a40ab1-f196-42b4-a337-c5f3d1506615}"/>
        <w:style w:val=""/>
        <w:category>
          <w:name w:val="常规"/>
          <w:gallery w:val="placeholder"/>
        </w:category>
        <w:types>
          <w:type w:val="bbPlcHdr"/>
        </w:types>
        <w:behaviors>
          <w:behavior w:val="content"/>
        </w:behaviors>
        <w:description w:val=""/>
        <w:guid w:val="{15a40ab1-f196-42b4-a337-c5f3d1506615}"/>
      </w:docPartPr>
      <w:docPartBody>
        <w:p w14:paraId="0B793272">
          <w:pPr>
            <w:pStyle w:val="840"/>
          </w:pPr>
          <w:r>
            <w:rPr>
              <w:rStyle w:val="4"/>
              <w:rFonts w:hint="eastAsia"/>
            </w:rPr>
            <w:t>单击此处输入文字。</w:t>
          </w:r>
        </w:p>
      </w:docPartBody>
    </w:docPart>
    <w:docPart>
      <w:docPartPr>
        <w:name w:val="{d8d11953-70b1-417e-a08d-52708d79b99a}"/>
        <w:style w:val=""/>
        <w:category>
          <w:name w:val="常规"/>
          <w:gallery w:val="placeholder"/>
        </w:category>
        <w:types>
          <w:type w:val="bbPlcHdr"/>
        </w:types>
        <w:behaviors>
          <w:behavior w:val="content"/>
        </w:behaviors>
        <w:description w:val=""/>
        <w:guid w:val="{d8d11953-70b1-417e-a08d-52708d79b99a}"/>
      </w:docPartPr>
      <w:docPartBody>
        <w:p w14:paraId="2FB11241">
          <w:pPr>
            <w:pStyle w:val="841"/>
          </w:pPr>
          <w:r>
            <w:rPr>
              <w:rStyle w:val="4"/>
              <w:rFonts w:hint="eastAsia"/>
            </w:rPr>
            <w:t>单击此处输入文字。</w:t>
          </w:r>
        </w:p>
      </w:docPartBody>
    </w:docPart>
    <w:docPart>
      <w:docPartPr>
        <w:name w:val="{f9197cf0-e2f4-40b2-85b1-5788b893bfc4}"/>
        <w:style w:val=""/>
        <w:category>
          <w:name w:val="常规"/>
          <w:gallery w:val="placeholder"/>
        </w:category>
        <w:types>
          <w:type w:val="bbPlcHdr"/>
        </w:types>
        <w:behaviors>
          <w:behavior w:val="content"/>
        </w:behaviors>
        <w:description w:val=""/>
        <w:guid w:val="{f9197cf0-e2f4-40b2-85b1-5788b893bfc4}"/>
      </w:docPartPr>
      <w:docPartBody>
        <w:p w14:paraId="6CAFFE48">
          <w:pPr>
            <w:pStyle w:val="842"/>
          </w:pPr>
          <w:r>
            <w:rPr>
              <w:rStyle w:val="4"/>
              <w:rFonts w:hint="eastAsia"/>
            </w:rPr>
            <w:t>单击此处输入文字。</w:t>
          </w:r>
        </w:p>
      </w:docPartBody>
    </w:docPart>
    <w:docPart>
      <w:docPartPr>
        <w:name w:val="{1bb45eda-ce30-457c-a4ec-8dc68bb3f3f1}"/>
        <w:style w:val=""/>
        <w:category>
          <w:name w:val="常规"/>
          <w:gallery w:val="placeholder"/>
        </w:category>
        <w:types>
          <w:type w:val="bbPlcHdr"/>
        </w:types>
        <w:behaviors>
          <w:behavior w:val="content"/>
        </w:behaviors>
        <w:description w:val=""/>
        <w:guid w:val="{1bb45eda-ce30-457c-a4ec-8dc68bb3f3f1}"/>
      </w:docPartPr>
      <w:docPartBody>
        <w:p w14:paraId="501BA696">
          <w:pPr>
            <w:pStyle w:val="843"/>
          </w:pPr>
          <w:r>
            <w:rPr>
              <w:rStyle w:val="4"/>
              <w:rFonts w:hint="eastAsia"/>
            </w:rPr>
            <w:t>单击此处输入文字。</w:t>
          </w:r>
        </w:p>
      </w:docPartBody>
    </w:docPart>
    <w:docPart>
      <w:docPartPr>
        <w:name w:val="{08062470-8640-4966-a732-c3620e51bfa2}"/>
        <w:style w:val=""/>
        <w:category>
          <w:name w:val="常规"/>
          <w:gallery w:val="placeholder"/>
        </w:category>
        <w:types>
          <w:type w:val="bbPlcHdr"/>
        </w:types>
        <w:behaviors>
          <w:behavior w:val="content"/>
        </w:behaviors>
        <w:description w:val=""/>
        <w:guid w:val="{08062470-8640-4966-a732-c3620e51bfa2}"/>
      </w:docPartPr>
      <w:docPartBody>
        <w:p w14:paraId="7ABF5240">
          <w:pPr>
            <w:pStyle w:val="844"/>
          </w:pPr>
          <w:r>
            <w:rPr>
              <w:rStyle w:val="4"/>
              <w:rFonts w:hint="eastAsia"/>
            </w:rPr>
            <w:t>单击此处输入文字。</w:t>
          </w:r>
        </w:p>
      </w:docPartBody>
    </w:docPart>
    <w:docPart>
      <w:docPartPr>
        <w:name w:val="{38d0e98a-a26c-4118-acae-6844924badbd}"/>
        <w:style w:val=""/>
        <w:category>
          <w:name w:val="常规"/>
          <w:gallery w:val="placeholder"/>
        </w:category>
        <w:types>
          <w:type w:val="bbPlcHdr"/>
        </w:types>
        <w:behaviors>
          <w:behavior w:val="content"/>
        </w:behaviors>
        <w:description w:val=""/>
        <w:guid w:val="{38d0e98a-a26c-4118-acae-6844924badbd}"/>
      </w:docPartPr>
      <w:docPartBody>
        <w:p w14:paraId="1C4F6E90">
          <w:pPr>
            <w:pStyle w:val="845"/>
          </w:pPr>
          <w:r>
            <w:rPr>
              <w:rStyle w:val="4"/>
              <w:rFonts w:hint="eastAsia"/>
            </w:rPr>
            <w:t>单击此处输入文字。</w:t>
          </w:r>
        </w:p>
      </w:docPartBody>
    </w:docPart>
    <w:docPart>
      <w:docPartPr>
        <w:name w:val="{bc9e4c1e-ccfe-4e75-b502-d63c8b943b01}"/>
        <w:style w:val=""/>
        <w:category>
          <w:name w:val="常规"/>
          <w:gallery w:val="placeholder"/>
        </w:category>
        <w:types>
          <w:type w:val="bbPlcHdr"/>
        </w:types>
        <w:behaviors>
          <w:behavior w:val="content"/>
        </w:behaviors>
        <w:description w:val=""/>
        <w:guid w:val="{bc9e4c1e-ccfe-4e75-b502-d63c8b943b01}"/>
      </w:docPartPr>
      <w:docPartBody>
        <w:p w14:paraId="000270AA">
          <w:pPr>
            <w:pStyle w:val="846"/>
          </w:pPr>
          <w:r>
            <w:rPr>
              <w:rStyle w:val="4"/>
              <w:rFonts w:hint="eastAsia"/>
            </w:rPr>
            <w:t>单击此处输入文字。</w:t>
          </w:r>
        </w:p>
      </w:docPartBody>
    </w:docPart>
    <w:docPart>
      <w:docPartPr>
        <w:name w:val="{36b0eac2-2b99-4068-b478-2612430f709a}"/>
        <w:style w:val=""/>
        <w:category>
          <w:name w:val="常规"/>
          <w:gallery w:val="placeholder"/>
        </w:category>
        <w:types>
          <w:type w:val="bbPlcHdr"/>
        </w:types>
        <w:behaviors>
          <w:behavior w:val="content"/>
        </w:behaviors>
        <w:description w:val=""/>
        <w:guid w:val="{36b0eac2-2b99-4068-b478-2612430f709a}"/>
      </w:docPartPr>
      <w:docPartBody>
        <w:p w14:paraId="303285B8">
          <w:pPr>
            <w:pStyle w:val="847"/>
          </w:pPr>
          <w:r>
            <w:rPr>
              <w:rStyle w:val="4"/>
              <w:rFonts w:hint="eastAsia"/>
            </w:rPr>
            <w:t>单击此处输入文字。</w:t>
          </w:r>
        </w:p>
      </w:docPartBody>
    </w:docPart>
    <w:docPart>
      <w:docPartPr>
        <w:name w:val="{ed0f5af9-43ac-4312-893f-b8652f92b0e8}"/>
        <w:style w:val=""/>
        <w:category>
          <w:name w:val="常规"/>
          <w:gallery w:val="placeholder"/>
        </w:category>
        <w:types>
          <w:type w:val="bbPlcHdr"/>
        </w:types>
        <w:behaviors>
          <w:behavior w:val="content"/>
        </w:behaviors>
        <w:description w:val=""/>
        <w:guid w:val="{ed0f5af9-43ac-4312-893f-b8652f92b0e8}"/>
      </w:docPartPr>
      <w:docPartBody>
        <w:p w14:paraId="0CE47DFB">
          <w:pPr>
            <w:pStyle w:val="848"/>
          </w:pPr>
          <w:r>
            <w:rPr>
              <w:rStyle w:val="4"/>
              <w:rFonts w:hint="eastAsia"/>
            </w:rPr>
            <w:t>单击此处输入文字。</w:t>
          </w:r>
        </w:p>
      </w:docPartBody>
    </w:docPart>
    <w:docPart>
      <w:docPartPr>
        <w:name w:val="{51633575-aaa2-473d-bf0d-b4cb837222b7}"/>
        <w:style w:val=""/>
        <w:category>
          <w:name w:val="常规"/>
          <w:gallery w:val="placeholder"/>
        </w:category>
        <w:types>
          <w:type w:val="bbPlcHdr"/>
        </w:types>
        <w:behaviors>
          <w:behavior w:val="content"/>
        </w:behaviors>
        <w:description w:val=""/>
        <w:guid w:val="{51633575-aaa2-473d-bf0d-b4cb837222b7}"/>
      </w:docPartPr>
      <w:docPartBody>
        <w:p w14:paraId="3EFB2C8D">
          <w:pPr>
            <w:pStyle w:val="853"/>
          </w:pPr>
          <w:r>
            <w:rPr>
              <w:rStyle w:val="4"/>
              <w:rFonts w:hint="eastAsia"/>
            </w:rPr>
            <w:t>单击此处输入文字。</w:t>
          </w:r>
        </w:p>
      </w:docPartBody>
    </w:docPart>
    <w:docPart>
      <w:docPartPr>
        <w:name w:val="{7edf1aab-72d1-4ee1-9983-2434504c0926}"/>
        <w:style w:val=""/>
        <w:category>
          <w:name w:val="常规"/>
          <w:gallery w:val="placeholder"/>
        </w:category>
        <w:types>
          <w:type w:val="bbPlcHdr"/>
        </w:types>
        <w:behaviors>
          <w:behavior w:val="content"/>
        </w:behaviors>
        <w:description w:val=""/>
        <w:guid w:val="{7edf1aab-72d1-4ee1-9983-2434504c0926}"/>
      </w:docPartPr>
      <w:docPartBody>
        <w:p w14:paraId="3AAF9929">
          <w:pPr>
            <w:pStyle w:val="854"/>
          </w:pPr>
          <w:r>
            <w:rPr>
              <w:rStyle w:val="4"/>
              <w:rFonts w:hint="eastAsia"/>
            </w:rPr>
            <w:t>单击此处输入文字。</w:t>
          </w:r>
        </w:p>
      </w:docPartBody>
    </w:docPart>
    <w:docPart>
      <w:docPartPr>
        <w:name w:val="{c9977122-260e-46b7-bc53-d0884f8f2579}"/>
        <w:style w:val=""/>
        <w:category>
          <w:name w:val="常规"/>
          <w:gallery w:val="placeholder"/>
        </w:category>
        <w:types>
          <w:type w:val="bbPlcHdr"/>
        </w:types>
        <w:behaviors>
          <w:behavior w:val="content"/>
        </w:behaviors>
        <w:description w:val=""/>
        <w:guid w:val="{c9977122-260e-46b7-bc53-d0884f8f2579}"/>
      </w:docPartPr>
      <w:docPartBody>
        <w:p w14:paraId="4FE1C656">
          <w:pPr>
            <w:pStyle w:val="855"/>
          </w:pPr>
          <w:r>
            <w:rPr>
              <w:rStyle w:val="4"/>
              <w:rFonts w:hint="eastAsia"/>
            </w:rPr>
            <w:t>单击此处输入文字。</w:t>
          </w:r>
        </w:p>
      </w:docPartBody>
    </w:docPart>
    <w:docPart>
      <w:docPartPr>
        <w:name w:val="{302e1692-4f4c-43e4-bf13-bfb2e5433ab3}"/>
        <w:style w:val=""/>
        <w:category>
          <w:name w:val="常规"/>
          <w:gallery w:val="placeholder"/>
        </w:category>
        <w:types>
          <w:type w:val="bbPlcHdr"/>
        </w:types>
        <w:behaviors>
          <w:behavior w:val="content"/>
        </w:behaviors>
        <w:description w:val=""/>
        <w:guid w:val="{302e1692-4f4c-43e4-bf13-bfb2e5433ab3}"/>
      </w:docPartPr>
      <w:docPartBody>
        <w:p w14:paraId="681FC360">
          <w:pPr>
            <w:pStyle w:val="856"/>
          </w:pPr>
          <w:r>
            <w:rPr>
              <w:rStyle w:val="4"/>
              <w:rFonts w:hint="eastAsia"/>
            </w:rPr>
            <w:t>单击此处输入文字。</w:t>
          </w:r>
        </w:p>
      </w:docPartBody>
    </w:docPart>
    <w:docPart>
      <w:docPartPr>
        <w:name w:val="{e583297c-34b9-4fe3-9420-23069495c4de}"/>
        <w:style w:val=""/>
        <w:category>
          <w:name w:val="常规"/>
          <w:gallery w:val="placeholder"/>
        </w:category>
        <w:types>
          <w:type w:val="bbPlcHdr"/>
        </w:types>
        <w:behaviors>
          <w:behavior w:val="content"/>
        </w:behaviors>
        <w:description w:val=""/>
        <w:guid w:val="{e583297c-34b9-4fe3-9420-23069495c4de}"/>
      </w:docPartPr>
      <w:docPartBody>
        <w:p w14:paraId="5AFC910A">
          <w:pPr>
            <w:pStyle w:val="857"/>
          </w:pPr>
          <w:r>
            <w:rPr>
              <w:rStyle w:val="4"/>
              <w:rFonts w:hint="eastAsia"/>
            </w:rPr>
            <w:t>单击此处输入文字。</w:t>
          </w:r>
        </w:p>
      </w:docPartBody>
    </w:docPart>
    <w:docPart>
      <w:docPartPr>
        <w:name w:val="{cdde7dfb-dad8-495d-bb03-f32f08b0b05c}"/>
        <w:style w:val=""/>
        <w:category>
          <w:name w:val="常规"/>
          <w:gallery w:val="placeholder"/>
        </w:category>
        <w:types>
          <w:type w:val="bbPlcHdr"/>
        </w:types>
        <w:behaviors>
          <w:behavior w:val="content"/>
        </w:behaviors>
        <w:description w:val=""/>
        <w:guid w:val="{cdde7dfb-dad8-495d-bb03-f32f08b0b05c}"/>
      </w:docPartPr>
      <w:docPartBody>
        <w:p w14:paraId="307D193E">
          <w:pPr>
            <w:pStyle w:val="858"/>
          </w:pPr>
          <w:r>
            <w:rPr>
              <w:rStyle w:val="4"/>
              <w:rFonts w:hint="eastAsia"/>
            </w:rPr>
            <w:t>单击此处输入文字。</w:t>
          </w:r>
        </w:p>
      </w:docPartBody>
    </w:docPart>
    <w:docPart>
      <w:docPartPr>
        <w:name w:val="{8c6c543c-9d6c-4c9a-9ef5-cb132b575d91}"/>
        <w:style w:val=""/>
        <w:category>
          <w:name w:val="常规"/>
          <w:gallery w:val="placeholder"/>
        </w:category>
        <w:types>
          <w:type w:val="bbPlcHdr"/>
        </w:types>
        <w:behaviors>
          <w:behavior w:val="content"/>
        </w:behaviors>
        <w:description w:val=""/>
        <w:guid w:val="{8c6c543c-9d6c-4c9a-9ef5-cb132b575d91}"/>
      </w:docPartPr>
      <w:docPartBody>
        <w:p w14:paraId="5576FC63">
          <w:pPr>
            <w:pStyle w:val="859"/>
          </w:pPr>
          <w:r>
            <w:rPr>
              <w:rStyle w:val="4"/>
              <w:rFonts w:hint="eastAsia"/>
            </w:rPr>
            <w:t>单击此处输入文字。</w:t>
          </w:r>
        </w:p>
      </w:docPartBody>
    </w:docPart>
    <w:docPart>
      <w:docPartPr>
        <w:name w:val="{517e6b4c-447b-45bf-a22c-3665dc4ed40c}"/>
        <w:style w:val=""/>
        <w:category>
          <w:name w:val="常规"/>
          <w:gallery w:val="placeholder"/>
        </w:category>
        <w:types>
          <w:type w:val="bbPlcHdr"/>
        </w:types>
        <w:behaviors>
          <w:behavior w:val="content"/>
        </w:behaviors>
        <w:description w:val=""/>
        <w:guid w:val="{517e6b4c-447b-45bf-a22c-3665dc4ed40c}"/>
      </w:docPartPr>
      <w:docPartBody>
        <w:p w14:paraId="3B506E8D">
          <w:pPr>
            <w:pStyle w:val="860"/>
          </w:pPr>
          <w:r>
            <w:rPr>
              <w:rStyle w:val="4"/>
              <w:rFonts w:hint="eastAsia"/>
            </w:rPr>
            <w:t>单击此处输入文字。</w:t>
          </w:r>
        </w:p>
      </w:docPartBody>
    </w:docPart>
    <w:docPart>
      <w:docPartPr>
        <w:name w:val="{98495874-0ed0-4b3b-9e7e-9852788c0dc7}"/>
        <w:style w:val=""/>
        <w:category>
          <w:name w:val="常规"/>
          <w:gallery w:val="placeholder"/>
        </w:category>
        <w:types>
          <w:type w:val="bbPlcHdr"/>
        </w:types>
        <w:behaviors>
          <w:behavior w:val="content"/>
        </w:behaviors>
        <w:description w:val=""/>
        <w:guid w:val="{98495874-0ed0-4b3b-9e7e-9852788c0dc7}"/>
      </w:docPartPr>
      <w:docPartBody>
        <w:p w14:paraId="536AFDFC">
          <w:pPr>
            <w:pStyle w:val="861"/>
          </w:pPr>
          <w:r>
            <w:rPr>
              <w:rStyle w:val="4"/>
              <w:rFonts w:hint="eastAsia"/>
            </w:rPr>
            <w:t>单击此处输入文字。</w:t>
          </w:r>
        </w:p>
      </w:docPartBody>
    </w:docPart>
    <w:docPart>
      <w:docPartPr>
        <w:name w:val="{066246fb-b8a4-411c-a23f-4b032772753d}"/>
        <w:style w:val=""/>
        <w:category>
          <w:name w:val="常规"/>
          <w:gallery w:val="placeholder"/>
        </w:category>
        <w:types>
          <w:type w:val="bbPlcHdr"/>
        </w:types>
        <w:behaviors>
          <w:behavior w:val="content"/>
        </w:behaviors>
        <w:description w:val=""/>
        <w:guid w:val="{066246fb-b8a4-411c-a23f-4b032772753d}"/>
      </w:docPartPr>
      <w:docPartBody>
        <w:p w14:paraId="62E98A79">
          <w:pPr>
            <w:pStyle w:val="862"/>
          </w:pPr>
          <w:r>
            <w:rPr>
              <w:rStyle w:val="4"/>
              <w:rFonts w:hint="eastAsia"/>
            </w:rPr>
            <w:t>单击此处输入文字。</w:t>
          </w:r>
        </w:p>
      </w:docPartBody>
    </w:docPart>
    <w:docPart>
      <w:docPartPr>
        <w:name w:val="{414cf29d-3bcd-49af-91ee-a12f399fbd1d}"/>
        <w:style w:val=""/>
        <w:category>
          <w:name w:val="常规"/>
          <w:gallery w:val="placeholder"/>
        </w:category>
        <w:types>
          <w:type w:val="bbPlcHdr"/>
        </w:types>
        <w:behaviors>
          <w:behavior w:val="content"/>
        </w:behaviors>
        <w:description w:val=""/>
        <w:guid w:val="{414cf29d-3bcd-49af-91ee-a12f399fbd1d}"/>
      </w:docPartPr>
      <w:docPartBody>
        <w:p w14:paraId="3F08B8B1">
          <w:pPr>
            <w:pStyle w:val="863"/>
          </w:pPr>
          <w:r>
            <w:rPr>
              <w:rStyle w:val="4"/>
              <w:rFonts w:hint="eastAsia"/>
            </w:rPr>
            <w:t>单击此处输入文字。</w:t>
          </w:r>
        </w:p>
      </w:docPartBody>
    </w:docPart>
    <w:docPart>
      <w:docPartPr>
        <w:name w:val="{91fba0c2-6114-4e93-b3f2-5f7571de8bf0}"/>
        <w:style w:val=""/>
        <w:category>
          <w:name w:val="常规"/>
          <w:gallery w:val="placeholder"/>
        </w:category>
        <w:types>
          <w:type w:val="bbPlcHdr"/>
        </w:types>
        <w:behaviors>
          <w:behavior w:val="content"/>
        </w:behaviors>
        <w:description w:val=""/>
        <w:guid w:val="{91fba0c2-6114-4e93-b3f2-5f7571de8bf0}"/>
      </w:docPartPr>
      <w:docPartBody>
        <w:p w14:paraId="2A05DE3A">
          <w:pPr>
            <w:pStyle w:val="864"/>
          </w:pPr>
          <w:r>
            <w:rPr>
              <w:rStyle w:val="4"/>
              <w:rFonts w:hint="eastAsia"/>
            </w:rPr>
            <w:t>单击此处输入文字。</w:t>
          </w:r>
        </w:p>
      </w:docPartBody>
    </w:docPart>
    <w:docPart>
      <w:docPartPr>
        <w:name w:val="{df2700d5-9312-4630-8eb9-b0572b8abdb7}"/>
        <w:style w:val=""/>
        <w:category>
          <w:name w:val="常规"/>
          <w:gallery w:val="placeholder"/>
        </w:category>
        <w:types>
          <w:type w:val="bbPlcHdr"/>
        </w:types>
        <w:behaviors>
          <w:behavior w:val="content"/>
        </w:behaviors>
        <w:description w:val=""/>
        <w:guid w:val="{df2700d5-9312-4630-8eb9-b0572b8abdb7}"/>
      </w:docPartPr>
      <w:docPartBody>
        <w:p w14:paraId="4F5D8860">
          <w:pPr>
            <w:pStyle w:val="865"/>
          </w:pPr>
          <w:r>
            <w:rPr>
              <w:rStyle w:val="4"/>
              <w:rFonts w:hint="eastAsia"/>
            </w:rPr>
            <w:t>单击此处输入文字。</w:t>
          </w:r>
        </w:p>
      </w:docPartBody>
    </w:docPart>
    <w:docPart>
      <w:docPartPr>
        <w:name w:val="{57f98318-9703-4309-aa30-0d36a00b09ba}"/>
        <w:style w:val=""/>
        <w:category>
          <w:name w:val="常规"/>
          <w:gallery w:val="placeholder"/>
        </w:category>
        <w:types>
          <w:type w:val="bbPlcHdr"/>
        </w:types>
        <w:behaviors>
          <w:behavior w:val="content"/>
        </w:behaviors>
        <w:description w:val=""/>
        <w:guid w:val="{57f98318-9703-4309-aa30-0d36a00b09ba}"/>
      </w:docPartPr>
      <w:docPartBody>
        <w:p w14:paraId="796EC254">
          <w:pPr>
            <w:pStyle w:val="866"/>
          </w:pPr>
          <w:r>
            <w:rPr>
              <w:rStyle w:val="4"/>
              <w:rFonts w:hint="eastAsia"/>
            </w:rPr>
            <w:t>单击此处输入文字。</w:t>
          </w:r>
        </w:p>
      </w:docPartBody>
    </w:docPart>
    <w:docPart>
      <w:docPartPr>
        <w:name w:val="{0c0b26bb-0a79-4921-91da-8c8b42e045ea}"/>
        <w:style w:val=""/>
        <w:category>
          <w:name w:val="常规"/>
          <w:gallery w:val="placeholder"/>
        </w:category>
        <w:types>
          <w:type w:val="bbPlcHdr"/>
        </w:types>
        <w:behaviors>
          <w:behavior w:val="content"/>
        </w:behaviors>
        <w:description w:val=""/>
        <w:guid w:val="{0c0b26bb-0a79-4921-91da-8c8b42e045ea}"/>
      </w:docPartPr>
      <w:docPartBody>
        <w:p w14:paraId="77981558">
          <w:pPr>
            <w:pStyle w:val="867"/>
          </w:pPr>
          <w:r>
            <w:rPr>
              <w:rStyle w:val="4"/>
              <w:rFonts w:hint="eastAsia"/>
            </w:rPr>
            <w:t>单击此处输入文字。</w:t>
          </w:r>
        </w:p>
      </w:docPartBody>
    </w:docPart>
    <w:docPart>
      <w:docPartPr>
        <w:name w:val="{26e0d920-a11c-4a9c-bb86-c123744dea2f}"/>
        <w:style w:val=""/>
        <w:category>
          <w:name w:val="常规"/>
          <w:gallery w:val="placeholder"/>
        </w:category>
        <w:types>
          <w:type w:val="bbPlcHdr"/>
        </w:types>
        <w:behaviors>
          <w:behavior w:val="content"/>
        </w:behaviors>
        <w:description w:val=""/>
        <w:guid w:val="{26e0d920-a11c-4a9c-bb86-c123744dea2f}"/>
      </w:docPartPr>
      <w:docPartBody>
        <w:p w14:paraId="153B5758">
          <w:pPr>
            <w:pStyle w:val="868"/>
          </w:pPr>
          <w:r>
            <w:rPr>
              <w:rStyle w:val="4"/>
              <w:rFonts w:hint="eastAsia"/>
            </w:rPr>
            <w:t>单击此处输入文字。</w:t>
          </w:r>
        </w:p>
      </w:docPartBody>
    </w:docPart>
    <w:docPart>
      <w:docPartPr>
        <w:name w:val="{923a21c8-ac04-4ec8-8186-f891ae68aaf5}"/>
        <w:style w:val=""/>
        <w:category>
          <w:name w:val="常规"/>
          <w:gallery w:val="placeholder"/>
        </w:category>
        <w:types>
          <w:type w:val="bbPlcHdr"/>
        </w:types>
        <w:behaviors>
          <w:behavior w:val="content"/>
        </w:behaviors>
        <w:description w:val=""/>
        <w:guid w:val="{923a21c8-ac04-4ec8-8186-f891ae68aaf5}"/>
      </w:docPartPr>
      <w:docPartBody>
        <w:p w14:paraId="4EBBF5BE">
          <w:pPr>
            <w:pStyle w:val="869"/>
          </w:pPr>
          <w:r>
            <w:rPr>
              <w:rStyle w:val="4"/>
              <w:rFonts w:hint="eastAsia"/>
            </w:rPr>
            <w:t>单击此处输入文字。</w:t>
          </w:r>
        </w:p>
      </w:docPartBody>
    </w:docPart>
    <w:docPart>
      <w:docPartPr>
        <w:name w:val="{0d9159c9-e5de-4b4d-ab9e-4b3f8164ae7b}"/>
        <w:style w:val=""/>
        <w:category>
          <w:name w:val="常规"/>
          <w:gallery w:val="placeholder"/>
        </w:category>
        <w:types>
          <w:type w:val="bbPlcHdr"/>
        </w:types>
        <w:behaviors>
          <w:behavior w:val="content"/>
        </w:behaviors>
        <w:description w:val=""/>
        <w:guid w:val="{0d9159c9-e5de-4b4d-ab9e-4b3f8164ae7b}"/>
      </w:docPartPr>
      <w:docPartBody>
        <w:p w14:paraId="1F4744F9">
          <w:pPr>
            <w:pStyle w:val="870"/>
          </w:pPr>
          <w:r>
            <w:rPr>
              <w:rStyle w:val="4"/>
              <w:rFonts w:hint="eastAsia"/>
            </w:rPr>
            <w:t>单击此处输入文字。</w:t>
          </w:r>
        </w:p>
      </w:docPartBody>
    </w:docPart>
    <w:docPart>
      <w:docPartPr>
        <w:name w:val="{f2bf9779-ddf8-49d2-9286-6a70648d9390}"/>
        <w:style w:val=""/>
        <w:category>
          <w:name w:val="常规"/>
          <w:gallery w:val="placeholder"/>
        </w:category>
        <w:types>
          <w:type w:val="bbPlcHdr"/>
        </w:types>
        <w:behaviors>
          <w:behavior w:val="content"/>
        </w:behaviors>
        <w:description w:val=""/>
        <w:guid w:val="{f2bf9779-ddf8-49d2-9286-6a70648d9390}"/>
      </w:docPartPr>
      <w:docPartBody>
        <w:p w14:paraId="2B9A0E63">
          <w:pPr>
            <w:pStyle w:val="871"/>
          </w:pPr>
          <w:r>
            <w:rPr>
              <w:rStyle w:val="4"/>
              <w:rFonts w:hint="eastAsia"/>
            </w:rPr>
            <w:t>单击此处输入文字。</w:t>
          </w:r>
        </w:p>
      </w:docPartBody>
    </w:docPart>
    <w:docPart>
      <w:docPartPr>
        <w:name w:val="{f6e513e2-2a0e-48b3-82a2-9a5085d66c4c}"/>
        <w:style w:val=""/>
        <w:category>
          <w:name w:val="常规"/>
          <w:gallery w:val="placeholder"/>
        </w:category>
        <w:types>
          <w:type w:val="bbPlcHdr"/>
        </w:types>
        <w:behaviors>
          <w:behavior w:val="content"/>
        </w:behaviors>
        <w:description w:val=""/>
        <w:guid w:val="{f6e513e2-2a0e-48b3-82a2-9a5085d66c4c}"/>
      </w:docPartPr>
      <w:docPartBody>
        <w:p w14:paraId="4424E32A">
          <w:pPr>
            <w:pStyle w:val="872"/>
          </w:pPr>
          <w:r>
            <w:rPr>
              <w:rStyle w:val="4"/>
              <w:rFonts w:hint="eastAsia"/>
            </w:rPr>
            <w:t>单击此处输入文字。</w:t>
          </w:r>
        </w:p>
      </w:docPartBody>
    </w:docPart>
    <w:docPart>
      <w:docPartPr>
        <w:name w:val="{20e54770-a7e3-46ec-b4fe-c29cd2eb4351}"/>
        <w:style w:val=""/>
        <w:category>
          <w:name w:val="常规"/>
          <w:gallery w:val="placeholder"/>
        </w:category>
        <w:types>
          <w:type w:val="bbPlcHdr"/>
        </w:types>
        <w:behaviors>
          <w:behavior w:val="content"/>
        </w:behaviors>
        <w:description w:val=""/>
        <w:guid w:val="{20e54770-a7e3-46ec-b4fe-c29cd2eb4351}"/>
      </w:docPartPr>
      <w:docPartBody>
        <w:p w14:paraId="557EDE46">
          <w:pPr>
            <w:pStyle w:val="873"/>
          </w:pPr>
          <w:r>
            <w:rPr>
              <w:rStyle w:val="4"/>
              <w:rFonts w:hint="eastAsia"/>
            </w:rPr>
            <w:t>单击此处输入文字。</w:t>
          </w:r>
        </w:p>
      </w:docPartBody>
    </w:docPart>
    <w:docPart>
      <w:docPartPr>
        <w:name w:val="{6ffe6c0e-92fc-4eec-bb4a-57bd82b64d85}"/>
        <w:style w:val=""/>
        <w:category>
          <w:name w:val="常规"/>
          <w:gallery w:val="placeholder"/>
        </w:category>
        <w:types>
          <w:type w:val="bbPlcHdr"/>
        </w:types>
        <w:behaviors>
          <w:behavior w:val="content"/>
        </w:behaviors>
        <w:description w:val=""/>
        <w:guid w:val="{6ffe6c0e-92fc-4eec-bb4a-57bd82b64d85}"/>
      </w:docPartPr>
      <w:docPartBody>
        <w:p w14:paraId="2F2F9846">
          <w:pPr>
            <w:pStyle w:val="874"/>
          </w:pPr>
          <w:r>
            <w:rPr>
              <w:rStyle w:val="4"/>
              <w:rFonts w:hint="eastAsia"/>
            </w:rPr>
            <w:t>单击此处输入文字。</w:t>
          </w:r>
        </w:p>
      </w:docPartBody>
    </w:docPart>
    <w:docPart>
      <w:docPartPr>
        <w:name w:val="{d353dc55-25a9-4b93-91f2-d34f5a20d625}"/>
        <w:style w:val=""/>
        <w:category>
          <w:name w:val="常规"/>
          <w:gallery w:val="placeholder"/>
        </w:category>
        <w:types>
          <w:type w:val="bbPlcHdr"/>
        </w:types>
        <w:behaviors>
          <w:behavior w:val="content"/>
        </w:behaviors>
        <w:description w:val=""/>
        <w:guid w:val="{d353dc55-25a9-4b93-91f2-d34f5a20d625}"/>
      </w:docPartPr>
      <w:docPartBody>
        <w:p w14:paraId="0C79556F">
          <w:pPr>
            <w:pStyle w:val="875"/>
          </w:pPr>
          <w:r>
            <w:rPr>
              <w:rStyle w:val="4"/>
              <w:rFonts w:hint="eastAsia"/>
            </w:rPr>
            <w:t>单击此处输入文字。</w:t>
          </w:r>
        </w:p>
      </w:docPartBody>
    </w:docPart>
    <w:docPart>
      <w:docPartPr>
        <w:name w:val="{8d27de6d-31fe-4458-9572-0da956dc0c21}"/>
        <w:style w:val=""/>
        <w:category>
          <w:name w:val="常规"/>
          <w:gallery w:val="placeholder"/>
        </w:category>
        <w:types>
          <w:type w:val="bbPlcHdr"/>
        </w:types>
        <w:behaviors>
          <w:behavior w:val="content"/>
        </w:behaviors>
        <w:description w:val=""/>
        <w:guid w:val="{8d27de6d-31fe-4458-9572-0da956dc0c21}"/>
      </w:docPartPr>
      <w:docPartBody>
        <w:p w14:paraId="62460C91">
          <w:pPr>
            <w:pStyle w:val="876"/>
          </w:pPr>
          <w:r>
            <w:rPr>
              <w:rStyle w:val="4"/>
              <w:rFonts w:hint="eastAsia"/>
            </w:rPr>
            <w:t>单击此处输入文字。</w:t>
          </w:r>
        </w:p>
      </w:docPartBody>
    </w:docPart>
    <w:docPart>
      <w:docPartPr>
        <w:name w:val="{82e849a8-75c4-4a4f-9cea-b746dd6d4f08}"/>
        <w:style w:val=""/>
        <w:category>
          <w:name w:val="常规"/>
          <w:gallery w:val="placeholder"/>
        </w:category>
        <w:types>
          <w:type w:val="bbPlcHdr"/>
        </w:types>
        <w:behaviors>
          <w:behavior w:val="content"/>
        </w:behaviors>
        <w:description w:val=""/>
        <w:guid w:val="{82e849a8-75c4-4a4f-9cea-b746dd6d4f08}"/>
      </w:docPartPr>
      <w:docPartBody>
        <w:p w14:paraId="017CA09D">
          <w:pPr>
            <w:pStyle w:val="877"/>
          </w:pPr>
          <w:r>
            <w:rPr>
              <w:rStyle w:val="4"/>
              <w:rFonts w:hint="eastAsia"/>
            </w:rPr>
            <w:t>单击此处输入文字。</w:t>
          </w:r>
        </w:p>
      </w:docPartBody>
    </w:docPart>
    <w:docPart>
      <w:docPartPr>
        <w:name w:val="{18c23026-977b-4907-be6d-0f4420533822}"/>
        <w:style w:val=""/>
        <w:category>
          <w:name w:val="常规"/>
          <w:gallery w:val="placeholder"/>
        </w:category>
        <w:types>
          <w:type w:val="bbPlcHdr"/>
        </w:types>
        <w:behaviors>
          <w:behavior w:val="content"/>
        </w:behaviors>
        <w:description w:val=""/>
        <w:guid w:val="{18c23026-977b-4907-be6d-0f4420533822}"/>
      </w:docPartPr>
      <w:docPartBody>
        <w:p w14:paraId="3266E73D">
          <w:pPr>
            <w:pStyle w:val="878"/>
          </w:pPr>
          <w:r>
            <w:rPr>
              <w:rStyle w:val="4"/>
              <w:rFonts w:hint="eastAsia"/>
            </w:rPr>
            <w:t>单击此处输入文字。</w:t>
          </w:r>
        </w:p>
      </w:docPartBody>
    </w:docPart>
    <w:docPart>
      <w:docPartPr>
        <w:name w:val="{0293e8b3-987a-42f0-918b-948fc46d837b}"/>
        <w:style w:val=""/>
        <w:category>
          <w:name w:val="常规"/>
          <w:gallery w:val="placeholder"/>
        </w:category>
        <w:types>
          <w:type w:val="bbPlcHdr"/>
        </w:types>
        <w:behaviors>
          <w:behavior w:val="content"/>
        </w:behaviors>
        <w:description w:val=""/>
        <w:guid w:val="{0293e8b3-987a-42f0-918b-948fc46d837b}"/>
      </w:docPartPr>
      <w:docPartBody>
        <w:p w14:paraId="45CA1651">
          <w:pPr>
            <w:pStyle w:val="879"/>
          </w:pPr>
          <w:r>
            <w:rPr>
              <w:rStyle w:val="4"/>
              <w:rFonts w:hint="eastAsia"/>
            </w:rPr>
            <w:t>单击此处输入文字。</w:t>
          </w:r>
        </w:p>
      </w:docPartBody>
    </w:docPart>
    <w:docPart>
      <w:docPartPr>
        <w:name w:val="{908751d3-f232-4cd3-9a92-992e6d53b186}"/>
        <w:style w:val=""/>
        <w:category>
          <w:name w:val="常规"/>
          <w:gallery w:val="placeholder"/>
        </w:category>
        <w:types>
          <w:type w:val="bbPlcHdr"/>
        </w:types>
        <w:behaviors>
          <w:behavior w:val="content"/>
        </w:behaviors>
        <w:description w:val=""/>
        <w:guid w:val="{908751d3-f232-4cd3-9a92-992e6d53b186}"/>
      </w:docPartPr>
      <w:docPartBody>
        <w:p w14:paraId="33E5A724">
          <w:pPr>
            <w:pStyle w:val="880"/>
          </w:pPr>
          <w:r>
            <w:rPr>
              <w:rStyle w:val="4"/>
              <w:rFonts w:hint="eastAsia"/>
            </w:rPr>
            <w:t>单击此处输入文字。</w:t>
          </w:r>
        </w:p>
      </w:docPartBody>
    </w:docPart>
    <w:docPart>
      <w:docPartPr>
        <w:name w:val="{c0e0c1bb-d3b9-4cac-a307-f363ab66d0f0}"/>
        <w:style w:val=""/>
        <w:category>
          <w:name w:val="常规"/>
          <w:gallery w:val="placeholder"/>
        </w:category>
        <w:types>
          <w:type w:val="bbPlcHdr"/>
        </w:types>
        <w:behaviors>
          <w:behavior w:val="content"/>
        </w:behaviors>
        <w:description w:val=""/>
        <w:guid w:val="{c0e0c1bb-d3b9-4cac-a307-f363ab66d0f0}"/>
      </w:docPartPr>
      <w:docPartBody>
        <w:p w14:paraId="7A63D1B8">
          <w:pPr>
            <w:pStyle w:val="881"/>
          </w:pPr>
          <w:r>
            <w:rPr>
              <w:rStyle w:val="4"/>
              <w:rFonts w:hint="eastAsia"/>
            </w:rPr>
            <w:t>单击此处输入文字。</w:t>
          </w:r>
        </w:p>
      </w:docPartBody>
    </w:docPart>
    <w:docPart>
      <w:docPartPr>
        <w:name w:val="{c12da6ff-cb39-4d2f-9ed8-527785f71f87}"/>
        <w:style w:val=""/>
        <w:category>
          <w:name w:val="常规"/>
          <w:gallery w:val="placeholder"/>
        </w:category>
        <w:types>
          <w:type w:val="bbPlcHdr"/>
        </w:types>
        <w:behaviors>
          <w:behavior w:val="content"/>
        </w:behaviors>
        <w:description w:val=""/>
        <w:guid w:val="{c12da6ff-cb39-4d2f-9ed8-527785f71f87}"/>
      </w:docPartPr>
      <w:docPartBody>
        <w:p w14:paraId="131A7619">
          <w:pPr>
            <w:pStyle w:val="882"/>
          </w:pPr>
          <w:r>
            <w:rPr>
              <w:rStyle w:val="4"/>
              <w:rFonts w:hint="eastAsia"/>
            </w:rPr>
            <w:t>单击此处输入文字。</w:t>
          </w:r>
        </w:p>
      </w:docPartBody>
    </w:docPart>
    <w:docPart>
      <w:docPartPr>
        <w:name w:val="{bbf42a25-7a73-48d8-a560-7186a9e2cdc5}"/>
        <w:style w:val=""/>
        <w:category>
          <w:name w:val="常规"/>
          <w:gallery w:val="placeholder"/>
        </w:category>
        <w:types>
          <w:type w:val="bbPlcHdr"/>
        </w:types>
        <w:behaviors>
          <w:behavior w:val="content"/>
        </w:behaviors>
        <w:description w:val=""/>
        <w:guid w:val="{bbf42a25-7a73-48d8-a560-7186a9e2cdc5}"/>
      </w:docPartPr>
      <w:docPartBody>
        <w:p w14:paraId="53EDE8EE">
          <w:pPr>
            <w:pStyle w:val="883"/>
          </w:pPr>
          <w:r>
            <w:rPr>
              <w:rStyle w:val="4"/>
              <w:rFonts w:hint="eastAsia"/>
            </w:rPr>
            <w:t>单击此处输入文字。</w:t>
          </w:r>
        </w:p>
      </w:docPartBody>
    </w:docPart>
    <w:docPart>
      <w:docPartPr>
        <w:name w:val="{f049a234-1a90-48be-8287-0673e2c09e29}"/>
        <w:style w:val=""/>
        <w:category>
          <w:name w:val="常规"/>
          <w:gallery w:val="placeholder"/>
        </w:category>
        <w:types>
          <w:type w:val="bbPlcHdr"/>
        </w:types>
        <w:behaviors>
          <w:behavior w:val="content"/>
        </w:behaviors>
        <w:description w:val=""/>
        <w:guid w:val="{f049a234-1a90-48be-8287-0673e2c09e29}"/>
      </w:docPartPr>
      <w:docPartBody>
        <w:p w14:paraId="511FC4BE">
          <w:pPr>
            <w:pStyle w:val="884"/>
          </w:pPr>
          <w:r>
            <w:rPr>
              <w:rStyle w:val="4"/>
              <w:rFonts w:hint="eastAsia"/>
            </w:rPr>
            <w:t>单击此处输入文字。</w:t>
          </w:r>
        </w:p>
      </w:docPartBody>
    </w:docPart>
    <w:docPart>
      <w:docPartPr>
        <w:name w:val="{fd9f47ad-cd25-48ea-90ea-9e23b929b0ae}"/>
        <w:style w:val=""/>
        <w:category>
          <w:name w:val="常规"/>
          <w:gallery w:val="placeholder"/>
        </w:category>
        <w:types>
          <w:type w:val="bbPlcHdr"/>
        </w:types>
        <w:behaviors>
          <w:behavior w:val="content"/>
        </w:behaviors>
        <w:description w:val=""/>
        <w:guid w:val="{fd9f47ad-cd25-48ea-90ea-9e23b929b0ae}"/>
      </w:docPartPr>
      <w:docPartBody>
        <w:p w14:paraId="6E9CB254">
          <w:pPr>
            <w:pStyle w:val="885"/>
          </w:pPr>
          <w:r>
            <w:rPr>
              <w:rStyle w:val="4"/>
              <w:rFonts w:hint="eastAsia"/>
            </w:rPr>
            <w:t>单击此处输入文字。</w:t>
          </w:r>
        </w:p>
      </w:docPartBody>
    </w:docPart>
    <w:docPart>
      <w:docPartPr>
        <w:name w:val="{8d12bb18-220a-4d25-bf45-c318f0dc231f}"/>
        <w:style w:val=""/>
        <w:category>
          <w:name w:val="常规"/>
          <w:gallery w:val="placeholder"/>
        </w:category>
        <w:types>
          <w:type w:val="bbPlcHdr"/>
        </w:types>
        <w:behaviors>
          <w:behavior w:val="content"/>
        </w:behaviors>
        <w:description w:val=""/>
        <w:guid w:val="{8d12bb18-220a-4d25-bf45-c318f0dc231f}"/>
      </w:docPartPr>
      <w:docPartBody>
        <w:p w14:paraId="003042BD">
          <w:pPr>
            <w:pStyle w:val="886"/>
          </w:pPr>
          <w:r>
            <w:rPr>
              <w:rStyle w:val="4"/>
              <w:rFonts w:hint="eastAsia"/>
            </w:rPr>
            <w:t>单击此处输入文字。</w:t>
          </w:r>
        </w:p>
      </w:docPartBody>
    </w:docPart>
    <w:docPart>
      <w:docPartPr>
        <w:name w:val="{8e09520a-5705-4176-b420-e6c99ef4ff54}"/>
        <w:style w:val=""/>
        <w:category>
          <w:name w:val="常规"/>
          <w:gallery w:val="placeholder"/>
        </w:category>
        <w:types>
          <w:type w:val="bbPlcHdr"/>
        </w:types>
        <w:behaviors>
          <w:behavior w:val="content"/>
        </w:behaviors>
        <w:description w:val=""/>
        <w:guid w:val="{8e09520a-5705-4176-b420-e6c99ef4ff54}"/>
      </w:docPartPr>
      <w:docPartBody>
        <w:p w14:paraId="0D4AD52A">
          <w:pPr>
            <w:pStyle w:val="887"/>
          </w:pPr>
          <w:r>
            <w:rPr>
              <w:rStyle w:val="4"/>
              <w:rFonts w:hint="eastAsia"/>
            </w:rPr>
            <w:t>单击此处输入文字。</w:t>
          </w:r>
        </w:p>
      </w:docPartBody>
    </w:docPart>
    <w:docPart>
      <w:docPartPr>
        <w:name w:val="{dc371068-bd4d-46bb-bc17-28e953033bd6}"/>
        <w:style w:val=""/>
        <w:category>
          <w:name w:val="常规"/>
          <w:gallery w:val="placeholder"/>
        </w:category>
        <w:types>
          <w:type w:val="bbPlcHdr"/>
        </w:types>
        <w:behaviors>
          <w:behavior w:val="content"/>
        </w:behaviors>
        <w:description w:val=""/>
        <w:guid w:val="{dc371068-bd4d-46bb-bc17-28e953033bd6}"/>
      </w:docPartPr>
      <w:docPartBody>
        <w:p w14:paraId="6CAFD6BA">
          <w:pPr>
            <w:pStyle w:val="888"/>
          </w:pPr>
          <w:r>
            <w:rPr>
              <w:rStyle w:val="4"/>
              <w:rFonts w:hint="eastAsia"/>
            </w:rPr>
            <w:t>单击此处输入文字。</w:t>
          </w:r>
        </w:p>
      </w:docPartBody>
    </w:docPart>
    <w:docPart>
      <w:docPartPr>
        <w:name w:val="{dff0ba35-b5cf-408c-b85e-304a13e47e80}"/>
        <w:style w:val=""/>
        <w:category>
          <w:name w:val="常规"/>
          <w:gallery w:val="placeholder"/>
        </w:category>
        <w:types>
          <w:type w:val="bbPlcHdr"/>
        </w:types>
        <w:behaviors>
          <w:behavior w:val="content"/>
        </w:behaviors>
        <w:description w:val=""/>
        <w:guid w:val="{dff0ba35-b5cf-408c-b85e-304a13e47e80}"/>
      </w:docPartPr>
      <w:docPartBody>
        <w:p w14:paraId="5AB4D984">
          <w:pPr>
            <w:pStyle w:val="889"/>
          </w:pPr>
          <w:r>
            <w:rPr>
              <w:rStyle w:val="4"/>
              <w:rFonts w:hint="eastAsia"/>
            </w:rPr>
            <w:t>单击此处输入文字。</w:t>
          </w:r>
        </w:p>
      </w:docPartBody>
    </w:docPart>
    <w:docPart>
      <w:docPartPr>
        <w:name w:val="{14c39b68-74ab-49d3-81b7-2b68cb1acbce}"/>
        <w:style w:val=""/>
        <w:category>
          <w:name w:val="常规"/>
          <w:gallery w:val="placeholder"/>
        </w:category>
        <w:types>
          <w:type w:val="bbPlcHdr"/>
        </w:types>
        <w:behaviors>
          <w:behavior w:val="content"/>
        </w:behaviors>
        <w:description w:val=""/>
        <w:guid w:val="{14c39b68-74ab-49d3-81b7-2b68cb1acbce}"/>
      </w:docPartPr>
      <w:docPartBody>
        <w:p w14:paraId="77632272">
          <w:pPr>
            <w:pStyle w:val="890"/>
          </w:pPr>
          <w:r>
            <w:rPr>
              <w:rStyle w:val="4"/>
              <w:rFonts w:hint="eastAsia"/>
            </w:rPr>
            <w:t>单击此处输入文字。</w:t>
          </w:r>
        </w:p>
      </w:docPartBody>
    </w:docPart>
    <w:docPart>
      <w:docPartPr>
        <w:name w:val="{860c7b47-7062-41f8-9ff1-7ac85e1ddf16}"/>
        <w:style w:val=""/>
        <w:category>
          <w:name w:val="常规"/>
          <w:gallery w:val="placeholder"/>
        </w:category>
        <w:types>
          <w:type w:val="bbPlcHdr"/>
        </w:types>
        <w:behaviors>
          <w:behavior w:val="content"/>
        </w:behaviors>
        <w:description w:val=""/>
        <w:guid w:val="{860c7b47-7062-41f8-9ff1-7ac85e1ddf16}"/>
      </w:docPartPr>
      <w:docPartBody>
        <w:p w14:paraId="09021774">
          <w:pPr>
            <w:pStyle w:val="891"/>
          </w:pPr>
          <w:r>
            <w:rPr>
              <w:rStyle w:val="4"/>
              <w:rFonts w:hint="eastAsia"/>
            </w:rPr>
            <w:t>单击此处输入文字。</w:t>
          </w:r>
        </w:p>
      </w:docPartBody>
    </w:docPart>
    <w:docPart>
      <w:docPartPr>
        <w:name w:val="{f480aaa9-e74c-40c1-bc5f-d8af14f995f2}"/>
        <w:style w:val=""/>
        <w:category>
          <w:name w:val="常规"/>
          <w:gallery w:val="placeholder"/>
        </w:category>
        <w:types>
          <w:type w:val="bbPlcHdr"/>
        </w:types>
        <w:behaviors>
          <w:behavior w:val="content"/>
        </w:behaviors>
        <w:description w:val=""/>
        <w:guid w:val="{f480aaa9-e74c-40c1-bc5f-d8af14f995f2}"/>
      </w:docPartPr>
      <w:docPartBody>
        <w:p w14:paraId="689D9A3B">
          <w:pPr>
            <w:pStyle w:val="892"/>
          </w:pPr>
          <w:r>
            <w:rPr>
              <w:rStyle w:val="4"/>
              <w:rFonts w:hint="eastAsia"/>
            </w:rPr>
            <w:t>单击此处输入文字。</w:t>
          </w:r>
        </w:p>
      </w:docPartBody>
    </w:docPart>
    <w:docPart>
      <w:docPartPr>
        <w:name w:val="{98fa7d01-eca8-414b-bfd6-7974b115e258}"/>
        <w:style w:val=""/>
        <w:category>
          <w:name w:val="常规"/>
          <w:gallery w:val="placeholder"/>
        </w:category>
        <w:types>
          <w:type w:val="bbPlcHdr"/>
        </w:types>
        <w:behaviors>
          <w:behavior w:val="content"/>
        </w:behaviors>
        <w:description w:val=""/>
        <w:guid w:val="{98fa7d01-eca8-414b-bfd6-7974b115e258}"/>
      </w:docPartPr>
      <w:docPartBody>
        <w:p w14:paraId="4B0CE439">
          <w:pPr>
            <w:pStyle w:val="893"/>
          </w:pPr>
          <w:r>
            <w:rPr>
              <w:rStyle w:val="4"/>
              <w:rFonts w:hint="eastAsia"/>
            </w:rPr>
            <w:t>单击此处输入文字。</w:t>
          </w:r>
        </w:p>
      </w:docPartBody>
    </w:docPart>
    <w:docPart>
      <w:docPartPr>
        <w:name w:val="{1a4c26a0-6a23-45c0-a2d2-ced31b152b01}"/>
        <w:style w:val=""/>
        <w:category>
          <w:name w:val="常规"/>
          <w:gallery w:val="placeholder"/>
        </w:category>
        <w:types>
          <w:type w:val="bbPlcHdr"/>
        </w:types>
        <w:behaviors>
          <w:behavior w:val="content"/>
        </w:behaviors>
        <w:description w:val=""/>
        <w:guid w:val="{1a4c26a0-6a23-45c0-a2d2-ced31b152b01}"/>
      </w:docPartPr>
      <w:docPartBody>
        <w:p w14:paraId="26E8B0FB">
          <w:pPr>
            <w:pStyle w:val="894"/>
          </w:pPr>
          <w:r>
            <w:rPr>
              <w:rStyle w:val="4"/>
              <w:rFonts w:hint="eastAsia"/>
            </w:rPr>
            <w:t>单击此处输入文字。</w:t>
          </w:r>
        </w:p>
      </w:docPartBody>
    </w:docPart>
    <w:docPart>
      <w:docPartPr>
        <w:name w:val="{9fb50ba9-0b23-438c-a61a-916d1ddd0aa9}"/>
        <w:style w:val=""/>
        <w:category>
          <w:name w:val="常规"/>
          <w:gallery w:val="placeholder"/>
        </w:category>
        <w:types>
          <w:type w:val="bbPlcHdr"/>
        </w:types>
        <w:behaviors>
          <w:behavior w:val="content"/>
        </w:behaviors>
        <w:description w:val=""/>
        <w:guid w:val="{9fb50ba9-0b23-438c-a61a-916d1ddd0aa9}"/>
      </w:docPartPr>
      <w:docPartBody>
        <w:p w14:paraId="32C32700">
          <w:pPr>
            <w:pStyle w:val="895"/>
          </w:pPr>
          <w:r>
            <w:rPr>
              <w:rStyle w:val="4"/>
              <w:rFonts w:hint="eastAsia"/>
            </w:rPr>
            <w:t>单击此处输入文字。</w:t>
          </w:r>
        </w:p>
      </w:docPartBody>
    </w:docPart>
    <w:docPart>
      <w:docPartPr>
        <w:name w:val="{41880a4f-6641-4aaa-98a4-ac75fb2cf6d3}"/>
        <w:style w:val=""/>
        <w:category>
          <w:name w:val="常规"/>
          <w:gallery w:val="placeholder"/>
        </w:category>
        <w:types>
          <w:type w:val="bbPlcHdr"/>
        </w:types>
        <w:behaviors>
          <w:behavior w:val="content"/>
        </w:behaviors>
        <w:description w:val=""/>
        <w:guid w:val="{41880a4f-6641-4aaa-98a4-ac75fb2cf6d3}"/>
      </w:docPartPr>
      <w:docPartBody>
        <w:p w14:paraId="32AACCA3">
          <w:pPr>
            <w:pStyle w:val="896"/>
          </w:pPr>
          <w:r>
            <w:rPr>
              <w:rStyle w:val="4"/>
              <w:rFonts w:hint="eastAsia"/>
            </w:rPr>
            <w:t>单击此处输入文字。</w:t>
          </w:r>
        </w:p>
      </w:docPartBody>
    </w:docPart>
    <w:docPart>
      <w:docPartPr>
        <w:name w:val="{efb94a9c-e396-4f6e-87de-1bee28eb18ff}"/>
        <w:style w:val=""/>
        <w:category>
          <w:name w:val="常规"/>
          <w:gallery w:val="placeholder"/>
        </w:category>
        <w:types>
          <w:type w:val="bbPlcHdr"/>
        </w:types>
        <w:behaviors>
          <w:behavior w:val="content"/>
        </w:behaviors>
        <w:description w:val=""/>
        <w:guid w:val="{efb94a9c-e396-4f6e-87de-1bee28eb18ff}"/>
      </w:docPartPr>
      <w:docPartBody>
        <w:p w14:paraId="38E2B634">
          <w:pPr>
            <w:pStyle w:val="897"/>
          </w:pPr>
          <w:r>
            <w:rPr>
              <w:rStyle w:val="4"/>
              <w:rFonts w:hint="eastAsia"/>
            </w:rPr>
            <w:t>单击此处输入文字。</w:t>
          </w:r>
        </w:p>
      </w:docPartBody>
    </w:docPart>
    <w:docPart>
      <w:docPartPr>
        <w:name w:val="{bce8e02d-51e4-4185-a4f6-4aeb928f674a}"/>
        <w:style w:val=""/>
        <w:category>
          <w:name w:val="常规"/>
          <w:gallery w:val="placeholder"/>
        </w:category>
        <w:types>
          <w:type w:val="bbPlcHdr"/>
        </w:types>
        <w:behaviors>
          <w:behavior w:val="content"/>
        </w:behaviors>
        <w:description w:val=""/>
        <w:guid w:val="{bce8e02d-51e4-4185-a4f6-4aeb928f674a}"/>
      </w:docPartPr>
      <w:docPartBody>
        <w:p w14:paraId="54F0E03E">
          <w:pPr>
            <w:pStyle w:val="898"/>
          </w:pPr>
          <w:r>
            <w:rPr>
              <w:rStyle w:val="4"/>
              <w:rFonts w:hint="eastAsia"/>
            </w:rPr>
            <w:t>单击此处输入文字。</w:t>
          </w:r>
        </w:p>
      </w:docPartBody>
    </w:docPart>
    <w:docPart>
      <w:docPartPr>
        <w:name w:val="{7936481c-5009-493a-ba3a-9af5a136502d}"/>
        <w:style w:val=""/>
        <w:category>
          <w:name w:val="常规"/>
          <w:gallery w:val="placeholder"/>
        </w:category>
        <w:types>
          <w:type w:val="bbPlcHdr"/>
        </w:types>
        <w:behaviors>
          <w:behavior w:val="content"/>
        </w:behaviors>
        <w:description w:val=""/>
        <w:guid w:val="{7936481c-5009-493a-ba3a-9af5a136502d}"/>
      </w:docPartPr>
      <w:docPartBody>
        <w:p w14:paraId="74DC9C0D">
          <w:pPr>
            <w:pStyle w:val="899"/>
          </w:pPr>
          <w:r>
            <w:rPr>
              <w:rStyle w:val="4"/>
              <w:rFonts w:hint="eastAsia"/>
            </w:rPr>
            <w:t>单击此处输入文字。</w:t>
          </w:r>
        </w:p>
      </w:docPartBody>
    </w:docPart>
    <w:docPart>
      <w:docPartPr>
        <w:name w:val="{11af2295-d65a-4e56-bd57-1d65b43cf6c6}"/>
        <w:style w:val=""/>
        <w:category>
          <w:name w:val="常规"/>
          <w:gallery w:val="placeholder"/>
        </w:category>
        <w:types>
          <w:type w:val="bbPlcHdr"/>
        </w:types>
        <w:behaviors>
          <w:behavior w:val="content"/>
        </w:behaviors>
        <w:description w:val=""/>
        <w:guid w:val="{11af2295-d65a-4e56-bd57-1d65b43cf6c6}"/>
      </w:docPartPr>
      <w:docPartBody>
        <w:p w14:paraId="08C17EBE">
          <w:pPr>
            <w:pStyle w:val="900"/>
          </w:pPr>
          <w:r>
            <w:rPr>
              <w:rStyle w:val="4"/>
              <w:rFonts w:hint="eastAsia"/>
            </w:rPr>
            <w:t>单击此处输入文字。</w:t>
          </w:r>
        </w:p>
      </w:docPartBody>
    </w:docPart>
    <w:docPart>
      <w:docPartPr>
        <w:name w:val="{f6a19f57-c43c-4d42-b11b-aebe3c53d83b}"/>
        <w:style w:val=""/>
        <w:category>
          <w:name w:val="常规"/>
          <w:gallery w:val="placeholder"/>
        </w:category>
        <w:types>
          <w:type w:val="bbPlcHdr"/>
        </w:types>
        <w:behaviors>
          <w:behavior w:val="content"/>
        </w:behaviors>
        <w:description w:val=""/>
        <w:guid w:val="{f6a19f57-c43c-4d42-b11b-aebe3c53d83b}"/>
      </w:docPartPr>
      <w:docPartBody>
        <w:p w14:paraId="20469ADF">
          <w:pPr>
            <w:pStyle w:val="901"/>
          </w:pPr>
          <w:r>
            <w:rPr>
              <w:rStyle w:val="4"/>
              <w:rFonts w:hint="eastAsia"/>
            </w:rPr>
            <w:t>单击此处输入文字。</w:t>
          </w:r>
        </w:p>
      </w:docPartBody>
    </w:docPart>
    <w:docPart>
      <w:docPartPr>
        <w:name w:val="{df5465f9-15c1-459c-9b0c-1f348d5f1310}"/>
        <w:style w:val=""/>
        <w:category>
          <w:name w:val="常规"/>
          <w:gallery w:val="placeholder"/>
        </w:category>
        <w:types>
          <w:type w:val="bbPlcHdr"/>
        </w:types>
        <w:behaviors>
          <w:behavior w:val="content"/>
        </w:behaviors>
        <w:description w:val=""/>
        <w:guid w:val="{df5465f9-15c1-459c-9b0c-1f348d5f1310}"/>
      </w:docPartPr>
      <w:docPartBody>
        <w:p w14:paraId="2491714A">
          <w:pPr>
            <w:pStyle w:val="902"/>
          </w:pPr>
          <w:r>
            <w:rPr>
              <w:rStyle w:val="4"/>
              <w:rFonts w:hint="eastAsia"/>
            </w:rPr>
            <w:t>单击此处输入文字。</w:t>
          </w:r>
        </w:p>
      </w:docPartBody>
    </w:docPart>
    <w:docPart>
      <w:docPartPr>
        <w:name w:val="{f9c6f33d-da48-470a-aff0-6443ee7e21b6}"/>
        <w:style w:val=""/>
        <w:category>
          <w:name w:val="常规"/>
          <w:gallery w:val="placeholder"/>
        </w:category>
        <w:types>
          <w:type w:val="bbPlcHdr"/>
        </w:types>
        <w:behaviors>
          <w:behavior w:val="content"/>
        </w:behaviors>
        <w:description w:val=""/>
        <w:guid w:val="{f9c6f33d-da48-470a-aff0-6443ee7e21b6}"/>
      </w:docPartPr>
      <w:docPartBody>
        <w:p w14:paraId="2B972E2F">
          <w:pPr>
            <w:pStyle w:val="903"/>
          </w:pPr>
          <w:r>
            <w:rPr>
              <w:rStyle w:val="4"/>
              <w:rFonts w:hint="eastAsia"/>
            </w:rPr>
            <w:t>单击此处输入文字。</w:t>
          </w:r>
        </w:p>
      </w:docPartBody>
    </w:docPart>
    <w:docPart>
      <w:docPartPr>
        <w:name w:val="{f902c72c-69ed-4399-a014-9b5964e01a8f}"/>
        <w:style w:val=""/>
        <w:category>
          <w:name w:val="常规"/>
          <w:gallery w:val="placeholder"/>
        </w:category>
        <w:types>
          <w:type w:val="bbPlcHdr"/>
        </w:types>
        <w:behaviors>
          <w:behavior w:val="content"/>
        </w:behaviors>
        <w:description w:val=""/>
        <w:guid w:val="{f902c72c-69ed-4399-a014-9b5964e01a8f}"/>
      </w:docPartPr>
      <w:docPartBody>
        <w:p w14:paraId="5CE1BDD6">
          <w:pPr>
            <w:pStyle w:val="904"/>
          </w:pPr>
          <w:r>
            <w:rPr>
              <w:rStyle w:val="4"/>
              <w:rFonts w:hint="eastAsia"/>
            </w:rPr>
            <w:t>单击此处输入文字。</w:t>
          </w:r>
        </w:p>
      </w:docPartBody>
    </w:docPart>
    <w:docPart>
      <w:docPartPr>
        <w:name w:val="{c30c39d0-dc4f-41f2-8ea8-35915ea58ed0}"/>
        <w:style w:val=""/>
        <w:category>
          <w:name w:val="常规"/>
          <w:gallery w:val="placeholder"/>
        </w:category>
        <w:types>
          <w:type w:val="bbPlcHdr"/>
        </w:types>
        <w:behaviors>
          <w:behavior w:val="content"/>
        </w:behaviors>
        <w:description w:val=""/>
        <w:guid w:val="{c30c39d0-dc4f-41f2-8ea8-35915ea58ed0}"/>
      </w:docPartPr>
      <w:docPartBody>
        <w:p w14:paraId="22E7DDF9">
          <w:pPr>
            <w:pStyle w:val="905"/>
          </w:pPr>
          <w:r>
            <w:rPr>
              <w:rStyle w:val="4"/>
              <w:rFonts w:hint="eastAsia"/>
            </w:rPr>
            <w:t>单击此处输入文字。</w:t>
          </w:r>
        </w:p>
      </w:docPartBody>
    </w:docPart>
    <w:docPart>
      <w:docPartPr>
        <w:name w:val="{c499832c-5b44-49ae-9ba7-f27172271ae7}"/>
        <w:style w:val=""/>
        <w:category>
          <w:name w:val="常规"/>
          <w:gallery w:val="placeholder"/>
        </w:category>
        <w:types>
          <w:type w:val="bbPlcHdr"/>
        </w:types>
        <w:behaviors>
          <w:behavior w:val="content"/>
        </w:behaviors>
        <w:description w:val=""/>
        <w:guid w:val="{c499832c-5b44-49ae-9ba7-f27172271ae7}"/>
      </w:docPartPr>
      <w:docPartBody>
        <w:p w14:paraId="7337E732">
          <w:pPr>
            <w:pStyle w:val="906"/>
          </w:pPr>
          <w:r>
            <w:rPr>
              <w:rStyle w:val="4"/>
              <w:rFonts w:hint="eastAsia"/>
            </w:rPr>
            <w:t>单击此处输入文字。</w:t>
          </w:r>
        </w:p>
      </w:docPartBody>
    </w:docPart>
    <w:docPart>
      <w:docPartPr>
        <w:name w:val="{872a6963-52a8-4550-8bd8-9948f72515c9}"/>
        <w:style w:val=""/>
        <w:category>
          <w:name w:val="常规"/>
          <w:gallery w:val="placeholder"/>
        </w:category>
        <w:types>
          <w:type w:val="bbPlcHdr"/>
        </w:types>
        <w:behaviors>
          <w:behavior w:val="content"/>
        </w:behaviors>
        <w:description w:val=""/>
        <w:guid w:val="{872a6963-52a8-4550-8bd8-9948f72515c9}"/>
      </w:docPartPr>
      <w:docPartBody>
        <w:p w14:paraId="75A2E620">
          <w:pPr>
            <w:pStyle w:val="907"/>
          </w:pPr>
          <w:r>
            <w:rPr>
              <w:rStyle w:val="4"/>
              <w:rFonts w:hint="eastAsia"/>
            </w:rPr>
            <w:t>单击此处输入文字。</w:t>
          </w:r>
        </w:p>
      </w:docPartBody>
    </w:docPart>
    <w:docPart>
      <w:docPartPr>
        <w:name w:val="{7abe0b85-c166-4f6d-8fb8-1b448138da96}"/>
        <w:style w:val=""/>
        <w:category>
          <w:name w:val="常规"/>
          <w:gallery w:val="placeholder"/>
        </w:category>
        <w:types>
          <w:type w:val="bbPlcHdr"/>
        </w:types>
        <w:behaviors>
          <w:behavior w:val="content"/>
        </w:behaviors>
        <w:description w:val=""/>
        <w:guid w:val="{7abe0b85-c166-4f6d-8fb8-1b448138da96}"/>
      </w:docPartPr>
      <w:docPartBody>
        <w:p w14:paraId="3FEE9212">
          <w:pPr>
            <w:pStyle w:val="908"/>
          </w:pPr>
          <w:r>
            <w:rPr>
              <w:rStyle w:val="4"/>
              <w:rFonts w:hint="eastAsia"/>
            </w:rPr>
            <w:t>单击此处输入文字。</w:t>
          </w:r>
        </w:p>
      </w:docPartBody>
    </w:docPart>
    <w:docPart>
      <w:docPartPr>
        <w:name w:val="{b03d1234-8e72-46b0-b78a-e26d0c91ddc9}"/>
        <w:style w:val=""/>
        <w:category>
          <w:name w:val="常规"/>
          <w:gallery w:val="placeholder"/>
        </w:category>
        <w:types>
          <w:type w:val="bbPlcHdr"/>
        </w:types>
        <w:behaviors>
          <w:behavior w:val="content"/>
        </w:behaviors>
        <w:description w:val=""/>
        <w:guid w:val="{b03d1234-8e72-46b0-b78a-e26d0c91ddc9}"/>
      </w:docPartPr>
      <w:docPartBody>
        <w:p w14:paraId="4739402F">
          <w:pPr>
            <w:pStyle w:val="909"/>
          </w:pPr>
          <w:r>
            <w:rPr>
              <w:rStyle w:val="4"/>
              <w:rFonts w:hint="eastAsia"/>
            </w:rPr>
            <w:t>单击此处输入文字。</w:t>
          </w:r>
        </w:p>
      </w:docPartBody>
    </w:docPart>
    <w:docPart>
      <w:docPartPr>
        <w:name w:val="{57128de2-64da-45ac-aff0-59085df11a2d}"/>
        <w:style w:val=""/>
        <w:category>
          <w:name w:val="常规"/>
          <w:gallery w:val="placeholder"/>
        </w:category>
        <w:types>
          <w:type w:val="bbPlcHdr"/>
        </w:types>
        <w:behaviors>
          <w:behavior w:val="content"/>
        </w:behaviors>
        <w:description w:val=""/>
        <w:guid w:val="{57128de2-64da-45ac-aff0-59085df11a2d}"/>
      </w:docPartPr>
      <w:docPartBody>
        <w:p w14:paraId="7D830C53">
          <w:pPr>
            <w:pStyle w:val="910"/>
          </w:pPr>
          <w:r>
            <w:rPr>
              <w:rStyle w:val="4"/>
              <w:rFonts w:hint="eastAsia"/>
            </w:rPr>
            <w:t>单击此处输入文字。</w:t>
          </w:r>
        </w:p>
      </w:docPartBody>
    </w:docPart>
    <w:docPart>
      <w:docPartPr>
        <w:name w:val="{4b8a0739-d462-4160-b49a-e90b569913c0}"/>
        <w:style w:val=""/>
        <w:category>
          <w:name w:val="常规"/>
          <w:gallery w:val="placeholder"/>
        </w:category>
        <w:types>
          <w:type w:val="bbPlcHdr"/>
        </w:types>
        <w:behaviors>
          <w:behavior w:val="content"/>
        </w:behaviors>
        <w:description w:val=""/>
        <w:guid w:val="{4b8a0739-d462-4160-b49a-e90b569913c0}"/>
      </w:docPartPr>
      <w:docPartBody>
        <w:p w14:paraId="3D54B173">
          <w:pPr>
            <w:pStyle w:val="911"/>
          </w:pPr>
          <w:r>
            <w:rPr>
              <w:rStyle w:val="4"/>
              <w:rFonts w:hint="eastAsia"/>
            </w:rPr>
            <w:t>单击此处输入文字。</w:t>
          </w:r>
        </w:p>
      </w:docPartBody>
    </w:docPart>
    <w:docPart>
      <w:docPartPr>
        <w:name w:val="{b86cdb8d-5fb3-4b89-b387-7397dd663aaa}"/>
        <w:style w:val=""/>
        <w:category>
          <w:name w:val="常规"/>
          <w:gallery w:val="placeholder"/>
        </w:category>
        <w:types>
          <w:type w:val="bbPlcHdr"/>
        </w:types>
        <w:behaviors>
          <w:behavior w:val="content"/>
        </w:behaviors>
        <w:description w:val=""/>
        <w:guid w:val="{b86cdb8d-5fb3-4b89-b387-7397dd663aaa}"/>
      </w:docPartPr>
      <w:docPartBody>
        <w:p w14:paraId="2E9B7761">
          <w:pPr>
            <w:pStyle w:val="912"/>
          </w:pPr>
          <w:r>
            <w:rPr>
              <w:rStyle w:val="4"/>
              <w:rFonts w:hint="eastAsia"/>
            </w:rPr>
            <w:t>单击此处输入文字。</w:t>
          </w:r>
        </w:p>
      </w:docPartBody>
    </w:docPart>
    <w:docPart>
      <w:docPartPr>
        <w:name w:val="{2341e334-d50b-4630-bfe2-aa6c3b80aefa}"/>
        <w:style w:val=""/>
        <w:category>
          <w:name w:val="常规"/>
          <w:gallery w:val="placeholder"/>
        </w:category>
        <w:types>
          <w:type w:val="bbPlcHdr"/>
        </w:types>
        <w:behaviors>
          <w:behavior w:val="content"/>
        </w:behaviors>
        <w:description w:val=""/>
        <w:guid w:val="{2341e334-d50b-4630-bfe2-aa6c3b80aefa}"/>
      </w:docPartPr>
      <w:docPartBody>
        <w:p w14:paraId="38B7F912">
          <w:pPr>
            <w:pStyle w:val="913"/>
          </w:pPr>
          <w:r>
            <w:rPr>
              <w:rStyle w:val="4"/>
              <w:rFonts w:hint="eastAsia"/>
            </w:rPr>
            <w:t>单击此处输入文字。</w:t>
          </w:r>
        </w:p>
      </w:docPartBody>
    </w:docPart>
    <w:docPart>
      <w:docPartPr>
        <w:name w:val="{b0cbe109-5427-41c9-842f-9cf710dbf685}"/>
        <w:style w:val=""/>
        <w:category>
          <w:name w:val="常规"/>
          <w:gallery w:val="placeholder"/>
        </w:category>
        <w:types>
          <w:type w:val="bbPlcHdr"/>
        </w:types>
        <w:behaviors>
          <w:behavior w:val="content"/>
        </w:behaviors>
        <w:description w:val=""/>
        <w:guid w:val="{b0cbe109-5427-41c9-842f-9cf710dbf685}"/>
      </w:docPartPr>
      <w:docPartBody>
        <w:p w14:paraId="34EB97BF">
          <w:pPr>
            <w:pStyle w:val="914"/>
          </w:pPr>
          <w:r>
            <w:rPr>
              <w:rStyle w:val="4"/>
              <w:rFonts w:hint="eastAsia"/>
            </w:rPr>
            <w:t>单击此处输入文字。</w:t>
          </w:r>
        </w:p>
      </w:docPartBody>
    </w:docPart>
    <w:docPart>
      <w:docPartPr>
        <w:name w:val="{3dd2bd8f-6bd4-4d2a-8192-5d19b5f9158d}"/>
        <w:style w:val=""/>
        <w:category>
          <w:name w:val="常规"/>
          <w:gallery w:val="placeholder"/>
        </w:category>
        <w:types>
          <w:type w:val="bbPlcHdr"/>
        </w:types>
        <w:behaviors>
          <w:behavior w:val="content"/>
        </w:behaviors>
        <w:description w:val=""/>
        <w:guid w:val="{3dd2bd8f-6bd4-4d2a-8192-5d19b5f9158d}"/>
      </w:docPartPr>
      <w:docPartBody>
        <w:p w14:paraId="64FB6583">
          <w:pPr>
            <w:pStyle w:val="915"/>
          </w:pPr>
          <w:r>
            <w:rPr>
              <w:rStyle w:val="4"/>
              <w:rFonts w:hint="eastAsia"/>
            </w:rPr>
            <w:t>单击此处输入文字。</w:t>
          </w:r>
        </w:p>
      </w:docPartBody>
    </w:docPart>
    <w:docPart>
      <w:docPartPr>
        <w:name w:val="{a0e47da3-295d-46d2-b8dd-61591ba65fff}"/>
        <w:style w:val=""/>
        <w:category>
          <w:name w:val="常规"/>
          <w:gallery w:val="placeholder"/>
        </w:category>
        <w:types>
          <w:type w:val="bbPlcHdr"/>
        </w:types>
        <w:behaviors>
          <w:behavior w:val="content"/>
        </w:behaviors>
        <w:description w:val=""/>
        <w:guid w:val="{a0e47da3-295d-46d2-b8dd-61591ba65fff}"/>
      </w:docPartPr>
      <w:docPartBody>
        <w:p w14:paraId="0F22C38A">
          <w:pPr>
            <w:pStyle w:val="916"/>
          </w:pPr>
          <w:r>
            <w:rPr>
              <w:rStyle w:val="4"/>
              <w:rFonts w:hint="eastAsia"/>
            </w:rPr>
            <w:t>单击此处输入文字。</w:t>
          </w:r>
        </w:p>
      </w:docPartBody>
    </w:docPart>
    <w:docPart>
      <w:docPartPr>
        <w:name w:val="{78c0f6e8-c04d-4f5c-bfbc-6c368cc3e19b}"/>
        <w:style w:val=""/>
        <w:category>
          <w:name w:val="常规"/>
          <w:gallery w:val="placeholder"/>
        </w:category>
        <w:types>
          <w:type w:val="bbPlcHdr"/>
        </w:types>
        <w:behaviors>
          <w:behavior w:val="content"/>
        </w:behaviors>
        <w:description w:val=""/>
        <w:guid w:val="{78c0f6e8-c04d-4f5c-bfbc-6c368cc3e19b}"/>
      </w:docPartPr>
      <w:docPartBody>
        <w:p w14:paraId="6226B523">
          <w:pPr>
            <w:pStyle w:val="917"/>
          </w:pPr>
          <w:r>
            <w:rPr>
              <w:rStyle w:val="4"/>
              <w:rFonts w:hint="eastAsia"/>
            </w:rPr>
            <w:t>单击此处输入文字。</w:t>
          </w:r>
        </w:p>
      </w:docPartBody>
    </w:docPart>
    <w:docPart>
      <w:docPartPr>
        <w:name w:val="{e3cc68f6-5401-45b8-8825-3b0e2f739169}"/>
        <w:style w:val=""/>
        <w:category>
          <w:name w:val="常规"/>
          <w:gallery w:val="placeholder"/>
        </w:category>
        <w:types>
          <w:type w:val="bbPlcHdr"/>
        </w:types>
        <w:behaviors>
          <w:behavior w:val="content"/>
        </w:behaviors>
        <w:description w:val=""/>
        <w:guid w:val="{e3cc68f6-5401-45b8-8825-3b0e2f739169}"/>
      </w:docPartPr>
      <w:docPartBody>
        <w:p w14:paraId="2047FBAF">
          <w:pPr>
            <w:pStyle w:val="918"/>
          </w:pPr>
          <w:r>
            <w:rPr>
              <w:rStyle w:val="4"/>
              <w:rFonts w:hint="eastAsia"/>
            </w:rPr>
            <w:t>单击此处输入文字。</w:t>
          </w:r>
        </w:p>
      </w:docPartBody>
    </w:docPart>
    <w:docPart>
      <w:docPartPr>
        <w:name w:val="{c83d7701-cdaa-4e36-bb2b-c8a1b0ac8e3c}"/>
        <w:style w:val=""/>
        <w:category>
          <w:name w:val="常规"/>
          <w:gallery w:val="placeholder"/>
        </w:category>
        <w:types>
          <w:type w:val="bbPlcHdr"/>
        </w:types>
        <w:behaviors>
          <w:behavior w:val="content"/>
        </w:behaviors>
        <w:description w:val=""/>
        <w:guid w:val="{c83d7701-cdaa-4e36-bb2b-c8a1b0ac8e3c}"/>
      </w:docPartPr>
      <w:docPartBody>
        <w:p w14:paraId="0FA2C43C">
          <w:pPr>
            <w:pStyle w:val="919"/>
          </w:pPr>
          <w:r>
            <w:rPr>
              <w:rStyle w:val="4"/>
              <w:rFonts w:hint="eastAsia"/>
            </w:rPr>
            <w:t>单击此处输入文字。</w:t>
          </w:r>
        </w:p>
      </w:docPartBody>
    </w:docPart>
    <w:docPart>
      <w:docPartPr>
        <w:name w:val="{454d520a-a5a8-4891-af58-7fa53ffa44b8}"/>
        <w:style w:val=""/>
        <w:category>
          <w:name w:val="常规"/>
          <w:gallery w:val="placeholder"/>
        </w:category>
        <w:types>
          <w:type w:val="bbPlcHdr"/>
        </w:types>
        <w:behaviors>
          <w:behavior w:val="content"/>
        </w:behaviors>
        <w:description w:val=""/>
        <w:guid w:val="{454d520a-a5a8-4891-af58-7fa53ffa44b8}"/>
      </w:docPartPr>
      <w:docPartBody>
        <w:p w14:paraId="15DF0367">
          <w:pPr>
            <w:pStyle w:val="920"/>
          </w:pPr>
          <w:r>
            <w:rPr>
              <w:rStyle w:val="4"/>
              <w:rFonts w:hint="eastAsia"/>
            </w:rPr>
            <w:t>单击此处输入文字。</w:t>
          </w:r>
        </w:p>
      </w:docPartBody>
    </w:docPart>
    <w:docPart>
      <w:docPartPr>
        <w:name w:val="{e212551c-c1ed-460d-882e-68c2e3d5aac0}"/>
        <w:style w:val=""/>
        <w:category>
          <w:name w:val="常规"/>
          <w:gallery w:val="placeholder"/>
        </w:category>
        <w:types>
          <w:type w:val="bbPlcHdr"/>
        </w:types>
        <w:behaviors>
          <w:behavior w:val="content"/>
        </w:behaviors>
        <w:description w:val=""/>
        <w:guid w:val="{e212551c-c1ed-460d-882e-68c2e3d5aac0}"/>
      </w:docPartPr>
      <w:docPartBody>
        <w:p w14:paraId="3CC5316C">
          <w:pPr>
            <w:pStyle w:val="925"/>
          </w:pPr>
          <w:r>
            <w:rPr>
              <w:rStyle w:val="4"/>
              <w:rFonts w:hint="eastAsia"/>
            </w:rPr>
            <w:t>单击此处输入文字。</w:t>
          </w:r>
        </w:p>
      </w:docPartBody>
    </w:docPart>
    <w:docPart>
      <w:docPartPr>
        <w:name w:val="{b0ec1623-72e9-4bdb-a2aa-ebb648f98779}"/>
        <w:style w:val=""/>
        <w:category>
          <w:name w:val="常规"/>
          <w:gallery w:val="placeholder"/>
        </w:category>
        <w:types>
          <w:type w:val="bbPlcHdr"/>
        </w:types>
        <w:behaviors>
          <w:behavior w:val="content"/>
        </w:behaviors>
        <w:description w:val=""/>
        <w:guid w:val="{b0ec1623-72e9-4bdb-a2aa-ebb648f98779}"/>
      </w:docPartPr>
      <w:docPartBody>
        <w:p w14:paraId="3850AF38">
          <w:pPr>
            <w:pStyle w:val="926"/>
          </w:pPr>
          <w:r>
            <w:rPr>
              <w:rStyle w:val="4"/>
              <w:rFonts w:hint="eastAsia"/>
            </w:rPr>
            <w:t>单击此处输入文字。</w:t>
          </w:r>
        </w:p>
      </w:docPartBody>
    </w:docPart>
    <w:docPart>
      <w:docPartPr>
        <w:name w:val="{395a0dd6-4015-4a97-b13a-79dde9d86b9f}"/>
        <w:style w:val=""/>
        <w:category>
          <w:name w:val="常规"/>
          <w:gallery w:val="placeholder"/>
        </w:category>
        <w:types>
          <w:type w:val="bbPlcHdr"/>
        </w:types>
        <w:behaviors>
          <w:behavior w:val="content"/>
        </w:behaviors>
        <w:description w:val=""/>
        <w:guid w:val="{395a0dd6-4015-4a97-b13a-79dde9d86b9f}"/>
      </w:docPartPr>
      <w:docPartBody>
        <w:p w14:paraId="494DE9F9">
          <w:pPr>
            <w:pStyle w:val="927"/>
          </w:pPr>
          <w:r>
            <w:rPr>
              <w:rStyle w:val="4"/>
              <w:rFonts w:hint="eastAsia"/>
            </w:rPr>
            <w:t>单击此处输入文字。</w:t>
          </w:r>
        </w:p>
      </w:docPartBody>
    </w:docPart>
    <w:docPart>
      <w:docPartPr>
        <w:name w:val="{0ee5ba87-72d1-4a4d-a8f0-e3c32f7bce15}"/>
        <w:style w:val=""/>
        <w:category>
          <w:name w:val="常规"/>
          <w:gallery w:val="placeholder"/>
        </w:category>
        <w:types>
          <w:type w:val="bbPlcHdr"/>
        </w:types>
        <w:behaviors>
          <w:behavior w:val="content"/>
        </w:behaviors>
        <w:description w:val=""/>
        <w:guid w:val="{0ee5ba87-72d1-4a4d-a8f0-e3c32f7bce15}"/>
      </w:docPartPr>
      <w:docPartBody>
        <w:p w14:paraId="7C1ABD99">
          <w:pPr>
            <w:pStyle w:val="928"/>
          </w:pPr>
          <w:r>
            <w:rPr>
              <w:rStyle w:val="4"/>
              <w:rFonts w:hint="eastAsia"/>
            </w:rPr>
            <w:t>单击此处输入文字。</w:t>
          </w:r>
        </w:p>
      </w:docPartBody>
    </w:docPart>
    <w:docPart>
      <w:docPartPr>
        <w:name w:val="{32f581e0-070b-4ea8-a613-77d6d9203f41}"/>
        <w:style w:val=""/>
        <w:category>
          <w:name w:val="常规"/>
          <w:gallery w:val="placeholder"/>
        </w:category>
        <w:types>
          <w:type w:val="bbPlcHdr"/>
        </w:types>
        <w:behaviors>
          <w:behavior w:val="content"/>
        </w:behaviors>
        <w:description w:val=""/>
        <w:guid w:val="{32f581e0-070b-4ea8-a613-77d6d9203f41}"/>
      </w:docPartPr>
      <w:docPartBody>
        <w:p w14:paraId="34207CF3">
          <w:pPr>
            <w:pStyle w:val="929"/>
          </w:pPr>
          <w:r>
            <w:rPr>
              <w:rStyle w:val="4"/>
              <w:rFonts w:hint="eastAsia"/>
            </w:rPr>
            <w:t>单击此处输入文字。</w:t>
          </w:r>
        </w:p>
      </w:docPartBody>
    </w:docPart>
    <w:docPart>
      <w:docPartPr>
        <w:name w:val="{59664db4-2562-43c8-a998-f77ac2c919dd}"/>
        <w:style w:val=""/>
        <w:category>
          <w:name w:val="常规"/>
          <w:gallery w:val="placeholder"/>
        </w:category>
        <w:types>
          <w:type w:val="bbPlcHdr"/>
        </w:types>
        <w:behaviors>
          <w:behavior w:val="content"/>
        </w:behaviors>
        <w:description w:val=""/>
        <w:guid w:val="{59664db4-2562-43c8-a998-f77ac2c919dd}"/>
      </w:docPartPr>
      <w:docPartBody>
        <w:p w14:paraId="08ACD99B">
          <w:pPr>
            <w:pStyle w:val="930"/>
          </w:pPr>
          <w:r>
            <w:rPr>
              <w:rStyle w:val="4"/>
              <w:rFonts w:hint="eastAsia"/>
            </w:rPr>
            <w:t>单击此处输入文字。</w:t>
          </w:r>
        </w:p>
      </w:docPartBody>
    </w:docPart>
    <w:docPart>
      <w:docPartPr>
        <w:name w:val="{d6199862-5226-4f9f-b423-3e23ae14b1c3}"/>
        <w:style w:val=""/>
        <w:category>
          <w:name w:val="常规"/>
          <w:gallery w:val="placeholder"/>
        </w:category>
        <w:types>
          <w:type w:val="bbPlcHdr"/>
        </w:types>
        <w:behaviors>
          <w:behavior w:val="content"/>
        </w:behaviors>
        <w:description w:val=""/>
        <w:guid w:val="{d6199862-5226-4f9f-b423-3e23ae14b1c3}"/>
      </w:docPartPr>
      <w:docPartBody>
        <w:p w14:paraId="0185F147">
          <w:pPr>
            <w:pStyle w:val="931"/>
          </w:pPr>
          <w:r>
            <w:rPr>
              <w:rStyle w:val="4"/>
              <w:rFonts w:hint="eastAsia"/>
            </w:rPr>
            <w:t>单击此处输入文字。</w:t>
          </w:r>
        </w:p>
      </w:docPartBody>
    </w:docPart>
    <w:docPart>
      <w:docPartPr>
        <w:name w:val="{696d9ebb-218b-487d-8aad-97425db4e3ae}"/>
        <w:style w:val=""/>
        <w:category>
          <w:name w:val="常规"/>
          <w:gallery w:val="placeholder"/>
        </w:category>
        <w:types>
          <w:type w:val="bbPlcHdr"/>
        </w:types>
        <w:behaviors>
          <w:behavior w:val="content"/>
        </w:behaviors>
        <w:description w:val=""/>
        <w:guid w:val="{696d9ebb-218b-487d-8aad-97425db4e3ae}"/>
      </w:docPartPr>
      <w:docPartBody>
        <w:p w14:paraId="67EB6558">
          <w:pPr>
            <w:pStyle w:val="932"/>
          </w:pPr>
          <w:r>
            <w:rPr>
              <w:rStyle w:val="4"/>
              <w:rFonts w:hint="eastAsia"/>
            </w:rPr>
            <w:t>单击此处输入文字。</w:t>
          </w:r>
        </w:p>
      </w:docPartBody>
    </w:docPart>
    <w:docPart>
      <w:docPartPr>
        <w:name w:val="{4011b136-6103-4b49-adb8-43d05af2a116}"/>
        <w:style w:val=""/>
        <w:category>
          <w:name w:val="常规"/>
          <w:gallery w:val="placeholder"/>
        </w:category>
        <w:types>
          <w:type w:val="bbPlcHdr"/>
        </w:types>
        <w:behaviors>
          <w:behavior w:val="content"/>
        </w:behaviors>
        <w:description w:val=""/>
        <w:guid w:val="{4011b136-6103-4b49-adb8-43d05af2a116}"/>
      </w:docPartPr>
      <w:docPartBody>
        <w:p w14:paraId="793D9B10">
          <w:pPr>
            <w:pStyle w:val="933"/>
          </w:pPr>
          <w:r>
            <w:rPr>
              <w:rStyle w:val="4"/>
              <w:rFonts w:hint="eastAsia"/>
            </w:rPr>
            <w:t>单击此处输入文字。</w:t>
          </w:r>
        </w:p>
      </w:docPartBody>
    </w:docPart>
    <w:docPart>
      <w:docPartPr>
        <w:name w:val="{8b581541-95b0-430d-a08a-4cea1e35b132}"/>
        <w:style w:val=""/>
        <w:category>
          <w:name w:val="常规"/>
          <w:gallery w:val="placeholder"/>
        </w:category>
        <w:types>
          <w:type w:val="bbPlcHdr"/>
        </w:types>
        <w:behaviors>
          <w:behavior w:val="content"/>
        </w:behaviors>
        <w:description w:val=""/>
        <w:guid w:val="{8b581541-95b0-430d-a08a-4cea1e35b132}"/>
      </w:docPartPr>
      <w:docPartBody>
        <w:p w14:paraId="72088BAB">
          <w:pPr>
            <w:pStyle w:val="934"/>
          </w:pPr>
          <w:r>
            <w:rPr>
              <w:rStyle w:val="4"/>
              <w:rFonts w:hint="eastAsia"/>
            </w:rPr>
            <w:t>单击此处输入文字。</w:t>
          </w:r>
        </w:p>
      </w:docPartBody>
    </w:docPart>
    <w:docPart>
      <w:docPartPr>
        <w:name w:val="{1ee312ff-8dde-4fde-885d-4d185e7460f2}"/>
        <w:style w:val=""/>
        <w:category>
          <w:name w:val="常规"/>
          <w:gallery w:val="placeholder"/>
        </w:category>
        <w:types>
          <w:type w:val="bbPlcHdr"/>
        </w:types>
        <w:behaviors>
          <w:behavior w:val="content"/>
        </w:behaviors>
        <w:description w:val=""/>
        <w:guid w:val="{1ee312ff-8dde-4fde-885d-4d185e7460f2}"/>
      </w:docPartPr>
      <w:docPartBody>
        <w:p w14:paraId="6ED845D8">
          <w:pPr>
            <w:pStyle w:val="935"/>
          </w:pPr>
          <w:r>
            <w:rPr>
              <w:rStyle w:val="4"/>
              <w:rFonts w:hint="eastAsia"/>
            </w:rPr>
            <w:t>单击此处输入文字。</w:t>
          </w:r>
        </w:p>
      </w:docPartBody>
    </w:docPart>
    <w:docPart>
      <w:docPartPr>
        <w:name w:val="{8c0644f6-352b-422b-925c-ac06e8f5f738}"/>
        <w:style w:val=""/>
        <w:category>
          <w:name w:val="常规"/>
          <w:gallery w:val="placeholder"/>
        </w:category>
        <w:types>
          <w:type w:val="bbPlcHdr"/>
        </w:types>
        <w:behaviors>
          <w:behavior w:val="content"/>
        </w:behaviors>
        <w:description w:val=""/>
        <w:guid w:val="{8c0644f6-352b-422b-925c-ac06e8f5f738}"/>
      </w:docPartPr>
      <w:docPartBody>
        <w:p w14:paraId="7CBCC45F">
          <w:pPr>
            <w:pStyle w:val="936"/>
          </w:pPr>
          <w:r>
            <w:rPr>
              <w:rStyle w:val="4"/>
              <w:rFonts w:hint="eastAsia"/>
            </w:rPr>
            <w:t>单击此处输入文字。</w:t>
          </w:r>
        </w:p>
      </w:docPartBody>
    </w:docPart>
    <w:docPart>
      <w:docPartPr>
        <w:name w:val="{0cc8c897-ea4c-4fcb-bd50-3d8e98f95fbf}"/>
        <w:style w:val=""/>
        <w:category>
          <w:name w:val="常规"/>
          <w:gallery w:val="placeholder"/>
        </w:category>
        <w:types>
          <w:type w:val="bbPlcHdr"/>
        </w:types>
        <w:behaviors>
          <w:behavior w:val="content"/>
        </w:behaviors>
        <w:description w:val=""/>
        <w:guid w:val="{0cc8c897-ea4c-4fcb-bd50-3d8e98f95fbf}"/>
      </w:docPartPr>
      <w:docPartBody>
        <w:p w14:paraId="1B846547">
          <w:pPr>
            <w:pStyle w:val="937"/>
          </w:pPr>
          <w:r>
            <w:rPr>
              <w:rStyle w:val="4"/>
              <w:rFonts w:hint="eastAsia"/>
            </w:rPr>
            <w:t>单击此处输入文字。</w:t>
          </w:r>
        </w:p>
      </w:docPartBody>
    </w:docPart>
    <w:docPart>
      <w:docPartPr>
        <w:name w:val="{ad742d3e-e59f-49cb-b50f-50ab126c34c8}"/>
        <w:style w:val=""/>
        <w:category>
          <w:name w:val="常规"/>
          <w:gallery w:val="placeholder"/>
        </w:category>
        <w:types>
          <w:type w:val="bbPlcHdr"/>
        </w:types>
        <w:behaviors>
          <w:behavior w:val="content"/>
        </w:behaviors>
        <w:description w:val=""/>
        <w:guid w:val="{ad742d3e-e59f-49cb-b50f-50ab126c34c8}"/>
      </w:docPartPr>
      <w:docPartBody>
        <w:p w14:paraId="4E8B52FD">
          <w:pPr>
            <w:pStyle w:val="938"/>
          </w:pPr>
          <w:r>
            <w:rPr>
              <w:rStyle w:val="4"/>
              <w:rFonts w:hint="eastAsia"/>
            </w:rPr>
            <w:t>单击此处输入文字。</w:t>
          </w:r>
        </w:p>
      </w:docPartBody>
    </w:docPart>
    <w:docPart>
      <w:docPartPr>
        <w:name w:val="{28c0560b-241a-407d-95ac-8456d04d1f51}"/>
        <w:style w:val=""/>
        <w:category>
          <w:name w:val="常规"/>
          <w:gallery w:val="placeholder"/>
        </w:category>
        <w:types>
          <w:type w:val="bbPlcHdr"/>
        </w:types>
        <w:behaviors>
          <w:behavior w:val="content"/>
        </w:behaviors>
        <w:description w:val=""/>
        <w:guid w:val="{28c0560b-241a-407d-95ac-8456d04d1f51}"/>
      </w:docPartPr>
      <w:docPartBody>
        <w:p w14:paraId="094203A9">
          <w:pPr>
            <w:pStyle w:val="939"/>
          </w:pPr>
          <w:r>
            <w:rPr>
              <w:rStyle w:val="4"/>
              <w:rFonts w:hint="eastAsia"/>
            </w:rPr>
            <w:t>单击此处输入文字。</w:t>
          </w:r>
        </w:p>
      </w:docPartBody>
    </w:docPart>
    <w:docPart>
      <w:docPartPr>
        <w:name w:val="{551a6493-ae16-40ab-88fd-e5aabba632a2}"/>
        <w:style w:val=""/>
        <w:category>
          <w:name w:val="常规"/>
          <w:gallery w:val="placeholder"/>
        </w:category>
        <w:types>
          <w:type w:val="bbPlcHdr"/>
        </w:types>
        <w:behaviors>
          <w:behavior w:val="content"/>
        </w:behaviors>
        <w:description w:val=""/>
        <w:guid w:val="{551a6493-ae16-40ab-88fd-e5aabba632a2}"/>
      </w:docPartPr>
      <w:docPartBody>
        <w:p w14:paraId="076442B9">
          <w:pPr>
            <w:pStyle w:val="940"/>
          </w:pPr>
          <w:r>
            <w:rPr>
              <w:rStyle w:val="4"/>
              <w:rFonts w:hint="eastAsia"/>
            </w:rPr>
            <w:t>单击此处输入文字。</w:t>
          </w:r>
        </w:p>
      </w:docPartBody>
    </w:docPart>
    <w:docPart>
      <w:docPartPr>
        <w:name w:val="{9dcbcf8b-3960-4c45-9b61-ff12894ecb5a}"/>
        <w:style w:val=""/>
        <w:category>
          <w:name w:val="常规"/>
          <w:gallery w:val="placeholder"/>
        </w:category>
        <w:types>
          <w:type w:val="bbPlcHdr"/>
        </w:types>
        <w:behaviors>
          <w:behavior w:val="content"/>
        </w:behaviors>
        <w:description w:val=""/>
        <w:guid w:val="{9dcbcf8b-3960-4c45-9b61-ff12894ecb5a}"/>
      </w:docPartPr>
      <w:docPartBody>
        <w:p w14:paraId="33C4AF14">
          <w:pPr>
            <w:pStyle w:val="941"/>
          </w:pPr>
          <w:r>
            <w:rPr>
              <w:rStyle w:val="4"/>
              <w:rFonts w:hint="eastAsia"/>
            </w:rPr>
            <w:t>单击此处输入文字。</w:t>
          </w:r>
        </w:p>
      </w:docPartBody>
    </w:docPart>
    <w:docPart>
      <w:docPartPr>
        <w:name w:val="{2046438c-7167-4096-87af-94d456674a14}"/>
        <w:style w:val=""/>
        <w:category>
          <w:name w:val="常规"/>
          <w:gallery w:val="placeholder"/>
        </w:category>
        <w:types>
          <w:type w:val="bbPlcHdr"/>
        </w:types>
        <w:behaviors>
          <w:behavior w:val="content"/>
        </w:behaviors>
        <w:description w:val=""/>
        <w:guid w:val="{2046438c-7167-4096-87af-94d456674a14}"/>
      </w:docPartPr>
      <w:docPartBody>
        <w:p w14:paraId="5198B157">
          <w:pPr>
            <w:pStyle w:val="942"/>
          </w:pPr>
          <w:r>
            <w:rPr>
              <w:rStyle w:val="4"/>
              <w:rFonts w:hint="eastAsia"/>
            </w:rPr>
            <w:t>单击此处输入文字。</w:t>
          </w:r>
        </w:p>
      </w:docPartBody>
    </w:docPart>
    <w:docPart>
      <w:docPartPr>
        <w:name w:val="{76efa584-3814-4b98-89e5-7c5cc1feeda6}"/>
        <w:style w:val=""/>
        <w:category>
          <w:name w:val="常规"/>
          <w:gallery w:val="placeholder"/>
        </w:category>
        <w:types>
          <w:type w:val="bbPlcHdr"/>
        </w:types>
        <w:behaviors>
          <w:behavior w:val="content"/>
        </w:behaviors>
        <w:description w:val=""/>
        <w:guid w:val="{76efa584-3814-4b98-89e5-7c5cc1feeda6}"/>
      </w:docPartPr>
      <w:docPartBody>
        <w:p w14:paraId="02103D03">
          <w:pPr>
            <w:pStyle w:val="943"/>
          </w:pPr>
          <w:r>
            <w:rPr>
              <w:rStyle w:val="4"/>
              <w:rFonts w:hint="eastAsia"/>
            </w:rPr>
            <w:t>单击此处输入文字。</w:t>
          </w:r>
        </w:p>
      </w:docPartBody>
    </w:docPart>
    <w:docPart>
      <w:docPartPr>
        <w:name w:val="{e5937193-e19c-4896-8818-5f830f37cd36}"/>
        <w:style w:val=""/>
        <w:category>
          <w:name w:val="常规"/>
          <w:gallery w:val="placeholder"/>
        </w:category>
        <w:types>
          <w:type w:val="bbPlcHdr"/>
        </w:types>
        <w:behaviors>
          <w:behavior w:val="content"/>
        </w:behaviors>
        <w:description w:val=""/>
        <w:guid w:val="{e5937193-e19c-4896-8818-5f830f37cd36}"/>
      </w:docPartPr>
      <w:docPartBody>
        <w:p w14:paraId="7A70CDF9">
          <w:pPr>
            <w:pStyle w:val="944"/>
          </w:pPr>
          <w:r>
            <w:rPr>
              <w:rStyle w:val="4"/>
              <w:rFonts w:hint="eastAsia"/>
            </w:rPr>
            <w:t>单击此处输入文字。</w:t>
          </w:r>
        </w:p>
      </w:docPartBody>
    </w:docPart>
    <w:docPart>
      <w:docPartPr>
        <w:name w:val="{10a4590f-558f-4682-af3d-af6789ef4f54}"/>
        <w:style w:val=""/>
        <w:category>
          <w:name w:val="常规"/>
          <w:gallery w:val="placeholder"/>
        </w:category>
        <w:types>
          <w:type w:val="bbPlcHdr"/>
        </w:types>
        <w:behaviors>
          <w:behavior w:val="content"/>
        </w:behaviors>
        <w:description w:val=""/>
        <w:guid w:val="{10a4590f-558f-4682-af3d-af6789ef4f54}"/>
      </w:docPartPr>
      <w:docPartBody>
        <w:p w14:paraId="08EB75D1">
          <w:pPr>
            <w:pStyle w:val="945"/>
          </w:pPr>
          <w:r>
            <w:rPr>
              <w:rStyle w:val="4"/>
              <w:rFonts w:hint="eastAsia"/>
            </w:rPr>
            <w:t>单击此处输入文字。</w:t>
          </w:r>
        </w:p>
      </w:docPartBody>
    </w:docPart>
    <w:docPart>
      <w:docPartPr>
        <w:name w:val="{80ccaf50-4c6f-4672-8ee9-8ac31c809738}"/>
        <w:style w:val=""/>
        <w:category>
          <w:name w:val="常规"/>
          <w:gallery w:val="placeholder"/>
        </w:category>
        <w:types>
          <w:type w:val="bbPlcHdr"/>
        </w:types>
        <w:behaviors>
          <w:behavior w:val="content"/>
        </w:behaviors>
        <w:description w:val=""/>
        <w:guid w:val="{80ccaf50-4c6f-4672-8ee9-8ac31c809738}"/>
      </w:docPartPr>
      <w:docPartBody>
        <w:p w14:paraId="42ABD2BB">
          <w:pPr>
            <w:pStyle w:val="946"/>
          </w:pPr>
          <w:r>
            <w:rPr>
              <w:rStyle w:val="4"/>
              <w:rFonts w:hint="eastAsia"/>
            </w:rPr>
            <w:t>单击此处输入文字。</w:t>
          </w:r>
        </w:p>
      </w:docPartBody>
    </w:docPart>
    <w:docPart>
      <w:docPartPr>
        <w:name w:val="{cae28fe4-3e45-452c-b635-41e1654f07e8}"/>
        <w:style w:val=""/>
        <w:category>
          <w:name w:val="常规"/>
          <w:gallery w:val="placeholder"/>
        </w:category>
        <w:types>
          <w:type w:val="bbPlcHdr"/>
        </w:types>
        <w:behaviors>
          <w:behavior w:val="content"/>
        </w:behaviors>
        <w:description w:val=""/>
        <w:guid w:val="{cae28fe4-3e45-452c-b635-41e1654f07e8}"/>
      </w:docPartPr>
      <w:docPartBody>
        <w:p w14:paraId="40D0C477">
          <w:pPr>
            <w:pStyle w:val="947"/>
          </w:pPr>
          <w:r>
            <w:rPr>
              <w:rStyle w:val="4"/>
              <w:rFonts w:hint="eastAsia"/>
            </w:rPr>
            <w:t>单击此处输入文字。</w:t>
          </w:r>
        </w:p>
      </w:docPartBody>
    </w:docPart>
    <w:docPart>
      <w:docPartPr>
        <w:name w:val="{05aa3675-1109-4fac-9ca1-cd72b9ec2388}"/>
        <w:style w:val=""/>
        <w:category>
          <w:name w:val="常规"/>
          <w:gallery w:val="placeholder"/>
        </w:category>
        <w:types>
          <w:type w:val="bbPlcHdr"/>
        </w:types>
        <w:behaviors>
          <w:behavior w:val="content"/>
        </w:behaviors>
        <w:description w:val=""/>
        <w:guid w:val="{05aa3675-1109-4fac-9ca1-cd72b9ec2388}"/>
      </w:docPartPr>
      <w:docPartBody>
        <w:p w14:paraId="0D896C00">
          <w:pPr>
            <w:pStyle w:val="948"/>
          </w:pPr>
          <w:r>
            <w:rPr>
              <w:rStyle w:val="4"/>
              <w:rFonts w:hint="eastAsia"/>
            </w:rPr>
            <w:t>单击此处输入文字。</w:t>
          </w:r>
        </w:p>
      </w:docPartBody>
    </w:docPart>
    <w:docPart>
      <w:docPartPr>
        <w:name w:val="{88afa3a2-daf9-4167-a4ea-f1c85ca4ad30}"/>
        <w:style w:val=""/>
        <w:category>
          <w:name w:val="常规"/>
          <w:gallery w:val="placeholder"/>
        </w:category>
        <w:types>
          <w:type w:val="bbPlcHdr"/>
        </w:types>
        <w:behaviors>
          <w:behavior w:val="content"/>
        </w:behaviors>
        <w:description w:val=""/>
        <w:guid w:val="{88afa3a2-daf9-4167-a4ea-f1c85ca4ad30}"/>
      </w:docPartPr>
      <w:docPartBody>
        <w:p w14:paraId="3B69D059">
          <w:pPr>
            <w:pStyle w:val="949"/>
          </w:pPr>
          <w:r>
            <w:rPr>
              <w:rStyle w:val="4"/>
              <w:rFonts w:hint="eastAsia"/>
            </w:rPr>
            <w:t>单击此处输入文字。</w:t>
          </w:r>
        </w:p>
      </w:docPartBody>
    </w:docPart>
    <w:docPart>
      <w:docPartPr>
        <w:name w:val="{cb511390-bc0b-4c85-9034-788b21137136}"/>
        <w:style w:val=""/>
        <w:category>
          <w:name w:val="常规"/>
          <w:gallery w:val="placeholder"/>
        </w:category>
        <w:types>
          <w:type w:val="bbPlcHdr"/>
        </w:types>
        <w:behaviors>
          <w:behavior w:val="content"/>
        </w:behaviors>
        <w:description w:val=""/>
        <w:guid w:val="{cb511390-bc0b-4c85-9034-788b21137136}"/>
      </w:docPartPr>
      <w:docPartBody>
        <w:p w14:paraId="71580B57">
          <w:pPr>
            <w:pStyle w:val="950"/>
          </w:pPr>
          <w:r>
            <w:rPr>
              <w:rStyle w:val="4"/>
              <w:rFonts w:hint="eastAsia"/>
            </w:rPr>
            <w:t>单击此处输入文字。</w:t>
          </w:r>
        </w:p>
      </w:docPartBody>
    </w:docPart>
    <w:docPart>
      <w:docPartPr>
        <w:name w:val="{1081dc82-f9ce-46fe-88db-357956acaf40}"/>
        <w:style w:val=""/>
        <w:category>
          <w:name w:val="常规"/>
          <w:gallery w:val="placeholder"/>
        </w:category>
        <w:types>
          <w:type w:val="bbPlcHdr"/>
        </w:types>
        <w:behaviors>
          <w:behavior w:val="content"/>
        </w:behaviors>
        <w:description w:val=""/>
        <w:guid w:val="{1081dc82-f9ce-46fe-88db-357956acaf40}"/>
      </w:docPartPr>
      <w:docPartBody>
        <w:p w14:paraId="45CE7A36">
          <w:pPr>
            <w:pStyle w:val="951"/>
          </w:pPr>
          <w:r>
            <w:rPr>
              <w:rStyle w:val="4"/>
              <w:rFonts w:hint="eastAsia"/>
            </w:rPr>
            <w:t>单击此处输入文字。</w:t>
          </w:r>
        </w:p>
      </w:docPartBody>
    </w:docPart>
    <w:docPart>
      <w:docPartPr>
        <w:name w:val="{e57f70c4-fca5-4856-bf35-0fa598878a70}"/>
        <w:style w:val=""/>
        <w:category>
          <w:name w:val="常规"/>
          <w:gallery w:val="placeholder"/>
        </w:category>
        <w:types>
          <w:type w:val="bbPlcHdr"/>
        </w:types>
        <w:behaviors>
          <w:behavior w:val="content"/>
        </w:behaviors>
        <w:description w:val=""/>
        <w:guid w:val="{e57f70c4-fca5-4856-bf35-0fa598878a70}"/>
      </w:docPartPr>
      <w:docPartBody>
        <w:p w14:paraId="4D660FBC">
          <w:pPr>
            <w:pStyle w:val="952"/>
          </w:pPr>
          <w:r>
            <w:rPr>
              <w:rStyle w:val="4"/>
              <w:rFonts w:hint="eastAsia"/>
            </w:rPr>
            <w:t>单击此处输入文字。</w:t>
          </w:r>
        </w:p>
      </w:docPartBody>
    </w:docPart>
    <w:docPart>
      <w:docPartPr>
        <w:name w:val="{39a071e9-c8d0-4579-b333-675f7220b21d}"/>
        <w:style w:val=""/>
        <w:category>
          <w:name w:val="常规"/>
          <w:gallery w:val="placeholder"/>
        </w:category>
        <w:types>
          <w:type w:val="bbPlcHdr"/>
        </w:types>
        <w:behaviors>
          <w:behavior w:val="content"/>
        </w:behaviors>
        <w:description w:val=""/>
        <w:guid w:val="{39a071e9-c8d0-4579-b333-675f7220b21d}"/>
      </w:docPartPr>
      <w:docPartBody>
        <w:p w14:paraId="719AF97B">
          <w:pPr>
            <w:pStyle w:val="953"/>
          </w:pPr>
          <w:r>
            <w:rPr>
              <w:rStyle w:val="4"/>
              <w:rFonts w:hint="eastAsia"/>
            </w:rPr>
            <w:t>单击此处输入文字。</w:t>
          </w:r>
        </w:p>
      </w:docPartBody>
    </w:docPart>
    <w:docPart>
      <w:docPartPr>
        <w:name w:val="{38b521d1-5547-460e-b02a-78e8bdf956ed}"/>
        <w:style w:val=""/>
        <w:category>
          <w:name w:val="常规"/>
          <w:gallery w:val="placeholder"/>
        </w:category>
        <w:types>
          <w:type w:val="bbPlcHdr"/>
        </w:types>
        <w:behaviors>
          <w:behavior w:val="content"/>
        </w:behaviors>
        <w:description w:val=""/>
        <w:guid w:val="{38b521d1-5547-460e-b02a-78e8bdf956ed}"/>
      </w:docPartPr>
      <w:docPartBody>
        <w:p w14:paraId="15FF5CD3">
          <w:pPr>
            <w:pStyle w:val="954"/>
          </w:pPr>
          <w:r>
            <w:rPr>
              <w:rStyle w:val="4"/>
              <w:rFonts w:hint="eastAsia"/>
            </w:rPr>
            <w:t>单击此处输入文字。</w:t>
          </w:r>
        </w:p>
      </w:docPartBody>
    </w:docPart>
    <w:docPart>
      <w:docPartPr>
        <w:name w:val="{cf10b9b4-b5e9-4d0b-8e9c-0b20887496aa}"/>
        <w:style w:val=""/>
        <w:category>
          <w:name w:val="常规"/>
          <w:gallery w:val="placeholder"/>
        </w:category>
        <w:types>
          <w:type w:val="bbPlcHdr"/>
        </w:types>
        <w:behaviors>
          <w:behavior w:val="content"/>
        </w:behaviors>
        <w:description w:val=""/>
        <w:guid w:val="{cf10b9b4-b5e9-4d0b-8e9c-0b20887496aa}"/>
      </w:docPartPr>
      <w:docPartBody>
        <w:p w14:paraId="2E3169B9">
          <w:pPr>
            <w:pStyle w:val="955"/>
          </w:pPr>
          <w:r>
            <w:rPr>
              <w:rStyle w:val="4"/>
              <w:rFonts w:hint="eastAsia"/>
            </w:rPr>
            <w:t>单击此处输入文字。</w:t>
          </w:r>
        </w:p>
      </w:docPartBody>
    </w:docPart>
    <w:docPart>
      <w:docPartPr>
        <w:name w:val="{47570fc1-5172-4d31-8b9a-046a9b8f9841}"/>
        <w:style w:val=""/>
        <w:category>
          <w:name w:val="常规"/>
          <w:gallery w:val="placeholder"/>
        </w:category>
        <w:types>
          <w:type w:val="bbPlcHdr"/>
        </w:types>
        <w:behaviors>
          <w:behavior w:val="content"/>
        </w:behaviors>
        <w:description w:val=""/>
        <w:guid w:val="{47570fc1-5172-4d31-8b9a-046a9b8f9841}"/>
      </w:docPartPr>
      <w:docPartBody>
        <w:p w14:paraId="40C382C3">
          <w:pPr>
            <w:pStyle w:val="956"/>
          </w:pPr>
          <w:r>
            <w:rPr>
              <w:rStyle w:val="4"/>
              <w:rFonts w:hint="eastAsia"/>
            </w:rPr>
            <w:t>单击此处输入文字。</w:t>
          </w:r>
        </w:p>
      </w:docPartBody>
    </w:docPart>
    <w:docPart>
      <w:docPartPr>
        <w:name w:val="{a43f0255-b85a-4bf3-bc84-e55abc0e76ba}"/>
        <w:style w:val=""/>
        <w:category>
          <w:name w:val="常规"/>
          <w:gallery w:val="placeholder"/>
        </w:category>
        <w:types>
          <w:type w:val="bbPlcHdr"/>
        </w:types>
        <w:behaviors>
          <w:behavior w:val="content"/>
        </w:behaviors>
        <w:description w:val=""/>
        <w:guid w:val="{a43f0255-b85a-4bf3-bc84-e55abc0e76ba}"/>
      </w:docPartPr>
      <w:docPartBody>
        <w:p w14:paraId="3E70166B">
          <w:pPr>
            <w:pStyle w:val="957"/>
          </w:pPr>
          <w:r>
            <w:rPr>
              <w:rStyle w:val="4"/>
              <w:rFonts w:hint="eastAsia"/>
            </w:rPr>
            <w:t>单击此处输入文字。</w:t>
          </w:r>
        </w:p>
      </w:docPartBody>
    </w:docPart>
    <w:docPart>
      <w:docPartPr>
        <w:name w:val="{1fdec07c-1234-4327-8b3f-2525d46a9ed7}"/>
        <w:style w:val=""/>
        <w:category>
          <w:name w:val="常规"/>
          <w:gallery w:val="placeholder"/>
        </w:category>
        <w:types>
          <w:type w:val="bbPlcHdr"/>
        </w:types>
        <w:behaviors>
          <w:behavior w:val="content"/>
        </w:behaviors>
        <w:description w:val=""/>
        <w:guid w:val="{1fdec07c-1234-4327-8b3f-2525d46a9ed7}"/>
      </w:docPartPr>
      <w:docPartBody>
        <w:p w14:paraId="6CBE137F">
          <w:pPr>
            <w:pStyle w:val="958"/>
          </w:pPr>
          <w:r>
            <w:rPr>
              <w:rStyle w:val="4"/>
              <w:rFonts w:hint="eastAsia"/>
            </w:rPr>
            <w:t>单击此处输入文字。</w:t>
          </w:r>
        </w:p>
      </w:docPartBody>
    </w:docPart>
    <w:docPart>
      <w:docPartPr>
        <w:name w:val="{2a7737b1-adec-4856-affc-b0145b9a120a}"/>
        <w:style w:val=""/>
        <w:category>
          <w:name w:val="常规"/>
          <w:gallery w:val="placeholder"/>
        </w:category>
        <w:types>
          <w:type w:val="bbPlcHdr"/>
        </w:types>
        <w:behaviors>
          <w:behavior w:val="content"/>
        </w:behaviors>
        <w:description w:val=""/>
        <w:guid w:val="{2a7737b1-adec-4856-affc-b0145b9a120a}"/>
      </w:docPartPr>
      <w:docPartBody>
        <w:p w14:paraId="309EF7E4">
          <w:pPr>
            <w:pStyle w:val="959"/>
          </w:pPr>
          <w:r>
            <w:rPr>
              <w:rStyle w:val="4"/>
              <w:rFonts w:hint="eastAsia"/>
            </w:rPr>
            <w:t>单击此处输入文字。</w:t>
          </w:r>
        </w:p>
      </w:docPartBody>
    </w:docPart>
    <w:docPart>
      <w:docPartPr>
        <w:name w:val="{0b499cd3-e723-43d3-9229-5240d6b08803}"/>
        <w:style w:val=""/>
        <w:category>
          <w:name w:val="常规"/>
          <w:gallery w:val="placeholder"/>
        </w:category>
        <w:types>
          <w:type w:val="bbPlcHdr"/>
        </w:types>
        <w:behaviors>
          <w:behavior w:val="content"/>
        </w:behaviors>
        <w:description w:val=""/>
        <w:guid w:val="{0b499cd3-e723-43d3-9229-5240d6b08803}"/>
      </w:docPartPr>
      <w:docPartBody>
        <w:p w14:paraId="73EF4017">
          <w:pPr>
            <w:pStyle w:val="960"/>
          </w:pPr>
          <w:r>
            <w:rPr>
              <w:rStyle w:val="4"/>
              <w:rFonts w:hint="eastAsia"/>
            </w:rPr>
            <w:t>单击此处输入文字。</w:t>
          </w:r>
        </w:p>
      </w:docPartBody>
    </w:docPart>
    <w:docPart>
      <w:docPartPr>
        <w:name w:val="{798189c0-1aeb-43c5-a017-13afb2c47f96}"/>
        <w:style w:val=""/>
        <w:category>
          <w:name w:val="常规"/>
          <w:gallery w:val="placeholder"/>
        </w:category>
        <w:types>
          <w:type w:val="bbPlcHdr"/>
        </w:types>
        <w:behaviors>
          <w:behavior w:val="content"/>
        </w:behaviors>
        <w:description w:val=""/>
        <w:guid w:val="{798189c0-1aeb-43c5-a017-13afb2c47f96}"/>
      </w:docPartPr>
      <w:docPartBody>
        <w:p w14:paraId="3CCC577B">
          <w:pPr>
            <w:pStyle w:val="978"/>
          </w:pPr>
          <w:r>
            <w:rPr>
              <w:rStyle w:val="4"/>
              <w:rFonts w:hint="eastAsia"/>
            </w:rPr>
            <w:t>单击此处输入文字。</w:t>
          </w:r>
        </w:p>
      </w:docPartBody>
    </w:docPart>
    <w:docPart>
      <w:docPartPr>
        <w:name w:val="{c1b4d6b1-4fad-4527-8457-189f87eccbf1}"/>
        <w:style w:val=""/>
        <w:category>
          <w:name w:val="常规"/>
          <w:gallery w:val="placeholder"/>
        </w:category>
        <w:types>
          <w:type w:val="bbPlcHdr"/>
        </w:types>
        <w:behaviors>
          <w:behavior w:val="content"/>
        </w:behaviors>
        <w:description w:val=""/>
        <w:guid w:val="{c1b4d6b1-4fad-4527-8457-189f87eccbf1}"/>
      </w:docPartPr>
      <w:docPartBody>
        <w:p w14:paraId="7489164E">
          <w:pPr>
            <w:pStyle w:val="979"/>
          </w:pPr>
          <w:r>
            <w:rPr>
              <w:rStyle w:val="4"/>
              <w:rFonts w:hint="eastAsia"/>
            </w:rPr>
            <w:t>单击此处输入文字。</w:t>
          </w:r>
        </w:p>
      </w:docPartBody>
    </w:docPart>
    <w:docPart>
      <w:docPartPr>
        <w:name w:val="{41b2c0f3-deaa-4d30-8a9c-d68b3f73233f}"/>
        <w:style w:val=""/>
        <w:category>
          <w:name w:val="常规"/>
          <w:gallery w:val="placeholder"/>
        </w:category>
        <w:types>
          <w:type w:val="bbPlcHdr"/>
        </w:types>
        <w:behaviors>
          <w:behavior w:val="content"/>
        </w:behaviors>
        <w:description w:val=""/>
        <w:guid w:val="{41b2c0f3-deaa-4d30-8a9c-d68b3f73233f}"/>
      </w:docPartPr>
      <w:docPartBody>
        <w:p w14:paraId="315F9DB9">
          <w:pPr>
            <w:pStyle w:val="980"/>
          </w:pPr>
          <w:r>
            <w:rPr>
              <w:rStyle w:val="4"/>
              <w:rFonts w:hint="eastAsia"/>
            </w:rPr>
            <w:t>单击此处输入文字。</w:t>
          </w:r>
        </w:p>
      </w:docPartBody>
    </w:docPart>
    <w:docPart>
      <w:docPartPr>
        <w:name w:val="{43822797-c923-4e8c-a697-53bd7e2550cd}"/>
        <w:style w:val=""/>
        <w:category>
          <w:name w:val="常规"/>
          <w:gallery w:val="placeholder"/>
        </w:category>
        <w:types>
          <w:type w:val="bbPlcHdr"/>
        </w:types>
        <w:behaviors>
          <w:behavior w:val="content"/>
        </w:behaviors>
        <w:description w:val=""/>
        <w:guid w:val="{43822797-c923-4e8c-a697-53bd7e2550cd}"/>
      </w:docPartPr>
      <w:docPartBody>
        <w:p w14:paraId="5375AFFA">
          <w:pPr>
            <w:pStyle w:val="981"/>
          </w:pPr>
          <w:r>
            <w:rPr>
              <w:rStyle w:val="4"/>
              <w:rFonts w:hint="eastAsia"/>
            </w:rPr>
            <w:t>单击此处输入文字。</w:t>
          </w:r>
        </w:p>
      </w:docPartBody>
    </w:docPart>
    <w:docPart>
      <w:docPartPr>
        <w:name w:val="{749db716-7f91-4950-9378-f1a0ae6148d9}"/>
        <w:style w:val=""/>
        <w:category>
          <w:name w:val="常规"/>
          <w:gallery w:val="placeholder"/>
        </w:category>
        <w:types>
          <w:type w:val="bbPlcHdr"/>
        </w:types>
        <w:behaviors>
          <w:behavior w:val="content"/>
        </w:behaviors>
        <w:description w:val=""/>
        <w:guid w:val="{749db716-7f91-4950-9378-f1a0ae6148d9}"/>
      </w:docPartPr>
      <w:docPartBody>
        <w:p w14:paraId="08A1C4F0">
          <w:pPr>
            <w:pStyle w:val="982"/>
          </w:pPr>
          <w:r>
            <w:rPr>
              <w:rStyle w:val="4"/>
              <w:rFonts w:hint="eastAsia"/>
            </w:rPr>
            <w:t>单击此处输入文字。</w:t>
          </w:r>
        </w:p>
      </w:docPartBody>
    </w:docPart>
    <w:docPart>
      <w:docPartPr>
        <w:name w:val="{90428cb3-f47d-457d-af7d-3ea4682f26c0}"/>
        <w:style w:val=""/>
        <w:category>
          <w:name w:val="常规"/>
          <w:gallery w:val="placeholder"/>
        </w:category>
        <w:types>
          <w:type w:val="bbPlcHdr"/>
        </w:types>
        <w:behaviors>
          <w:behavior w:val="content"/>
        </w:behaviors>
        <w:description w:val=""/>
        <w:guid w:val="{90428cb3-f47d-457d-af7d-3ea4682f26c0}"/>
      </w:docPartPr>
      <w:docPartBody>
        <w:p w14:paraId="6ECC20CD">
          <w:pPr>
            <w:pStyle w:val="983"/>
          </w:pPr>
          <w:r>
            <w:rPr>
              <w:rStyle w:val="4"/>
              <w:rFonts w:hint="eastAsia"/>
            </w:rPr>
            <w:t>单击此处输入文字。</w:t>
          </w:r>
        </w:p>
      </w:docPartBody>
    </w:docPart>
    <w:docPart>
      <w:docPartPr>
        <w:name w:val="{afcef106-0918-4b7e-92a9-00bd2938724a}"/>
        <w:style w:val=""/>
        <w:category>
          <w:name w:val="常规"/>
          <w:gallery w:val="placeholder"/>
        </w:category>
        <w:types>
          <w:type w:val="bbPlcHdr"/>
        </w:types>
        <w:behaviors>
          <w:behavior w:val="content"/>
        </w:behaviors>
        <w:description w:val=""/>
        <w:guid w:val="{afcef106-0918-4b7e-92a9-00bd2938724a}"/>
      </w:docPartPr>
      <w:docPartBody>
        <w:p w14:paraId="7EE6CCD0">
          <w:pPr>
            <w:pStyle w:val="984"/>
          </w:pPr>
          <w:r>
            <w:rPr>
              <w:rStyle w:val="4"/>
              <w:rFonts w:hint="eastAsia"/>
            </w:rPr>
            <w:t>单击此处输入文字。</w:t>
          </w:r>
        </w:p>
      </w:docPartBody>
    </w:docPart>
    <w:docPart>
      <w:docPartPr>
        <w:name w:val="{9204fdec-776f-4506-ae8c-3502b860975e}"/>
        <w:style w:val=""/>
        <w:category>
          <w:name w:val="常规"/>
          <w:gallery w:val="placeholder"/>
        </w:category>
        <w:types>
          <w:type w:val="bbPlcHdr"/>
        </w:types>
        <w:behaviors>
          <w:behavior w:val="content"/>
        </w:behaviors>
        <w:description w:val=""/>
        <w:guid w:val="{9204fdec-776f-4506-ae8c-3502b860975e}"/>
      </w:docPartPr>
      <w:docPartBody>
        <w:p w14:paraId="542750A2">
          <w:pPr>
            <w:pStyle w:val="985"/>
          </w:pPr>
          <w:r>
            <w:rPr>
              <w:rStyle w:val="4"/>
              <w:rFonts w:hint="eastAsia"/>
            </w:rPr>
            <w:t>单击此处输入文字。</w:t>
          </w:r>
        </w:p>
      </w:docPartBody>
    </w:docPart>
    <w:docPart>
      <w:docPartPr>
        <w:name w:val="{f117adad-6dde-45df-8685-cfc54eb80ab7}"/>
        <w:style w:val=""/>
        <w:category>
          <w:name w:val="常规"/>
          <w:gallery w:val="placeholder"/>
        </w:category>
        <w:types>
          <w:type w:val="bbPlcHdr"/>
        </w:types>
        <w:behaviors>
          <w:behavior w:val="content"/>
        </w:behaviors>
        <w:description w:val=""/>
        <w:guid w:val="{f117adad-6dde-45df-8685-cfc54eb80ab7}"/>
      </w:docPartPr>
      <w:docPartBody>
        <w:p w14:paraId="198BD587">
          <w:pPr>
            <w:pStyle w:val="986"/>
          </w:pPr>
          <w:r>
            <w:rPr>
              <w:rStyle w:val="4"/>
              <w:rFonts w:hint="eastAsia"/>
            </w:rPr>
            <w:t>单击此处输入文字。</w:t>
          </w:r>
        </w:p>
      </w:docPartBody>
    </w:docPart>
    <w:docPart>
      <w:docPartPr>
        <w:name w:val="{e6614f1b-3a4b-4995-b86a-4dd729149ca5}"/>
        <w:style w:val=""/>
        <w:category>
          <w:name w:val="常规"/>
          <w:gallery w:val="placeholder"/>
        </w:category>
        <w:types>
          <w:type w:val="bbPlcHdr"/>
        </w:types>
        <w:behaviors>
          <w:behavior w:val="content"/>
        </w:behaviors>
        <w:description w:val=""/>
        <w:guid w:val="{e6614f1b-3a4b-4995-b86a-4dd729149ca5}"/>
      </w:docPartPr>
      <w:docPartBody>
        <w:p w14:paraId="7D48DC2E">
          <w:pPr>
            <w:pStyle w:val="987"/>
          </w:pPr>
          <w:r>
            <w:rPr>
              <w:rStyle w:val="4"/>
              <w:rFonts w:hint="eastAsia"/>
            </w:rPr>
            <w:t>单击此处输入文字。</w:t>
          </w:r>
        </w:p>
      </w:docPartBody>
    </w:docPart>
    <w:docPart>
      <w:docPartPr>
        <w:name w:val="{d8048bbf-8b28-4589-b604-723a8888908f}"/>
        <w:style w:val=""/>
        <w:category>
          <w:name w:val="常规"/>
          <w:gallery w:val="placeholder"/>
        </w:category>
        <w:types>
          <w:type w:val="bbPlcHdr"/>
        </w:types>
        <w:behaviors>
          <w:behavior w:val="content"/>
        </w:behaviors>
        <w:description w:val=""/>
        <w:guid w:val="{d8048bbf-8b28-4589-b604-723a8888908f}"/>
      </w:docPartPr>
      <w:docPartBody>
        <w:p w14:paraId="32A26DCA">
          <w:pPr>
            <w:pStyle w:val="988"/>
          </w:pPr>
          <w:r>
            <w:rPr>
              <w:rStyle w:val="4"/>
              <w:rFonts w:hint="eastAsia"/>
            </w:rPr>
            <w:t>单击此处输入文字。</w:t>
          </w:r>
        </w:p>
      </w:docPartBody>
    </w:docPart>
    <w:docPart>
      <w:docPartPr>
        <w:name w:val="{f5431752-d2ac-408e-ba58-109049620409}"/>
        <w:style w:val=""/>
        <w:category>
          <w:name w:val="常规"/>
          <w:gallery w:val="placeholder"/>
        </w:category>
        <w:types>
          <w:type w:val="bbPlcHdr"/>
        </w:types>
        <w:behaviors>
          <w:behavior w:val="content"/>
        </w:behaviors>
        <w:description w:val=""/>
        <w:guid w:val="{f5431752-d2ac-408e-ba58-109049620409}"/>
      </w:docPartPr>
      <w:docPartBody>
        <w:p w14:paraId="54DF864E">
          <w:pPr>
            <w:pStyle w:val="989"/>
          </w:pPr>
          <w:r>
            <w:rPr>
              <w:rStyle w:val="4"/>
              <w:rFonts w:hint="eastAsia"/>
            </w:rPr>
            <w:t>单击此处输入文字。</w:t>
          </w:r>
        </w:p>
      </w:docPartBody>
    </w:docPart>
    <w:docPart>
      <w:docPartPr>
        <w:name w:val="{2f16a864-e430-4b74-b351-c910d13cd69b}"/>
        <w:style w:val=""/>
        <w:category>
          <w:name w:val="常规"/>
          <w:gallery w:val="placeholder"/>
        </w:category>
        <w:types>
          <w:type w:val="bbPlcHdr"/>
        </w:types>
        <w:behaviors>
          <w:behavior w:val="content"/>
        </w:behaviors>
        <w:description w:val=""/>
        <w:guid w:val="{2f16a864-e430-4b74-b351-c910d13cd69b}"/>
      </w:docPartPr>
      <w:docPartBody>
        <w:p w14:paraId="1E59F3E6">
          <w:pPr>
            <w:pStyle w:val="990"/>
          </w:pPr>
          <w:r>
            <w:rPr>
              <w:rStyle w:val="4"/>
              <w:rFonts w:hint="eastAsia"/>
            </w:rPr>
            <w:t>单击此处输入文字。</w:t>
          </w:r>
        </w:p>
      </w:docPartBody>
    </w:docPart>
    <w:docPart>
      <w:docPartPr>
        <w:name w:val="{b607463b-6c22-42af-a224-405fe3952928}"/>
        <w:style w:val=""/>
        <w:category>
          <w:name w:val="常规"/>
          <w:gallery w:val="placeholder"/>
        </w:category>
        <w:types>
          <w:type w:val="bbPlcHdr"/>
        </w:types>
        <w:behaviors>
          <w:behavior w:val="content"/>
        </w:behaviors>
        <w:description w:val=""/>
        <w:guid w:val="{b607463b-6c22-42af-a224-405fe3952928}"/>
      </w:docPartPr>
      <w:docPartBody>
        <w:p w14:paraId="1970DEBB">
          <w:pPr>
            <w:pStyle w:val="991"/>
          </w:pPr>
          <w:r>
            <w:rPr>
              <w:rStyle w:val="4"/>
              <w:rFonts w:hint="eastAsia"/>
            </w:rPr>
            <w:t>单击此处输入文字。</w:t>
          </w:r>
        </w:p>
      </w:docPartBody>
    </w:docPart>
    <w:docPart>
      <w:docPartPr>
        <w:name w:val="{b3325394-5308-40d7-b164-48c85d639a41}"/>
        <w:style w:val=""/>
        <w:category>
          <w:name w:val="常规"/>
          <w:gallery w:val="placeholder"/>
        </w:category>
        <w:types>
          <w:type w:val="bbPlcHdr"/>
        </w:types>
        <w:behaviors>
          <w:behavior w:val="content"/>
        </w:behaviors>
        <w:description w:val=""/>
        <w:guid w:val="{b3325394-5308-40d7-b164-48c85d639a41}"/>
      </w:docPartPr>
      <w:docPartBody>
        <w:p w14:paraId="3C8B5329">
          <w:pPr>
            <w:pStyle w:val="992"/>
          </w:pPr>
          <w:r>
            <w:rPr>
              <w:rStyle w:val="4"/>
              <w:rFonts w:hint="eastAsia"/>
            </w:rPr>
            <w:t>单击此处输入文字。</w:t>
          </w:r>
        </w:p>
      </w:docPartBody>
    </w:docPart>
    <w:docPart>
      <w:docPartPr>
        <w:name w:val="{ae08666e-c685-4ddc-85dd-faa7501ff09a}"/>
        <w:style w:val=""/>
        <w:category>
          <w:name w:val="常规"/>
          <w:gallery w:val="placeholder"/>
        </w:category>
        <w:types>
          <w:type w:val="bbPlcHdr"/>
        </w:types>
        <w:behaviors>
          <w:behavior w:val="content"/>
        </w:behaviors>
        <w:description w:val=""/>
        <w:guid w:val="{ae08666e-c685-4ddc-85dd-faa7501ff09a}"/>
      </w:docPartPr>
      <w:docPartBody>
        <w:p w14:paraId="4E1835BF">
          <w:pPr>
            <w:pStyle w:val="993"/>
          </w:pPr>
          <w:r>
            <w:rPr>
              <w:rStyle w:val="4"/>
              <w:rFonts w:hint="eastAsia"/>
            </w:rPr>
            <w:t>单击此处输入文字。</w:t>
          </w:r>
        </w:p>
      </w:docPartBody>
    </w:docPart>
    <w:docPart>
      <w:docPartPr>
        <w:name w:val="{531cc029-4449-4eeb-8b29-112755313184}"/>
        <w:style w:val=""/>
        <w:category>
          <w:name w:val="常规"/>
          <w:gallery w:val="placeholder"/>
        </w:category>
        <w:types>
          <w:type w:val="bbPlcHdr"/>
        </w:types>
        <w:behaviors>
          <w:behavior w:val="content"/>
        </w:behaviors>
        <w:description w:val=""/>
        <w:guid w:val="{531cc029-4449-4eeb-8b29-112755313184}"/>
      </w:docPartPr>
      <w:docPartBody>
        <w:p w14:paraId="4079C8E3">
          <w:pPr>
            <w:pStyle w:val="994"/>
          </w:pPr>
          <w:r>
            <w:rPr>
              <w:rStyle w:val="4"/>
              <w:rFonts w:hint="eastAsia"/>
            </w:rPr>
            <w:t>单击此处输入文字。</w:t>
          </w:r>
        </w:p>
      </w:docPartBody>
    </w:docPart>
    <w:docPart>
      <w:docPartPr>
        <w:name w:val="{f6298a60-3eba-4160-811f-e11b6384a5c8}"/>
        <w:style w:val=""/>
        <w:category>
          <w:name w:val="常规"/>
          <w:gallery w:val="placeholder"/>
        </w:category>
        <w:types>
          <w:type w:val="bbPlcHdr"/>
        </w:types>
        <w:behaviors>
          <w:behavior w:val="content"/>
        </w:behaviors>
        <w:description w:val=""/>
        <w:guid w:val="{f6298a60-3eba-4160-811f-e11b6384a5c8}"/>
      </w:docPartPr>
      <w:docPartBody>
        <w:p w14:paraId="31C6E78C">
          <w:pPr>
            <w:pStyle w:val="995"/>
          </w:pPr>
          <w:r>
            <w:rPr>
              <w:rStyle w:val="4"/>
              <w:rFonts w:hint="eastAsia"/>
            </w:rPr>
            <w:t>单击此处输入文字。</w:t>
          </w:r>
        </w:p>
      </w:docPartBody>
    </w:docPart>
    <w:docPart>
      <w:docPartPr>
        <w:name w:val="{5fd679ae-8653-40f4-afbf-3334288d16db}"/>
        <w:style w:val=""/>
        <w:category>
          <w:name w:val="常规"/>
          <w:gallery w:val="placeholder"/>
        </w:category>
        <w:types>
          <w:type w:val="bbPlcHdr"/>
        </w:types>
        <w:behaviors>
          <w:behavior w:val="content"/>
        </w:behaviors>
        <w:description w:val=""/>
        <w:guid w:val="{5fd679ae-8653-40f4-afbf-3334288d16db}"/>
      </w:docPartPr>
      <w:docPartBody>
        <w:p w14:paraId="61354D12">
          <w:pPr>
            <w:pStyle w:val="996"/>
          </w:pPr>
          <w:r>
            <w:rPr>
              <w:rStyle w:val="4"/>
              <w:rFonts w:hint="eastAsia"/>
            </w:rPr>
            <w:t>单击此处输入文字。</w:t>
          </w:r>
        </w:p>
      </w:docPartBody>
    </w:docPart>
    <w:docPart>
      <w:docPartPr>
        <w:name w:val="{7c781b9d-9807-41da-8b5b-b4f7d8714885}"/>
        <w:style w:val=""/>
        <w:category>
          <w:name w:val="常规"/>
          <w:gallery w:val="placeholder"/>
        </w:category>
        <w:types>
          <w:type w:val="bbPlcHdr"/>
        </w:types>
        <w:behaviors>
          <w:behavior w:val="content"/>
        </w:behaviors>
        <w:description w:val=""/>
        <w:guid w:val="{7c781b9d-9807-41da-8b5b-b4f7d8714885}"/>
      </w:docPartPr>
      <w:docPartBody>
        <w:p w14:paraId="22F24214">
          <w:pPr>
            <w:pStyle w:val="997"/>
          </w:pPr>
          <w:r>
            <w:rPr>
              <w:rStyle w:val="4"/>
              <w:rFonts w:hint="eastAsia"/>
            </w:rPr>
            <w:t>单击此处输入文字。</w:t>
          </w:r>
        </w:p>
      </w:docPartBody>
    </w:docPart>
    <w:docPart>
      <w:docPartPr>
        <w:name w:val="{220a5267-41cd-4989-99f9-7d88f723ef01}"/>
        <w:style w:val=""/>
        <w:category>
          <w:name w:val="常规"/>
          <w:gallery w:val="placeholder"/>
        </w:category>
        <w:types>
          <w:type w:val="bbPlcHdr"/>
        </w:types>
        <w:behaviors>
          <w:behavior w:val="content"/>
        </w:behaviors>
        <w:description w:val=""/>
        <w:guid w:val="{220a5267-41cd-4989-99f9-7d88f723ef01}"/>
      </w:docPartPr>
      <w:docPartBody>
        <w:p w14:paraId="3FF44BD4">
          <w:pPr>
            <w:pStyle w:val="998"/>
          </w:pPr>
          <w:r>
            <w:rPr>
              <w:rStyle w:val="4"/>
              <w:rFonts w:hint="eastAsia"/>
            </w:rPr>
            <w:t>单击此处输入文字。</w:t>
          </w:r>
        </w:p>
      </w:docPartBody>
    </w:docPart>
    <w:docPart>
      <w:docPartPr>
        <w:name w:val="{f8c41bab-633a-4617-b498-39d3d99bbdce}"/>
        <w:style w:val=""/>
        <w:category>
          <w:name w:val="常规"/>
          <w:gallery w:val="placeholder"/>
        </w:category>
        <w:types>
          <w:type w:val="bbPlcHdr"/>
        </w:types>
        <w:behaviors>
          <w:behavior w:val="content"/>
        </w:behaviors>
        <w:description w:val=""/>
        <w:guid w:val="{f8c41bab-633a-4617-b498-39d3d99bbdce}"/>
      </w:docPartPr>
      <w:docPartBody>
        <w:p w14:paraId="001B5C49">
          <w:pPr>
            <w:pStyle w:val="999"/>
          </w:pPr>
          <w:r>
            <w:rPr>
              <w:rStyle w:val="4"/>
              <w:rFonts w:hint="eastAsia"/>
            </w:rPr>
            <w:t>单击此处输入文字。</w:t>
          </w:r>
        </w:p>
      </w:docPartBody>
    </w:docPart>
    <w:docPart>
      <w:docPartPr>
        <w:name w:val="{cec72e49-03b3-4b4f-8c2d-7a91747b934b}"/>
        <w:style w:val=""/>
        <w:category>
          <w:name w:val="常规"/>
          <w:gallery w:val="placeholder"/>
        </w:category>
        <w:types>
          <w:type w:val="bbPlcHdr"/>
        </w:types>
        <w:behaviors>
          <w:behavior w:val="content"/>
        </w:behaviors>
        <w:description w:val=""/>
        <w:guid w:val="{cec72e49-03b3-4b4f-8c2d-7a91747b934b}"/>
      </w:docPartPr>
      <w:docPartBody>
        <w:p w14:paraId="0B9299D1">
          <w:pPr>
            <w:pStyle w:val="1000"/>
          </w:pPr>
          <w:r>
            <w:rPr>
              <w:rStyle w:val="4"/>
              <w:rFonts w:hint="eastAsia"/>
            </w:rPr>
            <w:t>单击此处输入文字。</w:t>
          </w:r>
        </w:p>
      </w:docPartBody>
    </w:docPart>
    <w:docPart>
      <w:docPartPr>
        <w:name w:val="{bf0fcef7-0f67-4397-865b-ddc42733adc2}"/>
        <w:style w:val=""/>
        <w:category>
          <w:name w:val="常规"/>
          <w:gallery w:val="placeholder"/>
        </w:category>
        <w:types>
          <w:type w:val="bbPlcHdr"/>
        </w:types>
        <w:behaviors>
          <w:behavior w:val="content"/>
        </w:behaviors>
        <w:description w:val=""/>
        <w:guid w:val="{bf0fcef7-0f67-4397-865b-ddc42733adc2}"/>
      </w:docPartPr>
      <w:docPartBody>
        <w:p w14:paraId="0FAE2FEB">
          <w:pPr>
            <w:pStyle w:val="1001"/>
          </w:pPr>
          <w:r>
            <w:rPr>
              <w:rStyle w:val="4"/>
              <w:rFonts w:hint="eastAsia"/>
            </w:rPr>
            <w:t>单击此处输入文字。</w:t>
          </w:r>
        </w:p>
      </w:docPartBody>
    </w:docPart>
    <w:docPart>
      <w:docPartPr>
        <w:name w:val="{fa18e037-7346-41c4-9070-6b3fc0327d3f}"/>
        <w:style w:val=""/>
        <w:category>
          <w:name w:val="常规"/>
          <w:gallery w:val="placeholder"/>
        </w:category>
        <w:types>
          <w:type w:val="bbPlcHdr"/>
        </w:types>
        <w:behaviors>
          <w:behavior w:val="content"/>
        </w:behaviors>
        <w:description w:val=""/>
        <w:guid w:val="{fa18e037-7346-41c4-9070-6b3fc0327d3f}"/>
      </w:docPartPr>
      <w:docPartBody>
        <w:p w14:paraId="1601B679">
          <w:pPr>
            <w:pStyle w:val="1002"/>
          </w:pPr>
          <w:r>
            <w:rPr>
              <w:rStyle w:val="4"/>
              <w:rFonts w:hint="eastAsia"/>
            </w:rPr>
            <w:t>单击此处输入文字。</w:t>
          </w:r>
        </w:p>
      </w:docPartBody>
    </w:docPart>
    <w:docPart>
      <w:docPartPr>
        <w:name w:val="{8839b26d-b6e8-447d-b96a-f3eb28a4a979}"/>
        <w:style w:val=""/>
        <w:category>
          <w:name w:val="常规"/>
          <w:gallery w:val="placeholder"/>
        </w:category>
        <w:types>
          <w:type w:val="bbPlcHdr"/>
        </w:types>
        <w:behaviors>
          <w:behavior w:val="content"/>
        </w:behaviors>
        <w:description w:val=""/>
        <w:guid w:val="{8839b26d-b6e8-447d-b96a-f3eb28a4a979}"/>
      </w:docPartPr>
      <w:docPartBody>
        <w:p w14:paraId="345523E4">
          <w:pPr>
            <w:pStyle w:val="1003"/>
          </w:pPr>
          <w:r>
            <w:rPr>
              <w:rStyle w:val="4"/>
              <w:rFonts w:hint="eastAsia"/>
            </w:rPr>
            <w:t>单击此处输入文字。</w:t>
          </w:r>
        </w:p>
      </w:docPartBody>
    </w:docPart>
    <w:docPart>
      <w:docPartPr>
        <w:name w:val="{38e47cf4-b6c2-4352-8fdc-aa5be5f231c6}"/>
        <w:style w:val=""/>
        <w:category>
          <w:name w:val="常规"/>
          <w:gallery w:val="placeholder"/>
        </w:category>
        <w:types>
          <w:type w:val="bbPlcHdr"/>
        </w:types>
        <w:behaviors>
          <w:behavior w:val="content"/>
        </w:behaviors>
        <w:description w:val=""/>
        <w:guid w:val="{38e47cf4-b6c2-4352-8fdc-aa5be5f231c6}"/>
      </w:docPartPr>
      <w:docPartBody>
        <w:p w14:paraId="35DC1918">
          <w:pPr>
            <w:pStyle w:val="1004"/>
          </w:pPr>
          <w:r>
            <w:rPr>
              <w:rStyle w:val="4"/>
              <w:rFonts w:hint="eastAsia"/>
            </w:rPr>
            <w:t>单击此处输入文字。</w:t>
          </w:r>
        </w:p>
      </w:docPartBody>
    </w:docPart>
    <w:docPart>
      <w:docPartPr>
        <w:name w:val="{c7968f04-7bb7-404e-8d04-de8191292e68}"/>
        <w:style w:val=""/>
        <w:category>
          <w:name w:val="常规"/>
          <w:gallery w:val="placeholder"/>
        </w:category>
        <w:types>
          <w:type w:val="bbPlcHdr"/>
        </w:types>
        <w:behaviors>
          <w:behavior w:val="content"/>
        </w:behaviors>
        <w:description w:val=""/>
        <w:guid w:val="{c7968f04-7bb7-404e-8d04-de8191292e68}"/>
      </w:docPartPr>
      <w:docPartBody>
        <w:p w14:paraId="5F372B49">
          <w:pPr>
            <w:pStyle w:val="1005"/>
          </w:pPr>
          <w:r>
            <w:rPr>
              <w:rStyle w:val="4"/>
              <w:rFonts w:hint="eastAsia"/>
            </w:rPr>
            <w:t>单击此处输入文字。</w:t>
          </w:r>
        </w:p>
      </w:docPartBody>
    </w:docPart>
    <w:docPart>
      <w:docPartPr>
        <w:name w:val="{e1090a1b-494b-47e1-9d29-26a91ac7c6aa}"/>
        <w:style w:val=""/>
        <w:category>
          <w:name w:val="常规"/>
          <w:gallery w:val="placeholder"/>
        </w:category>
        <w:types>
          <w:type w:val="bbPlcHdr"/>
        </w:types>
        <w:behaviors>
          <w:behavior w:val="content"/>
        </w:behaviors>
        <w:description w:val=""/>
        <w:guid w:val="{e1090a1b-494b-47e1-9d29-26a91ac7c6aa}"/>
      </w:docPartPr>
      <w:docPartBody>
        <w:p w14:paraId="64D41051">
          <w:pPr>
            <w:pStyle w:val="1006"/>
          </w:pPr>
          <w:r>
            <w:rPr>
              <w:rStyle w:val="4"/>
              <w:rFonts w:hint="eastAsia"/>
            </w:rPr>
            <w:t>单击此处输入文字。</w:t>
          </w:r>
        </w:p>
      </w:docPartBody>
    </w:docPart>
    <w:docPart>
      <w:docPartPr>
        <w:name w:val="{4ff331b9-18a7-40bc-ace4-76da6cde6aa5}"/>
        <w:style w:val=""/>
        <w:category>
          <w:name w:val="常规"/>
          <w:gallery w:val="placeholder"/>
        </w:category>
        <w:types>
          <w:type w:val="bbPlcHdr"/>
        </w:types>
        <w:behaviors>
          <w:behavior w:val="content"/>
        </w:behaviors>
        <w:description w:val=""/>
        <w:guid w:val="{4ff331b9-18a7-40bc-ace4-76da6cde6aa5}"/>
      </w:docPartPr>
      <w:docPartBody>
        <w:p w14:paraId="29DF9F22">
          <w:pPr>
            <w:pStyle w:val="1007"/>
          </w:pPr>
          <w:r>
            <w:rPr>
              <w:rStyle w:val="4"/>
              <w:rFonts w:hint="eastAsia"/>
            </w:rPr>
            <w:t>单击此处输入文字。</w:t>
          </w:r>
        </w:p>
      </w:docPartBody>
    </w:docPart>
    <w:docPart>
      <w:docPartPr>
        <w:name w:val="{fc7cf55a-aa52-4cb3-aaea-3b48c4d75aae}"/>
        <w:style w:val=""/>
        <w:category>
          <w:name w:val="常规"/>
          <w:gallery w:val="placeholder"/>
        </w:category>
        <w:types>
          <w:type w:val="bbPlcHdr"/>
        </w:types>
        <w:behaviors>
          <w:behavior w:val="content"/>
        </w:behaviors>
        <w:description w:val=""/>
        <w:guid w:val="{fc7cf55a-aa52-4cb3-aaea-3b48c4d75aae}"/>
      </w:docPartPr>
      <w:docPartBody>
        <w:p w14:paraId="379AB2A5">
          <w:pPr>
            <w:pStyle w:val="1008"/>
          </w:pPr>
          <w:r>
            <w:rPr>
              <w:rStyle w:val="4"/>
              <w:rFonts w:hint="eastAsia"/>
            </w:rPr>
            <w:t>单击此处输入文字。</w:t>
          </w:r>
        </w:p>
      </w:docPartBody>
    </w:docPart>
    <w:docPart>
      <w:docPartPr>
        <w:name w:val="{40855e87-c201-41a6-aa4a-ad0835519c5c}"/>
        <w:style w:val=""/>
        <w:category>
          <w:name w:val="常规"/>
          <w:gallery w:val="placeholder"/>
        </w:category>
        <w:types>
          <w:type w:val="bbPlcHdr"/>
        </w:types>
        <w:behaviors>
          <w:behavior w:val="content"/>
        </w:behaviors>
        <w:description w:val=""/>
        <w:guid w:val="{40855e87-c201-41a6-aa4a-ad0835519c5c}"/>
      </w:docPartPr>
      <w:docPartBody>
        <w:p w14:paraId="7757FF7B">
          <w:pPr>
            <w:pStyle w:val="1009"/>
          </w:pPr>
          <w:r>
            <w:rPr>
              <w:rStyle w:val="4"/>
              <w:rFonts w:hint="eastAsia"/>
            </w:rPr>
            <w:t>单击此处输入文字。</w:t>
          </w:r>
        </w:p>
      </w:docPartBody>
    </w:docPart>
    <w:docPart>
      <w:docPartPr>
        <w:name w:val="{f148d96c-35be-4498-a0a2-8dbbbaed8591}"/>
        <w:style w:val=""/>
        <w:category>
          <w:name w:val="常规"/>
          <w:gallery w:val="placeholder"/>
        </w:category>
        <w:types>
          <w:type w:val="bbPlcHdr"/>
        </w:types>
        <w:behaviors>
          <w:behavior w:val="content"/>
        </w:behaviors>
        <w:description w:val=""/>
        <w:guid w:val="{f148d96c-35be-4498-a0a2-8dbbbaed8591}"/>
      </w:docPartPr>
      <w:docPartBody>
        <w:p w14:paraId="3509B06B">
          <w:pPr>
            <w:pStyle w:val="1010"/>
          </w:pPr>
          <w:r>
            <w:rPr>
              <w:rStyle w:val="4"/>
              <w:rFonts w:hint="eastAsia"/>
            </w:rPr>
            <w:t>单击此处输入文字。</w:t>
          </w:r>
        </w:p>
      </w:docPartBody>
    </w:docPart>
    <w:docPart>
      <w:docPartPr>
        <w:name w:val="{48046e6c-d63f-4f80-b1da-5f280b67467a}"/>
        <w:style w:val=""/>
        <w:category>
          <w:name w:val="常规"/>
          <w:gallery w:val="placeholder"/>
        </w:category>
        <w:types>
          <w:type w:val="bbPlcHdr"/>
        </w:types>
        <w:behaviors>
          <w:behavior w:val="content"/>
        </w:behaviors>
        <w:description w:val=""/>
        <w:guid w:val="{48046e6c-d63f-4f80-b1da-5f280b67467a}"/>
      </w:docPartPr>
      <w:docPartBody>
        <w:p w14:paraId="7D1456BF">
          <w:pPr>
            <w:pStyle w:val="1011"/>
          </w:pPr>
          <w:r>
            <w:rPr>
              <w:rStyle w:val="4"/>
              <w:rFonts w:hint="eastAsia"/>
            </w:rPr>
            <w:t>单击此处输入文字。</w:t>
          </w:r>
        </w:p>
      </w:docPartBody>
    </w:docPart>
    <w:docPart>
      <w:docPartPr>
        <w:name w:val="{aed88f66-fc41-44db-8b3a-f7a796fb18f7}"/>
        <w:style w:val=""/>
        <w:category>
          <w:name w:val="常规"/>
          <w:gallery w:val="placeholder"/>
        </w:category>
        <w:types>
          <w:type w:val="bbPlcHdr"/>
        </w:types>
        <w:behaviors>
          <w:behavior w:val="content"/>
        </w:behaviors>
        <w:description w:val=""/>
        <w:guid w:val="{aed88f66-fc41-44db-8b3a-f7a796fb18f7}"/>
      </w:docPartPr>
      <w:docPartBody>
        <w:p w14:paraId="2A91ACED">
          <w:pPr>
            <w:pStyle w:val="1012"/>
          </w:pPr>
          <w:r>
            <w:rPr>
              <w:rStyle w:val="4"/>
              <w:rFonts w:hint="eastAsia"/>
            </w:rPr>
            <w:t>单击此处输入文字。</w:t>
          </w:r>
        </w:p>
      </w:docPartBody>
    </w:docPart>
    <w:docPart>
      <w:docPartPr>
        <w:name w:val="{dd0bbc9a-e660-4c7d-9a70-b414f304729b}"/>
        <w:style w:val=""/>
        <w:category>
          <w:name w:val="常规"/>
          <w:gallery w:val="placeholder"/>
        </w:category>
        <w:types>
          <w:type w:val="bbPlcHdr"/>
        </w:types>
        <w:behaviors>
          <w:behavior w:val="content"/>
        </w:behaviors>
        <w:description w:val=""/>
        <w:guid w:val="{dd0bbc9a-e660-4c7d-9a70-b414f304729b}"/>
      </w:docPartPr>
      <w:docPartBody>
        <w:p w14:paraId="6F290FC6">
          <w:pPr>
            <w:pStyle w:val="1013"/>
          </w:pPr>
          <w:r>
            <w:rPr>
              <w:rStyle w:val="4"/>
              <w:rFonts w:hint="eastAsia"/>
            </w:rPr>
            <w:t>单击此处输入文字。</w:t>
          </w:r>
        </w:p>
      </w:docPartBody>
    </w:docPart>
    <w:docPart>
      <w:docPartPr>
        <w:name w:val="{bf3f06d2-876a-4aed-8288-bdd431695dce}"/>
        <w:style w:val=""/>
        <w:category>
          <w:name w:val="常规"/>
          <w:gallery w:val="placeholder"/>
        </w:category>
        <w:types>
          <w:type w:val="bbPlcHdr"/>
        </w:types>
        <w:behaviors>
          <w:behavior w:val="content"/>
        </w:behaviors>
        <w:description w:val=""/>
        <w:guid w:val="{bf3f06d2-876a-4aed-8288-bdd431695dce}"/>
      </w:docPartPr>
      <w:docPartBody>
        <w:p w14:paraId="293947F8">
          <w:pPr>
            <w:pStyle w:val="1014"/>
          </w:pPr>
          <w:r>
            <w:rPr>
              <w:rStyle w:val="4"/>
              <w:rFonts w:hint="eastAsia"/>
            </w:rPr>
            <w:t>单击此处输入文字。</w:t>
          </w:r>
        </w:p>
      </w:docPartBody>
    </w:docPart>
    <w:docPart>
      <w:docPartPr>
        <w:name w:val="{592014af-3130-49e9-8e79-0080c822ce8c}"/>
        <w:style w:val=""/>
        <w:category>
          <w:name w:val="常规"/>
          <w:gallery w:val="placeholder"/>
        </w:category>
        <w:types>
          <w:type w:val="bbPlcHdr"/>
        </w:types>
        <w:behaviors>
          <w:behavior w:val="content"/>
        </w:behaviors>
        <w:description w:val=""/>
        <w:guid w:val="{592014af-3130-49e9-8e79-0080c822ce8c}"/>
      </w:docPartPr>
      <w:docPartBody>
        <w:p w14:paraId="017E2356">
          <w:pPr>
            <w:pStyle w:val="1015"/>
          </w:pPr>
          <w:r>
            <w:rPr>
              <w:rStyle w:val="4"/>
              <w:rFonts w:hint="eastAsia"/>
            </w:rPr>
            <w:t>单击此处输入文字。</w:t>
          </w:r>
        </w:p>
      </w:docPartBody>
    </w:docPart>
    <w:docPart>
      <w:docPartPr>
        <w:name w:val="{1080e3e1-5719-4edd-8dc8-bf31d75fda4c}"/>
        <w:style w:val=""/>
        <w:category>
          <w:name w:val="常规"/>
          <w:gallery w:val="placeholder"/>
        </w:category>
        <w:types>
          <w:type w:val="bbPlcHdr"/>
        </w:types>
        <w:behaviors>
          <w:behavior w:val="content"/>
        </w:behaviors>
        <w:description w:val=""/>
        <w:guid w:val="{1080e3e1-5719-4edd-8dc8-bf31d75fda4c}"/>
      </w:docPartPr>
      <w:docPartBody>
        <w:p w14:paraId="2A05279A">
          <w:pPr>
            <w:pStyle w:val="1016"/>
          </w:pPr>
          <w:r>
            <w:rPr>
              <w:rStyle w:val="4"/>
              <w:rFonts w:hint="eastAsia"/>
            </w:rPr>
            <w:t>单击此处输入文字。</w:t>
          </w:r>
        </w:p>
      </w:docPartBody>
    </w:docPart>
    <w:docPart>
      <w:docPartPr>
        <w:name w:val="{3deff3d8-5616-44d9-8ad9-f11c3a24d3e3}"/>
        <w:style w:val=""/>
        <w:category>
          <w:name w:val="常规"/>
          <w:gallery w:val="placeholder"/>
        </w:category>
        <w:types>
          <w:type w:val="bbPlcHdr"/>
        </w:types>
        <w:behaviors>
          <w:behavior w:val="content"/>
        </w:behaviors>
        <w:description w:val=""/>
        <w:guid w:val="{3deff3d8-5616-44d9-8ad9-f11c3a24d3e3}"/>
      </w:docPartPr>
      <w:docPartBody>
        <w:p w14:paraId="748D1D45">
          <w:pPr>
            <w:pStyle w:val="1017"/>
          </w:pPr>
          <w:r>
            <w:rPr>
              <w:rStyle w:val="4"/>
              <w:rFonts w:hint="eastAsia"/>
            </w:rPr>
            <w:t>单击此处输入文字。</w:t>
          </w:r>
        </w:p>
      </w:docPartBody>
    </w:docPart>
    <w:docPart>
      <w:docPartPr>
        <w:name w:val="{83ebed0d-b99e-4a0c-a6db-f9ed3ba4d67f}"/>
        <w:style w:val=""/>
        <w:category>
          <w:name w:val="常规"/>
          <w:gallery w:val="placeholder"/>
        </w:category>
        <w:types>
          <w:type w:val="bbPlcHdr"/>
        </w:types>
        <w:behaviors>
          <w:behavior w:val="content"/>
        </w:behaviors>
        <w:description w:val=""/>
        <w:guid w:val="{83ebed0d-b99e-4a0c-a6db-f9ed3ba4d67f}"/>
      </w:docPartPr>
      <w:docPartBody>
        <w:p w14:paraId="75EBD2E9">
          <w:pPr>
            <w:pStyle w:val="1018"/>
          </w:pPr>
          <w:r>
            <w:rPr>
              <w:rStyle w:val="4"/>
              <w:rFonts w:hint="eastAsia"/>
            </w:rPr>
            <w:t>单击此处输入文字。</w:t>
          </w:r>
        </w:p>
      </w:docPartBody>
    </w:docPart>
    <w:docPart>
      <w:docPartPr>
        <w:name w:val="{47172054-c01d-407f-ad28-9464c225d444}"/>
        <w:style w:val=""/>
        <w:category>
          <w:name w:val="常规"/>
          <w:gallery w:val="placeholder"/>
        </w:category>
        <w:types>
          <w:type w:val="bbPlcHdr"/>
        </w:types>
        <w:behaviors>
          <w:behavior w:val="content"/>
        </w:behaviors>
        <w:description w:val=""/>
        <w:guid w:val="{47172054-c01d-407f-ad28-9464c225d444}"/>
      </w:docPartPr>
      <w:docPartBody>
        <w:p w14:paraId="0A18F093">
          <w:pPr>
            <w:pStyle w:val="1019"/>
          </w:pPr>
          <w:r>
            <w:rPr>
              <w:rStyle w:val="4"/>
              <w:rFonts w:hint="eastAsia"/>
            </w:rPr>
            <w:t>单击此处输入文字。</w:t>
          </w:r>
        </w:p>
      </w:docPartBody>
    </w:docPart>
    <w:docPart>
      <w:docPartPr>
        <w:name w:val="{ad677c51-f8ae-4276-a43b-d27944cb8641}"/>
        <w:style w:val=""/>
        <w:category>
          <w:name w:val="常规"/>
          <w:gallery w:val="placeholder"/>
        </w:category>
        <w:types>
          <w:type w:val="bbPlcHdr"/>
        </w:types>
        <w:behaviors>
          <w:behavior w:val="content"/>
        </w:behaviors>
        <w:description w:val=""/>
        <w:guid w:val="{ad677c51-f8ae-4276-a43b-d27944cb8641}"/>
      </w:docPartPr>
      <w:docPartBody>
        <w:p w14:paraId="1E5727F1">
          <w:pPr>
            <w:pStyle w:val="1020"/>
          </w:pPr>
          <w:r>
            <w:rPr>
              <w:rStyle w:val="4"/>
              <w:rFonts w:hint="eastAsia"/>
            </w:rPr>
            <w:t>单击此处输入文字。</w:t>
          </w:r>
        </w:p>
      </w:docPartBody>
    </w:docPart>
    <w:docPart>
      <w:docPartPr>
        <w:name w:val="{2b0ea205-aca3-4466-b1fa-291798b019f7}"/>
        <w:style w:val=""/>
        <w:category>
          <w:name w:val="常规"/>
          <w:gallery w:val="placeholder"/>
        </w:category>
        <w:types>
          <w:type w:val="bbPlcHdr"/>
        </w:types>
        <w:behaviors>
          <w:behavior w:val="content"/>
        </w:behaviors>
        <w:description w:val=""/>
        <w:guid w:val="{2b0ea205-aca3-4466-b1fa-291798b019f7}"/>
      </w:docPartPr>
      <w:docPartBody>
        <w:p w14:paraId="58452DE1">
          <w:pPr>
            <w:pStyle w:val="1021"/>
          </w:pPr>
          <w:r>
            <w:rPr>
              <w:rStyle w:val="4"/>
              <w:rFonts w:hint="eastAsia"/>
            </w:rPr>
            <w:t>单击此处输入文字。</w:t>
          </w:r>
        </w:p>
      </w:docPartBody>
    </w:docPart>
    <w:docPart>
      <w:docPartPr>
        <w:name w:val="{cb597fa5-6e2b-492c-8ac1-553125d0ef91}"/>
        <w:style w:val=""/>
        <w:category>
          <w:name w:val="常规"/>
          <w:gallery w:val="placeholder"/>
        </w:category>
        <w:types>
          <w:type w:val="bbPlcHdr"/>
        </w:types>
        <w:behaviors>
          <w:behavior w:val="content"/>
        </w:behaviors>
        <w:description w:val=""/>
        <w:guid w:val="{cb597fa5-6e2b-492c-8ac1-553125d0ef91}"/>
      </w:docPartPr>
      <w:docPartBody>
        <w:p w14:paraId="36C5B938">
          <w:pPr>
            <w:pStyle w:val="1022"/>
          </w:pPr>
          <w:r>
            <w:rPr>
              <w:rStyle w:val="4"/>
              <w:rFonts w:hint="eastAsia"/>
            </w:rPr>
            <w:t>单击此处输入文字。</w:t>
          </w:r>
        </w:p>
      </w:docPartBody>
    </w:docPart>
    <w:docPart>
      <w:docPartPr>
        <w:name w:val="{351b030a-4d01-40e3-8288-514417866f27}"/>
        <w:style w:val=""/>
        <w:category>
          <w:name w:val="常规"/>
          <w:gallery w:val="placeholder"/>
        </w:category>
        <w:types>
          <w:type w:val="bbPlcHdr"/>
        </w:types>
        <w:behaviors>
          <w:behavior w:val="content"/>
        </w:behaviors>
        <w:description w:val=""/>
        <w:guid w:val="{351b030a-4d01-40e3-8288-514417866f27}"/>
      </w:docPartPr>
      <w:docPartBody>
        <w:p w14:paraId="17E9663F">
          <w:pPr>
            <w:pStyle w:val="1023"/>
          </w:pPr>
          <w:r>
            <w:rPr>
              <w:rStyle w:val="4"/>
              <w:rFonts w:hint="eastAsia"/>
            </w:rPr>
            <w:t>单击此处输入文字。</w:t>
          </w:r>
        </w:p>
      </w:docPartBody>
    </w:docPart>
    <w:docPart>
      <w:docPartPr>
        <w:name w:val="{c97c3924-43ff-4a1f-ba75-c8e99458a3ce}"/>
        <w:style w:val=""/>
        <w:category>
          <w:name w:val="常规"/>
          <w:gallery w:val="placeholder"/>
        </w:category>
        <w:types>
          <w:type w:val="bbPlcHdr"/>
        </w:types>
        <w:behaviors>
          <w:behavior w:val="content"/>
        </w:behaviors>
        <w:description w:val=""/>
        <w:guid w:val="{c97c3924-43ff-4a1f-ba75-c8e99458a3ce}"/>
      </w:docPartPr>
      <w:docPartBody>
        <w:p w14:paraId="0BEE6BC3">
          <w:pPr>
            <w:pStyle w:val="1024"/>
          </w:pPr>
          <w:r>
            <w:rPr>
              <w:rStyle w:val="4"/>
              <w:rFonts w:hint="eastAsia"/>
            </w:rPr>
            <w:t>单击此处输入文字。</w:t>
          </w:r>
        </w:p>
      </w:docPartBody>
    </w:docPart>
    <w:docPart>
      <w:docPartPr>
        <w:name w:val="{22fd5642-8496-474d-b83a-e9b80a910dda}"/>
        <w:style w:val=""/>
        <w:category>
          <w:name w:val="常规"/>
          <w:gallery w:val="placeholder"/>
        </w:category>
        <w:types>
          <w:type w:val="bbPlcHdr"/>
        </w:types>
        <w:behaviors>
          <w:behavior w:val="content"/>
        </w:behaviors>
        <w:description w:val=""/>
        <w:guid w:val="{22fd5642-8496-474d-b83a-e9b80a910dda}"/>
      </w:docPartPr>
      <w:docPartBody>
        <w:p w14:paraId="4D32EB75">
          <w:pPr>
            <w:pStyle w:val="1025"/>
          </w:pPr>
          <w:r>
            <w:rPr>
              <w:rStyle w:val="4"/>
              <w:rFonts w:hint="eastAsia"/>
            </w:rPr>
            <w:t>单击此处输入文字。</w:t>
          </w:r>
        </w:p>
      </w:docPartBody>
    </w:docPart>
    <w:docPart>
      <w:docPartPr>
        <w:name w:val="{dd3e07d6-01cf-42ec-ba82-e1aecbd62f33}"/>
        <w:style w:val=""/>
        <w:category>
          <w:name w:val="常规"/>
          <w:gallery w:val="placeholder"/>
        </w:category>
        <w:types>
          <w:type w:val="bbPlcHdr"/>
        </w:types>
        <w:behaviors>
          <w:behavior w:val="content"/>
        </w:behaviors>
        <w:description w:val=""/>
        <w:guid w:val="{dd3e07d6-01cf-42ec-ba82-e1aecbd62f33}"/>
      </w:docPartPr>
      <w:docPartBody>
        <w:p w14:paraId="236EA7FD">
          <w:pPr>
            <w:pStyle w:val="1026"/>
          </w:pPr>
          <w:r>
            <w:rPr>
              <w:rStyle w:val="4"/>
              <w:rFonts w:hint="eastAsia"/>
            </w:rPr>
            <w:t>单击此处输入文字。</w:t>
          </w:r>
        </w:p>
      </w:docPartBody>
    </w:docPart>
    <w:docPart>
      <w:docPartPr>
        <w:name w:val="{a2e463b9-aba6-4b7c-a5fb-c3d1aba2d9ae}"/>
        <w:style w:val=""/>
        <w:category>
          <w:name w:val="常规"/>
          <w:gallery w:val="placeholder"/>
        </w:category>
        <w:types>
          <w:type w:val="bbPlcHdr"/>
        </w:types>
        <w:behaviors>
          <w:behavior w:val="content"/>
        </w:behaviors>
        <w:description w:val=""/>
        <w:guid w:val="{a2e463b9-aba6-4b7c-a5fb-c3d1aba2d9ae}"/>
      </w:docPartPr>
      <w:docPartBody>
        <w:p w14:paraId="19669360">
          <w:pPr>
            <w:pStyle w:val="1027"/>
          </w:pPr>
          <w:r>
            <w:rPr>
              <w:rStyle w:val="4"/>
              <w:rFonts w:hint="eastAsia"/>
            </w:rPr>
            <w:t>单击此处输入文字。</w:t>
          </w:r>
        </w:p>
      </w:docPartBody>
    </w:docPart>
    <w:docPart>
      <w:docPartPr>
        <w:name w:val="{97957f5e-5296-4a94-9761-7d02e44b9b65}"/>
        <w:style w:val=""/>
        <w:category>
          <w:name w:val="常规"/>
          <w:gallery w:val="placeholder"/>
        </w:category>
        <w:types>
          <w:type w:val="bbPlcHdr"/>
        </w:types>
        <w:behaviors>
          <w:behavior w:val="content"/>
        </w:behaviors>
        <w:description w:val=""/>
        <w:guid w:val="{97957f5e-5296-4a94-9761-7d02e44b9b65}"/>
      </w:docPartPr>
      <w:docPartBody>
        <w:p w14:paraId="5A4B3DD9">
          <w:pPr>
            <w:pStyle w:val="1028"/>
          </w:pPr>
          <w:r>
            <w:rPr>
              <w:rStyle w:val="4"/>
              <w:rFonts w:hint="eastAsia"/>
            </w:rPr>
            <w:t>单击此处输入文字。</w:t>
          </w:r>
        </w:p>
      </w:docPartBody>
    </w:docPart>
    <w:docPart>
      <w:docPartPr>
        <w:name w:val="{c5723331-36a0-4fa5-a109-9e799ed4a666}"/>
        <w:style w:val=""/>
        <w:category>
          <w:name w:val="常规"/>
          <w:gallery w:val="placeholder"/>
        </w:category>
        <w:types>
          <w:type w:val="bbPlcHdr"/>
        </w:types>
        <w:behaviors>
          <w:behavior w:val="content"/>
        </w:behaviors>
        <w:description w:val=""/>
        <w:guid w:val="{c5723331-36a0-4fa5-a109-9e799ed4a666}"/>
      </w:docPartPr>
      <w:docPartBody>
        <w:p w14:paraId="20F2174A">
          <w:pPr>
            <w:pStyle w:val="1029"/>
          </w:pPr>
          <w:r>
            <w:rPr>
              <w:rStyle w:val="4"/>
              <w:rFonts w:hint="eastAsia"/>
            </w:rPr>
            <w:t>单击此处输入文字。</w:t>
          </w:r>
        </w:p>
      </w:docPartBody>
    </w:docPart>
    <w:docPart>
      <w:docPartPr>
        <w:name w:val="{0dbb95eb-0e7f-4a3c-a84c-b6272af9a98f}"/>
        <w:style w:val=""/>
        <w:category>
          <w:name w:val="常规"/>
          <w:gallery w:val="placeholder"/>
        </w:category>
        <w:types>
          <w:type w:val="bbPlcHdr"/>
        </w:types>
        <w:behaviors>
          <w:behavior w:val="content"/>
        </w:behaviors>
        <w:description w:val=""/>
        <w:guid w:val="{0dbb95eb-0e7f-4a3c-a84c-b6272af9a98f}"/>
      </w:docPartPr>
      <w:docPartBody>
        <w:p w14:paraId="0D8D703D">
          <w:pPr>
            <w:pStyle w:val="1030"/>
          </w:pPr>
          <w:r>
            <w:rPr>
              <w:rStyle w:val="4"/>
              <w:rFonts w:hint="eastAsia"/>
            </w:rPr>
            <w:t>单击此处输入文字。</w:t>
          </w:r>
        </w:p>
      </w:docPartBody>
    </w:docPart>
    <w:docPart>
      <w:docPartPr>
        <w:name w:val="{72be7742-b84c-4af1-ae68-cfad04937d85}"/>
        <w:style w:val=""/>
        <w:category>
          <w:name w:val="常规"/>
          <w:gallery w:val="placeholder"/>
        </w:category>
        <w:types>
          <w:type w:val="bbPlcHdr"/>
        </w:types>
        <w:behaviors>
          <w:behavior w:val="content"/>
        </w:behaviors>
        <w:description w:val=""/>
        <w:guid w:val="{72be7742-b84c-4af1-ae68-cfad04937d85}"/>
      </w:docPartPr>
      <w:docPartBody>
        <w:p w14:paraId="75452273">
          <w:pPr>
            <w:pStyle w:val="1031"/>
          </w:pPr>
          <w:r>
            <w:rPr>
              <w:rStyle w:val="4"/>
              <w:rFonts w:hint="eastAsia"/>
            </w:rPr>
            <w:t>单击此处输入文字。</w:t>
          </w:r>
        </w:p>
      </w:docPartBody>
    </w:docPart>
    <w:docPart>
      <w:docPartPr>
        <w:name w:val="{8a1d8ac1-2cf5-4d28-a4e4-12049bb8c63c}"/>
        <w:style w:val=""/>
        <w:category>
          <w:name w:val="常规"/>
          <w:gallery w:val="placeholder"/>
        </w:category>
        <w:types>
          <w:type w:val="bbPlcHdr"/>
        </w:types>
        <w:behaviors>
          <w:behavior w:val="content"/>
        </w:behaviors>
        <w:description w:val=""/>
        <w:guid w:val="{8a1d8ac1-2cf5-4d28-a4e4-12049bb8c63c}"/>
      </w:docPartPr>
      <w:docPartBody>
        <w:p w14:paraId="6B7C162B">
          <w:pPr>
            <w:pStyle w:val="1032"/>
          </w:pPr>
          <w:r>
            <w:rPr>
              <w:rStyle w:val="4"/>
              <w:rFonts w:hint="eastAsia"/>
            </w:rPr>
            <w:t>单击此处输入文字。</w:t>
          </w:r>
        </w:p>
      </w:docPartBody>
    </w:docPart>
    <w:docPart>
      <w:docPartPr>
        <w:name w:val="{c5d94687-fae0-4527-bab4-486582c11ce9}"/>
        <w:style w:val=""/>
        <w:category>
          <w:name w:val="常规"/>
          <w:gallery w:val="placeholder"/>
        </w:category>
        <w:types>
          <w:type w:val="bbPlcHdr"/>
        </w:types>
        <w:behaviors>
          <w:behavior w:val="content"/>
        </w:behaviors>
        <w:description w:val=""/>
        <w:guid w:val="{c5d94687-fae0-4527-bab4-486582c11ce9}"/>
      </w:docPartPr>
      <w:docPartBody>
        <w:p w14:paraId="15C3BE8C">
          <w:pPr>
            <w:pStyle w:val="1033"/>
          </w:pPr>
          <w:r>
            <w:rPr>
              <w:rStyle w:val="4"/>
              <w:rFonts w:hint="eastAsia"/>
            </w:rPr>
            <w:t>单击此处输入文字。</w:t>
          </w:r>
        </w:p>
      </w:docPartBody>
    </w:docPart>
    <w:docPart>
      <w:docPartPr>
        <w:name w:val="{4b109461-8f91-4df7-a1db-2ef8a012ee30}"/>
        <w:style w:val=""/>
        <w:category>
          <w:name w:val="常规"/>
          <w:gallery w:val="placeholder"/>
        </w:category>
        <w:types>
          <w:type w:val="bbPlcHdr"/>
        </w:types>
        <w:behaviors>
          <w:behavior w:val="content"/>
        </w:behaviors>
        <w:description w:val=""/>
        <w:guid w:val="{4b109461-8f91-4df7-a1db-2ef8a012ee30}"/>
      </w:docPartPr>
      <w:docPartBody>
        <w:p w14:paraId="5A3A214B">
          <w:pPr>
            <w:pStyle w:val="1034"/>
          </w:pPr>
          <w:r>
            <w:rPr>
              <w:rStyle w:val="4"/>
              <w:rFonts w:hint="eastAsia"/>
            </w:rPr>
            <w:t>单击此处输入文字。</w:t>
          </w:r>
        </w:p>
      </w:docPartBody>
    </w:docPart>
    <w:docPart>
      <w:docPartPr>
        <w:name w:val="{2b7fb653-5d59-4a81-9c20-6f9e517d0e79}"/>
        <w:style w:val=""/>
        <w:category>
          <w:name w:val="常规"/>
          <w:gallery w:val="placeholder"/>
        </w:category>
        <w:types>
          <w:type w:val="bbPlcHdr"/>
        </w:types>
        <w:behaviors>
          <w:behavior w:val="content"/>
        </w:behaviors>
        <w:description w:val=""/>
        <w:guid w:val="{2b7fb653-5d59-4a81-9c20-6f9e517d0e79}"/>
      </w:docPartPr>
      <w:docPartBody>
        <w:p w14:paraId="25772AC6">
          <w:pPr>
            <w:pStyle w:val="1035"/>
          </w:pPr>
          <w:r>
            <w:rPr>
              <w:rStyle w:val="4"/>
              <w:rFonts w:hint="eastAsia"/>
            </w:rPr>
            <w:t>单击此处输入文字。</w:t>
          </w:r>
        </w:p>
      </w:docPartBody>
    </w:docPart>
    <w:docPart>
      <w:docPartPr>
        <w:name w:val="{4f57fd3f-9cc0-480b-98cc-59a77535066a}"/>
        <w:style w:val=""/>
        <w:category>
          <w:name w:val="常规"/>
          <w:gallery w:val="placeholder"/>
        </w:category>
        <w:types>
          <w:type w:val="bbPlcHdr"/>
        </w:types>
        <w:behaviors>
          <w:behavior w:val="content"/>
        </w:behaviors>
        <w:description w:val=""/>
        <w:guid w:val="{4f57fd3f-9cc0-480b-98cc-59a77535066a}"/>
      </w:docPartPr>
      <w:docPartBody>
        <w:p w14:paraId="3DD6DC44">
          <w:pPr>
            <w:pStyle w:val="1036"/>
          </w:pPr>
          <w:r>
            <w:rPr>
              <w:rStyle w:val="4"/>
              <w:rFonts w:hint="eastAsia"/>
            </w:rPr>
            <w:t>单击此处输入文字。</w:t>
          </w:r>
        </w:p>
      </w:docPartBody>
    </w:docPart>
    <w:docPart>
      <w:docPartPr>
        <w:name w:val="{e870d25f-434f-45df-999d-20a22433b55b}"/>
        <w:style w:val=""/>
        <w:category>
          <w:name w:val="常规"/>
          <w:gallery w:val="placeholder"/>
        </w:category>
        <w:types>
          <w:type w:val="bbPlcHdr"/>
        </w:types>
        <w:behaviors>
          <w:behavior w:val="content"/>
        </w:behaviors>
        <w:description w:val=""/>
        <w:guid w:val="{e870d25f-434f-45df-999d-20a22433b55b}"/>
      </w:docPartPr>
      <w:docPartBody>
        <w:p w14:paraId="2F067459">
          <w:pPr>
            <w:pStyle w:val="1037"/>
          </w:pPr>
          <w:r>
            <w:rPr>
              <w:rStyle w:val="4"/>
              <w:rFonts w:hint="eastAsia"/>
            </w:rPr>
            <w:t>单击此处输入文字。</w:t>
          </w:r>
        </w:p>
      </w:docPartBody>
    </w:docPart>
    <w:docPart>
      <w:docPartPr>
        <w:name w:val="{e2b7dc0c-6798-45a0-ae3c-f6a8a395ba24}"/>
        <w:style w:val=""/>
        <w:category>
          <w:name w:val="常规"/>
          <w:gallery w:val="placeholder"/>
        </w:category>
        <w:types>
          <w:type w:val="bbPlcHdr"/>
        </w:types>
        <w:behaviors>
          <w:behavior w:val="content"/>
        </w:behaviors>
        <w:description w:val=""/>
        <w:guid w:val="{e2b7dc0c-6798-45a0-ae3c-f6a8a395ba24}"/>
      </w:docPartPr>
      <w:docPartBody>
        <w:p w14:paraId="6FE05A7E">
          <w:pPr>
            <w:pStyle w:val="1038"/>
          </w:pPr>
          <w:r>
            <w:rPr>
              <w:rStyle w:val="4"/>
              <w:rFonts w:hint="eastAsia"/>
            </w:rPr>
            <w:t>单击此处输入文字。</w:t>
          </w:r>
        </w:p>
      </w:docPartBody>
    </w:docPart>
    <w:docPart>
      <w:docPartPr>
        <w:name w:val="{beae6d36-9f3c-4fde-a115-e7d3197231e5}"/>
        <w:style w:val=""/>
        <w:category>
          <w:name w:val="常规"/>
          <w:gallery w:val="placeholder"/>
        </w:category>
        <w:types>
          <w:type w:val="bbPlcHdr"/>
        </w:types>
        <w:behaviors>
          <w:behavior w:val="content"/>
        </w:behaviors>
        <w:description w:val=""/>
        <w:guid w:val="{beae6d36-9f3c-4fde-a115-e7d3197231e5}"/>
      </w:docPartPr>
      <w:docPartBody>
        <w:p w14:paraId="3E87D0DF">
          <w:pPr>
            <w:pStyle w:val="1039"/>
          </w:pPr>
          <w:r>
            <w:rPr>
              <w:rStyle w:val="4"/>
              <w:rFonts w:hint="eastAsia"/>
            </w:rPr>
            <w:t>单击此处输入文字。</w:t>
          </w:r>
        </w:p>
      </w:docPartBody>
    </w:docPart>
    <w:docPart>
      <w:docPartPr>
        <w:name w:val="{df571c25-47eb-4ce3-83c6-351fa7b2243d}"/>
        <w:style w:val=""/>
        <w:category>
          <w:name w:val="常规"/>
          <w:gallery w:val="placeholder"/>
        </w:category>
        <w:types>
          <w:type w:val="bbPlcHdr"/>
        </w:types>
        <w:behaviors>
          <w:behavior w:val="content"/>
        </w:behaviors>
        <w:description w:val=""/>
        <w:guid w:val="{df571c25-47eb-4ce3-83c6-351fa7b2243d}"/>
      </w:docPartPr>
      <w:docPartBody>
        <w:p w14:paraId="2935853E">
          <w:pPr>
            <w:pStyle w:val="1040"/>
          </w:pPr>
          <w:r>
            <w:rPr>
              <w:rStyle w:val="4"/>
              <w:rFonts w:hint="eastAsia"/>
            </w:rPr>
            <w:t>单击此处输入文字。</w:t>
          </w:r>
        </w:p>
      </w:docPartBody>
    </w:docPart>
    <w:docPart>
      <w:docPartPr>
        <w:name w:val="{1086a6f0-9c71-4706-bd16-827983fee6cf}"/>
        <w:style w:val=""/>
        <w:category>
          <w:name w:val="常规"/>
          <w:gallery w:val="placeholder"/>
        </w:category>
        <w:types>
          <w:type w:val="bbPlcHdr"/>
        </w:types>
        <w:behaviors>
          <w:behavior w:val="content"/>
        </w:behaviors>
        <w:description w:val=""/>
        <w:guid w:val="{1086a6f0-9c71-4706-bd16-827983fee6cf}"/>
      </w:docPartPr>
      <w:docPartBody>
        <w:p w14:paraId="5CC678EB">
          <w:pPr>
            <w:pStyle w:val="1041"/>
          </w:pPr>
          <w:r>
            <w:rPr>
              <w:rStyle w:val="4"/>
              <w:rFonts w:hint="eastAsia"/>
            </w:rPr>
            <w:t>单击此处输入文字。</w:t>
          </w:r>
        </w:p>
      </w:docPartBody>
    </w:docPart>
    <w:docPart>
      <w:docPartPr>
        <w:name w:val="{dd493fa7-2a29-45b2-b443-74da3cd219c6}"/>
        <w:style w:val=""/>
        <w:category>
          <w:name w:val="常规"/>
          <w:gallery w:val="placeholder"/>
        </w:category>
        <w:types>
          <w:type w:val="bbPlcHdr"/>
        </w:types>
        <w:behaviors>
          <w:behavior w:val="content"/>
        </w:behaviors>
        <w:description w:val=""/>
        <w:guid w:val="{dd493fa7-2a29-45b2-b443-74da3cd219c6}"/>
      </w:docPartPr>
      <w:docPartBody>
        <w:p w14:paraId="4EA64A2C">
          <w:pPr>
            <w:pStyle w:val="1042"/>
          </w:pPr>
          <w:r>
            <w:rPr>
              <w:rStyle w:val="4"/>
              <w:rFonts w:hint="eastAsia"/>
            </w:rPr>
            <w:t>单击此处输入文字。</w:t>
          </w:r>
        </w:p>
      </w:docPartBody>
    </w:docPart>
    <w:docPart>
      <w:docPartPr>
        <w:name w:val="{b88e6f88-1103-4d22-879d-f93e64b2dd6e}"/>
        <w:style w:val=""/>
        <w:category>
          <w:name w:val="常规"/>
          <w:gallery w:val="placeholder"/>
        </w:category>
        <w:types>
          <w:type w:val="bbPlcHdr"/>
        </w:types>
        <w:behaviors>
          <w:behavior w:val="content"/>
        </w:behaviors>
        <w:description w:val=""/>
        <w:guid w:val="{b88e6f88-1103-4d22-879d-f93e64b2dd6e}"/>
      </w:docPartPr>
      <w:docPartBody>
        <w:p w14:paraId="644458F0">
          <w:pPr>
            <w:pStyle w:val="1043"/>
          </w:pPr>
          <w:r>
            <w:rPr>
              <w:rStyle w:val="4"/>
              <w:rFonts w:hint="eastAsia"/>
            </w:rPr>
            <w:t>单击此处输入文字。</w:t>
          </w:r>
        </w:p>
      </w:docPartBody>
    </w:docPart>
    <w:docPart>
      <w:docPartPr>
        <w:name w:val="{8b92698b-5750-42b9-b858-f5e6d248c46c}"/>
        <w:style w:val=""/>
        <w:category>
          <w:name w:val="常规"/>
          <w:gallery w:val="placeholder"/>
        </w:category>
        <w:types>
          <w:type w:val="bbPlcHdr"/>
        </w:types>
        <w:behaviors>
          <w:behavior w:val="content"/>
        </w:behaviors>
        <w:description w:val=""/>
        <w:guid w:val="{8b92698b-5750-42b9-b858-f5e6d248c46c}"/>
      </w:docPartPr>
      <w:docPartBody>
        <w:p w14:paraId="158E7CFC">
          <w:pPr>
            <w:pStyle w:val="1044"/>
          </w:pPr>
          <w:r>
            <w:rPr>
              <w:rStyle w:val="4"/>
              <w:rFonts w:hint="eastAsia"/>
            </w:rPr>
            <w:t>单击此处输入文字。</w:t>
          </w:r>
        </w:p>
      </w:docPartBody>
    </w:docPart>
    <w:docPart>
      <w:docPartPr>
        <w:name w:val="{7f059110-dc54-4ea3-81c5-3af68a127c73}"/>
        <w:style w:val=""/>
        <w:category>
          <w:name w:val="常规"/>
          <w:gallery w:val="placeholder"/>
        </w:category>
        <w:types>
          <w:type w:val="bbPlcHdr"/>
        </w:types>
        <w:behaviors>
          <w:behavior w:val="content"/>
        </w:behaviors>
        <w:description w:val=""/>
        <w:guid w:val="{7f059110-dc54-4ea3-81c5-3af68a127c73}"/>
      </w:docPartPr>
      <w:docPartBody>
        <w:p w14:paraId="06D71BB5">
          <w:pPr>
            <w:pStyle w:val="1045"/>
          </w:pPr>
          <w:r>
            <w:rPr>
              <w:rStyle w:val="4"/>
              <w:rFonts w:hint="eastAsia"/>
            </w:rPr>
            <w:t>单击此处输入文字。</w:t>
          </w:r>
        </w:p>
      </w:docPartBody>
    </w:docPart>
    <w:docPart>
      <w:docPartPr>
        <w:name w:val="{640dd145-2bf3-401d-821b-5512d9d37f9c}"/>
        <w:style w:val=""/>
        <w:category>
          <w:name w:val="常规"/>
          <w:gallery w:val="placeholder"/>
        </w:category>
        <w:types>
          <w:type w:val="bbPlcHdr"/>
        </w:types>
        <w:behaviors>
          <w:behavior w:val="content"/>
        </w:behaviors>
        <w:description w:val=""/>
        <w:guid w:val="{640dd145-2bf3-401d-821b-5512d9d37f9c}"/>
      </w:docPartPr>
      <w:docPartBody>
        <w:p w14:paraId="6FC9098D">
          <w:pPr>
            <w:pStyle w:val="1046"/>
          </w:pPr>
          <w:r>
            <w:rPr>
              <w:rStyle w:val="4"/>
              <w:rFonts w:hint="eastAsia"/>
            </w:rPr>
            <w:t>单击此处输入文字。</w:t>
          </w:r>
        </w:p>
      </w:docPartBody>
    </w:docPart>
    <w:docPart>
      <w:docPartPr>
        <w:name w:val="{7ad0b3e4-e689-429e-b5de-ec04dd07f9ff}"/>
        <w:style w:val=""/>
        <w:category>
          <w:name w:val="常规"/>
          <w:gallery w:val="placeholder"/>
        </w:category>
        <w:types>
          <w:type w:val="bbPlcHdr"/>
        </w:types>
        <w:behaviors>
          <w:behavior w:val="content"/>
        </w:behaviors>
        <w:description w:val=""/>
        <w:guid w:val="{7ad0b3e4-e689-429e-b5de-ec04dd07f9ff}"/>
      </w:docPartPr>
      <w:docPartBody>
        <w:p w14:paraId="309A5BFE">
          <w:pPr>
            <w:pStyle w:val="1047"/>
          </w:pPr>
          <w:r>
            <w:rPr>
              <w:rStyle w:val="4"/>
              <w:rFonts w:hint="eastAsia"/>
            </w:rPr>
            <w:t>单击此处输入文字。</w:t>
          </w:r>
        </w:p>
      </w:docPartBody>
    </w:docPart>
    <w:docPart>
      <w:docPartPr>
        <w:name w:val="{d89c8609-e3f1-40aa-9d87-4f15e0dc9bb4}"/>
        <w:style w:val=""/>
        <w:category>
          <w:name w:val="常规"/>
          <w:gallery w:val="placeholder"/>
        </w:category>
        <w:types>
          <w:type w:val="bbPlcHdr"/>
        </w:types>
        <w:behaviors>
          <w:behavior w:val="content"/>
        </w:behaviors>
        <w:description w:val=""/>
        <w:guid w:val="{d89c8609-e3f1-40aa-9d87-4f15e0dc9bb4}"/>
      </w:docPartPr>
      <w:docPartBody>
        <w:p w14:paraId="4368BFCA">
          <w:pPr>
            <w:pStyle w:val="1048"/>
          </w:pPr>
          <w:r>
            <w:rPr>
              <w:rStyle w:val="4"/>
              <w:rFonts w:hint="eastAsia"/>
            </w:rPr>
            <w:t>单击此处输入文字。</w:t>
          </w:r>
        </w:p>
      </w:docPartBody>
    </w:docPart>
    <w:docPart>
      <w:docPartPr>
        <w:name w:val="{239a9c8d-88ba-453d-ac03-d95c387f5e57}"/>
        <w:style w:val=""/>
        <w:category>
          <w:name w:val="常规"/>
          <w:gallery w:val="placeholder"/>
        </w:category>
        <w:types>
          <w:type w:val="bbPlcHdr"/>
        </w:types>
        <w:behaviors>
          <w:behavior w:val="content"/>
        </w:behaviors>
        <w:description w:val=""/>
        <w:guid w:val="{239a9c8d-88ba-453d-ac03-d95c387f5e57}"/>
      </w:docPartPr>
      <w:docPartBody>
        <w:p w14:paraId="2F6F2F97">
          <w:pPr>
            <w:pStyle w:val="1049"/>
          </w:pPr>
          <w:r>
            <w:rPr>
              <w:rStyle w:val="4"/>
              <w:rFonts w:hint="eastAsia"/>
            </w:rPr>
            <w:t>单击此处输入文字。</w:t>
          </w:r>
        </w:p>
      </w:docPartBody>
    </w:docPart>
    <w:docPart>
      <w:docPartPr>
        <w:name w:val="{ba842d97-0c47-4538-8605-64889bd9fa75}"/>
        <w:style w:val=""/>
        <w:category>
          <w:name w:val="常规"/>
          <w:gallery w:val="placeholder"/>
        </w:category>
        <w:types>
          <w:type w:val="bbPlcHdr"/>
        </w:types>
        <w:behaviors>
          <w:behavior w:val="content"/>
        </w:behaviors>
        <w:description w:val=""/>
        <w:guid w:val="{ba842d97-0c47-4538-8605-64889bd9fa75}"/>
      </w:docPartPr>
      <w:docPartBody>
        <w:p w14:paraId="3284041C">
          <w:pPr>
            <w:pStyle w:val="1050"/>
          </w:pPr>
          <w:r>
            <w:rPr>
              <w:rStyle w:val="4"/>
              <w:rFonts w:hint="eastAsia"/>
            </w:rPr>
            <w:t>单击此处输入文字。</w:t>
          </w:r>
        </w:p>
      </w:docPartBody>
    </w:docPart>
    <w:docPart>
      <w:docPartPr>
        <w:name w:val="{4f393002-9390-4689-88db-43b388069bda}"/>
        <w:style w:val=""/>
        <w:category>
          <w:name w:val="常规"/>
          <w:gallery w:val="placeholder"/>
        </w:category>
        <w:types>
          <w:type w:val="bbPlcHdr"/>
        </w:types>
        <w:behaviors>
          <w:behavior w:val="content"/>
        </w:behaviors>
        <w:description w:val=""/>
        <w:guid w:val="{4f393002-9390-4689-88db-43b388069bda}"/>
      </w:docPartPr>
      <w:docPartBody>
        <w:p w14:paraId="584D3280">
          <w:pPr>
            <w:pStyle w:val="1051"/>
          </w:pPr>
          <w:r>
            <w:rPr>
              <w:rStyle w:val="4"/>
              <w:rFonts w:hint="eastAsia"/>
            </w:rPr>
            <w:t>单击此处输入文字。</w:t>
          </w:r>
        </w:p>
      </w:docPartBody>
    </w:docPart>
    <w:docPart>
      <w:docPartPr>
        <w:name w:val="{0188fc26-3510-4d9a-9089-0750944a4d77}"/>
        <w:style w:val=""/>
        <w:category>
          <w:name w:val="常规"/>
          <w:gallery w:val="placeholder"/>
        </w:category>
        <w:types>
          <w:type w:val="bbPlcHdr"/>
        </w:types>
        <w:behaviors>
          <w:behavior w:val="content"/>
        </w:behaviors>
        <w:description w:val=""/>
        <w:guid w:val="{0188fc26-3510-4d9a-9089-0750944a4d77}"/>
      </w:docPartPr>
      <w:docPartBody>
        <w:p w14:paraId="3368B4DC">
          <w:pPr>
            <w:pStyle w:val="1052"/>
          </w:pPr>
          <w:r>
            <w:rPr>
              <w:rStyle w:val="4"/>
              <w:rFonts w:hint="eastAsia"/>
            </w:rPr>
            <w:t>单击此处输入文字。</w:t>
          </w:r>
        </w:p>
      </w:docPartBody>
    </w:docPart>
    <w:docPart>
      <w:docPartPr>
        <w:name w:val="{7c096be6-1b06-4bb2-ada8-c3c5b03afd74}"/>
        <w:style w:val=""/>
        <w:category>
          <w:name w:val="常规"/>
          <w:gallery w:val="placeholder"/>
        </w:category>
        <w:types>
          <w:type w:val="bbPlcHdr"/>
        </w:types>
        <w:behaviors>
          <w:behavior w:val="content"/>
        </w:behaviors>
        <w:description w:val=""/>
        <w:guid w:val="{7c096be6-1b06-4bb2-ada8-c3c5b03afd74}"/>
      </w:docPartPr>
      <w:docPartBody>
        <w:p w14:paraId="47706545">
          <w:pPr>
            <w:pStyle w:val="1053"/>
          </w:pPr>
          <w:r>
            <w:rPr>
              <w:rStyle w:val="4"/>
              <w:rFonts w:hint="eastAsia"/>
            </w:rPr>
            <w:t>单击此处输入文字。</w:t>
          </w:r>
        </w:p>
      </w:docPartBody>
    </w:docPart>
    <w:docPart>
      <w:docPartPr>
        <w:name w:val="{f002fee0-9091-4f8f-922a-bb3ab35831c7}"/>
        <w:style w:val=""/>
        <w:category>
          <w:name w:val="常规"/>
          <w:gallery w:val="placeholder"/>
        </w:category>
        <w:types>
          <w:type w:val="bbPlcHdr"/>
        </w:types>
        <w:behaviors>
          <w:behavior w:val="content"/>
        </w:behaviors>
        <w:description w:val=""/>
        <w:guid w:val="{f002fee0-9091-4f8f-922a-bb3ab35831c7}"/>
      </w:docPartPr>
      <w:docPartBody>
        <w:p w14:paraId="67D68CD3">
          <w:pPr>
            <w:pStyle w:val="1054"/>
          </w:pPr>
          <w:r>
            <w:rPr>
              <w:rStyle w:val="4"/>
              <w:rFonts w:hint="eastAsia"/>
            </w:rPr>
            <w:t>单击此处输入文字。</w:t>
          </w:r>
        </w:p>
      </w:docPartBody>
    </w:docPart>
    <w:docPart>
      <w:docPartPr>
        <w:name w:val="{f89ccca2-7eec-42e3-8c00-db00e1e8b238}"/>
        <w:style w:val=""/>
        <w:category>
          <w:name w:val="常规"/>
          <w:gallery w:val="placeholder"/>
        </w:category>
        <w:types>
          <w:type w:val="bbPlcHdr"/>
        </w:types>
        <w:behaviors>
          <w:behavior w:val="content"/>
        </w:behaviors>
        <w:description w:val=""/>
        <w:guid w:val="{f89ccca2-7eec-42e3-8c00-db00e1e8b238}"/>
      </w:docPartPr>
      <w:docPartBody>
        <w:p w14:paraId="2328F0C8">
          <w:pPr>
            <w:pStyle w:val="1055"/>
          </w:pPr>
          <w:r>
            <w:rPr>
              <w:rStyle w:val="4"/>
              <w:rFonts w:hint="eastAsia"/>
            </w:rPr>
            <w:t>单击此处输入文字。</w:t>
          </w:r>
        </w:p>
      </w:docPartBody>
    </w:docPart>
    <w:docPart>
      <w:docPartPr>
        <w:name w:val="{479ebe2e-cf84-4cb3-9dc9-db01ee78d985}"/>
        <w:style w:val=""/>
        <w:category>
          <w:name w:val="常规"/>
          <w:gallery w:val="placeholder"/>
        </w:category>
        <w:types>
          <w:type w:val="bbPlcHdr"/>
        </w:types>
        <w:behaviors>
          <w:behavior w:val="content"/>
        </w:behaviors>
        <w:description w:val=""/>
        <w:guid w:val="{479ebe2e-cf84-4cb3-9dc9-db01ee78d985}"/>
      </w:docPartPr>
      <w:docPartBody>
        <w:p w14:paraId="724BB857">
          <w:pPr>
            <w:pStyle w:val="1056"/>
          </w:pPr>
          <w:r>
            <w:rPr>
              <w:rStyle w:val="4"/>
              <w:rFonts w:hint="eastAsia"/>
            </w:rPr>
            <w:t>单击此处输入文字。</w:t>
          </w:r>
        </w:p>
      </w:docPartBody>
    </w:docPart>
    <w:docPart>
      <w:docPartPr>
        <w:name w:val="{46282c41-e1ce-4a1e-af71-ebcacf2b88c1}"/>
        <w:style w:val=""/>
        <w:category>
          <w:name w:val="常规"/>
          <w:gallery w:val="placeholder"/>
        </w:category>
        <w:types>
          <w:type w:val="bbPlcHdr"/>
        </w:types>
        <w:behaviors>
          <w:behavior w:val="content"/>
        </w:behaviors>
        <w:description w:val=""/>
        <w:guid w:val="{46282c41-e1ce-4a1e-af71-ebcacf2b88c1}"/>
      </w:docPartPr>
      <w:docPartBody>
        <w:p w14:paraId="5E5138C7">
          <w:pPr>
            <w:pStyle w:val="1057"/>
          </w:pPr>
          <w:r>
            <w:rPr>
              <w:rStyle w:val="4"/>
              <w:rFonts w:hint="eastAsia"/>
            </w:rPr>
            <w:t>单击此处输入文字。</w:t>
          </w:r>
        </w:p>
      </w:docPartBody>
    </w:docPart>
    <w:docPart>
      <w:docPartPr>
        <w:name w:val="{9ed06231-1e79-4cb6-894c-e9bb1a8c36f3}"/>
        <w:style w:val=""/>
        <w:category>
          <w:name w:val="常规"/>
          <w:gallery w:val="placeholder"/>
        </w:category>
        <w:types>
          <w:type w:val="bbPlcHdr"/>
        </w:types>
        <w:behaviors>
          <w:behavior w:val="content"/>
        </w:behaviors>
        <w:description w:val=""/>
        <w:guid w:val="{9ed06231-1e79-4cb6-894c-e9bb1a8c36f3}"/>
      </w:docPartPr>
      <w:docPartBody>
        <w:p w14:paraId="75924283">
          <w:pPr>
            <w:pStyle w:val="1058"/>
          </w:pPr>
          <w:r>
            <w:rPr>
              <w:rStyle w:val="4"/>
              <w:rFonts w:hint="eastAsia"/>
            </w:rPr>
            <w:t>单击此处输入文字。</w:t>
          </w:r>
        </w:p>
      </w:docPartBody>
    </w:docPart>
    <w:docPart>
      <w:docPartPr>
        <w:name w:val="{100e1fd1-68c9-451a-ba51-5bbd2d18dbb8}"/>
        <w:style w:val=""/>
        <w:category>
          <w:name w:val="常规"/>
          <w:gallery w:val="placeholder"/>
        </w:category>
        <w:types>
          <w:type w:val="bbPlcHdr"/>
        </w:types>
        <w:behaviors>
          <w:behavior w:val="content"/>
        </w:behaviors>
        <w:description w:val=""/>
        <w:guid w:val="{100e1fd1-68c9-451a-ba51-5bbd2d18dbb8}"/>
      </w:docPartPr>
      <w:docPartBody>
        <w:p w14:paraId="1F2E93BF">
          <w:pPr>
            <w:pStyle w:val="1059"/>
          </w:pPr>
          <w:r>
            <w:rPr>
              <w:rStyle w:val="4"/>
              <w:rFonts w:hint="eastAsia"/>
            </w:rPr>
            <w:t>单击此处输入文字。</w:t>
          </w:r>
        </w:p>
      </w:docPartBody>
    </w:docPart>
    <w:docPart>
      <w:docPartPr>
        <w:name w:val="{320b2e77-8686-47bb-80b6-0833da901929}"/>
        <w:style w:val=""/>
        <w:category>
          <w:name w:val="常规"/>
          <w:gallery w:val="placeholder"/>
        </w:category>
        <w:types>
          <w:type w:val="bbPlcHdr"/>
        </w:types>
        <w:behaviors>
          <w:behavior w:val="content"/>
        </w:behaviors>
        <w:description w:val=""/>
        <w:guid w:val="{320b2e77-8686-47bb-80b6-0833da901929}"/>
      </w:docPartPr>
      <w:docPartBody>
        <w:p w14:paraId="4B1DEDD0">
          <w:pPr>
            <w:pStyle w:val="1060"/>
          </w:pPr>
          <w:r>
            <w:rPr>
              <w:rStyle w:val="4"/>
              <w:rFonts w:hint="eastAsia"/>
            </w:rPr>
            <w:t>单击此处输入文字。</w:t>
          </w:r>
        </w:p>
      </w:docPartBody>
    </w:docPart>
    <w:docPart>
      <w:docPartPr>
        <w:name w:val="{52a479df-c85e-4c68-bb2f-bd53c8a45711}"/>
        <w:style w:val=""/>
        <w:category>
          <w:name w:val="常规"/>
          <w:gallery w:val="placeholder"/>
        </w:category>
        <w:types>
          <w:type w:val="bbPlcHdr"/>
        </w:types>
        <w:behaviors>
          <w:behavior w:val="content"/>
        </w:behaviors>
        <w:description w:val=""/>
        <w:guid w:val="{52a479df-c85e-4c68-bb2f-bd53c8a45711}"/>
      </w:docPartPr>
      <w:docPartBody>
        <w:p w14:paraId="2B611C81">
          <w:pPr>
            <w:pStyle w:val="1061"/>
          </w:pPr>
          <w:r>
            <w:rPr>
              <w:rStyle w:val="4"/>
              <w:rFonts w:hint="eastAsia"/>
            </w:rPr>
            <w:t>单击此处输入文字。</w:t>
          </w:r>
        </w:p>
      </w:docPartBody>
    </w:docPart>
    <w:docPart>
      <w:docPartPr>
        <w:name w:val="{017e6b52-8be6-418b-addc-10df94e2f0bc}"/>
        <w:style w:val=""/>
        <w:category>
          <w:name w:val="常规"/>
          <w:gallery w:val="placeholder"/>
        </w:category>
        <w:types>
          <w:type w:val="bbPlcHdr"/>
        </w:types>
        <w:behaviors>
          <w:behavior w:val="content"/>
        </w:behaviors>
        <w:description w:val=""/>
        <w:guid w:val="{017e6b52-8be6-418b-addc-10df94e2f0bc}"/>
      </w:docPartPr>
      <w:docPartBody>
        <w:p w14:paraId="547DEC2A">
          <w:pPr>
            <w:pStyle w:val="1062"/>
          </w:pPr>
          <w:r>
            <w:rPr>
              <w:rStyle w:val="4"/>
              <w:rFonts w:hint="eastAsia"/>
            </w:rPr>
            <w:t>单击此处输入文字。</w:t>
          </w:r>
        </w:p>
      </w:docPartBody>
    </w:docPart>
    <w:docPart>
      <w:docPartPr>
        <w:name w:val="{052f0d9c-c6d6-42c7-8022-d898ecc37a4d}"/>
        <w:style w:val=""/>
        <w:category>
          <w:name w:val="常规"/>
          <w:gallery w:val="placeholder"/>
        </w:category>
        <w:types>
          <w:type w:val="bbPlcHdr"/>
        </w:types>
        <w:behaviors>
          <w:behavior w:val="content"/>
        </w:behaviors>
        <w:description w:val=""/>
        <w:guid w:val="{052f0d9c-c6d6-42c7-8022-d898ecc37a4d}"/>
      </w:docPartPr>
      <w:docPartBody>
        <w:p w14:paraId="6FCC0CCA">
          <w:pPr>
            <w:pStyle w:val="1063"/>
          </w:pPr>
          <w:r>
            <w:rPr>
              <w:rStyle w:val="4"/>
              <w:rFonts w:hint="eastAsia"/>
            </w:rPr>
            <w:t>单击此处输入文字。</w:t>
          </w:r>
        </w:p>
      </w:docPartBody>
    </w:docPart>
    <w:docPart>
      <w:docPartPr>
        <w:name w:val="{3015bd51-2cac-4d87-8b03-d1e390900379}"/>
        <w:style w:val=""/>
        <w:category>
          <w:name w:val="常规"/>
          <w:gallery w:val="placeholder"/>
        </w:category>
        <w:types>
          <w:type w:val="bbPlcHdr"/>
        </w:types>
        <w:behaviors>
          <w:behavior w:val="content"/>
        </w:behaviors>
        <w:description w:val=""/>
        <w:guid w:val="{3015bd51-2cac-4d87-8b03-d1e390900379}"/>
      </w:docPartPr>
      <w:docPartBody>
        <w:p w14:paraId="3591BCB6">
          <w:pPr>
            <w:pStyle w:val="1064"/>
          </w:pPr>
          <w:r>
            <w:rPr>
              <w:rStyle w:val="4"/>
              <w:rFonts w:hint="eastAsia"/>
            </w:rPr>
            <w:t>单击此处输入文字。</w:t>
          </w:r>
        </w:p>
      </w:docPartBody>
    </w:docPart>
    <w:docPart>
      <w:docPartPr>
        <w:name w:val="{bae9367a-af5c-4634-beda-edded6354f0a}"/>
        <w:style w:val=""/>
        <w:category>
          <w:name w:val="常规"/>
          <w:gallery w:val="placeholder"/>
        </w:category>
        <w:types>
          <w:type w:val="bbPlcHdr"/>
        </w:types>
        <w:behaviors>
          <w:behavior w:val="content"/>
        </w:behaviors>
        <w:description w:val=""/>
        <w:guid w:val="{bae9367a-af5c-4634-beda-edded6354f0a}"/>
      </w:docPartPr>
      <w:docPartBody>
        <w:p w14:paraId="55C548A7">
          <w:pPr>
            <w:pStyle w:val="1065"/>
          </w:pPr>
          <w:r>
            <w:rPr>
              <w:rStyle w:val="4"/>
              <w:rFonts w:hint="eastAsia"/>
            </w:rPr>
            <w:t>单击此处输入文字。</w:t>
          </w:r>
        </w:p>
      </w:docPartBody>
    </w:docPart>
    <w:docPart>
      <w:docPartPr>
        <w:name w:val="{e548ac2d-1a8c-4360-8ddc-0cf684aad504}"/>
        <w:style w:val=""/>
        <w:category>
          <w:name w:val="常规"/>
          <w:gallery w:val="placeholder"/>
        </w:category>
        <w:types>
          <w:type w:val="bbPlcHdr"/>
        </w:types>
        <w:behaviors>
          <w:behavior w:val="content"/>
        </w:behaviors>
        <w:description w:val=""/>
        <w:guid w:val="{e548ac2d-1a8c-4360-8ddc-0cf684aad504}"/>
      </w:docPartPr>
      <w:docPartBody>
        <w:p w14:paraId="7EAB754C">
          <w:pPr>
            <w:pStyle w:val="1066"/>
          </w:pPr>
          <w:r>
            <w:rPr>
              <w:rStyle w:val="4"/>
              <w:rFonts w:hint="eastAsia"/>
            </w:rPr>
            <w:t>单击此处输入文字。</w:t>
          </w:r>
        </w:p>
      </w:docPartBody>
    </w:docPart>
    <w:docPart>
      <w:docPartPr>
        <w:name w:val="{e1ab3e95-0b6a-4283-b397-c671dfee4c32}"/>
        <w:style w:val=""/>
        <w:category>
          <w:name w:val="常规"/>
          <w:gallery w:val="placeholder"/>
        </w:category>
        <w:types>
          <w:type w:val="bbPlcHdr"/>
        </w:types>
        <w:behaviors>
          <w:behavior w:val="content"/>
        </w:behaviors>
        <w:description w:val=""/>
        <w:guid w:val="{e1ab3e95-0b6a-4283-b397-c671dfee4c32}"/>
      </w:docPartPr>
      <w:docPartBody>
        <w:p w14:paraId="08D69D0E">
          <w:pPr>
            <w:pStyle w:val="1067"/>
          </w:pPr>
          <w:r>
            <w:rPr>
              <w:rStyle w:val="4"/>
              <w:rFonts w:hint="eastAsia"/>
            </w:rPr>
            <w:t>单击此处输入文字。</w:t>
          </w:r>
        </w:p>
      </w:docPartBody>
    </w:docPart>
    <w:docPart>
      <w:docPartPr>
        <w:name w:val="{c6142bf3-7567-4eaf-8a5b-7859929c46f1}"/>
        <w:style w:val=""/>
        <w:category>
          <w:name w:val="常规"/>
          <w:gallery w:val="placeholder"/>
        </w:category>
        <w:types>
          <w:type w:val="bbPlcHdr"/>
        </w:types>
        <w:behaviors>
          <w:behavior w:val="content"/>
        </w:behaviors>
        <w:description w:val=""/>
        <w:guid w:val="{c6142bf3-7567-4eaf-8a5b-7859929c46f1}"/>
      </w:docPartPr>
      <w:docPartBody>
        <w:p w14:paraId="59725413">
          <w:pPr>
            <w:pStyle w:val="1068"/>
          </w:pPr>
          <w:r>
            <w:rPr>
              <w:rStyle w:val="4"/>
              <w:rFonts w:hint="eastAsia"/>
            </w:rPr>
            <w:t>单击此处输入文字。</w:t>
          </w:r>
        </w:p>
      </w:docPartBody>
    </w:docPart>
    <w:docPart>
      <w:docPartPr>
        <w:name w:val="{41e398c2-50ec-4797-8a42-f33c5e651dec}"/>
        <w:style w:val=""/>
        <w:category>
          <w:name w:val="常规"/>
          <w:gallery w:val="placeholder"/>
        </w:category>
        <w:types>
          <w:type w:val="bbPlcHdr"/>
        </w:types>
        <w:behaviors>
          <w:behavior w:val="content"/>
        </w:behaviors>
        <w:description w:val=""/>
        <w:guid w:val="{41e398c2-50ec-4797-8a42-f33c5e651dec}"/>
      </w:docPartPr>
      <w:docPartBody>
        <w:p w14:paraId="68CE29C3">
          <w:pPr>
            <w:pStyle w:val="1069"/>
          </w:pPr>
          <w:r>
            <w:rPr>
              <w:rStyle w:val="4"/>
              <w:rFonts w:hint="eastAsia"/>
            </w:rPr>
            <w:t>单击此处输入文字。</w:t>
          </w:r>
        </w:p>
      </w:docPartBody>
    </w:docPart>
    <w:docPart>
      <w:docPartPr>
        <w:name w:val="{71a76e1a-b79a-45c4-adcf-15489f9fe9da}"/>
        <w:style w:val=""/>
        <w:category>
          <w:name w:val="常规"/>
          <w:gallery w:val="placeholder"/>
        </w:category>
        <w:types>
          <w:type w:val="bbPlcHdr"/>
        </w:types>
        <w:behaviors>
          <w:behavior w:val="content"/>
        </w:behaviors>
        <w:description w:val=""/>
        <w:guid w:val="{71a76e1a-b79a-45c4-adcf-15489f9fe9da}"/>
      </w:docPartPr>
      <w:docPartBody>
        <w:p w14:paraId="2D0EE3E0">
          <w:pPr>
            <w:pStyle w:val="1070"/>
          </w:pPr>
          <w:r>
            <w:rPr>
              <w:rStyle w:val="4"/>
              <w:rFonts w:hint="eastAsia"/>
            </w:rPr>
            <w:t>单击此处输入文字。</w:t>
          </w:r>
        </w:p>
      </w:docPartBody>
    </w:docPart>
    <w:docPart>
      <w:docPartPr>
        <w:name w:val="{46f66f66-0508-4550-967f-9191e29c79c2}"/>
        <w:style w:val=""/>
        <w:category>
          <w:name w:val="常规"/>
          <w:gallery w:val="placeholder"/>
        </w:category>
        <w:types>
          <w:type w:val="bbPlcHdr"/>
        </w:types>
        <w:behaviors>
          <w:behavior w:val="content"/>
        </w:behaviors>
        <w:description w:val=""/>
        <w:guid w:val="{46f66f66-0508-4550-967f-9191e29c79c2}"/>
      </w:docPartPr>
      <w:docPartBody>
        <w:p w14:paraId="686B763F">
          <w:pPr>
            <w:pStyle w:val="1071"/>
          </w:pPr>
          <w:r>
            <w:rPr>
              <w:rStyle w:val="4"/>
              <w:rFonts w:hint="eastAsia"/>
            </w:rPr>
            <w:t>单击此处输入文字。</w:t>
          </w:r>
        </w:p>
      </w:docPartBody>
    </w:docPart>
    <w:docPart>
      <w:docPartPr>
        <w:name w:val="{fc5695d1-9d80-468d-9dc3-75da314a4c10}"/>
        <w:style w:val=""/>
        <w:category>
          <w:name w:val="常规"/>
          <w:gallery w:val="placeholder"/>
        </w:category>
        <w:types>
          <w:type w:val="bbPlcHdr"/>
        </w:types>
        <w:behaviors>
          <w:behavior w:val="content"/>
        </w:behaviors>
        <w:description w:val=""/>
        <w:guid w:val="{fc5695d1-9d80-468d-9dc3-75da314a4c10}"/>
      </w:docPartPr>
      <w:docPartBody>
        <w:p w14:paraId="48BCCC3F">
          <w:pPr>
            <w:pStyle w:val="1072"/>
          </w:pPr>
          <w:r>
            <w:rPr>
              <w:rStyle w:val="4"/>
              <w:rFonts w:hint="eastAsia"/>
            </w:rPr>
            <w:t>单击此处输入文字。</w:t>
          </w:r>
        </w:p>
      </w:docPartBody>
    </w:docPart>
    <w:docPart>
      <w:docPartPr>
        <w:name w:val="{95308a39-eee8-48ae-a1d4-24e3a5d2a7d0}"/>
        <w:style w:val=""/>
        <w:category>
          <w:name w:val="常规"/>
          <w:gallery w:val="placeholder"/>
        </w:category>
        <w:types>
          <w:type w:val="bbPlcHdr"/>
        </w:types>
        <w:behaviors>
          <w:behavior w:val="content"/>
        </w:behaviors>
        <w:description w:val=""/>
        <w:guid w:val="{95308a39-eee8-48ae-a1d4-24e3a5d2a7d0}"/>
      </w:docPartPr>
      <w:docPartBody>
        <w:p w14:paraId="1E7A046F">
          <w:pPr>
            <w:pStyle w:val="1073"/>
          </w:pPr>
          <w:r>
            <w:rPr>
              <w:rStyle w:val="4"/>
              <w:rFonts w:hint="eastAsia"/>
            </w:rPr>
            <w:t>单击此处输入文字。</w:t>
          </w:r>
        </w:p>
      </w:docPartBody>
    </w:docPart>
    <w:docPart>
      <w:docPartPr>
        <w:name w:val="{9cb44f49-4c16-42bf-b33e-a26422f7fb24}"/>
        <w:style w:val=""/>
        <w:category>
          <w:name w:val="常规"/>
          <w:gallery w:val="placeholder"/>
        </w:category>
        <w:types>
          <w:type w:val="bbPlcHdr"/>
        </w:types>
        <w:behaviors>
          <w:behavior w:val="content"/>
        </w:behaviors>
        <w:description w:val=""/>
        <w:guid w:val="{9cb44f49-4c16-42bf-b33e-a26422f7fb24}"/>
      </w:docPartPr>
      <w:docPartBody>
        <w:p w14:paraId="61E75591">
          <w:pPr>
            <w:pStyle w:val="1074"/>
          </w:pPr>
          <w:r>
            <w:rPr>
              <w:rStyle w:val="4"/>
              <w:rFonts w:hint="eastAsia"/>
            </w:rPr>
            <w:t>单击此处输入文字。</w:t>
          </w:r>
        </w:p>
      </w:docPartBody>
    </w:docPart>
    <w:docPart>
      <w:docPartPr>
        <w:name w:val="{95ff9a15-887b-41c9-ae1c-b1a90ab14555}"/>
        <w:style w:val=""/>
        <w:category>
          <w:name w:val="常规"/>
          <w:gallery w:val="placeholder"/>
        </w:category>
        <w:types>
          <w:type w:val="bbPlcHdr"/>
        </w:types>
        <w:behaviors>
          <w:behavior w:val="content"/>
        </w:behaviors>
        <w:description w:val=""/>
        <w:guid w:val="{95ff9a15-887b-41c9-ae1c-b1a90ab14555}"/>
      </w:docPartPr>
      <w:docPartBody>
        <w:p w14:paraId="0D0A8669">
          <w:pPr>
            <w:pStyle w:val="1075"/>
          </w:pPr>
          <w:r>
            <w:rPr>
              <w:rStyle w:val="4"/>
              <w:rFonts w:hint="eastAsia"/>
            </w:rPr>
            <w:t>单击此处输入文字。</w:t>
          </w:r>
        </w:p>
      </w:docPartBody>
    </w:docPart>
    <w:docPart>
      <w:docPartPr>
        <w:name w:val="{ce6753f3-6020-44da-ad33-8b3f5126e8c5}"/>
        <w:style w:val=""/>
        <w:category>
          <w:name w:val="常规"/>
          <w:gallery w:val="placeholder"/>
        </w:category>
        <w:types>
          <w:type w:val="bbPlcHdr"/>
        </w:types>
        <w:behaviors>
          <w:behavior w:val="content"/>
        </w:behaviors>
        <w:description w:val=""/>
        <w:guid w:val="{ce6753f3-6020-44da-ad33-8b3f5126e8c5}"/>
      </w:docPartPr>
      <w:docPartBody>
        <w:p w14:paraId="35CA11F9">
          <w:pPr>
            <w:pStyle w:val="1076"/>
          </w:pPr>
          <w:r>
            <w:rPr>
              <w:rStyle w:val="4"/>
              <w:rFonts w:hint="eastAsia"/>
            </w:rPr>
            <w:t>单击此处输入文字。</w:t>
          </w:r>
        </w:p>
      </w:docPartBody>
    </w:docPart>
    <w:docPart>
      <w:docPartPr>
        <w:name w:val="{146b6a31-8e4a-41c2-9e75-a2f808fa5b24}"/>
        <w:style w:val=""/>
        <w:category>
          <w:name w:val="常规"/>
          <w:gallery w:val="placeholder"/>
        </w:category>
        <w:types>
          <w:type w:val="bbPlcHdr"/>
        </w:types>
        <w:behaviors>
          <w:behavior w:val="content"/>
        </w:behaviors>
        <w:description w:val=""/>
        <w:guid w:val="{146b6a31-8e4a-41c2-9e75-a2f808fa5b24}"/>
      </w:docPartPr>
      <w:docPartBody>
        <w:p w14:paraId="0F55D202">
          <w:pPr>
            <w:pStyle w:val="1077"/>
          </w:pPr>
          <w:r>
            <w:rPr>
              <w:rStyle w:val="4"/>
              <w:rFonts w:hint="eastAsia"/>
            </w:rPr>
            <w:t>单击此处输入文字。</w:t>
          </w:r>
        </w:p>
      </w:docPartBody>
    </w:docPart>
    <w:docPart>
      <w:docPartPr>
        <w:name w:val="{ee33bfd5-30fb-49f7-bd97-e69e3d3cb71a}"/>
        <w:style w:val=""/>
        <w:category>
          <w:name w:val="常规"/>
          <w:gallery w:val="placeholder"/>
        </w:category>
        <w:types>
          <w:type w:val="bbPlcHdr"/>
        </w:types>
        <w:behaviors>
          <w:behavior w:val="content"/>
        </w:behaviors>
        <w:description w:val=""/>
        <w:guid w:val="{ee33bfd5-30fb-49f7-bd97-e69e3d3cb71a}"/>
      </w:docPartPr>
      <w:docPartBody>
        <w:p w14:paraId="653E2742">
          <w:pPr>
            <w:pStyle w:val="1078"/>
          </w:pPr>
          <w:r>
            <w:rPr>
              <w:rStyle w:val="4"/>
              <w:rFonts w:hint="eastAsia"/>
            </w:rPr>
            <w:t>单击此处输入文字。</w:t>
          </w:r>
        </w:p>
      </w:docPartBody>
    </w:docPart>
    <w:docPart>
      <w:docPartPr>
        <w:name w:val="{f38d6c95-1906-46bc-97a6-652bc6b3a97a}"/>
        <w:style w:val=""/>
        <w:category>
          <w:name w:val="常规"/>
          <w:gallery w:val="placeholder"/>
        </w:category>
        <w:types>
          <w:type w:val="bbPlcHdr"/>
        </w:types>
        <w:behaviors>
          <w:behavior w:val="content"/>
        </w:behaviors>
        <w:description w:val=""/>
        <w:guid w:val="{f38d6c95-1906-46bc-97a6-652bc6b3a97a}"/>
      </w:docPartPr>
      <w:docPartBody>
        <w:p w14:paraId="2F99AE01">
          <w:pPr>
            <w:pStyle w:val="1079"/>
          </w:pPr>
          <w:r>
            <w:rPr>
              <w:rStyle w:val="4"/>
              <w:rFonts w:hint="eastAsia"/>
            </w:rPr>
            <w:t>单击此处输入文字。</w:t>
          </w:r>
        </w:p>
      </w:docPartBody>
    </w:docPart>
    <w:docPart>
      <w:docPartPr>
        <w:name w:val="{8efe9fd8-35b9-476d-84d5-bbfff0129dea}"/>
        <w:style w:val=""/>
        <w:category>
          <w:name w:val="常规"/>
          <w:gallery w:val="placeholder"/>
        </w:category>
        <w:types>
          <w:type w:val="bbPlcHdr"/>
        </w:types>
        <w:behaviors>
          <w:behavior w:val="content"/>
        </w:behaviors>
        <w:description w:val=""/>
        <w:guid w:val="{8efe9fd8-35b9-476d-84d5-bbfff0129dea}"/>
      </w:docPartPr>
      <w:docPartBody>
        <w:p w14:paraId="1CAD8660">
          <w:pPr>
            <w:pStyle w:val="1080"/>
          </w:pPr>
          <w:r>
            <w:rPr>
              <w:rStyle w:val="4"/>
              <w:rFonts w:hint="eastAsia"/>
            </w:rPr>
            <w:t>单击此处输入文字。</w:t>
          </w:r>
        </w:p>
      </w:docPartBody>
    </w:docPart>
    <w:docPart>
      <w:docPartPr>
        <w:name w:val="{8e8966de-ec01-4e75-9ae8-d4aeca1fe700}"/>
        <w:style w:val=""/>
        <w:category>
          <w:name w:val="常规"/>
          <w:gallery w:val="placeholder"/>
        </w:category>
        <w:types>
          <w:type w:val="bbPlcHdr"/>
        </w:types>
        <w:behaviors>
          <w:behavior w:val="content"/>
        </w:behaviors>
        <w:description w:val=""/>
        <w:guid w:val="{8e8966de-ec01-4e75-9ae8-d4aeca1fe700}"/>
      </w:docPartPr>
      <w:docPartBody>
        <w:p w14:paraId="27233F44">
          <w:pPr>
            <w:pStyle w:val="1081"/>
          </w:pPr>
          <w:r>
            <w:rPr>
              <w:rStyle w:val="4"/>
              <w:rFonts w:hint="eastAsia"/>
            </w:rPr>
            <w:t>单击此处输入文字。</w:t>
          </w:r>
        </w:p>
      </w:docPartBody>
    </w:docPart>
    <w:docPart>
      <w:docPartPr>
        <w:name w:val="{c1e489e7-6bc9-41de-a872-1e9a66d37f0b}"/>
        <w:style w:val=""/>
        <w:category>
          <w:name w:val="常规"/>
          <w:gallery w:val="placeholder"/>
        </w:category>
        <w:types>
          <w:type w:val="bbPlcHdr"/>
        </w:types>
        <w:behaviors>
          <w:behavior w:val="content"/>
        </w:behaviors>
        <w:description w:val=""/>
        <w:guid w:val="{c1e489e7-6bc9-41de-a872-1e9a66d37f0b}"/>
      </w:docPartPr>
      <w:docPartBody>
        <w:p w14:paraId="1D088F98">
          <w:pPr>
            <w:pStyle w:val="1082"/>
          </w:pPr>
          <w:r>
            <w:rPr>
              <w:rStyle w:val="4"/>
              <w:rFonts w:hint="eastAsia"/>
            </w:rPr>
            <w:t>单击此处输入文字。</w:t>
          </w:r>
        </w:p>
      </w:docPartBody>
    </w:docPart>
    <w:docPart>
      <w:docPartPr>
        <w:name w:val="{38051da2-807b-4bee-9ad3-cf0c4c02b611}"/>
        <w:style w:val=""/>
        <w:category>
          <w:name w:val="常规"/>
          <w:gallery w:val="placeholder"/>
        </w:category>
        <w:types>
          <w:type w:val="bbPlcHdr"/>
        </w:types>
        <w:behaviors>
          <w:behavior w:val="content"/>
        </w:behaviors>
        <w:description w:val=""/>
        <w:guid w:val="{38051da2-807b-4bee-9ad3-cf0c4c02b611}"/>
      </w:docPartPr>
      <w:docPartBody>
        <w:p w14:paraId="45171B44">
          <w:pPr>
            <w:pStyle w:val="1083"/>
          </w:pPr>
          <w:r>
            <w:rPr>
              <w:rStyle w:val="4"/>
              <w:rFonts w:hint="eastAsia"/>
            </w:rPr>
            <w:t>单击此处输入文字。</w:t>
          </w:r>
        </w:p>
      </w:docPartBody>
    </w:docPart>
    <w:docPart>
      <w:docPartPr>
        <w:name w:val="{6da53313-1ead-4501-b5c2-6c5882040502}"/>
        <w:style w:val=""/>
        <w:category>
          <w:name w:val="常规"/>
          <w:gallery w:val="placeholder"/>
        </w:category>
        <w:types>
          <w:type w:val="bbPlcHdr"/>
        </w:types>
        <w:behaviors>
          <w:behavior w:val="content"/>
        </w:behaviors>
        <w:description w:val=""/>
        <w:guid w:val="{6da53313-1ead-4501-b5c2-6c5882040502}"/>
      </w:docPartPr>
      <w:docPartBody>
        <w:p w14:paraId="30B0F002">
          <w:pPr>
            <w:pStyle w:val="1084"/>
          </w:pPr>
          <w:r>
            <w:rPr>
              <w:rStyle w:val="4"/>
              <w:rFonts w:hint="eastAsia"/>
            </w:rPr>
            <w:t>单击此处输入文字。</w:t>
          </w:r>
        </w:p>
      </w:docPartBody>
    </w:docPart>
    <w:docPart>
      <w:docPartPr>
        <w:name w:val="{37cff88a-1747-42df-b9b8-78716f8b437c}"/>
        <w:style w:val=""/>
        <w:category>
          <w:name w:val="常规"/>
          <w:gallery w:val="placeholder"/>
        </w:category>
        <w:types>
          <w:type w:val="bbPlcHdr"/>
        </w:types>
        <w:behaviors>
          <w:behavior w:val="content"/>
        </w:behaviors>
        <w:description w:val=""/>
        <w:guid w:val="{37cff88a-1747-42df-b9b8-78716f8b437c}"/>
      </w:docPartPr>
      <w:docPartBody>
        <w:p w14:paraId="1A196AD3">
          <w:pPr>
            <w:pStyle w:val="1085"/>
          </w:pPr>
          <w:r>
            <w:rPr>
              <w:rStyle w:val="4"/>
              <w:rFonts w:hint="eastAsia"/>
            </w:rPr>
            <w:t>单击此处输入文字。</w:t>
          </w:r>
        </w:p>
      </w:docPartBody>
    </w:docPart>
    <w:docPart>
      <w:docPartPr>
        <w:name w:val="{689621a2-29b3-4637-ad9c-c7d9c95428ff}"/>
        <w:style w:val=""/>
        <w:category>
          <w:name w:val="常规"/>
          <w:gallery w:val="placeholder"/>
        </w:category>
        <w:types>
          <w:type w:val="bbPlcHdr"/>
        </w:types>
        <w:behaviors>
          <w:behavior w:val="content"/>
        </w:behaviors>
        <w:description w:val=""/>
        <w:guid w:val="{689621a2-29b3-4637-ad9c-c7d9c95428ff}"/>
      </w:docPartPr>
      <w:docPartBody>
        <w:p w14:paraId="3EBAD4A6">
          <w:pPr>
            <w:pStyle w:val="1086"/>
          </w:pPr>
          <w:r>
            <w:rPr>
              <w:rStyle w:val="4"/>
              <w:rFonts w:hint="eastAsia"/>
            </w:rPr>
            <w:t>单击此处输入文字。</w:t>
          </w:r>
        </w:p>
      </w:docPartBody>
    </w:docPart>
    <w:docPart>
      <w:docPartPr>
        <w:name w:val="{75e920a9-0423-4b12-b168-d67ae5b60d01}"/>
        <w:style w:val=""/>
        <w:category>
          <w:name w:val="常规"/>
          <w:gallery w:val="placeholder"/>
        </w:category>
        <w:types>
          <w:type w:val="bbPlcHdr"/>
        </w:types>
        <w:behaviors>
          <w:behavior w:val="content"/>
        </w:behaviors>
        <w:description w:val=""/>
        <w:guid w:val="{75e920a9-0423-4b12-b168-d67ae5b60d01}"/>
      </w:docPartPr>
      <w:docPartBody>
        <w:p w14:paraId="05104599">
          <w:pPr>
            <w:pStyle w:val="1087"/>
          </w:pPr>
          <w:r>
            <w:rPr>
              <w:rStyle w:val="4"/>
              <w:rFonts w:hint="eastAsia"/>
            </w:rPr>
            <w:t>单击此处输入文字。</w:t>
          </w:r>
        </w:p>
      </w:docPartBody>
    </w:docPart>
    <w:docPart>
      <w:docPartPr>
        <w:name w:val="{50d57782-cc05-4f92-b18c-a43097d816cb}"/>
        <w:style w:val=""/>
        <w:category>
          <w:name w:val="常规"/>
          <w:gallery w:val="placeholder"/>
        </w:category>
        <w:types>
          <w:type w:val="bbPlcHdr"/>
        </w:types>
        <w:behaviors>
          <w:behavior w:val="content"/>
        </w:behaviors>
        <w:description w:val=""/>
        <w:guid w:val="{50d57782-cc05-4f92-b18c-a43097d816cb}"/>
      </w:docPartPr>
      <w:docPartBody>
        <w:p w14:paraId="20987B46">
          <w:pPr>
            <w:pStyle w:val="1088"/>
          </w:pPr>
          <w:r>
            <w:rPr>
              <w:rStyle w:val="4"/>
              <w:rFonts w:hint="eastAsia"/>
            </w:rPr>
            <w:t>单击此处输入文字。</w:t>
          </w:r>
        </w:p>
      </w:docPartBody>
    </w:docPart>
    <w:docPart>
      <w:docPartPr>
        <w:name w:val="{58c25126-4cb8-4eee-b0a9-451e129f03cb}"/>
        <w:style w:val=""/>
        <w:category>
          <w:name w:val="常规"/>
          <w:gallery w:val="placeholder"/>
        </w:category>
        <w:types>
          <w:type w:val="bbPlcHdr"/>
        </w:types>
        <w:behaviors>
          <w:behavior w:val="content"/>
        </w:behaviors>
        <w:description w:val=""/>
        <w:guid w:val="{58c25126-4cb8-4eee-b0a9-451e129f03cb}"/>
      </w:docPartPr>
      <w:docPartBody>
        <w:p w14:paraId="3682F311">
          <w:pPr>
            <w:pStyle w:val="1089"/>
          </w:pPr>
          <w:r>
            <w:rPr>
              <w:rStyle w:val="4"/>
              <w:rFonts w:hint="eastAsia"/>
            </w:rPr>
            <w:t>单击此处输入文字。</w:t>
          </w:r>
        </w:p>
      </w:docPartBody>
    </w:docPart>
    <w:docPart>
      <w:docPartPr>
        <w:name w:val="{4512d350-4e81-43d6-99ce-37f4ef6df418}"/>
        <w:style w:val=""/>
        <w:category>
          <w:name w:val="常规"/>
          <w:gallery w:val="placeholder"/>
        </w:category>
        <w:types>
          <w:type w:val="bbPlcHdr"/>
        </w:types>
        <w:behaviors>
          <w:behavior w:val="content"/>
        </w:behaviors>
        <w:description w:val=""/>
        <w:guid w:val="{4512d350-4e81-43d6-99ce-37f4ef6df418}"/>
      </w:docPartPr>
      <w:docPartBody>
        <w:p w14:paraId="20ED67A7">
          <w:pPr>
            <w:pStyle w:val="1090"/>
          </w:pPr>
          <w:r>
            <w:rPr>
              <w:rStyle w:val="4"/>
              <w:rFonts w:hint="eastAsia"/>
            </w:rPr>
            <w:t>单击此处输入文字。</w:t>
          </w:r>
        </w:p>
      </w:docPartBody>
    </w:docPart>
    <w:docPart>
      <w:docPartPr>
        <w:name w:val="{c1e4a56b-c545-42c7-89a8-c0521c25cba0}"/>
        <w:style w:val=""/>
        <w:category>
          <w:name w:val="常规"/>
          <w:gallery w:val="placeholder"/>
        </w:category>
        <w:types>
          <w:type w:val="bbPlcHdr"/>
        </w:types>
        <w:behaviors>
          <w:behavior w:val="content"/>
        </w:behaviors>
        <w:description w:val=""/>
        <w:guid w:val="{c1e4a56b-c545-42c7-89a8-c0521c25cba0}"/>
      </w:docPartPr>
      <w:docPartBody>
        <w:p w14:paraId="5544ADA5">
          <w:pPr>
            <w:pStyle w:val="1091"/>
          </w:pPr>
          <w:r>
            <w:rPr>
              <w:rStyle w:val="4"/>
              <w:rFonts w:hint="eastAsia"/>
            </w:rPr>
            <w:t>单击此处输入文字。</w:t>
          </w:r>
        </w:p>
      </w:docPartBody>
    </w:docPart>
    <w:docPart>
      <w:docPartPr>
        <w:name w:val="{a25fb1ca-a380-408e-bcef-0c2d569c65b1}"/>
        <w:style w:val=""/>
        <w:category>
          <w:name w:val="常规"/>
          <w:gallery w:val="placeholder"/>
        </w:category>
        <w:types>
          <w:type w:val="bbPlcHdr"/>
        </w:types>
        <w:behaviors>
          <w:behavior w:val="content"/>
        </w:behaviors>
        <w:description w:val=""/>
        <w:guid w:val="{a25fb1ca-a380-408e-bcef-0c2d569c65b1}"/>
      </w:docPartPr>
      <w:docPartBody>
        <w:p w14:paraId="7393ED9D">
          <w:pPr>
            <w:pStyle w:val="1092"/>
          </w:pPr>
          <w:r>
            <w:rPr>
              <w:rStyle w:val="4"/>
              <w:rFonts w:hint="eastAsia"/>
            </w:rPr>
            <w:t>单击此处输入文字。</w:t>
          </w:r>
        </w:p>
      </w:docPartBody>
    </w:docPart>
    <w:docPart>
      <w:docPartPr>
        <w:name w:val="{adfafe64-ff95-4594-bf0a-b6953ed0a38d}"/>
        <w:style w:val=""/>
        <w:category>
          <w:name w:val="常规"/>
          <w:gallery w:val="placeholder"/>
        </w:category>
        <w:types>
          <w:type w:val="bbPlcHdr"/>
        </w:types>
        <w:behaviors>
          <w:behavior w:val="content"/>
        </w:behaviors>
        <w:description w:val=""/>
        <w:guid w:val="{adfafe64-ff95-4594-bf0a-b6953ed0a38d}"/>
      </w:docPartPr>
      <w:docPartBody>
        <w:p w14:paraId="2368BEC3">
          <w:pPr>
            <w:pStyle w:val="1093"/>
          </w:pPr>
          <w:r>
            <w:rPr>
              <w:rStyle w:val="4"/>
              <w:rFonts w:hint="eastAsia"/>
            </w:rPr>
            <w:t>单击此处输入文字。</w:t>
          </w:r>
        </w:p>
      </w:docPartBody>
    </w:docPart>
    <w:docPart>
      <w:docPartPr>
        <w:name w:val="{1ea185f1-7d02-4d0e-94fc-acb6cfca7083}"/>
        <w:style w:val=""/>
        <w:category>
          <w:name w:val="常规"/>
          <w:gallery w:val="placeholder"/>
        </w:category>
        <w:types>
          <w:type w:val="bbPlcHdr"/>
        </w:types>
        <w:behaviors>
          <w:behavior w:val="content"/>
        </w:behaviors>
        <w:description w:val=""/>
        <w:guid w:val="{1ea185f1-7d02-4d0e-94fc-acb6cfca7083}"/>
      </w:docPartPr>
      <w:docPartBody>
        <w:p w14:paraId="48FA09AB">
          <w:pPr>
            <w:pStyle w:val="1094"/>
          </w:pPr>
          <w:r>
            <w:rPr>
              <w:rStyle w:val="4"/>
              <w:rFonts w:hint="eastAsia"/>
            </w:rPr>
            <w:t>单击此处输入文字。</w:t>
          </w:r>
        </w:p>
      </w:docPartBody>
    </w:docPart>
    <w:docPart>
      <w:docPartPr>
        <w:name w:val="{a1813f10-39da-438a-a887-ab3eff1df205}"/>
        <w:style w:val=""/>
        <w:category>
          <w:name w:val="常规"/>
          <w:gallery w:val="placeholder"/>
        </w:category>
        <w:types>
          <w:type w:val="bbPlcHdr"/>
        </w:types>
        <w:behaviors>
          <w:behavior w:val="content"/>
        </w:behaviors>
        <w:description w:val=""/>
        <w:guid w:val="{a1813f10-39da-438a-a887-ab3eff1df205}"/>
      </w:docPartPr>
      <w:docPartBody>
        <w:p w14:paraId="08822F1E">
          <w:pPr>
            <w:pStyle w:val="1095"/>
          </w:pPr>
          <w:r>
            <w:rPr>
              <w:rStyle w:val="4"/>
              <w:rFonts w:hint="eastAsia"/>
            </w:rPr>
            <w:t>单击此处输入文字。</w:t>
          </w:r>
        </w:p>
      </w:docPartBody>
    </w:docPart>
    <w:docPart>
      <w:docPartPr>
        <w:name w:val="{d1034e45-8ee9-40c2-a459-fad4dc344e82}"/>
        <w:style w:val=""/>
        <w:category>
          <w:name w:val="常规"/>
          <w:gallery w:val="placeholder"/>
        </w:category>
        <w:types>
          <w:type w:val="bbPlcHdr"/>
        </w:types>
        <w:behaviors>
          <w:behavior w:val="content"/>
        </w:behaviors>
        <w:description w:val=""/>
        <w:guid w:val="{d1034e45-8ee9-40c2-a459-fad4dc344e82}"/>
      </w:docPartPr>
      <w:docPartBody>
        <w:p w14:paraId="32413CFC">
          <w:pPr>
            <w:pStyle w:val="1096"/>
          </w:pPr>
          <w:r>
            <w:rPr>
              <w:rStyle w:val="4"/>
              <w:rFonts w:hint="eastAsia"/>
            </w:rPr>
            <w:t>单击此处输入文字。</w:t>
          </w:r>
        </w:p>
      </w:docPartBody>
    </w:docPart>
    <w:docPart>
      <w:docPartPr>
        <w:name w:val="{e87ab9e3-35bf-4985-8840-3f16779b6735}"/>
        <w:style w:val=""/>
        <w:category>
          <w:name w:val="常规"/>
          <w:gallery w:val="placeholder"/>
        </w:category>
        <w:types>
          <w:type w:val="bbPlcHdr"/>
        </w:types>
        <w:behaviors>
          <w:behavior w:val="content"/>
        </w:behaviors>
        <w:description w:val=""/>
        <w:guid w:val="{e87ab9e3-35bf-4985-8840-3f16779b6735}"/>
      </w:docPartPr>
      <w:docPartBody>
        <w:p w14:paraId="212CAD1F">
          <w:pPr>
            <w:pStyle w:val="1097"/>
          </w:pPr>
          <w:r>
            <w:rPr>
              <w:rStyle w:val="4"/>
              <w:rFonts w:hint="eastAsia"/>
            </w:rPr>
            <w:t>单击此处输入文字。</w:t>
          </w:r>
        </w:p>
      </w:docPartBody>
    </w:docPart>
    <w:docPart>
      <w:docPartPr>
        <w:name w:val="{a38bfba3-b765-4454-b989-2d62d491c34c}"/>
        <w:style w:val=""/>
        <w:category>
          <w:name w:val="常规"/>
          <w:gallery w:val="placeholder"/>
        </w:category>
        <w:types>
          <w:type w:val="bbPlcHdr"/>
        </w:types>
        <w:behaviors>
          <w:behavior w:val="content"/>
        </w:behaviors>
        <w:description w:val=""/>
        <w:guid w:val="{a38bfba3-b765-4454-b989-2d62d491c34c}"/>
      </w:docPartPr>
      <w:docPartBody>
        <w:p w14:paraId="17B2A22C">
          <w:pPr>
            <w:pStyle w:val="1098"/>
          </w:pPr>
          <w:r>
            <w:rPr>
              <w:rStyle w:val="4"/>
              <w:rFonts w:hint="eastAsia"/>
            </w:rPr>
            <w:t>单击此处输入文字。</w:t>
          </w:r>
        </w:p>
      </w:docPartBody>
    </w:docPart>
    <w:docPart>
      <w:docPartPr>
        <w:name w:val="{3db951de-4e24-4acf-9d47-eab2f3217782}"/>
        <w:style w:val=""/>
        <w:category>
          <w:name w:val="常规"/>
          <w:gallery w:val="placeholder"/>
        </w:category>
        <w:types>
          <w:type w:val="bbPlcHdr"/>
        </w:types>
        <w:behaviors>
          <w:behavior w:val="content"/>
        </w:behaviors>
        <w:description w:val=""/>
        <w:guid w:val="{3db951de-4e24-4acf-9d47-eab2f3217782}"/>
      </w:docPartPr>
      <w:docPartBody>
        <w:p w14:paraId="29257352">
          <w:pPr>
            <w:pStyle w:val="1099"/>
          </w:pPr>
          <w:r>
            <w:rPr>
              <w:rStyle w:val="4"/>
              <w:rFonts w:hint="eastAsia"/>
            </w:rPr>
            <w:t>单击此处输入文字。</w:t>
          </w:r>
        </w:p>
      </w:docPartBody>
    </w:docPart>
    <w:docPart>
      <w:docPartPr>
        <w:name w:val="{811a1e41-e86a-4fd2-b3d6-850f146d8320}"/>
        <w:style w:val=""/>
        <w:category>
          <w:name w:val="常规"/>
          <w:gallery w:val="placeholder"/>
        </w:category>
        <w:types>
          <w:type w:val="bbPlcHdr"/>
        </w:types>
        <w:behaviors>
          <w:behavior w:val="content"/>
        </w:behaviors>
        <w:description w:val=""/>
        <w:guid w:val="{811a1e41-e86a-4fd2-b3d6-850f146d8320}"/>
      </w:docPartPr>
      <w:docPartBody>
        <w:p w14:paraId="0F9BACB1">
          <w:pPr>
            <w:pStyle w:val="1100"/>
          </w:pPr>
          <w:r>
            <w:rPr>
              <w:rStyle w:val="4"/>
              <w:rFonts w:hint="eastAsia"/>
            </w:rPr>
            <w:t>单击此处输入文字。</w:t>
          </w:r>
        </w:p>
      </w:docPartBody>
    </w:docPart>
    <w:docPart>
      <w:docPartPr>
        <w:name w:val="{0d3e4686-a9a3-4d1d-9e54-0480794c4874}"/>
        <w:style w:val=""/>
        <w:category>
          <w:name w:val="常规"/>
          <w:gallery w:val="placeholder"/>
        </w:category>
        <w:types>
          <w:type w:val="bbPlcHdr"/>
        </w:types>
        <w:behaviors>
          <w:behavior w:val="content"/>
        </w:behaviors>
        <w:description w:val=""/>
        <w:guid w:val="{0d3e4686-a9a3-4d1d-9e54-0480794c4874}"/>
      </w:docPartPr>
      <w:docPartBody>
        <w:p w14:paraId="1549AD71">
          <w:pPr>
            <w:pStyle w:val="1101"/>
          </w:pPr>
          <w:r>
            <w:rPr>
              <w:rStyle w:val="4"/>
              <w:rFonts w:hint="eastAsia"/>
            </w:rPr>
            <w:t>单击此处输入文字。</w:t>
          </w:r>
        </w:p>
      </w:docPartBody>
    </w:docPart>
    <w:docPart>
      <w:docPartPr>
        <w:name w:val="{45863aee-ab43-4af2-a5d4-f2cb4d7a992a}"/>
        <w:style w:val=""/>
        <w:category>
          <w:name w:val="常规"/>
          <w:gallery w:val="placeholder"/>
        </w:category>
        <w:types>
          <w:type w:val="bbPlcHdr"/>
        </w:types>
        <w:behaviors>
          <w:behavior w:val="content"/>
        </w:behaviors>
        <w:description w:val=""/>
        <w:guid w:val="{45863aee-ab43-4af2-a5d4-f2cb4d7a992a}"/>
      </w:docPartPr>
      <w:docPartBody>
        <w:p w14:paraId="4A2C460D">
          <w:pPr>
            <w:pStyle w:val="1102"/>
          </w:pPr>
          <w:r>
            <w:rPr>
              <w:rStyle w:val="4"/>
              <w:rFonts w:hint="eastAsia"/>
            </w:rPr>
            <w:t>单击此处输入文字。</w:t>
          </w:r>
        </w:p>
      </w:docPartBody>
    </w:docPart>
    <w:docPart>
      <w:docPartPr>
        <w:name w:val="{22af85c3-76b5-4f97-a593-aed9c21cacd9}"/>
        <w:style w:val=""/>
        <w:category>
          <w:name w:val="常规"/>
          <w:gallery w:val="placeholder"/>
        </w:category>
        <w:types>
          <w:type w:val="bbPlcHdr"/>
        </w:types>
        <w:behaviors>
          <w:behavior w:val="content"/>
        </w:behaviors>
        <w:description w:val=""/>
        <w:guid w:val="{22af85c3-76b5-4f97-a593-aed9c21cacd9}"/>
      </w:docPartPr>
      <w:docPartBody>
        <w:p w14:paraId="7D06BF6F">
          <w:pPr>
            <w:pStyle w:val="1103"/>
          </w:pPr>
          <w:r>
            <w:rPr>
              <w:rStyle w:val="4"/>
              <w:rFonts w:hint="eastAsia"/>
            </w:rPr>
            <w:t>单击此处输入文字。</w:t>
          </w:r>
        </w:p>
      </w:docPartBody>
    </w:docPart>
    <w:docPart>
      <w:docPartPr>
        <w:name w:val="{4ac6127b-e9a5-488b-826b-a91d8add4f27}"/>
        <w:style w:val=""/>
        <w:category>
          <w:name w:val="常规"/>
          <w:gallery w:val="placeholder"/>
        </w:category>
        <w:types>
          <w:type w:val="bbPlcHdr"/>
        </w:types>
        <w:behaviors>
          <w:behavior w:val="content"/>
        </w:behaviors>
        <w:description w:val=""/>
        <w:guid w:val="{4ac6127b-e9a5-488b-826b-a91d8add4f27}"/>
      </w:docPartPr>
      <w:docPartBody>
        <w:p w14:paraId="787638B0">
          <w:pPr>
            <w:pStyle w:val="1153"/>
          </w:pPr>
          <w:r>
            <w:rPr>
              <w:rStyle w:val="4"/>
              <w:rFonts w:hint="eastAsia"/>
            </w:rPr>
            <w:t>单击此处输入文字。</w:t>
          </w:r>
        </w:p>
      </w:docPartBody>
    </w:docPart>
    <w:docPart>
      <w:docPartPr>
        <w:name w:val="{29bcb298-9ce3-4b01-b506-80be40d8a0aa}"/>
        <w:style w:val=""/>
        <w:category>
          <w:name w:val="常规"/>
          <w:gallery w:val="placeholder"/>
        </w:category>
        <w:types>
          <w:type w:val="bbPlcHdr"/>
        </w:types>
        <w:behaviors>
          <w:behavior w:val="content"/>
        </w:behaviors>
        <w:description w:val=""/>
        <w:guid w:val="{29bcb298-9ce3-4b01-b506-80be40d8a0aa}"/>
      </w:docPartPr>
      <w:docPartBody>
        <w:p w14:paraId="6664C8AB">
          <w:pPr>
            <w:pStyle w:val="1154"/>
          </w:pPr>
          <w:r>
            <w:rPr>
              <w:rStyle w:val="4"/>
              <w:rFonts w:hint="eastAsia"/>
            </w:rPr>
            <w:t>单击此处输入文字。</w:t>
          </w:r>
        </w:p>
      </w:docPartBody>
    </w:docPart>
    <w:docPart>
      <w:docPartPr>
        <w:name w:val="{3da837f1-fc0a-41db-874c-bac616b7838c}"/>
        <w:style w:val=""/>
        <w:category>
          <w:name w:val="常规"/>
          <w:gallery w:val="placeholder"/>
        </w:category>
        <w:types>
          <w:type w:val="bbPlcHdr"/>
        </w:types>
        <w:behaviors>
          <w:behavior w:val="content"/>
        </w:behaviors>
        <w:description w:val=""/>
        <w:guid w:val="{3da837f1-fc0a-41db-874c-bac616b7838c}"/>
      </w:docPartPr>
      <w:docPartBody>
        <w:p w14:paraId="736D03AF">
          <w:pPr>
            <w:pStyle w:val="1155"/>
          </w:pPr>
          <w:r>
            <w:rPr>
              <w:rStyle w:val="4"/>
              <w:rFonts w:hint="eastAsia"/>
            </w:rPr>
            <w:t>单击此处输入文字。</w:t>
          </w:r>
        </w:p>
      </w:docPartBody>
    </w:docPart>
    <w:docPart>
      <w:docPartPr>
        <w:name w:val="{a398a88e-f050-430e-8dc9-2daee1431f43}"/>
        <w:style w:val=""/>
        <w:category>
          <w:name w:val="常规"/>
          <w:gallery w:val="placeholder"/>
        </w:category>
        <w:types>
          <w:type w:val="bbPlcHdr"/>
        </w:types>
        <w:behaviors>
          <w:behavior w:val="content"/>
        </w:behaviors>
        <w:description w:val=""/>
        <w:guid w:val="{a398a88e-f050-430e-8dc9-2daee1431f43}"/>
      </w:docPartPr>
      <w:docPartBody>
        <w:p w14:paraId="6EF8B4AE">
          <w:pPr>
            <w:pStyle w:val="1156"/>
          </w:pPr>
          <w:r>
            <w:rPr>
              <w:rStyle w:val="4"/>
              <w:rFonts w:hint="eastAsia"/>
            </w:rPr>
            <w:t>单击此处输入文字。</w:t>
          </w:r>
        </w:p>
      </w:docPartBody>
    </w:docPart>
    <w:docPart>
      <w:docPartPr>
        <w:name w:val="{7a095b3e-8a63-49a3-851c-84968205612c}"/>
        <w:style w:val=""/>
        <w:category>
          <w:name w:val="常规"/>
          <w:gallery w:val="placeholder"/>
        </w:category>
        <w:types>
          <w:type w:val="bbPlcHdr"/>
        </w:types>
        <w:behaviors>
          <w:behavior w:val="content"/>
        </w:behaviors>
        <w:description w:val=""/>
        <w:guid w:val="{7a095b3e-8a63-49a3-851c-84968205612c}"/>
      </w:docPartPr>
      <w:docPartBody>
        <w:p w14:paraId="74E4D443">
          <w:pPr>
            <w:pStyle w:val="1157"/>
          </w:pPr>
          <w:r>
            <w:rPr>
              <w:rStyle w:val="4"/>
              <w:rFonts w:hint="eastAsia"/>
            </w:rPr>
            <w:t>单击此处输入文字。</w:t>
          </w:r>
        </w:p>
      </w:docPartBody>
    </w:docPart>
    <w:docPart>
      <w:docPartPr>
        <w:name w:val="{fdcbb1a0-efda-4b2e-b7f2-051e5304807c}"/>
        <w:style w:val=""/>
        <w:category>
          <w:name w:val="常规"/>
          <w:gallery w:val="placeholder"/>
        </w:category>
        <w:types>
          <w:type w:val="bbPlcHdr"/>
        </w:types>
        <w:behaviors>
          <w:behavior w:val="content"/>
        </w:behaviors>
        <w:description w:val=""/>
        <w:guid w:val="{fdcbb1a0-efda-4b2e-b7f2-051e5304807c}"/>
      </w:docPartPr>
      <w:docPartBody>
        <w:p w14:paraId="621B0A4F">
          <w:pPr>
            <w:pStyle w:val="1158"/>
          </w:pPr>
          <w:r>
            <w:rPr>
              <w:rStyle w:val="4"/>
              <w:rFonts w:hint="eastAsia"/>
            </w:rPr>
            <w:t>单击此处输入文字。</w:t>
          </w:r>
        </w:p>
      </w:docPartBody>
    </w:docPart>
    <w:docPart>
      <w:docPartPr>
        <w:name w:val="{c733fd91-8ffa-4d28-915a-74d58660db9a}"/>
        <w:style w:val=""/>
        <w:category>
          <w:name w:val="常规"/>
          <w:gallery w:val="placeholder"/>
        </w:category>
        <w:types>
          <w:type w:val="bbPlcHdr"/>
        </w:types>
        <w:behaviors>
          <w:behavior w:val="content"/>
        </w:behaviors>
        <w:description w:val=""/>
        <w:guid w:val="{c733fd91-8ffa-4d28-915a-74d58660db9a}"/>
      </w:docPartPr>
      <w:docPartBody>
        <w:p w14:paraId="702CDB59">
          <w:pPr>
            <w:pStyle w:val="1159"/>
          </w:pPr>
          <w:r>
            <w:rPr>
              <w:rStyle w:val="4"/>
              <w:rFonts w:hint="eastAsia"/>
            </w:rPr>
            <w:t>单击此处输入文字。</w:t>
          </w:r>
        </w:p>
      </w:docPartBody>
    </w:docPart>
    <w:docPart>
      <w:docPartPr>
        <w:name w:val="{53caacd1-c154-4370-9877-a340ed4687ad}"/>
        <w:style w:val=""/>
        <w:category>
          <w:name w:val="常规"/>
          <w:gallery w:val="placeholder"/>
        </w:category>
        <w:types>
          <w:type w:val="bbPlcHdr"/>
        </w:types>
        <w:behaviors>
          <w:behavior w:val="content"/>
        </w:behaviors>
        <w:description w:val=""/>
        <w:guid w:val="{53caacd1-c154-4370-9877-a340ed4687ad}"/>
      </w:docPartPr>
      <w:docPartBody>
        <w:p w14:paraId="06722368">
          <w:pPr>
            <w:pStyle w:val="1160"/>
          </w:pPr>
          <w:r>
            <w:rPr>
              <w:rStyle w:val="4"/>
              <w:rFonts w:hint="eastAsia"/>
            </w:rPr>
            <w:t>单击此处输入文字。</w:t>
          </w:r>
        </w:p>
      </w:docPartBody>
    </w:docPart>
    <w:docPart>
      <w:docPartPr>
        <w:name w:val="{35171694-7be1-4813-b8b2-a15b7519e47a}"/>
        <w:style w:val=""/>
        <w:category>
          <w:name w:val="常规"/>
          <w:gallery w:val="placeholder"/>
        </w:category>
        <w:types>
          <w:type w:val="bbPlcHdr"/>
        </w:types>
        <w:behaviors>
          <w:behavior w:val="content"/>
        </w:behaviors>
        <w:description w:val=""/>
        <w:guid w:val="{35171694-7be1-4813-b8b2-a15b7519e47a}"/>
      </w:docPartPr>
      <w:docPartBody>
        <w:p w14:paraId="56822455">
          <w:pPr>
            <w:pStyle w:val="1161"/>
          </w:pPr>
          <w:r>
            <w:rPr>
              <w:rStyle w:val="4"/>
              <w:rFonts w:hint="eastAsia"/>
            </w:rPr>
            <w:t>单击此处输入文字。</w:t>
          </w:r>
        </w:p>
      </w:docPartBody>
    </w:docPart>
    <w:docPart>
      <w:docPartPr>
        <w:name w:val="{3e804102-2346-4046-a949-028ed7812270}"/>
        <w:style w:val=""/>
        <w:category>
          <w:name w:val="常规"/>
          <w:gallery w:val="placeholder"/>
        </w:category>
        <w:types>
          <w:type w:val="bbPlcHdr"/>
        </w:types>
        <w:behaviors>
          <w:behavior w:val="content"/>
        </w:behaviors>
        <w:description w:val=""/>
        <w:guid w:val="{3e804102-2346-4046-a949-028ed7812270}"/>
      </w:docPartPr>
      <w:docPartBody>
        <w:p w14:paraId="74A31299">
          <w:pPr>
            <w:pStyle w:val="1162"/>
          </w:pPr>
          <w:r>
            <w:rPr>
              <w:rStyle w:val="4"/>
              <w:rFonts w:hint="eastAsia"/>
            </w:rPr>
            <w:t>单击此处输入文字。</w:t>
          </w:r>
        </w:p>
      </w:docPartBody>
    </w:docPart>
    <w:docPart>
      <w:docPartPr>
        <w:name w:val="{6abce10d-c5d7-4bca-975c-25473acd3b15}"/>
        <w:style w:val=""/>
        <w:category>
          <w:name w:val="常规"/>
          <w:gallery w:val="placeholder"/>
        </w:category>
        <w:types>
          <w:type w:val="bbPlcHdr"/>
        </w:types>
        <w:behaviors>
          <w:behavior w:val="content"/>
        </w:behaviors>
        <w:description w:val=""/>
        <w:guid w:val="{6abce10d-c5d7-4bca-975c-25473acd3b15}"/>
      </w:docPartPr>
      <w:docPartBody>
        <w:p w14:paraId="1B8C636D">
          <w:pPr>
            <w:pStyle w:val="1163"/>
          </w:pPr>
          <w:r>
            <w:rPr>
              <w:rStyle w:val="4"/>
              <w:rFonts w:hint="eastAsia"/>
            </w:rPr>
            <w:t>单击此处输入文字。</w:t>
          </w:r>
        </w:p>
      </w:docPartBody>
    </w:docPart>
    <w:docPart>
      <w:docPartPr>
        <w:name w:val="{c6c5313c-b399-48c3-bafc-e048cfc50bb3}"/>
        <w:style w:val=""/>
        <w:category>
          <w:name w:val="常规"/>
          <w:gallery w:val="placeholder"/>
        </w:category>
        <w:types>
          <w:type w:val="bbPlcHdr"/>
        </w:types>
        <w:behaviors>
          <w:behavior w:val="content"/>
        </w:behaviors>
        <w:description w:val=""/>
        <w:guid w:val="{c6c5313c-b399-48c3-bafc-e048cfc50bb3}"/>
      </w:docPartPr>
      <w:docPartBody>
        <w:p w14:paraId="276F9474">
          <w:pPr>
            <w:pStyle w:val="1164"/>
          </w:pPr>
          <w:r>
            <w:rPr>
              <w:rStyle w:val="4"/>
              <w:rFonts w:hint="eastAsia"/>
            </w:rPr>
            <w:t>单击此处输入文字。</w:t>
          </w:r>
        </w:p>
      </w:docPartBody>
    </w:docPart>
    <w:docPart>
      <w:docPartPr>
        <w:name w:val="{837c2da1-3f21-4cfe-8626-d34f419806e4}"/>
        <w:style w:val=""/>
        <w:category>
          <w:name w:val="常规"/>
          <w:gallery w:val="placeholder"/>
        </w:category>
        <w:types>
          <w:type w:val="bbPlcHdr"/>
        </w:types>
        <w:behaviors>
          <w:behavior w:val="content"/>
        </w:behaviors>
        <w:description w:val=""/>
        <w:guid w:val="{837c2da1-3f21-4cfe-8626-d34f419806e4}"/>
      </w:docPartPr>
      <w:docPartBody>
        <w:p w14:paraId="0662C511">
          <w:pPr>
            <w:pStyle w:val="1165"/>
          </w:pPr>
          <w:r>
            <w:rPr>
              <w:rStyle w:val="4"/>
              <w:rFonts w:hint="eastAsia"/>
            </w:rPr>
            <w:t>单击此处输入文字。</w:t>
          </w:r>
        </w:p>
      </w:docPartBody>
    </w:docPart>
    <w:docPart>
      <w:docPartPr>
        <w:name w:val="{c7442b61-6cc4-4375-90e4-b62910f50402}"/>
        <w:style w:val=""/>
        <w:category>
          <w:name w:val="常规"/>
          <w:gallery w:val="placeholder"/>
        </w:category>
        <w:types>
          <w:type w:val="bbPlcHdr"/>
        </w:types>
        <w:behaviors>
          <w:behavior w:val="content"/>
        </w:behaviors>
        <w:description w:val=""/>
        <w:guid w:val="{c7442b61-6cc4-4375-90e4-b62910f50402}"/>
      </w:docPartPr>
      <w:docPartBody>
        <w:p w14:paraId="6F61668E">
          <w:pPr>
            <w:pStyle w:val="1166"/>
          </w:pPr>
          <w:r>
            <w:rPr>
              <w:rStyle w:val="4"/>
              <w:rFonts w:hint="eastAsia"/>
            </w:rPr>
            <w:t>单击此处输入文字。</w:t>
          </w:r>
        </w:p>
      </w:docPartBody>
    </w:docPart>
    <w:docPart>
      <w:docPartPr>
        <w:name w:val="{8bb7adbd-49ac-45f0-b17e-69d93c8ba2d5}"/>
        <w:style w:val=""/>
        <w:category>
          <w:name w:val="常规"/>
          <w:gallery w:val="placeholder"/>
        </w:category>
        <w:types>
          <w:type w:val="bbPlcHdr"/>
        </w:types>
        <w:behaviors>
          <w:behavior w:val="content"/>
        </w:behaviors>
        <w:description w:val=""/>
        <w:guid w:val="{8bb7adbd-49ac-45f0-b17e-69d93c8ba2d5}"/>
      </w:docPartPr>
      <w:docPartBody>
        <w:p w14:paraId="5503CA51">
          <w:pPr>
            <w:pStyle w:val="1167"/>
          </w:pPr>
          <w:r>
            <w:rPr>
              <w:rStyle w:val="4"/>
              <w:rFonts w:hint="eastAsia"/>
            </w:rPr>
            <w:t>单击此处输入文字。</w:t>
          </w:r>
        </w:p>
      </w:docPartBody>
    </w:docPart>
    <w:docPart>
      <w:docPartPr>
        <w:name w:val="{e4ec2593-cbdb-43ff-88df-c1bc51bea735}"/>
        <w:style w:val=""/>
        <w:category>
          <w:name w:val="常规"/>
          <w:gallery w:val="placeholder"/>
        </w:category>
        <w:types>
          <w:type w:val="bbPlcHdr"/>
        </w:types>
        <w:behaviors>
          <w:behavior w:val="content"/>
        </w:behaviors>
        <w:description w:val=""/>
        <w:guid w:val="{e4ec2593-cbdb-43ff-88df-c1bc51bea735}"/>
      </w:docPartPr>
      <w:docPartBody>
        <w:p w14:paraId="6C9B79CA">
          <w:pPr>
            <w:pStyle w:val="1168"/>
          </w:pPr>
          <w:r>
            <w:rPr>
              <w:rStyle w:val="4"/>
              <w:rFonts w:hint="eastAsia"/>
            </w:rPr>
            <w:t>单击此处输入文字。</w:t>
          </w:r>
        </w:p>
      </w:docPartBody>
    </w:docPart>
    <w:docPart>
      <w:docPartPr>
        <w:name w:val="{8b9cc652-c696-4224-8be3-a2d6973ad318}"/>
        <w:style w:val=""/>
        <w:category>
          <w:name w:val="常规"/>
          <w:gallery w:val="placeholder"/>
        </w:category>
        <w:types>
          <w:type w:val="bbPlcHdr"/>
        </w:types>
        <w:behaviors>
          <w:behavior w:val="content"/>
        </w:behaviors>
        <w:description w:val=""/>
        <w:guid w:val="{8b9cc652-c696-4224-8be3-a2d6973ad318}"/>
      </w:docPartPr>
      <w:docPartBody>
        <w:p w14:paraId="7E33D2F1">
          <w:pPr>
            <w:pStyle w:val="1169"/>
          </w:pPr>
          <w:r>
            <w:rPr>
              <w:rStyle w:val="4"/>
              <w:rFonts w:hint="eastAsia"/>
            </w:rPr>
            <w:t>单击此处输入文字。</w:t>
          </w:r>
        </w:p>
      </w:docPartBody>
    </w:docPart>
    <w:docPart>
      <w:docPartPr>
        <w:name w:val="{3148c6b0-1562-457e-9045-42e3cd6a7798}"/>
        <w:style w:val=""/>
        <w:category>
          <w:name w:val="常规"/>
          <w:gallery w:val="placeholder"/>
        </w:category>
        <w:types>
          <w:type w:val="bbPlcHdr"/>
        </w:types>
        <w:behaviors>
          <w:behavior w:val="content"/>
        </w:behaviors>
        <w:description w:val=""/>
        <w:guid w:val="{3148c6b0-1562-457e-9045-42e3cd6a7798}"/>
      </w:docPartPr>
      <w:docPartBody>
        <w:p w14:paraId="77C11E1A">
          <w:pPr>
            <w:pStyle w:val="1170"/>
          </w:pPr>
          <w:r>
            <w:rPr>
              <w:rStyle w:val="4"/>
              <w:rFonts w:hint="eastAsia"/>
            </w:rPr>
            <w:t>单击此处输入文字。</w:t>
          </w:r>
        </w:p>
      </w:docPartBody>
    </w:docPart>
    <w:docPart>
      <w:docPartPr>
        <w:name w:val="{33b12085-edc8-4d4f-a36a-bb61b996832f}"/>
        <w:style w:val=""/>
        <w:category>
          <w:name w:val="常规"/>
          <w:gallery w:val="placeholder"/>
        </w:category>
        <w:types>
          <w:type w:val="bbPlcHdr"/>
        </w:types>
        <w:behaviors>
          <w:behavior w:val="content"/>
        </w:behaviors>
        <w:description w:val=""/>
        <w:guid w:val="{33b12085-edc8-4d4f-a36a-bb61b996832f}"/>
      </w:docPartPr>
      <w:docPartBody>
        <w:p w14:paraId="786F0FC5">
          <w:pPr>
            <w:pStyle w:val="1171"/>
          </w:pPr>
          <w:r>
            <w:rPr>
              <w:rStyle w:val="4"/>
              <w:rFonts w:hint="eastAsia"/>
            </w:rPr>
            <w:t>单击此处输入文字。</w:t>
          </w:r>
        </w:p>
      </w:docPartBody>
    </w:docPart>
    <w:docPart>
      <w:docPartPr>
        <w:name w:val="{01f4ca82-dc9e-42b4-a117-1fc16b08a909}"/>
        <w:style w:val=""/>
        <w:category>
          <w:name w:val="常规"/>
          <w:gallery w:val="placeholder"/>
        </w:category>
        <w:types>
          <w:type w:val="bbPlcHdr"/>
        </w:types>
        <w:behaviors>
          <w:behavior w:val="content"/>
        </w:behaviors>
        <w:description w:val=""/>
        <w:guid w:val="{01f4ca82-dc9e-42b4-a117-1fc16b08a909}"/>
      </w:docPartPr>
      <w:docPartBody>
        <w:p w14:paraId="70ADCE10">
          <w:pPr>
            <w:pStyle w:val="1172"/>
          </w:pPr>
          <w:r>
            <w:rPr>
              <w:rStyle w:val="4"/>
              <w:rFonts w:hint="eastAsia"/>
            </w:rPr>
            <w:t>单击此处输入文字。</w:t>
          </w:r>
        </w:p>
      </w:docPartBody>
    </w:docPart>
    <w:docPart>
      <w:docPartPr>
        <w:name w:val="{3f2ec7bc-7092-4465-8cfa-6f55fe932aed}"/>
        <w:style w:val=""/>
        <w:category>
          <w:name w:val="常规"/>
          <w:gallery w:val="placeholder"/>
        </w:category>
        <w:types>
          <w:type w:val="bbPlcHdr"/>
        </w:types>
        <w:behaviors>
          <w:behavior w:val="content"/>
        </w:behaviors>
        <w:description w:val=""/>
        <w:guid w:val="{3f2ec7bc-7092-4465-8cfa-6f55fe932aed}"/>
      </w:docPartPr>
      <w:docPartBody>
        <w:p w14:paraId="4E0B8AB5">
          <w:pPr>
            <w:pStyle w:val="1173"/>
          </w:pPr>
          <w:r>
            <w:rPr>
              <w:rStyle w:val="4"/>
              <w:rFonts w:hint="eastAsia"/>
            </w:rPr>
            <w:t>单击此处输入文字。</w:t>
          </w:r>
        </w:p>
      </w:docPartBody>
    </w:docPart>
    <w:docPart>
      <w:docPartPr>
        <w:name w:val="{c94a3380-dd52-4c54-a6cb-cdc451ff1172}"/>
        <w:style w:val=""/>
        <w:category>
          <w:name w:val="常规"/>
          <w:gallery w:val="placeholder"/>
        </w:category>
        <w:types>
          <w:type w:val="bbPlcHdr"/>
        </w:types>
        <w:behaviors>
          <w:behavior w:val="content"/>
        </w:behaviors>
        <w:description w:val=""/>
        <w:guid w:val="{c94a3380-dd52-4c54-a6cb-cdc451ff1172}"/>
      </w:docPartPr>
      <w:docPartBody>
        <w:p w14:paraId="508613A3">
          <w:pPr>
            <w:pStyle w:val="1174"/>
          </w:pPr>
          <w:r>
            <w:rPr>
              <w:rStyle w:val="4"/>
              <w:rFonts w:hint="eastAsia"/>
            </w:rPr>
            <w:t>单击此处输入文字。</w:t>
          </w:r>
        </w:p>
      </w:docPartBody>
    </w:docPart>
    <w:docPart>
      <w:docPartPr>
        <w:name w:val="{1bde60dc-713f-4722-819d-0798e1950285}"/>
        <w:style w:val=""/>
        <w:category>
          <w:name w:val="常规"/>
          <w:gallery w:val="placeholder"/>
        </w:category>
        <w:types>
          <w:type w:val="bbPlcHdr"/>
        </w:types>
        <w:behaviors>
          <w:behavior w:val="content"/>
        </w:behaviors>
        <w:description w:val=""/>
        <w:guid w:val="{1bde60dc-713f-4722-819d-0798e1950285}"/>
      </w:docPartPr>
      <w:docPartBody>
        <w:p w14:paraId="394FE163">
          <w:pPr>
            <w:pStyle w:val="1175"/>
          </w:pPr>
          <w:r>
            <w:rPr>
              <w:rStyle w:val="4"/>
              <w:rFonts w:hint="eastAsia"/>
            </w:rPr>
            <w:t>单击此处输入文字。</w:t>
          </w:r>
        </w:p>
      </w:docPartBody>
    </w:docPart>
    <w:docPart>
      <w:docPartPr>
        <w:name w:val="{414e2ded-8b61-4660-b112-e65f91c1ac6e}"/>
        <w:style w:val=""/>
        <w:category>
          <w:name w:val="常规"/>
          <w:gallery w:val="placeholder"/>
        </w:category>
        <w:types>
          <w:type w:val="bbPlcHdr"/>
        </w:types>
        <w:behaviors>
          <w:behavior w:val="content"/>
        </w:behaviors>
        <w:description w:val=""/>
        <w:guid w:val="{414e2ded-8b61-4660-b112-e65f91c1ac6e}"/>
      </w:docPartPr>
      <w:docPartBody>
        <w:p w14:paraId="77CAFD88">
          <w:pPr>
            <w:pStyle w:val="1176"/>
          </w:pPr>
          <w:r>
            <w:rPr>
              <w:rStyle w:val="4"/>
              <w:rFonts w:hint="eastAsia"/>
            </w:rPr>
            <w:t>单击此处输入文字。</w:t>
          </w:r>
        </w:p>
      </w:docPartBody>
    </w:docPart>
    <w:docPart>
      <w:docPartPr>
        <w:name w:val="{cd8304f2-f8bb-4be5-b7be-c177d2919532}"/>
        <w:style w:val=""/>
        <w:category>
          <w:name w:val="常规"/>
          <w:gallery w:val="placeholder"/>
        </w:category>
        <w:types>
          <w:type w:val="bbPlcHdr"/>
        </w:types>
        <w:behaviors>
          <w:behavior w:val="content"/>
        </w:behaviors>
        <w:description w:val=""/>
        <w:guid w:val="{cd8304f2-f8bb-4be5-b7be-c177d2919532}"/>
      </w:docPartPr>
      <w:docPartBody>
        <w:p w14:paraId="067E6446">
          <w:pPr>
            <w:pStyle w:val="1177"/>
          </w:pPr>
          <w:r>
            <w:rPr>
              <w:rStyle w:val="4"/>
              <w:rFonts w:hint="eastAsia"/>
            </w:rPr>
            <w:t>单击此处输入文字。</w:t>
          </w:r>
        </w:p>
      </w:docPartBody>
    </w:docPart>
    <w:docPart>
      <w:docPartPr>
        <w:name w:val="{1291dff7-54e4-4459-9198-61a87fde3c2a}"/>
        <w:style w:val=""/>
        <w:category>
          <w:name w:val="常规"/>
          <w:gallery w:val="placeholder"/>
        </w:category>
        <w:types>
          <w:type w:val="bbPlcHdr"/>
        </w:types>
        <w:behaviors>
          <w:behavior w:val="content"/>
        </w:behaviors>
        <w:description w:val=""/>
        <w:guid w:val="{1291dff7-54e4-4459-9198-61a87fde3c2a}"/>
      </w:docPartPr>
      <w:docPartBody>
        <w:p w14:paraId="7914F2C4">
          <w:pPr>
            <w:pStyle w:val="1178"/>
          </w:pPr>
          <w:r>
            <w:rPr>
              <w:rStyle w:val="4"/>
              <w:rFonts w:hint="eastAsia"/>
            </w:rPr>
            <w:t>单击此处输入文字。</w:t>
          </w:r>
        </w:p>
      </w:docPartBody>
    </w:docPart>
    <w:docPart>
      <w:docPartPr>
        <w:name w:val="{2ed44d7e-5d00-4df1-8b4c-635fbf3d91a7}"/>
        <w:style w:val=""/>
        <w:category>
          <w:name w:val="常规"/>
          <w:gallery w:val="placeholder"/>
        </w:category>
        <w:types>
          <w:type w:val="bbPlcHdr"/>
        </w:types>
        <w:behaviors>
          <w:behavior w:val="content"/>
        </w:behaviors>
        <w:description w:val=""/>
        <w:guid w:val="{2ed44d7e-5d00-4df1-8b4c-635fbf3d91a7}"/>
      </w:docPartPr>
      <w:docPartBody>
        <w:p w14:paraId="109088AF">
          <w:pPr>
            <w:pStyle w:val="1179"/>
          </w:pPr>
          <w:r>
            <w:rPr>
              <w:rStyle w:val="4"/>
              <w:rFonts w:hint="eastAsia"/>
            </w:rPr>
            <w:t>单击此处输入文字。</w:t>
          </w:r>
        </w:p>
      </w:docPartBody>
    </w:docPart>
    <w:docPart>
      <w:docPartPr>
        <w:name w:val="{86bee592-9dde-45eb-b1af-36c29f42fc8c}"/>
        <w:style w:val=""/>
        <w:category>
          <w:name w:val="常规"/>
          <w:gallery w:val="placeholder"/>
        </w:category>
        <w:types>
          <w:type w:val="bbPlcHdr"/>
        </w:types>
        <w:behaviors>
          <w:behavior w:val="content"/>
        </w:behaviors>
        <w:description w:val=""/>
        <w:guid w:val="{86bee592-9dde-45eb-b1af-36c29f42fc8c}"/>
      </w:docPartPr>
      <w:docPartBody>
        <w:p w14:paraId="2D24A957">
          <w:pPr>
            <w:pStyle w:val="1180"/>
          </w:pPr>
          <w:r>
            <w:rPr>
              <w:rStyle w:val="4"/>
              <w:rFonts w:hint="eastAsia"/>
            </w:rPr>
            <w:t>单击此处输入文字。</w:t>
          </w:r>
        </w:p>
      </w:docPartBody>
    </w:docPart>
    <w:docPart>
      <w:docPartPr>
        <w:name w:val="{159caedc-4cf2-41bf-aade-92a97b7819a2}"/>
        <w:style w:val=""/>
        <w:category>
          <w:name w:val="常规"/>
          <w:gallery w:val="placeholder"/>
        </w:category>
        <w:types>
          <w:type w:val="bbPlcHdr"/>
        </w:types>
        <w:behaviors>
          <w:behavior w:val="content"/>
        </w:behaviors>
        <w:description w:val=""/>
        <w:guid w:val="{159caedc-4cf2-41bf-aade-92a97b7819a2}"/>
      </w:docPartPr>
      <w:docPartBody>
        <w:p w14:paraId="4B5F1531">
          <w:pPr>
            <w:pStyle w:val="1181"/>
          </w:pPr>
          <w:r>
            <w:rPr>
              <w:rStyle w:val="4"/>
              <w:rFonts w:hint="eastAsia"/>
            </w:rPr>
            <w:t>单击此处输入文字。</w:t>
          </w:r>
        </w:p>
      </w:docPartBody>
    </w:docPart>
    <w:docPart>
      <w:docPartPr>
        <w:name w:val="{4d5d307f-e390-44f7-afa5-af48ad9d215a}"/>
        <w:style w:val=""/>
        <w:category>
          <w:name w:val="常规"/>
          <w:gallery w:val="placeholder"/>
        </w:category>
        <w:types>
          <w:type w:val="bbPlcHdr"/>
        </w:types>
        <w:behaviors>
          <w:behavior w:val="content"/>
        </w:behaviors>
        <w:description w:val=""/>
        <w:guid w:val="{4d5d307f-e390-44f7-afa5-af48ad9d215a}"/>
      </w:docPartPr>
      <w:docPartBody>
        <w:p w14:paraId="1F71496F">
          <w:pPr>
            <w:pStyle w:val="1182"/>
          </w:pPr>
          <w:r>
            <w:rPr>
              <w:rStyle w:val="4"/>
              <w:rFonts w:hint="eastAsia"/>
            </w:rPr>
            <w:t>单击此处输入文字。</w:t>
          </w:r>
        </w:p>
      </w:docPartBody>
    </w:docPart>
    <w:docPart>
      <w:docPartPr>
        <w:name w:val="{dc6344c8-26d3-490e-a564-5a5c930c9bc4}"/>
        <w:style w:val=""/>
        <w:category>
          <w:name w:val="常规"/>
          <w:gallery w:val="placeholder"/>
        </w:category>
        <w:types>
          <w:type w:val="bbPlcHdr"/>
        </w:types>
        <w:behaviors>
          <w:behavior w:val="content"/>
        </w:behaviors>
        <w:description w:val=""/>
        <w:guid w:val="{dc6344c8-26d3-490e-a564-5a5c930c9bc4}"/>
      </w:docPartPr>
      <w:docPartBody>
        <w:p w14:paraId="5FA122CA">
          <w:pPr>
            <w:pStyle w:val="1183"/>
          </w:pPr>
          <w:r>
            <w:rPr>
              <w:rStyle w:val="4"/>
              <w:rFonts w:hint="eastAsia"/>
            </w:rPr>
            <w:t>单击此处输入文字。</w:t>
          </w:r>
        </w:p>
      </w:docPartBody>
    </w:docPart>
    <w:docPart>
      <w:docPartPr>
        <w:name w:val="{09fa7b82-e4f5-41f7-84b8-7b59c089c536}"/>
        <w:style w:val=""/>
        <w:category>
          <w:name w:val="常规"/>
          <w:gallery w:val="placeholder"/>
        </w:category>
        <w:types>
          <w:type w:val="bbPlcHdr"/>
        </w:types>
        <w:behaviors>
          <w:behavior w:val="content"/>
        </w:behaviors>
        <w:description w:val=""/>
        <w:guid w:val="{09fa7b82-e4f5-41f7-84b8-7b59c089c536}"/>
      </w:docPartPr>
      <w:docPartBody>
        <w:p w14:paraId="5D71423F">
          <w:pPr>
            <w:pStyle w:val="1184"/>
          </w:pPr>
          <w:r>
            <w:rPr>
              <w:rStyle w:val="4"/>
              <w:rFonts w:hint="eastAsia"/>
            </w:rPr>
            <w:t>单击此处输入文字。</w:t>
          </w:r>
        </w:p>
      </w:docPartBody>
    </w:docPart>
    <w:docPart>
      <w:docPartPr>
        <w:name w:val="{e2fa2137-cc25-4130-ac18-7450f8109fa1}"/>
        <w:style w:val=""/>
        <w:category>
          <w:name w:val="常规"/>
          <w:gallery w:val="placeholder"/>
        </w:category>
        <w:types>
          <w:type w:val="bbPlcHdr"/>
        </w:types>
        <w:behaviors>
          <w:behavior w:val="content"/>
        </w:behaviors>
        <w:description w:val=""/>
        <w:guid w:val="{e2fa2137-cc25-4130-ac18-7450f8109fa1}"/>
      </w:docPartPr>
      <w:docPartBody>
        <w:p w14:paraId="367C4B49">
          <w:pPr>
            <w:pStyle w:val="1185"/>
          </w:pPr>
          <w:r>
            <w:rPr>
              <w:rStyle w:val="4"/>
              <w:rFonts w:hint="eastAsia"/>
            </w:rPr>
            <w:t>单击此处输入文字。</w:t>
          </w:r>
        </w:p>
      </w:docPartBody>
    </w:docPart>
    <w:docPart>
      <w:docPartPr>
        <w:name w:val="{84299854-e9d8-4b30-bb4e-005d60610f64}"/>
        <w:style w:val=""/>
        <w:category>
          <w:name w:val="常规"/>
          <w:gallery w:val="placeholder"/>
        </w:category>
        <w:types>
          <w:type w:val="bbPlcHdr"/>
        </w:types>
        <w:behaviors>
          <w:behavior w:val="content"/>
        </w:behaviors>
        <w:description w:val=""/>
        <w:guid w:val="{84299854-e9d8-4b30-bb4e-005d60610f64}"/>
      </w:docPartPr>
      <w:docPartBody>
        <w:p w14:paraId="1816FEF7">
          <w:pPr>
            <w:pStyle w:val="1186"/>
          </w:pPr>
          <w:r>
            <w:rPr>
              <w:rStyle w:val="4"/>
              <w:rFonts w:hint="eastAsia"/>
            </w:rPr>
            <w:t>单击此处输入文字。</w:t>
          </w:r>
        </w:p>
      </w:docPartBody>
    </w:docPart>
    <w:docPart>
      <w:docPartPr>
        <w:name w:val="{3dfb0f7e-7229-46ee-b1ce-fb7ea9ab763b}"/>
        <w:style w:val=""/>
        <w:category>
          <w:name w:val="常规"/>
          <w:gallery w:val="placeholder"/>
        </w:category>
        <w:types>
          <w:type w:val="bbPlcHdr"/>
        </w:types>
        <w:behaviors>
          <w:behavior w:val="content"/>
        </w:behaviors>
        <w:description w:val=""/>
        <w:guid w:val="{3dfb0f7e-7229-46ee-b1ce-fb7ea9ab763b}"/>
      </w:docPartPr>
      <w:docPartBody>
        <w:p w14:paraId="3D23B800">
          <w:pPr>
            <w:pStyle w:val="1187"/>
          </w:pPr>
          <w:r>
            <w:rPr>
              <w:rStyle w:val="4"/>
              <w:rFonts w:hint="eastAsia"/>
            </w:rPr>
            <w:t>单击此处输入文字。</w:t>
          </w:r>
        </w:p>
      </w:docPartBody>
    </w:docPart>
    <w:docPart>
      <w:docPartPr>
        <w:name w:val="{6a995fe5-c27e-427c-895f-9c60b3b0b610}"/>
        <w:style w:val=""/>
        <w:category>
          <w:name w:val="常规"/>
          <w:gallery w:val="placeholder"/>
        </w:category>
        <w:types>
          <w:type w:val="bbPlcHdr"/>
        </w:types>
        <w:behaviors>
          <w:behavior w:val="content"/>
        </w:behaviors>
        <w:description w:val=""/>
        <w:guid w:val="{6a995fe5-c27e-427c-895f-9c60b3b0b610}"/>
      </w:docPartPr>
      <w:docPartBody>
        <w:p w14:paraId="1B6CFD58">
          <w:pPr>
            <w:pStyle w:val="1188"/>
          </w:pPr>
          <w:r>
            <w:rPr>
              <w:rStyle w:val="4"/>
              <w:rFonts w:hint="eastAsia"/>
            </w:rPr>
            <w:t>单击此处输入文字。</w:t>
          </w:r>
        </w:p>
      </w:docPartBody>
    </w:docPart>
    <w:docPart>
      <w:docPartPr>
        <w:name w:val="{60a52ba4-065c-4632-8d5b-04ed80f31932}"/>
        <w:style w:val=""/>
        <w:category>
          <w:name w:val="常规"/>
          <w:gallery w:val="placeholder"/>
        </w:category>
        <w:types>
          <w:type w:val="bbPlcHdr"/>
        </w:types>
        <w:behaviors>
          <w:behavior w:val="content"/>
        </w:behaviors>
        <w:description w:val=""/>
        <w:guid w:val="{60a52ba4-065c-4632-8d5b-04ed80f31932}"/>
      </w:docPartPr>
      <w:docPartBody>
        <w:p w14:paraId="10946A25">
          <w:pPr>
            <w:pStyle w:val="1189"/>
          </w:pPr>
          <w:r>
            <w:rPr>
              <w:rStyle w:val="4"/>
              <w:rFonts w:hint="eastAsia"/>
            </w:rPr>
            <w:t>单击此处输入文字。</w:t>
          </w:r>
        </w:p>
      </w:docPartBody>
    </w:docPart>
    <w:docPart>
      <w:docPartPr>
        <w:name w:val="{7c964a1e-1083-4d03-8325-4800e42659d9}"/>
        <w:style w:val=""/>
        <w:category>
          <w:name w:val="常规"/>
          <w:gallery w:val="placeholder"/>
        </w:category>
        <w:types>
          <w:type w:val="bbPlcHdr"/>
        </w:types>
        <w:behaviors>
          <w:behavior w:val="content"/>
        </w:behaviors>
        <w:description w:val=""/>
        <w:guid w:val="{7c964a1e-1083-4d03-8325-4800e42659d9}"/>
      </w:docPartPr>
      <w:docPartBody>
        <w:p w14:paraId="2286230B">
          <w:pPr>
            <w:pStyle w:val="1190"/>
          </w:pPr>
          <w:r>
            <w:rPr>
              <w:rStyle w:val="4"/>
              <w:rFonts w:hint="eastAsia"/>
            </w:rPr>
            <w:t>单击此处输入文字。</w:t>
          </w:r>
        </w:p>
      </w:docPartBody>
    </w:docPart>
    <w:docPart>
      <w:docPartPr>
        <w:name w:val="{3c766847-eb28-4580-a2d4-fd37f0934217}"/>
        <w:style w:val=""/>
        <w:category>
          <w:name w:val="常规"/>
          <w:gallery w:val="placeholder"/>
        </w:category>
        <w:types>
          <w:type w:val="bbPlcHdr"/>
        </w:types>
        <w:behaviors>
          <w:behavior w:val="content"/>
        </w:behaviors>
        <w:description w:val=""/>
        <w:guid w:val="{3c766847-eb28-4580-a2d4-fd37f0934217}"/>
      </w:docPartPr>
      <w:docPartBody>
        <w:p w14:paraId="1F5B9693">
          <w:pPr>
            <w:pStyle w:val="1191"/>
          </w:pPr>
          <w:r>
            <w:rPr>
              <w:rStyle w:val="4"/>
              <w:rFonts w:hint="eastAsia"/>
            </w:rPr>
            <w:t>单击此处输入文字。</w:t>
          </w:r>
        </w:p>
      </w:docPartBody>
    </w:docPart>
    <w:docPart>
      <w:docPartPr>
        <w:name w:val="{da51a13c-f5d6-4dfc-a3d0-55fd3fe38730}"/>
        <w:style w:val=""/>
        <w:category>
          <w:name w:val="常规"/>
          <w:gallery w:val="placeholder"/>
        </w:category>
        <w:types>
          <w:type w:val="bbPlcHdr"/>
        </w:types>
        <w:behaviors>
          <w:behavior w:val="content"/>
        </w:behaviors>
        <w:description w:val=""/>
        <w:guid w:val="{da51a13c-f5d6-4dfc-a3d0-55fd3fe38730}"/>
      </w:docPartPr>
      <w:docPartBody>
        <w:p w14:paraId="7AFABBBC">
          <w:pPr>
            <w:pStyle w:val="1192"/>
          </w:pPr>
          <w:r>
            <w:rPr>
              <w:rStyle w:val="4"/>
              <w:rFonts w:hint="eastAsia"/>
            </w:rPr>
            <w:t>单击此处输入文字。</w:t>
          </w:r>
        </w:p>
      </w:docPartBody>
    </w:docPart>
    <w:docPart>
      <w:docPartPr>
        <w:name w:val="{2474f89d-01c4-4703-8661-6ade01d35528}"/>
        <w:style w:val=""/>
        <w:category>
          <w:name w:val="常规"/>
          <w:gallery w:val="placeholder"/>
        </w:category>
        <w:types>
          <w:type w:val="bbPlcHdr"/>
        </w:types>
        <w:behaviors>
          <w:behavior w:val="content"/>
        </w:behaviors>
        <w:description w:val=""/>
        <w:guid w:val="{2474f89d-01c4-4703-8661-6ade01d35528}"/>
      </w:docPartPr>
      <w:docPartBody>
        <w:p w14:paraId="1CA0F087">
          <w:pPr>
            <w:pStyle w:val="1193"/>
          </w:pPr>
          <w:r>
            <w:rPr>
              <w:rStyle w:val="4"/>
              <w:rFonts w:hint="eastAsia"/>
            </w:rPr>
            <w:t>单击此处输入文字。</w:t>
          </w:r>
        </w:p>
      </w:docPartBody>
    </w:docPart>
    <w:docPart>
      <w:docPartPr>
        <w:name w:val="{b7694004-6dd7-4a46-bd3f-16c13a81dc06}"/>
        <w:style w:val=""/>
        <w:category>
          <w:name w:val="常规"/>
          <w:gallery w:val="placeholder"/>
        </w:category>
        <w:types>
          <w:type w:val="bbPlcHdr"/>
        </w:types>
        <w:behaviors>
          <w:behavior w:val="content"/>
        </w:behaviors>
        <w:description w:val=""/>
        <w:guid w:val="{b7694004-6dd7-4a46-bd3f-16c13a81dc06}"/>
      </w:docPartPr>
      <w:docPartBody>
        <w:p w14:paraId="7CF6681B">
          <w:pPr>
            <w:pStyle w:val="1194"/>
          </w:pPr>
          <w:r>
            <w:rPr>
              <w:rStyle w:val="4"/>
              <w:rFonts w:hint="eastAsia"/>
            </w:rPr>
            <w:t>单击此处输入文字。</w:t>
          </w:r>
        </w:p>
      </w:docPartBody>
    </w:docPart>
    <w:docPart>
      <w:docPartPr>
        <w:name w:val="{0702f95f-8a14-43b4-9ec2-f07c68e8496f}"/>
        <w:style w:val=""/>
        <w:category>
          <w:name w:val="常规"/>
          <w:gallery w:val="placeholder"/>
        </w:category>
        <w:types>
          <w:type w:val="bbPlcHdr"/>
        </w:types>
        <w:behaviors>
          <w:behavior w:val="content"/>
        </w:behaviors>
        <w:description w:val=""/>
        <w:guid w:val="{0702f95f-8a14-43b4-9ec2-f07c68e8496f}"/>
      </w:docPartPr>
      <w:docPartBody>
        <w:p w14:paraId="52F1FC77">
          <w:pPr>
            <w:pStyle w:val="1195"/>
          </w:pPr>
          <w:r>
            <w:rPr>
              <w:rStyle w:val="4"/>
              <w:rFonts w:hint="eastAsia"/>
            </w:rPr>
            <w:t>单击此处输入文字。</w:t>
          </w:r>
        </w:p>
      </w:docPartBody>
    </w:docPart>
    <w:docPart>
      <w:docPartPr>
        <w:name w:val="{da43a97c-7637-48df-a3a5-959a6c577d3a}"/>
        <w:style w:val=""/>
        <w:category>
          <w:name w:val="常规"/>
          <w:gallery w:val="placeholder"/>
        </w:category>
        <w:types>
          <w:type w:val="bbPlcHdr"/>
        </w:types>
        <w:behaviors>
          <w:behavior w:val="content"/>
        </w:behaviors>
        <w:description w:val=""/>
        <w:guid w:val="{da43a97c-7637-48df-a3a5-959a6c577d3a}"/>
      </w:docPartPr>
      <w:docPartBody>
        <w:p w14:paraId="316FBAD5">
          <w:pPr>
            <w:pStyle w:val="1196"/>
          </w:pPr>
          <w:r>
            <w:rPr>
              <w:rStyle w:val="4"/>
              <w:rFonts w:hint="eastAsia"/>
            </w:rPr>
            <w:t>单击此处输入文字。</w:t>
          </w:r>
        </w:p>
      </w:docPartBody>
    </w:docPart>
    <w:docPart>
      <w:docPartPr>
        <w:name w:val="{3b40dd17-f4bd-4fb7-83e6-9431fafe3741}"/>
        <w:style w:val=""/>
        <w:category>
          <w:name w:val="常规"/>
          <w:gallery w:val="placeholder"/>
        </w:category>
        <w:types>
          <w:type w:val="bbPlcHdr"/>
        </w:types>
        <w:behaviors>
          <w:behavior w:val="content"/>
        </w:behaviors>
        <w:description w:val=""/>
        <w:guid w:val="{3b40dd17-f4bd-4fb7-83e6-9431fafe3741}"/>
      </w:docPartPr>
      <w:docPartBody>
        <w:p w14:paraId="1B9D99D6">
          <w:pPr>
            <w:pStyle w:val="1197"/>
          </w:pPr>
          <w:r>
            <w:rPr>
              <w:rStyle w:val="4"/>
              <w:rFonts w:hint="eastAsia"/>
            </w:rPr>
            <w:t>单击此处输入文字。</w:t>
          </w:r>
        </w:p>
      </w:docPartBody>
    </w:docPart>
    <w:docPart>
      <w:docPartPr>
        <w:name w:val="{8bc49504-11e9-4fd0-8fe6-eb127777a071}"/>
        <w:style w:val=""/>
        <w:category>
          <w:name w:val="常规"/>
          <w:gallery w:val="placeholder"/>
        </w:category>
        <w:types>
          <w:type w:val="bbPlcHdr"/>
        </w:types>
        <w:behaviors>
          <w:behavior w:val="content"/>
        </w:behaviors>
        <w:description w:val=""/>
        <w:guid w:val="{8bc49504-11e9-4fd0-8fe6-eb127777a071}"/>
      </w:docPartPr>
      <w:docPartBody>
        <w:p w14:paraId="06DFD7FE">
          <w:pPr>
            <w:pStyle w:val="1198"/>
          </w:pPr>
          <w:r>
            <w:rPr>
              <w:rStyle w:val="4"/>
              <w:rFonts w:hint="eastAsia"/>
            </w:rPr>
            <w:t>单击此处输入文字。</w:t>
          </w:r>
        </w:p>
      </w:docPartBody>
    </w:docPart>
    <w:docPart>
      <w:docPartPr>
        <w:name w:val="{c9069d0c-67e8-419d-8058-ffdd85f54ad2}"/>
        <w:style w:val=""/>
        <w:category>
          <w:name w:val="常规"/>
          <w:gallery w:val="placeholder"/>
        </w:category>
        <w:types>
          <w:type w:val="bbPlcHdr"/>
        </w:types>
        <w:behaviors>
          <w:behavior w:val="content"/>
        </w:behaviors>
        <w:description w:val=""/>
        <w:guid w:val="{c9069d0c-67e8-419d-8058-ffdd85f54ad2}"/>
      </w:docPartPr>
      <w:docPartBody>
        <w:p w14:paraId="3F782A46">
          <w:pPr>
            <w:pStyle w:val="1199"/>
          </w:pPr>
          <w:r>
            <w:rPr>
              <w:rStyle w:val="4"/>
              <w:rFonts w:hint="eastAsia"/>
            </w:rPr>
            <w:t>单击此处输入文字。</w:t>
          </w:r>
        </w:p>
      </w:docPartBody>
    </w:docPart>
    <w:docPart>
      <w:docPartPr>
        <w:name w:val="{7da936ba-b5fc-452e-91e3-05bfb51c88be}"/>
        <w:style w:val=""/>
        <w:category>
          <w:name w:val="常规"/>
          <w:gallery w:val="placeholder"/>
        </w:category>
        <w:types>
          <w:type w:val="bbPlcHdr"/>
        </w:types>
        <w:behaviors>
          <w:behavior w:val="content"/>
        </w:behaviors>
        <w:description w:val=""/>
        <w:guid w:val="{7da936ba-b5fc-452e-91e3-05bfb51c88be}"/>
      </w:docPartPr>
      <w:docPartBody>
        <w:p w14:paraId="0278E8C8">
          <w:pPr>
            <w:pStyle w:val="1200"/>
          </w:pPr>
          <w:r>
            <w:rPr>
              <w:rStyle w:val="4"/>
              <w:rFonts w:hint="eastAsia"/>
            </w:rPr>
            <w:t>单击此处输入文字。</w:t>
          </w:r>
        </w:p>
      </w:docPartBody>
    </w:docPart>
    <w:docPart>
      <w:docPartPr>
        <w:name w:val="{d8756203-b6b6-4bff-b626-beab7365b49c}"/>
        <w:style w:val=""/>
        <w:category>
          <w:name w:val="常规"/>
          <w:gallery w:val="placeholder"/>
        </w:category>
        <w:types>
          <w:type w:val="bbPlcHdr"/>
        </w:types>
        <w:behaviors>
          <w:behavior w:val="content"/>
        </w:behaviors>
        <w:description w:val=""/>
        <w:guid w:val="{d8756203-b6b6-4bff-b626-beab7365b49c}"/>
      </w:docPartPr>
      <w:docPartBody>
        <w:p w14:paraId="61E540C7">
          <w:pPr>
            <w:pStyle w:val="1201"/>
          </w:pPr>
          <w:r>
            <w:rPr>
              <w:rStyle w:val="4"/>
              <w:rFonts w:hint="eastAsia"/>
            </w:rPr>
            <w:t>单击此处输入文字。</w:t>
          </w:r>
        </w:p>
      </w:docPartBody>
    </w:docPart>
    <w:docPart>
      <w:docPartPr>
        <w:name w:val="{819ff461-7bdb-44a6-b206-a08897eabbdb}"/>
        <w:style w:val=""/>
        <w:category>
          <w:name w:val="常规"/>
          <w:gallery w:val="placeholder"/>
        </w:category>
        <w:types>
          <w:type w:val="bbPlcHdr"/>
        </w:types>
        <w:behaviors>
          <w:behavior w:val="content"/>
        </w:behaviors>
        <w:description w:val=""/>
        <w:guid w:val="{819ff461-7bdb-44a6-b206-a08897eabbdb}"/>
      </w:docPartPr>
      <w:docPartBody>
        <w:p w14:paraId="18F4A84D">
          <w:pPr>
            <w:pStyle w:val="1202"/>
          </w:pPr>
          <w:r>
            <w:rPr>
              <w:rStyle w:val="4"/>
              <w:rFonts w:hint="eastAsia"/>
            </w:rPr>
            <w:t>单击此处输入文字。</w:t>
          </w:r>
        </w:p>
      </w:docPartBody>
    </w:docPart>
    <w:docPart>
      <w:docPartPr>
        <w:name w:val="{f7176d88-663f-4522-9e63-43d4cfe128b1}"/>
        <w:style w:val=""/>
        <w:category>
          <w:name w:val="常规"/>
          <w:gallery w:val="placeholder"/>
        </w:category>
        <w:types>
          <w:type w:val="bbPlcHdr"/>
        </w:types>
        <w:behaviors>
          <w:behavior w:val="content"/>
        </w:behaviors>
        <w:description w:val=""/>
        <w:guid w:val="{f7176d88-663f-4522-9e63-43d4cfe128b1}"/>
      </w:docPartPr>
      <w:docPartBody>
        <w:p w14:paraId="2565F876">
          <w:pPr>
            <w:pStyle w:val="1203"/>
          </w:pPr>
          <w:r>
            <w:rPr>
              <w:rStyle w:val="4"/>
              <w:rFonts w:hint="eastAsia"/>
            </w:rPr>
            <w:t>单击此处输入文字。</w:t>
          </w:r>
        </w:p>
      </w:docPartBody>
    </w:docPart>
    <w:docPart>
      <w:docPartPr>
        <w:name w:val="{234a473d-1db3-4ce1-a164-37dde01df92d}"/>
        <w:style w:val=""/>
        <w:category>
          <w:name w:val="常规"/>
          <w:gallery w:val="placeholder"/>
        </w:category>
        <w:types>
          <w:type w:val="bbPlcHdr"/>
        </w:types>
        <w:behaviors>
          <w:behavior w:val="content"/>
        </w:behaviors>
        <w:description w:val=""/>
        <w:guid w:val="{234a473d-1db3-4ce1-a164-37dde01df92d}"/>
      </w:docPartPr>
      <w:docPartBody>
        <w:p w14:paraId="6089576E">
          <w:pPr>
            <w:pStyle w:val="1204"/>
          </w:pPr>
          <w:r>
            <w:rPr>
              <w:rStyle w:val="4"/>
              <w:rFonts w:hint="eastAsia"/>
            </w:rPr>
            <w:t>单击此处输入文字。</w:t>
          </w:r>
        </w:p>
      </w:docPartBody>
    </w:docPart>
    <w:docPart>
      <w:docPartPr>
        <w:name w:val="{c138bf5b-b317-4518-ad06-6415684f1063}"/>
        <w:style w:val=""/>
        <w:category>
          <w:name w:val="常规"/>
          <w:gallery w:val="placeholder"/>
        </w:category>
        <w:types>
          <w:type w:val="bbPlcHdr"/>
        </w:types>
        <w:behaviors>
          <w:behavior w:val="content"/>
        </w:behaviors>
        <w:description w:val=""/>
        <w:guid w:val="{c138bf5b-b317-4518-ad06-6415684f1063}"/>
      </w:docPartPr>
      <w:docPartBody>
        <w:p w14:paraId="461435D9">
          <w:pPr>
            <w:pStyle w:val="1205"/>
          </w:pPr>
          <w:r>
            <w:rPr>
              <w:rStyle w:val="4"/>
              <w:rFonts w:hint="eastAsia"/>
            </w:rPr>
            <w:t>单击此处输入文字。</w:t>
          </w:r>
        </w:p>
      </w:docPartBody>
    </w:docPart>
    <w:docPart>
      <w:docPartPr>
        <w:name w:val="{6f90a430-7466-4594-840f-c90caceb51cc}"/>
        <w:style w:val=""/>
        <w:category>
          <w:name w:val="常规"/>
          <w:gallery w:val="placeholder"/>
        </w:category>
        <w:types>
          <w:type w:val="bbPlcHdr"/>
        </w:types>
        <w:behaviors>
          <w:behavior w:val="content"/>
        </w:behaviors>
        <w:description w:val=""/>
        <w:guid w:val="{6f90a430-7466-4594-840f-c90caceb51cc}"/>
      </w:docPartPr>
      <w:docPartBody>
        <w:p w14:paraId="0E86FC97">
          <w:pPr>
            <w:pStyle w:val="1206"/>
          </w:pPr>
          <w:r>
            <w:rPr>
              <w:rStyle w:val="4"/>
              <w:rFonts w:hint="eastAsia"/>
            </w:rPr>
            <w:t>单击此处输入文字。</w:t>
          </w:r>
        </w:p>
      </w:docPartBody>
    </w:docPart>
    <w:docPart>
      <w:docPartPr>
        <w:name w:val="{5109f816-9a84-464c-ac76-bd60073275c2}"/>
        <w:style w:val=""/>
        <w:category>
          <w:name w:val="常规"/>
          <w:gallery w:val="placeholder"/>
        </w:category>
        <w:types>
          <w:type w:val="bbPlcHdr"/>
        </w:types>
        <w:behaviors>
          <w:behavior w:val="content"/>
        </w:behaviors>
        <w:description w:val=""/>
        <w:guid w:val="{5109f816-9a84-464c-ac76-bd60073275c2}"/>
      </w:docPartPr>
      <w:docPartBody>
        <w:p w14:paraId="6A76FD9F">
          <w:pPr>
            <w:pStyle w:val="1207"/>
          </w:pPr>
          <w:r>
            <w:rPr>
              <w:rStyle w:val="4"/>
              <w:rFonts w:hint="eastAsia"/>
            </w:rPr>
            <w:t>单击此处输入文字。</w:t>
          </w:r>
        </w:p>
      </w:docPartBody>
    </w:docPart>
    <w:docPart>
      <w:docPartPr>
        <w:name w:val="{08d1f175-b31d-4020-baac-371a3dc63850}"/>
        <w:style w:val=""/>
        <w:category>
          <w:name w:val="常规"/>
          <w:gallery w:val="placeholder"/>
        </w:category>
        <w:types>
          <w:type w:val="bbPlcHdr"/>
        </w:types>
        <w:behaviors>
          <w:behavior w:val="content"/>
        </w:behaviors>
        <w:description w:val=""/>
        <w:guid w:val="{08d1f175-b31d-4020-baac-371a3dc63850}"/>
      </w:docPartPr>
      <w:docPartBody>
        <w:p w14:paraId="17F586D0">
          <w:pPr>
            <w:pStyle w:val="1208"/>
          </w:pPr>
          <w:r>
            <w:rPr>
              <w:rStyle w:val="4"/>
              <w:rFonts w:hint="eastAsia"/>
            </w:rPr>
            <w:t>单击此处输入文字。</w:t>
          </w:r>
        </w:p>
      </w:docPartBody>
    </w:docPart>
    <w:docPart>
      <w:docPartPr>
        <w:name w:val="{110497c8-56c9-4f09-b04f-98eb170fe48e}"/>
        <w:style w:val=""/>
        <w:category>
          <w:name w:val="常规"/>
          <w:gallery w:val="placeholder"/>
        </w:category>
        <w:types>
          <w:type w:val="bbPlcHdr"/>
        </w:types>
        <w:behaviors>
          <w:behavior w:val="content"/>
        </w:behaviors>
        <w:description w:val=""/>
        <w:guid w:val="{110497c8-56c9-4f09-b04f-98eb170fe48e}"/>
      </w:docPartPr>
      <w:docPartBody>
        <w:p w14:paraId="7127F4EB">
          <w:pPr>
            <w:pStyle w:val="1209"/>
          </w:pPr>
          <w:r>
            <w:rPr>
              <w:rStyle w:val="4"/>
              <w:rFonts w:hint="eastAsia"/>
            </w:rPr>
            <w:t>单击此处输入文字。</w:t>
          </w:r>
        </w:p>
      </w:docPartBody>
    </w:docPart>
    <w:docPart>
      <w:docPartPr>
        <w:name w:val="{f68a80a5-61e0-4059-91aa-f62e510231d8}"/>
        <w:style w:val=""/>
        <w:category>
          <w:name w:val="常规"/>
          <w:gallery w:val="placeholder"/>
        </w:category>
        <w:types>
          <w:type w:val="bbPlcHdr"/>
        </w:types>
        <w:behaviors>
          <w:behavior w:val="content"/>
        </w:behaviors>
        <w:description w:val=""/>
        <w:guid w:val="{f68a80a5-61e0-4059-91aa-f62e510231d8}"/>
      </w:docPartPr>
      <w:docPartBody>
        <w:p w14:paraId="174BFAE8">
          <w:pPr>
            <w:pStyle w:val="1210"/>
          </w:pPr>
          <w:r>
            <w:rPr>
              <w:rStyle w:val="4"/>
              <w:rFonts w:hint="eastAsia"/>
            </w:rPr>
            <w:t>单击此处输入文字。</w:t>
          </w:r>
        </w:p>
      </w:docPartBody>
    </w:docPart>
    <w:docPart>
      <w:docPartPr>
        <w:name w:val="{31d194d8-ec2e-4eea-92d6-77fba6b56039}"/>
        <w:style w:val=""/>
        <w:category>
          <w:name w:val="常规"/>
          <w:gallery w:val="placeholder"/>
        </w:category>
        <w:types>
          <w:type w:val="bbPlcHdr"/>
        </w:types>
        <w:behaviors>
          <w:behavior w:val="content"/>
        </w:behaviors>
        <w:description w:val=""/>
        <w:guid w:val="{31d194d8-ec2e-4eea-92d6-77fba6b56039}"/>
      </w:docPartPr>
      <w:docPartBody>
        <w:p w14:paraId="3A07C2ED">
          <w:pPr>
            <w:pStyle w:val="1211"/>
          </w:pPr>
          <w:r>
            <w:rPr>
              <w:rStyle w:val="4"/>
              <w:rFonts w:hint="eastAsia"/>
            </w:rPr>
            <w:t>单击此处输入文字。</w:t>
          </w:r>
        </w:p>
      </w:docPartBody>
    </w:docPart>
    <w:docPart>
      <w:docPartPr>
        <w:name w:val="{82fdc538-60d6-4079-879e-17b87f454475}"/>
        <w:style w:val=""/>
        <w:category>
          <w:name w:val="常规"/>
          <w:gallery w:val="placeholder"/>
        </w:category>
        <w:types>
          <w:type w:val="bbPlcHdr"/>
        </w:types>
        <w:behaviors>
          <w:behavior w:val="content"/>
        </w:behaviors>
        <w:description w:val=""/>
        <w:guid w:val="{82fdc538-60d6-4079-879e-17b87f454475}"/>
      </w:docPartPr>
      <w:docPartBody>
        <w:p w14:paraId="1F6AD83B">
          <w:pPr>
            <w:pStyle w:val="1212"/>
          </w:pPr>
          <w:r>
            <w:rPr>
              <w:rStyle w:val="4"/>
              <w:rFonts w:hint="eastAsia"/>
            </w:rPr>
            <w:t>单击此处输入文字。</w:t>
          </w:r>
        </w:p>
      </w:docPartBody>
    </w:docPart>
    <w:docPart>
      <w:docPartPr>
        <w:name w:val="{62e33cc6-27b2-4e6a-b251-2c5579208328}"/>
        <w:style w:val=""/>
        <w:category>
          <w:name w:val="常规"/>
          <w:gallery w:val="placeholder"/>
        </w:category>
        <w:types>
          <w:type w:val="bbPlcHdr"/>
        </w:types>
        <w:behaviors>
          <w:behavior w:val="content"/>
        </w:behaviors>
        <w:description w:val=""/>
        <w:guid w:val="{62e33cc6-27b2-4e6a-b251-2c5579208328}"/>
      </w:docPartPr>
      <w:docPartBody>
        <w:p w14:paraId="5CD9059D">
          <w:pPr>
            <w:pStyle w:val="1213"/>
          </w:pPr>
          <w:r>
            <w:rPr>
              <w:rStyle w:val="4"/>
              <w:rFonts w:hint="eastAsia"/>
            </w:rPr>
            <w:t>单击此处输入文字。</w:t>
          </w:r>
        </w:p>
      </w:docPartBody>
    </w:docPart>
    <w:docPart>
      <w:docPartPr>
        <w:name w:val="{77db7531-ddba-488f-9f9a-f06091df3f6c}"/>
        <w:style w:val=""/>
        <w:category>
          <w:name w:val="常规"/>
          <w:gallery w:val="placeholder"/>
        </w:category>
        <w:types>
          <w:type w:val="bbPlcHdr"/>
        </w:types>
        <w:behaviors>
          <w:behavior w:val="content"/>
        </w:behaviors>
        <w:description w:val=""/>
        <w:guid w:val="{77db7531-ddba-488f-9f9a-f06091df3f6c}"/>
      </w:docPartPr>
      <w:docPartBody>
        <w:p w14:paraId="16A33B76">
          <w:pPr>
            <w:pStyle w:val="1214"/>
          </w:pPr>
          <w:r>
            <w:rPr>
              <w:rStyle w:val="4"/>
              <w:rFonts w:hint="eastAsia"/>
            </w:rPr>
            <w:t>单击此处输入文字。</w:t>
          </w:r>
        </w:p>
      </w:docPartBody>
    </w:docPart>
    <w:docPart>
      <w:docPartPr>
        <w:name w:val="{c94419f2-0634-449a-880d-bf3206a3b778}"/>
        <w:style w:val=""/>
        <w:category>
          <w:name w:val="常规"/>
          <w:gallery w:val="placeholder"/>
        </w:category>
        <w:types>
          <w:type w:val="bbPlcHdr"/>
        </w:types>
        <w:behaviors>
          <w:behavior w:val="content"/>
        </w:behaviors>
        <w:description w:val=""/>
        <w:guid w:val="{c94419f2-0634-449a-880d-bf3206a3b778}"/>
      </w:docPartPr>
      <w:docPartBody>
        <w:p w14:paraId="1E5DF3E5">
          <w:pPr>
            <w:pStyle w:val="1215"/>
          </w:pPr>
          <w:r>
            <w:rPr>
              <w:rStyle w:val="4"/>
              <w:rFonts w:hint="eastAsia"/>
            </w:rPr>
            <w:t>单击此处输入文字。</w:t>
          </w:r>
        </w:p>
      </w:docPartBody>
    </w:docPart>
    <w:docPart>
      <w:docPartPr>
        <w:name w:val="{0a4e5aca-33d1-485a-914f-02a9b98cfdef}"/>
        <w:style w:val=""/>
        <w:category>
          <w:name w:val="常规"/>
          <w:gallery w:val="placeholder"/>
        </w:category>
        <w:types>
          <w:type w:val="bbPlcHdr"/>
        </w:types>
        <w:behaviors>
          <w:behavior w:val="content"/>
        </w:behaviors>
        <w:description w:val=""/>
        <w:guid w:val="{0a4e5aca-33d1-485a-914f-02a9b98cfdef}"/>
      </w:docPartPr>
      <w:docPartBody>
        <w:p w14:paraId="61786DF3">
          <w:pPr>
            <w:pStyle w:val="1216"/>
          </w:pPr>
          <w:r>
            <w:rPr>
              <w:rStyle w:val="4"/>
              <w:rFonts w:hint="eastAsia"/>
            </w:rPr>
            <w:t>单击此处输入文字。</w:t>
          </w:r>
        </w:p>
      </w:docPartBody>
    </w:docPart>
    <w:docPart>
      <w:docPartPr>
        <w:name w:val="{7f9c99d5-da2b-45c7-bb52-6dc28f876069}"/>
        <w:style w:val=""/>
        <w:category>
          <w:name w:val="常规"/>
          <w:gallery w:val="placeholder"/>
        </w:category>
        <w:types>
          <w:type w:val="bbPlcHdr"/>
        </w:types>
        <w:behaviors>
          <w:behavior w:val="content"/>
        </w:behaviors>
        <w:description w:val=""/>
        <w:guid w:val="{7f9c99d5-da2b-45c7-bb52-6dc28f876069}"/>
      </w:docPartPr>
      <w:docPartBody>
        <w:p w14:paraId="6B199324">
          <w:pPr>
            <w:pStyle w:val="1217"/>
          </w:pPr>
          <w:r>
            <w:rPr>
              <w:rStyle w:val="4"/>
              <w:rFonts w:hint="eastAsia"/>
            </w:rPr>
            <w:t>单击此处输入文字。</w:t>
          </w:r>
        </w:p>
      </w:docPartBody>
    </w:docPart>
    <w:docPart>
      <w:docPartPr>
        <w:name w:val="{59326124-c5e8-47fb-a7ea-e06b5edba1f8}"/>
        <w:style w:val=""/>
        <w:category>
          <w:name w:val="常规"/>
          <w:gallery w:val="placeholder"/>
        </w:category>
        <w:types>
          <w:type w:val="bbPlcHdr"/>
        </w:types>
        <w:behaviors>
          <w:behavior w:val="content"/>
        </w:behaviors>
        <w:description w:val=""/>
        <w:guid w:val="{59326124-c5e8-47fb-a7ea-e06b5edba1f8}"/>
      </w:docPartPr>
      <w:docPartBody>
        <w:p w14:paraId="1A807FE7">
          <w:pPr>
            <w:pStyle w:val="1218"/>
          </w:pPr>
          <w:r>
            <w:rPr>
              <w:rStyle w:val="4"/>
              <w:rFonts w:hint="eastAsia"/>
            </w:rPr>
            <w:t>单击此处输入文字。</w:t>
          </w:r>
        </w:p>
      </w:docPartBody>
    </w:docPart>
    <w:docPart>
      <w:docPartPr>
        <w:name w:val="{6501a79c-eeb2-493d-8ad0-e107f82aa388}"/>
        <w:style w:val=""/>
        <w:category>
          <w:name w:val="常规"/>
          <w:gallery w:val="placeholder"/>
        </w:category>
        <w:types>
          <w:type w:val="bbPlcHdr"/>
        </w:types>
        <w:behaviors>
          <w:behavior w:val="content"/>
        </w:behaviors>
        <w:description w:val=""/>
        <w:guid w:val="{6501a79c-eeb2-493d-8ad0-e107f82aa388}"/>
      </w:docPartPr>
      <w:docPartBody>
        <w:p w14:paraId="4DCED5B1">
          <w:pPr>
            <w:pStyle w:val="1219"/>
          </w:pPr>
          <w:r>
            <w:rPr>
              <w:rStyle w:val="4"/>
              <w:rFonts w:hint="eastAsia"/>
            </w:rPr>
            <w:t>单击此处输入文字。</w:t>
          </w:r>
        </w:p>
      </w:docPartBody>
    </w:docPart>
    <w:docPart>
      <w:docPartPr>
        <w:name w:val="{10433b3a-52d7-4675-8482-e2365de27f9a}"/>
        <w:style w:val=""/>
        <w:category>
          <w:name w:val="常规"/>
          <w:gallery w:val="placeholder"/>
        </w:category>
        <w:types>
          <w:type w:val="bbPlcHdr"/>
        </w:types>
        <w:behaviors>
          <w:behavior w:val="content"/>
        </w:behaviors>
        <w:description w:val=""/>
        <w:guid w:val="{10433b3a-52d7-4675-8482-e2365de27f9a}"/>
      </w:docPartPr>
      <w:docPartBody>
        <w:p w14:paraId="5E6D33DE">
          <w:pPr>
            <w:pStyle w:val="1220"/>
          </w:pPr>
          <w:r>
            <w:rPr>
              <w:rStyle w:val="4"/>
              <w:rFonts w:hint="eastAsia"/>
            </w:rPr>
            <w:t>单击此处输入文字。</w:t>
          </w:r>
        </w:p>
      </w:docPartBody>
    </w:docPart>
    <w:docPart>
      <w:docPartPr>
        <w:name w:val="{531fbdba-5e0c-40ac-9b7c-d21cdcae1651}"/>
        <w:style w:val=""/>
        <w:category>
          <w:name w:val="常规"/>
          <w:gallery w:val="placeholder"/>
        </w:category>
        <w:types>
          <w:type w:val="bbPlcHdr"/>
        </w:types>
        <w:behaviors>
          <w:behavior w:val="content"/>
        </w:behaviors>
        <w:description w:val=""/>
        <w:guid w:val="{531fbdba-5e0c-40ac-9b7c-d21cdcae1651}"/>
      </w:docPartPr>
      <w:docPartBody>
        <w:p w14:paraId="30B1532F">
          <w:pPr>
            <w:pStyle w:val="1221"/>
          </w:pPr>
          <w:r>
            <w:rPr>
              <w:rStyle w:val="4"/>
              <w:rFonts w:hint="eastAsia"/>
            </w:rPr>
            <w:t>单击此处输入文字。</w:t>
          </w:r>
        </w:p>
      </w:docPartBody>
    </w:docPart>
    <w:docPart>
      <w:docPartPr>
        <w:name w:val="{4312d017-caa2-4ee7-9f10-b37b973a9abe}"/>
        <w:style w:val=""/>
        <w:category>
          <w:name w:val="常规"/>
          <w:gallery w:val="placeholder"/>
        </w:category>
        <w:types>
          <w:type w:val="bbPlcHdr"/>
        </w:types>
        <w:behaviors>
          <w:behavior w:val="content"/>
        </w:behaviors>
        <w:description w:val=""/>
        <w:guid w:val="{4312d017-caa2-4ee7-9f10-b37b973a9abe}"/>
      </w:docPartPr>
      <w:docPartBody>
        <w:p w14:paraId="1BC0DC3D">
          <w:pPr>
            <w:pStyle w:val="1222"/>
          </w:pPr>
          <w:r>
            <w:rPr>
              <w:rStyle w:val="4"/>
              <w:rFonts w:hint="eastAsia"/>
            </w:rPr>
            <w:t>单击此处输入文字。</w:t>
          </w:r>
        </w:p>
      </w:docPartBody>
    </w:docPart>
    <w:docPart>
      <w:docPartPr>
        <w:name w:val="{c949eb9f-5a3f-4852-8888-bdddcfe5bf3b}"/>
        <w:style w:val=""/>
        <w:category>
          <w:name w:val="常规"/>
          <w:gallery w:val="placeholder"/>
        </w:category>
        <w:types>
          <w:type w:val="bbPlcHdr"/>
        </w:types>
        <w:behaviors>
          <w:behavior w:val="content"/>
        </w:behaviors>
        <w:description w:val=""/>
        <w:guid w:val="{c949eb9f-5a3f-4852-8888-bdddcfe5bf3b}"/>
      </w:docPartPr>
      <w:docPartBody>
        <w:p w14:paraId="0C0C9C20">
          <w:pPr>
            <w:pStyle w:val="1223"/>
          </w:pPr>
          <w:r>
            <w:rPr>
              <w:rStyle w:val="4"/>
              <w:rFonts w:hint="eastAsia"/>
            </w:rPr>
            <w:t>单击此处输入文字。</w:t>
          </w:r>
        </w:p>
      </w:docPartBody>
    </w:docPart>
    <w:docPart>
      <w:docPartPr>
        <w:name w:val="{cefcbf03-8547-4398-bb3c-1e0188d36ea6}"/>
        <w:style w:val=""/>
        <w:category>
          <w:name w:val="常规"/>
          <w:gallery w:val="placeholder"/>
        </w:category>
        <w:types>
          <w:type w:val="bbPlcHdr"/>
        </w:types>
        <w:behaviors>
          <w:behavior w:val="content"/>
        </w:behaviors>
        <w:description w:val=""/>
        <w:guid w:val="{cefcbf03-8547-4398-bb3c-1e0188d36ea6}"/>
      </w:docPartPr>
      <w:docPartBody>
        <w:p w14:paraId="4EBA0A21">
          <w:pPr>
            <w:pStyle w:val="1224"/>
          </w:pPr>
          <w:r>
            <w:rPr>
              <w:rStyle w:val="4"/>
              <w:rFonts w:hint="eastAsia"/>
            </w:rPr>
            <w:t>单击此处输入文字。</w:t>
          </w:r>
        </w:p>
      </w:docPartBody>
    </w:docPart>
    <w:docPart>
      <w:docPartPr>
        <w:name w:val="{86e9d11c-5744-48a8-9ba3-61efb434bbe5}"/>
        <w:style w:val=""/>
        <w:category>
          <w:name w:val="常规"/>
          <w:gallery w:val="placeholder"/>
        </w:category>
        <w:types>
          <w:type w:val="bbPlcHdr"/>
        </w:types>
        <w:behaviors>
          <w:behavior w:val="content"/>
        </w:behaviors>
        <w:description w:val=""/>
        <w:guid w:val="{86e9d11c-5744-48a8-9ba3-61efb434bbe5}"/>
      </w:docPartPr>
      <w:docPartBody>
        <w:p w14:paraId="2F0466D4">
          <w:pPr>
            <w:pStyle w:val="1225"/>
          </w:pPr>
          <w:r>
            <w:rPr>
              <w:rStyle w:val="4"/>
              <w:rFonts w:hint="eastAsia"/>
            </w:rPr>
            <w:t>单击此处输入文字。</w:t>
          </w:r>
        </w:p>
      </w:docPartBody>
    </w:docPart>
    <w:docPart>
      <w:docPartPr>
        <w:name w:val="{1826201d-c06d-4017-9e09-e52a3ac6725f}"/>
        <w:style w:val=""/>
        <w:category>
          <w:name w:val="常规"/>
          <w:gallery w:val="placeholder"/>
        </w:category>
        <w:types>
          <w:type w:val="bbPlcHdr"/>
        </w:types>
        <w:behaviors>
          <w:behavior w:val="content"/>
        </w:behaviors>
        <w:description w:val=""/>
        <w:guid w:val="{1826201d-c06d-4017-9e09-e52a3ac6725f}"/>
      </w:docPartPr>
      <w:docPartBody>
        <w:p w14:paraId="148F5084">
          <w:pPr>
            <w:pStyle w:val="1226"/>
          </w:pPr>
          <w:r>
            <w:rPr>
              <w:rStyle w:val="4"/>
              <w:rFonts w:hint="eastAsia"/>
            </w:rPr>
            <w:t>单击此处输入文字。</w:t>
          </w:r>
        </w:p>
      </w:docPartBody>
    </w:docPart>
    <w:docPart>
      <w:docPartPr>
        <w:name w:val="{f1c52146-9e51-4986-b3c9-f7f4ec0c41ec}"/>
        <w:style w:val=""/>
        <w:category>
          <w:name w:val="常规"/>
          <w:gallery w:val="placeholder"/>
        </w:category>
        <w:types>
          <w:type w:val="bbPlcHdr"/>
        </w:types>
        <w:behaviors>
          <w:behavior w:val="content"/>
        </w:behaviors>
        <w:description w:val=""/>
        <w:guid w:val="{f1c52146-9e51-4986-b3c9-f7f4ec0c41ec}"/>
      </w:docPartPr>
      <w:docPartBody>
        <w:p w14:paraId="7AFF5B14">
          <w:pPr>
            <w:pStyle w:val="1227"/>
          </w:pPr>
          <w:r>
            <w:rPr>
              <w:rStyle w:val="4"/>
              <w:rFonts w:hint="eastAsia"/>
            </w:rPr>
            <w:t>单击此处输入文字。</w:t>
          </w:r>
        </w:p>
      </w:docPartBody>
    </w:docPart>
    <w:docPart>
      <w:docPartPr>
        <w:name w:val="{3ffcd1c2-2fde-491c-bfc7-a89b3e79699d}"/>
        <w:style w:val=""/>
        <w:category>
          <w:name w:val="常规"/>
          <w:gallery w:val="placeholder"/>
        </w:category>
        <w:types>
          <w:type w:val="bbPlcHdr"/>
        </w:types>
        <w:behaviors>
          <w:behavior w:val="content"/>
        </w:behaviors>
        <w:description w:val=""/>
        <w:guid w:val="{3ffcd1c2-2fde-491c-bfc7-a89b3e79699d}"/>
      </w:docPartPr>
      <w:docPartBody>
        <w:p w14:paraId="6A08BA56">
          <w:pPr>
            <w:pStyle w:val="1228"/>
          </w:pPr>
          <w:r>
            <w:rPr>
              <w:rStyle w:val="4"/>
              <w:rFonts w:hint="eastAsia"/>
            </w:rPr>
            <w:t>单击此处输入文字。</w:t>
          </w:r>
        </w:p>
      </w:docPartBody>
    </w:docPart>
    <w:docPart>
      <w:docPartPr>
        <w:name w:val="{fa76e7c2-e32f-4c6e-b02e-2fcc01647e5e}"/>
        <w:style w:val=""/>
        <w:category>
          <w:name w:val="常规"/>
          <w:gallery w:val="placeholder"/>
        </w:category>
        <w:types>
          <w:type w:val="bbPlcHdr"/>
        </w:types>
        <w:behaviors>
          <w:behavior w:val="content"/>
        </w:behaviors>
        <w:description w:val=""/>
        <w:guid w:val="{fa76e7c2-e32f-4c6e-b02e-2fcc01647e5e}"/>
      </w:docPartPr>
      <w:docPartBody>
        <w:p w14:paraId="536A440C">
          <w:pPr>
            <w:pStyle w:val="1229"/>
          </w:pPr>
          <w:r>
            <w:rPr>
              <w:rStyle w:val="4"/>
              <w:rFonts w:hint="eastAsia"/>
            </w:rPr>
            <w:t>单击此处输入文字。</w:t>
          </w:r>
        </w:p>
      </w:docPartBody>
    </w:docPart>
    <w:docPart>
      <w:docPartPr>
        <w:name w:val="{4ba1f16b-d630-401d-a932-73afc02a79d8}"/>
        <w:style w:val=""/>
        <w:category>
          <w:name w:val="常规"/>
          <w:gallery w:val="placeholder"/>
        </w:category>
        <w:types>
          <w:type w:val="bbPlcHdr"/>
        </w:types>
        <w:behaviors>
          <w:behavior w:val="content"/>
        </w:behaviors>
        <w:description w:val=""/>
        <w:guid w:val="{4ba1f16b-d630-401d-a932-73afc02a79d8}"/>
      </w:docPartPr>
      <w:docPartBody>
        <w:p w14:paraId="0143FD28">
          <w:pPr>
            <w:pStyle w:val="1230"/>
          </w:pPr>
          <w:r>
            <w:rPr>
              <w:rStyle w:val="4"/>
              <w:rFonts w:hint="eastAsia"/>
            </w:rPr>
            <w:t>单击此处输入文字。</w:t>
          </w:r>
        </w:p>
      </w:docPartBody>
    </w:docPart>
    <w:docPart>
      <w:docPartPr>
        <w:name w:val="{6ba6f166-10f2-4527-a48b-48f225fe3779}"/>
        <w:style w:val=""/>
        <w:category>
          <w:name w:val="常规"/>
          <w:gallery w:val="placeholder"/>
        </w:category>
        <w:types>
          <w:type w:val="bbPlcHdr"/>
        </w:types>
        <w:behaviors>
          <w:behavior w:val="content"/>
        </w:behaviors>
        <w:description w:val=""/>
        <w:guid w:val="{6ba6f166-10f2-4527-a48b-48f225fe3779}"/>
      </w:docPartPr>
      <w:docPartBody>
        <w:p w14:paraId="19BE4808">
          <w:pPr>
            <w:pStyle w:val="1231"/>
          </w:pPr>
          <w:r>
            <w:rPr>
              <w:rStyle w:val="4"/>
              <w:rFonts w:hint="eastAsia"/>
            </w:rPr>
            <w:t>单击此处输入文字。</w:t>
          </w:r>
        </w:p>
      </w:docPartBody>
    </w:docPart>
    <w:docPart>
      <w:docPartPr>
        <w:name w:val="{fb2a63a3-ac29-43cf-b61d-00a8a3116db1}"/>
        <w:style w:val=""/>
        <w:category>
          <w:name w:val="常规"/>
          <w:gallery w:val="placeholder"/>
        </w:category>
        <w:types>
          <w:type w:val="bbPlcHdr"/>
        </w:types>
        <w:behaviors>
          <w:behavior w:val="content"/>
        </w:behaviors>
        <w:description w:val=""/>
        <w:guid w:val="{fb2a63a3-ac29-43cf-b61d-00a8a3116db1}"/>
      </w:docPartPr>
      <w:docPartBody>
        <w:p w14:paraId="0D83972D">
          <w:pPr>
            <w:pStyle w:val="1232"/>
          </w:pPr>
          <w:r>
            <w:rPr>
              <w:rStyle w:val="4"/>
              <w:rFonts w:hint="eastAsia"/>
            </w:rPr>
            <w:t>单击此处输入文字。</w:t>
          </w:r>
        </w:p>
      </w:docPartBody>
    </w:docPart>
    <w:docPart>
      <w:docPartPr>
        <w:name w:val="{a2c06005-91c9-413f-94cb-207dcdf1964b}"/>
        <w:style w:val=""/>
        <w:category>
          <w:name w:val="常规"/>
          <w:gallery w:val="placeholder"/>
        </w:category>
        <w:types>
          <w:type w:val="bbPlcHdr"/>
        </w:types>
        <w:behaviors>
          <w:behavior w:val="content"/>
        </w:behaviors>
        <w:description w:val=""/>
        <w:guid w:val="{a2c06005-91c9-413f-94cb-207dcdf1964b}"/>
      </w:docPartPr>
      <w:docPartBody>
        <w:p w14:paraId="40F3B376">
          <w:pPr>
            <w:pStyle w:val="1233"/>
          </w:pPr>
          <w:r>
            <w:rPr>
              <w:rStyle w:val="4"/>
              <w:rFonts w:hint="eastAsia"/>
            </w:rPr>
            <w:t>单击此处输入文字。</w:t>
          </w:r>
        </w:p>
      </w:docPartBody>
    </w:docPart>
    <w:docPart>
      <w:docPartPr>
        <w:name w:val="{0765877d-be34-4414-a52d-f1ef82689dbb}"/>
        <w:style w:val=""/>
        <w:category>
          <w:name w:val="常规"/>
          <w:gallery w:val="placeholder"/>
        </w:category>
        <w:types>
          <w:type w:val="bbPlcHdr"/>
        </w:types>
        <w:behaviors>
          <w:behavior w:val="content"/>
        </w:behaviors>
        <w:description w:val=""/>
        <w:guid w:val="{0765877d-be34-4414-a52d-f1ef82689dbb}"/>
      </w:docPartPr>
      <w:docPartBody>
        <w:p w14:paraId="7185B965">
          <w:pPr>
            <w:pStyle w:val="1234"/>
          </w:pPr>
          <w:r>
            <w:rPr>
              <w:rStyle w:val="4"/>
              <w:rFonts w:hint="eastAsia"/>
            </w:rPr>
            <w:t>单击此处输入文字。</w:t>
          </w:r>
        </w:p>
      </w:docPartBody>
    </w:docPart>
    <w:docPart>
      <w:docPartPr>
        <w:name w:val="{2a879c3a-7620-4932-9b76-3b513bb06c64}"/>
        <w:style w:val=""/>
        <w:category>
          <w:name w:val="常规"/>
          <w:gallery w:val="placeholder"/>
        </w:category>
        <w:types>
          <w:type w:val="bbPlcHdr"/>
        </w:types>
        <w:behaviors>
          <w:behavior w:val="content"/>
        </w:behaviors>
        <w:description w:val=""/>
        <w:guid w:val="{2a879c3a-7620-4932-9b76-3b513bb06c64}"/>
      </w:docPartPr>
      <w:docPartBody>
        <w:p w14:paraId="48D5C3A8">
          <w:pPr>
            <w:pStyle w:val="1235"/>
          </w:pPr>
          <w:r>
            <w:rPr>
              <w:rStyle w:val="4"/>
              <w:rFonts w:hint="eastAsia"/>
            </w:rPr>
            <w:t>单击此处输入文字。</w:t>
          </w:r>
        </w:p>
      </w:docPartBody>
    </w:docPart>
    <w:docPart>
      <w:docPartPr>
        <w:name w:val="{1c1d5c38-050d-4285-a7de-60ce98bd9ae3}"/>
        <w:style w:val=""/>
        <w:category>
          <w:name w:val="常规"/>
          <w:gallery w:val="placeholder"/>
        </w:category>
        <w:types>
          <w:type w:val="bbPlcHdr"/>
        </w:types>
        <w:behaviors>
          <w:behavior w:val="content"/>
        </w:behaviors>
        <w:description w:val=""/>
        <w:guid w:val="{1c1d5c38-050d-4285-a7de-60ce98bd9ae3}"/>
      </w:docPartPr>
      <w:docPartBody>
        <w:p w14:paraId="70592AB6">
          <w:pPr>
            <w:pStyle w:val="1236"/>
          </w:pPr>
          <w:r>
            <w:rPr>
              <w:rStyle w:val="4"/>
              <w:rFonts w:hint="eastAsia"/>
            </w:rPr>
            <w:t>单击此处输入文字。</w:t>
          </w:r>
        </w:p>
      </w:docPartBody>
    </w:docPart>
    <w:docPart>
      <w:docPartPr>
        <w:name w:val="{4bd42568-e383-4eff-b4b0-3514f52ed179}"/>
        <w:style w:val=""/>
        <w:category>
          <w:name w:val="常规"/>
          <w:gallery w:val="placeholder"/>
        </w:category>
        <w:types>
          <w:type w:val="bbPlcHdr"/>
        </w:types>
        <w:behaviors>
          <w:behavior w:val="content"/>
        </w:behaviors>
        <w:description w:val=""/>
        <w:guid w:val="{4bd42568-e383-4eff-b4b0-3514f52ed179}"/>
      </w:docPartPr>
      <w:docPartBody>
        <w:p w14:paraId="08ACC048">
          <w:pPr>
            <w:pStyle w:val="1237"/>
          </w:pPr>
          <w:r>
            <w:rPr>
              <w:rStyle w:val="4"/>
              <w:rFonts w:hint="eastAsia"/>
            </w:rPr>
            <w:t>单击此处输入文字。</w:t>
          </w:r>
        </w:p>
      </w:docPartBody>
    </w:docPart>
    <w:docPart>
      <w:docPartPr>
        <w:name w:val="{1e7e6de3-ef21-41ab-ba09-8690583e60bf}"/>
        <w:style w:val=""/>
        <w:category>
          <w:name w:val="常规"/>
          <w:gallery w:val="placeholder"/>
        </w:category>
        <w:types>
          <w:type w:val="bbPlcHdr"/>
        </w:types>
        <w:behaviors>
          <w:behavior w:val="content"/>
        </w:behaviors>
        <w:description w:val=""/>
        <w:guid w:val="{1e7e6de3-ef21-41ab-ba09-8690583e60bf}"/>
      </w:docPartPr>
      <w:docPartBody>
        <w:p w14:paraId="4EBA0E8B">
          <w:pPr>
            <w:pStyle w:val="1238"/>
          </w:pPr>
          <w:r>
            <w:rPr>
              <w:rStyle w:val="4"/>
              <w:rFonts w:hint="eastAsia"/>
            </w:rPr>
            <w:t>单击此处输入文字。</w:t>
          </w:r>
        </w:p>
      </w:docPartBody>
    </w:docPart>
    <w:docPart>
      <w:docPartPr>
        <w:name w:val="{75bd529c-9e8e-43c1-85ee-2a6b77a336aa}"/>
        <w:style w:val=""/>
        <w:category>
          <w:name w:val="常规"/>
          <w:gallery w:val="placeholder"/>
        </w:category>
        <w:types>
          <w:type w:val="bbPlcHdr"/>
        </w:types>
        <w:behaviors>
          <w:behavior w:val="content"/>
        </w:behaviors>
        <w:description w:val=""/>
        <w:guid w:val="{75bd529c-9e8e-43c1-85ee-2a6b77a336aa}"/>
      </w:docPartPr>
      <w:docPartBody>
        <w:p w14:paraId="283365A7">
          <w:pPr>
            <w:pStyle w:val="1239"/>
          </w:pPr>
          <w:r>
            <w:rPr>
              <w:rStyle w:val="4"/>
              <w:rFonts w:hint="eastAsia"/>
            </w:rPr>
            <w:t>单击此处输入文字。</w:t>
          </w:r>
        </w:p>
      </w:docPartBody>
    </w:docPart>
    <w:docPart>
      <w:docPartPr>
        <w:name w:val="{996a7dd3-ff85-4a99-be13-163ca7679f7d}"/>
        <w:style w:val=""/>
        <w:category>
          <w:name w:val="常规"/>
          <w:gallery w:val="placeholder"/>
        </w:category>
        <w:types>
          <w:type w:val="bbPlcHdr"/>
        </w:types>
        <w:behaviors>
          <w:behavior w:val="content"/>
        </w:behaviors>
        <w:description w:val=""/>
        <w:guid w:val="{996a7dd3-ff85-4a99-be13-163ca7679f7d}"/>
      </w:docPartPr>
      <w:docPartBody>
        <w:p w14:paraId="075337ED">
          <w:pPr>
            <w:pStyle w:val="1240"/>
          </w:pPr>
          <w:r>
            <w:rPr>
              <w:rStyle w:val="4"/>
              <w:rFonts w:hint="eastAsia"/>
            </w:rPr>
            <w:t>单击此处输入文字。</w:t>
          </w:r>
        </w:p>
      </w:docPartBody>
    </w:docPart>
    <w:docPart>
      <w:docPartPr>
        <w:name w:val="{00cbebdd-93f4-453f-b871-491e03782431}"/>
        <w:style w:val=""/>
        <w:category>
          <w:name w:val="常规"/>
          <w:gallery w:val="placeholder"/>
        </w:category>
        <w:types>
          <w:type w:val="bbPlcHdr"/>
        </w:types>
        <w:behaviors>
          <w:behavior w:val="content"/>
        </w:behaviors>
        <w:description w:val=""/>
        <w:guid w:val="{00cbebdd-93f4-453f-b871-491e03782431}"/>
      </w:docPartPr>
      <w:docPartBody>
        <w:p w14:paraId="70067A6D">
          <w:pPr>
            <w:pStyle w:val="1241"/>
          </w:pPr>
          <w:r>
            <w:rPr>
              <w:rStyle w:val="4"/>
              <w:rFonts w:hint="eastAsia"/>
            </w:rPr>
            <w:t>单击此处输入文字。</w:t>
          </w:r>
        </w:p>
      </w:docPartBody>
    </w:docPart>
    <w:docPart>
      <w:docPartPr>
        <w:name w:val="{5928261c-b370-4d5d-900c-f558747197f5}"/>
        <w:style w:val=""/>
        <w:category>
          <w:name w:val="常规"/>
          <w:gallery w:val="placeholder"/>
        </w:category>
        <w:types>
          <w:type w:val="bbPlcHdr"/>
        </w:types>
        <w:behaviors>
          <w:behavior w:val="content"/>
        </w:behaviors>
        <w:description w:val=""/>
        <w:guid w:val="{5928261c-b370-4d5d-900c-f558747197f5}"/>
      </w:docPartPr>
      <w:docPartBody>
        <w:p w14:paraId="68860CEB">
          <w:pPr>
            <w:pStyle w:val="1242"/>
          </w:pPr>
          <w:r>
            <w:rPr>
              <w:rStyle w:val="4"/>
              <w:rFonts w:hint="eastAsia"/>
            </w:rPr>
            <w:t>单击此处输入文字。</w:t>
          </w:r>
        </w:p>
      </w:docPartBody>
    </w:docPart>
    <w:docPart>
      <w:docPartPr>
        <w:name w:val="{85572f8e-0625-4878-9d3d-aae52764085d}"/>
        <w:style w:val=""/>
        <w:category>
          <w:name w:val="常规"/>
          <w:gallery w:val="placeholder"/>
        </w:category>
        <w:types>
          <w:type w:val="bbPlcHdr"/>
        </w:types>
        <w:behaviors>
          <w:behavior w:val="content"/>
        </w:behaviors>
        <w:description w:val=""/>
        <w:guid w:val="{85572f8e-0625-4878-9d3d-aae52764085d}"/>
      </w:docPartPr>
      <w:docPartBody>
        <w:p w14:paraId="66A607EA">
          <w:pPr>
            <w:pStyle w:val="1243"/>
          </w:pPr>
          <w:r>
            <w:rPr>
              <w:rStyle w:val="4"/>
              <w:rFonts w:hint="eastAsia"/>
            </w:rPr>
            <w:t>单击此处输入文字。</w:t>
          </w:r>
        </w:p>
      </w:docPartBody>
    </w:docPart>
    <w:docPart>
      <w:docPartPr>
        <w:name w:val="{2966bd19-530a-45fb-b8a2-f1a3275e803b}"/>
        <w:style w:val=""/>
        <w:category>
          <w:name w:val="常规"/>
          <w:gallery w:val="placeholder"/>
        </w:category>
        <w:types>
          <w:type w:val="bbPlcHdr"/>
        </w:types>
        <w:behaviors>
          <w:behavior w:val="content"/>
        </w:behaviors>
        <w:description w:val=""/>
        <w:guid w:val="{2966bd19-530a-45fb-b8a2-f1a3275e803b}"/>
      </w:docPartPr>
      <w:docPartBody>
        <w:p w14:paraId="1DE54AE4">
          <w:pPr>
            <w:pStyle w:val="1244"/>
          </w:pPr>
          <w:r>
            <w:rPr>
              <w:rStyle w:val="4"/>
              <w:rFonts w:hint="eastAsia"/>
            </w:rPr>
            <w:t>单击此处输入文字。</w:t>
          </w:r>
        </w:p>
      </w:docPartBody>
    </w:docPart>
    <w:docPart>
      <w:docPartPr>
        <w:name w:val="{8eda47f1-46e1-482a-ab62-96f2eb7e020a}"/>
        <w:style w:val=""/>
        <w:category>
          <w:name w:val="常规"/>
          <w:gallery w:val="placeholder"/>
        </w:category>
        <w:types>
          <w:type w:val="bbPlcHdr"/>
        </w:types>
        <w:behaviors>
          <w:behavior w:val="content"/>
        </w:behaviors>
        <w:description w:val=""/>
        <w:guid w:val="{8eda47f1-46e1-482a-ab62-96f2eb7e020a}"/>
      </w:docPartPr>
      <w:docPartBody>
        <w:p w14:paraId="466F2060">
          <w:pPr>
            <w:pStyle w:val="1245"/>
          </w:pPr>
          <w:r>
            <w:rPr>
              <w:rStyle w:val="4"/>
              <w:rFonts w:hint="eastAsia"/>
            </w:rPr>
            <w:t>单击此处输入文字。</w:t>
          </w:r>
        </w:p>
      </w:docPartBody>
    </w:docPart>
    <w:docPart>
      <w:docPartPr>
        <w:name w:val="{d38c4e44-ac8a-453c-ba62-8d25672f772d}"/>
        <w:style w:val=""/>
        <w:category>
          <w:name w:val="常规"/>
          <w:gallery w:val="placeholder"/>
        </w:category>
        <w:types>
          <w:type w:val="bbPlcHdr"/>
        </w:types>
        <w:behaviors>
          <w:behavior w:val="content"/>
        </w:behaviors>
        <w:description w:val=""/>
        <w:guid w:val="{d38c4e44-ac8a-453c-ba62-8d25672f772d}"/>
      </w:docPartPr>
      <w:docPartBody>
        <w:p w14:paraId="4C2A7D69">
          <w:pPr>
            <w:pStyle w:val="1246"/>
          </w:pPr>
          <w:r>
            <w:rPr>
              <w:rStyle w:val="4"/>
              <w:rFonts w:hint="eastAsia"/>
            </w:rPr>
            <w:t>单击此处输入文字。</w:t>
          </w:r>
        </w:p>
      </w:docPartBody>
    </w:docPart>
    <w:docPart>
      <w:docPartPr>
        <w:name w:val="{ad9dae2b-cc20-43d2-b5f7-5ffc5bd3dd3e}"/>
        <w:style w:val=""/>
        <w:category>
          <w:name w:val="常规"/>
          <w:gallery w:val="placeholder"/>
        </w:category>
        <w:types>
          <w:type w:val="bbPlcHdr"/>
        </w:types>
        <w:behaviors>
          <w:behavior w:val="content"/>
        </w:behaviors>
        <w:description w:val=""/>
        <w:guid w:val="{ad9dae2b-cc20-43d2-b5f7-5ffc5bd3dd3e}"/>
      </w:docPartPr>
      <w:docPartBody>
        <w:p w14:paraId="1C15AC42">
          <w:pPr>
            <w:pStyle w:val="1247"/>
          </w:pPr>
          <w:r>
            <w:rPr>
              <w:rStyle w:val="4"/>
              <w:rFonts w:hint="eastAsia"/>
            </w:rPr>
            <w:t>单击此处输入文字。</w:t>
          </w:r>
        </w:p>
      </w:docPartBody>
    </w:docPart>
    <w:docPart>
      <w:docPartPr>
        <w:name w:val="{025d82eb-f78b-4c83-ba00-2933dda884de}"/>
        <w:style w:val=""/>
        <w:category>
          <w:name w:val="常规"/>
          <w:gallery w:val="placeholder"/>
        </w:category>
        <w:types>
          <w:type w:val="bbPlcHdr"/>
        </w:types>
        <w:behaviors>
          <w:behavior w:val="content"/>
        </w:behaviors>
        <w:description w:val=""/>
        <w:guid w:val="{025d82eb-f78b-4c83-ba00-2933dda884de}"/>
      </w:docPartPr>
      <w:docPartBody>
        <w:p w14:paraId="112E5C96">
          <w:pPr>
            <w:pStyle w:val="1248"/>
          </w:pPr>
          <w:r>
            <w:rPr>
              <w:rStyle w:val="4"/>
              <w:rFonts w:hint="eastAsia"/>
            </w:rPr>
            <w:t>单击此处输入文字。</w:t>
          </w:r>
        </w:p>
      </w:docPartBody>
    </w:docPart>
    <w:docPart>
      <w:docPartPr>
        <w:name w:val="{f46a3580-c1de-4065-914c-7d8cb8199217}"/>
        <w:style w:val=""/>
        <w:category>
          <w:name w:val="常规"/>
          <w:gallery w:val="placeholder"/>
        </w:category>
        <w:types>
          <w:type w:val="bbPlcHdr"/>
        </w:types>
        <w:behaviors>
          <w:behavior w:val="content"/>
        </w:behaviors>
        <w:description w:val=""/>
        <w:guid w:val="{f46a3580-c1de-4065-914c-7d8cb8199217}"/>
      </w:docPartPr>
      <w:docPartBody>
        <w:p w14:paraId="0F3FEB98">
          <w:pPr>
            <w:pStyle w:val="1249"/>
          </w:pPr>
          <w:r>
            <w:rPr>
              <w:rStyle w:val="4"/>
              <w:rFonts w:hint="eastAsia"/>
            </w:rPr>
            <w:t>单击此处输入文字。</w:t>
          </w:r>
        </w:p>
      </w:docPartBody>
    </w:docPart>
    <w:docPart>
      <w:docPartPr>
        <w:name w:val="{ebd83628-1b3b-4e67-995f-5f75c589651b}"/>
        <w:style w:val=""/>
        <w:category>
          <w:name w:val="常规"/>
          <w:gallery w:val="placeholder"/>
        </w:category>
        <w:types>
          <w:type w:val="bbPlcHdr"/>
        </w:types>
        <w:behaviors>
          <w:behavior w:val="content"/>
        </w:behaviors>
        <w:description w:val=""/>
        <w:guid w:val="{ebd83628-1b3b-4e67-995f-5f75c589651b}"/>
      </w:docPartPr>
      <w:docPartBody>
        <w:p w14:paraId="7D3067C9">
          <w:pPr>
            <w:pStyle w:val="1250"/>
          </w:pPr>
          <w:r>
            <w:rPr>
              <w:rStyle w:val="4"/>
              <w:rFonts w:hint="eastAsia"/>
            </w:rPr>
            <w:t>单击此处输入文字。</w:t>
          </w:r>
        </w:p>
      </w:docPartBody>
    </w:docPart>
    <w:docPart>
      <w:docPartPr>
        <w:name w:val="{aea9b86f-06bc-4c75-8794-bb62cf96ae91}"/>
        <w:style w:val=""/>
        <w:category>
          <w:name w:val="常规"/>
          <w:gallery w:val="placeholder"/>
        </w:category>
        <w:types>
          <w:type w:val="bbPlcHdr"/>
        </w:types>
        <w:behaviors>
          <w:behavior w:val="content"/>
        </w:behaviors>
        <w:description w:val=""/>
        <w:guid w:val="{aea9b86f-06bc-4c75-8794-bb62cf96ae91}"/>
      </w:docPartPr>
      <w:docPartBody>
        <w:p w14:paraId="02C2251B">
          <w:pPr>
            <w:pStyle w:val="1251"/>
          </w:pPr>
          <w:r>
            <w:rPr>
              <w:rStyle w:val="4"/>
              <w:rFonts w:hint="eastAsia"/>
            </w:rPr>
            <w:t>单击此处输入文字。</w:t>
          </w:r>
        </w:p>
      </w:docPartBody>
    </w:docPart>
    <w:docPart>
      <w:docPartPr>
        <w:name w:val="{114c436f-438a-4ca3-938a-4dce208272fe}"/>
        <w:style w:val=""/>
        <w:category>
          <w:name w:val="常规"/>
          <w:gallery w:val="placeholder"/>
        </w:category>
        <w:types>
          <w:type w:val="bbPlcHdr"/>
        </w:types>
        <w:behaviors>
          <w:behavior w:val="content"/>
        </w:behaviors>
        <w:description w:val=""/>
        <w:guid w:val="{114c436f-438a-4ca3-938a-4dce208272fe}"/>
      </w:docPartPr>
      <w:docPartBody>
        <w:p w14:paraId="757D0153">
          <w:pPr>
            <w:pStyle w:val="1252"/>
          </w:pPr>
          <w:r>
            <w:rPr>
              <w:rStyle w:val="4"/>
              <w:rFonts w:hint="eastAsia"/>
            </w:rPr>
            <w:t>单击此处输入文字。</w:t>
          </w:r>
        </w:p>
      </w:docPartBody>
    </w:docPart>
    <w:docPart>
      <w:docPartPr>
        <w:name w:val="{3775c317-6ea2-48e5-8d92-d08820d8a928}"/>
        <w:style w:val=""/>
        <w:category>
          <w:name w:val="常规"/>
          <w:gallery w:val="placeholder"/>
        </w:category>
        <w:types>
          <w:type w:val="bbPlcHdr"/>
        </w:types>
        <w:behaviors>
          <w:behavior w:val="content"/>
        </w:behaviors>
        <w:description w:val=""/>
        <w:guid w:val="{3775c317-6ea2-48e5-8d92-d08820d8a928}"/>
      </w:docPartPr>
      <w:docPartBody>
        <w:p w14:paraId="09656D86">
          <w:pPr>
            <w:pStyle w:val="1253"/>
          </w:pPr>
          <w:r>
            <w:rPr>
              <w:rStyle w:val="4"/>
              <w:rFonts w:hint="eastAsia"/>
            </w:rPr>
            <w:t>单击此处输入文字。</w:t>
          </w:r>
        </w:p>
      </w:docPartBody>
    </w:docPart>
    <w:docPart>
      <w:docPartPr>
        <w:name w:val="{17011af4-4956-4043-8d63-efb8d8da252d}"/>
        <w:style w:val=""/>
        <w:category>
          <w:name w:val="常规"/>
          <w:gallery w:val="placeholder"/>
        </w:category>
        <w:types>
          <w:type w:val="bbPlcHdr"/>
        </w:types>
        <w:behaviors>
          <w:behavior w:val="content"/>
        </w:behaviors>
        <w:description w:val=""/>
        <w:guid w:val="{17011af4-4956-4043-8d63-efb8d8da252d}"/>
      </w:docPartPr>
      <w:docPartBody>
        <w:p w14:paraId="42A64B2F">
          <w:pPr>
            <w:pStyle w:val="1254"/>
          </w:pPr>
          <w:r>
            <w:rPr>
              <w:rStyle w:val="4"/>
              <w:rFonts w:hint="eastAsia"/>
            </w:rPr>
            <w:t>单击此处输入文字。</w:t>
          </w:r>
        </w:p>
      </w:docPartBody>
    </w:docPart>
    <w:docPart>
      <w:docPartPr>
        <w:name w:val="{fce95828-aefb-4162-8b53-53f043f79b16}"/>
        <w:style w:val=""/>
        <w:category>
          <w:name w:val="常规"/>
          <w:gallery w:val="placeholder"/>
        </w:category>
        <w:types>
          <w:type w:val="bbPlcHdr"/>
        </w:types>
        <w:behaviors>
          <w:behavior w:val="content"/>
        </w:behaviors>
        <w:description w:val=""/>
        <w:guid w:val="{fce95828-aefb-4162-8b53-53f043f79b16}"/>
      </w:docPartPr>
      <w:docPartBody>
        <w:p w14:paraId="08FA30AB">
          <w:pPr>
            <w:pStyle w:val="1255"/>
          </w:pPr>
          <w:r>
            <w:rPr>
              <w:rStyle w:val="4"/>
              <w:rFonts w:hint="eastAsia"/>
            </w:rPr>
            <w:t>单击此处输入文字。</w:t>
          </w:r>
        </w:p>
      </w:docPartBody>
    </w:docPart>
    <w:docPart>
      <w:docPartPr>
        <w:name w:val="{f7ec0878-bb53-434e-98ed-39fef40e7036}"/>
        <w:style w:val=""/>
        <w:category>
          <w:name w:val="常规"/>
          <w:gallery w:val="placeholder"/>
        </w:category>
        <w:types>
          <w:type w:val="bbPlcHdr"/>
        </w:types>
        <w:behaviors>
          <w:behavior w:val="content"/>
        </w:behaviors>
        <w:description w:val=""/>
        <w:guid w:val="{f7ec0878-bb53-434e-98ed-39fef40e7036}"/>
      </w:docPartPr>
      <w:docPartBody>
        <w:p w14:paraId="116F0BDE">
          <w:pPr>
            <w:pStyle w:val="1256"/>
          </w:pPr>
          <w:r>
            <w:rPr>
              <w:rStyle w:val="4"/>
              <w:rFonts w:hint="eastAsia"/>
            </w:rPr>
            <w:t>单击此处输入文字。</w:t>
          </w:r>
        </w:p>
      </w:docPartBody>
    </w:docPart>
    <w:docPart>
      <w:docPartPr>
        <w:name w:val="{49afa1b8-4865-4e40-b859-f1a0afa2dd7b}"/>
        <w:style w:val=""/>
        <w:category>
          <w:name w:val="常规"/>
          <w:gallery w:val="placeholder"/>
        </w:category>
        <w:types>
          <w:type w:val="bbPlcHdr"/>
        </w:types>
        <w:behaviors>
          <w:behavior w:val="content"/>
        </w:behaviors>
        <w:description w:val=""/>
        <w:guid w:val="{49afa1b8-4865-4e40-b859-f1a0afa2dd7b}"/>
      </w:docPartPr>
      <w:docPartBody>
        <w:p w14:paraId="79A994A1">
          <w:pPr>
            <w:pStyle w:val="1257"/>
          </w:pPr>
          <w:r>
            <w:rPr>
              <w:rStyle w:val="4"/>
              <w:rFonts w:hint="eastAsia"/>
            </w:rPr>
            <w:t>单击此处输入文字。</w:t>
          </w:r>
        </w:p>
      </w:docPartBody>
    </w:docPart>
    <w:docPart>
      <w:docPartPr>
        <w:name w:val="{d7167e34-3660-46be-a84a-d3a46c79d8a0}"/>
        <w:style w:val=""/>
        <w:category>
          <w:name w:val="常规"/>
          <w:gallery w:val="placeholder"/>
        </w:category>
        <w:types>
          <w:type w:val="bbPlcHdr"/>
        </w:types>
        <w:behaviors>
          <w:behavior w:val="content"/>
        </w:behaviors>
        <w:description w:val=""/>
        <w:guid w:val="{d7167e34-3660-46be-a84a-d3a46c79d8a0}"/>
      </w:docPartPr>
      <w:docPartBody>
        <w:p w14:paraId="16D3D1F3">
          <w:pPr>
            <w:pStyle w:val="1258"/>
          </w:pPr>
          <w:r>
            <w:rPr>
              <w:rStyle w:val="4"/>
              <w:rFonts w:hint="eastAsia"/>
            </w:rPr>
            <w:t>单击此处输入文字。</w:t>
          </w:r>
        </w:p>
      </w:docPartBody>
    </w:docPart>
    <w:docPart>
      <w:docPartPr>
        <w:name w:val="{f6e1f504-3d0d-4aaa-a22e-b0c665ae4b51}"/>
        <w:style w:val=""/>
        <w:category>
          <w:name w:val="常规"/>
          <w:gallery w:val="placeholder"/>
        </w:category>
        <w:types>
          <w:type w:val="bbPlcHdr"/>
        </w:types>
        <w:behaviors>
          <w:behavior w:val="content"/>
        </w:behaviors>
        <w:description w:val=""/>
        <w:guid w:val="{f6e1f504-3d0d-4aaa-a22e-b0c665ae4b51}"/>
      </w:docPartPr>
      <w:docPartBody>
        <w:p w14:paraId="4E29184B">
          <w:pPr>
            <w:pStyle w:val="1259"/>
          </w:pPr>
          <w:r>
            <w:rPr>
              <w:rStyle w:val="4"/>
              <w:rFonts w:hint="eastAsia"/>
            </w:rPr>
            <w:t>单击此处输入文字。</w:t>
          </w:r>
        </w:p>
      </w:docPartBody>
    </w:docPart>
    <w:docPart>
      <w:docPartPr>
        <w:name w:val="{7e15908d-0811-497a-a5b9-b7716fc9e2de}"/>
        <w:style w:val=""/>
        <w:category>
          <w:name w:val="常规"/>
          <w:gallery w:val="placeholder"/>
        </w:category>
        <w:types>
          <w:type w:val="bbPlcHdr"/>
        </w:types>
        <w:behaviors>
          <w:behavior w:val="content"/>
        </w:behaviors>
        <w:description w:val=""/>
        <w:guid w:val="{7e15908d-0811-497a-a5b9-b7716fc9e2de}"/>
      </w:docPartPr>
      <w:docPartBody>
        <w:p w14:paraId="78C37FC2">
          <w:pPr>
            <w:pStyle w:val="1260"/>
          </w:pPr>
          <w:r>
            <w:rPr>
              <w:rStyle w:val="4"/>
              <w:rFonts w:hint="eastAsia"/>
            </w:rPr>
            <w:t>单击此处输入文字。</w:t>
          </w:r>
        </w:p>
      </w:docPartBody>
    </w:docPart>
    <w:docPart>
      <w:docPartPr>
        <w:name w:val="{21e20ac9-fc7c-4af0-92fe-e3df00de99e4}"/>
        <w:style w:val=""/>
        <w:category>
          <w:name w:val="常规"/>
          <w:gallery w:val="placeholder"/>
        </w:category>
        <w:types>
          <w:type w:val="bbPlcHdr"/>
        </w:types>
        <w:behaviors>
          <w:behavior w:val="content"/>
        </w:behaviors>
        <w:description w:val=""/>
        <w:guid w:val="{21e20ac9-fc7c-4af0-92fe-e3df00de99e4}"/>
      </w:docPartPr>
      <w:docPartBody>
        <w:p w14:paraId="273DBF49">
          <w:pPr>
            <w:pStyle w:val="1261"/>
          </w:pPr>
          <w:r>
            <w:rPr>
              <w:rStyle w:val="4"/>
              <w:rFonts w:hint="eastAsia"/>
            </w:rPr>
            <w:t>单击此处输入文字。</w:t>
          </w:r>
        </w:p>
      </w:docPartBody>
    </w:docPart>
    <w:docPart>
      <w:docPartPr>
        <w:name w:val="{8ace6ca0-08db-492f-a7d8-241ef2a8ee0d}"/>
        <w:style w:val=""/>
        <w:category>
          <w:name w:val="常规"/>
          <w:gallery w:val="placeholder"/>
        </w:category>
        <w:types>
          <w:type w:val="bbPlcHdr"/>
        </w:types>
        <w:behaviors>
          <w:behavior w:val="content"/>
        </w:behaviors>
        <w:description w:val=""/>
        <w:guid w:val="{8ace6ca0-08db-492f-a7d8-241ef2a8ee0d}"/>
      </w:docPartPr>
      <w:docPartBody>
        <w:p w14:paraId="3A314AB2">
          <w:pPr>
            <w:pStyle w:val="1262"/>
          </w:pPr>
          <w:r>
            <w:rPr>
              <w:rStyle w:val="4"/>
              <w:rFonts w:hint="eastAsia"/>
            </w:rPr>
            <w:t>单击此处输入文字。</w:t>
          </w:r>
        </w:p>
      </w:docPartBody>
    </w:docPart>
    <w:docPart>
      <w:docPartPr>
        <w:name w:val="{1a6e9016-960b-4bfb-80d4-3c2314b1268a}"/>
        <w:style w:val=""/>
        <w:category>
          <w:name w:val="常规"/>
          <w:gallery w:val="placeholder"/>
        </w:category>
        <w:types>
          <w:type w:val="bbPlcHdr"/>
        </w:types>
        <w:behaviors>
          <w:behavior w:val="content"/>
        </w:behaviors>
        <w:description w:val=""/>
        <w:guid w:val="{1a6e9016-960b-4bfb-80d4-3c2314b1268a}"/>
      </w:docPartPr>
      <w:docPartBody>
        <w:p w14:paraId="4E9EFAC1">
          <w:pPr>
            <w:pStyle w:val="1263"/>
          </w:pPr>
          <w:r>
            <w:rPr>
              <w:rStyle w:val="4"/>
              <w:rFonts w:hint="eastAsia"/>
            </w:rPr>
            <w:t>单击此处输入文字。</w:t>
          </w:r>
        </w:p>
      </w:docPartBody>
    </w:docPart>
    <w:docPart>
      <w:docPartPr>
        <w:name w:val="{aa068ebf-e5cb-44db-a699-c39fa8516e34}"/>
        <w:style w:val=""/>
        <w:category>
          <w:name w:val="常规"/>
          <w:gallery w:val="placeholder"/>
        </w:category>
        <w:types>
          <w:type w:val="bbPlcHdr"/>
        </w:types>
        <w:behaviors>
          <w:behavior w:val="content"/>
        </w:behaviors>
        <w:description w:val=""/>
        <w:guid w:val="{aa068ebf-e5cb-44db-a699-c39fa8516e34}"/>
      </w:docPartPr>
      <w:docPartBody>
        <w:p w14:paraId="12AF0DAA">
          <w:pPr>
            <w:pStyle w:val="1264"/>
          </w:pPr>
          <w:r>
            <w:rPr>
              <w:rStyle w:val="4"/>
              <w:rFonts w:hint="eastAsia"/>
            </w:rPr>
            <w:t>单击此处输入文字。</w:t>
          </w:r>
        </w:p>
      </w:docPartBody>
    </w:docPart>
    <w:docPart>
      <w:docPartPr>
        <w:name w:val="{66cbd683-d381-4cdc-a412-9ed1a1e91592}"/>
        <w:style w:val=""/>
        <w:category>
          <w:name w:val="常规"/>
          <w:gallery w:val="placeholder"/>
        </w:category>
        <w:types>
          <w:type w:val="bbPlcHdr"/>
        </w:types>
        <w:behaviors>
          <w:behavior w:val="content"/>
        </w:behaviors>
        <w:description w:val=""/>
        <w:guid w:val="{66cbd683-d381-4cdc-a412-9ed1a1e91592}"/>
      </w:docPartPr>
      <w:docPartBody>
        <w:p w14:paraId="6CA592F5">
          <w:pPr>
            <w:pStyle w:val="1265"/>
          </w:pPr>
          <w:r>
            <w:rPr>
              <w:rStyle w:val="4"/>
              <w:rFonts w:hint="eastAsia"/>
            </w:rPr>
            <w:t>单击此处输入文字。</w:t>
          </w:r>
        </w:p>
      </w:docPartBody>
    </w:docPart>
    <w:docPart>
      <w:docPartPr>
        <w:name w:val="{1ae8a115-1cd8-4bb6-aa64-51a6e54168fb}"/>
        <w:style w:val=""/>
        <w:category>
          <w:name w:val="常规"/>
          <w:gallery w:val="placeholder"/>
        </w:category>
        <w:types>
          <w:type w:val="bbPlcHdr"/>
        </w:types>
        <w:behaviors>
          <w:behavior w:val="content"/>
        </w:behaviors>
        <w:description w:val=""/>
        <w:guid w:val="{1ae8a115-1cd8-4bb6-aa64-51a6e54168fb}"/>
      </w:docPartPr>
      <w:docPartBody>
        <w:p w14:paraId="70D8DF43">
          <w:pPr>
            <w:pStyle w:val="1266"/>
          </w:pPr>
          <w:r>
            <w:rPr>
              <w:rStyle w:val="4"/>
              <w:rFonts w:hint="eastAsia"/>
            </w:rPr>
            <w:t>单击此处输入文字。</w:t>
          </w:r>
        </w:p>
      </w:docPartBody>
    </w:docPart>
    <w:docPart>
      <w:docPartPr>
        <w:name w:val="{a5c44aeb-a4d9-4392-b1ef-f3c1fe5e2153}"/>
        <w:style w:val=""/>
        <w:category>
          <w:name w:val="常规"/>
          <w:gallery w:val="placeholder"/>
        </w:category>
        <w:types>
          <w:type w:val="bbPlcHdr"/>
        </w:types>
        <w:behaviors>
          <w:behavior w:val="content"/>
        </w:behaviors>
        <w:description w:val=""/>
        <w:guid w:val="{a5c44aeb-a4d9-4392-b1ef-f3c1fe5e2153}"/>
      </w:docPartPr>
      <w:docPartBody>
        <w:p w14:paraId="13297AEB">
          <w:pPr>
            <w:pStyle w:val="1267"/>
          </w:pPr>
          <w:r>
            <w:rPr>
              <w:rStyle w:val="4"/>
              <w:rFonts w:hint="eastAsia"/>
            </w:rPr>
            <w:t>单击此处输入文字。</w:t>
          </w:r>
        </w:p>
      </w:docPartBody>
    </w:docPart>
    <w:docPart>
      <w:docPartPr>
        <w:name w:val="{261afde9-a3ab-4344-8be6-8c3f63b43751}"/>
        <w:style w:val=""/>
        <w:category>
          <w:name w:val="常规"/>
          <w:gallery w:val="placeholder"/>
        </w:category>
        <w:types>
          <w:type w:val="bbPlcHdr"/>
        </w:types>
        <w:behaviors>
          <w:behavior w:val="content"/>
        </w:behaviors>
        <w:description w:val=""/>
        <w:guid w:val="{261afde9-a3ab-4344-8be6-8c3f63b43751}"/>
      </w:docPartPr>
      <w:docPartBody>
        <w:p w14:paraId="6CFDAFE2">
          <w:pPr>
            <w:pStyle w:val="1268"/>
          </w:pPr>
          <w:r>
            <w:rPr>
              <w:rStyle w:val="4"/>
              <w:rFonts w:hint="eastAsia"/>
            </w:rPr>
            <w:t>单击此处输入文字。</w:t>
          </w:r>
        </w:p>
      </w:docPartBody>
    </w:docPart>
    <w:docPart>
      <w:docPartPr>
        <w:name w:val="{5efe0bdb-dfd8-4638-9f23-1d6bbe0fd35e}"/>
        <w:style w:val=""/>
        <w:category>
          <w:name w:val="常规"/>
          <w:gallery w:val="placeholder"/>
        </w:category>
        <w:types>
          <w:type w:val="bbPlcHdr"/>
        </w:types>
        <w:behaviors>
          <w:behavior w:val="content"/>
        </w:behaviors>
        <w:description w:val=""/>
        <w:guid w:val="{5efe0bdb-dfd8-4638-9f23-1d6bbe0fd35e}"/>
      </w:docPartPr>
      <w:docPartBody>
        <w:p w14:paraId="49E374C5">
          <w:pPr>
            <w:pStyle w:val="1269"/>
          </w:pPr>
          <w:r>
            <w:rPr>
              <w:rStyle w:val="4"/>
              <w:rFonts w:hint="eastAsia"/>
            </w:rPr>
            <w:t>单击此处输入文字。</w:t>
          </w:r>
        </w:p>
      </w:docPartBody>
    </w:docPart>
    <w:docPart>
      <w:docPartPr>
        <w:name w:val="{26572ce3-79b9-4371-bbfc-03932be6a80f}"/>
        <w:style w:val=""/>
        <w:category>
          <w:name w:val="常规"/>
          <w:gallery w:val="placeholder"/>
        </w:category>
        <w:types>
          <w:type w:val="bbPlcHdr"/>
        </w:types>
        <w:behaviors>
          <w:behavior w:val="content"/>
        </w:behaviors>
        <w:description w:val=""/>
        <w:guid w:val="{26572ce3-79b9-4371-bbfc-03932be6a80f}"/>
      </w:docPartPr>
      <w:docPartBody>
        <w:p w14:paraId="195CEBC8">
          <w:pPr>
            <w:pStyle w:val="1270"/>
          </w:pPr>
          <w:r>
            <w:rPr>
              <w:rStyle w:val="4"/>
              <w:rFonts w:hint="eastAsia"/>
            </w:rPr>
            <w:t>单击此处输入文字。</w:t>
          </w:r>
        </w:p>
      </w:docPartBody>
    </w:docPart>
    <w:docPart>
      <w:docPartPr>
        <w:name w:val="{71bebbe0-069e-40bb-9d6f-b2706ae13756}"/>
        <w:style w:val=""/>
        <w:category>
          <w:name w:val="常规"/>
          <w:gallery w:val="placeholder"/>
        </w:category>
        <w:types>
          <w:type w:val="bbPlcHdr"/>
        </w:types>
        <w:behaviors>
          <w:behavior w:val="content"/>
        </w:behaviors>
        <w:description w:val=""/>
        <w:guid w:val="{71bebbe0-069e-40bb-9d6f-b2706ae13756}"/>
      </w:docPartPr>
      <w:docPartBody>
        <w:p w14:paraId="61AAE27C">
          <w:pPr>
            <w:pStyle w:val="1271"/>
          </w:pPr>
          <w:r>
            <w:rPr>
              <w:rStyle w:val="4"/>
              <w:rFonts w:hint="eastAsia"/>
            </w:rPr>
            <w:t>单击此处输入文字。</w:t>
          </w:r>
        </w:p>
      </w:docPartBody>
    </w:docPart>
    <w:docPart>
      <w:docPartPr>
        <w:name w:val="{84ecb900-7cac-49e9-8538-e178f450d3f1}"/>
        <w:style w:val=""/>
        <w:category>
          <w:name w:val="常规"/>
          <w:gallery w:val="placeholder"/>
        </w:category>
        <w:types>
          <w:type w:val="bbPlcHdr"/>
        </w:types>
        <w:behaviors>
          <w:behavior w:val="content"/>
        </w:behaviors>
        <w:description w:val=""/>
        <w:guid w:val="{84ecb900-7cac-49e9-8538-e178f450d3f1}"/>
      </w:docPartPr>
      <w:docPartBody>
        <w:p w14:paraId="4ACA0993">
          <w:pPr>
            <w:pStyle w:val="1328"/>
          </w:pPr>
          <w:r>
            <w:rPr>
              <w:rStyle w:val="4"/>
              <w:rFonts w:hint="eastAsia"/>
            </w:rPr>
            <w:t>单击此处输入文字。</w:t>
          </w:r>
        </w:p>
      </w:docPartBody>
    </w:docPart>
    <w:docPart>
      <w:docPartPr>
        <w:name w:val="{689d0527-3106-478e-82e7-67b89662dfcb}"/>
        <w:style w:val=""/>
        <w:category>
          <w:name w:val="常规"/>
          <w:gallery w:val="placeholder"/>
        </w:category>
        <w:types>
          <w:type w:val="bbPlcHdr"/>
        </w:types>
        <w:behaviors>
          <w:behavior w:val="content"/>
        </w:behaviors>
        <w:description w:val=""/>
        <w:guid w:val="{689d0527-3106-478e-82e7-67b89662dfcb}"/>
      </w:docPartPr>
      <w:docPartBody>
        <w:p w14:paraId="38719F3D">
          <w:pPr>
            <w:pStyle w:val="1329"/>
          </w:pPr>
          <w:r>
            <w:rPr>
              <w:rStyle w:val="4"/>
              <w:rFonts w:hint="eastAsia"/>
            </w:rPr>
            <w:t>单击此处输入文字。</w:t>
          </w:r>
        </w:p>
      </w:docPartBody>
    </w:docPart>
    <w:docPart>
      <w:docPartPr>
        <w:name w:val="{2d8a806f-8629-4b18-b65f-48ba7753ff78}"/>
        <w:style w:val=""/>
        <w:category>
          <w:name w:val="常规"/>
          <w:gallery w:val="placeholder"/>
        </w:category>
        <w:types>
          <w:type w:val="bbPlcHdr"/>
        </w:types>
        <w:behaviors>
          <w:behavior w:val="content"/>
        </w:behaviors>
        <w:description w:val=""/>
        <w:guid w:val="{2d8a806f-8629-4b18-b65f-48ba7753ff78}"/>
      </w:docPartPr>
      <w:docPartBody>
        <w:p w14:paraId="24407884">
          <w:pPr>
            <w:pStyle w:val="1330"/>
          </w:pPr>
          <w:r>
            <w:rPr>
              <w:rStyle w:val="4"/>
              <w:rFonts w:hint="eastAsia"/>
            </w:rPr>
            <w:t>单击此处输入文字。</w:t>
          </w:r>
        </w:p>
      </w:docPartBody>
    </w:docPart>
    <w:docPart>
      <w:docPartPr>
        <w:name w:val="{7e6cb8a1-023d-47e5-9152-a2395b601181}"/>
        <w:style w:val=""/>
        <w:category>
          <w:name w:val="常规"/>
          <w:gallery w:val="placeholder"/>
        </w:category>
        <w:types>
          <w:type w:val="bbPlcHdr"/>
        </w:types>
        <w:behaviors>
          <w:behavior w:val="content"/>
        </w:behaviors>
        <w:description w:val=""/>
        <w:guid w:val="{7e6cb8a1-023d-47e5-9152-a2395b601181}"/>
      </w:docPartPr>
      <w:docPartBody>
        <w:p w14:paraId="1BCC6864">
          <w:pPr>
            <w:pStyle w:val="1332"/>
          </w:pPr>
          <w:r>
            <w:rPr>
              <w:rStyle w:val="4"/>
              <w:rFonts w:hint="eastAsia"/>
            </w:rPr>
            <w:t>单击此处输入文字。</w:t>
          </w:r>
        </w:p>
      </w:docPartBody>
    </w:docPart>
    <w:docPart>
      <w:docPartPr>
        <w:name w:val="{13be781c-9194-4a93-90c7-473589a26a61}"/>
        <w:style w:val=""/>
        <w:category>
          <w:name w:val="常规"/>
          <w:gallery w:val="placeholder"/>
        </w:category>
        <w:types>
          <w:type w:val="bbPlcHdr"/>
        </w:types>
        <w:behaviors>
          <w:behavior w:val="content"/>
        </w:behaviors>
        <w:description w:val=""/>
        <w:guid w:val="{13be781c-9194-4a93-90c7-473589a26a61}"/>
      </w:docPartPr>
      <w:docPartBody>
        <w:p w14:paraId="285FD16F">
          <w:pPr>
            <w:pStyle w:val="1334"/>
          </w:pPr>
          <w:r>
            <w:rPr>
              <w:rStyle w:val="4"/>
              <w:rFonts w:hint="eastAsia"/>
            </w:rPr>
            <w:t>单击此处输入文字。</w:t>
          </w:r>
        </w:p>
      </w:docPartBody>
    </w:docPart>
    <w:docPart>
      <w:docPartPr>
        <w:name w:val="{c7b91c19-3720-4556-90a7-64fc5f564913}"/>
        <w:style w:val=""/>
        <w:category>
          <w:name w:val="常规"/>
          <w:gallery w:val="placeholder"/>
        </w:category>
        <w:types>
          <w:type w:val="bbPlcHdr"/>
        </w:types>
        <w:behaviors>
          <w:behavior w:val="content"/>
        </w:behaviors>
        <w:description w:val=""/>
        <w:guid w:val="{c7b91c19-3720-4556-90a7-64fc5f564913}"/>
      </w:docPartPr>
      <w:docPartBody>
        <w:p w14:paraId="70EAAB49">
          <w:pPr>
            <w:pStyle w:val="1336"/>
          </w:pPr>
          <w:r>
            <w:rPr>
              <w:rStyle w:val="4"/>
              <w:rFonts w:hint="eastAsia"/>
            </w:rPr>
            <w:t>单击此处输入文字。</w:t>
          </w:r>
        </w:p>
      </w:docPartBody>
    </w:docPart>
    <w:docPart>
      <w:docPartPr>
        <w:name w:val="{a69bad44-e390-4936-9950-99a988b4e4c8}"/>
        <w:style w:val=""/>
        <w:category>
          <w:name w:val="常规"/>
          <w:gallery w:val="placeholder"/>
        </w:category>
        <w:types>
          <w:type w:val="bbPlcHdr"/>
        </w:types>
        <w:behaviors>
          <w:behavior w:val="content"/>
        </w:behaviors>
        <w:description w:val=""/>
        <w:guid w:val="{a69bad44-e390-4936-9950-99a988b4e4c8}"/>
      </w:docPartPr>
      <w:docPartBody>
        <w:p w14:paraId="79851601">
          <w:pPr>
            <w:pStyle w:val="1338"/>
          </w:pPr>
          <w:r>
            <w:rPr>
              <w:rStyle w:val="4"/>
              <w:rFonts w:hint="eastAsia"/>
            </w:rPr>
            <w:t>单击此处输入文字。</w:t>
          </w:r>
        </w:p>
      </w:docPartBody>
    </w:docPart>
    <w:docPart>
      <w:docPartPr>
        <w:name w:val="{51a6316b-7d70-43a0-999e-7bd9981c4e03}"/>
        <w:style w:val=""/>
        <w:category>
          <w:name w:val="常规"/>
          <w:gallery w:val="placeholder"/>
        </w:category>
        <w:types>
          <w:type w:val="bbPlcHdr"/>
        </w:types>
        <w:behaviors>
          <w:behavior w:val="content"/>
        </w:behaviors>
        <w:description w:val=""/>
        <w:guid w:val="{51a6316b-7d70-43a0-999e-7bd9981c4e03}"/>
      </w:docPartPr>
      <w:docPartBody>
        <w:p w14:paraId="2E7D2FA3">
          <w:pPr>
            <w:pStyle w:val="1339"/>
          </w:pPr>
          <w:r>
            <w:rPr>
              <w:rStyle w:val="4"/>
              <w:rFonts w:hint="eastAsia"/>
            </w:rPr>
            <w:t>单击此处输入文字。</w:t>
          </w:r>
        </w:p>
      </w:docPartBody>
    </w:docPart>
    <w:docPart>
      <w:docPartPr>
        <w:name w:val="{aefbcb8b-edd7-4d7e-9941-feb95c3628ea}"/>
        <w:style w:val=""/>
        <w:category>
          <w:name w:val="常规"/>
          <w:gallery w:val="placeholder"/>
        </w:category>
        <w:types>
          <w:type w:val="bbPlcHdr"/>
        </w:types>
        <w:behaviors>
          <w:behavior w:val="content"/>
        </w:behaviors>
        <w:description w:val=""/>
        <w:guid w:val="{aefbcb8b-edd7-4d7e-9941-feb95c3628ea}"/>
      </w:docPartPr>
      <w:docPartBody>
        <w:p w14:paraId="24CE929B">
          <w:pPr>
            <w:pStyle w:val="1340"/>
          </w:pPr>
          <w:r>
            <w:rPr>
              <w:rStyle w:val="4"/>
              <w:rFonts w:hint="eastAsia"/>
            </w:rPr>
            <w:t>单击此处输入文字。</w:t>
          </w:r>
        </w:p>
      </w:docPartBody>
    </w:docPart>
    <w:docPart>
      <w:docPartPr>
        <w:name w:val="{28f997c6-a32c-41c0-a327-17b65614f3c0}"/>
        <w:style w:val=""/>
        <w:category>
          <w:name w:val="常规"/>
          <w:gallery w:val="placeholder"/>
        </w:category>
        <w:types>
          <w:type w:val="bbPlcHdr"/>
        </w:types>
        <w:behaviors>
          <w:behavior w:val="content"/>
        </w:behaviors>
        <w:description w:val=""/>
        <w:guid w:val="{28f997c6-a32c-41c0-a327-17b65614f3c0}"/>
      </w:docPartPr>
      <w:docPartBody>
        <w:p w14:paraId="0B95B5B9">
          <w:pPr>
            <w:pStyle w:val="1342"/>
          </w:pPr>
          <w:r>
            <w:rPr>
              <w:rStyle w:val="4"/>
              <w:rFonts w:hint="eastAsia"/>
            </w:rPr>
            <w:t>单击此处输入文字。</w:t>
          </w:r>
        </w:p>
      </w:docPartBody>
    </w:docPart>
    <w:docPart>
      <w:docPartPr>
        <w:name w:val="{ece5df98-3ecc-42c3-b608-0d1bdf83fe23}"/>
        <w:style w:val=""/>
        <w:category>
          <w:name w:val="常规"/>
          <w:gallery w:val="placeholder"/>
        </w:category>
        <w:types>
          <w:type w:val="bbPlcHdr"/>
        </w:types>
        <w:behaviors>
          <w:behavior w:val="content"/>
        </w:behaviors>
        <w:description w:val=""/>
        <w:guid w:val="{ece5df98-3ecc-42c3-b608-0d1bdf83fe23}"/>
      </w:docPartPr>
      <w:docPartBody>
        <w:p w14:paraId="5B2EFDEE">
          <w:pPr>
            <w:pStyle w:val="1343"/>
          </w:pPr>
          <w:r>
            <w:rPr>
              <w:rStyle w:val="4"/>
              <w:rFonts w:hint="eastAsia"/>
            </w:rPr>
            <w:t>单击此处输入文字。</w:t>
          </w:r>
        </w:p>
      </w:docPartBody>
    </w:docPart>
    <w:docPart>
      <w:docPartPr>
        <w:name w:val="{2dc9355c-5d4a-4e56-bf04-2bfe37c42bcd}"/>
        <w:style w:val=""/>
        <w:category>
          <w:name w:val="常规"/>
          <w:gallery w:val="placeholder"/>
        </w:category>
        <w:types>
          <w:type w:val="bbPlcHdr"/>
        </w:types>
        <w:behaviors>
          <w:behavior w:val="content"/>
        </w:behaviors>
        <w:description w:val=""/>
        <w:guid w:val="{2dc9355c-5d4a-4e56-bf04-2bfe37c42bcd}"/>
      </w:docPartPr>
      <w:docPartBody>
        <w:p w14:paraId="6864AC22">
          <w:pPr>
            <w:pStyle w:val="1344"/>
          </w:pPr>
          <w:r>
            <w:rPr>
              <w:rStyle w:val="4"/>
              <w:rFonts w:hint="eastAsia"/>
            </w:rPr>
            <w:t>单击此处输入文字。</w:t>
          </w:r>
        </w:p>
      </w:docPartBody>
    </w:docPart>
    <w:docPart>
      <w:docPartPr>
        <w:name w:val="{6d243863-e840-4a57-999d-cf8e203a10ba}"/>
        <w:style w:val=""/>
        <w:category>
          <w:name w:val="常规"/>
          <w:gallery w:val="placeholder"/>
        </w:category>
        <w:types>
          <w:type w:val="bbPlcHdr"/>
        </w:types>
        <w:behaviors>
          <w:behavior w:val="content"/>
        </w:behaviors>
        <w:description w:val=""/>
        <w:guid w:val="{6d243863-e840-4a57-999d-cf8e203a10ba}"/>
      </w:docPartPr>
      <w:docPartBody>
        <w:p w14:paraId="78E1A2B1">
          <w:pPr>
            <w:pStyle w:val="1345"/>
          </w:pPr>
          <w:r>
            <w:rPr>
              <w:rStyle w:val="4"/>
              <w:rFonts w:hint="eastAsia"/>
            </w:rPr>
            <w:t>单击此处输入文字。</w:t>
          </w:r>
        </w:p>
      </w:docPartBody>
    </w:docPart>
    <w:docPart>
      <w:docPartPr>
        <w:name w:val="{9509efbd-da76-4ce7-a136-573d44a34974}"/>
        <w:style w:val=""/>
        <w:category>
          <w:name w:val="常规"/>
          <w:gallery w:val="placeholder"/>
        </w:category>
        <w:types>
          <w:type w:val="bbPlcHdr"/>
        </w:types>
        <w:behaviors>
          <w:behavior w:val="content"/>
        </w:behaviors>
        <w:description w:val=""/>
        <w:guid w:val="{9509efbd-da76-4ce7-a136-573d44a34974}"/>
      </w:docPartPr>
      <w:docPartBody>
        <w:p w14:paraId="77002455">
          <w:pPr>
            <w:pStyle w:val="1346"/>
          </w:pPr>
          <w:r>
            <w:rPr>
              <w:rStyle w:val="4"/>
              <w:rFonts w:hint="eastAsia"/>
            </w:rPr>
            <w:t>单击此处输入文字。</w:t>
          </w:r>
        </w:p>
      </w:docPartBody>
    </w:docPart>
    <w:docPart>
      <w:docPartPr>
        <w:name w:val="{af32a65c-3e0d-4b74-a61f-864deb816f93}"/>
        <w:style w:val=""/>
        <w:category>
          <w:name w:val="常规"/>
          <w:gallery w:val="placeholder"/>
        </w:category>
        <w:types>
          <w:type w:val="bbPlcHdr"/>
        </w:types>
        <w:behaviors>
          <w:behavior w:val="content"/>
        </w:behaviors>
        <w:description w:val=""/>
        <w:guid w:val="{af32a65c-3e0d-4b74-a61f-864deb816f93}"/>
      </w:docPartPr>
      <w:docPartBody>
        <w:p w14:paraId="7B40248D">
          <w:pPr>
            <w:pStyle w:val="1347"/>
          </w:pPr>
          <w:r>
            <w:rPr>
              <w:rStyle w:val="4"/>
              <w:rFonts w:hint="eastAsia"/>
            </w:rPr>
            <w:t>单击此处输入文字。</w:t>
          </w:r>
        </w:p>
      </w:docPartBody>
    </w:docPart>
    <w:docPart>
      <w:docPartPr>
        <w:name w:val="{0dc006c8-6436-4c06-96fb-ad9837e02aa1}"/>
        <w:style w:val=""/>
        <w:category>
          <w:name w:val="常规"/>
          <w:gallery w:val="placeholder"/>
        </w:category>
        <w:types>
          <w:type w:val="bbPlcHdr"/>
        </w:types>
        <w:behaviors>
          <w:behavior w:val="content"/>
        </w:behaviors>
        <w:description w:val=""/>
        <w:guid w:val="{0dc006c8-6436-4c06-96fb-ad9837e02aa1}"/>
      </w:docPartPr>
      <w:docPartBody>
        <w:p w14:paraId="52F100FA">
          <w:pPr>
            <w:pStyle w:val="1348"/>
          </w:pPr>
          <w:r>
            <w:rPr>
              <w:rStyle w:val="4"/>
              <w:rFonts w:hint="eastAsia"/>
            </w:rPr>
            <w:t>单击此处输入文字。</w:t>
          </w:r>
        </w:p>
      </w:docPartBody>
    </w:docPart>
    <w:docPart>
      <w:docPartPr>
        <w:name w:val="{6d6c8660-7542-4c43-9a27-1f4b9c54e815}"/>
        <w:style w:val=""/>
        <w:category>
          <w:name w:val="常规"/>
          <w:gallery w:val="placeholder"/>
        </w:category>
        <w:types>
          <w:type w:val="bbPlcHdr"/>
        </w:types>
        <w:behaviors>
          <w:behavior w:val="content"/>
        </w:behaviors>
        <w:description w:val=""/>
        <w:guid w:val="{6d6c8660-7542-4c43-9a27-1f4b9c54e815}"/>
      </w:docPartPr>
      <w:docPartBody>
        <w:p w14:paraId="7F51576F">
          <w:pPr>
            <w:pStyle w:val="1349"/>
          </w:pPr>
          <w:r>
            <w:rPr>
              <w:rStyle w:val="4"/>
              <w:rFonts w:hint="eastAsia"/>
            </w:rPr>
            <w:t>单击此处输入文字。</w:t>
          </w:r>
        </w:p>
      </w:docPartBody>
    </w:docPart>
    <w:docPart>
      <w:docPartPr>
        <w:name w:val="{88792bab-9eb7-4728-8c17-efea25c1d1cb}"/>
        <w:style w:val=""/>
        <w:category>
          <w:name w:val="常规"/>
          <w:gallery w:val="placeholder"/>
        </w:category>
        <w:types>
          <w:type w:val="bbPlcHdr"/>
        </w:types>
        <w:behaviors>
          <w:behavior w:val="content"/>
        </w:behaviors>
        <w:description w:val=""/>
        <w:guid w:val="{88792bab-9eb7-4728-8c17-efea25c1d1cb}"/>
      </w:docPartPr>
      <w:docPartBody>
        <w:p w14:paraId="30DBC430">
          <w:pPr>
            <w:pStyle w:val="1350"/>
          </w:pPr>
          <w:r>
            <w:rPr>
              <w:rStyle w:val="4"/>
              <w:rFonts w:hint="eastAsia"/>
            </w:rPr>
            <w:t>单击此处输入文字。</w:t>
          </w:r>
        </w:p>
      </w:docPartBody>
    </w:docPart>
    <w:docPart>
      <w:docPartPr>
        <w:name w:val="{f69191a1-906a-44f4-9346-ae9c2471fdad}"/>
        <w:style w:val=""/>
        <w:category>
          <w:name w:val="常规"/>
          <w:gallery w:val="placeholder"/>
        </w:category>
        <w:types>
          <w:type w:val="bbPlcHdr"/>
        </w:types>
        <w:behaviors>
          <w:behavior w:val="content"/>
        </w:behaviors>
        <w:description w:val=""/>
        <w:guid w:val="{f69191a1-906a-44f4-9346-ae9c2471fdad}"/>
      </w:docPartPr>
      <w:docPartBody>
        <w:p w14:paraId="3740D9D6">
          <w:pPr>
            <w:pStyle w:val="1351"/>
          </w:pPr>
          <w:r>
            <w:rPr>
              <w:rStyle w:val="4"/>
              <w:rFonts w:hint="eastAsia"/>
            </w:rPr>
            <w:t>单击此处输入文字。</w:t>
          </w:r>
        </w:p>
      </w:docPartBody>
    </w:docPart>
    <w:docPart>
      <w:docPartPr>
        <w:name w:val="{2eb3216c-d150-4387-83c1-7838ce6be584}"/>
        <w:style w:val=""/>
        <w:category>
          <w:name w:val="常规"/>
          <w:gallery w:val="placeholder"/>
        </w:category>
        <w:types>
          <w:type w:val="bbPlcHdr"/>
        </w:types>
        <w:behaviors>
          <w:behavior w:val="content"/>
        </w:behaviors>
        <w:description w:val=""/>
        <w:guid w:val="{2eb3216c-d150-4387-83c1-7838ce6be584}"/>
      </w:docPartPr>
      <w:docPartBody>
        <w:p w14:paraId="4E3A221A">
          <w:pPr>
            <w:pStyle w:val="1352"/>
          </w:pPr>
          <w:r>
            <w:rPr>
              <w:rStyle w:val="4"/>
              <w:rFonts w:hint="eastAsia"/>
            </w:rPr>
            <w:t>单击此处输入文字。</w:t>
          </w:r>
        </w:p>
      </w:docPartBody>
    </w:docPart>
    <w:docPart>
      <w:docPartPr>
        <w:name w:val="{3d7ba7b3-37c0-4de3-9e3a-4e566a745f3e}"/>
        <w:style w:val=""/>
        <w:category>
          <w:name w:val="常规"/>
          <w:gallery w:val="placeholder"/>
        </w:category>
        <w:types>
          <w:type w:val="bbPlcHdr"/>
        </w:types>
        <w:behaviors>
          <w:behavior w:val="content"/>
        </w:behaviors>
        <w:description w:val=""/>
        <w:guid w:val="{3d7ba7b3-37c0-4de3-9e3a-4e566a745f3e}"/>
      </w:docPartPr>
      <w:docPartBody>
        <w:p w14:paraId="6CBC3D13">
          <w:pPr>
            <w:pStyle w:val="1354"/>
          </w:pPr>
          <w:r>
            <w:rPr>
              <w:rStyle w:val="4"/>
              <w:rFonts w:hint="eastAsia"/>
            </w:rPr>
            <w:t>单击此处输入文字。</w:t>
          </w:r>
        </w:p>
      </w:docPartBody>
    </w:docPart>
    <w:docPart>
      <w:docPartPr>
        <w:name w:val="{ffe13640-15eb-4b80-9687-b14ae3541bee}"/>
        <w:style w:val=""/>
        <w:category>
          <w:name w:val="常规"/>
          <w:gallery w:val="placeholder"/>
        </w:category>
        <w:types>
          <w:type w:val="bbPlcHdr"/>
        </w:types>
        <w:behaviors>
          <w:behavior w:val="content"/>
        </w:behaviors>
        <w:description w:val=""/>
        <w:guid w:val="{ffe13640-15eb-4b80-9687-b14ae3541bee}"/>
      </w:docPartPr>
      <w:docPartBody>
        <w:p w14:paraId="677FC736">
          <w:pPr>
            <w:pStyle w:val="1355"/>
          </w:pPr>
          <w:r>
            <w:rPr>
              <w:rStyle w:val="4"/>
              <w:rFonts w:hint="eastAsia"/>
            </w:rPr>
            <w:t>单击此处输入文字。</w:t>
          </w:r>
        </w:p>
      </w:docPartBody>
    </w:docPart>
    <w:docPart>
      <w:docPartPr>
        <w:name w:val="{21941403-ea9b-4f50-9777-fe115028c4d9}"/>
        <w:style w:val=""/>
        <w:category>
          <w:name w:val="常规"/>
          <w:gallery w:val="placeholder"/>
        </w:category>
        <w:types>
          <w:type w:val="bbPlcHdr"/>
        </w:types>
        <w:behaviors>
          <w:behavior w:val="content"/>
        </w:behaviors>
        <w:description w:val=""/>
        <w:guid w:val="{21941403-ea9b-4f50-9777-fe115028c4d9}"/>
      </w:docPartPr>
      <w:docPartBody>
        <w:p w14:paraId="7F3871B6">
          <w:pPr>
            <w:pStyle w:val="1357"/>
          </w:pPr>
          <w:r>
            <w:rPr>
              <w:rStyle w:val="4"/>
              <w:rFonts w:hint="eastAsia"/>
            </w:rPr>
            <w:t>单击此处输入文字。</w:t>
          </w:r>
        </w:p>
      </w:docPartBody>
    </w:docPart>
    <w:docPart>
      <w:docPartPr>
        <w:name w:val="{49ae203b-cd13-4092-94eb-e9272a8d4d6b}"/>
        <w:style w:val=""/>
        <w:category>
          <w:name w:val="常规"/>
          <w:gallery w:val="placeholder"/>
        </w:category>
        <w:types>
          <w:type w:val="bbPlcHdr"/>
        </w:types>
        <w:behaviors>
          <w:behavior w:val="content"/>
        </w:behaviors>
        <w:description w:val=""/>
        <w:guid w:val="{49ae203b-cd13-4092-94eb-e9272a8d4d6b}"/>
      </w:docPartPr>
      <w:docPartBody>
        <w:p w14:paraId="16B9B3AE">
          <w:pPr>
            <w:pStyle w:val="1358"/>
          </w:pPr>
          <w:r>
            <w:rPr>
              <w:rStyle w:val="4"/>
              <w:rFonts w:hint="eastAsia"/>
            </w:rPr>
            <w:t>单击此处输入文字。</w:t>
          </w:r>
        </w:p>
      </w:docPartBody>
    </w:docPart>
    <w:docPart>
      <w:docPartPr>
        <w:name w:val="{6b870090-90a5-4229-bf07-05e3f9c7fbc6}"/>
        <w:style w:val=""/>
        <w:category>
          <w:name w:val="常规"/>
          <w:gallery w:val="placeholder"/>
        </w:category>
        <w:types>
          <w:type w:val="bbPlcHdr"/>
        </w:types>
        <w:behaviors>
          <w:behavior w:val="content"/>
        </w:behaviors>
        <w:description w:val=""/>
        <w:guid w:val="{6b870090-90a5-4229-bf07-05e3f9c7fbc6}"/>
      </w:docPartPr>
      <w:docPartBody>
        <w:p w14:paraId="2D238CA4">
          <w:pPr>
            <w:pStyle w:val="1359"/>
          </w:pPr>
          <w:r>
            <w:rPr>
              <w:rStyle w:val="4"/>
              <w:rFonts w:hint="eastAsia"/>
            </w:rPr>
            <w:t>单击此处输入文字。</w:t>
          </w:r>
        </w:p>
      </w:docPartBody>
    </w:docPart>
    <w:docPart>
      <w:docPartPr>
        <w:name w:val="{7f650543-e739-4cba-9cd1-e6aa3bff0d7f}"/>
        <w:style w:val=""/>
        <w:category>
          <w:name w:val="常规"/>
          <w:gallery w:val="placeholder"/>
        </w:category>
        <w:types>
          <w:type w:val="bbPlcHdr"/>
        </w:types>
        <w:behaviors>
          <w:behavior w:val="content"/>
        </w:behaviors>
        <w:description w:val=""/>
        <w:guid w:val="{7f650543-e739-4cba-9cd1-e6aa3bff0d7f}"/>
      </w:docPartPr>
      <w:docPartBody>
        <w:p w14:paraId="35560759">
          <w:pPr>
            <w:pStyle w:val="1360"/>
          </w:pPr>
          <w:r>
            <w:rPr>
              <w:rStyle w:val="4"/>
              <w:rFonts w:hint="eastAsia"/>
            </w:rPr>
            <w:t>单击此处输入文字。</w:t>
          </w:r>
        </w:p>
      </w:docPartBody>
    </w:docPart>
    <w:docPart>
      <w:docPartPr>
        <w:name w:val="{7f31ea8b-868d-4010-bd86-12320caba638}"/>
        <w:style w:val=""/>
        <w:category>
          <w:name w:val="常规"/>
          <w:gallery w:val="placeholder"/>
        </w:category>
        <w:types>
          <w:type w:val="bbPlcHdr"/>
        </w:types>
        <w:behaviors>
          <w:behavior w:val="content"/>
        </w:behaviors>
        <w:description w:val=""/>
        <w:guid w:val="{7f31ea8b-868d-4010-bd86-12320caba638}"/>
      </w:docPartPr>
      <w:docPartBody>
        <w:p w14:paraId="20280563">
          <w:pPr>
            <w:pStyle w:val="1361"/>
          </w:pPr>
          <w:r>
            <w:rPr>
              <w:rStyle w:val="4"/>
              <w:rFonts w:hint="eastAsia"/>
            </w:rPr>
            <w:t>单击此处输入文字。</w:t>
          </w:r>
        </w:p>
      </w:docPartBody>
    </w:docPart>
    <w:docPart>
      <w:docPartPr>
        <w:name w:val="{f4cfcaf5-347a-43c5-98dc-14edbc6864b6}"/>
        <w:style w:val=""/>
        <w:category>
          <w:name w:val="常规"/>
          <w:gallery w:val="placeholder"/>
        </w:category>
        <w:types>
          <w:type w:val="bbPlcHdr"/>
        </w:types>
        <w:behaviors>
          <w:behavior w:val="content"/>
        </w:behaviors>
        <w:description w:val=""/>
        <w:guid w:val="{f4cfcaf5-347a-43c5-98dc-14edbc6864b6}"/>
      </w:docPartPr>
      <w:docPartBody>
        <w:p w14:paraId="5EB632B6">
          <w:pPr>
            <w:pStyle w:val="1362"/>
          </w:pPr>
          <w:r>
            <w:rPr>
              <w:rStyle w:val="4"/>
              <w:rFonts w:hint="eastAsia"/>
            </w:rPr>
            <w:t>单击此处输入文字。</w:t>
          </w:r>
        </w:p>
      </w:docPartBody>
    </w:docPart>
    <w:docPart>
      <w:docPartPr>
        <w:name w:val="{8a7efcf8-9b1f-4492-8c4a-f5d57c9db62a}"/>
        <w:style w:val=""/>
        <w:category>
          <w:name w:val="常规"/>
          <w:gallery w:val="placeholder"/>
        </w:category>
        <w:types>
          <w:type w:val="bbPlcHdr"/>
        </w:types>
        <w:behaviors>
          <w:behavior w:val="content"/>
        </w:behaviors>
        <w:description w:val=""/>
        <w:guid w:val="{8a7efcf8-9b1f-4492-8c4a-f5d57c9db62a}"/>
      </w:docPartPr>
      <w:docPartBody>
        <w:p w14:paraId="34CDB7B7">
          <w:pPr>
            <w:pStyle w:val="1363"/>
          </w:pPr>
          <w:r>
            <w:rPr>
              <w:rStyle w:val="4"/>
              <w:rFonts w:hint="eastAsia"/>
            </w:rPr>
            <w:t>单击此处输入文字。</w:t>
          </w:r>
        </w:p>
      </w:docPartBody>
    </w:docPart>
    <w:docPart>
      <w:docPartPr>
        <w:name w:val="{24f345f9-0c1c-4733-ad60-90cd48ab4cf7}"/>
        <w:style w:val=""/>
        <w:category>
          <w:name w:val="常规"/>
          <w:gallery w:val="placeholder"/>
        </w:category>
        <w:types>
          <w:type w:val="bbPlcHdr"/>
        </w:types>
        <w:behaviors>
          <w:behavior w:val="content"/>
        </w:behaviors>
        <w:description w:val=""/>
        <w:guid w:val="{24f345f9-0c1c-4733-ad60-90cd48ab4cf7}"/>
      </w:docPartPr>
      <w:docPartBody>
        <w:p w14:paraId="5D005724">
          <w:pPr>
            <w:pStyle w:val="1364"/>
          </w:pPr>
          <w:r>
            <w:rPr>
              <w:rStyle w:val="4"/>
              <w:rFonts w:hint="eastAsia"/>
            </w:rPr>
            <w:t>单击此处输入文字。</w:t>
          </w:r>
        </w:p>
      </w:docPartBody>
    </w:docPart>
    <w:docPart>
      <w:docPartPr>
        <w:name w:val="{58f9f1e9-94b3-4992-a124-a5c02dee08e2}"/>
        <w:style w:val=""/>
        <w:category>
          <w:name w:val="常规"/>
          <w:gallery w:val="placeholder"/>
        </w:category>
        <w:types>
          <w:type w:val="bbPlcHdr"/>
        </w:types>
        <w:behaviors>
          <w:behavior w:val="content"/>
        </w:behaviors>
        <w:description w:val=""/>
        <w:guid w:val="{58f9f1e9-94b3-4992-a124-a5c02dee08e2}"/>
      </w:docPartPr>
      <w:docPartBody>
        <w:p w14:paraId="70F29F12">
          <w:pPr>
            <w:pStyle w:val="1365"/>
          </w:pPr>
          <w:r>
            <w:rPr>
              <w:rStyle w:val="4"/>
              <w:rFonts w:hint="eastAsia"/>
            </w:rPr>
            <w:t>单击此处输入文字。</w:t>
          </w:r>
        </w:p>
      </w:docPartBody>
    </w:docPart>
    <w:docPart>
      <w:docPartPr>
        <w:name w:val="{feda73fd-6d55-4ed2-bc1f-be27df1cee24}"/>
        <w:style w:val=""/>
        <w:category>
          <w:name w:val="常规"/>
          <w:gallery w:val="placeholder"/>
        </w:category>
        <w:types>
          <w:type w:val="bbPlcHdr"/>
        </w:types>
        <w:behaviors>
          <w:behavior w:val="content"/>
        </w:behaviors>
        <w:description w:val=""/>
        <w:guid w:val="{feda73fd-6d55-4ed2-bc1f-be27df1cee24}"/>
      </w:docPartPr>
      <w:docPartBody>
        <w:p w14:paraId="6D81DB62">
          <w:pPr>
            <w:pStyle w:val="1366"/>
          </w:pPr>
          <w:r>
            <w:rPr>
              <w:rStyle w:val="4"/>
              <w:rFonts w:hint="eastAsia"/>
            </w:rPr>
            <w:t>单击此处输入文字。</w:t>
          </w:r>
        </w:p>
      </w:docPartBody>
    </w:docPart>
    <w:docPart>
      <w:docPartPr>
        <w:name w:val="{8e27029b-2fc9-40e3-ba21-6a2b8620e069}"/>
        <w:style w:val=""/>
        <w:category>
          <w:name w:val="常规"/>
          <w:gallery w:val="placeholder"/>
        </w:category>
        <w:types>
          <w:type w:val="bbPlcHdr"/>
        </w:types>
        <w:behaviors>
          <w:behavior w:val="content"/>
        </w:behaviors>
        <w:description w:val=""/>
        <w:guid w:val="{8e27029b-2fc9-40e3-ba21-6a2b8620e069}"/>
      </w:docPartPr>
      <w:docPartBody>
        <w:p w14:paraId="1A3DF25E">
          <w:pPr>
            <w:pStyle w:val="1367"/>
          </w:pPr>
          <w:r>
            <w:rPr>
              <w:rStyle w:val="4"/>
              <w:rFonts w:hint="eastAsia"/>
            </w:rPr>
            <w:t>单击此处输入文字。</w:t>
          </w:r>
        </w:p>
      </w:docPartBody>
    </w:docPart>
    <w:docPart>
      <w:docPartPr>
        <w:name w:val="{caecb31a-01ba-4078-8c47-7084a66ed1c8}"/>
        <w:style w:val=""/>
        <w:category>
          <w:name w:val="常规"/>
          <w:gallery w:val="placeholder"/>
        </w:category>
        <w:types>
          <w:type w:val="bbPlcHdr"/>
        </w:types>
        <w:behaviors>
          <w:behavior w:val="content"/>
        </w:behaviors>
        <w:description w:val=""/>
        <w:guid w:val="{caecb31a-01ba-4078-8c47-7084a66ed1c8}"/>
      </w:docPartPr>
      <w:docPartBody>
        <w:p w14:paraId="3EF5931D">
          <w:pPr>
            <w:pStyle w:val="1368"/>
          </w:pPr>
          <w:r>
            <w:rPr>
              <w:rStyle w:val="4"/>
              <w:rFonts w:hint="eastAsia"/>
            </w:rPr>
            <w:t>单击此处输入文字。</w:t>
          </w:r>
        </w:p>
      </w:docPartBody>
    </w:docPart>
    <w:docPart>
      <w:docPartPr>
        <w:name w:val="{c256f1e2-1123-438a-8c9b-913d225183e6}"/>
        <w:style w:val=""/>
        <w:category>
          <w:name w:val="常规"/>
          <w:gallery w:val="placeholder"/>
        </w:category>
        <w:types>
          <w:type w:val="bbPlcHdr"/>
        </w:types>
        <w:behaviors>
          <w:behavior w:val="content"/>
        </w:behaviors>
        <w:description w:val=""/>
        <w:guid w:val="{c256f1e2-1123-438a-8c9b-913d225183e6}"/>
      </w:docPartPr>
      <w:docPartBody>
        <w:p w14:paraId="526C9B75">
          <w:pPr>
            <w:pStyle w:val="1372"/>
          </w:pPr>
          <w:r>
            <w:rPr>
              <w:rStyle w:val="4"/>
              <w:rFonts w:hint="eastAsia"/>
            </w:rPr>
            <w:t>单击此处输入文字。</w:t>
          </w:r>
        </w:p>
      </w:docPartBody>
    </w:docPart>
    <w:docPart>
      <w:docPartPr>
        <w:name w:val="{2ee24fd0-a1a8-4e81-b2d1-1fc08261d232}"/>
        <w:style w:val=""/>
        <w:category>
          <w:name w:val="常规"/>
          <w:gallery w:val="placeholder"/>
        </w:category>
        <w:types>
          <w:type w:val="bbPlcHdr"/>
        </w:types>
        <w:behaviors>
          <w:behavior w:val="content"/>
        </w:behaviors>
        <w:description w:val=""/>
        <w:guid w:val="{2ee24fd0-a1a8-4e81-b2d1-1fc08261d232}"/>
      </w:docPartPr>
      <w:docPartBody>
        <w:p w14:paraId="4EAEC6EE">
          <w:pPr>
            <w:pStyle w:val="1374"/>
          </w:pPr>
          <w:r>
            <w:rPr>
              <w:rStyle w:val="4"/>
              <w:rFonts w:hint="eastAsia"/>
            </w:rPr>
            <w:t>单击或点击此处输入文字。</w:t>
          </w:r>
        </w:p>
      </w:docPartBody>
    </w:docPart>
    <w:docPart>
      <w:docPartPr>
        <w:name w:val="{cfd1e311-1471-4ea4-b098-752473de9b95}"/>
        <w:style w:val=""/>
        <w:category>
          <w:name w:val="常规"/>
          <w:gallery w:val="placeholder"/>
        </w:category>
        <w:types>
          <w:type w:val="bbPlcHdr"/>
        </w:types>
        <w:behaviors>
          <w:behavior w:val="content"/>
        </w:behaviors>
        <w:description w:val=""/>
        <w:guid w:val="{cfd1e311-1471-4ea4-b098-752473de9b95}"/>
      </w:docPartPr>
      <w:docPartBody>
        <w:p w14:paraId="275659B7">
          <w:pPr>
            <w:pStyle w:val="1375"/>
          </w:pPr>
          <w:r>
            <w:rPr>
              <w:rStyle w:val="4"/>
              <w:rFonts w:hint="eastAsia"/>
            </w:rPr>
            <w:t>单击此处输入文字。</w:t>
          </w:r>
        </w:p>
      </w:docPartBody>
    </w:docPart>
    <w:docPart>
      <w:docPartPr>
        <w:name w:val="{e380624c-c506-40ad-b769-d5597c221226}"/>
        <w:style w:val=""/>
        <w:category>
          <w:name w:val="常规"/>
          <w:gallery w:val="placeholder"/>
        </w:category>
        <w:types>
          <w:type w:val="bbPlcHdr"/>
        </w:types>
        <w:behaviors>
          <w:behavior w:val="content"/>
        </w:behaviors>
        <w:description w:val=""/>
        <w:guid w:val="{e380624c-c506-40ad-b769-d5597c221226}"/>
      </w:docPartPr>
      <w:docPartBody>
        <w:p w14:paraId="0933C8E8">
          <w:pPr>
            <w:pStyle w:val="1380"/>
          </w:pPr>
          <w:r>
            <w:rPr>
              <w:rStyle w:val="4"/>
              <w:rFonts w:hint="eastAsia"/>
            </w:rPr>
            <w:t>单击或点击此处输入文字。</w:t>
          </w:r>
        </w:p>
      </w:docPartBody>
    </w:docPart>
    <w:docPart>
      <w:docPartPr>
        <w:name w:val="{73a2678f-513b-41a8-81e4-04cda598f883}"/>
        <w:style w:val=""/>
        <w:category>
          <w:name w:val="常规"/>
          <w:gallery w:val="placeholder"/>
        </w:category>
        <w:types>
          <w:type w:val="bbPlcHdr"/>
        </w:types>
        <w:behaviors>
          <w:behavior w:val="content"/>
        </w:behaviors>
        <w:description w:val=""/>
        <w:guid w:val="{73a2678f-513b-41a8-81e4-04cda598f883}"/>
      </w:docPartPr>
      <w:docPartBody>
        <w:p w14:paraId="6E5A7CDD">
          <w:pPr>
            <w:pStyle w:val="1381"/>
          </w:pPr>
          <w:r>
            <w:rPr>
              <w:rStyle w:val="4"/>
              <w:rFonts w:hint="eastAsia"/>
            </w:rPr>
            <w:t>单击此处输入文字。</w:t>
          </w:r>
        </w:p>
      </w:docPartBody>
    </w:docPart>
    <w:docPart>
      <w:docPartPr>
        <w:name w:val="{41cc46f0-56a3-4ae6-85e6-446ef3348f41}"/>
        <w:style w:val=""/>
        <w:category>
          <w:name w:val="常规"/>
          <w:gallery w:val="placeholder"/>
        </w:category>
        <w:types>
          <w:type w:val="bbPlcHdr"/>
        </w:types>
        <w:behaviors>
          <w:behavior w:val="content"/>
        </w:behaviors>
        <w:description w:val=""/>
        <w:guid w:val="{41cc46f0-56a3-4ae6-85e6-446ef3348f41}"/>
      </w:docPartPr>
      <w:docPartBody>
        <w:p w14:paraId="2EEC416A">
          <w:pPr>
            <w:pStyle w:val="1382"/>
          </w:pPr>
          <w:r>
            <w:rPr>
              <w:rStyle w:val="4"/>
              <w:rFonts w:hint="eastAsia"/>
            </w:rPr>
            <w:t>单击此处输入文字。</w:t>
          </w:r>
        </w:p>
      </w:docPartBody>
    </w:docPart>
    <w:docPart>
      <w:docPartPr>
        <w:name w:val="{e6812b1b-40b2-4a59-a2ca-853697284bb9}"/>
        <w:style w:val=""/>
        <w:category>
          <w:name w:val="常规"/>
          <w:gallery w:val="placeholder"/>
        </w:category>
        <w:types>
          <w:type w:val="bbPlcHdr"/>
        </w:types>
        <w:behaviors>
          <w:behavior w:val="content"/>
        </w:behaviors>
        <w:description w:val=""/>
        <w:guid w:val="{e6812b1b-40b2-4a59-a2ca-853697284bb9}"/>
      </w:docPartPr>
      <w:docPartBody>
        <w:p w14:paraId="10527408">
          <w:pPr>
            <w:pStyle w:val="1372"/>
          </w:pPr>
          <w:r>
            <w:rPr>
              <w:rStyle w:val="4"/>
              <w:rFonts w:hint="eastAsia"/>
            </w:rPr>
            <w:t>单击此处输入文字。</w:t>
          </w:r>
        </w:p>
      </w:docPartBody>
    </w:docPart>
    <w:docPart>
      <w:docPartPr>
        <w:name w:val="{67e72ecf-28f8-4d55-afb3-bb8c1cb3173c}"/>
        <w:style w:val=""/>
        <w:category>
          <w:name w:val="常规"/>
          <w:gallery w:val="placeholder"/>
        </w:category>
        <w:types>
          <w:type w:val="bbPlcHdr"/>
        </w:types>
        <w:behaviors>
          <w:behavior w:val="content"/>
        </w:behaviors>
        <w:description w:val=""/>
        <w:guid w:val="{67e72ecf-28f8-4d55-afb3-bb8c1cb3173c}"/>
      </w:docPartPr>
      <w:docPartBody>
        <w:p w14:paraId="2E86BE41">
          <w:pPr>
            <w:pStyle w:val="1372"/>
          </w:pPr>
          <w:r>
            <w:rPr>
              <w:rStyle w:val="4"/>
              <w:rFonts w:hint="eastAsia"/>
            </w:rPr>
            <w:t>单击此处输入文字。</w:t>
          </w:r>
        </w:p>
      </w:docPartBody>
    </w:docPart>
    <w:docPart>
      <w:docPartPr>
        <w:name w:val="{e442dd11-653b-4a28-9f12-494d680c862e}"/>
        <w:style w:val=""/>
        <w:category>
          <w:name w:val="常规"/>
          <w:gallery w:val="placeholder"/>
        </w:category>
        <w:types>
          <w:type w:val="bbPlcHdr"/>
        </w:types>
        <w:behaviors>
          <w:behavior w:val="content"/>
        </w:behaviors>
        <w:description w:val=""/>
        <w:guid w:val="{e442dd11-653b-4a28-9f12-494d680c862e}"/>
      </w:docPartPr>
      <w:docPartBody>
        <w:p w14:paraId="2E014990">
          <w:pPr>
            <w:pStyle w:val="1372"/>
          </w:pPr>
          <w:r>
            <w:rPr>
              <w:rStyle w:val="4"/>
              <w:rFonts w:hint="eastAsia"/>
            </w:rPr>
            <w:t>单击此处输入文字。</w:t>
          </w:r>
        </w:p>
      </w:docPartBody>
    </w:docPart>
    <w:docPart>
      <w:docPartPr>
        <w:name w:val="{d49226ba-0cc1-4d65-8e84-5b9054e5a422}"/>
        <w:style w:val=""/>
        <w:category>
          <w:name w:val="常规"/>
          <w:gallery w:val="placeholder"/>
        </w:category>
        <w:types>
          <w:type w:val="bbPlcHdr"/>
        </w:types>
        <w:behaviors>
          <w:behavior w:val="content"/>
        </w:behaviors>
        <w:description w:val=""/>
        <w:guid w:val="{d49226ba-0cc1-4d65-8e84-5b9054e5a422}"/>
      </w:docPartPr>
      <w:docPartBody>
        <w:p w14:paraId="08E4F4FC">
          <w:pPr>
            <w:pStyle w:val="1372"/>
          </w:pPr>
          <w:r>
            <w:rPr>
              <w:rStyle w:val="4"/>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semiHidden="0"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rPr>
      <w:rFonts w:asciiTheme="minorHAnsi" w:hAnsiTheme="minorHAnsi" w:eastAsiaTheme="minorEastAsia" w:cstheme="minorBidi"/>
    </w:rPr>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qFormat/>
    <w:uiPriority w:val="99"/>
    <w:rPr>
      <w:color w:val="808080"/>
    </w:rPr>
  </w:style>
  <w:style w:type="paragraph" w:customStyle="1" w:styleId="5">
    <w:name w:val="7CE61BB646C04F6EB7F9D1FD5B79DF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7A1ED1BE4B6E4511801804A57C08A78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B5BE2CFB0D646119B81C1552A0222F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A1B0CCB7B78C421FA021B130E6DB9D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B78ADCBB3C1E49C2A38438EBA9C5C9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7AE65AB643154AF99E51FC448533A6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AFF81C6590674FDB88EBCD024C6289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1D6DD9FE6AA3461E82A60C365A36D9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B9E3A6AD35A245019D491EB9A1207CE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F54F4CD8A07A4236A117169E72E8FD1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FBE822FB47E0477AB839D8E0D274FF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D843B024CE1B4774B74E7497B64543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518A1DED499B406C87FC76B549DFCB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7C56B34BA4984898B1E9D8DB5EA722B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
    <w:name w:val="19B5681D2FC34A3F97609EB5412C80E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
    <w:name w:val="36DA51CCBEDC4FC0A7C99266A148573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
    <w:name w:val="FBD8CC46D8444BE5B8BBBE77C8942B8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3285CBC2FA384F5589BB43A69E14E4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
    <w:name w:val="BAEE50A83929418BBA72C246853C4F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
    <w:name w:val="D89F41A80B64419B82F8099F024AF6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
    <w:name w:val="EF70CB7E9E4D417795645ABBAA9790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
    <w:name w:val="39BAAED445DD4777B7E34A2770520A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
    <w:name w:val="A51B6B2D013B4F418068B4E2B703AE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
    <w:name w:val="C734DC65F5B34153A19B04EBE8E3A50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
    <w:name w:val="7382CAB1578C4460B05E2365A3DF926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
    <w:name w:val="E78490D8CAA24D5895F100FFBC461A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
    <w:name w:val="A7D4097A8EAA4413BBE17AC074EEAC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
    <w:name w:val="20D0B3522918452A9712BCC5362E6B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
    <w:name w:val="7C53E405E4C5447A877D13EB464B588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
    <w:name w:val="679D8E32951E413386D8FBD6A93E99F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
    <w:name w:val="04FC3623E71540BFA83ED38475058D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
    <w:name w:val="C5AC31A7EB3D49308C275ACE989DC2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3EE1E3D3EAC8405AB8B4EFFD63640E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05433C57D5F844A292E27DFF32628E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2389F0075B04417282DD98531D6320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68BFCDB09788495E899EE61BAC95FE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4304366950574BF79905983A9773489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
    <w:name w:val="5CA6914FCB7C4882B1E3E4732356F8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
    <w:name w:val="40D8274EE884437FB41AC8BBFD417A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
    <w:name w:val="4F2997962B464579A5CDB80F099CBF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
    <w:name w:val="F1A8983EFDCE4947AC9269340DF335B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
    <w:name w:val="3699115DF5F342A4A6FC4006784516D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
    <w:name w:val="7B35F7FB517A4FC59FC34B3E269F74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
    <w:name w:val="139F2C2424BF4371A17FBDF8220A76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
    <w:name w:val="6B374CB3A9274AA5862B3CD56DE2C2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
    <w:name w:val="317D9C66E4AD4175A64C122D7F2746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
    <w:name w:val="A51F9F776F6B46F482214D6F7EA888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
    <w:name w:val="DA8C034D06234B13959C135F45F7AC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
    <w:name w:val="E783A74A567A4491813F7BE3ED536E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
    <w:name w:val="8B843ACC3C2B477B9F4745736F3F8C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
    <w:name w:val="AAB93845E90F4D2E8F7DD41F864C588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
    <w:name w:val="A60BB7125FE347279E7D02DBF07528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
    <w:name w:val="CC796642B71B4969B8849976A84AEF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
    <w:name w:val="8B14B0326B97477A9069DB90062E06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
    <w:name w:val="7BB82E883652450D83C4CA40C0E67C2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
    <w:name w:val="3A9B5C1AA8034B9AA1F5BE49F7AEB58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18C8F6856E004A94912F257EB35AF23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
    <w:name w:val="02FB9D549AC34202B5FFD20791E8AD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
    <w:name w:val="9A36EDBD6C0A46CBBAE48381F0132E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
    <w:name w:val="1461D3D9B71C4C2F833D7DF8875511F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
    <w:name w:val="58DD44BB106C428DBCB77A3B9EC8D2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
    <w:name w:val="4637BC2C167B4144B478F03EF8C595D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
    <w:name w:val="AF6ECC85319140AEA54E79EB5C7A891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
    <w:name w:val="335ABB1251D34EF3AA5B7E50A53481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
    <w:name w:val="8E1DDD2387454383A0ED10D45EF46B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
    <w:name w:val="387919FAC19444469C07D00E35398C8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
    <w:name w:val="2FC5EE998D414DFFB50CF103DD14B18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
    <w:name w:val="80267AC5A7F04676897815C6CFC5822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
    <w:name w:val="3DAF8E59065E42E29755E3558CDB4B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
    <w:name w:val="0783783CB64241F7B8BCBE7393B25D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
    <w:name w:val="57CCF5CA08FD4EA0BC6EDD8C3EA100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
    <w:name w:val="2D5F3F6C41FE4BC8AF75AF58C1E014C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
    <w:name w:val="1EF6D377AF884D8B98F45DA1650F11F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
    <w:name w:val="46443BEEDF7B4C0DA022D27B6AA88B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
    <w:name w:val="4B8B3C91A87A43848E6C87F539FCE8E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
    <w:name w:val="BF256CBAE3FC4DC18BD1BB0D3AD9F27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
    <w:name w:val="C4DF5F6887984458A9CDB195064CB7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
    <w:name w:val="61DAE7C9CA1A4725941B0B682A03C18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
    <w:name w:val="702F691D7CF7499DB4E3E06D280891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
    <w:name w:val="0BB5113F53ED41A0B4F1E049A6AF971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
    <w:name w:val="59259045D4694A67A81FF416146DD3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
    <w:name w:val="25BF25FA173E4F878B2B87583A0C1EA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
    <w:name w:val="4425E01883A14E1F906D745115B5FB0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
    <w:name w:val="D9F620C550A746A985E2EE201E31D45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
    <w:name w:val="C471C0006A044B3FA7FDBF6D6E94DAA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
    <w:name w:val="57445B6BC36D4A89957F2ECB7ED0EFF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
    <w:name w:val="01BC5DC838244E6897C8E36ED5F4801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
    <w:name w:val="306B7F4A8889488DAA123E30DB5E2E9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
    <w:name w:val="BA33C466E8E3469587A2330ACA7D551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
    <w:name w:val="BC76057A1A98462ABF8C10C834F063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
    <w:name w:val="B6EE5F5D37EE4F6896B689FF6C33D88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
    <w:name w:val="B445EDF3599C49A5899AB457007366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
    <w:name w:val="887130A67F594BD79C406BC0E119A01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
    <w:name w:val="7F1450DC29C74B49B1999887DFCD3D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
    <w:name w:val="D7130299178449A4A71C5413394B84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
    <w:name w:val="0F05E1C5880E4A35A897862B1DE924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
    <w:name w:val="C331EAFDB0CB402B8597317F28BE4C4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
    <w:name w:val="8BFE202CC25748C6B1D0BA61D2FEC4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
    <w:name w:val="0B51A3061BF644289B6ED8E5532A1A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
    <w:name w:val="6BC2B114C35B4B1F9B0192F239A7BD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
    <w:name w:val="224288BFF75F48C9B8E8281AD1C4743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
    <w:name w:val="E22EA15A8A6B48A6B4A00C2DC33375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
    <w:name w:val="707FC57D52964A24897DEB67165D9E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
    <w:name w:val="A6EAE055A0484BFDBFB31C194A8A5A0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
    <w:name w:val="D3FFA466ECDC440082CE936F97648C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
    <w:name w:val="E8FB4099F5C94778AABB2FE2423D48C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
    <w:name w:val="74926E4305BB4148B7A249286C203D7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
    <w:name w:val="90D2BDC6C6AD4FDBA79E55191797544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
    <w:name w:val="B17AC3DA834449B5910121B87CCCF8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
    <w:name w:val="18A00927843C461AA7ABB1F449A0D7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
    <w:name w:val="3E5B3C82EC754A479A2A5BADCE43FC0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
    <w:name w:val="8E94358B471B4C42BD3C384ADD3D02B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
    <w:name w:val="561772763E4D41E7AF470671DA9168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
    <w:name w:val="DBF92761F47A494DBF0937CEFE0308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
    <w:name w:val="03B185F5EF7C48BCB937758286D34FC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
    <w:name w:val="D4D5877132904168BA6522F0B2B5213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
    <w:name w:val="6B1A5DCC04D747D7B6FE4925F65911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
    <w:name w:val="16315274E6264D0D951068386D4691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
    <w:name w:val="AAF90FFAE1A44F8F95F7FD6FBFB537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
    <w:name w:val="73B1D9EE0DAA4F6388F890151F37373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
    <w:name w:val="F04BF1E746FA40498EF24B43C067B91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
    <w:name w:val="0DC3D2AD116C4E0C97D5A52AA994B17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
    <w:name w:val="471FEE4AE7714DC39DB9C36494F655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
    <w:name w:val="F6BA9764DFB0474DAE736621D22D4C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
    <w:name w:val="9CCE417A77004CB19A18839CAAE868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
    <w:name w:val="3B7C8A89BAD84692B32002E38F8EDA0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
    <w:name w:val="238AADE0C7D54168B6063DB8589EB1D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
    <w:name w:val="345202BB005C4672916568D56F05773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
    <w:name w:val="D6CF4076D5124A79A5498B0D4940BD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
    <w:name w:val="66AB9C3A70894E5CB9CA38D88AB663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
    <w:name w:val="ABBFDD844B2B4F5E8AF04ACFC704BA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
    <w:name w:val="7A2241453F714A21B288F0AB53CB70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
    <w:name w:val="0D36F0479B7E4100B10CAFB22D036F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
    <w:name w:val="CE85DFFE07A940F9B714734E74637BC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
    <w:name w:val="BB0205662BED497CAD2C80A9ECD98F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
    <w:name w:val="A2D7C6A578D54A9BB88B470A31379C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
    <w:name w:val="84385CE1168147B5A888206BD44FC6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
    <w:name w:val="91DCD552BC5F4019AA01E1373B17150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
    <w:name w:val="63652423532B4FEAAED0EC22335D784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
    <w:name w:val="C987519C0C12412199E9A3C28412CF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
    <w:name w:val="457D7329518845E2B8CAB2B0671ECA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
    <w:name w:val="43D2D293BBA34A99A45336DF3A044A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
    <w:name w:val="1087D8933DBC447AB70C4AA08FB1452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
    <w:name w:val="10F8549F9F054C6B983ABBA3A594079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
    <w:name w:val="67523580346B4B4299E6459EDC481C3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
    <w:name w:val="D7D66773BAB84DB6A3B6109E8A9792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
    <w:name w:val="913DBC0ABC7C4AA6B506CD4D755EED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
    <w:name w:val="B5B22E6876F54B65976A72200BAF6F1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
    <w:name w:val="FE0FFFC6ADDD48F8A857F2E3B58898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
    <w:name w:val="1694D159B37B440CBDE6C6FCB9ADFF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
    <w:name w:val="4322AFB9E6644FB58EB40D9AB704C4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
    <w:name w:val="FB7D8D5872EF4C42B4793DF47CD4519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
    <w:name w:val="A9859AAB7875426393B84B269FF291C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
    <w:name w:val="40FE19A65A86497BB489AB9315F521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
    <w:name w:val="2B1E8DA6009D4175B0A2CAC136C5A31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
    <w:name w:val="724998D0E7B3491D960569D6CFD45C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
    <w:name w:val="E98106EBF1D04A368E91695069A74E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
    <w:name w:val="A978A4BE9AA249D7962B131BCD4693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
    <w:name w:val="9286F5AD1F7A4C56BF9F84DA03A5E5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
    <w:name w:val="3FD8D8CFFC674030A32541987419414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
    <w:name w:val="BF647AB16A9447988FB74653A8F059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
    <w:name w:val="C2402F02E4CF472C9744765C87825C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
    <w:name w:val="2A343F1D520343058388D3615A5DDFD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
    <w:name w:val="DD9C7B6B797647D889D38047278D07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
    <w:name w:val="FABEF1D01B354164B0A349B24AB1DA9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
    <w:name w:val="3962CB2B42B644A3915077D996222C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
    <w:name w:val="42D2CBD9F5B04ECD94090ECC2A3588E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
    <w:name w:val="F158478154614241A33BEED273E4F61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
    <w:name w:val="A58A98F68BC544408EC486C44E762D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
    <w:name w:val="E1C2EA6CCCE445458F717C84CDD9F89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
    <w:name w:val="7FA5973AEDB84FB091C2EDA95C1139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
    <w:name w:val="8E89BE214A69495BAF357F8A1EB97B0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
    <w:name w:val="8134C552F23A42D593EC7EBFA14B50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
    <w:name w:val="673260FD6BBA4E9AB87A1040236273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
    <w:name w:val="8EC7ACB103C14C22870D6A2C8C9FF7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
    <w:name w:val="08E7C89DC1244317A37A2755D5B6C0A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
    <w:name w:val="F54F6D7F1F784F78B0E41E7E0B0BF6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
    <w:name w:val="E756C789D81448ED9ECA721FF6A75B0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
    <w:name w:val="2B9E57292AEB4687BE95F928E478C0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
    <w:name w:val="318F71204A934B78807689EE556ABC2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
    <w:name w:val="AFF9CB93B76545A48A39B3049ECDA5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
    <w:name w:val="86B3939F6F4F4BACB6BB7C9FFC40976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
    <w:name w:val="D5D3BADEA0904B4B98061AF7844C29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
    <w:name w:val="E0A14B44A2AB4E14BEFAD815D28382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
    <w:name w:val="18AC8DC7CF384B0787BCC97DC2FB74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
    <w:name w:val="14BBFEAB090D4FAFBF7FC9052AE5ED3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
    <w:name w:val="C9AEA43208AE46DE98F0FE7D508FB78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
    <w:name w:val="FA490E2ED9D649469D0B9247248790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
    <w:name w:val="70C9AE9D8F5546258937F3F445AF55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
    <w:name w:val="BC82AD975EA449ADB27C9BE2EA40D4F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
    <w:name w:val="7CF9A9E03D5F4531AC7A85564347E3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
    <w:name w:val="59BB08048F664311BC7CF4FDEFB8058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
    <w:name w:val="6697F7B4F3284BB3A0D518DCA4BB04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
    <w:name w:val="40D821DD3D134016A50EFA84922D89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
    <w:name w:val="DF2574E3B1DC401BABCA3E285FF994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
    <w:name w:val="A115EDE69986444498F127DD435602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
    <w:name w:val="25066E6A028E4AE2BCD282AF2FE93F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
    <w:name w:val="460E48DF24CC4278B71BF381392359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
    <w:name w:val="6320949BECF248CCB1D6BF4E208F7E4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
    <w:name w:val="3B9446FC5BE34E858BC41D1EB6F985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
    <w:name w:val="E468927CB2AD456C93E0F3FD901466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
    <w:name w:val="C5EC7541C5524A978E2FABA8184BEB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
    <w:name w:val="0D11EB29D7D9463EB2508EEDC1C2D38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
    <w:name w:val="F00ABACAF5414370A3BCE3BAE4EF54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
    <w:name w:val="1E3DE33AC4464837B76957017C7071B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
    <w:name w:val="49E35416F4DB48929FF2A5536F3D16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
    <w:name w:val="7D6FEB3B84A14D2487830D476F33A16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
    <w:name w:val="2D27F73FB5A2470F95EA9B978A2532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
    <w:name w:val="C6AA14B6585D4369A6A783B3038872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
    <w:name w:val="B212477343374DA5AC12F44938854C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
    <w:name w:val="8A6ED2C66DF64A28A67FE0471F070BE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
    <w:name w:val="FC2EB0CB93144D1581D4CC2F0C844F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
    <w:name w:val="CCC5C2A70C4943529B0C8F4848DBA2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
    <w:name w:val="AB0500C302364DA4B091BBA0FF59C34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
    <w:name w:val="A1E86795A8D14ABDB6CDF676539460F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
    <w:name w:val="367338E66BC9406793EB2EADE3F512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
    <w:name w:val="3FCF3810D6424E5CBB9132004EAA6AE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
    <w:name w:val="6133F67D24E14724B852DACF8FF0EB1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
    <w:name w:val="2E1E6935958D41379B2BC0A69937C68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
    <w:name w:val="7310EFC9958449DDB9CE3D66C0162D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
    <w:name w:val="169701D24AF44D848F1C41AF0842209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
    <w:name w:val="9FF5C467747144B886918FF0B4AF59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
    <w:name w:val="1AFEC5748EFE49CDBC6DE8C1B71FED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
    <w:name w:val="3FE7B0C8614446B5B96AD881FEE8CF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
    <w:name w:val="04F9951911F342BC85B02CAA134281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
    <w:name w:val="B28655278BDD4D34BA8C65EFED020D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
    <w:name w:val="073B93D0FC834726919AB94F678731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
    <w:name w:val="23C1406111794CBDA5BED2E3C78EC7A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
    <w:name w:val="56EF66DE4E064D46BBDAE5C1E5F2FB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
    <w:name w:val="F48D25A74A4A467A98E0525649704F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
    <w:name w:val="221A60D931C54C6AB88BFB475C04F5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
    <w:name w:val="98C6E5226CEC46DD82C26EAB72CA43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
    <w:name w:val="5813AB73C8D247FFA5572E49E593B4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
    <w:name w:val="470D0AC6B02D42679BF85DD3BC7115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
    <w:name w:val="1C4246F9848846358BE3336DBC62CB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
    <w:name w:val="259C0BB86CD2404FA2D7FBA36FBC1B6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
    <w:name w:val="2EE7E2C07F6943CCA63625721BE66C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
    <w:name w:val="0F724B1D4AA14419BCA1D8DE201B70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
    <w:name w:val="4DFDF3733F014556963AEE5F107E39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
    <w:name w:val="B98C15680E994DB1B3FD2A38E91C191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
    <w:name w:val="1BDB00BA53DE491F99C569F09F878E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
    <w:name w:val="6A4C662CDF0C4FC3A40D74D8AAE08D6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
    <w:name w:val="80EC0E6F2BB843299CD63A5963379A0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
    <w:name w:val="1541F406A5334BE4820E9F25315608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
    <w:name w:val="B13CBCFB68344F9A846AF08805F4E4D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
    <w:name w:val="5664D8AAA26B45628ED2AA3D2A1EA5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
    <w:name w:val="5D1AA715B9AF48728FA72E5F12784C8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
    <w:name w:val="AEDBC6A2515341C3BE42E13383F5092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
    <w:name w:val="37BADEACDA384C6BB0B0164ECB945D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
    <w:name w:val="FFE1B3C9037A4B35B41FF258DFB3E6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
    <w:name w:val="111A4A60A30F49E1A25CA97D419B66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
    <w:name w:val="BE6BF47FBEA244F3B3994AC83055F79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
    <w:name w:val="19D56A233C694FE5B4395AD6A1DCB85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
    <w:name w:val="72F78F8D49834503A769605D645B7C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
    <w:name w:val="193921BB9828445CA0A19D48A4F7E5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
    <w:name w:val="31124FF416C942A0885F517C9BAF56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
    <w:name w:val="35263E5CA1E24B6DB97BE6AB8608D0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
    <w:name w:val="17B6DD1440DF45489CC319D554755C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
    <w:name w:val="89E3D5608EAD47D9BD04AB2BBD7A11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
    <w:name w:val="520B5A8EB7B34786960E7EE075B9965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
    <w:name w:val="59842FD0B1444118A373BC11D3E863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
    <w:name w:val="503386759683454E8CED5A447E42497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
    <w:name w:val="F60FA7ED8BCB464AAD9EDF13C439CA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
    <w:name w:val="3B48E3BDF63A4B6288203F8AFAB4D3E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
    <w:name w:val="5519B1017615479F8631922E25F718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
    <w:name w:val="F4AA559CD985465383D2B4A6CD3535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
    <w:name w:val="D64639A87CF6421394DEE89FA1FC4A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
    <w:name w:val="92ABACE1E1C74C98A5915FE2F6DF82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
    <w:name w:val="1949D10F45D74F20A0F614E2CD9ADE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
    <w:name w:val="D4CD4B7ED52C4D1AB1A7C073594D341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
    <w:name w:val="AD527BF7F2BA4E37B0015CF2958F5FA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
    <w:name w:val="9612920CF87D4CCAB7F88D14FC5057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
    <w:name w:val="3BDEB817E520485690F2BC9AB10DFB2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
    <w:name w:val="A8B088C1A8F047D8B9431C01B662D6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
    <w:name w:val="B23469FE24B94D2B8806D9DD023BC2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
    <w:name w:val="AF9222583C954B2C9167010533C9888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
    <w:name w:val="2F82250A036E44F68689326AF36792E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
    <w:name w:val="58EE7500A3C348099061ED7B9852C0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
    <w:name w:val="256FA39548BD42EB9626E392FA4EAD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
    <w:name w:val="6AE1823A0CCE4A659B4F57E7A2559D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
    <w:name w:val="3A61D559AF154C3AAC7EE4D3F7330F4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
    <w:name w:val="4F07883234DC4D249DF0C0117F0884F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
    <w:name w:val="B6E25E21BEB64CDD859FDD72F0CBB9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
    <w:name w:val="2654D6594A7E438F93F09D1A6497817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
    <w:name w:val="97579B3CEB1A4B0FB53EF6708F0734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
    <w:name w:val="C5180E374FA64BF1BCEC9AA3B5C403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
    <w:name w:val="1DD494316EA544DEA235771F710A11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
    <w:name w:val="49F3C90481C44F8CBF6C127AB2D73B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
    <w:name w:val="DCC97FA8BDE14485BB7A4FCA9667331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
    <w:name w:val="B1A45AFE049E4E2FA3B3AC487DD509A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
    <w:name w:val="F5F705C2240C4259A24606902CC8EA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
    <w:name w:val="30C7D2927AB54759A5D9862DBE1468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
    <w:name w:val="A62C0583B1434AFEBD8467524069A8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
    <w:name w:val="70A95C98B77F419B9EE1947B3B9E4E5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
    <w:name w:val="E4BB554421D040459D9C7B74AB6662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
    <w:name w:val="02ABB48E932142198977528C94AE17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
    <w:name w:val="1913225A27CA4F188017093766542E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
    <w:name w:val="4B7D91F3A0AF4FAB9804461013C72B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
    <w:name w:val="BAC77DCF01A84C848611D2E6BCA186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
    <w:name w:val="85F911F2ED6B47E88819001D88635F9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
    <w:name w:val="F3C6BC787BDC406DBED4BA98A0D3FB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
    <w:name w:val="01DC7D3EA28042E791B0AFEAE8C793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
    <w:name w:val="9BBA568EA512428EB95D82A628E26F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
    <w:name w:val="035AC25A0240485CA96091EEE84FC5F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
    <w:name w:val="64BB2F94B9BA4742BA7ED459D51E1D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
    <w:name w:val="5456DBFCDDA64DAB9C33D969770AA7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
    <w:name w:val="0215398BB68B47D8B0C2EFD61DB618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
    <w:name w:val="A426AB7AE23741A9BC63B08172C397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
    <w:name w:val="A10A0D000F364DA38C58633A5F9515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
    <w:name w:val="6D0C3F567E5A4DFEAF59A4D664D7DC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
    <w:name w:val="B22C8E047AD64862A9C70642EEA568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
    <w:name w:val="CA91EA1DCF92472DA7A88816090AD07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
    <w:name w:val="62DD1DA54E30461EAAD6CF535434B07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
    <w:name w:val="D73725D7431E4F1DA80A9013340E61F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
    <w:name w:val="963B7C9B6C6849A79E9F153291BAD6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
    <w:name w:val="2EC8C3DCB057406D99996635BE08DA1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
    <w:name w:val="5B49BC84266F4C33BCF99F95027575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
    <w:name w:val="F49490F0695945D9BCCEB8F7CAE4D0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
    <w:name w:val="546C843ED8244B8287C56D0385E367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
    <w:name w:val="E5A5AA63AE474DCF86BC62F27634F24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
    <w:name w:val="C2B375A45A79421B8A477C16E084DD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
    <w:name w:val="B1850B8A82564392BC2B4F4E220BDAC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
    <w:name w:val="8051EE821F4D47009B319037C145407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
    <w:name w:val="B53633FA7E2443AEBEFBDA24A95791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
    <w:name w:val="4000106E206B4BF2876DC5FC9EF76FD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
    <w:name w:val="E7CE1ECBF21246BE9A8C88F2846D2D8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
    <w:name w:val="0E3E7D311FE94C599DF6E84BE9F3E39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
    <w:name w:val="8243F37A6FEB43E88CC069DA0F6306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
    <w:name w:val="D252FCF1157744D99D6D915E2FBCC4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
    <w:name w:val="A23FB771F8264A9FAD982A5C348C94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
    <w:name w:val="01D3B908AB6645539B2D804928456A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
    <w:name w:val="96CFFAE484DC49E291B05D36FADABD3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
    <w:name w:val="337017F880F24D07BF76B5E5A63065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
    <w:name w:val="2E6549913FEA4883826C852EAD1F8B9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
    <w:name w:val="7F635807561149378F5034604F93A4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
    <w:name w:val="677C2843D9EC4EE781C788FDCD412C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
    <w:name w:val="8A7AE38D2B6F475C8949670F2CA54DD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
    <w:name w:val="D89364CD2B8C49FCA48DE5D1DBDFA4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
    <w:name w:val="08F84C50A82F470EBB29C07F8427B9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
    <w:name w:val="178615641FCC4EB49B3B70471B67DD6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
    <w:name w:val="A33B56C82DB540299680A07CF97502C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
    <w:name w:val="B992BEBDF853401E9A1BC23BDC9DB2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
    <w:name w:val="DCBDBDD4E261439B95003D49F755B0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
    <w:name w:val="30BCCF31E49C464BB10D61C6AEABAE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
    <w:name w:val="454442439E174B779AA082DDD087572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
    <w:name w:val="D6334D8F70F74A33B15A991A6E76B8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
    <w:name w:val="DF1FCC8D39514586B72627EECF3DC7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
    <w:name w:val="DFB16A2326F3492286DE10BB8F767D7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
    <w:name w:val="BC27D32C527E400DBCBB88581D9879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
    <w:name w:val="B74A7C5CD0354CBCB1CFCD5775942D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
    <w:name w:val="13C95930CED64D4AA2A8C90020278F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
    <w:name w:val="6E19DA54C3F54F2F8C77B76D2E7E8B2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
    <w:name w:val="4D4CD44F3F764FA9921816FB4F18C33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
    <w:name w:val="0CF2932FA93549639F361975A8FAB71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
    <w:name w:val="CC086E2AC2F74E578B0226A824000C2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
    <w:name w:val="0DA561D1EB584EE4AE791F5648DE44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
    <w:name w:val="6CD2A784361945ECA788E1F99A11E0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
    <w:name w:val="7F81939EAE694D7FA0122B962C97996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
    <w:name w:val="B467DB290DBF4A5CBC593851E16098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
    <w:name w:val="03E306D848B0449E8941492418425A4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
    <w:name w:val="122C353EEBCC442A8102668025F5815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
    <w:name w:val="7827AA6B7BE545F3B44B306A244F18C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
    <w:name w:val="49D2DC65F8A5466BAFC80735EFF86B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
    <w:name w:val="C526421C0C41458EB9C8986EAD6B36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
    <w:name w:val="30C49640495F442FA689A64972C69A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
    <w:name w:val="392D45E44D8D4280B8D74212436F14B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
    <w:name w:val="D00C1D1B29D14FCB9926D71FF999470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
    <w:name w:val="86E572DF4A704E6A9731B742200E23A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
    <w:name w:val="A8962EC471D141F5A58D8BBC9A3541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
    <w:name w:val="342BE11C52614A5BAA8335C1794E07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
    <w:name w:val="322C8C25F9B14556BFD4D46EA770E9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
    <w:name w:val="E6623C1EDDA34C70B0B0CBFF87ACAC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
    <w:name w:val="4E7123A70F8546FAB191E0393A1A1E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
    <w:name w:val="ADEDEC172BEB49D5BBA9506455258F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
    <w:name w:val="7E84ECA9559C4A5FB8EBDC15A0EA2C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
    <w:name w:val="2E2EAEED58E8420786313D2D0B1154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
    <w:name w:val="E7A6EF9390DC4F91A778091AFA6B96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
    <w:name w:val="77F491F7B8354537805085D89A48F12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
    <w:name w:val="00842C87A578474585947771B8242B0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
    <w:name w:val="602E657386DF464CA82205A148EAD95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
    <w:name w:val="341A938021F04044A03FD014EC5E5E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
    <w:name w:val="88A9D913178E445191C24B26A373E07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
    <w:name w:val="90E29843ECF04ED4A90269E9825E59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
    <w:name w:val="72297E8076194D309756A008F1E680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
    <w:name w:val="923FEDA425C24C81AE8972512720941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
    <w:name w:val="8E1BCD78A5DA41B58F206CD12F3112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
    <w:name w:val="545F2C3D33664019B786D329B4E7A43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
    <w:name w:val="14FE9FB7F7CF47C288C4EA79433DD01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
    <w:name w:val="3CE22F722FFF45EBB15ADCB8C0C36D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
    <w:name w:val="16B2668B4BE8419D9516CE85F854D8E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
    <w:name w:val="7550DED533F94AD6B58762A66BF0EAE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
    <w:name w:val="1B2B829E1437490CB31DBDB0CC2686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
    <w:name w:val="BFC1F6EF1DC54C7C9C293A067F6828B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
    <w:name w:val="DD18FB0EFF8440D3BF6FF3802ED3A4F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
    <w:name w:val="8E9DAD67653E48A895AC188C1FAEED8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
    <w:name w:val="32E046C7F6B544C5973CAF36D979987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
    <w:name w:val="EB791B69147B4B239E87537E4CE1EA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
    <w:name w:val="AB2BBB5F715B4FB7A183983A04E4F4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
    <w:name w:val="239DEF39BBD34A8D98996C5F107B02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
    <w:name w:val="653ADE925D9B4D47B0ED6AFF32133B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
    <w:name w:val="3357C5C11C614B5EBFDF5746E9434C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
    <w:name w:val="A7638009139544B1B98879BB3279AE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
    <w:name w:val="1FD5987C82CA483CA294A78916C4C6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8">
    <w:name w:val="49E4F21CA2EA4EF29D9CF44C277B5BE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9">
    <w:name w:val="D1ADD8705087443FBFF36168C17AB7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0">
    <w:name w:val="FC3EE6CEB0254E108A3DE2007AB937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1">
    <w:name w:val="10C511E22DF34EA4BB0E6F3F1A8B34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2">
    <w:name w:val="DF23BFDAE61F455BA2006EA2EA8809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3">
    <w:name w:val="CFB3B4A36BE14666A31B5F511150BA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4">
    <w:name w:val="D573827252024A7A8C0C40ECD6C01E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5">
    <w:name w:val="CCCBBFEA95724AC992199C2EBF1DD8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6">
    <w:name w:val="EC08456033054EEFA52999B6BD9F1D2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7">
    <w:name w:val="6D82352C2F424A2897F975076EA782E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8">
    <w:name w:val="458782F548E74E7E9EB16BC941EF8A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9">
    <w:name w:val="FCC7396AF70E4724B8D5C1AAB9F9056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0">
    <w:name w:val="E62C389875B94E75B96D8A4AE3464FD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1">
    <w:name w:val="148DDB18A63545ABB57CE2A74CB502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2">
    <w:name w:val="268637375CB0441AB8F911EF852AC3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3">
    <w:name w:val="52172BF8C24E42C78739948573A96CD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4">
    <w:name w:val="5FBACEE941EC4C37A9AD1A03BF0796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5">
    <w:name w:val="C7CDF094F0A54C26830FCB1EC9F9ED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6">
    <w:name w:val="207E0E3B639342259F8EB5DBBD5446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7">
    <w:name w:val="F2DF8D6EC2C64B8482B2AA91C9E30D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8">
    <w:name w:val="EF4A17B7280949C3B6C18E3DF371F4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9">
    <w:name w:val="AF42C90FD2454679897BA2F3286B755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0">
    <w:name w:val="510CEB5DEB864597A324620C4766CCC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1">
    <w:name w:val="9B23ED6FB5114C308BA2B69AE6544E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2">
    <w:name w:val="D5B7171F78F6462593231AFAE0D1D0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3">
    <w:name w:val="C36D65B25C464404A1BFCEE387C2E9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4">
    <w:name w:val="4A9913ADA9854AC7BF13F6698F61A7B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5">
    <w:name w:val="8615A296B02E467987D92DC9609756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6">
    <w:name w:val="A5B89D00BF564005ADD61F086A14D8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7">
    <w:name w:val="67300FA80D5F40F8953C3BADFEDD202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8">
    <w:name w:val="41DD402BE1544E5DA718FB9D83788F6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9">
    <w:name w:val="9B4230F89AA94452A3CECD878A70BB7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0">
    <w:name w:val="123DD8024BB84F38B673E4DBF728532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1">
    <w:name w:val="E3348AFF8D474651A5D008918D633C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2">
    <w:name w:val="E85AC8644A264893A9BE96E83D7117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3">
    <w:name w:val="755F4D82E68F4FFE95DA4C85565F05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4">
    <w:name w:val="AA934C7988EE40CCA3206895622F071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5">
    <w:name w:val="E22B69835C744A4B9F04A2FA82319E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6">
    <w:name w:val="02C0A9DDB69E4AB69B81151DAF3711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7">
    <w:name w:val="45A4281C76754521A7BE18B0892DAA4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8">
    <w:name w:val="918E398B20394BC49F7152D5A9AC68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9">
    <w:name w:val="709FEAC17BDE4BC2BC4D0D722CEE94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0">
    <w:name w:val="87274BEA3D8B4C41B0584FF1FFEEDE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1">
    <w:name w:val="8A6AC473A924409E90BFE368C12E00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2">
    <w:name w:val="75EB6D41B50C4AD28780A8398157653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3">
    <w:name w:val="8FF238C3FBA446F98B7218DD161C89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4">
    <w:name w:val="4ACF5080C110482B93FDB11544D487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5">
    <w:name w:val="B242087402E04A68A0C72B47FDBB80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6">
    <w:name w:val="CBB9299FBF8A4158A20A0E44FFE7AF1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7">
    <w:name w:val="5D26B2A31C914D18A989517D91C806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8">
    <w:name w:val="ACAB98BB48BD491A9E2951B56376927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9">
    <w:name w:val="E7348350FA94438A9895C4135C8E9B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0">
    <w:name w:val="4C589533FCA847609B3C2247933CC6F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1">
    <w:name w:val="77258C0DCAB64A9FAF54C7C7CD8242D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2">
    <w:name w:val="C136A056D1A443E7828AD217E134D4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3">
    <w:name w:val="E28B48B68A4148DD9D93B21058DEB1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4">
    <w:name w:val="58A33317780B45E9AEF6429F93C7548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5">
    <w:name w:val="AE94A46C16084A8A82CAAF44F88473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6">
    <w:name w:val="5127B066F15C47E898E250E4FAD8594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7">
    <w:name w:val="A75FE4B2ADF943D7B8EE698FD2F2F78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8">
    <w:name w:val="CC1A1A5F1DFE4C7993E0E697B1EF250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9">
    <w:name w:val="9940356A724F428E905999C3356F92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0">
    <w:name w:val="A5F4D75C61FB41A7B2402E51B128AC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1">
    <w:name w:val="BCCFDEEB14EF48D8B4C8D969E4BBC6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2">
    <w:name w:val="9A6650BB5694482995E49F663262409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3">
    <w:name w:val="980AA68529C0454EB642373DEC30B8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4">
    <w:name w:val="3557921F9C97441A83CBE3778C3B47F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5">
    <w:name w:val="5537ACE95EC149E58A0770F21BF311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6">
    <w:name w:val="6143096E3FC049E885B12DD98A8DC74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7">
    <w:name w:val="96CF6517A5C34CEB993E9743F52B22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8">
    <w:name w:val="54BCAE1240794FF3AA6665ADA14891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9">
    <w:name w:val="9E578CF844D74B99BF57BD1B939ED1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0">
    <w:name w:val="D5B8C5EDD50447669C4D04440F91AA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1">
    <w:name w:val="66D3C51505A8444D81BB44C3532225B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2">
    <w:name w:val="7ED91A5C107D4FF798C5A6FDF8482B1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3">
    <w:name w:val="3A9B275CDA6F48C8A93D576E97695D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4">
    <w:name w:val="D9504D3CA5B74019A308872AC98332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5">
    <w:name w:val="D19A643FC5C1486283FD3CC3B485821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6">
    <w:name w:val="2B19D9D13F0F4FD480695935E4EB0F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7">
    <w:name w:val="64CAE35CCD5E44DFBC7EFB4ED5AF73F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8">
    <w:name w:val="83CABFCFCE2B451FAA99ED36360A580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9">
    <w:name w:val="441A3BA386094171B4DE87C354C37C1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0">
    <w:name w:val="0CF2B5131CE3489C95434871045E9E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1">
    <w:name w:val="4AFC26A306604AC49F0390C29071C2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2">
    <w:name w:val="DCFA86C2D3F8460AA7E913F7402885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3">
    <w:name w:val="33EA6F95FC48400EB7EDE3C2337D73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4">
    <w:name w:val="092E8EA97C6F475AB0D95F20E275DA9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5">
    <w:name w:val="18B989B8EA064F06A7053915EC192B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6">
    <w:name w:val="1DE750F08A2F401BBC3134740C4EE5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7">
    <w:name w:val="5833EEA139EA411B852EA7643A66C2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8">
    <w:name w:val="8B36A49EDDC34D388DD51D5E2936F9E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9">
    <w:name w:val="FFE35803D09C4BC896B62272F65B16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0">
    <w:name w:val="B6338E4038234A9F8298CC16269E3E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1">
    <w:name w:val="8CE4F82FE8A64C71BC8F62257E8DF0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2">
    <w:name w:val="1D6D91A6CACF48958F37878E1463C5B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3">
    <w:name w:val="6804D546B7764F78962B394D71FF90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4">
    <w:name w:val="3BFBA9B153114984BA6BB697A97A8F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5">
    <w:name w:val="C36848F38CFB450B951D33D78E9071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6">
    <w:name w:val="C63BCD465E884125A6BEC215F278A5E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7">
    <w:name w:val="9963A53FDF9E4218B5B0302B45EBE0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8">
    <w:name w:val="5D9174C1B9D248A69243D6AA3F3161C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9">
    <w:name w:val="A3C48AE89DB448E4B63A19106EB648E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0">
    <w:name w:val="E2B3524B5E954D908657FCF8769D702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1">
    <w:name w:val="01FA07EC0E8B44E58B09B5381D55D0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2">
    <w:name w:val="E58203EBAC504C6AABF08EDD3E6131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3">
    <w:name w:val="3FDA427622D54AB6BABD878F174B03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4">
    <w:name w:val="E61E681F140F49B785740790CD791F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5">
    <w:name w:val="5D20E3E144884787B8690978CE5E06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6">
    <w:name w:val="BC8CD45175AF45AF8321DC123B9CF4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7">
    <w:name w:val="32351D7F73C545248D98CCF3B67CA1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8">
    <w:name w:val="861DF81F80C84D91803203A2CB0AC4F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9">
    <w:name w:val="90F1132C78414ED494ED022FF3D3D6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0">
    <w:name w:val="0E40B6F492404580B08C94A13247E63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1">
    <w:name w:val="C31D3269061E4E70A4F8900CFB60CA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2">
    <w:name w:val="58E01F29AEA84F8BBEF27BAD45A1EF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3">
    <w:name w:val="30494EFEC20D41479D53E170721C0FF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4">
    <w:name w:val="6F9EC3772E504CAFA56B100445546E4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5">
    <w:name w:val="018641D33B054C529E95DA77CE87B53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6">
    <w:name w:val="125CD662C98E421AA83BD4D8BE53AB8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7">
    <w:name w:val="A4E45F4398E149CE872ADCBC1416F7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8">
    <w:name w:val="8B296EF51BDC419885DEBB408672A6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9">
    <w:name w:val="6497AE7729354C9CB082A86F6D6EBD1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0">
    <w:name w:val="9744414563094B589CAEFC938DB41F1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1">
    <w:name w:val="104059DC11594043A64FC2DCD54D6F3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2">
    <w:name w:val="6D13D5F229EE46CD9D927CAA8219B5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3">
    <w:name w:val="D8477514DA1A43E781871AB8FECA75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4">
    <w:name w:val="2267DE1F03344E9DA02AF5ABDBE353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5">
    <w:name w:val="34F4BE293A12435AB3E546EDF0EFFC3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6">
    <w:name w:val="140FEDB1F88143339CA385E63EA26E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7">
    <w:name w:val="1DF06DB3E18F4FA097A83681E9D3E1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8">
    <w:name w:val="3E0D05C188F94140AFDDD01CF705B03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9">
    <w:name w:val="0E4F489F9A8349D2813EF8E8D0449F3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0">
    <w:name w:val="22C834485F1E4337B0F99DF2B01D0F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1">
    <w:name w:val="1871583C98A44DFFA496AF81DC385DF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2">
    <w:name w:val="C4716EC279BE4D229CF2C54C9DB352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3">
    <w:name w:val="2D403E8EE9694E80AD8BCD310954098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4">
    <w:name w:val="A7DAE36D30E0475AB027820132F7A4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5">
    <w:name w:val="A109361FF20B464BBCC1418C1FF2E9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6">
    <w:name w:val="F706905ACBF440CC9D5264A8DFC4EE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7">
    <w:name w:val="8A3FE76AB8B4427388B656EB766DFE2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8">
    <w:name w:val="144FB726AC044351A3D50861DCAB95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9">
    <w:name w:val="8E9AB93DE9E74B0FB77C3905AFC68DC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0">
    <w:name w:val="8DDDCB3FD6B141EB97EBE7290F74E9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1">
    <w:name w:val="AD8CCFE821CC4FB4B44A92805CF8339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2">
    <w:name w:val="9B65396DA49F4AD2A0B6BD3866612AF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3">
    <w:name w:val="B0F18B1360894CD988578E53377318E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4">
    <w:name w:val="EE1CBF18525A4E8DB71ED4820100D63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5">
    <w:name w:val="E6BC82487812483EAA3AF3BB3AEAB42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6">
    <w:name w:val="DBD69A45FA234D7FAD612C7B38DFD2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7">
    <w:name w:val="0250852CE6774EC8AA0DA3886ECAEF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8">
    <w:name w:val="62EEED0A73B84E12AC10B4D6279E28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9">
    <w:name w:val="1B99A4B8926B4AE6941C083D134D1A3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0">
    <w:name w:val="7EF671A9650C4BC68AA414DFF14F75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1">
    <w:name w:val="CE3B4A55114647AA87541885895F91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2">
    <w:name w:val="BDE70012F54D430A870BACD9765145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3">
    <w:name w:val="E8C90E7F560D4FCCA43EFC3FD2B214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4">
    <w:name w:val="F73F8A2851B9456DB9B906EC79C7CD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5">
    <w:name w:val="B9CB80FB1AE74036A93FB9964114E8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6">
    <w:name w:val="96BA1E1F53454022BF19564773E2100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7">
    <w:name w:val="BCB15F62AEF647DFA976737B6FBEBA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8">
    <w:name w:val="388D3467DDB9461490C6C44703CED6C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9">
    <w:name w:val="3EE68BA6184947EEBFCEBCA392428E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0">
    <w:name w:val="68A40BB0622648DE83E8060E6C8CB10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1">
    <w:name w:val="2F8D274D75724B468786AC32FDD852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2">
    <w:name w:val="1635A55829494CD288D8EDF1392E6D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3">
    <w:name w:val="FD3B954412F44DFEBFD0C1742889DC0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4">
    <w:name w:val="DFC4EE2FA0BD47108E6CAE0CFAB6943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5">
    <w:name w:val="2102EFC2414A4CA487DDD5D8D45866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6">
    <w:name w:val="191F511F995A404CB04213573537B3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7">
    <w:name w:val="F63955A6A57648678B583D8A08C8EC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8">
    <w:name w:val="49D38DE044A444E3A1E6FB496ECA40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9">
    <w:name w:val="29D5B9D4E98F46C9A90D6190A30E40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0">
    <w:name w:val="51BF109E20D94779B21F22194AE640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1">
    <w:name w:val="5A0E0D824B7E4EF091A9967F5623A7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2">
    <w:name w:val="3A6F48E145D44DD18F6AA2F5AA2B18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3">
    <w:name w:val="347689CE7DEF4906B39877967D6C9B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4">
    <w:name w:val="3DDDC09CEADC46509F50C1F05E8D1A4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5">
    <w:name w:val="581737CDA89B4AC3B0E6C5E28D7721F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6">
    <w:name w:val="599EFDC2742A4BECB533C79870883AF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7">
    <w:name w:val="DB0C465644F44EB39F5CFC34244F6F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8">
    <w:name w:val="700E5B02853C43ACB927068E0925A4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9">
    <w:name w:val="2BE81676063D4C20AB9FCDC27CB8DAD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0">
    <w:name w:val="1FBFDE90EFD54D2AB2D014A8EF174A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1">
    <w:name w:val="C73524478EC643D7862401C2A249763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2">
    <w:name w:val="0521C78C54EB4F7EB83C1BC744BB9E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3">
    <w:name w:val="15A18B5A6B85485296EA89E6D26F09A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4">
    <w:name w:val="3AE8BF0D7FB14BF8A18A7E20E2DF6B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5">
    <w:name w:val="579FEC9B466A45CE87B4F186253C2C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6">
    <w:name w:val="917805DAF6BA434FB4CB88DB9F9FEC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7">
    <w:name w:val="4A6C3C709D254B7BA45D5546D9AB86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8">
    <w:name w:val="A435ABAA50A24479AE291AAE47A7924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9">
    <w:name w:val="DCED1F55631B4CEF942F6963BE4C2F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0">
    <w:name w:val="D6ED69EA9BC14097B1562F3CB7C7CF7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1">
    <w:name w:val="DD486B1C1A7A4712BE047D7AEFF9AC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2">
    <w:name w:val="58A391783EFE404EA684D3DA4CD786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3">
    <w:name w:val="38DCE80C92F643BF8672CA72358C977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4">
    <w:name w:val="9D2F0DC0271D44418F4D785C3E6128F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5">
    <w:name w:val="6122A8DB749049B0A682390A60FE23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6">
    <w:name w:val="9E2F1DAACC6742ACBE0F5978F9653F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7">
    <w:name w:val="025C11EC22984C52AAC88B1289BE0E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8">
    <w:name w:val="04E414F2259148888B38D0DC125E1EF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9">
    <w:name w:val="5E22ABB9890647CD9E616F80CF0649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0">
    <w:name w:val="DC1B2069AA324E0F98BD756BC6E16C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1">
    <w:name w:val="BC93A0E1AD4C43A4A5B2C434F0DEC7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2">
    <w:name w:val="29D672B89CA644A18C08506E03BAD9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3">
    <w:name w:val="C9C9DF019F294581AD6E969F46733B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4">
    <w:name w:val="BDB1923E7E0A48B484B92F3BA1916B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5">
    <w:name w:val="45665D536BEC42978B54D73CCE3629F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6">
    <w:name w:val="96E143491CBA44CD8464BA90ECCA6C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7">
    <w:name w:val="08D7FDEAA9C04752842638B00D3F4B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8">
    <w:name w:val="21917AF0CBCC4298AA2F07536F0292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9">
    <w:name w:val="1AA749A6FD80483C94923EBF2014B2D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0">
    <w:name w:val="4D1CFA51BF60474C94DB9BA3EB881A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1">
    <w:name w:val="E95EF15CDBD54DF4B7C6D3928A71191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2">
    <w:name w:val="59ECA17441154B30A7AAD558AD035A2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3">
    <w:name w:val="2EC5471EE9994626850623E4EFF1A5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4">
    <w:name w:val="663936F7F10C46F199CF2C1CE044962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5">
    <w:name w:val="E44FFA65567F45F0ABD2AA71F868A7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6">
    <w:name w:val="78DAD3BC31A54E85A72F9DD0176220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7">
    <w:name w:val="1E65106662374D0FB2E0CBE4875A6E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8">
    <w:name w:val="14E8861E5F28426C935BEE666D9AB5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9">
    <w:name w:val="BC2E99A14E1447D3873ED5250131BA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0">
    <w:name w:val="C89B337BDC6942B0979DF4D26E75A07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1">
    <w:name w:val="FEED33A6F9414FD5811D47290CE38F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2">
    <w:name w:val="4902A2D9A2F14DE5B0654333D6FD85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3">
    <w:name w:val="78868D929FD34315A6444CAA8CD68E8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4">
    <w:name w:val="E31884A53F984C7280339CE4A133B8B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5">
    <w:name w:val="984493E1B4C64F9A9A4EB487A1B03EE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6">
    <w:name w:val="0ED3D69A9ACE46BB9AE4F2878E35F7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7">
    <w:name w:val="0B00F41F51FD45FB8F58CC2F7690AB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8">
    <w:name w:val="A264C9FD69664856B6FB7D31A4F14C9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9">
    <w:name w:val="916E23380C8E42E6A369BB56E90024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0">
    <w:name w:val="F0F3D31985934B978B93C733E153F88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1">
    <w:name w:val="8697BDDA7DF14199B929D2A62B5A3FE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2">
    <w:name w:val="E6C44265B0E6489F9F98CFC35BE2F6F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3">
    <w:name w:val="92D7B47C8DEC44EEA9E1ABC07D795B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4">
    <w:name w:val="C6D4FC5E046B4E3BA490603DAB6D2D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5">
    <w:name w:val="8C5FD1C5223A485AB2B499F933D429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6">
    <w:name w:val="BEB4C6F7A0A94F58BB86FA3D0C5285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7">
    <w:name w:val="B6A5F60723DA42F5B84B485AA56CA07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8">
    <w:name w:val="1A56CDB85F4E43E797C5A6497F24589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9">
    <w:name w:val="100F7167859F4975ABE25DCCB00B4B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0">
    <w:name w:val="6C8E82C6C48C4A6B8788702BCCFA94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1">
    <w:name w:val="0FDC59114144489AA859A40C792C1D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2">
    <w:name w:val="A8EF86AA4B114346954B4A89257A0C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3">
    <w:name w:val="EB7BA6F3F1E34BE8B75DC6C699E9DEB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4">
    <w:name w:val="520ADC677B6D473A934988AB76B9E7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5">
    <w:name w:val="F86250E2A0684A84BB35DB8DA79123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6">
    <w:name w:val="09E3AA21ADC84BDAB4ED7E3E576C68B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7">
    <w:name w:val="B541EEA2DD614114B171B355DD489B6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8">
    <w:name w:val="314506EFB136469BB63E04EDE65249E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9">
    <w:name w:val="B2299255091C421EAB7968CF23EAD5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0">
    <w:name w:val="5E20D020170F4535B20E49F338F414F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1">
    <w:name w:val="2F72E24E4BBC42D49527253ECC7BB72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2">
    <w:name w:val="59A1A70720D749B49802686CFEF3D31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3">
    <w:name w:val="23773905384F4E8D8290FFBD2562C88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4">
    <w:name w:val="6DC463E24C6D4CAF9EA8F91D512D68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5">
    <w:name w:val="8024CA0AC7EB4988A371199454BF721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6">
    <w:name w:val="B8457124994F4F51A51E5978D7DB9A9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7">
    <w:name w:val="92CE8E414F93430F89EA1AE2D53C23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8">
    <w:name w:val="6049398AD0BF404C981DA23B1CAE8F7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9">
    <w:name w:val="401046A322554CD18BBF12D37C40F2E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0">
    <w:name w:val="F503650334F54580AA3A082E87F734E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1">
    <w:name w:val="76FA51EB476B4A8586C49072CA9CDC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2">
    <w:name w:val="B90E9EDEAFC34492BB7614B5144B91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3">
    <w:name w:val="F48322A623D440F487324B51326D418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4">
    <w:name w:val="6C1E0DCE69574184852FD4E58E89CA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5">
    <w:name w:val="6C9B1EDBE10F41D19482BA6897981D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6">
    <w:name w:val="FF2E9593CA9C436CAB5ADDF3D5C6150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7">
    <w:name w:val="52685FFDE6784A49ABF9917800E06BA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8">
    <w:name w:val="9BD08203406748B0B0DCB41753C1A7A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9">
    <w:name w:val="258273782EAF4DA78FBEDCE9E55590E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0">
    <w:name w:val="A0E8E0E09AE949BC8D50D90DCA9CE93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1">
    <w:name w:val="E77D336EA7E946C0B05DDD2A803BB0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2">
    <w:name w:val="147DD128C80C4C70BDAF7114A9F75CF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3">
    <w:name w:val="0409E8884B1441FA82AC6DAAFF7C72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4">
    <w:name w:val="6BC8BD8A8C0C4E7CB250E79CC5820B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5">
    <w:name w:val="19EB2117F6ED4EE8826B51EFD4AEAAB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6">
    <w:name w:val="C822D5B4EC884F6793A3F7D556940B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7">
    <w:name w:val="7EE49D1BAFEA4CD2B4BE5D7090CF96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8">
    <w:name w:val="8EE59477C884499F9047C027FE39C9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9">
    <w:name w:val="333CB94BEA794AE2B68BAB2D2479360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0">
    <w:name w:val="7BCE6067EF0A4D2182B7C4A2458E755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1">
    <w:name w:val="21A4691053C8459F9BD380A4E7FFEA6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2">
    <w:name w:val="7955F1C4AC3844778BC9DB42CDF3909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3">
    <w:name w:val="B2247BAAE93D46D0A1BB23E7F5236BB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4">
    <w:name w:val="90FC36AC17A745358D25EE8A9162C1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5">
    <w:name w:val="36D8F5E7370E43609C0221655CC23C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6">
    <w:name w:val="0A8A56415C954C8686A347CFF58BA8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7">
    <w:name w:val="70D25EF030BA4EB588DD708DB65366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8">
    <w:name w:val="125F4757789946028D7DAF7F034C47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9">
    <w:name w:val="E1C2C5A4D68A4CBB83C1C0D5D09EBA4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0">
    <w:name w:val="3A9C23DD61F344068006024AF5FAAA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1">
    <w:name w:val="5C075A993A7F4EEE8517D4E14CBC9C5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2">
    <w:name w:val="E98003DE6BA64C7D89524DFCFCFB21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3">
    <w:name w:val="77D4563F127948FFAF5DFD94939DA1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4">
    <w:name w:val="D7F5096865FE400AA338DC6E392DB3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5">
    <w:name w:val="5292A659A3CB451A9AC96FFC406FC5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6">
    <w:name w:val="EE8F06163C3044869EF859579F62EC1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7">
    <w:name w:val="03B26A2C017444E08FBE2DECC96073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8">
    <w:name w:val="A629AD73188F4E339F9426A6DBF04D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9">
    <w:name w:val="142BA09B345546569214D5280F115F1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0">
    <w:name w:val="8CE8F52897F24777B8653883D6093DD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1">
    <w:name w:val="B298930651FA4B1E9EE54B3E70AD732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2">
    <w:name w:val="0BDAE2F1150D4FABBB78015413FB8B0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3">
    <w:name w:val="F0E7231E5CCD4CDC88A16D015C90C2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4">
    <w:name w:val="588231C88FEB4934AB952AEF09C6ED3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5">
    <w:name w:val="156060B57038451D8A66C55DF755EE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6">
    <w:name w:val="99A3C7C289A14E6CBC47A2698103F8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7">
    <w:name w:val="30CAF2A8D509492E85A9759C45A151F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8">
    <w:name w:val="DDFA893B35DD4CB084B7FDD1B8B5C4F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9">
    <w:name w:val="33E3F13FFD1D4950BEA50EEBE5AEF5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0">
    <w:name w:val="0B0A58C81464428CA6B54EE57F809E8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1">
    <w:name w:val="6C1A2CF4A287451D8137A25B8E5EF39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2">
    <w:name w:val="56F1CF5EC8F646CFB7FB5D5A3062AB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3">
    <w:name w:val="43EC6129E8E34AF98FF5D99B1BA324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4">
    <w:name w:val="739B8363FC324A9E9ACF6F4259298D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5">
    <w:name w:val="121CB9CA3A664BA1AAEFEB5F6B78AC1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6">
    <w:name w:val="56D9EA5551AD4FD39C770940EF4137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7">
    <w:name w:val="70941FD1C93D4F19B8FBDFA6D460950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8">
    <w:name w:val="105E0CC13C6744C680D1DB337DB762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9">
    <w:name w:val="DE42BF7982B34D95A73A1AACE7245E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0">
    <w:name w:val="3C91FE4A32D749F0828231A29D97D21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1">
    <w:name w:val="74AE0FDF0EDF46E29DAAB77C665B883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2">
    <w:name w:val="09CA79AFE97547E68A089AD117C14D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3">
    <w:name w:val="25BE9379A6B7483193030F301270832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4">
    <w:name w:val="5465D09D49824921AA2426E59B39BF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5">
    <w:name w:val="C835199B4CC24B0DB95BAAD5F8DA228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6">
    <w:name w:val="611DBD6127C04D9AB7B02E4DB16FD7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7">
    <w:name w:val="11B735FBF7A54A25893B8F62269A7A8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8">
    <w:name w:val="F73AC8ACD3224ECE8521EF2E8F41799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9">
    <w:name w:val="18A33D3526114EACAF265F911AFD12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0">
    <w:name w:val="E80342A7BD5B468FA19EF1A735E2E53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1">
    <w:name w:val="C8179C3DA1814C5C89EFB2B842902B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2">
    <w:name w:val="C874436501DB46AF9C453592ACCF28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3">
    <w:name w:val="3D1A986315D4418CABE421B14FB4635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4">
    <w:name w:val="E7EC7890E91E41F19672C3B5D250599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5">
    <w:name w:val="41513AB8947346F5A77F968AE45A55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6">
    <w:name w:val="7257549ABDB14702BBEA4951BA4DBA6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7">
    <w:name w:val="D08A3E80B8904387B455F09A635ED0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8">
    <w:name w:val="F2F9AF534BA04A1BAFFA545F8AB12E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9">
    <w:name w:val="C6511AE6A98B4622A199AFA2D178A0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0">
    <w:name w:val="A96BC83210BF474B9737A7091BA48A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1">
    <w:name w:val="556770DEF7314B09BEAE5FDEBF59BC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2">
    <w:name w:val="74B011B309C846AB9C2FA9F583D114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3">
    <w:name w:val="BDBD1B53A19D4D5795202D4476E9142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4">
    <w:name w:val="7D3EFEF7768347278BF111A7369B5F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5">
    <w:name w:val="39C147086A3448C6A891D9895666F0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6">
    <w:name w:val="162A452ABED144CF8A6A73DEE9BC63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7">
    <w:name w:val="F74F3F4E57464102A4F741CEB31DB4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8">
    <w:name w:val="DE19DB3708E8417AABD41692233EEA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9">
    <w:name w:val="24B98052DA054ACFA2E968273C7A7D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0">
    <w:name w:val="D2EDEA9629214EC592963737CD33E1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1">
    <w:name w:val="EFAF0D99F5054BF0BE203A6895C649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2">
    <w:name w:val="9E4527275D92469A93EED2ADFB78A86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3">
    <w:name w:val="CAEE2C609C814B63B99BC06B7C1507A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4">
    <w:name w:val="95F70A3FA43447E5BBF0D267EF0C779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5">
    <w:name w:val="81E5783CAA1E43F5BA649E4CDAFD32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6">
    <w:name w:val="083CB3B1C75848679E9F507D17BC57F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7">
    <w:name w:val="84F6C9B44CA743C78C6CE7E1E31C7F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8">
    <w:name w:val="997262A82A4C4289BA5F5CA1E6AADA2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9">
    <w:name w:val="B35352FE599E4F73B4CDFC55954E95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0">
    <w:name w:val="DA98B64D62BF46B49A4FC5E3AD41E4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1">
    <w:name w:val="DCD8C300207543779924D3CE2FDA62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2">
    <w:name w:val="B9D124816B0B4CB6B2F5A4F6DAA6D4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3">
    <w:name w:val="329F5074321B4B3688A30C2D96DC8B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4">
    <w:name w:val="5ED8E0993208494184723C7B9EDFBB9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5">
    <w:name w:val="94E75629E6854545813C2D93A632F8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6">
    <w:name w:val="E7F89F862E3343AB9B2A3F62BD4D29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7">
    <w:name w:val="51CEA2E1F59F447CB2107ECD52402C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8">
    <w:name w:val="05400B1790C34C199F53D86D667EBA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9">
    <w:name w:val="8287FE814DE54A238AD43DA9C7B65E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0">
    <w:name w:val="5EDC85087DF346CDBDD9F6863393E88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1">
    <w:name w:val="4FFDFA6E804543E58919ACD2FFC4393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2">
    <w:name w:val="9176F6B079F7496BAA593CCD850D37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3">
    <w:name w:val="8B9CAB7E7FF8461F8582E29E96C3ED4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4">
    <w:name w:val="8706C327F631422489EC73526D1EE5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5">
    <w:name w:val="2681592E0F6348119E2CE84E9929E13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6">
    <w:name w:val="F0CE8AFA169A459B9A8DE327820632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7">
    <w:name w:val="5507859AEFFE4AD995B25FDC0BE10A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8">
    <w:name w:val="1AB80E914E4D4368AF4365288899AD4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9">
    <w:name w:val="8D28A96E0A704E2B84B4DCE8BC967E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0">
    <w:name w:val="C11066148AF1469E9EA4A01EEE934E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1">
    <w:name w:val="46C8ECFF6A4B4E1A9C2CCFA727E978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2">
    <w:name w:val="0C4AB914D5EF4ABD8AFE20539CA215C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3">
    <w:name w:val="3EDE2CEAA81149C589120F4A984491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4">
    <w:name w:val="0510529DD9294D4AACE212BDC54A4E3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5">
    <w:name w:val="344D13F4EC5446159223E3278076F9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6">
    <w:name w:val="93113C88712941E4A46ED450DFC35D2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7">
    <w:name w:val="E8F30E30A7414ED3A79FE8E7D388C8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8">
    <w:name w:val="2241DCB85A154D14AD883685F1FA6E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9">
    <w:name w:val="5503B5259C374914AC481453E279D4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0">
    <w:name w:val="196214F2258643CD81C56936C2D6119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1">
    <w:name w:val="BD6A0502D6A64FE6BE0B07D4007E88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2">
    <w:name w:val="D21FF7DE2CD04FF6BEC2B186EABA4C9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3">
    <w:name w:val="B7FA7EC839BC48E6B49891AD203B69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4">
    <w:name w:val="22B8B161313B47DD9C0FFDDE817D4C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5">
    <w:name w:val="13196F0C3CD840DCA4AA99ED15B61F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6">
    <w:name w:val="9C7AB57FCAD942E2B0BBEAD79F1DEC2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7">
    <w:name w:val="62116425BAD24DB7979B6E280E88DBE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8">
    <w:name w:val="1872ED376D994666A71EB3966972FE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9">
    <w:name w:val="94B339A8B8B4457B8A1B4BBC791406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0">
    <w:name w:val="615A4103214A40B3BE5C10DA8FB4E2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1">
    <w:name w:val="4385001FBE4A47689D9604D6483138F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2">
    <w:name w:val="CB02B62273F4416AB6CA6B29DFBBA62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3">
    <w:name w:val="B1FF604B22134B8D98149EF18DF17BB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4">
    <w:name w:val="350AA771C25F4EB6813F851CECFB047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5">
    <w:name w:val="5FC69539A2F34C6E84FB864970FEBF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6">
    <w:name w:val="59F31A160CF34E07B6E6DFE48EC358D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7">
    <w:name w:val="6CEDFF62A1B54CB48569E8F054CBD3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8">
    <w:name w:val="8912EEE2A4B84D3D844FBEECD6CC57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9">
    <w:name w:val="8BA0E54E003C428C975E23E593B886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0">
    <w:name w:val="A725CDDCBCD84D6493A8B53F6CD107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1">
    <w:name w:val="6C9F0512D9044AC7AF1D5333C591F8A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2">
    <w:name w:val="D9BFF4F4E6A442E6936B1608448ECE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3">
    <w:name w:val="CBF51D0DAB584631B366A277CD30E0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4">
    <w:name w:val="17E1C1543C2A4FF1B9155829DE1CAB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5">
    <w:name w:val="6FD4CF2ADD8845B0AEEE57C3AA9D63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6">
    <w:name w:val="095112D9DBEA4E10B91F689F3CBFCF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7">
    <w:name w:val="E4738219B07B4E7EBE2684EDF1C6F1C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8">
    <w:name w:val="AF23254F930B40AA80E1930B1BDDDE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9">
    <w:name w:val="7FC043DAD7E94D45B48A88D4856AA2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0">
    <w:name w:val="B5120AE34A1C4DA8A55B7212CE7921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1">
    <w:name w:val="DD8C8F9E103F4BB98908A5B8333D9A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2">
    <w:name w:val="61FC789AC70E4CC488EF938CD540016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3">
    <w:name w:val="F4D3F1D12102415D9D4676B50FCA124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4">
    <w:name w:val="2B982AA93A0E45FD922623A4168276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5">
    <w:name w:val="B005A188B69242ABADDBBD03414B64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6">
    <w:name w:val="FDC9069219404B23A587FC5E180D17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7">
    <w:name w:val="22AA03A74D844358874617535527BEA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8">
    <w:name w:val="8427D7B88C8649F89C8EA5976AD77B2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9">
    <w:name w:val="7A6E23CDA44B4FB1B11FFC219BCA3E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0">
    <w:name w:val="ABA7EEE83289431093340A02764C0FB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1">
    <w:name w:val="73028ADEC3EC44E1A149717B7DF70E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2">
    <w:name w:val="9915342BC39541AC83B7E7BE3C1E15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3">
    <w:name w:val="AC657ECA63DF41E0A5085D6CF35036B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4">
    <w:name w:val="DA68C378C8024205AEF337A62BF15D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5">
    <w:name w:val="FE886E65328442FE9D5DE36E67CFD9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6">
    <w:name w:val="D9E5CC9E73954F81919E73BDCAF2853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7">
    <w:name w:val="D8948F8948F749BF85295E2B1CF497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8">
    <w:name w:val="B7FE70681E6F4D79892BB9DDB3E981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9">
    <w:name w:val="0A3212E59FC348468EA7A63C800568A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0">
    <w:name w:val="5C76FEBAF800407389EE0F7C0CAA881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1">
    <w:name w:val="52EDC2AADD87463A85731EDBFCEEF0E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2">
    <w:name w:val="2ACD758A18A74C05A97E12E94734D42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3">
    <w:name w:val="6FDF30DEC7094285BE069DE16FA224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4">
    <w:name w:val="33ACDF2A64F7488C94CA72C97A3881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5">
    <w:name w:val="395535E6C0B24F6186E24AA71462EC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6">
    <w:name w:val="53EE143EA5664B7691A29537F6BFB4E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7">
    <w:name w:val="929FC9AE58EF4DAEA2DDF590BE194B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8">
    <w:name w:val="20E16B47ED604E99B6866F53BDB11B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9">
    <w:name w:val="C7FB7BEFAF744C68897B3E607E8F3F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0">
    <w:name w:val="C5450CDE5A0B482E8681C3195EB8F9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1">
    <w:name w:val="2A94FA32D9F94629A4213B3843F0B80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2">
    <w:name w:val="9B969A3AD56A4E91B5A5141BE49969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3">
    <w:name w:val="5EA36EF6B81C4A36967128A64F809E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4">
    <w:name w:val="74F2F016CB1F4657B0BCEFD85908468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5">
    <w:name w:val="F3350C8444304F409126FD55A3B324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6">
    <w:name w:val="85D2D44F06A74B59A0320EEA97E92E0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7">
    <w:name w:val="D661502B7E57418AADFA5EE9D94E25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8">
    <w:name w:val="E99A4E002B8E4EED8F932CD0E65DFA8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9">
    <w:name w:val="B06116C6850E4DCB850E915D127B92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0">
    <w:name w:val="C5AA9A14A26C4EFCA14F2456623C4D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1">
    <w:name w:val="65F78123479E417E87ADE3B9EAECF88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2">
    <w:name w:val="5595C816241C40CFB4A9C3115628A1E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3">
    <w:name w:val="08E1B69B4C55455381474C10563888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4">
    <w:name w:val="B86B8FE4653B4CA6A9FF188FAB1A8E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5">
    <w:name w:val="3EE8083C83B24EE69EF841102611F9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6">
    <w:name w:val="E88E3C0143534158AB52EB3631B880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7">
    <w:name w:val="5CEBDA42F0504951AD9AD1A91C5841B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8">
    <w:name w:val="FD7222ABDEC349E0BA15F6731AEEA1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9">
    <w:name w:val="5AA780C60ABE4B2EA0A0EA7E4305ABD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0">
    <w:name w:val="49D556BDB2E84FA3A0A6173ABE5CE1E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1">
    <w:name w:val="F206AE0BAF464114B0EE5F7DA2B2F2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2">
    <w:name w:val="1D39814F72744F39945725E8E45361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3">
    <w:name w:val="10D7EF7BDDBD4E2C9BDDE0DBEE3AAE3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4">
    <w:name w:val="9BA681670B844BEC89D4CBB7586883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5">
    <w:name w:val="E44DCEA77B3243BE836C2835109FD7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6">
    <w:name w:val="BC3B104B7BD1494EA3283EAD679D19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7">
    <w:name w:val="E107AD8694F141F7AEAC0B5567B3F7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8">
    <w:name w:val="E15C582AC7A8460FA9BE6CE39AA161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9">
    <w:name w:val="E590211673514714A1ED94E41567BD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0">
    <w:name w:val="D94F00F856BF4D4A973A0BA11875D8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1">
    <w:name w:val="E5FEC04EBDCA4F908EE8DC27C81F58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2">
    <w:name w:val="ED4487945C444CDCAB8AB670542CEC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3">
    <w:name w:val="74421D2469B0484199F5EE5AFA971A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4">
    <w:name w:val="F944A0BB3BEF48858064CC8B5F1BEC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5">
    <w:name w:val="AEC4545B39A94033B588CBB56DBED6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6">
    <w:name w:val="E3FED9158B2C4CF79D538C11F4DDEF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7">
    <w:name w:val="ED790CBEE32549DBBB1E395EFEA1A51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8">
    <w:name w:val="F702890C696549B0B95720597D21AC3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9">
    <w:name w:val="EB92F289828D47EB83685685A32891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0">
    <w:name w:val="6132F6FD39FA4112A69CE84B965C53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1">
    <w:name w:val="860CE5DCB00246548876DA6B3328C8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2">
    <w:name w:val="65503A96E0C94F439643DBDB1AE9B92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3">
    <w:name w:val="1C345FD541B842C6855E92D404FF19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4">
    <w:name w:val="C6E6F4DD8B644BB3B330973E9A088D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5">
    <w:name w:val="E6F711E1842A4220AF872B17767AA1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6">
    <w:name w:val="7040B9DCA95A4DB6857D709CC92432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7">
    <w:name w:val="815D2704A3704D84B4A809449B342AB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8">
    <w:name w:val="D33CE052D342406984134A3EFFCF18E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9">
    <w:name w:val="53301A5302074DBD9B4084E782F0641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0">
    <w:name w:val="B88BEB2E141F4A71B52AC1322F9FFE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1">
    <w:name w:val="5E5A52275FBB407DA9A8F851489284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2">
    <w:name w:val="CBBDA72E6EB54F1094A165B5CDD88E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3">
    <w:name w:val="551E6A3B36C8423CBE4744D7E0D0E3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4">
    <w:name w:val="B1B7727681A2406BA7C3F9E953BA2D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5">
    <w:name w:val="3A55BAB8A53A4D0595E32F560E57B24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6">
    <w:name w:val="5876D3B0CF91488DB91902D4A26B0E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7">
    <w:name w:val="7669E250582A40A3B09289ADFA68B8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8">
    <w:name w:val="A64599F75E894D52BEE6B94EFB414F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9">
    <w:name w:val="C5FC56BB9E3E4E46BA521205128806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0">
    <w:name w:val="FDBAFECDCEBD43E793A7655722C4DC0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1">
    <w:name w:val="6BC7358F00AA4632A83A043ADC5ED32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2">
    <w:name w:val="D578EEB4085B410C8321ACB9F26D260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3">
    <w:name w:val="C9DC3D5D670E45E7A4501ACB56C28F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4">
    <w:name w:val="B5C0301EBACB4780818EFC8835A3FD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5">
    <w:name w:val="D2364E179CB34FF3BEF55F088BD1F8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6">
    <w:name w:val="D402E05451F742B8841C1E47B744C1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7">
    <w:name w:val="6B817E1644A5400397E11832EBCAD86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8">
    <w:name w:val="C00A72EDD73142F084FB2BF29C90BEF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9">
    <w:name w:val="B70DE215A24345EEB16FC2CBF05B646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0">
    <w:name w:val="597FE8E7279B46D2A3A898D68DE3569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1">
    <w:name w:val="8E5C6F06C44B48DF889E32B879BEC02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2">
    <w:name w:val="1359B7ADD61F4CE7A58E06E884C0E47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3">
    <w:name w:val="3FEDA615756E4DE29D76EB62B08C304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4">
    <w:name w:val="2887317373BE4FA098D3EF6CDF90F9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5">
    <w:name w:val="DED6C08A91E04E61B79652B31A8FA9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6">
    <w:name w:val="4FEE2DEE040547C1AF0CC25B378076D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7">
    <w:name w:val="0B37131E7D6542F39820319CBDC0E2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8">
    <w:name w:val="4D617124EBEE4050B5742036B377C41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9">
    <w:name w:val="AC2E1FC1FA4E48E3A1F6E223F09943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0">
    <w:name w:val="589AA0CBDFAF46489184EE66771BEF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1">
    <w:name w:val="58A561760B1E4A0BA869B3F4EE6781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2">
    <w:name w:val="A84FA19364134EE99B3DDB97FDFD9E3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3">
    <w:name w:val="CD5CDCA40B25440988B1E032CA4843D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4">
    <w:name w:val="D9EC405D1F4D44B5887F3CE84DDD015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5">
    <w:name w:val="A05732ED360C430C92293B4FB6D875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6">
    <w:name w:val="61526F0678AA4778AE59BFF3981239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7">
    <w:name w:val="A2EC051014874199A51CD3821CC4BEF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8">
    <w:name w:val="4085BF7A8F6B4E95A3514464CFF66B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9">
    <w:name w:val="64614811A8F84F35A266897D9649EA9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0">
    <w:name w:val="041401E513964C95A7E21B73A686669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1">
    <w:name w:val="0C02728B0DB7416DA069EA28378501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2">
    <w:name w:val="3A0774558F7B40FB8B378FDC7E015B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3">
    <w:name w:val="2D7B334B8EF3456FBAD282D3601955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4">
    <w:name w:val="C2266642812F48508BF77708B8BA6A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5">
    <w:name w:val="213AD8FA3E3443F88E33C2CF35C451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6">
    <w:name w:val="A99364E2094E48DA8185B6CCACF241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7">
    <w:name w:val="63279602DCE94957B6F6EE8347B637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8">
    <w:name w:val="42C49BA07065430198848BA0094473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9">
    <w:name w:val="61654B757FFA4425BE5B5257A5BE7B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0">
    <w:name w:val="404259C597B44AEC9D2B278C79CB17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1">
    <w:name w:val="B02838EEC12A4A7BB6143BA562A319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2">
    <w:name w:val="CDFC219C7A6C41B985C161F82375C89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3">
    <w:name w:val="C25133FE2AD149F5B7812BF3CBC6F5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4">
    <w:name w:val="99AE2C8A7EC940C4866BAC9F3B819B8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5">
    <w:name w:val="DF131DCB16AB4E579CBF724D1DFC27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6">
    <w:name w:val="C7224414535F4C44A2208159878B79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7">
    <w:name w:val="08D49F787C174D6EB062D34B1A68F3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8">
    <w:name w:val="C50772B46EFE49E89F6ED1FF5D693E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9">
    <w:name w:val="BA5C823D031F4DCD8D8025E0B05B961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0">
    <w:name w:val="524E500AE6BE429E9A7B29737959CD1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1">
    <w:name w:val="E8F6AFFDCDE8423E892B242B4F70751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2">
    <w:name w:val="06AF89D071BB4B9FA4EEF357F31E9E9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3">
    <w:name w:val="B073B410F10F4736A9822CFAC49B8B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4">
    <w:name w:val="133F805C2BB54100811C70DCBE7C4A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5">
    <w:name w:val="380CA6ACEAEB45E48A90E9FA1D09D0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6">
    <w:name w:val="59751CCC5DCB425B8FD4F2332499861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7">
    <w:name w:val="BCB00A563DC44FCDAF068F73A20F9FF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8">
    <w:name w:val="28131334641043448332CF7FE4D4F7F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9">
    <w:name w:val="3A1065179F024BD48600C9B184F9B2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0">
    <w:name w:val="DD0C5A2F95FA4642801DB543A722AD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1">
    <w:name w:val="CE66837ED8B14A36B23C5F2BCCE9C43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2">
    <w:name w:val="59D0568C8761496EA2DB61181347CA8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3">
    <w:name w:val="1371D605A68F4D619AC4224A27BCE9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4">
    <w:name w:val="203EB7E90F0D4242A84983E2FD948E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5">
    <w:name w:val="0B248B673BEB4E68AA73F291E34051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6">
    <w:name w:val="EF7FC971225F4A9CA6A23609697E066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7">
    <w:name w:val="685C84677F7A4012A0898BB7817470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8">
    <w:name w:val="21BD024EFDD14B95A797585E2E7E1A3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9">
    <w:name w:val="E4F0E06A24E342138E976DDC654477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0">
    <w:name w:val="C58EABEA790441F28F456F86D1CF602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1">
    <w:name w:val="581ABAEA64CE4A2B88D65C4B8A1387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2">
    <w:name w:val="98EB21F90A8A42FDB2A889280939238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3">
    <w:name w:val="6B0BFC53D5E54120A3B1BA453939D5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4">
    <w:name w:val="12BA5859DFA24B68AA2BB5600A0FB3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5">
    <w:name w:val="A938761DD3A64B2B831975E44466AD1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6">
    <w:name w:val="C593ABD89C614B0F9C94C9959F9683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7">
    <w:name w:val="19DB5D2A817246E28BC6FC6DE3B652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8">
    <w:name w:val="AA8358EB6DD5441CA09D723A3E26AD3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9">
    <w:name w:val="9B0F183B74514E559A0481F5D658E5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0">
    <w:name w:val="FFB52EE64CD34390B95C4F002B8FEE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1">
    <w:name w:val="E742470C4099450289083AA8363DB02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2">
    <w:name w:val="15123CAB6BAD4E42B92764E87F4E931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3">
    <w:name w:val="845364E3CB3F44FFA23D0F15669F280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4">
    <w:name w:val="E605A4ECADD34EA59DE34D56FC62E8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5">
    <w:name w:val="78B3829EB3D0486C8451B958537C999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6">
    <w:name w:val="4DCE66CD33D24001BBCA03157CF5D5B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7">
    <w:name w:val="F5D25C24166F4271BA18189CE987E6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8">
    <w:name w:val="6A0A6840FA3B46F7BFDD5CEBAE4FF1C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9">
    <w:name w:val="5D91A12FDBD54C5085AEA9A84D3A61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0">
    <w:name w:val="7257C041D5DF44C9B05440E1F30DEE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1">
    <w:name w:val="1AD9F64C6F9744E9A29E39FE0740C57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2">
    <w:name w:val="A668A8324E4E44FEA6DA920CB74C964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3">
    <w:name w:val="0EF4C174C5A945EDA93329AFADD60E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4">
    <w:name w:val="C6D6870F10044FB299F28D7160017A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5">
    <w:name w:val="3EC2849CDAEF4B11B5B5B786AF6567D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6">
    <w:name w:val="9D7303A6F8CA4F5CAB4D93211F3D6D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7">
    <w:name w:val="5093F25EEB694139840658D8CE64ED2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8">
    <w:name w:val="D83FEF78A9CB40F0A9FBF2BC8380964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9">
    <w:name w:val="5B4D631A0A334AC0B1662E63AC8926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0">
    <w:name w:val="7EDE205FD22B43FFB4A30367C4DBE9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1">
    <w:name w:val="471E19DD6D014DF4BE15762D2EAA15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2">
    <w:name w:val="2514A09AD2644827A991F8147CF58A9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3">
    <w:name w:val="6A9731BEC46C423AB01434A9F9769C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4">
    <w:name w:val="D6BA8CD430F5496EAD586FF5E383E6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5">
    <w:name w:val="2253680E157A47DF9FFB94E2DD92E01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6">
    <w:name w:val="8B4CC494AF9946709D29AC32290CA7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7">
    <w:name w:val="3252136A629B4620BBB7480B3639AF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8">
    <w:name w:val="1183AFB0B6D74D92A1D1BD0EC0040D0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9">
    <w:name w:val="94A63E2BE8FB426088AE0217B7C953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0">
    <w:name w:val="96DCA5A9C8BE4DFAAE40A32F672CC8C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1">
    <w:name w:val="FEC18E0506144732A3CE5BE6314EBC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2">
    <w:name w:val="5E0ECA3F6D7D4A1C910BD4DF481187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3">
    <w:name w:val="564A3B1D7CA6409C9282BFA83C99C7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4">
    <w:name w:val="80DA95009EE849E2A6E6DED26D7FDB6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5">
    <w:name w:val="50D5E18FC0564E4498A169927609C9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6">
    <w:name w:val="C5F642BE5BE043DA96BE56A6FCA285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7">
    <w:name w:val="1091D4F38AED4924A28AB373334C15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8">
    <w:name w:val="C33F683E5B474DEDABB71DB9F29A57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9">
    <w:name w:val="AD31A2453A7B4C6AAF2A72F903DF81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0">
    <w:name w:val="37911A9C7EBA4220B240B73067DD220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1">
    <w:name w:val="1CB4BEA6FFFA45DCA471F88AD16D05C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2">
    <w:name w:val="D7E93A323CE74C0881B5517998A228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3">
    <w:name w:val="CF76542A495346639627EECD7F9215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4">
    <w:name w:val="222832F5CC214D909F639C1376F7D5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5">
    <w:name w:val="393DBB2BBFC24A16B786150625CEE9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6">
    <w:name w:val="9023FAA1674A4BB5850F75B5EF191A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7">
    <w:name w:val="4072124648EF43D59230C3ECD1E8A1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8">
    <w:name w:val="7C7D3DF90D9843DA9A32669F5D51CD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9">
    <w:name w:val="2A4B9BFB5B45474C8EA61FA28D2379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0">
    <w:name w:val="406411955A5C4828983E5621BB03BF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1">
    <w:name w:val="3CC44BEB6B354D319B7629FF14AC87C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2">
    <w:name w:val="4A46804F9AF043E580AA2FECB2DBB2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3">
    <w:name w:val="C28D7620F33A4B34B1E07460C1DD67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4">
    <w:name w:val="E1072D6AD5974F8591A5E216F5B01D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5">
    <w:name w:val="60FDC5B1FD91454DA745B51560172A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6">
    <w:name w:val="C405465C208844CBA7236241BAEE6B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7">
    <w:name w:val="0153D60351DD4EB29117830B61ED42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8">
    <w:name w:val="BD6A442449DD4DC79DC17F35BC7BBF2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9">
    <w:name w:val="5B3ED90821AC48D496759B42A0566DD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0">
    <w:name w:val="CFBCE541551B4FA582367DBBF0CB66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1">
    <w:name w:val="66355696B6FD4D30BFE68B2FDDE5D63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2">
    <w:name w:val="37F5AC8A9A0841BDB3291B2BA863E2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3">
    <w:name w:val="13121EC388994927AA5E7559ECE736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4">
    <w:name w:val="F1ABEF63CED7414AA74DA438F1D08B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5">
    <w:name w:val="6C3860C24A5D4D82A7212A2D6B93D1D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6">
    <w:name w:val="75082D2DB07343B6A689515DC12D69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7">
    <w:name w:val="14C0AE7223654275826084041AA2EF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8">
    <w:name w:val="118C50472395412290907142FED821D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9">
    <w:name w:val="35E0E8E9EBC34786B67D8C6AB832A8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0">
    <w:name w:val="3AB28B3A84BC4F8E9B70D1818121149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1">
    <w:name w:val="CA826647A0284BF8A5DF1057DD3415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2">
    <w:name w:val="EB636E9823D24E5FBA4644770F541B1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3">
    <w:name w:val="B963CCBE70684353ADA830F46C4F6E2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4">
    <w:name w:val="1D51C42D18334247B1D7542D1E3CA29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5">
    <w:name w:val="AB8AF23473F7416AA8C1D0F677F5BE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6">
    <w:name w:val="6D28407048B74CBDBD07A1C59FF686F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7">
    <w:name w:val="A51617DBD0F6445D8A6773B17118704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8">
    <w:name w:val="E38F510B40B34ADEB0D9F8EA015CBB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9">
    <w:name w:val="723291DCB26C4041AA148F09C93463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0">
    <w:name w:val="1588C505E8DE43A8AAE63F3EB8912EC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1">
    <w:name w:val="F3AC790510384C8C9F8A9C34652455F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2">
    <w:name w:val="B5E001FACD5A4DAFA813588239163C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3">
    <w:name w:val="3BDF44DDDB7F418B970A2E0CFB7F43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4">
    <w:name w:val="49C0D485BF9F49999EE4B1D41A5449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5">
    <w:name w:val="608F7BEB3B7E43B78209916874437C3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6">
    <w:name w:val="4367CC46E7A14493B77C46D9FBD91C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7">
    <w:name w:val="2A3B9D4284A342969F9F04BB4677B05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8">
    <w:name w:val="45C5D91100464784B50A5326691799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9">
    <w:name w:val="94F0926C78AF458D8377C4E95BB1E4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0">
    <w:name w:val="7F5011D017FF4E86A094D5C0D39C9A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1">
    <w:name w:val="004E8575C5974AFCA8A8A3E064F994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2">
    <w:name w:val="65F963D134584AB885AA6E1C5F6E03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3">
    <w:name w:val="224D043FD43C420E8B642340AB43161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4">
    <w:name w:val="DBE2F91E031743DAA5B54A97C6F960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5">
    <w:name w:val="9F9AEE61DD9344A59BD0E4E753D0B63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6">
    <w:name w:val="D2F5D4CA1CAC40EFA40DB624DBBDC4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7">
    <w:name w:val="3F7947F01E0341FB81E204413699E6F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8">
    <w:name w:val="D36FB36674D14ECE97364DDA6576E92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9">
    <w:name w:val="12272108AA9A442999A6FFA1EFDD622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0">
    <w:name w:val="23CD61B7E2D348DB806DF01FE683230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1">
    <w:name w:val="70F60935C45F432682F14E059C668F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2">
    <w:name w:val="397B05BA2D554ABAA57254A7F07837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3">
    <w:name w:val="7A132C0E195E44F3AEA7C53F28C2D6F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4">
    <w:name w:val="73CB20E8F4F64C79AC98814B43B611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5">
    <w:name w:val="7C3B94DB2D4442329C2D4774388948C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6">
    <w:name w:val="A258984B9F3C411BB5285364C1D9BF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7">
    <w:name w:val="6A03C5EAB88F489E98090C20AFDF78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8">
    <w:name w:val="08775A9267FB4D8484E125AAD39F539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9">
    <w:name w:val="0AF33497E0F147E6B9A940F09F0B11C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0">
    <w:name w:val="CD01BADDF70B4FCFA844D8E5EFD400D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1">
    <w:name w:val="4D576F4DEFBC4CC59B59FFB39216EDF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2">
    <w:name w:val="5FF4A86CD3534B06BB48AC281B747D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3">
    <w:name w:val="72C1BA6F1EBE46C3A74B45C1DB9849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4">
    <w:name w:val="6633E65619404FD7A136B821A1B461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5">
    <w:name w:val="FA20A9AB5B634FD5A38ACE2F76613E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6">
    <w:name w:val="3F88032C5B524C039EABBB7021D4D6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7">
    <w:name w:val="8BC3E21D42EB44639FB39F541534F48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8">
    <w:name w:val="30E0EA2E4938482F909972203734F0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9">
    <w:name w:val="88D999104E964F9EA2CA9F7654A1C63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0">
    <w:name w:val="94015FD475174D76AF5F35D926692E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1">
    <w:name w:val="2833EFA43CAA48108AB36FD791C662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2">
    <w:name w:val="B8890F58B7044E1ABCE2B99FFF614D6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3">
    <w:name w:val="47387DFE67AD4FDA8DD576A660AF66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4">
    <w:name w:val="F2A972A2C3D742F383FEBCC1FE96B4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5">
    <w:name w:val="76DE16AA2EB54D88A699C512E1A2A7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6">
    <w:name w:val="1245E7420183427C9DBFF36401BF330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7">
    <w:name w:val="2CEC23B3F81C4D3799108C4E956FBA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8">
    <w:name w:val="A040DCE9887F48A3BFA24B1A9FA9200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9">
    <w:name w:val="2F7507933E92494C9D4146CDE07218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0">
    <w:name w:val="A60B7FCEAE61442D98559FBF443F20F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1">
    <w:name w:val="82B1F3984836415BB98DF9C8A5192F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2">
    <w:name w:val="139A8CC6680746B6BBD513143A943C0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3">
    <w:name w:val="B5333F806B35417E93C029BD3AB6E56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4">
    <w:name w:val="0CAA14E564254D92B969EE17A61BFB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5">
    <w:name w:val="0B537E56481D4E2D840328C2D770AF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6">
    <w:name w:val="DDF2E17B59E84094A246CB9815064EC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7">
    <w:name w:val="96A1D5E61E084CA5A4B2628EEE5C7D2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8">
    <w:name w:val="CBD243514DE74BF7BFCEDC3E9A9FAF5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9">
    <w:name w:val="6450681373904CBFA5364A66901099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0">
    <w:name w:val="FCE4EAECBFBB4A038F93594CC470BF9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1">
    <w:name w:val="A859A6AE359543EAAE500AD47FD3AD2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2">
    <w:name w:val="4CE402D4928D4510A395201C6EBCE6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3">
    <w:name w:val="9E90C7BC2EEE4533818C2D02E197ABD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4">
    <w:name w:val="38F821F438B041869F57070AC9C974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5">
    <w:name w:val="6D4EB185638842EFB354AF887C1F240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6">
    <w:name w:val="9282FD6EAE32428692FD20807071FCD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7">
    <w:name w:val="4A3241397F62446AB2781506BD14BC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8">
    <w:name w:val="F967B876836144BBAEC603618F5835C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9">
    <w:name w:val="A39B03D128904AC1A8EFFCC28CC82B7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0">
    <w:name w:val="426DD305D8F64B03B1CB91D59EFB14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1">
    <w:name w:val="BA7CE9E7A3AC4AA1894160F82F5FA0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2">
    <w:name w:val="E474A6325F47454192D5506416BBF00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3">
    <w:name w:val="388E1EC2980D486385B4F13144CCF3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4">
    <w:name w:val="178BF1A01E8F4587BFB38DF6A39EB8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5">
    <w:name w:val="DA7149F9A4984E0686DB1FD3BA1C33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6">
    <w:name w:val="0C12A865B1BE457BBB8ACB7E4F4051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7">
    <w:name w:val="13433CBD5D904309A9FD6D0D5D663E9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8">
    <w:name w:val="DBFF736C25274B80A96BA206A356CC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9">
    <w:name w:val="3C2C764C266745ADBC4B6802E9BEAE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0">
    <w:name w:val="0E7F5A8CA3994EBEBE9F86916DE338F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1">
    <w:name w:val="D673359CCB7240A594557C10538A07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2">
    <w:name w:val="1157FAF848CB4BFF9014F8C8111426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3">
    <w:name w:val="19D4EEC3DC174B43A999EDF4E43B93E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4">
    <w:name w:val="5AEB9166E7064946B0D89E85ADCCF1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5">
    <w:name w:val="144ABF54C91245B18CAB09E3C2D8EAD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6">
    <w:name w:val="1358A5AED41846B590A9629E07B1949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7">
    <w:name w:val="68899DD6FA0A4845940E000E1D1252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8">
    <w:name w:val="2622A714ADD64AAABDEA7909DCD059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9">
    <w:name w:val="1DA4ABBA920C4606A556232931CDD2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0">
    <w:name w:val="8243E8E90ECF4733A4861F9389726F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1">
    <w:name w:val="D97D786F10FA4666AECEC6934E61B0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2">
    <w:name w:val="B74BF77940C94E33A20CE3CE84C36F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3">
    <w:name w:val="90CF49361F8C4BFFB909C9A827B378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4">
    <w:name w:val="B63C93AE72194ED8B7D0A33F5E0F27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5">
    <w:name w:val="796A132979D14DEFAB442204561D44D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6">
    <w:name w:val="63A46ACBCC8C4D729040F29E488452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7">
    <w:name w:val="2C033B85864B44E1828265F59995BB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8">
    <w:name w:val="089B5E52D622498494276F03BD762E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9">
    <w:name w:val="67511CBBC97E4C869A63FB5CA93D1D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0">
    <w:name w:val="55E52703CC474FB5AB37BD5F046A6B2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1">
    <w:name w:val="A0C9844EC0264C919174BBE7A6A5AE9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2">
    <w:name w:val="F7554AA460EF4419AB8C41FB4F2FD58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3">
    <w:name w:val="F8C81C9CAF874C7C95B39A3FD99656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4">
    <w:name w:val="9A41D97146A444D3B2363C20D0D9975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5">
    <w:name w:val="962B9B1560774AFDB47313E0D7CEDC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6">
    <w:name w:val="C6C65C726B9D4777B0CE610938B01C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7">
    <w:name w:val="D86DE5A937B642BE9048733D9FA7A0C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8">
    <w:name w:val="4B9EA6263F634FA38A66A40F126124F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9">
    <w:name w:val="5D3455D9BB8142C389E4B354239B3A0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0">
    <w:name w:val="A6C9709740CE4485BAD60A575167A9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1">
    <w:name w:val="4D5BA0F67BC2468394EF15FF853FD8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2">
    <w:name w:val="E2ED32BF05C44041BB318E39006A6F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3">
    <w:name w:val="C1C3527A1851478090B2A69D2DB5BC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4">
    <w:name w:val="1A4631B2627548ACA9286AFBB9032B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5">
    <w:name w:val="B03C686983704BE2AE277336530AA7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6">
    <w:name w:val="E8E50F1E706D432BAA6CEC83BE145B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7">
    <w:name w:val="3969CC941DB1477FA985D789CB9EAD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8">
    <w:name w:val="F4F1D605FD934823B458DA65DA2AA2B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9">
    <w:name w:val="082B0C347F574DEA809018EB845915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0">
    <w:name w:val="EFF35A8447364EC689A770108FD65C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1">
    <w:name w:val="50F97B0716134B649DE4069EF5128C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2">
    <w:name w:val="0D64DE451B6A4382AD7E7AF3F078369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3">
    <w:name w:val="BD2ADF3A2C174701A22303B65AFC4F2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4">
    <w:name w:val="A236C0517BDB406092587475CD4E80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5">
    <w:name w:val="CE0C9002F4D44CC9A242649E7A4BAA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6">
    <w:name w:val="0829F267392F4265B54B16C895DA35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7">
    <w:name w:val="64EC9E931B2B402F89ECDB718CFF20C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8">
    <w:name w:val="01EA65B237CB4A10B53643D435FD8B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9">
    <w:name w:val="4C18F1A928144859A0A588F5CBF91A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0">
    <w:name w:val="92692F157B2540568D4EDE617A7530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1">
    <w:name w:val="0B9B94D669CE4D5FBEFDB78732D06E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2">
    <w:name w:val="D4385DE0FD224EBDBF6BFCF720233F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3">
    <w:name w:val="5350722BEED841379D04DBDEEB58FAB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4">
    <w:name w:val="39B2DF7A5F694485814F430F46B019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5">
    <w:name w:val="5EC1ABC3CBCE47A0BF742C700C17E8C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6">
    <w:name w:val="D432A0C0D5F046F29DD4B335BD89BBE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7">
    <w:name w:val="0A287AE274D54CF786A848B12F9BD7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8">
    <w:name w:val="E5C21D892FB04BAF8D66B3C7C67FE5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9">
    <w:name w:val="A95064BED6324D5D8B7D586C53D831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0">
    <w:name w:val="81B4340E75604C31AC33BD7C003E08F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1">
    <w:name w:val="6DF757881A4148ACB9469EFA8977CDB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2">
    <w:name w:val="E473A06E5D2F47BEA5D1F16CA3DA811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3">
    <w:name w:val="7207B5D1162C438AA6043D93CA3A5E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4">
    <w:name w:val="9F545DCD639D4FCDB77E68BFA1AE8C6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5">
    <w:name w:val="60EB15B5664743E1ADBC97C8D5D83B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6">
    <w:name w:val="5EB90FC936274AA48874B75B01E240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7">
    <w:name w:val="575551CAC7C942CDA312802AC66812F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8">
    <w:name w:val="841EF55E0E784F889E477FBA791D3DF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9">
    <w:name w:val="0937DD63B2F746BAB267385A8250CA0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0">
    <w:name w:val="EA68EF01E02C4D6D8E106C0388275D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1">
    <w:name w:val="D34C220DB1754F1A8C0B1F1E2F6A769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2">
    <w:name w:val="5CF5C98E7DAC480BAB1ED4AD450A3A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3">
    <w:name w:val="FFF5FEF3DE3E40808F78FBAEC789BC0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4">
    <w:name w:val="51741F63A4684A93BD735084D70E65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5">
    <w:name w:val="CAA37A47AD9A4318BBFC5365A1A734A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6">
    <w:name w:val="4833B761951F494587A850E3F62212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7">
    <w:name w:val="D2ACDEDDD4124DA2917A90373EDEE8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8">
    <w:name w:val="793823CDAED248F1988332C4B3FF8B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9">
    <w:name w:val="4BBE7E8EA49F41BBB656D3E7E44D9A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0">
    <w:name w:val="5F6D11F6A10844A5B1FC0506084A43F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1">
    <w:name w:val="1F358279013D4E9185454366169F11C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2">
    <w:name w:val="5DFC573E2F41421D955C367C1FDA39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3">
    <w:name w:val="45F61B41DA914F429A6F33949EDA991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4">
    <w:name w:val="900205FAE7744B5FBFB2710E09A831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5">
    <w:name w:val="67E06D580B8942E1B8F4791343D910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6">
    <w:name w:val="86B940252342454CB4A851D2A28773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7">
    <w:name w:val="029945C9BF914CC8AC8FBD76B5C150F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8">
    <w:name w:val="4A721C168F8F4F63BF8DDF0E198001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9">
    <w:name w:val="B3AB552F0716410BBDB863D3084D633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0">
    <w:name w:val="EED7072FE61A40D5932771E7413842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1">
    <w:name w:val="EDD29B3236434554B0ACF49E104371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2">
    <w:name w:val="8901F56903CE477891E4B980290B16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3">
    <w:name w:val="F562692AB3B34B93B2A723BE6A2DDA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4">
    <w:name w:val="E8E59319719A414781109CFCCB5F8F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5">
    <w:name w:val="539CA0D07B0F4A648E0B645836F578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6">
    <w:name w:val="E1AB772F2EE74C1BA5D28AAE7F50FC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7">
    <w:name w:val="60A1878A6B194A0EB21B3638E5BA2D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8">
    <w:name w:val="AB80837306C14223836A8EE9E27D72B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9">
    <w:name w:val="A73DA680ED6340B4A435E7758538FD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0">
    <w:name w:val="5AB3F3B34C3E46BDBFA0EF003290F5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1">
    <w:name w:val="CAD6408082FD46489EC3F1257992A7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2">
    <w:name w:val="603C5F626BF649A48F969F9C7352E2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3">
    <w:name w:val="ACFDDDBCB16D4DA6B27B47F39457081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4">
    <w:name w:val="6CE3495B7F444A38A8C5038FD408806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5">
    <w:name w:val="B8D1B983466B49B9BA131C4CEAA604F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6">
    <w:name w:val="1EAE846FBCDC48AA9AD7AF12BAD8A3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7">
    <w:name w:val="73240B2C5BC84C5AAACC0D2A10DEBA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8">
    <w:name w:val="73A88E97672047CA86ADE654B31536C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9">
    <w:name w:val="9E033AA4F26F401A869CC880797F2F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0">
    <w:name w:val="4341D74CEAFE4BDEB1A56B4EC578B0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1">
    <w:name w:val="3092E6B027284364B26B86A0751BFA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2">
    <w:name w:val="C58E49FA65D24F4EB973E06E0813BA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3">
    <w:name w:val="27DE48C4127A41BDB0BBBCFD372C7B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4">
    <w:name w:val="2739F1DB7B1841A8B9D73B633DBB0E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5">
    <w:name w:val="EEF0664BCB0C4B35AC2C12D9699331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6">
    <w:name w:val="D000602C55B54B69B5F8A5ACF7449D3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7">
    <w:name w:val="7EC1EC83591A421AB474C74D09D1E5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8">
    <w:name w:val="72702C5D0A7E40C1A145A0E0CE52A9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9">
    <w:name w:val="DC8F7ED7BD1F46A885988F707900C44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0">
    <w:name w:val="253255985A6A407DA884E213A4C12B4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1">
    <w:name w:val="7A6A93F1F69D4D739D32A49C9599DC1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2">
    <w:name w:val="E15837DFE15D47769BEC3DD37937B26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3">
    <w:name w:val="CEADD5717FBB4B509703413AA4B6DE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4">
    <w:name w:val="8F9155D8F3BE40CDADB791F85C0A89A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5">
    <w:name w:val="D902DA627B8246C0B6D627F1FF0A5FE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6">
    <w:name w:val="35F72DB5E614476FB57471C1829077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7">
    <w:name w:val="4AE4B4C163DB4FD8A3BB2D705AD47D9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8">
    <w:name w:val="7830A865BC934AC48F4B029D52A8F81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9">
    <w:name w:val="A4710863043C4E4D9450BDD64C311B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0">
    <w:name w:val="B91F1604E2304C989BECBAFC2100F3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1">
    <w:name w:val="862FF9FA3CFE40829651343BD982B3E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2">
    <w:name w:val="7C886C0A02FA4189B2F3FF2E091897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3">
    <w:name w:val="C5C8434269EA45458581AF4ED08328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4">
    <w:name w:val="82016F8ADEE44756A77638EE1B7567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5">
    <w:name w:val="E35ABBFB078E465B880F2D7F66B40E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6">
    <w:name w:val="90C0042509A4431C8BBDE39A9892C5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7">
    <w:name w:val="7F2C6570F0904FAD83B3A4DAE2EB97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8">
    <w:name w:val="F210F424D60043E1B41834A0BFA0D1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9">
    <w:name w:val="2BD0C66142934FDF97739FC68F4680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0">
    <w:name w:val="4DAE56A7D74D48608FFE85D68C6EE8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1">
    <w:name w:val="02C63864C7AE4995B866DDE682D8AEC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2">
    <w:name w:val="6BC2C0D758EE409F87AF8B666AA2B2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3">
    <w:name w:val="84F7305966F94EF8AA3AFB7ACA03FC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4">
    <w:name w:val="CF69B5AA28894904860E9325BFAB13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5">
    <w:name w:val="C6DFC0EAAEEF4E4DABE9AF8AD760AE9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6">
    <w:name w:val="2010F3545BE3412BAEB241778EC3E2E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7">
    <w:name w:val="E0810475C435463294B9CE9413CE964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8">
    <w:name w:val="465791C991D44F70AF8DF260E06EBA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9">
    <w:name w:val="7C99492CA77B47D38B58371ECBDC95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0">
    <w:name w:val="98EAA842E97F4EDF8CE386D382DC45F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1">
    <w:name w:val="1B460C63FDC745E8838AC76895ADEA0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2">
    <w:name w:val="B5DEBD00A1424F43BAF8410185D194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3">
    <w:name w:val="30E11C9D5D2C4A558E041B431F86BF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4">
    <w:name w:val="EF898804399E4270987ED263942E22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5">
    <w:name w:val="8B69C2812CB4417893D55F300525007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6">
    <w:name w:val="F9BFE3DDAD1C4C23963313F6F6F886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7">
    <w:name w:val="31413E85C0C34BC788E636F1224320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8">
    <w:name w:val="909D6EE9A0BA414AA269E0365A98BA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9">
    <w:name w:val="A5800210699F44EBAD3BED7C871EEAF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0">
    <w:name w:val="B3C6A8B6048F4BE0B4D9E6DEE6199C7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1">
    <w:name w:val="9F73084DE8594F69ACEAA6107A0B327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2">
    <w:name w:val="0908E016BF3F463797862B315E84A9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3">
    <w:name w:val="D509C97AFE0042BBBB859AB57B6953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4">
    <w:name w:val="5382E68A32A740A99BE3C7A584E538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5">
    <w:name w:val="A6D0A92C827D4455A5FD2C430F24E6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6">
    <w:name w:val="EE667F2FCD2F4D10898B0DD9D4FC0E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7">
    <w:name w:val="5CEC7F71813744EDAEE198667BDEB70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8">
    <w:name w:val="57C87059F3F64B3C8A83BB620A33C3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9">
    <w:name w:val="6A5BC7CB4C7A412292F29CDA0C4EAAD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0">
    <w:name w:val="DC3B715C17804FB1A88E60D5ADE906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1">
    <w:name w:val="A3BFC0F1F3554F4A94D677123076E7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2">
    <w:name w:val="D145321F6EC247F187EBE583A1C8B85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3">
    <w:name w:val="583DA02B93BA4AE0B1C53AC6DBAF001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4">
    <w:name w:val="69429BD5FBF64240933E93E6617860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5">
    <w:name w:val="4FE5B8EC51BC456F8DCFA2D4346275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6">
    <w:name w:val="F1A36F9755EA420488567D1E20B17C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7">
    <w:name w:val="2188C87A03654B4B9F179E6A3D25DB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8">
    <w:name w:val="D804D7B379D2424ABA1BA087A43ED5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9">
    <w:name w:val="105271D9776642AF890E428096BB1E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0">
    <w:name w:val="863BB0AA990D49B6A9BC876C8B11294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1">
    <w:name w:val="D357B86FD47142A6A325D996DBA7B40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2">
    <w:name w:val="39EA9B14F7E74134821449801240A5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3">
    <w:name w:val="BB505F476BD744A3BCAE25EEFAAAA99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4">
    <w:name w:val="FDA79698C82748928FAFC5F9984A36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5">
    <w:name w:val="9BED5A42AC624C27A9A8BAA0D9351D1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6">
    <w:name w:val="6F42135DACA74A1984F5B9C7CD4FEF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7">
    <w:name w:val="1B65C4D744ED4DF7A5BB579F827773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8">
    <w:name w:val="1172F4FCEEE74D63B3F277BE1DCF1F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9">
    <w:name w:val="DEED0A6E811046F1BCB0385BDA690D8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0">
    <w:name w:val="D2FB9206B3954A7EAFAA1452863CAF4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1">
    <w:name w:val="F6AB2B21476641F18F3230801454B7F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2">
    <w:name w:val="69098D016E104922B9E5B393E6D401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3">
    <w:name w:val="C15BAC2EB3C24B4D9CF1D352569FE5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4">
    <w:name w:val="00EFC94C8CD04FAAADBA55FBDA87E5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5">
    <w:name w:val="A30AC39F2E76468F8DC81D76CEA23C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6">
    <w:name w:val="3477C04A22B14268B88728EDE0370A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7">
    <w:name w:val="F756E9DD94E641E38A2F743B8912B55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8">
    <w:name w:val="905B6B3E688B47009DF87E234C3AE3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9">
    <w:name w:val="DA3A69B8CE694C94963FA430916D4A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0">
    <w:name w:val="DB3E6A050EEF46C5B4A2DE9E3391A4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1">
    <w:name w:val="C5191576A93C445D9648AF5614EE5E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2">
    <w:name w:val="89DABFFE2A294747B4CA2D38F89859F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3">
    <w:name w:val="12F1660025624791A42C19CF4752A7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4">
    <w:name w:val="2887A77FB8A6492FB4AE96C49B2B87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5">
    <w:name w:val="746A6F96DC01487A94E2C3C4847CFF4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6">
    <w:name w:val="6EE47495D857454EB3F53B8E80EB560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7">
    <w:name w:val="718834F26B2A4F26A7CACDBC487477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8">
    <w:name w:val="B17C45FA7AA6419FB3D5386ADB8523B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9">
    <w:name w:val="105833B2CDFE4AB89ABCD4FB30BD013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0">
    <w:name w:val="63759910E95D44118CC429D06CD471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1">
    <w:name w:val="ADAFA754EE814046A4BE87D5943B4A0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2">
    <w:name w:val="A77E1EB3045B4CCEB33FEDA68F31567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3">
    <w:name w:val="A71086AACBA84DF3BD6ABA2F5A9D8CA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4">
    <w:name w:val="7378E42BAE9140D48B1F05603A70A6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5">
    <w:name w:val="A4FA5F107FE24F35BB150FA21E151B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6">
    <w:name w:val="E6523B26A457446F93F9825B5435461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7">
    <w:name w:val="B69B4E00F4A148D48B20E20DF2D31E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8">
    <w:name w:val="463F5CAAE32448AC8F9A8A6FC844D09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9">
    <w:name w:val="36151DC080DD441189C511E9BBDAD7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0">
    <w:name w:val="0AE7732AB8C948C9B31CB8117CA871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1">
    <w:name w:val="22EFE441F92D42E0A2493A4C27086DF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2">
    <w:name w:val="BE6209BFF9BD491D9F34E5B99D4D36AC"/>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131</Pages>
  <Words>4854</Words>
  <Characters>5110</Characters>
  <Lines>0</Lines>
  <Paragraphs>0</Paragraphs>
  <TotalTime>28</TotalTime>
  <ScaleCrop>false</ScaleCrop>
  <LinksUpToDate>false</LinksUpToDate>
  <CharactersWithSpaces>5894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2025-11-24T06:34:00Z</dcterms:created>
  <dc:creator>段溢清</dc:creator>
  <cp:lastModifiedBy>Administrator</cp:lastModifiedBy>
  <dcterms:modified xsi:type="dcterms:W3CDTF">2025-11-28T11:11:38Z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A774A431AF3A4358B2DBCA16A8E1C81D_11</vt:lpwstr>
  </property>
  <property fmtid="{D5CDD505-2E9C-101B-9397-08002B2CF9AE}" pid="4" name="KSOTemplateDocerSaveRecord">
    <vt:lpwstr>eyJoZGlkIjoiZDgyMmM3MGIxNGY3N2U4NGRjNTFkYzVlN2VkYTVkMzEiLCJ1c2VySWQiOiIxOTI5NDk1MDIifQ==</vt:lpwstr>
  </property>
</Properties>
</file>