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690"/>
        <w:gridCol w:w="2388"/>
        <w:gridCol w:w="2639"/>
      </w:tblGrid>
      <w:tr w14:paraId="20335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3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2B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开展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内部审计工作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报价单</w:t>
            </w:r>
          </w:p>
        </w:tc>
      </w:tr>
      <w:tr w14:paraId="19476E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A0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AA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5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小计（元）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F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 w14:paraId="6312E1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F276F">
            <w:pPr>
              <w:widowControl/>
              <w:jc w:val="center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海南三亚国际邮轮港一期项目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8919B">
            <w:pPr>
              <w:widowControl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前期（第一阶段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，工程进度约30&amp;</w:t>
            </w:r>
            <w: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863F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B0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639EDD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67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费用小计（不含税）</w:t>
            </w:r>
          </w:p>
        </w:tc>
      </w:tr>
      <w:tr w14:paraId="40A05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8A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总价（含税）</w:t>
            </w:r>
          </w:p>
        </w:tc>
      </w:tr>
    </w:tbl>
    <w:p w14:paraId="36ADE05A">
      <w:pPr>
        <w:rPr>
          <w:rFonts w:hint="eastAsia" w:ascii="FangSong_GB2312" w:hAnsi="FangSong_GB2312" w:eastAsia="FangSong_GB2312" w:cs="FangSong_GB2312"/>
          <w:lang w:eastAsia="zh-CN"/>
        </w:rPr>
      </w:pPr>
      <w:r>
        <w:rPr>
          <w:rFonts w:hint="eastAsia" w:ascii="FangSong_GB2312" w:hAnsi="FangSong_GB2312" w:eastAsia="FangSong_GB2312" w:cs="FangSong_GB231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</w:rPr>
        <w:t>最终报价单的表格样式不做统一规定</w:t>
      </w:r>
      <w:r>
        <w:rPr>
          <w:rFonts w:hint="eastAsia" w:ascii="FangSong_GB2312" w:hAnsi="FangSong_GB2312" w:eastAsia="FangSong_GB2312" w:cs="FangSong_GB2312"/>
          <w:lang w:eastAsia="zh-CN"/>
        </w:rPr>
        <w:t>；</w:t>
      </w:r>
      <w:bookmarkStart w:id="0" w:name="_GoBack"/>
      <w:bookmarkEnd w:id="0"/>
    </w:p>
    <w:p w14:paraId="5B6F3563">
      <w:pPr>
        <w:rPr>
          <w:rFonts w:hint="eastAsia" w:eastAsia="FangSong_GB2312"/>
          <w:lang w:eastAsia="zh-CN"/>
        </w:rPr>
      </w:pPr>
      <w:r>
        <w:rPr>
          <w:rFonts w:hint="eastAsia" w:ascii="FangSong_GB2312" w:hAnsi="FangSong_GB2312" w:eastAsia="FangSong_GB2312" w:cs="FangSong_GB2312"/>
          <w:lang w:val="en-US" w:eastAsia="zh-CN"/>
        </w:rPr>
        <w:t>2.</w:t>
      </w:r>
      <w:r>
        <w:rPr>
          <w:rFonts w:hint="eastAsia" w:ascii="FangSong_GB2312" w:hAnsi="FangSong_GB2312" w:eastAsia="FangSong_GB2312" w:cs="FangSong_GB2312"/>
        </w:rPr>
        <w:t>盖章后才视为有效报价</w:t>
      </w:r>
      <w:r>
        <w:rPr>
          <w:rFonts w:hint="eastAsia" w:ascii="FangSong_GB2312" w:hAnsi="FangSong_GB2312" w:eastAsia="FangSong_GB2312" w:cs="FangSong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275A"/>
    <w:rsid w:val="776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2025-10-22T03:30:00Z</dcterms:created>
  <dc:creator>sophisticated</dc:creator>
  <cp:lastModifiedBy>sophisticated</cp:lastModifiedBy>
  <dcterms:modified xsi:type="dcterms:W3CDTF">2025-10-22T03:39:42Z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5F00BF407C184BDF8ECD0DDB8803ED72_11</vt:lpwstr>
  </property>
  <property fmtid="{D5CDD505-2E9C-101B-9397-08002B2CF9AE}" pid="4" name="KSOTemplateDocerSaveRecord">
    <vt:lpwstr>eyJoZGlkIjoiZDc4MWRhMDRmNWYxZDVhY2M0YWJmYjAxMTlmOTBlODIiLCJ1c2VySWQiOiI0MjE4NTQ1MjcifQ==</vt:lpwstr>
  </property>
</Properties>
</file>