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某部聘请法律顾问项目（</w:t>
      </w:r>
      <w:r>
        <w:rPr>
          <w:rFonts w:hint="eastAsia"/>
          <w:b/>
          <w:bCs/>
          <w:sz w:val="28"/>
          <w:szCs w:val="28"/>
          <w:lang w:eastAsia="zh-CN"/>
        </w:rPr>
        <w:t>五次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竞争性谈判公告</w:t>
      </w:r>
    </w:p>
    <w:p>
      <w:pPr>
        <w:keepLines/>
        <w:adjustRightInd w:val="0"/>
        <w:snapToGrid w:val="0"/>
        <w:spacing w:before="156" w:beforeLines="5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我部就以下项目进行国内竞争性谈判采购，采购资金已全部落实，欢迎符合条件的供应商参加谈判。</w:t>
      </w:r>
    </w:p>
    <w:p>
      <w:pPr>
        <w:tabs>
          <w:tab w:val="left" w:pos="846"/>
          <w:tab w:val="left" w:pos="1148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一</w:t>
      </w:r>
      <w:bookmarkStart w:id="2" w:name="_GoBack"/>
      <w:bookmarkEnd w:id="2"/>
      <w:r>
        <w:rPr>
          <w:rFonts w:hint="eastAsia" w:eastAsia="黑体"/>
          <w:sz w:val="28"/>
          <w:szCs w:val="28"/>
        </w:rPr>
        <w:t>、项目名称：</w:t>
      </w: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sz w:val="28"/>
          <w:szCs w:val="28"/>
          <w:u w:val="single"/>
        </w:rPr>
        <w:t>某部聘请法律顾问项目(</w:t>
      </w:r>
      <w:r>
        <w:rPr>
          <w:rFonts w:hint="eastAsia" w:ascii="宋体" w:hAnsi="宋体"/>
          <w:bCs/>
          <w:sz w:val="28"/>
          <w:szCs w:val="28"/>
          <w:u w:val="single"/>
          <w:lang w:eastAsia="zh-CN"/>
        </w:rPr>
        <w:t>五次</w:t>
      </w:r>
      <w:r>
        <w:rPr>
          <w:rFonts w:hint="eastAsia" w:ascii="宋体" w:hAnsi="宋体"/>
          <w:bCs/>
          <w:sz w:val="28"/>
          <w:szCs w:val="28"/>
          <w:u w:val="single"/>
        </w:rPr>
        <w:t>)</w:t>
      </w:r>
    </w:p>
    <w:p>
      <w:pPr>
        <w:tabs>
          <w:tab w:val="left" w:pos="0"/>
          <w:tab w:val="left" w:pos="846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二、项目编号：</w:t>
      </w: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>2023-JWYZTC-F</w:t>
      </w:r>
      <w:r>
        <w:rPr>
          <w:rFonts w:hint="eastAsia" w:ascii="宋体" w:hAnsi="宋体"/>
          <w:sz w:val="28"/>
          <w:szCs w:val="28"/>
          <w:u w:val="single"/>
        </w:rPr>
        <w:t>（3）001</w:t>
      </w:r>
      <w:r>
        <w:rPr>
          <w:rFonts w:eastAsia="黑体"/>
          <w:bCs/>
          <w:sz w:val="28"/>
          <w:szCs w:val="28"/>
          <w:u w:val="single"/>
        </w:rPr>
        <w:t xml:space="preserve"> </w:t>
      </w:r>
    </w:p>
    <w:p>
      <w:pPr>
        <w:tabs>
          <w:tab w:val="left" w:pos="0"/>
          <w:tab w:val="left" w:pos="846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三、项目概况：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852"/>
        <w:gridCol w:w="2543"/>
        <w:gridCol w:w="1417"/>
        <w:gridCol w:w="1276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序号</w:t>
            </w:r>
          </w:p>
        </w:tc>
        <w:tc>
          <w:tcPr>
            <w:tcW w:w="18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服务名称</w:t>
            </w:r>
          </w:p>
        </w:tc>
        <w:tc>
          <w:tcPr>
            <w:tcW w:w="25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服务要求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服务地点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bCs/>
                <w:spacing w:val="-4"/>
                <w:sz w:val="24"/>
              </w:rPr>
              <w:t>服务期限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聘请法律顾问</w:t>
            </w:r>
          </w:p>
        </w:tc>
        <w:tc>
          <w:tcPr>
            <w:tcW w:w="25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为采购人提供法律服务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采购人指定地点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自签订合同之日起1年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00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</w:t>
            </w:r>
            <w:r>
              <w:rPr>
                <w:rFonts w:ascii="宋体" w:hAnsi="宋体"/>
                <w:sz w:val="24"/>
              </w:rPr>
              <w:t>报价供应商</w:t>
            </w:r>
            <w:r>
              <w:rPr>
                <w:rFonts w:hint="eastAsia" w:ascii="宋体" w:hAnsi="宋体"/>
                <w:sz w:val="24"/>
              </w:rPr>
              <w:t>应当</w:t>
            </w:r>
            <w:r>
              <w:rPr>
                <w:rFonts w:ascii="宋体" w:hAnsi="宋体"/>
                <w:sz w:val="24"/>
              </w:rPr>
              <w:t>对所投包内所有</w:t>
            </w:r>
            <w:r>
              <w:rPr>
                <w:rFonts w:hint="eastAsia" w:ascii="宋体" w:hAnsi="宋体"/>
                <w:sz w:val="24"/>
              </w:rPr>
              <w:t>服务内容</w:t>
            </w:r>
            <w:r>
              <w:rPr>
                <w:rFonts w:ascii="宋体" w:hAnsi="宋体"/>
                <w:sz w:val="24"/>
              </w:rPr>
              <w:t>进行</w:t>
            </w:r>
            <w:r>
              <w:rPr>
                <w:rFonts w:hint="eastAsia" w:ascii="宋体" w:hAnsi="宋体"/>
                <w:sz w:val="24"/>
              </w:rPr>
              <w:t>唯一</w:t>
            </w:r>
            <w:r>
              <w:rPr>
                <w:rFonts w:ascii="宋体" w:hAnsi="宋体"/>
                <w:sz w:val="24"/>
              </w:rPr>
              <w:t>报价，否则视为无效</w:t>
            </w:r>
            <w:r>
              <w:rPr>
                <w:rFonts w:hint="eastAsia" w:ascii="宋体" w:hAnsi="宋体"/>
                <w:sz w:val="24"/>
              </w:rPr>
              <w:t>报价</w:t>
            </w:r>
            <w:r>
              <w:rPr>
                <w:rFonts w:ascii="宋体" w:hAnsi="宋体"/>
                <w:sz w:val="24"/>
              </w:rPr>
              <w:t>。</w:t>
            </w:r>
          </w:p>
        </w:tc>
      </w:tr>
    </w:tbl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1.本项目是否接受联合体</w:t>
      </w:r>
      <w:r>
        <w:rPr>
          <w:rFonts w:hint="eastAsia" w:ascii="宋体" w:hAnsi="宋体"/>
          <w:sz w:val="28"/>
          <w:szCs w:val="28"/>
        </w:rPr>
        <w:t>谈判：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>否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2.项目预算：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bCs/>
          <w:sz w:val="24"/>
          <w:u w:val="single"/>
        </w:rPr>
        <w:t>5.00</w:t>
      </w:r>
      <w:r>
        <w:rPr>
          <w:rFonts w:hint="eastAsia" w:ascii="宋体" w:hAnsi="宋体"/>
          <w:bCs/>
          <w:sz w:val="24"/>
          <w:u w:val="single"/>
        </w:rPr>
        <w:t>万元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3.最高限价：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bCs/>
          <w:sz w:val="24"/>
          <w:u w:val="single"/>
        </w:rPr>
        <w:t>5.00</w:t>
      </w:r>
      <w:r>
        <w:rPr>
          <w:rFonts w:hint="eastAsia" w:ascii="宋体" w:hAnsi="宋体"/>
          <w:bCs/>
          <w:sz w:val="24"/>
          <w:u w:val="single"/>
        </w:rPr>
        <w:t>万元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4.本项目</w:t>
      </w:r>
      <w:r>
        <w:rPr>
          <w:rFonts w:hint="eastAsia" w:ascii="宋体" w:hAnsi="宋体"/>
          <w:sz w:val="28"/>
          <w:szCs w:val="28"/>
        </w:rPr>
        <w:t>确定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>1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家供应商成交，成交价格确定方式按照</w:t>
      </w:r>
      <w:r>
        <w:rPr>
          <w:rFonts w:ascii="宋体" w:hAnsi="宋体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供应商报价 </w:t>
      </w:r>
      <w:r>
        <w:rPr>
          <w:rFonts w:hint="eastAsia" w:ascii="宋体" w:hAnsi="宋体"/>
          <w:sz w:val="28"/>
          <w:szCs w:val="28"/>
        </w:rPr>
        <w:t>执行。</w:t>
      </w:r>
    </w:p>
    <w:p>
      <w:pPr>
        <w:tabs>
          <w:tab w:val="left" w:pos="0"/>
          <w:tab w:val="left" w:pos="846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四、报价供应商资格条件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ascii="宋体" w:hAnsi="宋体"/>
          <w:sz w:val="28"/>
          <w:szCs w:val="28"/>
        </w:rPr>
        <w:t>符合《中华人民共和国政府采购法》第二十二条资格条件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1.具有独立承担民事责任的能力；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2.具有良好的商业信誉和健全的财务会计制度；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3.具有履行合同所必需的设备和专业技术能力；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4.有依法缴纳税收和社会保障资金的良好记录；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5.参加政府采购活动前3年内，在经营活动中没有重大违法记录；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6.法律、行政法规规定的其他条件。</w:t>
      </w:r>
    </w:p>
    <w:p>
      <w:pPr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</w:t>
      </w:r>
      <w:r>
        <w:rPr>
          <w:rFonts w:hint="eastAsia" w:ascii="宋体" w:hAnsi="宋体"/>
          <w:sz w:val="28"/>
          <w:szCs w:val="28"/>
        </w:rPr>
        <w:t>国有企业；事业单位；军队单位；成立3年以上的非外资独资企业或控股企业。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/>
          <w:bCs/>
          <w:sz w:val="28"/>
          <w:szCs w:val="28"/>
        </w:rPr>
        <w:t>单位负责人为同一人或存在直接控股</w:t>
      </w:r>
      <w:r>
        <w:rPr>
          <w:rFonts w:hint="eastAsia" w:ascii="宋体" w:hAnsi="宋体"/>
          <w:bCs/>
          <w:sz w:val="28"/>
          <w:szCs w:val="28"/>
        </w:rPr>
        <w:t>或</w:t>
      </w:r>
      <w:r>
        <w:rPr>
          <w:rFonts w:ascii="宋体" w:hAnsi="宋体"/>
          <w:bCs/>
          <w:sz w:val="28"/>
          <w:szCs w:val="28"/>
        </w:rPr>
        <w:t>管理关系的不同供应商，不得同时参加同一包的采购活动。生产场</w:t>
      </w:r>
      <w:r>
        <w:rPr>
          <w:rFonts w:hint="eastAsia" w:ascii="宋体" w:hAnsi="宋体"/>
          <w:bCs/>
          <w:sz w:val="28"/>
          <w:szCs w:val="28"/>
        </w:rPr>
        <w:t>经营地址或注册登记地址</w:t>
      </w:r>
      <w:r>
        <w:rPr>
          <w:rFonts w:ascii="宋体" w:hAnsi="宋体"/>
          <w:bCs/>
          <w:sz w:val="28"/>
          <w:szCs w:val="28"/>
        </w:rPr>
        <w:t>为同一地址的</w:t>
      </w:r>
      <w:r>
        <w:rPr>
          <w:rFonts w:hint="eastAsia" w:ascii="宋体" w:hAnsi="宋体"/>
          <w:bCs/>
          <w:sz w:val="28"/>
          <w:szCs w:val="28"/>
        </w:rPr>
        <w:t>不同</w:t>
      </w:r>
      <w:r>
        <w:rPr>
          <w:rFonts w:ascii="宋体" w:hAnsi="宋体"/>
          <w:bCs/>
          <w:sz w:val="28"/>
          <w:szCs w:val="28"/>
        </w:rPr>
        <w:t>生产型企业，</w:t>
      </w:r>
      <w:r>
        <w:rPr>
          <w:rFonts w:hint="eastAsia" w:ascii="宋体" w:hAnsi="宋体" w:cs="宋体"/>
          <w:bCs/>
          <w:sz w:val="28"/>
          <w:szCs w:val="28"/>
          <w:lang w:bidi="ar"/>
        </w:rPr>
        <w:t>股东和管理人员（法定代表人、董事</w:t>
      </w:r>
      <w:r>
        <w:rPr>
          <w:rFonts w:hint="eastAsia" w:ascii="宋体" w:hAnsi="宋体"/>
          <w:bCs/>
          <w:sz w:val="28"/>
          <w:szCs w:val="28"/>
        </w:rPr>
        <w:t>或</w:t>
      </w:r>
      <w:r>
        <w:rPr>
          <w:rFonts w:hint="eastAsia" w:ascii="宋体" w:hAnsi="宋体" w:cs="宋体"/>
          <w:bCs/>
          <w:sz w:val="28"/>
          <w:szCs w:val="28"/>
          <w:lang w:bidi="ar"/>
        </w:rPr>
        <w:t>监事）之间存在近亲属或相互占股等关联关系的不同非国有销售型企业，也不得</w:t>
      </w:r>
      <w:r>
        <w:rPr>
          <w:rFonts w:ascii="宋体" w:hAnsi="宋体"/>
          <w:bCs/>
          <w:sz w:val="28"/>
          <w:szCs w:val="28"/>
        </w:rPr>
        <w:t>同时参加同一包的采购活动</w:t>
      </w:r>
      <w:r>
        <w:rPr>
          <w:rFonts w:hint="eastAsia" w:ascii="宋体" w:hAnsi="宋体"/>
          <w:bCs/>
          <w:sz w:val="28"/>
          <w:szCs w:val="28"/>
        </w:rPr>
        <w:t>。近亲属</w:t>
      </w:r>
      <w:r>
        <w:rPr>
          <w:rFonts w:ascii="宋体" w:hAnsi="宋体"/>
          <w:bCs/>
          <w:sz w:val="28"/>
          <w:szCs w:val="28"/>
        </w:rPr>
        <w:t>指</w:t>
      </w:r>
      <w:r>
        <w:rPr>
          <w:rFonts w:hint="eastAsia" w:ascii="宋体" w:hAnsi="宋体"/>
          <w:bCs/>
          <w:sz w:val="28"/>
          <w:szCs w:val="28"/>
        </w:rPr>
        <w:t>夫妻</w:t>
      </w:r>
      <w:r>
        <w:rPr>
          <w:rFonts w:ascii="宋体" w:hAnsi="宋体"/>
          <w:bCs/>
          <w:sz w:val="28"/>
          <w:szCs w:val="28"/>
        </w:rPr>
        <w:t>、直系血亲、三代以内旁系血亲或</w:t>
      </w:r>
      <w:r>
        <w:rPr>
          <w:rFonts w:hint="eastAsia" w:ascii="宋体" w:hAnsi="宋体"/>
          <w:bCs/>
          <w:sz w:val="28"/>
          <w:szCs w:val="28"/>
        </w:rPr>
        <w:t>近</w:t>
      </w:r>
      <w:r>
        <w:rPr>
          <w:rFonts w:ascii="宋体" w:hAnsi="宋体"/>
          <w:bCs/>
          <w:sz w:val="28"/>
          <w:szCs w:val="28"/>
        </w:rPr>
        <w:t>姻</w:t>
      </w:r>
      <w:r>
        <w:rPr>
          <w:rFonts w:hint="eastAsia" w:ascii="宋体" w:hAnsi="宋体"/>
          <w:bCs/>
          <w:sz w:val="28"/>
          <w:szCs w:val="28"/>
        </w:rPr>
        <w:t>亲</w:t>
      </w:r>
      <w:r>
        <w:rPr>
          <w:rFonts w:ascii="宋体" w:hAnsi="宋体"/>
          <w:bCs/>
          <w:sz w:val="28"/>
          <w:szCs w:val="28"/>
        </w:rPr>
        <w:t>关系。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未被中国政府采购网（</w:t>
      </w:r>
      <w:r>
        <w:rPr>
          <w:rFonts w:ascii="宋体" w:hAnsi="宋体"/>
          <w:sz w:val="28"/>
          <w:szCs w:val="28"/>
        </w:rPr>
        <w:t>www.ccgp.gov.cn</w:t>
      </w:r>
      <w:r>
        <w:rPr>
          <w:rFonts w:hint="eastAsia" w:ascii="宋体" w:hAnsi="宋体"/>
          <w:sz w:val="28"/>
          <w:szCs w:val="28"/>
        </w:rPr>
        <w:t>）列入政府采购严重违法失信行为记录名单，未在军队采购网（</w:t>
      </w:r>
      <w:r>
        <w:rPr>
          <w:rFonts w:ascii="宋体" w:hAnsi="宋体"/>
          <w:sz w:val="28"/>
          <w:szCs w:val="28"/>
        </w:rPr>
        <w:t>www.plap.mil.cn</w:t>
      </w:r>
      <w:r>
        <w:rPr>
          <w:rFonts w:hint="eastAsia" w:ascii="宋体" w:hAnsi="宋体"/>
          <w:sz w:val="28"/>
          <w:szCs w:val="28"/>
        </w:rPr>
        <w:t>）军队采购暂停名单处罚范围内或军队采购失信名单禁入处罚期</w:t>
      </w:r>
      <w:r>
        <w:rPr>
          <w:rFonts w:hint="eastAsia" w:ascii="宋体" w:hAnsi="宋体" w:cs="宋体"/>
          <w:bCs/>
          <w:sz w:val="28"/>
          <w:szCs w:val="28"/>
        </w:rPr>
        <w:t>和处罚范围</w:t>
      </w:r>
      <w:r>
        <w:rPr>
          <w:rFonts w:hint="eastAsia" w:ascii="宋体" w:hAnsi="宋体"/>
          <w:sz w:val="28"/>
          <w:szCs w:val="28"/>
        </w:rPr>
        <w:t>内，以及未被“信用中国”（</w:t>
      </w:r>
      <w:r>
        <w:rPr>
          <w:rFonts w:ascii="宋体" w:hAnsi="宋体"/>
          <w:sz w:val="28"/>
          <w:szCs w:val="28"/>
        </w:rPr>
        <w:t>www.creditchina.gov.cn</w:t>
      </w:r>
      <w:r>
        <w:rPr>
          <w:rFonts w:hint="eastAsia" w:ascii="宋体" w:hAnsi="宋体"/>
          <w:sz w:val="28"/>
          <w:szCs w:val="28"/>
        </w:rPr>
        <w:t>）列入严重失信主体名单或国家企业信用信息公示系统（</w:t>
      </w:r>
      <w:r>
        <w:rPr>
          <w:rFonts w:ascii="宋体" w:hAnsi="宋体"/>
          <w:sz w:val="28"/>
          <w:szCs w:val="28"/>
        </w:rPr>
        <w:t>www.gsxt.gov.cn</w:t>
      </w:r>
      <w:r>
        <w:rPr>
          <w:rFonts w:hint="eastAsia" w:ascii="宋体" w:hAnsi="宋体"/>
          <w:sz w:val="28"/>
          <w:szCs w:val="28"/>
        </w:rPr>
        <w:t>）列入严重违法失信名单（处罚期内）。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（五）本项目特定资格：</w:t>
      </w:r>
      <w:r>
        <w:rPr>
          <w:rFonts w:hint="eastAsia" w:ascii="宋体" w:hAnsi="宋体"/>
          <w:sz w:val="28"/>
          <w:szCs w:val="28"/>
          <w:u w:val="single"/>
        </w:rPr>
        <w:t xml:space="preserve">具有行政主管部门颁发的有效的《律师事务所执业许可证》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（六）报价企业应当具备服务履约的能力，在履约环节不得转包和违法分包，一经发现存在转包和违法分包行为，转包和违法分包的相关企业均将受到相关处罚。</w:t>
      </w:r>
    </w:p>
    <w:p>
      <w:pPr>
        <w:tabs>
          <w:tab w:val="left" w:pos="0"/>
          <w:tab w:val="left" w:pos="846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五、谈判文件申领时间、地点、方式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</w:t>
      </w:r>
      <w:r>
        <w:rPr>
          <w:rFonts w:hint="eastAsia" w:ascii="宋体" w:hAnsi="宋体"/>
          <w:sz w:val="28"/>
          <w:szCs w:val="28"/>
        </w:rPr>
        <w:t>申领</w:t>
      </w:r>
      <w:r>
        <w:rPr>
          <w:rFonts w:ascii="宋体" w:hAnsi="宋体"/>
          <w:sz w:val="28"/>
          <w:szCs w:val="28"/>
        </w:rPr>
        <w:t>时间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2023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08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29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日至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08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31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，每日</w:t>
      </w:r>
      <w:r>
        <w:rPr>
          <w:rFonts w:ascii="宋体" w:hAnsi="宋体"/>
          <w:sz w:val="28"/>
          <w:szCs w:val="28"/>
        </w:rPr>
        <w:t>上午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09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: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00</w:t>
      </w:r>
      <w:r>
        <w:rPr>
          <w:rFonts w:hint="eastAsia" w:ascii="宋体" w:hAnsi="宋体"/>
          <w:sz w:val="28"/>
          <w:szCs w:val="28"/>
        </w:rPr>
        <w:t>至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12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: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00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，下午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14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: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00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至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17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: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00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i/>
          <w:sz w:val="28"/>
          <w:szCs w:val="28"/>
        </w:rPr>
        <w:t>（申领</w:t>
      </w:r>
      <w:r>
        <w:rPr>
          <w:rFonts w:hint="eastAsia" w:ascii="宋体" w:hAnsi="宋体"/>
          <w:i/>
          <w:sz w:val="28"/>
          <w:szCs w:val="28"/>
        </w:rPr>
        <w:t>时间不少于3</w:t>
      </w:r>
      <w:r>
        <w:rPr>
          <w:rFonts w:ascii="宋体" w:hAnsi="宋体"/>
          <w:i/>
          <w:sz w:val="28"/>
          <w:szCs w:val="28"/>
        </w:rPr>
        <w:t>个工作日）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</w:t>
      </w:r>
      <w:r>
        <w:rPr>
          <w:rFonts w:hint="eastAsia" w:ascii="宋体" w:hAnsi="宋体"/>
          <w:sz w:val="28"/>
          <w:szCs w:val="28"/>
        </w:rPr>
        <w:t>申领地点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>河北省石家庄市裕华区建通街158号河北商会万达广场B座20楼东区</w:t>
      </w:r>
      <w:r>
        <w:rPr>
          <w:rFonts w:ascii="宋体" w:hAnsi="宋体"/>
          <w:sz w:val="28"/>
          <w:szCs w:val="28"/>
        </w:rPr>
        <w:t>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申领谈判文件</w:t>
      </w:r>
      <w:r>
        <w:rPr>
          <w:rFonts w:ascii="宋体" w:hAnsi="宋体"/>
          <w:sz w:val="28"/>
          <w:szCs w:val="28"/>
        </w:rPr>
        <w:t>时需提供以下</w:t>
      </w:r>
      <w:r>
        <w:rPr>
          <w:rFonts w:hint="eastAsia" w:ascii="宋体" w:hAnsi="宋体"/>
          <w:bCs/>
          <w:sz w:val="28"/>
          <w:szCs w:val="28"/>
        </w:rPr>
        <w:t>材料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营业执照或事业单位法人证书复印件加盖公章</w:t>
      </w:r>
      <w:r>
        <w:rPr>
          <w:rFonts w:ascii="宋体" w:hAnsi="宋体"/>
          <w:sz w:val="28"/>
          <w:szCs w:val="28"/>
        </w:rPr>
        <w:t>(军队单位不需要提供)；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2.法定代表人资格证明书原件；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3.法定代表人授权书原件，授权代表身份证和授权代表在</w:t>
      </w:r>
      <w:r>
        <w:rPr>
          <w:rFonts w:hint="eastAsia" w:ascii="宋体" w:hAnsi="宋体"/>
          <w:sz w:val="28"/>
          <w:szCs w:val="28"/>
        </w:rPr>
        <w:t>报价前4个月内（不含报价当月）连续3个月由报价供应商缴纳社保证明材料的复印件；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>
        <w:rPr>
          <w:rFonts w:ascii="宋体" w:hAnsi="宋体"/>
          <w:bCs/>
          <w:sz w:val="28"/>
          <w:szCs w:val="28"/>
        </w:rPr>
        <w:t>非外资</w:t>
      </w:r>
      <w:r>
        <w:rPr>
          <w:rFonts w:hint="eastAsia" w:ascii="宋体" w:hAnsi="宋体"/>
          <w:bCs/>
          <w:sz w:val="28"/>
          <w:szCs w:val="28"/>
        </w:rPr>
        <w:t>独资</w:t>
      </w:r>
      <w:r>
        <w:rPr>
          <w:rFonts w:ascii="宋体" w:hAnsi="宋体"/>
          <w:bCs/>
          <w:sz w:val="28"/>
          <w:szCs w:val="28"/>
        </w:rPr>
        <w:t>企业或控股企业的书面声明</w:t>
      </w:r>
      <w:r>
        <w:rPr>
          <w:rFonts w:hint="eastAsia" w:ascii="宋体" w:hAnsi="宋体"/>
          <w:bCs/>
          <w:sz w:val="28"/>
          <w:szCs w:val="28"/>
        </w:rPr>
        <w:t>（事业单位、军队单位不需要提供）</w:t>
      </w:r>
      <w:r>
        <w:rPr>
          <w:rFonts w:ascii="宋体" w:hAnsi="宋体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>
        <w:rPr>
          <w:rFonts w:hint="eastAsia" w:ascii="宋体" w:hAnsi="宋体"/>
          <w:sz w:val="28"/>
          <w:szCs w:val="28"/>
        </w:rPr>
        <w:t>报价供应商</w:t>
      </w:r>
      <w:r>
        <w:rPr>
          <w:rFonts w:ascii="宋体" w:hAnsi="宋体"/>
          <w:sz w:val="28"/>
          <w:szCs w:val="28"/>
        </w:rPr>
        <w:t>主要股东或出资人信息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</w:t>
      </w:r>
      <w:r>
        <w:rPr>
          <w:rFonts w:hint="eastAsia" w:ascii="宋体" w:hAnsi="宋体"/>
          <w:bCs/>
          <w:sz w:val="28"/>
          <w:szCs w:val="28"/>
        </w:rPr>
        <w:t>未被列入本公告第四条第（四）项明确的违法失信名单的承诺书</w:t>
      </w:r>
      <w:r>
        <w:rPr>
          <w:rFonts w:ascii="宋体" w:hAnsi="宋体"/>
          <w:bCs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7.本项目</w:t>
      </w:r>
      <w:r>
        <w:rPr>
          <w:rFonts w:hint="eastAsia" w:ascii="宋体" w:hAnsi="宋体"/>
          <w:sz w:val="28"/>
          <w:szCs w:val="28"/>
        </w:rPr>
        <w:t>特定资格</w:t>
      </w:r>
      <w:r>
        <w:rPr>
          <w:rFonts w:ascii="宋体" w:hAnsi="宋体"/>
          <w:sz w:val="28"/>
          <w:szCs w:val="28"/>
        </w:rPr>
        <w:t>材料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>有效的律师事务所执业许可证复印件加盖公章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1"/>
        </w:num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申领</w:t>
      </w:r>
      <w:r>
        <w:rPr>
          <w:rFonts w:ascii="宋体" w:hAnsi="宋体"/>
          <w:sz w:val="28"/>
          <w:szCs w:val="28"/>
        </w:rPr>
        <w:t>方式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网上发送。报价供应商采取发送</w:t>
      </w:r>
      <w:r>
        <w:rPr>
          <w:rFonts w:ascii="宋体" w:hAnsi="宋体"/>
          <w:sz w:val="28"/>
          <w:szCs w:val="28"/>
        </w:rPr>
        <w:t>电子邮件</w:t>
      </w:r>
      <w:r>
        <w:rPr>
          <w:rFonts w:hint="eastAsia" w:ascii="宋体" w:hAnsi="宋体"/>
          <w:sz w:val="28"/>
          <w:szCs w:val="28"/>
        </w:rPr>
        <w:t>方式提交报名</w:t>
      </w:r>
      <w:r>
        <w:rPr>
          <w:rFonts w:hint="eastAsia" w:ascii="宋体" w:hAnsi="宋体"/>
          <w:bCs/>
          <w:sz w:val="28"/>
          <w:szCs w:val="28"/>
        </w:rPr>
        <w:t>材料</w:t>
      </w:r>
      <w:r>
        <w:rPr>
          <w:rFonts w:hint="eastAsia" w:ascii="宋体" w:hAnsi="宋体"/>
          <w:sz w:val="28"/>
          <w:szCs w:val="28"/>
        </w:rPr>
        <w:t>，邮件主题：项目名称</w:t>
      </w:r>
      <w:r>
        <w:rPr>
          <w:rFonts w:ascii="宋体" w:hAnsi="宋体"/>
          <w:sz w:val="28"/>
          <w:szCs w:val="28"/>
        </w:rPr>
        <w:t>+</w:t>
      </w:r>
      <w:r>
        <w:rPr>
          <w:rFonts w:hint="eastAsia" w:ascii="宋体" w:hAnsi="宋体"/>
          <w:sz w:val="28"/>
          <w:szCs w:val="28"/>
        </w:rPr>
        <w:t>项目编号</w:t>
      </w:r>
      <w:r>
        <w:rPr>
          <w:rFonts w:ascii="宋体" w:hAnsi="宋体"/>
          <w:sz w:val="28"/>
          <w:szCs w:val="28"/>
        </w:rPr>
        <w:t>+</w:t>
      </w:r>
      <w:r>
        <w:rPr>
          <w:rFonts w:hint="eastAsia" w:ascii="宋体" w:hAnsi="宋体"/>
          <w:sz w:val="28"/>
          <w:szCs w:val="28"/>
        </w:rPr>
        <w:t>公司名称；邮件内容：列明公司名称、法定代表人或授权代表人</w:t>
      </w:r>
      <w:r>
        <w:rPr>
          <w:rFonts w:hint="eastAsia" w:ascii="宋体" w:hAnsi="宋体"/>
          <w:bCs/>
          <w:sz w:val="28"/>
          <w:szCs w:val="28"/>
        </w:rPr>
        <w:t>姓名</w:t>
      </w:r>
      <w:r>
        <w:rPr>
          <w:rFonts w:hint="eastAsia" w:ascii="宋体" w:hAnsi="宋体"/>
          <w:sz w:val="28"/>
          <w:szCs w:val="28"/>
        </w:rPr>
        <w:t>及</w:t>
      </w:r>
      <w:r>
        <w:rPr>
          <w:rFonts w:hint="eastAsia" w:ascii="宋体" w:hAnsi="宋体"/>
          <w:bCs/>
          <w:sz w:val="28"/>
          <w:szCs w:val="28"/>
        </w:rPr>
        <w:t>联系方式；</w:t>
      </w:r>
      <w:r>
        <w:rPr>
          <w:rFonts w:hint="eastAsia" w:ascii="宋体" w:hAnsi="宋体"/>
          <w:sz w:val="28"/>
          <w:szCs w:val="28"/>
        </w:rPr>
        <w:t>邮件附件：需采用</w:t>
      </w:r>
      <w:r>
        <w:rPr>
          <w:rFonts w:ascii="宋体" w:hAnsi="宋体"/>
          <w:sz w:val="28"/>
          <w:szCs w:val="28"/>
        </w:rPr>
        <w:t>A4</w:t>
      </w:r>
      <w:r>
        <w:rPr>
          <w:rFonts w:hint="eastAsia" w:ascii="宋体" w:hAnsi="宋体"/>
          <w:sz w:val="28"/>
          <w:szCs w:val="28"/>
        </w:rPr>
        <w:t>纸幅面，将报名材料加盖企业鲜章，按顺序制作成</w:t>
      </w:r>
      <w:r>
        <w:rPr>
          <w:rFonts w:ascii="宋体" w:hAnsi="宋体"/>
          <w:sz w:val="28"/>
          <w:szCs w:val="28"/>
        </w:rPr>
        <w:t>1个PDF格式文件，文件名称与主题一致，复印件扫描无效。报名材料</w:t>
      </w:r>
      <w:r>
        <w:rPr>
          <w:rFonts w:hint="eastAsia" w:ascii="宋体" w:hAnsi="宋体"/>
          <w:sz w:val="28"/>
          <w:szCs w:val="28"/>
        </w:rPr>
        <w:t>审核通过后，采购</w:t>
      </w:r>
      <w:r>
        <w:rPr>
          <w:rFonts w:ascii="宋体" w:hAnsi="宋体"/>
          <w:sz w:val="28"/>
          <w:szCs w:val="28"/>
        </w:rPr>
        <w:t>机构联系人</w:t>
      </w:r>
      <w:r>
        <w:rPr>
          <w:rFonts w:hint="eastAsia" w:ascii="宋体" w:hAnsi="宋体"/>
          <w:sz w:val="28"/>
          <w:szCs w:val="28"/>
        </w:rPr>
        <w:t>向供应商邮箱发送谈判文件电子版；审核未通过的，采购</w:t>
      </w:r>
      <w:r>
        <w:rPr>
          <w:rFonts w:ascii="宋体" w:hAnsi="宋体"/>
          <w:sz w:val="28"/>
          <w:szCs w:val="28"/>
        </w:rPr>
        <w:t>机构联系人</w:t>
      </w:r>
      <w:r>
        <w:rPr>
          <w:rFonts w:hint="eastAsia" w:ascii="宋体" w:hAnsi="宋体"/>
          <w:sz w:val="28"/>
          <w:szCs w:val="28"/>
        </w:rPr>
        <w:t>以</w:t>
      </w:r>
      <w:r>
        <w:rPr>
          <w:rFonts w:ascii="宋体" w:hAnsi="宋体"/>
          <w:sz w:val="28"/>
          <w:szCs w:val="28"/>
        </w:rPr>
        <w:t>邮件形式回复审核情况，供应商</w:t>
      </w:r>
      <w:r>
        <w:rPr>
          <w:rFonts w:hint="eastAsia" w:ascii="宋体" w:hAnsi="宋体"/>
          <w:sz w:val="28"/>
          <w:szCs w:val="28"/>
        </w:rPr>
        <w:t>可在谈判文件申领时间内重新提交材料。采购机构或代理机构邮箱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hczb102@163.com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线下发送。报价供应商携带</w:t>
      </w:r>
      <w:r>
        <w:rPr>
          <w:rFonts w:hint="eastAsia" w:ascii="宋体" w:hAnsi="宋体"/>
          <w:bCs/>
          <w:sz w:val="28"/>
          <w:szCs w:val="28"/>
        </w:rPr>
        <w:t>材料</w:t>
      </w:r>
      <w:r>
        <w:rPr>
          <w:rFonts w:ascii="宋体" w:hAnsi="宋体"/>
          <w:sz w:val="28"/>
          <w:szCs w:val="28"/>
        </w:rPr>
        <w:t>赴报名</w:t>
      </w:r>
      <w:r>
        <w:rPr>
          <w:rFonts w:hint="eastAsia" w:ascii="宋体" w:hAnsi="宋体"/>
          <w:sz w:val="28"/>
          <w:szCs w:val="28"/>
        </w:rPr>
        <w:t>现场，经审查</w:t>
      </w:r>
      <w:r>
        <w:rPr>
          <w:rFonts w:ascii="宋体" w:hAnsi="宋体"/>
          <w:sz w:val="28"/>
          <w:szCs w:val="28"/>
        </w:rPr>
        <w:t>合格后领取</w:t>
      </w:r>
      <w:r>
        <w:rPr>
          <w:rFonts w:hint="eastAsia" w:ascii="宋体" w:hAnsi="宋体"/>
          <w:sz w:val="28"/>
          <w:szCs w:val="28"/>
        </w:rPr>
        <w:t>谈判文件</w:t>
      </w:r>
      <w:r>
        <w:rPr>
          <w:rFonts w:ascii="宋体" w:hAnsi="宋体"/>
          <w:sz w:val="28"/>
          <w:szCs w:val="28"/>
        </w:rPr>
        <w:t>。</w:t>
      </w:r>
    </w:p>
    <w:p>
      <w:pPr>
        <w:spacing w:line="560" w:lineRule="exact"/>
        <w:ind w:firstLine="560" w:firstLineChars="200"/>
      </w:pPr>
      <w:bookmarkStart w:id="0" w:name="_Hlk118909162"/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五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谈判</w:t>
      </w:r>
      <w:r>
        <w:rPr>
          <w:rFonts w:ascii="宋体" w:hAnsi="宋体"/>
          <w:sz w:val="28"/>
          <w:szCs w:val="28"/>
        </w:rPr>
        <w:t>文件售价：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200.00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元/份，售后不退。</w:t>
      </w:r>
      <w:bookmarkEnd w:id="0"/>
    </w:p>
    <w:p>
      <w:pPr>
        <w:tabs>
          <w:tab w:val="left" w:pos="0"/>
          <w:tab w:val="left" w:pos="846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bookmarkStart w:id="1" w:name="_Hlk128077235"/>
      <w:r>
        <w:rPr>
          <w:rFonts w:hint="eastAsia" w:eastAsia="黑体"/>
          <w:sz w:val="28"/>
          <w:szCs w:val="28"/>
        </w:rPr>
        <w:t>六、报价开始和截止时间及地点、方式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（一）报价开始时间：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2023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06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14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30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分。</w:t>
      </w:r>
    </w:p>
    <w:p>
      <w:pPr>
        <w:numPr>
          <w:ilvl w:val="255"/>
          <w:numId w:val="0"/>
        </w:numPr>
        <w:spacing w:line="560" w:lineRule="exact"/>
        <w:ind w:firstLine="557" w:firstLineChars="199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（二）报价截止时间：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2023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09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06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分。</w:t>
      </w:r>
    </w:p>
    <w:p>
      <w:pPr>
        <w:numPr>
          <w:ilvl w:val="255"/>
          <w:numId w:val="0"/>
        </w:numPr>
        <w:spacing w:line="560" w:lineRule="exact"/>
        <w:ind w:firstLine="557" w:firstLineChars="199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（三）报价地点：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河北省石家庄市裕华区建通街158号河北商会万达广场B座20楼东区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。</w:t>
      </w:r>
    </w:p>
    <w:p>
      <w:pPr>
        <w:pStyle w:val="5"/>
        <w:spacing w:line="560" w:lineRule="exact"/>
        <w:ind w:firstLine="557" w:firstLineChars="199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（四）报价方式：由报价供应商法定代表人或授权代表现场提交报价文件，不接受邮寄等其他方式。</w:t>
      </w:r>
      <w:bookmarkEnd w:id="1"/>
    </w:p>
    <w:p>
      <w:pPr>
        <w:tabs>
          <w:tab w:val="left" w:pos="0"/>
          <w:tab w:val="left" w:pos="846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七、谈判时间、地点</w:t>
      </w:r>
    </w:p>
    <w:p>
      <w:pPr>
        <w:tabs>
          <w:tab w:val="left" w:pos="888"/>
        </w:tabs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（一）谈判时间：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2023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06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分（</w:t>
      </w:r>
      <w:r>
        <w:rPr>
          <w:rFonts w:hint="eastAsia"/>
          <w:i/>
          <w:sz w:val="28"/>
          <w:szCs w:val="28"/>
        </w:rPr>
        <w:t>应当与报价截止时间保持一致</w:t>
      </w:r>
      <w:r>
        <w:rPr>
          <w:rFonts w:hint="eastAsia"/>
          <w:sz w:val="28"/>
          <w:szCs w:val="28"/>
        </w:rPr>
        <w:t>）。</w:t>
      </w:r>
    </w:p>
    <w:p>
      <w:pPr>
        <w:tabs>
          <w:tab w:val="left" w:pos="888"/>
        </w:tabs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（二）谈判地点：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河北省石家庄市裕华区建通街158号河北商会万达广场B座20楼东区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。</w:t>
      </w:r>
    </w:p>
    <w:p>
      <w:pPr>
        <w:tabs>
          <w:tab w:val="left" w:pos="0"/>
          <w:tab w:val="left" w:pos="846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八、</w:t>
      </w:r>
      <w:r>
        <w:rPr>
          <w:rFonts w:ascii="黑体" w:hAnsi="黑体" w:eastAsia="黑体"/>
          <w:sz w:val="28"/>
          <w:szCs w:val="28"/>
        </w:rPr>
        <w:t>本采购项目相关信息在《军队采购网》（www.plap.mil.cn）</w:t>
      </w:r>
      <w:r>
        <w:rPr>
          <w:rFonts w:hint="eastAsia" w:ascii="黑体" w:hAnsi="黑体" w:eastAsia="黑体"/>
          <w:sz w:val="28"/>
          <w:szCs w:val="28"/>
        </w:rPr>
        <w:t>和</w:t>
      </w:r>
      <w:r>
        <w:rPr>
          <w:rFonts w:hint="eastAsia" w:ascii="黑体" w:hAnsi="黑体" w:eastAsia="黑体"/>
          <w:bCs/>
          <w:sz w:val="28"/>
          <w:szCs w:val="28"/>
          <w:u w:val="single"/>
        </w:rPr>
        <w:t>中国政府采购网（http://www.ccgp.gov.cn/）</w:t>
      </w:r>
      <w:r>
        <w:rPr>
          <w:rFonts w:hint="eastAsia" w:ascii="黑体" w:hAnsi="黑体" w:eastAsia="黑体"/>
          <w:bCs/>
          <w:sz w:val="28"/>
          <w:szCs w:val="28"/>
        </w:rPr>
        <w:t>_</w:t>
      </w:r>
      <w:r>
        <w:rPr>
          <w:rFonts w:ascii="黑体" w:hAnsi="黑体" w:eastAsia="黑体"/>
          <w:sz w:val="28"/>
          <w:szCs w:val="28"/>
        </w:rPr>
        <w:t>上发布。</w:t>
      </w:r>
    </w:p>
    <w:p>
      <w:pPr>
        <w:tabs>
          <w:tab w:val="left" w:pos="0"/>
          <w:tab w:val="left" w:pos="846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九、采购机构联系方式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姚冲、金珊</w:t>
      </w:r>
      <w:r>
        <w:rPr>
          <w:sz w:val="28"/>
          <w:szCs w:val="28"/>
          <w:u w:val="single"/>
        </w:rPr>
        <w:t xml:space="preserve">  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办公电话：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010-63509799  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移动电话：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18612287816  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010-63509799-808</w:t>
      </w:r>
      <w:r>
        <w:rPr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地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址：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北京市丰台区广安路9号国投财富广场6号楼16层1601室</w:t>
      </w:r>
      <w:r>
        <w:rPr>
          <w:sz w:val="28"/>
          <w:szCs w:val="28"/>
          <w:u w:val="single"/>
        </w:rPr>
        <w:t xml:space="preserve"> </w:t>
      </w:r>
    </w:p>
    <w:p>
      <w:pPr>
        <w:tabs>
          <w:tab w:val="left" w:pos="0"/>
          <w:tab w:val="left" w:pos="846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十、监督部门联系方式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项目监督人：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郭科长</w:t>
      </w:r>
      <w:r>
        <w:rPr>
          <w:sz w:val="28"/>
          <w:szCs w:val="28"/>
          <w:u w:val="single"/>
        </w:rPr>
        <w:t xml:space="preserve">  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办公电话：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 xml:space="preserve">    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移动电话：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19933068111</w:t>
      </w:r>
      <w:r>
        <w:rPr>
          <w:sz w:val="28"/>
          <w:szCs w:val="28"/>
          <w:u w:val="single"/>
        </w:rPr>
        <w:t xml:space="preserve"> 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>
      <w:pPr>
        <w:ind w:firstLine="3150" w:firstLineChars="15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90543"/>
    <w:multiLevelType w:val="singleLevel"/>
    <w:tmpl w:val="C329054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mQyOWI2MDBkNjY2ZDYxNTdmYWQwY2IwZjlhZmIifQ=="/>
  </w:docVars>
  <w:rsids>
    <w:rsidRoot w:val="00094CD3"/>
    <w:rsid w:val="0005577E"/>
    <w:rsid w:val="00094CD3"/>
    <w:rsid w:val="001A6336"/>
    <w:rsid w:val="003568BF"/>
    <w:rsid w:val="004E7E52"/>
    <w:rsid w:val="00524C60"/>
    <w:rsid w:val="007E225A"/>
    <w:rsid w:val="00DF038F"/>
    <w:rsid w:val="00E06CF8"/>
    <w:rsid w:val="00EE3B64"/>
    <w:rsid w:val="0AD52321"/>
    <w:rsid w:val="39EC7CAE"/>
    <w:rsid w:val="49E633A8"/>
    <w:rsid w:val="617D2A31"/>
    <w:rsid w:val="63F5082C"/>
    <w:rsid w:val="7B54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1866</Words>
  <Characters>2119</Characters>
  <Lines>17</Lines>
  <Paragraphs>4</Paragraphs>
  <TotalTime>0</TotalTime>
  <ScaleCrop>false</ScaleCrop>
  <LinksUpToDate>false</LinksUpToDate>
  <CharactersWithSpaces>2324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2023-06-27T01:36:00Z</dcterms:created>
  <dc:creator>29160</dc:creator>
  <cp:lastModifiedBy>WPS_1685523324</cp:lastModifiedBy>
  <dcterms:modified xsi:type="dcterms:W3CDTF">2023-08-30T07:05:39Z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BD4AA92B91114A73A1C05A27BC9EF457_12</vt:lpwstr>
  </property>
</Properties>
</file>