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03828">
      <w:pPr>
        <w:pStyle w:val="5"/>
        <w:widowControl/>
        <w:spacing w:line="360" w:lineRule="auto"/>
        <w:rPr>
          <w:rFonts w:ascii="宋体" w:hAnsi="宋体" w:eastAsia="宋体"/>
          <w:b/>
          <w:bCs/>
          <w:sz w:val="21"/>
          <w:szCs w:val="21"/>
          <w:highlight w:val="none"/>
        </w:rPr>
      </w:pPr>
      <w:bookmarkStart w:id="0" w:name="_Toc46924596"/>
      <w:r>
        <w:rPr>
          <w:rFonts w:ascii="宋体" w:hAnsi="宋体" w:eastAsia="宋体"/>
          <w:b/>
          <w:bCs/>
          <w:sz w:val="21"/>
          <w:szCs w:val="21"/>
          <w:highlight w:val="none"/>
        </w:rPr>
        <w:t>一、</w:t>
      </w:r>
      <w:r>
        <w:rPr>
          <w:rFonts w:hint="eastAsia" w:ascii="宋体" w:hAnsi="宋体" w:eastAsia="宋体"/>
          <w:b/>
          <w:bCs/>
          <w:sz w:val="21"/>
          <w:szCs w:val="21"/>
          <w:highlight w:val="none"/>
        </w:rPr>
        <w:t>采购标的需实现的功能或者目标，以及为落实政府采购政策需满足的要求</w:t>
      </w:r>
      <w:bookmarkEnd w:id="0"/>
    </w:p>
    <w:p w14:paraId="659D4265">
      <w:pPr>
        <w:keepNext/>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1、采购标的需实现的功能或者目标：完成合同包内昆明市盘龙区审计局202</w:t>
      </w:r>
      <w:r>
        <w:rPr>
          <w:rFonts w:hint="eastAsia" w:ascii="宋体" w:hAnsi="宋体" w:cs="宋体"/>
          <w:sz w:val="21"/>
          <w:szCs w:val="21"/>
          <w:highlight w:val="none"/>
          <w:lang w:val="en-US" w:eastAsia="zh-CN"/>
        </w:rPr>
        <w:t>6</w:t>
      </w:r>
      <w:r>
        <w:rPr>
          <w:rFonts w:hint="eastAsia" w:ascii="宋体" w:hAnsi="宋体" w:cs="宋体"/>
          <w:sz w:val="21"/>
          <w:szCs w:val="21"/>
          <w:highlight w:val="none"/>
        </w:rPr>
        <w:t>年采购中介机构参与政府投资建设项目决(结)算审计工作，对采购人委托的项目提供审计服务，起到控制项目建设成本，规范项目建设管理、规范财务管理、提高效益的目的，监督财政资金使用的合理性、合法性及专业性。</w:t>
      </w:r>
    </w:p>
    <w:p w14:paraId="51B039EA">
      <w:pPr>
        <w:keepNext/>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2、落实政府采购政策需满足的要求：①《政府采购促进中小企业发展管理办法》(财库[2020]46号) 、②《关于政府采购支持监狱企业发展有关问题的通知》（财库[2014]68号）、 ③《三部门联合发布关于促进残疾人就业政府采购政策的通知》（财库[2017]141号）等规定。</w:t>
      </w:r>
    </w:p>
    <w:p w14:paraId="5CE3C7FE">
      <w:pPr>
        <w:pStyle w:val="5"/>
        <w:widowControl/>
        <w:spacing w:line="360" w:lineRule="auto"/>
        <w:rPr>
          <w:rFonts w:ascii="宋体" w:hAnsi="宋体" w:eastAsia="宋体"/>
          <w:b/>
          <w:bCs/>
          <w:sz w:val="21"/>
          <w:szCs w:val="21"/>
          <w:highlight w:val="none"/>
        </w:rPr>
      </w:pPr>
      <w:bookmarkStart w:id="1" w:name="_Toc46924597"/>
      <w:r>
        <w:rPr>
          <w:rFonts w:hint="eastAsia" w:ascii="宋体" w:hAnsi="宋体" w:eastAsia="宋体"/>
          <w:b/>
          <w:bCs/>
          <w:sz w:val="21"/>
          <w:szCs w:val="21"/>
          <w:highlight w:val="none"/>
        </w:rPr>
        <w:t>二</w:t>
      </w:r>
      <w:r>
        <w:rPr>
          <w:rFonts w:ascii="宋体" w:hAnsi="宋体" w:eastAsia="宋体"/>
          <w:b/>
          <w:bCs/>
          <w:sz w:val="21"/>
          <w:szCs w:val="21"/>
          <w:highlight w:val="none"/>
        </w:rPr>
        <w:t>、</w:t>
      </w:r>
      <w:r>
        <w:rPr>
          <w:rFonts w:hint="eastAsia" w:ascii="宋体" w:hAnsi="宋体" w:eastAsia="宋体"/>
          <w:b/>
          <w:bCs/>
          <w:sz w:val="21"/>
          <w:szCs w:val="21"/>
          <w:highlight w:val="none"/>
        </w:rPr>
        <w:t>采购标的需执行的国家相关标准、行业标准、地方标准或者其他标准、规范</w:t>
      </w:r>
      <w:bookmarkEnd w:id="1"/>
    </w:p>
    <w:p w14:paraId="067FB72D">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rPr>
        <w:t>、《中华人民共和国审计法》；</w:t>
      </w:r>
    </w:p>
    <w:p w14:paraId="49221A84">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2、《中华人民共和国审计法实施条例》</w:t>
      </w:r>
      <w:r>
        <w:rPr>
          <w:rFonts w:hint="eastAsia" w:ascii="宋体" w:hAnsi="宋体" w:cs="宋体"/>
          <w:sz w:val="21"/>
          <w:szCs w:val="21"/>
          <w:highlight w:val="none"/>
        </w:rPr>
        <w:t>；</w:t>
      </w:r>
    </w:p>
    <w:p w14:paraId="31FEA7B7">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3、《中华人民共和国国家审计准则》；</w:t>
      </w:r>
    </w:p>
    <w:p w14:paraId="75730663">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、《云南省政府投资建设项目审计办法》；</w:t>
      </w:r>
      <w:bookmarkStart w:id="7" w:name="_GoBack"/>
      <w:bookmarkEnd w:id="7"/>
    </w:p>
    <w:p w14:paraId="66810D8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5、国家、云南省和昆明市现行相关法律法规、规章。</w:t>
      </w:r>
    </w:p>
    <w:p w14:paraId="0170ED4D">
      <w:pPr>
        <w:pStyle w:val="5"/>
        <w:widowControl/>
        <w:spacing w:line="360" w:lineRule="auto"/>
        <w:rPr>
          <w:rFonts w:ascii="宋体" w:hAnsi="宋体" w:eastAsia="宋体"/>
          <w:b/>
          <w:bCs/>
          <w:sz w:val="21"/>
          <w:szCs w:val="21"/>
          <w:highlight w:val="none"/>
        </w:rPr>
      </w:pPr>
      <w:bookmarkStart w:id="2" w:name="_Toc46924598"/>
      <w:r>
        <w:rPr>
          <w:rFonts w:hint="eastAsia" w:ascii="宋体" w:hAnsi="宋体" w:eastAsia="宋体"/>
          <w:b/>
          <w:bCs/>
          <w:sz w:val="21"/>
          <w:szCs w:val="21"/>
          <w:highlight w:val="none"/>
        </w:rPr>
        <w:t>三</w:t>
      </w:r>
      <w:r>
        <w:rPr>
          <w:rFonts w:ascii="宋体" w:hAnsi="宋体" w:eastAsia="宋体"/>
          <w:b/>
          <w:bCs/>
          <w:sz w:val="21"/>
          <w:szCs w:val="21"/>
          <w:highlight w:val="none"/>
        </w:rPr>
        <w:t>、</w:t>
      </w:r>
      <w:r>
        <w:rPr>
          <w:rFonts w:hint="eastAsia" w:ascii="宋体" w:hAnsi="宋体" w:eastAsia="宋体"/>
          <w:b/>
          <w:bCs/>
          <w:sz w:val="21"/>
          <w:szCs w:val="21"/>
          <w:highlight w:val="none"/>
        </w:rPr>
        <w:t>采购标的需满足的质量、安全、技术规格、物理特性等要求</w:t>
      </w:r>
      <w:bookmarkEnd w:id="2"/>
    </w:p>
    <w:p w14:paraId="355A4A17">
      <w:pPr>
        <w:spacing w:line="360" w:lineRule="auto"/>
        <w:ind w:firstLine="420" w:firstLineChars="200"/>
        <w:rPr>
          <w:rFonts w:ascii="宋体" w:hAnsi="宋体" w:cs="宋体"/>
          <w:sz w:val="21"/>
          <w:szCs w:val="21"/>
          <w:highlight w:val="none"/>
        </w:rPr>
      </w:pPr>
      <w:bookmarkStart w:id="3" w:name="_Toc46924599"/>
      <w:r>
        <w:rPr>
          <w:rFonts w:hint="eastAsia" w:ascii="宋体" w:hAnsi="宋体" w:cs="宋体"/>
          <w:sz w:val="21"/>
          <w:szCs w:val="21"/>
          <w:highlight w:val="none"/>
        </w:rPr>
        <w:t>按照采购人要求，完成从审计查证到提交审计报告并完成资料存档全过程的审计服务。</w:t>
      </w:r>
    </w:p>
    <w:p w14:paraId="38FDA625">
      <w:pPr>
        <w:pStyle w:val="5"/>
        <w:widowControl/>
        <w:spacing w:line="360" w:lineRule="auto"/>
        <w:rPr>
          <w:rFonts w:ascii="宋体" w:hAnsi="宋体" w:eastAsia="宋体"/>
          <w:b/>
          <w:bCs/>
          <w:sz w:val="21"/>
          <w:szCs w:val="21"/>
          <w:highlight w:val="none"/>
        </w:rPr>
      </w:pPr>
      <w:r>
        <w:rPr>
          <w:rFonts w:hint="eastAsia" w:ascii="宋体" w:hAnsi="宋体" w:eastAsia="宋体"/>
          <w:b/>
          <w:bCs/>
          <w:sz w:val="21"/>
          <w:szCs w:val="21"/>
          <w:highlight w:val="none"/>
        </w:rPr>
        <w:t>四</w:t>
      </w:r>
      <w:r>
        <w:rPr>
          <w:rFonts w:ascii="宋体" w:hAnsi="宋体" w:eastAsia="宋体"/>
          <w:b/>
          <w:bCs/>
          <w:sz w:val="21"/>
          <w:szCs w:val="21"/>
          <w:highlight w:val="none"/>
        </w:rPr>
        <w:t>、</w:t>
      </w:r>
      <w:r>
        <w:rPr>
          <w:rFonts w:hint="eastAsia" w:ascii="宋体" w:hAnsi="宋体" w:eastAsia="宋体"/>
          <w:b/>
          <w:bCs/>
          <w:sz w:val="21"/>
          <w:szCs w:val="21"/>
          <w:highlight w:val="none"/>
        </w:rPr>
        <w:t>采购标的的数量、采购项目交付或者实施的时间和地点</w:t>
      </w:r>
      <w:bookmarkEnd w:id="3"/>
    </w:p>
    <w:p w14:paraId="46DC20BC">
      <w:pPr>
        <w:pStyle w:val="6"/>
        <w:spacing w:line="360" w:lineRule="auto"/>
        <w:rPr>
          <w:rFonts w:ascii="宋体" w:hAnsi="宋体"/>
          <w:sz w:val="21"/>
          <w:szCs w:val="21"/>
          <w:highlight w:val="none"/>
        </w:rPr>
      </w:pPr>
      <w:bookmarkStart w:id="4" w:name="_Toc46924600"/>
      <w:r>
        <w:rPr>
          <w:rFonts w:hint="eastAsia" w:ascii="宋体" w:hAnsi="宋体"/>
          <w:sz w:val="21"/>
          <w:szCs w:val="21"/>
          <w:highlight w:val="none"/>
        </w:rPr>
        <w:t>1、标的数量：</w:t>
      </w:r>
    </w:p>
    <w:tbl>
      <w:tblPr>
        <w:tblStyle w:val="3"/>
        <w:tblW w:w="9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451"/>
        <w:gridCol w:w="2831"/>
        <w:gridCol w:w="2144"/>
        <w:gridCol w:w="1257"/>
        <w:gridCol w:w="1275"/>
        <w:gridCol w:w="1028"/>
      </w:tblGrid>
      <w:tr w14:paraId="3C17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DC7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标段划分</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1C2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05F0">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97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项目实施单位</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64C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发改总投资估算合计（万元）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EC3">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招标控制价</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A11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14:paraId="1A23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C17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26F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66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盘龙区东干渠综合整治及水质提升工程竣工决算审计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A745">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6F4A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38515.09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1E33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52.09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39D7">
            <w:pPr>
              <w:spacing w:line="360" w:lineRule="auto"/>
              <w:jc w:val="center"/>
              <w:rPr>
                <w:rFonts w:hint="eastAsia" w:ascii="宋体" w:hAnsi="宋体" w:eastAsia="宋体" w:cs="宋体"/>
                <w:i w:val="0"/>
                <w:color w:val="000000"/>
                <w:sz w:val="21"/>
                <w:szCs w:val="21"/>
                <w:u w:val="none"/>
              </w:rPr>
            </w:pPr>
          </w:p>
        </w:tc>
      </w:tr>
      <w:tr w14:paraId="73B5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1DF7">
            <w:pPr>
              <w:spacing w:line="360" w:lineRule="auto"/>
              <w:jc w:val="center"/>
              <w:rPr>
                <w:rFonts w:hint="eastAsia" w:ascii="宋体" w:hAnsi="宋体" w:eastAsia="宋体" w:cs="宋体"/>
                <w:i w:val="0"/>
                <w:color w:val="000000"/>
                <w:sz w:val="21"/>
                <w:szCs w:val="21"/>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E95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6F0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盘龙区茨坝汇流区防洪排涝提升及雨污分流改造工程竣工决算审计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03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1494">
            <w:pPr>
              <w:spacing w:line="360" w:lineRule="auto"/>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B8EB">
            <w:pPr>
              <w:spacing w:line="360" w:lineRule="auto"/>
              <w:jc w:val="center"/>
              <w:rPr>
                <w:rFonts w:hint="eastAsia" w:ascii="宋体" w:hAnsi="宋体" w:eastAsia="宋体" w:cs="宋体"/>
                <w:i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F1B">
            <w:pPr>
              <w:spacing w:line="360" w:lineRule="auto"/>
              <w:jc w:val="center"/>
              <w:rPr>
                <w:rFonts w:hint="eastAsia" w:ascii="宋体" w:hAnsi="宋体" w:eastAsia="宋体" w:cs="宋体"/>
                <w:i w:val="0"/>
                <w:color w:val="000000"/>
                <w:sz w:val="21"/>
                <w:szCs w:val="21"/>
                <w:u w:val="none"/>
              </w:rPr>
            </w:pPr>
          </w:p>
        </w:tc>
      </w:tr>
      <w:tr w14:paraId="3273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655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5EF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A0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2022年松华坝水源区村庄污水提质工程竣工决算审计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57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昆明市盘龙区水务局盘龙</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D251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25497.29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73F8">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35.63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0F83">
            <w:pPr>
              <w:spacing w:line="360" w:lineRule="auto"/>
              <w:jc w:val="center"/>
              <w:rPr>
                <w:rFonts w:hint="eastAsia" w:ascii="宋体" w:hAnsi="宋体" w:eastAsia="宋体" w:cs="宋体"/>
                <w:i w:val="0"/>
                <w:color w:val="000000"/>
                <w:sz w:val="21"/>
                <w:szCs w:val="21"/>
                <w:u w:val="none"/>
              </w:rPr>
            </w:pPr>
          </w:p>
        </w:tc>
      </w:tr>
      <w:tr w14:paraId="38A3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E75">
            <w:pPr>
              <w:spacing w:line="360" w:lineRule="auto"/>
              <w:jc w:val="center"/>
              <w:rPr>
                <w:rFonts w:hint="eastAsia" w:ascii="宋体" w:hAnsi="宋体" w:eastAsia="宋体" w:cs="宋体"/>
                <w:i w:val="0"/>
                <w:color w:val="000000"/>
                <w:sz w:val="21"/>
                <w:szCs w:val="21"/>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600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CA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昆明市市级饮用水源地松华坝水库一、二级保护区水环境保护整治工程竣工决算审计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E48C">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昆明市盘龙区水务局、昆明市盘龙区交通运输局、昆明市盘龙区松华坝水库水源保护区管理局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0F11">
            <w:pPr>
              <w:spacing w:line="360" w:lineRule="auto"/>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2E22">
            <w:pPr>
              <w:spacing w:line="360" w:lineRule="auto"/>
              <w:jc w:val="center"/>
              <w:rPr>
                <w:rFonts w:hint="eastAsia" w:ascii="宋体" w:hAnsi="宋体" w:eastAsia="宋体" w:cs="宋体"/>
                <w:i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B5C">
            <w:pPr>
              <w:spacing w:line="360" w:lineRule="auto"/>
              <w:jc w:val="center"/>
              <w:rPr>
                <w:rFonts w:hint="eastAsia" w:ascii="宋体" w:hAnsi="宋体" w:eastAsia="宋体" w:cs="宋体"/>
                <w:i w:val="0"/>
                <w:color w:val="000000"/>
                <w:sz w:val="21"/>
                <w:szCs w:val="21"/>
                <w:u w:val="none"/>
              </w:rPr>
            </w:pPr>
          </w:p>
        </w:tc>
      </w:tr>
      <w:tr w14:paraId="703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B7AA">
            <w:pPr>
              <w:spacing w:line="360" w:lineRule="auto"/>
              <w:jc w:val="center"/>
              <w:rPr>
                <w:rFonts w:hint="eastAsia" w:ascii="宋体" w:hAnsi="宋体" w:eastAsia="宋体" w:cs="宋体"/>
                <w:i w:val="0"/>
                <w:color w:val="000000"/>
                <w:sz w:val="21"/>
                <w:szCs w:val="21"/>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CF3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CA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盘龙区农村一体化污水处理设施整改竣工决算审计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B211">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4F35">
            <w:pPr>
              <w:spacing w:line="360" w:lineRule="auto"/>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4B5">
            <w:pPr>
              <w:spacing w:line="360" w:lineRule="auto"/>
              <w:jc w:val="center"/>
              <w:rPr>
                <w:rFonts w:hint="eastAsia" w:ascii="宋体" w:hAnsi="宋体" w:eastAsia="宋体" w:cs="宋体"/>
                <w:i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DF42">
            <w:pPr>
              <w:spacing w:line="360" w:lineRule="auto"/>
              <w:rPr>
                <w:rFonts w:hint="eastAsia" w:ascii="宋体" w:hAnsi="宋体" w:eastAsia="宋体" w:cs="宋体"/>
                <w:i w:val="0"/>
                <w:color w:val="000000"/>
                <w:sz w:val="21"/>
                <w:szCs w:val="21"/>
                <w:u w:val="none"/>
              </w:rPr>
            </w:pPr>
          </w:p>
        </w:tc>
      </w:tr>
      <w:tr w14:paraId="40C5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FF76">
            <w:pPr>
              <w:spacing w:line="360" w:lineRule="auto"/>
              <w:jc w:val="center"/>
              <w:rPr>
                <w:rFonts w:hint="eastAsia" w:ascii="宋体" w:hAnsi="宋体" w:eastAsia="宋体" w:cs="宋体"/>
                <w:i w:val="0"/>
                <w:color w:val="000000"/>
                <w:sz w:val="21"/>
                <w:szCs w:val="21"/>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8724">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15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盘龙区天生坝水库除险加固工程竣工决算审计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A89B">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昆明市盘龙区水务局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D800">
            <w:pPr>
              <w:spacing w:line="360" w:lineRule="auto"/>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5F49">
            <w:pPr>
              <w:spacing w:line="360" w:lineRule="auto"/>
              <w:jc w:val="center"/>
              <w:rPr>
                <w:rFonts w:hint="eastAsia" w:ascii="宋体" w:hAnsi="宋体" w:eastAsia="宋体" w:cs="宋体"/>
                <w:i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F50">
            <w:pPr>
              <w:spacing w:line="360" w:lineRule="auto"/>
              <w:jc w:val="center"/>
              <w:rPr>
                <w:rFonts w:hint="eastAsia" w:ascii="宋体" w:hAnsi="宋体" w:eastAsia="宋体" w:cs="宋体"/>
                <w:i w:val="0"/>
                <w:color w:val="000000"/>
                <w:sz w:val="21"/>
                <w:szCs w:val="21"/>
                <w:u w:val="none"/>
              </w:rPr>
            </w:pPr>
          </w:p>
        </w:tc>
      </w:tr>
      <w:tr w14:paraId="71E6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C23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BA4C">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CA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北京路、盘龙江景观亮化提升改造项目（盘龙段）竣工决算审计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3AA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昆明市盘龙区综合行政执法局</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320">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64329.80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5BB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28.98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4EA0">
            <w:pPr>
              <w:spacing w:line="360" w:lineRule="auto"/>
              <w:jc w:val="center"/>
              <w:rPr>
                <w:rFonts w:hint="eastAsia" w:ascii="宋体" w:hAnsi="宋体" w:eastAsia="宋体" w:cs="宋体"/>
                <w:i w:val="0"/>
                <w:color w:val="000000"/>
                <w:sz w:val="21"/>
                <w:szCs w:val="21"/>
                <w:u w:val="none"/>
              </w:rPr>
            </w:pPr>
          </w:p>
        </w:tc>
      </w:tr>
      <w:tr w14:paraId="47E2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C6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A7A2">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2DBE">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盘龙区北部山水新城供水工程竣工决算审计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3E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昆明市盘龙区住房和城乡建设局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A0C5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36414.54 </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1962F">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27.78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41D">
            <w:pPr>
              <w:spacing w:line="360" w:lineRule="auto"/>
              <w:rPr>
                <w:rFonts w:hint="eastAsia" w:ascii="宋体" w:hAnsi="宋体" w:eastAsia="宋体" w:cs="宋体"/>
                <w:i w:val="0"/>
                <w:color w:val="000000"/>
                <w:sz w:val="21"/>
                <w:szCs w:val="21"/>
                <w:u w:val="none"/>
              </w:rPr>
            </w:pPr>
          </w:p>
        </w:tc>
      </w:tr>
      <w:tr w14:paraId="4F4C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6E1B">
            <w:pPr>
              <w:spacing w:line="360" w:lineRule="auto"/>
              <w:jc w:val="center"/>
              <w:rPr>
                <w:rFonts w:hint="eastAsia" w:ascii="宋体" w:hAnsi="宋体" w:eastAsia="宋体" w:cs="宋体"/>
                <w:i w:val="0"/>
                <w:color w:val="000000"/>
                <w:sz w:val="21"/>
                <w:szCs w:val="21"/>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CFB7">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5F8">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盘龙区茨坝片区城市供水设施建设项目（国博东路、国博西路市政道路新建给水管工程）竣工决算审计</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D99">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昆明市盘龙区住房和城乡建设局</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39AD">
            <w:pPr>
              <w:spacing w:line="360" w:lineRule="auto"/>
              <w:jc w:val="center"/>
              <w:rPr>
                <w:rFonts w:hint="eastAsia" w:ascii="宋体" w:hAnsi="宋体" w:eastAsia="宋体" w:cs="宋体"/>
                <w:i w:val="0"/>
                <w:color w:val="000000"/>
                <w:sz w:val="21"/>
                <w:szCs w:val="21"/>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38E5">
            <w:pPr>
              <w:spacing w:line="360" w:lineRule="auto"/>
              <w:jc w:val="center"/>
              <w:rPr>
                <w:rFonts w:hint="eastAsia" w:ascii="宋体" w:hAnsi="宋体" w:eastAsia="宋体" w:cs="宋体"/>
                <w:i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6E81">
            <w:pPr>
              <w:spacing w:line="360" w:lineRule="auto"/>
              <w:jc w:val="center"/>
              <w:rPr>
                <w:rFonts w:hint="eastAsia" w:ascii="宋体" w:hAnsi="宋体" w:eastAsia="宋体" w:cs="宋体"/>
                <w:i w:val="0"/>
                <w:color w:val="000000"/>
                <w:sz w:val="21"/>
                <w:szCs w:val="21"/>
                <w:u w:val="none"/>
              </w:rPr>
            </w:pPr>
          </w:p>
        </w:tc>
      </w:tr>
      <w:tr w14:paraId="39C1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A90D">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98BA">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164756.72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C273">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144.48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5B04">
            <w:pPr>
              <w:spacing w:line="360" w:lineRule="auto"/>
              <w:jc w:val="center"/>
              <w:rPr>
                <w:rFonts w:hint="eastAsia" w:ascii="宋体" w:hAnsi="宋体" w:eastAsia="宋体" w:cs="宋体"/>
                <w:i w:val="0"/>
                <w:color w:val="000000"/>
                <w:sz w:val="21"/>
                <w:szCs w:val="21"/>
                <w:u w:val="none"/>
              </w:rPr>
            </w:pPr>
          </w:p>
        </w:tc>
      </w:tr>
    </w:tbl>
    <w:p w14:paraId="745EDEB0">
      <w:pPr>
        <w:pStyle w:val="6"/>
        <w:spacing w:line="360" w:lineRule="auto"/>
        <w:ind w:left="0" w:leftChars="0" w:firstLine="0" w:firstLineChars="0"/>
        <w:rPr>
          <w:rFonts w:hint="eastAsia" w:ascii="宋体" w:hAnsi="宋体"/>
          <w:sz w:val="21"/>
          <w:szCs w:val="21"/>
          <w:highlight w:val="none"/>
        </w:rPr>
      </w:pPr>
    </w:p>
    <w:p w14:paraId="61C58608">
      <w:pPr>
        <w:pStyle w:val="6"/>
        <w:spacing w:line="360" w:lineRule="auto"/>
        <w:rPr>
          <w:rFonts w:ascii="宋体" w:hAnsi="宋体"/>
          <w:sz w:val="21"/>
          <w:szCs w:val="21"/>
          <w:highlight w:val="none"/>
        </w:rPr>
      </w:pPr>
      <w:r>
        <w:rPr>
          <w:rFonts w:hint="eastAsia" w:ascii="宋体" w:hAnsi="宋体"/>
          <w:sz w:val="21"/>
          <w:szCs w:val="21"/>
          <w:highlight w:val="none"/>
        </w:rPr>
        <w:t>注：投标人可同时对上述</w:t>
      </w:r>
      <w:r>
        <w:rPr>
          <w:rFonts w:hint="eastAsia" w:ascii="宋体" w:hAnsi="宋体"/>
          <w:sz w:val="21"/>
          <w:szCs w:val="21"/>
          <w:highlight w:val="none"/>
          <w:lang w:val="en-US" w:eastAsia="zh-CN"/>
        </w:rPr>
        <w:t>4</w:t>
      </w:r>
      <w:r>
        <w:rPr>
          <w:rFonts w:hint="eastAsia" w:ascii="宋体" w:hAnsi="宋体"/>
          <w:sz w:val="21"/>
          <w:szCs w:val="21"/>
          <w:highlight w:val="none"/>
        </w:rPr>
        <w:t>个包进行投标，但只允许中1个</w:t>
      </w:r>
      <w:r>
        <w:rPr>
          <w:rFonts w:hint="eastAsia" w:ascii="宋体" w:hAnsi="宋体"/>
          <w:sz w:val="21"/>
          <w:szCs w:val="21"/>
          <w:highlight w:val="none"/>
          <w:lang w:eastAsia="zh-CN"/>
        </w:rPr>
        <w:t>标段</w:t>
      </w:r>
      <w:r>
        <w:rPr>
          <w:rFonts w:hint="eastAsia" w:ascii="宋体" w:hAnsi="宋体"/>
          <w:sz w:val="21"/>
          <w:szCs w:val="21"/>
          <w:highlight w:val="none"/>
        </w:rPr>
        <w:t>，评标时将按照 (1-2</w:t>
      </w:r>
      <w:r>
        <w:rPr>
          <w:rFonts w:hint="eastAsia" w:ascii="宋体" w:hAnsi="宋体"/>
          <w:sz w:val="21"/>
          <w:szCs w:val="21"/>
          <w:highlight w:val="none"/>
          <w:lang w:val="en-US" w:eastAsia="zh-CN"/>
        </w:rPr>
        <w:t>-3-4</w:t>
      </w:r>
      <w:r>
        <w:rPr>
          <w:rFonts w:hint="eastAsia" w:ascii="宋体" w:hAnsi="宋体"/>
          <w:sz w:val="21"/>
          <w:szCs w:val="21"/>
          <w:highlight w:val="none"/>
        </w:rPr>
        <w:t>)的顺序依次评审，如已被推荐为第一</w:t>
      </w:r>
      <w:r>
        <w:rPr>
          <w:rFonts w:hint="eastAsia" w:ascii="宋体" w:hAnsi="宋体"/>
          <w:sz w:val="21"/>
          <w:szCs w:val="21"/>
          <w:highlight w:val="none"/>
          <w:lang w:eastAsia="zh-CN"/>
        </w:rPr>
        <w:t>标段</w:t>
      </w:r>
      <w:r>
        <w:rPr>
          <w:rFonts w:hint="eastAsia" w:ascii="宋体" w:hAnsi="宋体"/>
          <w:sz w:val="21"/>
          <w:szCs w:val="21"/>
          <w:highlight w:val="none"/>
        </w:rPr>
        <w:t>的第一中标候选人，则不再被推荐为第二个</w:t>
      </w:r>
      <w:r>
        <w:rPr>
          <w:rFonts w:hint="eastAsia" w:ascii="宋体" w:hAnsi="宋体"/>
          <w:sz w:val="21"/>
          <w:szCs w:val="21"/>
          <w:highlight w:val="none"/>
          <w:lang w:eastAsia="zh-CN"/>
        </w:rPr>
        <w:t>标段</w:t>
      </w:r>
      <w:r>
        <w:rPr>
          <w:rFonts w:hint="eastAsia" w:ascii="宋体" w:hAnsi="宋体"/>
          <w:sz w:val="21"/>
          <w:szCs w:val="21"/>
          <w:highlight w:val="none"/>
        </w:rPr>
        <w:t>的第一推荐候选人，以此类推。</w:t>
      </w:r>
    </w:p>
    <w:p w14:paraId="34FD4E3A">
      <w:pPr>
        <w:pStyle w:val="6"/>
        <w:spacing w:line="360" w:lineRule="auto"/>
        <w:rPr>
          <w:rFonts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服务地点：采购人指定地点</w:t>
      </w:r>
    </w:p>
    <w:p w14:paraId="1E066185">
      <w:pPr>
        <w:pStyle w:val="5"/>
        <w:widowControl/>
        <w:spacing w:line="360" w:lineRule="auto"/>
        <w:rPr>
          <w:rFonts w:ascii="宋体" w:hAnsi="宋体" w:eastAsia="宋体"/>
          <w:b/>
          <w:bCs/>
          <w:sz w:val="21"/>
          <w:szCs w:val="21"/>
          <w:highlight w:val="none"/>
        </w:rPr>
      </w:pPr>
      <w:r>
        <w:rPr>
          <w:rFonts w:hint="eastAsia" w:ascii="宋体" w:hAnsi="宋体" w:eastAsia="宋体"/>
          <w:b/>
          <w:bCs/>
          <w:sz w:val="21"/>
          <w:szCs w:val="21"/>
          <w:highlight w:val="none"/>
        </w:rPr>
        <w:t>五</w:t>
      </w:r>
      <w:r>
        <w:rPr>
          <w:rFonts w:ascii="宋体" w:hAnsi="宋体" w:eastAsia="宋体"/>
          <w:b/>
          <w:bCs/>
          <w:sz w:val="21"/>
          <w:szCs w:val="21"/>
          <w:highlight w:val="none"/>
        </w:rPr>
        <w:t>、</w:t>
      </w:r>
      <w:r>
        <w:rPr>
          <w:rFonts w:hint="eastAsia" w:ascii="宋体" w:hAnsi="宋体" w:eastAsia="宋体"/>
          <w:b/>
          <w:bCs/>
          <w:sz w:val="21"/>
          <w:szCs w:val="21"/>
          <w:highlight w:val="none"/>
        </w:rPr>
        <w:t>采购标的需满足的服务标准、期限、效率等要求</w:t>
      </w:r>
      <w:bookmarkEnd w:id="4"/>
    </w:p>
    <w:p w14:paraId="67BC5568">
      <w:pPr>
        <w:spacing w:line="360" w:lineRule="auto"/>
        <w:ind w:firstLine="420" w:firstLineChars="200"/>
        <w:rPr>
          <w:rFonts w:ascii="宋体" w:hAnsi="宋体"/>
          <w:sz w:val="21"/>
          <w:szCs w:val="21"/>
          <w:highlight w:val="none"/>
        </w:rPr>
      </w:pPr>
      <w:r>
        <w:rPr>
          <w:rFonts w:hint="eastAsia" w:ascii="宋体" w:hAnsi="宋体"/>
          <w:sz w:val="21"/>
          <w:szCs w:val="21"/>
          <w:highlight w:val="none"/>
        </w:rPr>
        <w:t>严格按照国家、云南省和昆明市相关法律法规、规章实施审计工作，经中介机构内部三级复核后，对审计工作底稿及审核结论的准确性、真实性、合法性和完整性负责。本次审计以就地审计为主的方式实施，乙方拟派人员需要根据甲方的要求，在被审计单位就地实施审计。</w:t>
      </w:r>
    </w:p>
    <w:p w14:paraId="74405D19">
      <w:pPr>
        <w:pStyle w:val="7"/>
        <w:spacing w:line="360" w:lineRule="auto"/>
        <w:rPr>
          <w:rFonts w:ascii="宋体" w:hAnsi="宋体"/>
          <w:sz w:val="21"/>
          <w:szCs w:val="21"/>
          <w:highlight w:val="none"/>
        </w:rPr>
      </w:pPr>
      <w:r>
        <w:rPr>
          <w:rFonts w:hint="eastAsia" w:ascii="宋体" w:hAnsi="宋体"/>
          <w:sz w:val="21"/>
          <w:szCs w:val="21"/>
          <w:highlight w:val="none"/>
        </w:rPr>
        <w:t>服务期限：自合同签订之日起至各项目委托内容全部服务工作完成之日止，预计项目实施期间2026年3月至2026年12月，合同包内每个项目审计时间原则不超过日90历天(包括：完成工程建安费用、待摊投资、资金收支、征地拆迁费用等审计事项审核工作，完成编制审计工作底稿，完成审计资料存档等)，其中工程结算审核在30个日历天内完成。</w:t>
      </w:r>
    </w:p>
    <w:p w14:paraId="24B163C6">
      <w:pPr>
        <w:pStyle w:val="5"/>
        <w:widowControl/>
        <w:spacing w:line="360" w:lineRule="auto"/>
        <w:rPr>
          <w:rFonts w:ascii="宋体" w:hAnsi="宋体" w:eastAsia="宋体"/>
          <w:b/>
          <w:bCs/>
          <w:sz w:val="21"/>
          <w:szCs w:val="21"/>
          <w:highlight w:val="none"/>
        </w:rPr>
      </w:pPr>
      <w:bookmarkStart w:id="5" w:name="_Toc46924601"/>
      <w:r>
        <w:rPr>
          <w:rFonts w:hint="eastAsia" w:ascii="宋体" w:hAnsi="宋体" w:eastAsia="宋体"/>
          <w:b/>
          <w:bCs/>
          <w:sz w:val="21"/>
          <w:szCs w:val="21"/>
          <w:highlight w:val="none"/>
        </w:rPr>
        <w:t>六</w:t>
      </w:r>
      <w:r>
        <w:rPr>
          <w:rFonts w:ascii="宋体" w:hAnsi="宋体" w:eastAsia="宋体"/>
          <w:b/>
          <w:bCs/>
          <w:sz w:val="21"/>
          <w:szCs w:val="21"/>
          <w:highlight w:val="none"/>
        </w:rPr>
        <w:t>、</w:t>
      </w:r>
      <w:r>
        <w:rPr>
          <w:rFonts w:hint="eastAsia" w:ascii="宋体" w:hAnsi="宋体" w:eastAsia="宋体"/>
          <w:b/>
          <w:bCs/>
          <w:sz w:val="21"/>
          <w:szCs w:val="21"/>
          <w:highlight w:val="none"/>
        </w:rPr>
        <w:t>采购标的的验收标准</w:t>
      </w:r>
      <w:bookmarkEnd w:id="5"/>
    </w:p>
    <w:p w14:paraId="45DF72C1">
      <w:pPr>
        <w:pStyle w:val="6"/>
        <w:spacing w:line="360" w:lineRule="auto"/>
        <w:rPr>
          <w:rFonts w:ascii="宋体" w:hAnsi="宋体"/>
          <w:sz w:val="21"/>
          <w:szCs w:val="21"/>
          <w:highlight w:val="none"/>
        </w:rPr>
      </w:pPr>
      <w:r>
        <w:rPr>
          <w:rFonts w:hint="eastAsia" w:ascii="宋体" w:hAnsi="宋体"/>
          <w:sz w:val="21"/>
          <w:szCs w:val="21"/>
          <w:highlight w:val="none"/>
        </w:rPr>
        <w:t>严格按照国家、云南省和昆明市相关法律法规、规章实施审计工作，聘请中介机构对审计工作底稿及审核结论的准确性、真实性、合法性和完整性负责。本次审计以就地审计为主的方式实施，乙方拟派人员需要根据甲方的要求，在被审计单位就地实施审计。</w:t>
      </w:r>
    </w:p>
    <w:p w14:paraId="338D5EC7">
      <w:pPr>
        <w:pStyle w:val="5"/>
        <w:widowControl/>
        <w:spacing w:line="360" w:lineRule="auto"/>
        <w:rPr>
          <w:rFonts w:ascii="宋体" w:hAnsi="宋体" w:eastAsia="宋体"/>
          <w:b/>
          <w:bCs/>
          <w:sz w:val="21"/>
          <w:szCs w:val="21"/>
          <w:highlight w:val="none"/>
        </w:rPr>
      </w:pPr>
      <w:bookmarkStart w:id="6" w:name="_Toc46924602"/>
      <w:r>
        <w:rPr>
          <w:rFonts w:hint="eastAsia" w:ascii="宋体" w:hAnsi="宋体" w:eastAsia="宋体"/>
          <w:b/>
          <w:bCs/>
          <w:sz w:val="21"/>
          <w:szCs w:val="21"/>
          <w:highlight w:val="none"/>
        </w:rPr>
        <w:t>七</w:t>
      </w:r>
      <w:r>
        <w:rPr>
          <w:rFonts w:ascii="宋体" w:hAnsi="宋体" w:eastAsia="宋体"/>
          <w:b/>
          <w:bCs/>
          <w:sz w:val="21"/>
          <w:szCs w:val="21"/>
          <w:highlight w:val="none"/>
        </w:rPr>
        <w:t>、</w:t>
      </w:r>
      <w:bookmarkEnd w:id="6"/>
      <w:r>
        <w:rPr>
          <w:rFonts w:hint="eastAsia" w:ascii="宋体" w:hAnsi="宋体" w:eastAsia="宋体"/>
          <w:b/>
          <w:bCs/>
          <w:sz w:val="21"/>
          <w:szCs w:val="21"/>
          <w:highlight w:val="none"/>
        </w:rPr>
        <w:t>采购标的的其他技术、服务等要求。</w:t>
      </w:r>
    </w:p>
    <w:p w14:paraId="0BDB2ABF">
      <w:pPr>
        <w:pStyle w:val="6"/>
        <w:spacing w:line="360" w:lineRule="auto"/>
        <w:rPr>
          <w:rFonts w:ascii="宋体" w:hAnsi="宋体"/>
          <w:sz w:val="21"/>
          <w:szCs w:val="21"/>
          <w:highlight w:val="none"/>
        </w:rPr>
      </w:pPr>
      <w:r>
        <w:rPr>
          <w:rFonts w:hint="eastAsia" w:ascii="宋体" w:hAnsi="宋体"/>
          <w:sz w:val="21"/>
          <w:szCs w:val="21"/>
          <w:highlight w:val="none"/>
        </w:rPr>
        <w:t>（1）中标中介机构须按照昆明盘龙区审计局的具体要求参加审计项目，并与昆明盘龙区审计局签订合同。</w:t>
      </w:r>
    </w:p>
    <w:p w14:paraId="4C2B351A">
      <w:pPr>
        <w:pStyle w:val="6"/>
        <w:spacing w:line="360" w:lineRule="auto"/>
        <w:rPr>
          <w:rFonts w:ascii="宋体" w:hAnsi="宋体"/>
          <w:sz w:val="21"/>
          <w:szCs w:val="21"/>
          <w:highlight w:val="none"/>
        </w:rPr>
      </w:pPr>
      <w:r>
        <w:rPr>
          <w:rFonts w:hint="eastAsia" w:ascii="宋体" w:hAnsi="宋体"/>
          <w:sz w:val="21"/>
          <w:szCs w:val="21"/>
          <w:highlight w:val="none"/>
        </w:rPr>
        <w:t>（2）中标中介机构按照采购人的要求：</w:t>
      </w:r>
    </w:p>
    <w:p w14:paraId="0EDEFF61">
      <w:pPr>
        <w:pStyle w:val="6"/>
        <w:spacing w:line="360" w:lineRule="auto"/>
        <w:rPr>
          <w:rFonts w:ascii="宋体" w:hAnsi="宋体"/>
          <w:sz w:val="21"/>
          <w:szCs w:val="21"/>
          <w:highlight w:val="none"/>
        </w:rPr>
      </w:pPr>
      <w:r>
        <w:rPr>
          <w:rFonts w:hint="eastAsia" w:ascii="宋体" w:hAnsi="宋体"/>
          <w:sz w:val="21"/>
          <w:szCs w:val="21"/>
          <w:highlight w:val="none"/>
        </w:rPr>
        <w:t>①严格按照国家、云南省和昆明市相关法律法规，根据采购人的要求，完成从审计查证到提交审计成果全过程的审计任务；</w:t>
      </w:r>
    </w:p>
    <w:p w14:paraId="26986AA7">
      <w:pPr>
        <w:pStyle w:val="6"/>
        <w:spacing w:line="360" w:lineRule="auto"/>
        <w:rPr>
          <w:rFonts w:ascii="宋体" w:hAnsi="宋体"/>
          <w:sz w:val="21"/>
          <w:szCs w:val="21"/>
          <w:highlight w:val="none"/>
        </w:rPr>
      </w:pPr>
      <w:r>
        <w:rPr>
          <w:rFonts w:hint="eastAsia" w:ascii="宋体" w:hAnsi="宋体"/>
          <w:sz w:val="21"/>
          <w:szCs w:val="21"/>
          <w:highlight w:val="none"/>
        </w:rPr>
        <w:t>②在实施审计项目过程中，未经审计机关同意，不得擅自更改审计组人员；</w:t>
      </w:r>
    </w:p>
    <w:p w14:paraId="1F8CB651">
      <w:pPr>
        <w:pStyle w:val="6"/>
        <w:spacing w:line="360" w:lineRule="auto"/>
        <w:rPr>
          <w:rFonts w:ascii="宋体" w:hAnsi="宋体"/>
          <w:sz w:val="21"/>
          <w:szCs w:val="21"/>
          <w:highlight w:val="none"/>
        </w:rPr>
      </w:pPr>
      <w:r>
        <w:rPr>
          <w:rFonts w:hint="eastAsia" w:ascii="宋体" w:hAnsi="宋体"/>
          <w:sz w:val="21"/>
          <w:szCs w:val="21"/>
          <w:highlight w:val="none"/>
        </w:rPr>
        <w:t>③在实施审计项目过程中，必须按照审计组长的要求按时安排项目负责人和项目组成员参加会议、现场踏勘及与审计项目相关的工作，并在规定时限内提交相应的审计成果文件。</w:t>
      </w:r>
    </w:p>
    <w:p w14:paraId="7F39B28F">
      <w:pPr>
        <w:pStyle w:val="6"/>
        <w:spacing w:line="360" w:lineRule="auto"/>
        <w:rPr>
          <w:rFonts w:ascii="宋体" w:hAnsi="宋体"/>
          <w:sz w:val="21"/>
          <w:szCs w:val="21"/>
          <w:highlight w:val="none"/>
        </w:rPr>
      </w:pPr>
      <w:r>
        <w:rPr>
          <w:rFonts w:hint="eastAsia" w:ascii="宋体" w:hAnsi="宋体"/>
          <w:sz w:val="21"/>
          <w:szCs w:val="21"/>
          <w:highlight w:val="none"/>
        </w:rPr>
        <w:t>（3）中标中介机构与采购人签订聘请审计协议，在审计期间如有违约行为或重大失误的将终止聘请关系。</w:t>
      </w:r>
    </w:p>
    <w:p w14:paraId="1669AA66">
      <w:pPr>
        <w:pStyle w:val="6"/>
        <w:spacing w:line="360" w:lineRule="auto"/>
        <w:rPr>
          <w:rFonts w:ascii="宋体" w:hAnsi="宋体"/>
          <w:sz w:val="21"/>
          <w:szCs w:val="21"/>
          <w:highlight w:val="none"/>
        </w:rPr>
      </w:pPr>
      <w:r>
        <w:rPr>
          <w:rFonts w:hint="eastAsia" w:ascii="宋体" w:hAnsi="宋体"/>
          <w:sz w:val="21"/>
          <w:szCs w:val="21"/>
          <w:highlight w:val="none"/>
        </w:rPr>
        <w:t>（4）中标中介机构因过失或故意提供内容不实或虚假的审计报告，造成不良后果的，应承担相应的经济责任及法律责任，情节严重的，将依法追究有关责任人的法律责任，并终止聘请关系。</w:t>
      </w:r>
    </w:p>
    <w:p w14:paraId="3B1DECC2">
      <w:pPr>
        <w:spacing w:line="360" w:lineRule="auto"/>
        <w:ind w:firstLine="482"/>
        <w:rPr>
          <w:rFonts w:ascii="宋体" w:hAnsi="宋体" w:cs="宋体"/>
          <w:sz w:val="21"/>
          <w:szCs w:val="21"/>
          <w:highlight w:val="none"/>
          <w:shd w:val="clear" w:color="auto" w:fill="FFFFFF"/>
        </w:rPr>
      </w:pPr>
      <w:r>
        <w:rPr>
          <w:rFonts w:hint="eastAsia" w:ascii="宋体" w:hAnsi="宋体"/>
          <w:sz w:val="21"/>
          <w:szCs w:val="21"/>
          <w:highlight w:val="none"/>
        </w:rPr>
        <w:t>（5）中标中介机构如发生违反法律法规和政策规定，以及违反行业自律的行为等，一经有关部门或昆明市盘龙区审计局查实，昆明市盘龙区审计局将有权利终止其中标资格，并追究其法律责任。</w:t>
      </w:r>
    </w:p>
    <w:p w14:paraId="7DF815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E547F"/>
    <w:rsid w:val="03DE3FB0"/>
    <w:rsid w:val="0B3A17C1"/>
    <w:rsid w:val="0FDE2BF6"/>
    <w:rsid w:val="14CD633E"/>
    <w:rsid w:val="15B72D73"/>
    <w:rsid w:val="16E05AAC"/>
    <w:rsid w:val="19351276"/>
    <w:rsid w:val="1A051B6C"/>
    <w:rsid w:val="1A656DA3"/>
    <w:rsid w:val="1AA848F0"/>
    <w:rsid w:val="1CDB7004"/>
    <w:rsid w:val="21974A00"/>
    <w:rsid w:val="22651521"/>
    <w:rsid w:val="22B00E6A"/>
    <w:rsid w:val="22C109A0"/>
    <w:rsid w:val="232C64A0"/>
    <w:rsid w:val="2D87695B"/>
    <w:rsid w:val="2E7F70E5"/>
    <w:rsid w:val="30A35E06"/>
    <w:rsid w:val="31A62D1F"/>
    <w:rsid w:val="32660DE2"/>
    <w:rsid w:val="33FB4B04"/>
    <w:rsid w:val="357644F8"/>
    <w:rsid w:val="35E43AE8"/>
    <w:rsid w:val="3794441D"/>
    <w:rsid w:val="3A584286"/>
    <w:rsid w:val="3B966506"/>
    <w:rsid w:val="3B9D740F"/>
    <w:rsid w:val="3BCE547F"/>
    <w:rsid w:val="3D883E04"/>
    <w:rsid w:val="3F30180C"/>
    <w:rsid w:val="3FB25A67"/>
    <w:rsid w:val="401F6E84"/>
    <w:rsid w:val="4084722B"/>
    <w:rsid w:val="435172C7"/>
    <w:rsid w:val="43EB031E"/>
    <w:rsid w:val="4687188B"/>
    <w:rsid w:val="49A95B86"/>
    <w:rsid w:val="49E35958"/>
    <w:rsid w:val="4A541622"/>
    <w:rsid w:val="4B2E3EE1"/>
    <w:rsid w:val="51D922D6"/>
    <w:rsid w:val="5315107F"/>
    <w:rsid w:val="54F57328"/>
    <w:rsid w:val="559D6183"/>
    <w:rsid w:val="578A4888"/>
    <w:rsid w:val="58184D83"/>
    <w:rsid w:val="59A93F54"/>
    <w:rsid w:val="59BC1DB8"/>
    <w:rsid w:val="5A037803"/>
    <w:rsid w:val="5A0E476B"/>
    <w:rsid w:val="5A332681"/>
    <w:rsid w:val="5B091C18"/>
    <w:rsid w:val="5CF66AF6"/>
    <w:rsid w:val="60C42693"/>
    <w:rsid w:val="60FB19E7"/>
    <w:rsid w:val="63657E95"/>
    <w:rsid w:val="6414751D"/>
    <w:rsid w:val="659B47AB"/>
    <w:rsid w:val="67733C3A"/>
    <w:rsid w:val="689E588B"/>
    <w:rsid w:val="6CA234EA"/>
    <w:rsid w:val="6EBE744A"/>
    <w:rsid w:val="70641AD6"/>
    <w:rsid w:val="70ED2DAC"/>
    <w:rsid w:val="7370640C"/>
    <w:rsid w:val="75756B91"/>
    <w:rsid w:val="785A4181"/>
    <w:rsid w:val="78E113FF"/>
    <w:rsid w:val="7A99623A"/>
    <w:rsid w:val="7B414B71"/>
    <w:rsid w:val="7C814FC1"/>
    <w:rsid w:val="7DC0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 标题 3 + (中文) 黑体 小四 非加粗 段前: 7.8 磅 段后: 0 磅 行距: 固定值 20 磅"/>
    <w:basedOn w:val="2"/>
    <w:autoRedefine/>
    <w:qFormat/>
    <w:uiPriority w:val="0"/>
    <w:pPr>
      <w:widowControl w:val="0"/>
      <w:spacing w:before="0" w:after="0" w:line="400" w:lineRule="exact"/>
      <w:jc w:val="both"/>
    </w:pPr>
    <w:rPr>
      <w:rFonts w:eastAsia="黑体" w:cs="宋体"/>
      <w:b w:val="0"/>
      <w:bCs w:val="0"/>
      <w:kern w:val="2"/>
      <w:sz w:val="24"/>
      <w:szCs w:val="20"/>
    </w:rPr>
  </w:style>
  <w:style w:type="paragraph" w:customStyle="1" w:styleId="6">
    <w:name w:val="正文缩进11"/>
    <w:basedOn w:val="1"/>
    <w:autoRedefine/>
    <w:qFormat/>
    <w:uiPriority w:val="0"/>
    <w:pPr>
      <w:ind w:firstLine="420"/>
    </w:p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2026-02-25T13:51:00Z</dcterms:created>
  <dc:creator>泡芙</dc:creator>
  <cp:lastModifiedBy>泡芙</cp:lastModifiedBy>
  <dcterms:modified xsi:type="dcterms:W3CDTF">2026-02-25T13:51:23Z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A0864861796541CC9C9ED30829EEED7E_11</vt:lpwstr>
  </property>
  <property fmtid="{D5CDD505-2E9C-101B-9397-08002B2CF9AE}" pid="4" name="KSOTemplateDocerSaveRecord">
    <vt:lpwstr>eyJoZGlkIjoiMWI4NWYzZGFkNDJiYTY1ODFjMTg3YjM5MmNjODNlNDkiLCJ1c2VySWQiOiI3MjY2NTc2MTAifQ==</vt:lpwstr>
  </property>
</Properties>
</file>