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60" w:lineRule="auto"/>
        <w:rPr>
          <w:rFonts w:hint="eastAsia" w:ascii="方正小标宋简体" w:eastAsia="方正小标宋简体" w:cs="Times New Roman"/>
          <w:b/>
          <w:bCs/>
          <w:color w:val="auto"/>
          <w:sz w:val="36"/>
          <w:szCs w:val="36"/>
          <w:highlight w:val="none"/>
        </w:rPr>
      </w:pPr>
    </w:p>
    <w:p>
      <w:pPr>
        <w:snapToGrid w:val="0"/>
        <w:spacing w:line="360" w:lineRule="auto"/>
        <w:jc w:val="center"/>
        <w:rPr>
          <w:rFonts w:hint="default" w:ascii="方正大标宋简体" w:eastAsia="方正大标宋简体" w:cs="方正大标宋简体"/>
          <w:color w:val="auto"/>
          <w:sz w:val="40"/>
          <w:szCs w:val="40"/>
          <w:highlight w:val="none"/>
          <w:lang w:val="en-US" w:eastAsia="zh-CN"/>
        </w:rPr>
      </w:pPr>
      <w:r>
        <w:rPr>
          <w:rFonts w:hint="eastAsia" w:ascii="方正大标宋简体" w:eastAsia="方正大标宋简体" w:cs="方正大标宋简体"/>
          <w:color w:val="auto"/>
          <w:sz w:val="40"/>
          <w:szCs w:val="40"/>
          <w:highlight w:val="none"/>
          <w:lang w:val="en-US" w:eastAsia="zh-CN"/>
        </w:rPr>
        <w:t>海螺沟景区磨西镇统规联建安置点配套基础设施建设项目勘察工作</w:t>
      </w:r>
    </w:p>
    <w:p>
      <w:pPr>
        <w:snapToGrid w:val="0"/>
        <w:spacing w:line="360" w:lineRule="auto"/>
        <w:jc w:val="center"/>
        <w:rPr>
          <w:rFonts w:ascii="方正大标宋简体" w:hAnsi="华文中宋" w:eastAsia="方正大标宋简体" w:cs="Times New Roman"/>
          <w:color w:val="auto"/>
          <w:sz w:val="44"/>
          <w:szCs w:val="44"/>
          <w:highlight w:val="none"/>
        </w:rPr>
      </w:pPr>
    </w:p>
    <w:p>
      <w:pPr>
        <w:snapToGrid w:val="0"/>
        <w:spacing w:line="360" w:lineRule="auto"/>
        <w:jc w:val="center"/>
        <w:rPr>
          <w:rFonts w:hint="eastAsia" w:ascii="方正大标宋简体" w:hAnsi="华文中宋" w:eastAsia="方正大标宋简体" w:cs="Times New Roman"/>
          <w:color w:val="auto"/>
          <w:sz w:val="52"/>
          <w:szCs w:val="52"/>
          <w:highlight w:val="none"/>
          <w:lang w:eastAsia="zh-CN"/>
        </w:rPr>
      </w:pPr>
      <w:r>
        <w:rPr>
          <w:rFonts w:hint="eastAsia" w:ascii="方正大标宋简体" w:hAnsi="华文中宋" w:eastAsia="方正大标宋简体" w:cs="方正大标宋简体"/>
          <w:color w:val="auto"/>
          <w:sz w:val="52"/>
          <w:szCs w:val="52"/>
          <w:highlight w:val="none"/>
        </w:rPr>
        <w:t xml:space="preserve">  </w:t>
      </w:r>
      <w:r>
        <w:rPr>
          <w:rFonts w:hint="eastAsia" w:ascii="方正大标宋简体" w:hAnsi="华文中宋" w:eastAsia="方正大标宋简体" w:cs="方正大标宋简体"/>
          <w:color w:val="auto"/>
          <w:sz w:val="52"/>
          <w:szCs w:val="52"/>
          <w:highlight w:val="none"/>
          <w:lang w:eastAsia="zh-CN"/>
        </w:rPr>
        <w:t>比</w:t>
      </w:r>
    </w:p>
    <w:p>
      <w:pPr>
        <w:snapToGrid w:val="0"/>
        <w:spacing w:line="360" w:lineRule="auto"/>
        <w:jc w:val="center"/>
        <w:rPr>
          <w:rFonts w:ascii="方正大标宋简体" w:hAnsi="华文中宋" w:eastAsia="方正大标宋简体" w:cs="Times New Roman"/>
          <w:color w:val="auto"/>
          <w:sz w:val="52"/>
          <w:szCs w:val="52"/>
          <w:highlight w:val="none"/>
        </w:rPr>
      </w:pPr>
      <w:r>
        <w:rPr>
          <w:rFonts w:hint="eastAsia" w:ascii="方正大标宋简体" w:hAnsi="华文中宋" w:eastAsia="方正大标宋简体" w:cs="方正大标宋简体"/>
          <w:color w:val="auto"/>
          <w:sz w:val="52"/>
          <w:szCs w:val="52"/>
          <w:highlight w:val="none"/>
        </w:rPr>
        <w:t xml:space="preserve">  选</w:t>
      </w:r>
    </w:p>
    <w:p>
      <w:pPr>
        <w:snapToGrid w:val="0"/>
        <w:spacing w:line="360" w:lineRule="auto"/>
        <w:jc w:val="center"/>
        <w:rPr>
          <w:rFonts w:ascii="方正大标宋简体" w:hAnsi="华文中宋" w:eastAsia="方正大标宋简体" w:cs="Times New Roman"/>
          <w:color w:val="auto"/>
          <w:sz w:val="52"/>
          <w:szCs w:val="52"/>
          <w:highlight w:val="none"/>
        </w:rPr>
      </w:pPr>
      <w:r>
        <w:rPr>
          <w:rFonts w:hint="eastAsia" w:ascii="方正大标宋简体" w:hAnsi="华文中宋" w:eastAsia="方正大标宋简体" w:cs="方正大标宋简体"/>
          <w:color w:val="auto"/>
          <w:sz w:val="52"/>
          <w:szCs w:val="52"/>
          <w:highlight w:val="none"/>
        </w:rPr>
        <w:t xml:space="preserve">  文</w:t>
      </w:r>
    </w:p>
    <w:p>
      <w:pPr>
        <w:snapToGrid w:val="0"/>
        <w:spacing w:line="360" w:lineRule="auto"/>
        <w:jc w:val="center"/>
        <w:rPr>
          <w:rFonts w:ascii="方正大标宋简体" w:hAnsi="华文中宋" w:eastAsia="方正大标宋简体" w:cs="Times New Roman"/>
          <w:color w:val="auto"/>
          <w:sz w:val="52"/>
          <w:szCs w:val="52"/>
          <w:highlight w:val="none"/>
        </w:rPr>
      </w:pPr>
      <w:r>
        <w:rPr>
          <w:rFonts w:hint="eastAsia" w:ascii="方正大标宋简体" w:hAnsi="华文中宋" w:eastAsia="方正大标宋简体" w:cs="方正大标宋简体"/>
          <w:color w:val="auto"/>
          <w:sz w:val="52"/>
          <w:szCs w:val="52"/>
          <w:highlight w:val="none"/>
        </w:rPr>
        <w:t xml:space="preserve">  件</w:t>
      </w:r>
    </w:p>
    <w:p>
      <w:pPr>
        <w:snapToGrid w:val="0"/>
        <w:spacing w:line="360" w:lineRule="auto"/>
        <w:jc w:val="center"/>
        <w:rPr>
          <w:rFonts w:cs="Times New Roman"/>
          <w:color w:val="auto"/>
          <w:highlight w:val="none"/>
        </w:rPr>
      </w:pPr>
    </w:p>
    <w:p>
      <w:pPr>
        <w:snapToGrid w:val="0"/>
        <w:spacing w:line="360" w:lineRule="auto"/>
        <w:jc w:val="center"/>
        <w:rPr>
          <w:rFonts w:hint="eastAsia" w:ascii="方正大标宋简体" w:hAnsi="华文中宋" w:eastAsia="方正大标宋简体" w:cs="Times New Roman"/>
          <w:color w:val="auto"/>
          <w:sz w:val="36"/>
          <w:szCs w:val="36"/>
          <w:highlight w:val="none"/>
          <w:lang w:eastAsia="zh-CN"/>
        </w:rPr>
      </w:pPr>
      <w:r>
        <w:rPr>
          <w:rFonts w:hint="eastAsia" w:ascii="方正大标宋简体" w:hAnsi="华文中宋" w:eastAsia="方正大标宋简体" w:cs="方正大标宋简体"/>
          <w:color w:val="auto"/>
          <w:sz w:val="36"/>
          <w:szCs w:val="36"/>
          <w:highlight w:val="none"/>
        </w:rPr>
        <w:t xml:space="preserve">    </w:t>
      </w:r>
      <w:r>
        <w:rPr>
          <w:rFonts w:hint="eastAsia" w:ascii="方正大标宋简体" w:hAnsi="华文中宋" w:eastAsia="方正大标宋简体" w:cs="方正大标宋简体"/>
          <w:color w:val="auto"/>
          <w:sz w:val="36"/>
          <w:szCs w:val="36"/>
          <w:highlight w:val="none"/>
          <w:lang w:eastAsia="zh-CN"/>
        </w:rPr>
        <w:t>磨西镇人民政府</w:t>
      </w:r>
    </w:p>
    <w:p>
      <w:pPr>
        <w:snapToGrid w:val="0"/>
        <w:spacing w:line="360" w:lineRule="auto"/>
        <w:jc w:val="center"/>
        <w:rPr>
          <w:rFonts w:ascii="方正大标宋简体" w:hAnsi="华文中宋" w:eastAsia="方正大标宋简体" w:cs="Times New Roman"/>
          <w:color w:val="auto"/>
          <w:sz w:val="36"/>
          <w:szCs w:val="36"/>
          <w:highlight w:val="none"/>
        </w:rPr>
        <w:sectPr>
          <w:headerReference r:id="rId3" w:type="default"/>
          <w:footerReference r:id="rId4" w:type="default"/>
          <w:pgSz w:w="11906" w:h="16838"/>
          <w:pgMar w:top="964" w:right="1134" w:bottom="851" w:left="1134" w:header="851" w:footer="1418" w:gutter="0"/>
          <w:pgNumType w:fmt="chineseCounting" w:start="0"/>
          <w:cols w:space="720" w:num="1"/>
          <w:docGrid w:type="linesAndChars" w:linePitch="579" w:charSpace="-849"/>
        </w:sectPr>
      </w:pPr>
      <w:r>
        <w:rPr>
          <w:rFonts w:hint="eastAsia" w:ascii="方正大标宋简体" w:hAnsi="华文中宋" w:eastAsia="方正大标宋简体" w:cs="方正大标宋简体"/>
          <w:color w:val="auto"/>
          <w:sz w:val="36"/>
          <w:szCs w:val="36"/>
          <w:highlight w:val="none"/>
        </w:rPr>
        <w:t xml:space="preserve">     </w:t>
      </w:r>
      <w:r>
        <w:rPr>
          <w:rFonts w:ascii="方正大标宋简体" w:hAnsi="华文中宋" w:eastAsia="方正大标宋简体" w:cs="方正大标宋简体"/>
          <w:color w:val="auto"/>
          <w:sz w:val="36"/>
          <w:szCs w:val="36"/>
          <w:highlight w:val="none"/>
        </w:rPr>
        <w:t>20</w:t>
      </w:r>
      <w:r>
        <w:rPr>
          <w:rFonts w:hint="eastAsia" w:ascii="方正大标宋简体" w:hAnsi="华文中宋" w:eastAsia="方正大标宋简体" w:cs="方正大标宋简体"/>
          <w:color w:val="auto"/>
          <w:sz w:val="36"/>
          <w:szCs w:val="36"/>
          <w:highlight w:val="none"/>
        </w:rPr>
        <w:t>2</w:t>
      </w:r>
      <w:r>
        <w:rPr>
          <w:rFonts w:hint="eastAsia" w:ascii="方正大标宋简体" w:hAnsi="华文中宋" w:eastAsia="方正大标宋简体" w:cs="方正大标宋简体"/>
          <w:color w:val="auto"/>
          <w:sz w:val="36"/>
          <w:szCs w:val="36"/>
          <w:highlight w:val="none"/>
          <w:lang w:val="en-US" w:eastAsia="zh-CN"/>
        </w:rPr>
        <w:t>5</w:t>
      </w:r>
      <w:r>
        <w:rPr>
          <w:rFonts w:hint="eastAsia" w:ascii="方正大标宋简体" w:hAnsi="华文中宋" w:eastAsia="方正大标宋简体" w:cs="方正大标宋简体"/>
          <w:color w:val="auto"/>
          <w:sz w:val="36"/>
          <w:szCs w:val="36"/>
          <w:highlight w:val="none"/>
        </w:rPr>
        <w:t>年</w:t>
      </w:r>
      <w:r>
        <w:rPr>
          <w:rFonts w:hint="eastAsia" w:ascii="方正大标宋简体" w:hAnsi="华文中宋" w:eastAsia="方正大标宋简体" w:cs="方正大标宋简体"/>
          <w:color w:val="auto"/>
          <w:sz w:val="36"/>
          <w:szCs w:val="36"/>
          <w:highlight w:val="none"/>
          <w:lang w:val="en-US" w:eastAsia="zh-CN"/>
        </w:rPr>
        <w:t>8</w:t>
      </w:r>
      <w:r>
        <w:rPr>
          <w:rFonts w:hint="eastAsia" w:ascii="方正大标宋简体" w:hAnsi="华文中宋" w:eastAsia="方正大标宋简体" w:cs="方正大标宋简体"/>
          <w:color w:val="auto"/>
          <w:sz w:val="36"/>
          <w:szCs w:val="36"/>
          <w:highlight w:val="none"/>
        </w:rPr>
        <w:t>月</w:t>
      </w:r>
    </w:p>
    <w:p>
      <w:pPr>
        <w:rPr>
          <w:rFonts w:cs="Times New Roman"/>
          <w:b/>
          <w:bCs/>
          <w:color w:val="auto"/>
          <w:sz w:val="84"/>
          <w:szCs w:val="84"/>
          <w:highlight w:val="none"/>
        </w:rPr>
      </w:pPr>
    </w:p>
    <w:p>
      <w:pPr>
        <w:jc w:val="center"/>
        <w:rPr>
          <w:rFonts w:cs="Times New Roman"/>
          <w:b/>
          <w:bCs/>
          <w:color w:val="auto"/>
          <w:sz w:val="48"/>
          <w:szCs w:val="48"/>
          <w:highlight w:val="none"/>
        </w:rPr>
      </w:pPr>
      <w:r>
        <w:rPr>
          <w:rFonts w:hint="eastAsia"/>
          <w:b/>
          <w:bCs/>
          <w:color w:val="auto"/>
          <w:sz w:val="48"/>
          <w:szCs w:val="48"/>
          <w:highlight w:val="none"/>
        </w:rPr>
        <w:t>目</w:t>
      </w:r>
      <w:r>
        <w:rPr>
          <w:b/>
          <w:bCs/>
          <w:color w:val="auto"/>
          <w:sz w:val="48"/>
          <w:szCs w:val="48"/>
          <w:highlight w:val="none"/>
        </w:rPr>
        <w:t xml:space="preserve">     </w:t>
      </w:r>
      <w:r>
        <w:rPr>
          <w:rFonts w:hint="eastAsia"/>
          <w:b/>
          <w:bCs/>
          <w:color w:val="auto"/>
          <w:sz w:val="48"/>
          <w:szCs w:val="48"/>
          <w:highlight w:val="none"/>
        </w:rPr>
        <w:t>录</w:t>
      </w:r>
    </w:p>
    <w:p>
      <w:pPr>
        <w:jc w:val="center"/>
        <w:rPr>
          <w:rFonts w:cs="Times New Roman"/>
          <w:b/>
          <w:bCs/>
          <w:color w:val="auto"/>
          <w:sz w:val="48"/>
          <w:szCs w:val="48"/>
          <w:highlight w:val="none"/>
        </w:rPr>
      </w:pPr>
    </w:p>
    <w:p>
      <w:pPr>
        <w:jc w:val="center"/>
        <w:rPr>
          <w:rFonts w:cs="Times New Roman"/>
          <w:b/>
          <w:bCs/>
          <w:color w:val="auto"/>
          <w:sz w:val="48"/>
          <w:szCs w:val="48"/>
          <w:highlight w:val="none"/>
        </w:rPr>
      </w:pPr>
    </w:p>
    <w:p>
      <w:pPr>
        <w:jc w:val="center"/>
        <w:rPr>
          <w:rFonts w:cs="Times New Roman"/>
          <w:b/>
          <w:bCs/>
          <w:color w:val="auto"/>
          <w:sz w:val="48"/>
          <w:szCs w:val="48"/>
          <w:highlight w:val="none"/>
        </w:rPr>
      </w:pPr>
    </w:p>
    <w:p>
      <w:pPr>
        <w:ind w:firstLine="964" w:firstLineChars="300"/>
        <w:rPr>
          <w:rFonts w:cs="Times New Roman"/>
          <w:b/>
          <w:bCs/>
          <w:color w:val="auto"/>
          <w:sz w:val="32"/>
          <w:szCs w:val="32"/>
          <w:highlight w:val="none"/>
        </w:rPr>
      </w:pPr>
      <w:r>
        <w:rPr>
          <w:rFonts w:hint="eastAsia"/>
          <w:b/>
          <w:bCs/>
          <w:color w:val="auto"/>
          <w:sz w:val="32"/>
          <w:szCs w:val="32"/>
          <w:highlight w:val="none"/>
        </w:rPr>
        <w:t>第</w:t>
      </w:r>
      <w:r>
        <w:rPr>
          <w:b/>
          <w:bCs/>
          <w:color w:val="auto"/>
          <w:sz w:val="32"/>
          <w:szCs w:val="32"/>
          <w:highlight w:val="none"/>
        </w:rPr>
        <w:t>1</w:t>
      </w:r>
      <w:r>
        <w:rPr>
          <w:rFonts w:hint="eastAsia"/>
          <w:b/>
          <w:bCs/>
          <w:color w:val="auto"/>
          <w:sz w:val="32"/>
          <w:szCs w:val="32"/>
          <w:highlight w:val="none"/>
        </w:rPr>
        <w:t>章</w:t>
      </w:r>
      <w:r>
        <w:rPr>
          <w:b/>
          <w:bCs/>
          <w:color w:val="auto"/>
          <w:sz w:val="32"/>
          <w:szCs w:val="32"/>
          <w:highlight w:val="none"/>
        </w:rPr>
        <w:t xml:space="preserve">    </w:t>
      </w:r>
      <w:r>
        <w:rPr>
          <w:rFonts w:hint="eastAsia"/>
          <w:b/>
          <w:bCs/>
          <w:color w:val="auto"/>
          <w:sz w:val="32"/>
          <w:szCs w:val="32"/>
          <w:highlight w:val="none"/>
          <w:lang w:val="en-US" w:eastAsia="zh-CN"/>
        </w:rPr>
        <w:t>勘察单位</w:t>
      </w:r>
      <w:r>
        <w:rPr>
          <w:rFonts w:hint="eastAsia"/>
          <w:b/>
          <w:bCs/>
          <w:color w:val="auto"/>
          <w:sz w:val="32"/>
          <w:szCs w:val="32"/>
          <w:highlight w:val="none"/>
          <w:lang w:eastAsia="zh-CN"/>
        </w:rPr>
        <w:t>比</w:t>
      </w:r>
      <w:r>
        <w:rPr>
          <w:rFonts w:hint="eastAsia"/>
          <w:b/>
          <w:bCs/>
          <w:color w:val="auto"/>
          <w:sz w:val="32"/>
          <w:szCs w:val="32"/>
          <w:highlight w:val="none"/>
        </w:rPr>
        <w:t>选邀请函</w:t>
      </w:r>
    </w:p>
    <w:p>
      <w:pPr>
        <w:ind w:firstLine="964" w:firstLineChars="300"/>
        <w:rPr>
          <w:rFonts w:cs="Times New Roman"/>
          <w:b/>
          <w:bCs/>
          <w:color w:val="auto"/>
          <w:sz w:val="32"/>
          <w:szCs w:val="32"/>
          <w:highlight w:val="none"/>
        </w:rPr>
      </w:pPr>
      <w:r>
        <w:rPr>
          <w:rFonts w:hint="eastAsia"/>
          <w:b/>
          <w:bCs/>
          <w:color w:val="auto"/>
          <w:sz w:val="32"/>
          <w:szCs w:val="32"/>
          <w:highlight w:val="none"/>
        </w:rPr>
        <w:t>第</w:t>
      </w:r>
      <w:r>
        <w:rPr>
          <w:b/>
          <w:bCs/>
          <w:color w:val="auto"/>
          <w:sz w:val="32"/>
          <w:szCs w:val="32"/>
          <w:highlight w:val="none"/>
        </w:rPr>
        <w:t>2</w:t>
      </w:r>
      <w:r>
        <w:rPr>
          <w:rFonts w:hint="eastAsia"/>
          <w:b/>
          <w:bCs/>
          <w:color w:val="auto"/>
          <w:sz w:val="32"/>
          <w:szCs w:val="32"/>
          <w:highlight w:val="none"/>
        </w:rPr>
        <w:t>章</w:t>
      </w:r>
      <w:r>
        <w:rPr>
          <w:b/>
          <w:bCs/>
          <w:color w:val="auto"/>
          <w:sz w:val="32"/>
          <w:szCs w:val="32"/>
          <w:highlight w:val="none"/>
        </w:rPr>
        <w:t xml:space="preserve">    </w:t>
      </w:r>
      <w:r>
        <w:rPr>
          <w:rFonts w:hint="eastAsia"/>
          <w:b/>
          <w:bCs/>
          <w:color w:val="auto"/>
          <w:sz w:val="32"/>
          <w:szCs w:val="32"/>
          <w:highlight w:val="none"/>
          <w:lang w:eastAsia="zh-CN"/>
        </w:rPr>
        <w:t>比选申请文件</w:t>
      </w:r>
      <w:r>
        <w:rPr>
          <w:rFonts w:hint="eastAsia"/>
          <w:b/>
          <w:bCs/>
          <w:color w:val="auto"/>
          <w:sz w:val="32"/>
          <w:szCs w:val="32"/>
          <w:highlight w:val="none"/>
        </w:rPr>
        <w:t>的编制</w:t>
      </w:r>
    </w:p>
    <w:p>
      <w:pPr>
        <w:ind w:firstLine="964" w:firstLineChars="300"/>
        <w:rPr>
          <w:rFonts w:cs="Times New Roman"/>
          <w:b/>
          <w:bCs/>
          <w:color w:val="auto"/>
          <w:sz w:val="32"/>
          <w:szCs w:val="32"/>
          <w:highlight w:val="none"/>
        </w:rPr>
      </w:pPr>
      <w:r>
        <w:rPr>
          <w:rFonts w:hint="eastAsia"/>
          <w:b/>
          <w:bCs/>
          <w:color w:val="auto"/>
          <w:sz w:val="32"/>
          <w:szCs w:val="32"/>
          <w:highlight w:val="none"/>
        </w:rPr>
        <w:t>第</w:t>
      </w:r>
      <w:r>
        <w:rPr>
          <w:b/>
          <w:bCs/>
          <w:color w:val="auto"/>
          <w:sz w:val="32"/>
          <w:szCs w:val="32"/>
          <w:highlight w:val="none"/>
        </w:rPr>
        <w:t>3</w:t>
      </w:r>
      <w:r>
        <w:rPr>
          <w:rFonts w:hint="eastAsia"/>
          <w:b/>
          <w:bCs/>
          <w:color w:val="auto"/>
          <w:sz w:val="32"/>
          <w:szCs w:val="32"/>
          <w:highlight w:val="none"/>
        </w:rPr>
        <w:t>章</w:t>
      </w:r>
      <w:r>
        <w:rPr>
          <w:b/>
          <w:bCs/>
          <w:color w:val="auto"/>
          <w:sz w:val="32"/>
          <w:szCs w:val="32"/>
          <w:highlight w:val="none"/>
        </w:rPr>
        <w:t xml:space="preserve">    </w:t>
      </w:r>
      <w:r>
        <w:rPr>
          <w:rFonts w:hint="eastAsia"/>
          <w:b/>
          <w:bCs/>
          <w:color w:val="auto"/>
          <w:sz w:val="32"/>
          <w:szCs w:val="32"/>
          <w:highlight w:val="none"/>
          <w:lang w:eastAsia="zh-CN"/>
        </w:rPr>
        <w:t>比选申请文件</w:t>
      </w:r>
      <w:r>
        <w:rPr>
          <w:rFonts w:hint="eastAsia"/>
          <w:b/>
          <w:bCs/>
          <w:color w:val="auto"/>
          <w:sz w:val="32"/>
          <w:szCs w:val="32"/>
          <w:highlight w:val="none"/>
        </w:rPr>
        <w:t>格式</w:t>
      </w:r>
    </w:p>
    <w:p>
      <w:pPr>
        <w:ind w:firstLine="964" w:firstLineChars="300"/>
        <w:rPr>
          <w:rFonts w:cs="Times New Roman"/>
          <w:b/>
          <w:bCs/>
          <w:color w:val="auto"/>
          <w:sz w:val="32"/>
          <w:szCs w:val="32"/>
          <w:highlight w:val="none"/>
        </w:rPr>
      </w:pPr>
      <w:r>
        <w:rPr>
          <w:rFonts w:hint="eastAsia"/>
          <w:b/>
          <w:bCs/>
          <w:color w:val="auto"/>
          <w:sz w:val="32"/>
          <w:szCs w:val="32"/>
          <w:highlight w:val="none"/>
        </w:rPr>
        <w:t>第</w:t>
      </w:r>
      <w:r>
        <w:rPr>
          <w:b/>
          <w:bCs/>
          <w:color w:val="auto"/>
          <w:sz w:val="32"/>
          <w:szCs w:val="32"/>
          <w:highlight w:val="none"/>
        </w:rPr>
        <w:t>4</w:t>
      </w:r>
      <w:r>
        <w:rPr>
          <w:rFonts w:hint="eastAsia"/>
          <w:b/>
          <w:bCs/>
          <w:color w:val="auto"/>
          <w:sz w:val="32"/>
          <w:szCs w:val="32"/>
          <w:highlight w:val="none"/>
        </w:rPr>
        <w:t>章</w:t>
      </w:r>
      <w:r>
        <w:rPr>
          <w:b/>
          <w:bCs/>
          <w:color w:val="auto"/>
          <w:sz w:val="32"/>
          <w:szCs w:val="32"/>
          <w:highlight w:val="none"/>
        </w:rPr>
        <w:t xml:space="preserve">    </w:t>
      </w:r>
      <w:r>
        <w:rPr>
          <w:rFonts w:hint="eastAsia"/>
          <w:b/>
          <w:bCs/>
          <w:color w:val="auto"/>
          <w:sz w:val="32"/>
          <w:szCs w:val="32"/>
          <w:highlight w:val="none"/>
        </w:rPr>
        <w:t>评审</w:t>
      </w:r>
    </w:p>
    <w:p>
      <w:pPr>
        <w:rPr>
          <w:rFonts w:cs="Times New Roman"/>
          <w:color w:val="auto"/>
          <w:sz w:val="32"/>
          <w:szCs w:val="32"/>
          <w:highlight w:val="none"/>
        </w:rPr>
      </w:pPr>
    </w:p>
    <w:p>
      <w:pPr>
        <w:rPr>
          <w:rFonts w:cs="Times New Roman"/>
          <w:color w:val="auto"/>
          <w:sz w:val="32"/>
          <w:szCs w:val="32"/>
          <w:highlight w:val="none"/>
        </w:rPr>
      </w:pPr>
    </w:p>
    <w:p>
      <w:pPr>
        <w:rPr>
          <w:rFonts w:cs="Times New Roman"/>
          <w:color w:val="auto"/>
          <w:sz w:val="32"/>
          <w:szCs w:val="32"/>
          <w:highlight w:val="none"/>
        </w:rPr>
      </w:pPr>
    </w:p>
    <w:p>
      <w:pPr>
        <w:rPr>
          <w:rFonts w:cs="Times New Roman"/>
          <w:color w:val="auto"/>
          <w:sz w:val="32"/>
          <w:szCs w:val="32"/>
          <w:highlight w:val="none"/>
        </w:rPr>
      </w:pPr>
    </w:p>
    <w:p>
      <w:pPr>
        <w:rPr>
          <w:rFonts w:cs="Times New Roman"/>
          <w:color w:val="auto"/>
          <w:sz w:val="32"/>
          <w:szCs w:val="32"/>
          <w:highlight w:val="none"/>
        </w:rPr>
      </w:pPr>
    </w:p>
    <w:p>
      <w:pPr>
        <w:rPr>
          <w:rFonts w:cs="Times New Roman"/>
          <w:color w:val="auto"/>
          <w:sz w:val="32"/>
          <w:szCs w:val="32"/>
          <w:highlight w:val="none"/>
        </w:rPr>
      </w:pPr>
    </w:p>
    <w:p>
      <w:pPr>
        <w:rPr>
          <w:rFonts w:cs="Times New Roman"/>
          <w:color w:val="auto"/>
          <w:sz w:val="32"/>
          <w:szCs w:val="32"/>
          <w:highlight w:val="none"/>
        </w:rPr>
      </w:pPr>
      <w:r>
        <w:rPr>
          <w:rFonts w:cs="Times New Roman"/>
          <w:color w:val="auto"/>
          <w:sz w:val="32"/>
          <w:szCs w:val="32"/>
          <w:highlight w:val="none"/>
        </w:rPr>
        <w:br w:type="page"/>
      </w:r>
    </w:p>
    <w:p>
      <w:pPr>
        <w:numPr>
          <w:ilvl w:val="0"/>
          <w:numId w:val="2"/>
        </w:numPr>
        <w:tabs>
          <w:tab w:val="left" w:pos="3480"/>
        </w:tabs>
        <w:spacing w:line="360" w:lineRule="auto"/>
        <w:jc w:val="center"/>
        <w:rPr>
          <w:rFonts w:cs="Times New Roman"/>
          <w:b/>
          <w:bCs/>
          <w:color w:val="auto"/>
          <w:sz w:val="32"/>
          <w:szCs w:val="32"/>
          <w:highlight w:val="none"/>
        </w:rPr>
      </w:pPr>
      <w:r>
        <w:rPr>
          <w:rFonts w:hint="eastAsia"/>
          <w:b/>
          <w:bCs/>
          <w:color w:val="auto"/>
          <w:sz w:val="32"/>
          <w:szCs w:val="32"/>
          <w:highlight w:val="none"/>
          <w:lang w:val="en-US" w:eastAsia="zh-CN"/>
        </w:rPr>
        <w:t>勘察单位比选</w:t>
      </w:r>
      <w:r>
        <w:rPr>
          <w:rFonts w:hint="eastAsia"/>
          <w:b/>
          <w:bCs/>
          <w:color w:val="auto"/>
          <w:sz w:val="32"/>
          <w:szCs w:val="32"/>
          <w:highlight w:val="none"/>
        </w:rPr>
        <w:t>邀请函</w:t>
      </w:r>
    </w:p>
    <w:p>
      <w:pPr>
        <w:keepNext w:val="0"/>
        <w:keepLines w:val="0"/>
        <w:pageBreakBefore w:val="0"/>
        <w:widowControl w:val="0"/>
        <w:kinsoku/>
        <w:wordWrap/>
        <w:overflowPunct/>
        <w:topLinePunct w:val="0"/>
        <w:autoSpaceDE/>
        <w:autoSpaceDN/>
        <w:bidi w:val="0"/>
        <w:adjustRightInd/>
        <w:snapToGrid/>
        <w:spacing w:line="240" w:lineRule="auto"/>
        <w:ind w:firstLine="570"/>
        <w:textAlignment w:val="auto"/>
        <w:rPr>
          <w:rFonts w:hint="eastAsia" w:ascii="宋体" w:hAnsi="宋体" w:eastAsia="宋体" w:cs="宋体"/>
          <w:color w:val="auto"/>
          <w:sz w:val="28"/>
          <w:highlight w:val="none"/>
          <w:lang w:bidi="ar-SA"/>
        </w:rPr>
      </w:pPr>
      <w:r>
        <w:rPr>
          <w:rFonts w:hint="eastAsia" w:cs="宋体"/>
          <w:color w:val="auto"/>
          <w:sz w:val="28"/>
          <w:highlight w:val="none"/>
          <w:u w:val="single"/>
          <w:lang w:eastAsia="zh-CN" w:bidi="ar-SA"/>
        </w:rPr>
        <w:t>磨西镇</w:t>
      </w:r>
      <w:r>
        <w:rPr>
          <w:rFonts w:hint="eastAsia" w:eastAsia="宋体" w:cs="宋体"/>
          <w:color w:val="auto"/>
          <w:sz w:val="28"/>
          <w:highlight w:val="none"/>
          <w:u w:val="single"/>
          <w:lang w:eastAsia="zh-CN" w:bidi="ar-SA"/>
        </w:rPr>
        <w:t>人民政府</w:t>
      </w:r>
      <w:r>
        <w:rPr>
          <w:rFonts w:hint="eastAsia" w:ascii="宋体" w:hAnsi="宋体" w:eastAsia="宋体" w:cs="宋体"/>
          <w:color w:val="auto"/>
          <w:sz w:val="28"/>
          <w:highlight w:val="none"/>
          <w:lang w:bidi="ar-SA"/>
        </w:rPr>
        <w:t>拟选择</w:t>
      </w:r>
      <w:r>
        <w:rPr>
          <w:rFonts w:hint="eastAsia" w:cs="宋体"/>
          <w:color w:val="auto"/>
          <w:sz w:val="28"/>
          <w:highlight w:val="none"/>
          <w:u w:val="single"/>
          <w:lang w:val="en-US" w:eastAsia="zh-CN" w:bidi="ar-SA"/>
        </w:rPr>
        <w:t>壹</w:t>
      </w:r>
      <w:r>
        <w:rPr>
          <w:rFonts w:hint="eastAsia" w:ascii="宋体" w:hAnsi="宋体" w:eastAsia="宋体" w:cs="宋体"/>
          <w:color w:val="auto"/>
          <w:sz w:val="28"/>
          <w:highlight w:val="none"/>
          <w:lang w:bidi="ar-SA"/>
        </w:rPr>
        <w:t>家</w:t>
      </w:r>
      <w:r>
        <w:rPr>
          <w:rFonts w:hint="eastAsia" w:cs="宋体"/>
          <w:color w:val="auto"/>
          <w:sz w:val="28"/>
          <w:highlight w:val="none"/>
          <w:lang w:val="en-US" w:eastAsia="zh-CN" w:bidi="ar-SA"/>
        </w:rPr>
        <w:t>勘察单位</w:t>
      </w:r>
      <w:r>
        <w:rPr>
          <w:rFonts w:hint="eastAsia" w:ascii="宋体" w:hAnsi="宋体" w:eastAsia="宋体" w:cs="宋体"/>
          <w:color w:val="auto"/>
          <w:sz w:val="28"/>
          <w:highlight w:val="none"/>
          <w:lang w:bidi="ar-SA"/>
        </w:rPr>
        <w:t>完成</w:t>
      </w:r>
      <w:r>
        <w:rPr>
          <w:rFonts w:hint="eastAsia" w:asciiTheme="minorEastAsia" w:hAnsiTheme="minorEastAsia" w:eastAsiaTheme="minorEastAsia" w:cstheme="minorEastAsia"/>
          <w:color w:val="auto"/>
          <w:sz w:val="28"/>
          <w:szCs w:val="28"/>
          <w:highlight w:val="none"/>
          <w:u w:val="single"/>
          <w:lang w:val="en-US" w:eastAsia="zh-CN"/>
        </w:rPr>
        <w:t>海螺沟景区磨西镇统规联建安置点配套基础设施建设项目</w:t>
      </w:r>
      <w:r>
        <w:rPr>
          <w:rFonts w:hint="eastAsia" w:eastAsia="宋体" w:cs="宋体"/>
          <w:color w:val="auto"/>
          <w:sz w:val="28"/>
          <w:highlight w:val="none"/>
          <w:u w:val="none"/>
          <w:lang w:eastAsia="zh-CN" w:bidi="ar-SA"/>
        </w:rPr>
        <w:t>的</w:t>
      </w:r>
      <w:r>
        <w:rPr>
          <w:rFonts w:hint="eastAsia" w:cs="宋体"/>
          <w:color w:val="auto"/>
          <w:sz w:val="28"/>
          <w:highlight w:val="none"/>
          <w:lang w:val="en-US" w:eastAsia="zh-CN" w:bidi="ar-SA"/>
        </w:rPr>
        <w:t>图勘察</w:t>
      </w:r>
      <w:r>
        <w:rPr>
          <w:rFonts w:hint="eastAsia" w:ascii="宋体" w:hAnsi="宋体" w:eastAsia="宋体" w:cs="宋体"/>
          <w:color w:val="auto"/>
          <w:sz w:val="28"/>
          <w:highlight w:val="none"/>
          <w:lang w:bidi="ar-SA"/>
        </w:rPr>
        <w:t>工作。欢迎符合条件的</w:t>
      </w:r>
      <w:r>
        <w:rPr>
          <w:rFonts w:hint="eastAsia" w:cs="宋体"/>
          <w:color w:val="auto"/>
          <w:sz w:val="28"/>
          <w:highlight w:val="none"/>
          <w:lang w:val="en-US" w:eastAsia="zh-CN" w:bidi="ar-SA"/>
        </w:rPr>
        <w:t>勘察单位</w:t>
      </w:r>
      <w:r>
        <w:rPr>
          <w:rFonts w:hint="eastAsia" w:ascii="宋体" w:hAnsi="宋体" w:eastAsia="宋体" w:cs="宋体"/>
          <w:color w:val="auto"/>
          <w:sz w:val="28"/>
          <w:highlight w:val="none"/>
          <w:lang w:bidi="ar-SA"/>
        </w:rPr>
        <w:t>前来参与。</w:t>
      </w:r>
    </w:p>
    <w:p>
      <w:pPr>
        <w:keepNext w:val="0"/>
        <w:keepLines w:val="0"/>
        <w:pageBreakBefore w:val="0"/>
        <w:widowControl w:val="0"/>
        <w:numPr>
          <w:ilvl w:val="0"/>
          <w:numId w:val="3"/>
        </w:numPr>
        <w:kinsoku/>
        <w:wordWrap/>
        <w:overflowPunct/>
        <w:topLinePunct w:val="0"/>
        <w:autoSpaceDE/>
        <w:autoSpaceDN/>
        <w:bidi w:val="0"/>
        <w:adjustRightInd/>
        <w:snapToGrid/>
        <w:spacing w:line="240" w:lineRule="auto"/>
        <w:ind w:firstLine="570"/>
        <w:textAlignment w:val="auto"/>
        <w:outlineLvl w:val="1"/>
        <w:rPr>
          <w:rFonts w:hint="eastAsia" w:asciiTheme="minorEastAsia" w:hAnsiTheme="minorEastAsia" w:eastAsiaTheme="minorEastAsia" w:cstheme="minorEastAsia"/>
          <w:color w:val="auto"/>
          <w:sz w:val="28"/>
          <w:szCs w:val="28"/>
          <w:highlight w:val="none"/>
          <w:u w:val="single"/>
          <w:lang w:val="en-US" w:eastAsia="zh-CN"/>
        </w:rPr>
      </w:pPr>
      <w:bookmarkStart w:id="0" w:name="_Toc22910"/>
      <w:bookmarkStart w:id="1" w:name="_Toc11263"/>
      <w:bookmarkStart w:id="2" w:name="_Toc467940122"/>
      <w:r>
        <w:rPr>
          <w:rFonts w:hint="eastAsia" w:ascii="宋体" w:hAnsi="宋体" w:eastAsia="宋体" w:cs="宋体"/>
          <w:b/>
          <w:color w:val="auto"/>
          <w:sz w:val="28"/>
          <w:highlight w:val="none"/>
          <w:lang w:bidi="ar-SA"/>
        </w:rPr>
        <w:t>项目名称</w:t>
      </w:r>
      <w:r>
        <w:rPr>
          <w:rFonts w:hint="eastAsia" w:cs="宋体"/>
          <w:b/>
          <w:color w:val="auto"/>
          <w:sz w:val="28"/>
          <w:highlight w:val="none"/>
          <w:lang w:val="en-US" w:eastAsia="zh-CN" w:bidi="ar-SA"/>
        </w:rPr>
        <w:t>及限价</w:t>
      </w:r>
      <w:r>
        <w:rPr>
          <w:rFonts w:hint="eastAsia" w:ascii="宋体" w:hAnsi="宋体" w:eastAsia="宋体" w:cs="宋体"/>
          <w:b/>
          <w:color w:val="auto"/>
          <w:sz w:val="28"/>
          <w:highlight w:val="none"/>
          <w:lang w:bidi="ar-SA"/>
        </w:rPr>
        <w:t>：</w:t>
      </w:r>
      <w:bookmarkEnd w:id="0"/>
      <w:bookmarkEnd w:id="1"/>
      <w:bookmarkEnd w:id="2"/>
      <w:bookmarkStart w:id="3" w:name="_Toc467940123"/>
      <w:bookmarkStart w:id="4" w:name="_Toc30885"/>
      <w:bookmarkStart w:id="5" w:name="_Toc25162"/>
      <w:bookmarkStart w:id="6" w:name="_Toc14833"/>
      <w:bookmarkStart w:id="7" w:name="_Toc22043"/>
    </w:p>
    <w:p>
      <w:pPr>
        <w:keepNext w:val="0"/>
        <w:keepLines w:val="0"/>
        <w:pageBreakBefore w:val="0"/>
        <w:widowControl w:val="0"/>
        <w:numPr>
          <w:ilvl w:val="0"/>
          <w:numId w:val="4"/>
        </w:numPr>
        <w:kinsoku/>
        <w:wordWrap/>
        <w:overflowPunct/>
        <w:topLinePunct w:val="0"/>
        <w:autoSpaceDE/>
        <w:autoSpaceDN/>
        <w:bidi w:val="0"/>
        <w:adjustRightInd/>
        <w:snapToGrid/>
        <w:spacing w:line="240" w:lineRule="auto"/>
        <w:ind w:firstLine="1124" w:firstLineChars="400"/>
        <w:textAlignment w:val="auto"/>
        <w:outlineLvl w:val="1"/>
        <w:rPr>
          <w:rFonts w:hint="eastAsia"/>
          <w:lang w:val="en-US" w:eastAsia="zh-CN"/>
        </w:rPr>
      </w:pPr>
      <w:r>
        <w:rPr>
          <w:rFonts w:hint="eastAsia" w:cs="宋体"/>
          <w:b/>
          <w:color w:val="auto"/>
          <w:sz w:val="28"/>
          <w:highlight w:val="none"/>
          <w:lang w:val="en-US" w:eastAsia="zh-CN" w:bidi="ar-SA"/>
        </w:rPr>
        <w:t>项目名称：</w:t>
      </w:r>
      <w:r>
        <w:rPr>
          <w:rFonts w:hint="eastAsia" w:asciiTheme="minorEastAsia" w:hAnsiTheme="minorEastAsia" w:eastAsiaTheme="minorEastAsia" w:cstheme="minorEastAsia"/>
          <w:color w:val="auto"/>
          <w:sz w:val="28"/>
          <w:szCs w:val="28"/>
          <w:highlight w:val="none"/>
          <w:u w:val="single"/>
          <w:lang w:val="en-US" w:eastAsia="zh-CN"/>
        </w:rPr>
        <w:t>海螺沟景区磨西镇统规联建安置点配套基础设施建设项目勘察工作比选</w:t>
      </w:r>
    </w:p>
    <w:p>
      <w:pPr>
        <w:pStyle w:val="2"/>
        <w:numPr>
          <w:ilvl w:val="0"/>
          <w:numId w:val="4"/>
        </w:numPr>
        <w:ind w:left="0" w:leftChars="0" w:firstLine="1124" w:firstLineChars="400"/>
        <w:rPr>
          <w:rFonts w:hint="eastAsia"/>
          <w:lang w:val="en-US" w:eastAsia="zh-CN"/>
        </w:rPr>
      </w:pPr>
      <w:r>
        <w:rPr>
          <w:rFonts w:hint="eastAsia" w:ascii="宋体" w:hAnsi="宋体" w:eastAsia="宋体" w:cs="宋体"/>
          <w:b/>
          <w:color w:val="auto"/>
          <w:kern w:val="2"/>
          <w:sz w:val="28"/>
          <w:szCs w:val="28"/>
          <w:highlight w:val="none"/>
          <w:lang w:val="en-US" w:eastAsia="zh-CN" w:bidi="ar-SA"/>
        </w:rPr>
        <w:t>投标限价：</w:t>
      </w:r>
      <w:r>
        <w:rPr>
          <w:rFonts w:hint="eastAsia" w:ascii="宋体" w:hAnsi="宋体" w:eastAsia="宋体" w:cs="宋体"/>
          <w:kern w:val="2"/>
          <w:sz w:val="28"/>
          <w:szCs w:val="28"/>
          <w:lang w:val="en-US" w:eastAsia="zh-CN" w:bidi="ar-SA"/>
        </w:rPr>
        <w:t xml:space="preserve">最高限价2万元（大写：贰万元整） </w:t>
      </w:r>
      <w:r>
        <w:rPr>
          <w:rFonts w:hint="eastAsia"/>
          <w:lang w:val="en-US" w:eastAsia="zh-CN"/>
        </w:rPr>
        <w:t xml:space="preserve"> </w:t>
      </w:r>
    </w:p>
    <w:p>
      <w:pPr>
        <w:numPr>
          <w:ilvl w:val="0"/>
          <w:numId w:val="0"/>
        </w:numPr>
        <w:ind w:leftChars="400"/>
        <w:rPr>
          <w:rFonts w:hint="default"/>
          <w:lang w:val="en-US" w:eastAsia="zh-CN"/>
        </w:rPr>
      </w:pPr>
      <w:r>
        <w:rPr>
          <w:rFonts w:hint="eastAsia"/>
          <w:lang w:val="en-US" w:eastAsia="zh-CN"/>
        </w:rPr>
        <w:t>注：投标报价高于限价的将被拒绝。</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2" w:firstLineChars="200"/>
        <w:textAlignment w:val="auto"/>
        <w:outlineLvl w:val="1"/>
        <w:rPr>
          <w:rFonts w:hint="eastAsia" w:ascii="宋体" w:hAnsi="宋体" w:eastAsia="宋体" w:cs="宋体"/>
          <w:color w:val="auto"/>
          <w:sz w:val="28"/>
          <w:highlight w:val="none"/>
          <w:lang w:bidi="ar-SA"/>
        </w:rPr>
      </w:pPr>
      <w:r>
        <w:rPr>
          <w:rFonts w:hint="eastAsia" w:eastAsia="宋体" w:cs="宋体"/>
          <w:b/>
          <w:color w:val="auto"/>
          <w:sz w:val="28"/>
          <w:highlight w:val="none"/>
          <w:lang w:eastAsia="zh-CN" w:bidi="ar-SA"/>
        </w:rPr>
        <w:t>二</w:t>
      </w:r>
      <w:r>
        <w:rPr>
          <w:rFonts w:hint="eastAsia" w:ascii="宋体" w:hAnsi="宋体" w:eastAsia="宋体" w:cs="宋体"/>
          <w:b/>
          <w:color w:val="auto"/>
          <w:sz w:val="28"/>
          <w:highlight w:val="none"/>
          <w:lang w:bidi="ar-SA"/>
        </w:rPr>
        <w:t>、项目概况：</w:t>
      </w:r>
      <w:bookmarkEnd w:id="3"/>
      <w:bookmarkEnd w:id="4"/>
      <w:bookmarkEnd w:id="5"/>
      <w:bookmarkEnd w:id="6"/>
      <w:bookmarkEnd w:id="7"/>
    </w:p>
    <w:p>
      <w:pPr>
        <w:keepNext w:val="0"/>
        <w:keepLines w:val="0"/>
        <w:pageBreakBefore w:val="0"/>
        <w:widowControl w:val="0"/>
        <w:kinsoku/>
        <w:wordWrap/>
        <w:overflowPunct/>
        <w:topLinePunct w:val="0"/>
        <w:autoSpaceDE/>
        <w:autoSpaceDN/>
        <w:bidi w:val="0"/>
        <w:adjustRightInd/>
        <w:snapToGrid/>
        <w:spacing w:line="240" w:lineRule="auto"/>
        <w:ind w:firstLine="570"/>
        <w:textAlignment w:val="auto"/>
        <w:rPr>
          <w:rFonts w:hint="eastAsia" w:ascii="宋体" w:hAnsi="宋体" w:eastAsia="宋体" w:cs="宋体"/>
          <w:color w:val="auto"/>
          <w:sz w:val="28"/>
          <w:szCs w:val="28"/>
          <w:highlight w:val="none"/>
          <w:lang w:eastAsia="zh-CN" w:bidi="ar-SA"/>
        </w:rPr>
      </w:pPr>
      <w:r>
        <w:rPr>
          <w:rFonts w:hint="eastAsia" w:ascii="宋体" w:hAnsi="宋体" w:eastAsia="宋体" w:cs="宋体"/>
          <w:color w:val="auto"/>
          <w:sz w:val="28"/>
          <w:szCs w:val="28"/>
          <w:highlight w:val="none"/>
          <w:lang w:bidi="ar-SA"/>
        </w:rPr>
        <w:t>1、项目业主：</w:t>
      </w:r>
      <w:r>
        <w:rPr>
          <w:rFonts w:hint="eastAsia" w:cs="宋体"/>
          <w:color w:val="auto"/>
          <w:sz w:val="28"/>
          <w:highlight w:val="none"/>
          <w:u w:val="single"/>
          <w:lang w:eastAsia="zh-CN" w:bidi="ar-SA"/>
        </w:rPr>
        <w:t>磨西镇</w:t>
      </w:r>
      <w:r>
        <w:rPr>
          <w:rFonts w:hint="eastAsia" w:eastAsia="宋体" w:cs="宋体"/>
          <w:color w:val="auto"/>
          <w:sz w:val="28"/>
          <w:highlight w:val="none"/>
          <w:u w:val="single"/>
          <w:lang w:eastAsia="zh-CN" w:bidi="ar-SA"/>
        </w:rPr>
        <w:t>人民政府</w:t>
      </w:r>
    </w:p>
    <w:p>
      <w:pPr>
        <w:keepNext w:val="0"/>
        <w:keepLines w:val="0"/>
        <w:pageBreakBefore w:val="0"/>
        <w:widowControl w:val="0"/>
        <w:kinsoku/>
        <w:wordWrap/>
        <w:overflowPunct/>
        <w:topLinePunct w:val="0"/>
        <w:autoSpaceDE/>
        <w:autoSpaceDN/>
        <w:bidi w:val="0"/>
        <w:adjustRightInd/>
        <w:snapToGrid/>
        <w:spacing w:line="240" w:lineRule="auto"/>
        <w:ind w:firstLine="570"/>
        <w:textAlignment w:val="auto"/>
        <w:rPr>
          <w:rFonts w:hint="eastAsia" w:ascii="宋体" w:hAnsi="宋体" w:eastAsia="宋体" w:cs="宋体"/>
          <w:color w:val="auto"/>
          <w:sz w:val="28"/>
          <w:szCs w:val="28"/>
          <w:highlight w:val="none"/>
          <w:lang w:val="en-US" w:eastAsia="zh-CN" w:bidi="ar-SA"/>
        </w:rPr>
      </w:pPr>
      <w:r>
        <w:rPr>
          <w:rFonts w:hint="eastAsia" w:ascii="宋体" w:hAnsi="宋体" w:eastAsia="宋体" w:cs="宋体"/>
          <w:color w:val="auto"/>
          <w:sz w:val="28"/>
          <w:szCs w:val="28"/>
          <w:highlight w:val="none"/>
          <w:lang w:bidi="ar-SA"/>
        </w:rPr>
        <w:t>2、项目地点：</w:t>
      </w:r>
      <w:r>
        <w:rPr>
          <w:rFonts w:hint="eastAsia" w:cs="宋体"/>
          <w:color w:val="auto"/>
          <w:sz w:val="28"/>
          <w:highlight w:val="none"/>
          <w:u w:val="single"/>
          <w:lang w:eastAsia="zh-CN" w:bidi="ar-SA"/>
        </w:rPr>
        <w:t>磨西镇</w:t>
      </w:r>
    </w:p>
    <w:p>
      <w:pPr>
        <w:keepNext w:val="0"/>
        <w:keepLines w:val="0"/>
        <w:pageBreakBefore w:val="0"/>
        <w:widowControl w:val="0"/>
        <w:kinsoku/>
        <w:wordWrap/>
        <w:overflowPunct/>
        <w:topLinePunct w:val="0"/>
        <w:autoSpaceDE/>
        <w:autoSpaceDN/>
        <w:bidi w:val="0"/>
        <w:adjustRightInd/>
        <w:snapToGrid/>
        <w:spacing w:line="240" w:lineRule="auto"/>
        <w:ind w:firstLine="570"/>
        <w:textAlignment w:val="auto"/>
        <w:rPr>
          <w:rFonts w:hint="default" w:ascii="宋体" w:hAnsi="宋体" w:eastAsia="宋体" w:cs="宋体"/>
          <w:color w:val="auto"/>
          <w:sz w:val="28"/>
          <w:szCs w:val="28"/>
          <w:highlight w:val="none"/>
          <w:lang w:val="en-US" w:eastAsia="zh-CN" w:bidi="ar-SA"/>
        </w:rPr>
      </w:pPr>
      <w:r>
        <w:rPr>
          <w:rFonts w:hint="eastAsia" w:ascii="宋体" w:hAnsi="宋体" w:eastAsia="宋体" w:cs="宋体"/>
          <w:color w:val="auto"/>
          <w:sz w:val="28"/>
          <w:szCs w:val="28"/>
          <w:highlight w:val="none"/>
          <w:lang w:bidi="ar-SA"/>
        </w:rPr>
        <w:t>3、</w:t>
      </w:r>
      <w:r>
        <w:rPr>
          <w:rFonts w:hint="eastAsia" w:cs="宋体"/>
          <w:color w:val="auto"/>
          <w:sz w:val="28"/>
          <w:szCs w:val="28"/>
          <w:highlight w:val="none"/>
          <w:lang w:val="en-US" w:eastAsia="zh-CN" w:bidi="ar-SA"/>
        </w:rPr>
        <w:t>业务</w:t>
      </w:r>
      <w:r>
        <w:rPr>
          <w:rFonts w:hint="eastAsia" w:ascii="宋体" w:hAnsi="宋体" w:eastAsia="宋体" w:cs="宋体"/>
          <w:color w:val="auto"/>
          <w:sz w:val="28"/>
          <w:szCs w:val="28"/>
          <w:highlight w:val="none"/>
          <w:lang w:bidi="ar-SA"/>
        </w:rPr>
        <w:t>范围：</w:t>
      </w:r>
      <w:r>
        <w:rPr>
          <w:rFonts w:hint="eastAsia" w:ascii="宋体" w:hAnsi="宋体" w:eastAsia="宋体" w:cs="宋体"/>
          <w:color w:val="auto"/>
          <w:sz w:val="28"/>
          <w:szCs w:val="28"/>
          <w:highlight w:val="none"/>
          <w:u w:val="single"/>
          <w:lang w:bidi="ar-SA"/>
        </w:rPr>
        <w:t>完成海螺沟景区磨西镇统规联建安置点配套基础设施建设项目</w:t>
      </w:r>
      <w:r>
        <w:rPr>
          <w:rFonts w:hint="eastAsia" w:cs="宋体"/>
          <w:color w:val="auto"/>
          <w:sz w:val="28"/>
          <w:highlight w:val="none"/>
          <w:u w:val="single"/>
          <w:lang w:val="en-US" w:eastAsia="zh-CN" w:bidi="ar-SA"/>
        </w:rPr>
        <w:t>勘察</w:t>
      </w:r>
      <w:r>
        <w:rPr>
          <w:rFonts w:hint="eastAsia" w:cs="宋体"/>
          <w:color w:val="auto"/>
          <w:sz w:val="28"/>
          <w:szCs w:val="28"/>
          <w:highlight w:val="none"/>
          <w:u w:val="single"/>
          <w:lang w:val="en-US" w:eastAsia="zh-CN" w:bidi="ar-SA"/>
        </w:rPr>
        <w:t>工作。</w:t>
      </w:r>
    </w:p>
    <w:p>
      <w:pPr>
        <w:keepNext w:val="0"/>
        <w:keepLines w:val="0"/>
        <w:pageBreakBefore w:val="0"/>
        <w:widowControl w:val="0"/>
        <w:kinsoku/>
        <w:wordWrap/>
        <w:overflowPunct/>
        <w:topLinePunct w:val="0"/>
        <w:autoSpaceDE/>
        <w:autoSpaceDN/>
        <w:bidi w:val="0"/>
        <w:adjustRightInd/>
        <w:snapToGrid/>
        <w:spacing w:line="240" w:lineRule="auto"/>
        <w:ind w:firstLine="551" w:firstLineChars="196"/>
        <w:textAlignment w:val="auto"/>
        <w:outlineLvl w:val="1"/>
        <w:rPr>
          <w:rFonts w:hint="eastAsia" w:ascii="宋体" w:hAnsi="宋体" w:eastAsia="宋体" w:cs="宋体"/>
          <w:color w:val="auto"/>
          <w:sz w:val="28"/>
          <w:highlight w:val="none"/>
          <w:lang w:eastAsia="zh-CN" w:bidi="ar-SA"/>
        </w:rPr>
      </w:pPr>
      <w:bookmarkStart w:id="8" w:name="_Toc24397"/>
      <w:bookmarkStart w:id="9" w:name="_Toc24252"/>
      <w:r>
        <w:rPr>
          <w:rFonts w:hint="eastAsia" w:eastAsia="宋体" w:cs="宋体"/>
          <w:b/>
          <w:color w:val="auto"/>
          <w:sz w:val="28"/>
          <w:highlight w:val="none"/>
          <w:lang w:eastAsia="zh-CN" w:bidi="ar-SA"/>
        </w:rPr>
        <w:t>三</w:t>
      </w:r>
      <w:r>
        <w:rPr>
          <w:rFonts w:hint="eastAsia" w:ascii="宋体" w:hAnsi="宋体" w:eastAsia="宋体" w:cs="宋体"/>
          <w:b/>
          <w:color w:val="auto"/>
          <w:sz w:val="28"/>
          <w:highlight w:val="none"/>
          <w:lang w:bidi="ar-SA"/>
        </w:rPr>
        <w:t>、比选申请人资格要求：</w:t>
      </w:r>
      <w:bookmarkEnd w:id="8"/>
      <w:bookmarkEnd w:id="9"/>
      <w:r>
        <w:rPr>
          <w:rFonts w:hint="eastAsia" w:ascii="宋体" w:hAnsi="宋体" w:eastAsia="宋体" w:cs="宋体"/>
          <w:color w:val="auto"/>
          <w:sz w:val="28"/>
          <w:highlight w:val="none"/>
          <w:lang w:val="en-US" w:eastAsia="zh-CN" w:bidi="ar-SA"/>
        </w:rPr>
        <w:t>详见</w:t>
      </w:r>
      <w:r>
        <w:rPr>
          <w:rFonts w:hint="eastAsia" w:ascii="宋体" w:hAnsi="宋体" w:eastAsia="宋体" w:cs="宋体"/>
          <w:color w:val="auto"/>
          <w:sz w:val="28"/>
          <w:highlight w:val="none"/>
          <w:lang w:bidi="ar-SA"/>
        </w:rPr>
        <w:t>3.4</w:t>
      </w:r>
      <w:r>
        <w:rPr>
          <w:rFonts w:hint="eastAsia" w:ascii="宋体" w:hAnsi="宋体" w:eastAsia="宋体" w:cs="宋体"/>
          <w:color w:val="auto"/>
          <w:sz w:val="28"/>
          <w:highlight w:val="none"/>
          <w:lang w:val="en-US" w:eastAsia="zh-CN" w:bidi="ar-SA"/>
        </w:rPr>
        <w:t>比选</w:t>
      </w:r>
      <w:r>
        <w:rPr>
          <w:rFonts w:hint="eastAsia" w:ascii="宋体" w:hAnsi="宋体" w:eastAsia="宋体" w:cs="宋体"/>
          <w:color w:val="auto"/>
          <w:sz w:val="28"/>
          <w:highlight w:val="none"/>
          <w:lang w:bidi="ar-SA"/>
        </w:rPr>
        <w:t>申请人</w:t>
      </w:r>
      <w:r>
        <w:rPr>
          <w:rFonts w:hint="eastAsia" w:ascii="宋体" w:hAnsi="宋体" w:eastAsia="宋体" w:cs="宋体"/>
          <w:color w:val="auto"/>
          <w:sz w:val="28"/>
          <w:highlight w:val="none"/>
          <w:lang w:val="en-US" w:eastAsia="zh-CN" w:bidi="ar-SA"/>
        </w:rPr>
        <w:t>资格</w:t>
      </w:r>
      <w:r>
        <w:rPr>
          <w:rFonts w:hint="eastAsia" w:ascii="宋体" w:hAnsi="宋体" w:eastAsia="宋体" w:cs="宋体"/>
          <w:color w:val="auto"/>
          <w:sz w:val="28"/>
          <w:highlight w:val="none"/>
          <w:lang w:bidi="ar-SA"/>
        </w:rPr>
        <w:t>文件</w:t>
      </w:r>
      <w:r>
        <w:rPr>
          <w:rFonts w:hint="eastAsia" w:ascii="宋体" w:hAnsi="宋体" w:eastAsia="宋体" w:cs="宋体"/>
          <w:color w:val="auto"/>
          <w:sz w:val="28"/>
          <w:highlight w:val="none"/>
          <w:lang w:eastAsia="zh-CN" w:bidi="ar-SA"/>
        </w:rPr>
        <w:t>；</w:t>
      </w:r>
    </w:p>
    <w:p>
      <w:pPr>
        <w:keepNext w:val="0"/>
        <w:keepLines w:val="0"/>
        <w:pageBreakBefore w:val="0"/>
        <w:widowControl w:val="0"/>
        <w:kinsoku/>
        <w:wordWrap/>
        <w:overflowPunct/>
        <w:topLinePunct w:val="0"/>
        <w:autoSpaceDE/>
        <w:autoSpaceDN/>
        <w:bidi w:val="0"/>
        <w:adjustRightInd/>
        <w:snapToGrid/>
        <w:spacing w:line="240" w:lineRule="auto"/>
        <w:ind w:firstLine="551" w:firstLineChars="196"/>
        <w:textAlignment w:val="auto"/>
        <w:outlineLvl w:val="1"/>
        <w:rPr>
          <w:rFonts w:hint="eastAsia" w:ascii="宋体" w:hAnsi="宋体" w:eastAsia="宋体" w:cs="宋体"/>
          <w:b/>
          <w:color w:val="auto"/>
          <w:sz w:val="28"/>
          <w:szCs w:val="28"/>
          <w:highlight w:val="none"/>
          <w:lang w:bidi="ar-SA"/>
        </w:rPr>
      </w:pPr>
      <w:bookmarkStart w:id="10" w:name="_Toc26628"/>
      <w:bookmarkStart w:id="11" w:name="_Toc19537"/>
      <w:r>
        <w:rPr>
          <w:rFonts w:hint="eastAsia" w:eastAsia="宋体" w:cs="宋体"/>
          <w:b/>
          <w:color w:val="auto"/>
          <w:sz w:val="28"/>
          <w:szCs w:val="28"/>
          <w:highlight w:val="none"/>
          <w:lang w:eastAsia="zh-CN" w:bidi="ar-SA"/>
        </w:rPr>
        <w:t>四</w:t>
      </w:r>
      <w:r>
        <w:rPr>
          <w:rFonts w:hint="eastAsia" w:ascii="宋体" w:hAnsi="宋体" w:eastAsia="宋体" w:cs="宋体"/>
          <w:b/>
          <w:color w:val="auto"/>
          <w:sz w:val="28"/>
          <w:szCs w:val="28"/>
          <w:highlight w:val="none"/>
          <w:lang w:bidi="ar-SA"/>
        </w:rPr>
        <w:t>、比选基本要求</w:t>
      </w:r>
      <w:bookmarkEnd w:id="10"/>
      <w:bookmarkEnd w:id="11"/>
    </w:p>
    <w:p>
      <w:pPr>
        <w:keepNext w:val="0"/>
        <w:keepLines w:val="0"/>
        <w:pageBreakBefore w:val="0"/>
        <w:widowControl w:val="0"/>
        <w:kinsoku/>
        <w:wordWrap/>
        <w:overflowPunct/>
        <w:topLinePunct w:val="0"/>
        <w:autoSpaceDE/>
        <w:autoSpaceDN/>
        <w:bidi w:val="0"/>
        <w:adjustRightInd/>
        <w:snapToGrid/>
        <w:spacing w:line="240" w:lineRule="auto"/>
        <w:ind w:firstLine="561"/>
        <w:textAlignment w:val="auto"/>
        <w:rPr>
          <w:rFonts w:hint="eastAsia" w:ascii="宋体" w:hAnsi="宋体" w:eastAsia="宋体" w:cs="宋体"/>
          <w:color w:val="auto"/>
          <w:sz w:val="28"/>
          <w:highlight w:val="none"/>
          <w:lang w:bidi="ar-SA"/>
        </w:rPr>
      </w:pPr>
      <w:r>
        <w:rPr>
          <w:rFonts w:hint="eastAsia" w:ascii="宋体" w:hAnsi="宋体" w:eastAsia="宋体" w:cs="宋体"/>
          <w:color w:val="auto"/>
          <w:sz w:val="28"/>
          <w:highlight w:val="none"/>
          <w:lang w:bidi="ar-SA"/>
        </w:rPr>
        <w:t>所有参加比选的</w:t>
      </w:r>
      <w:r>
        <w:rPr>
          <w:rFonts w:hint="eastAsia" w:cs="宋体"/>
          <w:color w:val="auto"/>
          <w:sz w:val="28"/>
          <w:highlight w:val="none"/>
          <w:lang w:val="en-US" w:eastAsia="zh-CN" w:bidi="ar-SA"/>
        </w:rPr>
        <w:t>文本编制</w:t>
      </w:r>
      <w:r>
        <w:rPr>
          <w:rFonts w:hint="eastAsia" w:ascii="宋体" w:hAnsi="宋体" w:eastAsia="宋体" w:cs="宋体"/>
          <w:color w:val="auto"/>
          <w:sz w:val="28"/>
          <w:highlight w:val="none"/>
          <w:lang w:bidi="ar-SA"/>
        </w:rPr>
        <w:t>机构应编制“比选申请书”。比选申请书用汉语言文字编制，一套正本，一套副本。</w:t>
      </w:r>
    </w:p>
    <w:p>
      <w:pPr>
        <w:spacing w:line="360" w:lineRule="auto"/>
        <w:ind w:firstLine="551" w:firstLineChars="196"/>
        <w:outlineLvl w:val="1"/>
        <w:rPr>
          <w:rFonts w:hint="eastAsia" w:ascii="宋体" w:hAnsi="宋体" w:eastAsia="宋体" w:cs="宋体"/>
          <w:b/>
          <w:color w:val="auto"/>
          <w:sz w:val="28"/>
          <w:szCs w:val="28"/>
          <w:highlight w:val="none"/>
          <w:lang w:bidi="ar-SA"/>
        </w:rPr>
      </w:pPr>
      <w:bookmarkStart w:id="12" w:name="_Toc18166"/>
      <w:bookmarkStart w:id="13" w:name="_Toc19950"/>
      <w:r>
        <w:rPr>
          <w:rFonts w:hint="eastAsia" w:eastAsia="宋体" w:cs="宋体"/>
          <w:b/>
          <w:color w:val="auto"/>
          <w:sz w:val="28"/>
          <w:szCs w:val="28"/>
          <w:highlight w:val="none"/>
          <w:lang w:eastAsia="zh-CN" w:bidi="ar-SA"/>
        </w:rPr>
        <w:t>五</w:t>
      </w:r>
      <w:r>
        <w:rPr>
          <w:rFonts w:hint="eastAsia" w:ascii="宋体" w:hAnsi="宋体" w:eastAsia="宋体" w:cs="宋体"/>
          <w:b/>
          <w:color w:val="auto"/>
          <w:sz w:val="28"/>
          <w:szCs w:val="28"/>
          <w:highlight w:val="none"/>
          <w:lang w:bidi="ar-SA"/>
        </w:rPr>
        <w:t>.发布公告的媒介</w:t>
      </w:r>
      <w:bookmarkEnd w:id="12"/>
      <w:bookmarkEnd w:id="13"/>
    </w:p>
    <w:p>
      <w:pPr>
        <w:ind w:firstLine="561"/>
        <w:rPr>
          <w:rFonts w:hint="eastAsia" w:ascii="宋体" w:hAnsi="宋体" w:eastAsia="宋体" w:cs="宋体"/>
          <w:color w:val="auto"/>
          <w:sz w:val="28"/>
          <w:highlight w:val="none"/>
          <w:lang w:bidi="ar-SA"/>
        </w:rPr>
      </w:pPr>
      <w:r>
        <w:rPr>
          <w:rFonts w:hint="eastAsia" w:ascii="宋体" w:hAnsi="宋体" w:eastAsia="宋体" w:cs="宋体"/>
          <w:color w:val="auto"/>
          <w:sz w:val="28"/>
          <w:highlight w:val="none"/>
          <w:lang w:bidi="ar-SA"/>
        </w:rPr>
        <w:t>本次比选公告在</w:t>
      </w:r>
      <w:r>
        <w:rPr>
          <w:rFonts w:hint="eastAsia" w:eastAsia="宋体" w:cs="宋体"/>
          <w:color w:val="auto"/>
          <w:sz w:val="28"/>
          <w:highlight w:val="none"/>
          <w:u w:val="single"/>
          <w:lang w:val="en-US" w:eastAsia="zh-CN" w:bidi="ar-SA"/>
        </w:rPr>
        <w:t>海螺沟景区官方网站上（https://www.hailuogou.com/）</w:t>
      </w:r>
      <w:r>
        <w:rPr>
          <w:rFonts w:hint="eastAsia" w:ascii="宋体" w:hAnsi="宋体" w:eastAsia="宋体" w:cs="宋体"/>
          <w:color w:val="auto"/>
          <w:sz w:val="28"/>
          <w:highlight w:val="none"/>
          <w:lang w:bidi="ar-SA"/>
        </w:rPr>
        <w:t>发布。</w:t>
      </w:r>
    </w:p>
    <w:p>
      <w:pPr>
        <w:spacing w:line="360" w:lineRule="auto"/>
        <w:ind w:firstLine="551" w:firstLineChars="196"/>
        <w:outlineLvl w:val="1"/>
        <w:rPr>
          <w:rFonts w:hint="eastAsia" w:ascii="宋体" w:hAnsi="宋体" w:eastAsia="宋体" w:cs="宋体"/>
          <w:b/>
          <w:color w:val="auto"/>
          <w:sz w:val="28"/>
          <w:szCs w:val="28"/>
          <w:highlight w:val="none"/>
          <w:lang w:eastAsia="zh-CN" w:bidi="ar-SA"/>
        </w:rPr>
      </w:pPr>
      <w:bookmarkStart w:id="14" w:name="_Toc13565"/>
      <w:bookmarkStart w:id="15" w:name="_Toc22546"/>
      <w:r>
        <w:rPr>
          <w:rFonts w:hint="eastAsia" w:eastAsia="宋体" w:cs="宋体"/>
          <w:b/>
          <w:color w:val="auto"/>
          <w:sz w:val="28"/>
          <w:szCs w:val="28"/>
          <w:highlight w:val="none"/>
          <w:lang w:eastAsia="zh-CN" w:bidi="ar-SA"/>
        </w:rPr>
        <w:t>六</w:t>
      </w:r>
      <w:r>
        <w:rPr>
          <w:rFonts w:hint="eastAsia" w:ascii="宋体" w:hAnsi="宋体" w:eastAsia="宋体" w:cs="宋体"/>
          <w:b/>
          <w:color w:val="auto"/>
          <w:sz w:val="28"/>
          <w:szCs w:val="28"/>
          <w:highlight w:val="none"/>
          <w:lang w:bidi="ar-SA"/>
        </w:rPr>
        <w:t>、</w:t>
      </w:r>
      <w:bookmarkEnd w:id="14"/>
      <w:bookmarkEnd w:id="15"/>
      <w:r>
        <w:rPr>
          <w:rFonts w:hint="eastAsia" w:eastAsia="宋体" w:cs="宋体"/>
          <w:b/>
          <w:color w:val="auto"/>
          <w:sz w:val="28"/>
          <w:szCs w:val="28"/>
          <w:highlight w:val="none"/>
          <w:lang w:eastAsia="zh-CN" w:bidi="ar-SA"/>
        </w:rPr>
        <w:t>报名时间和方式</w:t>
      </w:r>
    </w:p>
    <w:p>
      <w:pPr>
        <w:ind w:firstLine="561"/>
        <w:rPr>
          <w:rFonts w:hint="eastAsia" w:ascii="宋体" w:hAnsi="宋体" w:eastAsia="宋体" w:cs="宋体"/>
          <w:color w:val="auto"/>
          <w:sz w:val="28"/>
          <w:highlight w:val="none"/>
          <w:lang w:eastAsia="zh-CN" w:bidi="ar-SA"/>
        </w:rPr>
      </w:pPr>
      <w:r>
        <w:rPr>
          <w:rFonts w:hint="eastAsia" w:ascii="宋体" w:hAnsi="宋体" w:eastAsia="宋体" w:cs="宋体"/>
          <w:color w:val="auto"/>
          <w:sz w:val="28"/>
          <w:highlight w:val="none"/>
          <w:lang w:bidi="ar-SA"/>
        </w:rPr>
        <w:t>报名时间：</w:t>
      </w:r>
      <w:r>
        <w:rPr>
          <w:rFonts w:hint="default" w:ascii="宋体" w:hAnsi="宋体" w:eastAsia="宋体" w:cs="宋体"/>
          <w:color w:val="auto"/>
          <w:sz w:val="28"/>
          <w:highlight w:val="yellow"/>
          <w:lang w:val="en-US" w:bidi="ar-SA"/>
        </w:rPr>
        <w:t>202</w:t>
      </w:r>
      <w:r>
        <w:rPr>
          <w:rFonts w:hint="eastAsia" w:cs="宋体"/>
          <w:color w:val="auto"/>
          <w:sz w:val="28"/>
          <w:highlight w:val="yellow"/>
          <w:lang w:val="en-US" w:eastAsia="zh-CN" w:bidi="ar-SA"/>
        </w:rPr>
        <w:t>5</w:t>
      </w:r>
      <w:r>
        <w:rPr>
          <w:rFonts w:hint="default" w:ascii="宋体" w:hAnsi="宋体" w:eastAsia="宋体" w:cs="宋体"/>
          <w:color w:val="auto"/>
          <w:sz w:val="28"/>
          <w:highlight w:val="yellow"/>
          <w:lang w:bidi="ar-SA"/>
        </w:rPr>
        <w:t>年</w:t>
      </w:r>
      <w:r>
        <w:rPr>
          <w:rFonts w:hint="eastAsia" w:cs="宋体"/>
          <w:color w:val="auto"/>
          <w:sz w:val="28"/>
          <w:highlight w:val="yellow"/>
          <w:u w:val="single"/>
          <w:lang w:val="en-US" w:eastAsia="zh-CN" w:bidi="ar-SA"/>
        </w:rPr>
        <w:t>08</w:t>
      </w:r>
      <w:r>
        <w:rPr>
          <w:rFonts w:hint="default" w:ascii="宋体" w:hAnsi="宋体" w:eastAsia="宋体" w:cs="宋体"/>
          <w:color w:val="auto"/>
          <w:sz w:val="28"/>
          <w:highlight w:val="yellow"/>
          <w:lang w:bidi="ar-SA"/>
        </w:rPr>
        <w:t>月</w:t>
      </w:r>
      <w:r>
        <w:rPr>
          <w:rFonts w:hint="eastAsia" w:cs="宋体"/>
          <w:color w:val="auto"/>
          <w:sz w:val="28"/>
          <w:highlight w:val="yellow"/>
          <w:u w:val="single"/>
          <w:lang w:val="en-US" w:eastAsia="zh-CN" w:bidi="ar-SA"/>
        </w:rPr>
        <w:t>05</w:t>
      </w:r>
      <w:r>
        <w:rPr>
          <w:rFonts w:hint="default" w:ascii="宋体" w:hAnsi="宋体" w:eastAsia="宋体" w:cs="宋体"/>
          <w:color w:val="auto"/>
          <w:sz w:val="28"/>
          <w:highlight w:val="yellow"/>
          <w:lang w:bidi="ar-SA"/>
        </w:rPr>
        <w:t>日至</w:t>
      </w:r>
      <w:r>
        <w:rPr>
          <w:rFonts w:hint="default" w:ascii="宋体" w:hAnsi="宋体" w:eastAsia="宋体" w:cs="宋体"/>
          <w:color w:val="auto"/>
          <w:sz w:val="28"/>
          <w:highlight w:val="yellow"/>
          <w:lang w:val="en-US" w:bidi="ar-SA"/>
        </w:rPr>
        <w:t>202</w:t>
      </w:r>
      <w:r>
        <w:rPr>
          <w:rFonts w:hint="eastAsia" w:cs="宋体"/>
          <w:color w:val="auto"/>
          <w:sz w:val="28"/>
          <w:highlight w:val="yellow"/>
          <w:lang w:val="en-US" w:eastAsia="zh-CN" w:bidi="ar-SA"/>
        </w:rPr>
        <w:t>5</w:t>
      </w:r>
      <w:r>
        <w:rPr>
          <w:rFonts w:hint="default" w:ascii="宋体" w:hAnsi="宋体" w:eastAsia="宋体" w:cs="宋体"/>
          <w:color w:val="auto"/>
          <w:sz w:val="28"/>
          <w:highlight w:val="yellow"/>
          <w:lang w:bidi="ar-SA"/>
        </w:rPr>
        <w:t>年</w:t>
      </w:r>
      <w:r>
        <w:rPr>
          <w:rFonts w:hint="eastAsia" w:cs="宋体"/>
          <w:color w:val="auto"/>
          <w:sz w:val="28"/>
          <w:highlight w:val="yellow"/>
          <w:u w:val="single"/>
          <w:lang w:val="en-US" w:eastAsia="zh-CN" w:bidi="ar-SA"/>
        </w:rPr>
        <w:t>08</w:t>
      </w:r>
      <w:r>
        <w:rPr>
          <w:rFonts w:hint="default" w:ascii="宋体" w:hAnsi="宋体" w:eastAsia="宋体" w:cs="宋体"/>
          <w:color w:val="auto"/>
          <w:sz w:val="28"/>
          <w:highlight w:val="yellow"/>
          <w:lang w:bidi="ar-SA"/>
        </w:rPr>
        <w:t>月</w:t>
      </w:r>
      <w:r>
        <w:rPr>
          <w:rFonts w:hint="eastAsia" w:cs="宋体"/>
          <w:color w:val="auto"/>
          <w:sz w:val="28"/>
          <w:highlight w:val="yellow"/>
          <w:u w:val="single"/>
          <w:lang w:val="en-US" w:eastAsia="zh-CN" w:bidi="ar-SA"/>
        </w:rPr>
        <w:t xml:space="preserve"> 11</w:t>
      </w:r>
      <w:r>
        <w:rPr>
          <w:rFonts w:hint="default" w:ascii="宋体" w:hAnsi="宋体" w:eastAsia="宋体" w:cs="宋体"/>
          <w:color w:val="auto"/>
          <w:sz w:val="28"/>
          <w:highlight w:val="yellow"/>
          <w:lang w:bidi="ar-SA"/>
        </w:rPr>
        <w:t>日，每日</w:t>
      </w:r>
      <w:r>
        <w:rPr>
          <w:rFonts w:hint="default" w:ascii="宋体" w:hAnsi="宋体" w:eastAsia="宋体" w:cs="宋体"/>
          <w:color w:val="auto"/>
          <w:sz w:val="28"/>
          <w:highlight w:val="yellow"/>
          <w:lang w:val="en-US" w:bidi="ar-SA"/>
        </w:rPr>
        <w:t>09:00</w:t>
      </w:r>
      <w:r>
        <w:rPr>
          <w:rFonts w:hint="default" w:ascii="宋体" w:hAnsi="宋体" w:eastAsia="宋体" w:cs="宋体"/>
          <w:color w:val="auto"/>
          <w:sz w:val="28"/>
          <w:highlight w:val="yellow"/>
          <w:lang w:bidi="ar-SA"/>
        </w:rPr>
        <w:t>至</w:t>
      </w:r>
      <w:r>
        <w:rPr>
          <w:rFonts w:hint="default" w:ascii="宋体" w:hAnsi="宋体" w:eastAsia="宋体" w:cs="宋体"/>
          <w:color w:val="auto"/>
          <w:sz w:val="28"/>
          <w:highlight w:val="yellow"/>
          <w:lang w:val="en-US" w:bidi="ar-SA"/>
        </w:rPr>
        <w:t>12:00</w:t>
      </w:r>
      <w:r>
        <w:rPr>
          <w:rFonts w:hint="default" w:ascii="宋体" w:hAnsi="宋体" w:eastAsia="宋体" w:cs="宋体"/>
          <w:color w:val="auto"/>
          <w:sz w:val="28"/>
          <w:highlight w:val="yellow"/>
          <w:lang w:bidi="ar-SA"/>
        </w:rPr>
        <w:t>，</w:t>
      </w:r>
      <w:r>
        <w:rPr>
          <w:rFonts w:hint="default" w:ascii="宋体" w:hAnsi="宋体" w:eastAsia="宋体" w:cs="宋体"/>
          <w:color w:val="auto"/>
          <w:sz w:val="28"/>
          <w:highlight w:val="yellow"/>
          <w:lang w:val="en-US" w:bidi="ar-SA"/>
        </w:rPr>
        <w:t>15:00</w:t>
      </w:r>
      <w:r>
        <w:rPr>
          <w:rFonts w:hint="default" w:ascii="宋体" w:hAnsi="宋体" w:eastAsia="宋体" w:cs="宋体"/>
          <w:color w:val="auto"/>
          <w:sz w:val="28"/>
          <w:highlight w:val="yellow"/>
          <w:lang w:bidi="ar-SA"/>
        </w:rPr>
        <w:t>至</w:t>
      </w:r>
      <w:r>
        <w:rPr>
          <w:rFonts w:hint="default" w:ascii="宋体" w:hAnsi="宋体" w:eastAsia="宋体" w:cs="宋体"/>
          <w:color w:val="auto"/>
          <w:sz w:val="28"/>
          <w:highlight w:val="yellow"/>
          <w:lang w:val="en-US" w:bidi="ar-SA"/>
        </w:rPr>
        <w:t>1</w:t>
      </w:r>
      <w:r>
        <w:rPr>
          <w:rFonts w:hint="eastAsia" w:eastAsia="宋体" w:cs="宋体"/>
          <w:color w:val="auto"/>
          <w:sz w:val="28"/>
          <w:highlight w:val="yellow"/>
          <w:lang w:val="en-US" w:eastAsia="zh-CN" w:bidi="ar-SA"/>
        </w:rPr>
        <w:t>7</w:t>
      </w:r>
      <w:r>
        <w:rPr>
          <w:rFonts w:hint="default" w:ascii="宋体" w:hAnsi="宋体" w:eastAsia="宋体" w:cs="宋体"/>
          <w:color w:val="auto"/>
          <w:sz w:val="28"/>
          <w:highlight w:val="yellow"/>
          <w:lang w:val="en-US" w:bidi="ar-SA"/>
        </w:rPr>
        <w:t>:00</w:t>
      </w:r>
      <w:r>
        <w:rPr>
          <w:rFonts w:hint="default" w:ascii="宋体" w:hAnsi="宋体" w:eastAsia="宋体" w:cs="宋体"/>
          <w:color w:val="auto"/>
          <w:sz w:val="28"/>
          <w:highlight w:val="yellow"/>
          <w:lang w:bidi="ar-SA"/>
        </w:rPr>
        <w:t>（北京时间）</w:t>
      </w:r>
      <w:r>
        <w:rPr>
          <w:rFonts w:hint="eastAsia" w:eastAsia="宋体" w:cs="宋体"/>
          <w:color w:val="auto"/>
          <w:sz w:val="28"/>
          <w:highlight w:val="yellow"/>
          <w:lang w:eastAsia="zh-CN" w:bidi="ar-SA"/>
        </w:rPr>
        <w:t>；</w:t>
      </w:r>
    </w:p>
    <w:p>
      <w:pPr>
        <w:ind w:firstLine="561"/>
        <w:rPr>
          <w:rFonts w:hint="default" w:ascii="宋体" w:hAnsi="宋体" w:eastAsia="宋体" w:cs="宋体"/>
          <w:color w:val="auto"/>
          <w:sz w:val="28"/>
          <w:highlight w:val="none"/>
          <w:lang w:val="en-US" w:eastAsia="zh-CN" w:bidi="ar-SA"/>
        </w:rPr>
      </w:pPr>
      <w:r>
        <w:rPr>
          <w:rFonts w:hint="eastAsia" w:ascii="宋体" w:hAnsi="宋体" w:eastAsia="宋体" w:cs="宋体"/>
          <w:color w:val="auto"/>
          <w:sz w:val="28"/>
          <w:highlight w:val="none"/>
          <w:lang w:bidi="ar-SA"/>
        </w:rPr>
        <w:t>报名</w:t>
      </w:r>
      <w:r>
        <w:rPr>
          <w:rFonts w:hint="eastAsia" w:eastAsia="宋体" w:cs="宋体"/>
          <w:color w:val="auto"/>
          <w:sz w:val="28"/>
          <w:highlight w:val="none"/>
          <w:lang w:eastAsia="zh-CN" w:bidi="ar-SA"/>
        </w:rPr>
        <w:t>联系</w:t>
      </w:r>
      <w:r>
        <w:rPr>
          <w:rFonts w:hint="eastAsia" w:ascii="宋体" w:hAnsi="宋体" w:eastAsia="宋体" w:cs="宋体"/>
          <w:color w:val="auto"/>
          <w:sz w:val="28"/>
          <w:highlight w:val="none"/>
          <w:lang w:eastAsia="zh-CN" w:bidi="ar-SA"/>
        </w:rPr>
        <w:t>方式</w:t>
      </w:r>
      <w:r>
        <w:rPr>
          <w:rFonts w:hint="eastAsia" w:ascii="宋体" w:hAnsi="宋体" w:eastAsia="宋体" w:cs="宋体"/>
          <w:color w:val="auto"/>
          <w:sz w:val="28"/>
          <w:highlight w:val="none"/>
          <w:lang w:bidi="ar-SA"/>
        </w:rPr>
        <w:t>：</w:t>
      </w:r>
      <w:r>
        <w:rPr>
          <w:rFonts w:hint="default" w:ascii="宋体" w:hAnsi="宋体" w:eastAsia="宋体" w:cs="宋体"/>
          <w:color w:val="auto"/>
          <w:sz w:val="28"/>
          <w:highlight w:val="none"/>
          <w:lang w:val="en-US" w:bidi="ar-SA"/>
        </w:rPr>
        <w:t>0836-</w:t>
      </w:r>
      <w:r>
        <w:rPr>
          <w:rFonts w:hint="eastAsia" w:cs="宋体"/>
          <w:color w:val="auto"/>
          <w:sz w:val="28"/>
          <w:highlight w:val="none"/>
          <w:lang w:val="en-US" w:eastAsia="zh-CN" w:bidi="ar-SA"/>
        </w:rPr>
        <w:t>3266255</w:t>
      </w:r>
    </w:p>
    <w:p>
      <w:pPr>
        <w:spacing w:line="360" w:lineRule="auto"/>
        <w:ind w:firstLine="551" w:firstLineChars="196"/>
        <w:outlineLvl w:val="1"/>
        <w:rPr>
          <w:rFonts w:hint="eastAsia" w:eastAsia="宋体" w:cs="宋体"/>
          <w:b/>
          <w:color w:val="auto"/>
          <w:sz w:val="28"/>
          <w:szCs w:val="28"/>
          <w:highlight w:val="none"/>
          <w:lang w:eastAsia="zh-CN" w:bidi="ar-SA"/>
        </w:rPr>
      </w:pPr>
      <w:bookmarkStart w:id="16" w:name="_Toc5782"/>
      <w:bookmarkStart w:id="17" w:name="_Toc30933"/>
      <w:r>
        <w:rPr>
          <w:rFonts w:hint="eastAsia" w:eastAsia="宋体" w:cs="宋体"/>
          <w:b/>
          <w:color w:val="auto"/>
          <w:sz w:val="28"/>
          <w:szCs w:val="28"/>
          <w:highlight w:val="none"/>
          <w:lang w:eastAsia="zh-CN" w:bidi="ar-SA"/>
        </w:rPr>
        <w:t>七</w:t>
      </w:r>
      <w:r>
        <w:rPr>
          <w:rFonts w:hint="eastAsia" w:ascii="宋体" w:hAnsi="宋体" w:eastAsia="宋体" w:cs="宋体"/>
          <w:b/>
          <w:color w:val="auto"/>
          <w:sz w:val="28"/>
          <w:szCs w:val="28"/>
          <w:highlight w:val="none"/>
          <w:lang w:bidi="ar-SA"/>
        </w:rPr>
        <w:t>、</w:t>
      </w:r>
      <w:r>
        <w:rPr>
          <w:rFonts w:hint="eastAsia" w:eastAsia="宋体" w:cs="宋体"/>
          <w:b/>
          <w:color w:val="auto"/>
          <w:sz w:val="28"/>
          <w:szCs w:val="28"/>
          <w:highlight w:val="none"/>
          <w:lang w:eastAsia="zh-CN" w:bidi="ar-SA"/>
        </w:rPr>
        <w:t>获取比选文件</w:t>
      </w:r>
    </w:p>
    <w:p>
      <w:pPr>
        <w:pStyle w:val="19"/>
        <w:rPr>
          <w:rFonts w:hint="eastAsia" w:ascii="宋体" w:hAnsi="宋体" w:eastAsia="宋体" w:cs="宋体"/>
          <w:b w:val="0"/>
          <w:color w:val="auto"/>
          <w:kern w:val="2"/>
          <w:sz w:val="28"/>
          <w:szCs w:val="28"/>
          <w:highlight w:val="none"/>
          <w:lang w:val="en-US" w:eastAsia="zh-CN" w:bidi="ar-SA"/>
        </w:rPr>
      </w:pPr>
      <w:r>
        <w:rPr>
          <w:rFonts w:hint="eastAsia" w:ascii="宋体" w:hAnsi="宋体" w:eastAsia="宋体" w:cs="宋体"/>
          <w:b w:val="0"/>
          <w:color w:val="auto"/>
          <w:kern w:val="2"/>
          <w:sz w:val="28"/>
          <w:szCs w:val="28"/>
          <w:highlight w:val="none"/>
          <w:lang w:val="en-US" w:eastAsia="zh-CN" w:bidi="ar-SA"/>
        </w:rPr>
        <w:t>比选申请人通过自行下载公告附件获取比选申请书，比选申请人需按照公告附件内容制作比选申请文件并于截止时间前递交到指定地点。</w:t>
      </w:r>
    </w:p>
    <w:p>
      <w:pPr>
        <w:spacing w:line="360" w:lineRule="auto"/>
        <w:ind w:firstLine="551" w:firstLineChars="196"/>
        <w:outlineLvl w:val="1"/>
        <w:rPr>
          <w:rFonts w:hint="eastAsia" w:ascii="宋体" w:hAnsi="宋体" w:eastAsia="宋体" w:cs="宋体"/>
          <w:b/>
          <w:color w:val="auto"/>
          <w:sz w:val="28"/>
          <w:szCs w:val="28"/>
          <w:highlight w:val="none"/>
          <w:lang w:bidi="ar-SA"/>
        </w:rPr>
      </w:pPr>
      <w:r>
        <w:rPr>
          <w:rFonts w:hint="eastAsia" w:eastAsia="宋体" w:cs="宋体"/>
          <w:b/>
          <w:color w:val="auto"/>
          <w:sz w:val="28"/>
          <w:szCs w:val="28"/>
          <w:highlight w:val="none"/>
          <w:lang w:eastAsia="zh-CN" w:bidi="ar-SA"/>
        </w:rPr>
        <w:t>八、</w:t>
      </w:r>
      <w:r>
        <w:rPr>
          <w:rFonts w:hint="eastAsia" w:ascii="宋体" w:hAnsi="宋体" w:eastAsia="宋体" w:cs="宋体"/>
          <w:b/>
          <w:color w:val="auto"/>
          <w:sz w:val="28"/>
          <w:szCs w:val="28"/>
          <w:highlight w:val="none"/>
          <w:lang w:bidi="ar-SA"/>
        </w:rPr>
        <w:t>递交比选申请文件截止时间和地点：</w:t>
      </w:r>
      <w:bookmarkEnd w:id="16"/>
      <w:bookmarkEnd w:id="17"/>
    </w:p>
    <w:p>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left"/>
        <w:rPr>
          <w:rFonts w:hint="eastAsia" w:ascii="仿宋_GB2312" w:hAnsi="微软雅黑" w:eastAsia="仿宋_GB2312" w:cs="仿宋_GB2312"/>
          <w:i w:val="0"/>
          <w:caps w:val="0"/>
          <w:color w:val="auto"/>
          <w:spacing w:val="0"/>
          <w:sz w:val="32"/>
          <w:szCs w:val="32"/>
          <w:highlight w:val="yellow"/>
          <w:shd w:val="clear" w:fill="FFFFFF"/>
          <w:lang w:eastAsia="zh-CN"/>
        </w:rPr>
      </w:pPr>
      <w:r>
        <w:rPr>
          <w:rFonts w:hint="default" w:ascii="仿宋_GB2312" w:hAnsi="微软雅黑" w:eastAsia="仿宋_GB2312" w:cs="仿宋_GB2312"/>
          <w:i w:val="0"/>
          <w:caps w:val="0"/>
          <w:color w:val="auto"/>
          <w:spacing w:val="0"/>
          <w:sz w:val="32"/>
          <w:szCs w:val="32"/>
          <w:highlight w:val="none"/>
          <w:shd w:val="clear" w:fill="FFFFFF"/>
        </w:rPr>
        <w:t>递交截止时间：</w:t>
      </w:r>
      <w:r>
        <w:rPr>
          <w:rFonts w:hint="default" w:ascii="仿宋_GB2312" w:hAnsi="微软雅黑" w:eastAsia="仿宋_GB2312" w:cs="仿宋_GB2312"/>
          <w:i w:val="0"/>
          <w:caps w:val="0"/>
          <w:color w:val="auto"/>
          <w:spacing w:val="0"/>
          <w:sz w:val="32"/>
          <w:szCs w:val="32"/>
          <w:highlight w:val="yellow"/>
          <w:shd w:val="clear" w:fill="FFFFFF"/>
        </w:rPr>
        <w:t>202</w:t>
      </w:r>
      <w:r>
        <w:rPr>
          <w:rFonts w:hint="eastAsia" w:ascii="仿宋_GB2312" w:hAnsi="微软雅黑" w:eastAsia="仿宋_GB2312" w:cs="仿宋_GB2312"/>
          <w:i w:val="0"/>
          <w:caps w:val="0"/>
          <w:color w:val="auto"/>
          <w:spacing w:val="0"/>
          <w:sz w:val="32"/>
          <w:szCs w:val="32"/>
          <w:highlight w:val="yellow"/>
          <w:shd w:val="clear" w:fill="FFFFFF"/>
          <w:lang w:val="en-US" w:eastAsia="zh-CN"/>
        </w:rPr>
        <w:t>5</w:t>
      </w:r>
      <w:r>
        <w:rPr>
          <w:rFonts w:hint="default" w:ascii="仿宋_GB2312" w:hAnsi="微软雅黑" w:eastAsia="仿宋_GB2312" w:cs="仿宋_GB2312"/>
          <w:i w:val="0"/>
          <w:caps w:val="0"/>
          <w:color w:val="auto"/>
          <w:spacing w:val="0"/>
          <w:sz w:val="32"/>
          <w:szCs w:val="32"/>
          <w:highlight w:val="yellow"/>
          <w:shd w:val="clear" w:fill="FFFFFF"/>
        </w:rPr>
        <w:t>年</w:t>
      </w:r>
      <w:r>
        <w:rPr>
          <w:rFonts w:hint="eastAsia" w:ascii="仿宋_GB2312" w:hAnsi="微软雅黑" w:eastAsia="仿宋_GB2312" w:cs="仿宋_GB2312"/>
          <w:i w:val="0"/>
          <w:caps w:val="0"/>
          <w:color w:val="auto"/>
          <w:spacing w:val="0"/>
          <w:sz w:val="32"/>
          <w:szCs w:val="32"/>
          <w:highlight w:val="yellow"/>
          <w:u w:val="single"/>
          <w:shd w:val="clear" w:fill="FFFFFF"/>
          <w:lang w:val="en-US" w:eastAsia="zh-CN"/>
        </w:rPr>
        <w:t>08</w:t>
      </w:r>
      <w:r>
        <w:rPr>
          <w:rFonts w:hint="default" w:ascii="仿宋_GB2312" w:hAnsi="微软雅黑" w:eastAsia="仿宋_GB2312" w:cs="仿宋_GB2312"/>
          <w:i w:val="0"/>
          <w:caps w:val="0"/>
          <w:color w:val="auto"/>
          <w:spacing w:val="0"/>
          <w:sz w:val="32"/>
          <w:szCs w:val="32"/>
          <w:highlight w:val="yellow"/>
          <w:shd w:val="clear" w:fill="FFFFFF"/>
        </w:rPr>
        <w:t>月</w:t>
      </w:r>
      <w:r>
        <w:rPr>
          <w:rFonts w:hint="eastAsia" w:ascii="仿宋_GB2312" w:hAnsi="微软雅黑" w:eastAsia="仿宋_GB2312" w:cs="仿宋_GB2312"/>
          <w:i w:val="0"/>
          <w:caps w:val="0"/>
          <w:color w:val="auto"/>
          <w:spacing w:val="0"/>
          <w:sz w:val="32"/>
          <w:szCs w:val="32"/>
          <w:highlight w:val="yellow"/>
          <w:u w:val="single"/>
          <w:shd w:val="clear" w:fill="FFFFFF"/>
          <w:lang w:val="en-US" w:eastAsia="zh-CN"/>
        </w:rPr>
        <w:t>12</w:t>
      </w:r>
      <w:bookmarkStart w:id="20" w:name="_GoBack"/>
      <w:bookmarkEnd w:id="20"/>
      <w:r>
        <w:rPr>
          <w:rFonts w:hint="default" w:ascii="仿宋_GB2312" w:hAnsi="微软雅黑" w:eastAsia="仿宋_GB2312" w:cs="仿宋_GB2312"/>
          <w:i w:val="0"/>
          <w:caps w:val="0"/>
          <w:color w:val="auto"/>
          <w:spacing w:val="0"/>
          <w:sz w:val="32"/>
          <w:szCs w:val="32"/>
          <w:highlight w:val="yellow"/>
          <w:shd w:val="clear" w:fill="FFFFFF"/>
        </w:rPr>
        <w:t>日</w:t>
      </w:r>
      <w:r>
        <w:rPr>
          <w:rFonts w:hint="eastAsia" w:ascii="仿宋_GB2312" w:hAnsi="微软雅黑" w:eastAsia="仿宋_GB2312" w:cs="仿宋_GB2312"/>
          <w:i w:val="0"/>
          <w:caps w:val="0"/>
          <w:color w:val="auto"/>
          <w:spacing w:val="0"/>
          <w:sz w:val="32"/>
          <w:szCs w:val="32"/>
          <w:highlight w:val="yellow"/>
          <w:shd w:val="clear" w:fill="FFFFFF"/>
          <w:lang w:eastAsia="zh-CN"/>
        </w:rPr>
        <w:t>下</w:t>
      </w:r>
      <w:r>
        <w:rPr>
          <w:rFonts w:hint="default" w:ascii="仿宋_GB2312" w:hAnsi="微软雅黑" w:eastAsia="仿宋_GB2312" w:cs="仿宋_GB2312"/>
          <w:i w:val="0"/>
          <w:caps w:val="0"/>
          <w:color w:val="auto"/>
          <w:spacing w:val="0"/>
          <w:sz w:val="32"/>
          <w:szCs w:val="32"/>
          <w:highlight w:val="yellow"/>
          <w:shd w:val="clear" w:fill="FFFFFF"/>
        </w:rPr>
        <w:t>午</w:t>
      </w:r>
      <w:r>
        <w:rPr>
          <w:rFonts w:hint="eastAsia" w:ascii="仿宋_GB2312" w:hAnsi="微软雅黑" w:eastAsia="仿宋_GB2312" w:cs="仿宋_GB2312"/>
          <w:i w:val="0"/>
          <w:caps w:val="0"/>
          <w:color w:val="auto"/>
          <w:spacing w:val="0"/>
          <w:sz w:val="32"/>
          <w:szCs w:val="32"/>
          <w:highlight w:val="yellow"/>
          <w:u w:val="single"/>
          <w:shd w:val="clear" w:fill="FFFFFF"/>
          <w:lang w:val="en-US" w:eastAsia="zh-CN"/>
        </w:rPr>
        <w:t>15</w:t>
      </w:r>
      <w:r>
        <w:rPr>
          <w:rFonts w:hint="default" w:ascii="仿宋_GB2312" w:hAnsi="微软雅黑" w:eastAsia="仿宋_GB2312" w:cs="仿宋_GB2312"/>
          <w:i w:val="0"/>
          <w:caps w:val="0"/>
          <w:color w:val="auto"/>
          <w:spacing w:val="0"/>
          <w:sz w:val="32"/>
          <w:szCs w:val="32"/>
          <w:highlight w:val="yellow"/>
          <w:shd w:val="clear" w:fill="FFFFFF"/>
        </w:rPr>
        <w:t>时</w:t>
      </w:r>
      <w:r>
        <w:rPr>
          <w:rFonts w:hint="eastAsia" w:ascii="仿宋_GB2312" w:hAnsi="微软雅黑" w:eastAsia="仿宋_GB2312" w:cs="仿宋_GB2312"/>
          <w:i w:val="0"/>
          <w:caps w:val="0"/>
          <w:color w:val="auto"/>
          <w:spacing w:val="0"/>
          <w:sz w:val="32"/>
          <w:szCs w:val="32"/>
          <w:highlight w:val="yellow"/>
          <w:u w:val="single"/>
          <w:shd w:val="clear" w:fill="FFFFFF"/>
          <w:lang w:val="en-US" w:eastAsia="zh-CN"/>
        </w:rPr>
        <w:t>30</w:t>
      </w:r>
      <w:r>
        <w:rPr>
          <w:rFonts w:hint="default" w:ascii="仿宋_GB2312" w:hAnsi="微软雅黑" w:eastAsia="仿宋_GB2312" w:cs="仿宋_GB2312"/>
          <w:i w:val="0"/>
          <w:caps w:val="0"/>
          <w:color w:val="auto"/>
          <w:spacing w:val="0"/>
          <w:sz w:val="32"/>
          <w:szCs w:val="32"/>
          <w:highlight w:val="yellow"/>
          <w:shd w:val="clear" w:fill="FFFFFF"/>
        </w:rPr>
        <w:t>分</w:t>
      </w:r>
      <w:r>
        <w:rPr>
          <w:rFonts w:hint="eastAsia" w:ascii="仿宋_GB2312" w:hAnsi="微软雅黑" w:eastAsia="仿宋_GB2312" w:cs="仿宋_GB2312"/>
          <w:i w:val="0"/>
          <w:caps w:val="0"/>
          <w:color w:val="auto"/>
          <w:spacing w:val="0"/>
          <w:sz w:val="32"/>
          <w:szCs w:val="32"/>
          <w:highlight w:val="yellow"/>
          <w:shd w:val="clear" w:fill="FFFFFF"/>
          <w:lang w:eastAsia="zh-CN"/>
        </w:rPr>
        <w:t>；</w:t>
      </w:r>
    </w:p>
    <w:p>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left"/>
        <w:rPr>
          <w:rFonts w:hint="default" w:ascii="仿宋_GB2312" w:hAnsi="微软雅黑" w:eastAsia="仿宋_GB2312" w:cs="仿宋_GB2312"/>
          <w:i w:val="0"/>
          <w:caps w:val="0"/>
          <w:color w:val="auto"/>
          <w:spacing w:val="0"/>
          <w:sz w:val="32"/>
          <w:szCs w:val="32"/>
          <w:highlight w:val="yellow"/>
          <w:shd w:val="clear" w:fill="FFFFFF"/>
          <w:lang w:val="en-US" w:eastAsia="zh-CN"/>
        </w:rPr>
      </w:pPr>
      <w:r>
        <w:rPr>
          <w:rFonts w:hint="eastAsia" w:ascii="仿宋_GB2312" w:hAnsi="微软雅黑" w:eastAsia="仿宋_GB2312" w:cs="仿宋_GB2312"/>
          <w:i w:val="0"/>
          <w:caps w:val="0"/>
          <w:color w:val="auto"/>
          <w:spacing w:val="0"/>
          <w:sz w:val="32"/>
          <w:szCs w:val="32"/>
          <w:highlight w:val="yellow"/>
          <w:shd w:val="clear" w:fill="FFFFFF"/>
          <w:lang w:val="en-US" w:eastAsia="zh-CN"/>
        </w:rPr>
        <w:t>递交方式：现场递交或邮寄方式递送</w:t>
      </w:r>
    </w:p>
    <w:p>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left"/>
        <w:rPr>
          <w:rFonts w:hint="eastAsia" w:ascii="宋体" w:hAnsi="宋体" w:eastAsia="宋体" w:cs="宋体"/>
          <w:i w:val="0"/>
          <w:caps w:val="0"/>
          <w:color w:val="auto"/>
          <w:spacing w:val="0"/>
          <w:sz w:val="28"/>
          <w:szCs w:val="28"/>
          <w:highlight w:val="none"/>
          <w:shd w:val="clear" w:fill="FFFFFF"/>
          <w:lang w:eastAsia="zh-CN"/>
        </w:rPr>
      </w:pPr>
      <w:r>
        <w:rPr>
          <w:rFonts w:hint="default" w:ascii="仿宋_GB2312" w:hAnsi="微软雅黑" w:eastAsia="仿宋_GB2312" w:cs="仿宋_GB2312"/>
          <w:i w:val="0"/>
          <w:caps w:val="0"/>
          <w:color w:val="auto"/>
          <w:spacing w:val="0"/>
          <w:sz w:val="28"/>
          <w:szCs w:val="28"/>
          <w:highlight w:val="none"/>
          <w:shd w:val="clear" w:fill="FFFFFF"/>
        </w:rPr>
        <w:t>递交地点：</w:t>
      </w:r>
      <w:r>
        <w:rPr>
          <w:rFonts w:hint="eastAsia" w:ascii="宋体" w:hAnsi="宋体" w:eastAsia="宋体" w:cs="宋体"/>
          <w:i w:val="0"/>
          <w:caps w:val="0"/>
          <w:color w:val="auto"/>
          <w:spacing w:val="0"/>
          <w:sz w:val="28"/>
          <w:szCs w:val="28"/>
          <w:highlight w:val="none"/>
          <w:shd w:val="clear" w:fill="FFFFFF"/>
          <w:lang w:eastAsia="zh-CN"/>
        </w:rPr>
        <w:t>泸定县</w:t>
      </w:r>
      <w:r>
        <w:rPr>
          <w:rFonts w:hint="eastAsia" w:cs="宋体"/>
          <w:i w:val="0"/>
          <w:caps w:val="0"/>
          <w:color w:val="auto"/>
          <w:spacing w:val="0"/>
          <w:sz w:val="28"/>
          <w:szCs w:val="28"/>
          <w:highlight w:val="none"/>
          <w:shd w:val="clear" w:fill="FFFFFF"/>
          <w:lang w:eastAsia="zh-CN"/>
        </w:rPr>
        <w:t>磨西镇</w:t>
      </w:r>
      <w:r>
        <w:rPr>
          <w:rFonts w:hint="eastAsia" w:ascii="宋体" w:hAnsi="宋体" w:eastAsia="宋体" w:cs="宋体"/>
          <w:i w:val="0"/>
          <w:caps w:val="0"/>
          <w:color w:val="auto"/>
          <w:spacing w:val="0"/>
          <w:sz w:val="28"/>
          <w:szCs w:val="28"/>
          <w:highlight w:val="none"/>
          <w:shd w:val="clear" w:fill="FFFFFF"/>
          <w:lang w:eastAsia="zh-CN"/>
        </w:rPr>
        <w:t>人民政府（</w:t>
      </w:r>
      <w:r>
        <w:rPr>
          <w:rFonts w:hint="eastAsia" w:ascii="宋体" w:hAnsi="宋体" w:eastAsia="宋体" w:cs="宋体"/>
          <w:bCs/>
          <w:color w:val="auto"/>
          <w:sz w:val="28"/>
          <w:szCs w:val="28"/>
          <w:highlight w:val="none"/>
          <w:lang w:bidi="ar-SA"/>
        </w:rPr>
        <w:t>泸定县</w:t>
      </w:r>
      <w:r>
        <w:rPr>
          <w:rFonts w:hint="eastAsia" w:cs="宋体"/>
          <w:bCs/>
          <w:color w:val="auto"/>
          <w:sz w:val="28"/>
          <w:szCs w:val="28"/>
          <w:highlight w:val="none"/>
          <w:lang w:eastAsia="zh-CN" w:bidi="ar-SA"/>
        </w:rPr>
        <w:t>磨西镇</w:t>
      </w:r>
      <w:r>
        <w:rPr>
          <w:rFonts w:hint="eastAsia" w:ascii="宋体" w:hAnsi="宋体" w:eastAsia="宋体" w:cs="宋体"/>
          <w:bCs/>
          <w:color w:val="auto"/>
          <w:sz w:val="28"/>
          <w:szCs w:val="28"/>
          <w:highlight w:val="none"/>
          <w:lang w:bidi="ar-SA"/>
        </w:rPr>
        <w:t>老街215号</w:t>
      </w:r>
      <w:r>
        <w:rPr>
          <w:rFonts w:hint="eastAsia" w:ascii="宋体" w:hAnsi="宋体" w:eastAsia="宋体" w:cs="宋体"/>
          <w:i w:val="0"/>
          <w:caps w:val="0"/>
          <w:color w:val="auto"/>
          <w:spacing w:val="0"/>
          <w:sz w:val="28"/>
          <w:szCs w:val="28"/>
          <w:highlight w:val="none"/>
          <w:shd w:val="clear" w:fill="FFFFFF"/>
          <w:lang w:eastAsia="zh-CN"/>
        </w:rPr>
        <w:t>）</w:t>
      </w:r>
    </w:p>
    <w:p>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left"/>
        <w:rPr>
          <w:rFonts w:hint="eastAsia" w:ascii="仿宋_GB2312" w:hAnsi="微软雅黑" w:eastAsia="仿宋_GB2312" w:cs="仿宋_GB2312"/>
          <w:i w:val="0"/>
          <w:caps w:val="0"/>
          <w:color w:val="auto"/>
          <w:spacing w:val="0"/>
          <w:sz w:val="28"/>
          <w:szCs w:val="28"/>
          <w:highlight w:val="none"/>
          <w:shd w:val="clear" w:fill="FFFFFF"/>
          <w:lang w:val="en-US" w:eastAsia="zh-CN"/>
        </w:rPr>
      </w:pPr>
      <w:r>
        <w:rPr>
          <w:rFonts w:hint="eastAsia" w:ascii="仿宋_GB2312" w:hAnsi="微软雅黑" w:eastAsia="仿宋_GB2312" w:cs="仿宋_GB2312"/>
          <w:i w:val="0"/>
          <w:caps w:val="0"/>
          <w:color w:val="auto"/>
          <w:spacing w:val="0"/>
          <w:sz w:val="28"/>
          <w:szCs w:val="28"/>
          <w:highlight w:val="none"/>
          <w:shd w:val="clear" w:fill="FFFFFF"/>
          <w:lang w:val="en-US" w:eastAsia="zh-CN"/>
        </w:rPr>
        <w:t>收件人：罗老师</w:t>
      </w:r>
    </w:p>
    <w:p>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left"/>
        <w:rPr>
          <w:rFonts w:hint="default" w:ascii="仿宋_GB2312" w:hAnsi="微软雅黑" w:eastAsia="仿宋_GB2312" w:cs="仿宋_GB2312"/>
          <w:i w:val="0"/>
          <w:caps w:val="0"/>
          <w:color w:val="auto"/>
          <w:spacing w:val="0"/>
          <w:sz w:val="32"/>
          <w:szCs w:val="32"/>
          <w:highlight w:val="none"/>
          <w:shd w:val="clear" w:fill="FFFFFF"/>
          <w:lang w:val="en-US" w:eastAsia="zh-CN"/>
        </w:rPr>
      </w:pPr>
      <w:r>
        <w:rPr>
          <w:rFonts w:hint="default" w:ascii="仿宋_GB2312" w:hAnsi="微软雅黑" w:eastAsia="仿宋_GB2312" w:cs="仿宋_GB2312"/>
          <w:i w:val="0"/>
          <w:caps w:val="0"/>
          <w:color w:val="auto"/>
          <w:spacing w:val="0"/>
          <w:sz w:val="32"/>
          <w:szCs w:val="32"/>
          <w:highlight w:val="none"/>
          <w:shd w:val="clear" w:fill="FFFFFF"/>
        </w:rPr>
        <w:t>联系电话：</w:t>
      </w:r>
      <w:r>
        <w:rPr>
          <w:rFonts w:hint="eastAsia" w:ascii="仿宋_GB2312" w:hAnsi="微软雅黑" w:eastAsia="仿宋_GB2312" w:cs="仿宋_GB2312"/>
          <w:i w:val="0"/>
          <w:caps w:val="0"/>
          <w:color w:val="auto"/>
          <w:spacing w:val="0"/>
          <w:sz w:val="32"/>
          <w:szCs w:val="32"/>
          <w:highlight w:val="none"/>
          <w:shd w:val="clear" w:fill="FFFFFF"/>
        </w:rPr>
        <w:t>0836-</w:t>
      </w:r>
      <w:r>
        <w:rPr>
          <w:rFonts w:hint="eastAsia" w:ascii="仿宋_GB2312" w:hAnsi="微软雅黑" w:eastAsia="仿宋_GB2312" w:cs="仿宋_GB2312"/>
          <w:i w:val="0"/>
          <w:caps w:val="0"/>
          <w:color w:val="auto"/>
          <w:spacing w:val="0"/>
          <w:sz w:val="32"/>
          <w:szCs w:val="32"/>
          <w:highlight w:val="none"/>
          <w:shd w:val="clear" w:fill="FFFFFF"/>
          <w:lang w:val="en-US" w:eastAsia="zh-CN"/>
        </w:rPr>
        <w:t xml:space="preserve">3266255 </w:t>
      </w:r>
    </w:p>
    <w:p>
      <w:pPr>
        <w:ind w:firstLine="560"/>
        <w:rPr>
          <w:rFonts w:hint="eastAsia" w:ascii="宋体" w:hAnsi="宋体" w:eastAsia="宋体" w:cs="宋体"/>
          <w:color w:val="auto"/>
          <w:sz w:val="28"/>
          <w:highlight w:val="none"/>
          <w:lang w:bidi="ar-SA"/>
        </w:rPr>
      </w:pPr>
      <w:r>
        <w:rPr>
          <w:rFonts w:hint="eastAsia" w:ascii="宋体" w:hAnsi="宋体" w:eastAsia="宋体" w:cs="宋体"/>
          <w:color w:val="auto"/>
          <w:sz w:val="28"/>
          <w:highlight w:val="none"/>
          <w:lang w:val="en-US" w:eastAsia="zh-CN" w:bidi="ar-SA"/>
        </w:rPr>
        <w:t xml:space="preserve">    </w:t>
      </w:r>
      <w:r>
        <w:rPr>
          <w:rFonts w:hint="eastAsia" w:ascii="宋体" w:hAnsi="宋体" w:eastAsia="宋体" w:cs="宋体"/>
          <w:color w:val="auto"/>
          <w:sz w:val="28"/>
          <w:highlight w:val="none"/>
          <w:lang w:bidi="ar-SA"/>
        </w:rPr>
        <w:t>注：比选申请书必须在递交比选申请书截止时间前送达</w:t>
      </w:r>
      <w:r>
        <w:rPr>
          <w:rFonts w:hint="eastAsia" w:eastAsia="宋体" w:cs="宋体"/>
          <w:color w:val="auto"/>
          <w:sz w:val="28"/>
          <w:highlight w:val="none"/>
          <w:lang w:eastAsia="zh-CN" w:bidi="ar-SA"/>
        </w:rPr>
        <w:t>，</w:t>
      </w:r>
      <w:r>
        <w:rPr>
          <w:rFonts w:hint="eastAsia" w:ascii="宋体" w:hAnsi="宋体" w:eastAsia="宋体" w:cs="宋体"/>
          <w:color w:val="auto"/>
          <w:sz w:val="28"/>
          <w:highlight w:val="none"/>
          <w:lang w:bidi="ar-SA"/>
        </w:rPr>
        <w:t>逾期送达的，比选人将不予受理。</w:t>
      </w:r>
    </w:p>
    <w:p>
      <w:pPr>
        <w:spacing w:line="360" w:lineRule="auto"/>
        <w:ind w:left="140" w:leftChars="50" w:firstLine="551" w:firstLineChars="196"/>
        <w:outlineLvl w:val="1"/>
        <w:rPr>
          <w:rFonts w:hint="eastAsia" w:ascii="宋体" w:hAnsi="宋体" w:eastAsia="宋体" w:cs="宋体"/>
          <w:b/>
          <w:bCs/>
          <w:color w:val="auto"/>
          <w:sz w:val="28"/>
          <w:szCs w:val="28"/>
          <w:highlight w:val="none"/>
          <w:lang w:bidi="ar-SA"/>
        </w:rPr>
      </w:pPr>
      <w:bookmarkStart w:id="18" w:name="_Toc46"/>
      <w:bookmarkStart w:id="19" w:name="_Toc19841"/>
      <w:r>
        <w:rPr>
          <w:rFonts w:hint="eastAsia" w:eastAsia="宋体" w:cs="宋体"/>
          <w:b/>
          <w:color w:val="auto"/>
          <w:sz w:val="28"/>
          <w:szCs w:val="28"/>
          <w:highlight w:val="none"/>
          <w:lang w:eastAsia="zh-CN" w:bidi="ar-SA"/>
        </w:rPr>
        <w:t>九</w:t>
      </w:r>
      <w:r>
        <w:rPr>
          <w:rFonts w:hint="eastAsia" w:ascii="宋体" w:hAnsi="宋体" w:eastAsia="宋体" w:cs="宋体"/>
          <w:b/>
          <w:color w:val="auto"/>
          <w:sz w:val="28"/>
          <w:szCs w:val="28"/>
          <w:highlight w:val="none"/>
          <w:lang w:bidi="ar-SA"/>
        </w:rPr>
        <w:t>、</w:t>
      </w:r>
      <w:r>
        <w:rPr>
          <w:rFonts w:hint="eastAsia" w:ascii="宋体" w:hAnsi="宋体" w:eastAsia="宋体" w:cs="宋体"/>
          <w:b/>
          <w:bCs/>
          <w:color w:val="auto"/>
          <w:sz w:val="28"/>
          <w:szCs w:val="28"/>
          <w:highlight w:val="none"/>
          <w:lang w:bidi="ar-SA"/>
        </w:rPr>
        <w:t>比选人的有关信息：</w:t>
      </w:r>
      <w:bookmarkEnd w:id="18"/>
      <w:bookmarkEnd w:id="19"/>
    </w:p>
    <w:p>
      <w:pPr>
        <w:spacing w:line="360" w:lineRule="auto"/>
        <w:ind w:firstLine="560" w:firstLineChars="200"/>
        <w:rPr>
          <w:rFonts w:hint="eastAsia" w:ascii="宋体" w:hAnsi="宋体" w:eastAsia="宋体" w:cs="宋体"/>
          <w:b/>
          <w:bCs/>
          <w:color w:val="auto"/>
          <w:sz w:val="28"/>
          <w:szCs w:val="28"/>
          <w:highlight w:val="none"/>
          <w:lang w:bidi="ar-SA"/>
        </w:rPr>
      </w:pPr>
      <w:r>
        <w:rPr>
          <w:rFonts w:hint="eastAsia" w:ascii="宋体" w:hAnsi="宋体" w:eastAsia="宋体" w:cs="宋体"/>
          <w:bCs/>
          <w:color w:val="auto"/>
          <w:sz w:val="28"/>
          <w:szCs w:val="28"/>
          <w:highlight w:val="none"/>
          <w:lang w:bidi="ar-SA"/>
        </w:rPr>
        <w:t>比选人：泸定县</w:t>
      </w:r>
      <w:r>
        <w:rPr>
          <w:rFonts w:hint="eastAsia" w:cs="宋体"/>
          <w:color w:val="auto"/>
          <w:sz w:val="28"/>
          <w:highlight w:val="none"/>
          <w:lang w:eastAsia="zh-CN" w:bidi="ar-SA"/>
        </w:rPr>
        <w:t>磨西镇</w:t>
      </w:r>
      <w:r>
        <w:rPr>
          <w:rFonts w:hint="eastAsia" w:eastAsia="宋体" w:cs="宋体"/>
          <w:color w:val="auto"/>
          <w:sz w:val="28"/>
          <w:highlight w:val="none"/>
          <w:lang w:eastAsia="zh-CN" w:bidi="ar-SA"/>
        </w:rPr>
        <w:t>人民政府</w:t>
      </w:r>
    </w:p>
    <w:p>
      <w:pPr>
        <w:spacing w:line="360" w:lineRule="auto"/>
        <w:ind w:firstLine="560" w:firstLineChars="200"/>
        <w:rPr>
          <w:rFonts w:hint="eastAsia" w:ascii="宋体" w:hAnsi="宋体" w:eastAsia="宋体" w:cs="宋体"/>
          <w:bCs/>
          <w:color w:val="auto"/>
          <w:sz w:val="28"/>
          <w:szCs w:val="28"/>
          <w:highlight w:val="none"/>
          <w:lang w:bidi="ar-SA"/>
        </w:rPr>
      </w:pPr>
      <w:r>
        <w:rPr>
          <w:rFonts w:hint="eastAsia" w:eastAsia="宋体" w:cs="宋体"/>
          <w:bCs/>
          <w:color w:val="auto"/>
          <w:sz w:val="28"/>
          <w:szCs w:val="28"/>
          <w:highlight w:val="none"/>
          <w:lang w:eastAsia="zh-CN" w:bidi="ar-SA"/>
        </w:rPr>
        <w:t>单位</w:t>
      </w:r>
      <w:r>
        <w:rPr>
          <w:rFonts w:hint="eastAsia" w:ascii="宋体" w:hAnsi="宋体" w:eastAsia="宋体" w:cs="宋体"/>
          <w:bCs/>
          <w:color w:val="auto"/>
          <w:sz w:val="28"/>
          <w:szCs w:val="28"/>
          <w:highlight w:val="none"/>
          <w:lang w:bidi="ar-SA"/>
        </w:rPr>
        <w:t>地址：泸定县</w:t>
      </w:r>
      <w:r>
        <w:rPr>
          <w:rFonts w:hint="eastAsia" w:cs="宋体"/>
          <w:bCs/>
          <w:color w:val="auto"/>
          <w:sz w:val="28"/>
          <w:szCs w:val="28"/>
          <w:highlight w:val="none"/>
          <w:lang w:eastAsia="zh-CN" w:bidi="ar-SA"/>
        </w:rPr>
        <w:t>磨西镇</w:t>
      </w:r>
      <w:r>
        <w:rPr>
          <w:rFonts w:hint="eastAsia" w:ascii="宋体" w:hAnsi="宋体" w:eastAsia="宋体" w:cs="宋体"/>
          <w:bCs/>
          <w:color w:val="auto"/>
          <w:sz w:val="28"/>
          <w:szCs w:val="28"/>
          <w:highlight w:val="none"/>
          <w:lang w:bidi="ar-SA"/>
        </w:rPr>
        <w:t>老街215号</w:t>
      </w:r>
    </w:p>
    <w:p>
      <w:pPr>
        <w:spacing w:line="360" w:lineRule="auto"/>
        <w:ind w:firstLine="560" w:firstLineChars="200"/>
        <w:rPr>
          <w:rFonts w:hint="eastAsia" w:ascii="宋体" w:hAnsi="宋体" w:eastAsia="宋体" w:cs="宋体"/>
          <w:bCs/>
          <w:color w:val="auto"/>
          <w:sz w:val="28"/>
          <w:szCs w:val="28"/>
          <w:highlight w:val="none"/>
          <w:u w:val="none"/>
          <w:lang w:bidi="ar-SA"/>
        </w:rPr>
      </w:pPr>
      <w:r>
        <w:rPr>
          <w:rFonts w:hint="eastAsia" w:ascii="宋体" w:hAnsi="宋体" w:eastAsia="宋体" w:cs="宋体"/>
          <w:bCs/>
          <w:color w:val="auto"/>
          <w:sz w:val="28"/>
          <w:szCs w:val="28"/>
          <w:highlight w:val="none"/>
          <w:u w:val="none"/>
          <w:lang w:bidi="ar-SA"/>
        </w:rPr>
        <w:t>联系人：</w:t>
      </w:r>
      <w:r>
        <w:rPr>
          <w:rFonts w:hint="eastAsia" w:cs="宋体"/>
          <w:bCs/>
          <w:color w:val="auto"/>
          <w:sz w:val="28"/>
          <w:szCs w:val="28"/>
          <w:highlight w:val="none"/>
          <w:u w:val="none"/>
          <w:lang w:val="en-US" w:eastAsia="zh-CN" w:bidi="ar-SA"/>
        </w:rPr>
        <w:t>罗</w:t>
      </w:r>
      <w:r>
        <w:rPr>
          <w:rFonts w:hint="eastAsia" w:eastAsia="宋体" w:cs="宋体"/>
          <w:bCs/>
          <w:color w:val="auto"/>
          <w:sz w:val="28"/>
          <w:szCs w:val="28"/>
          <w:highlight w:val="none"/>
          <w:u w:val="none"/>
          <w:lang w:eastAsia="zh-CN" w:bidi="ar-SA"/>
        </w:rPr>
        <w:t>老师</w:t>
      </w:r>
      <w:r>
        <w:rPr>
          <w:rFonts w:hint="eastAsia" w:ascii="宋体" w:hAnsi="宋体" w:eastAsia="宋体" w:cs="宋体"/>
          <w:bCs/>
          <w:color w:val="auto"/>
          <w:sz w:val="28"/>
          <w:szCs w:val="28"/>
          <w:highlight w:val="none"/>
          <w:u w:val="none"/>
          <w:lang w:bidi="ar-SA"/>
        </w:rPr>
        <w:t xml:space="preserve">   </w:t>
      </w:r>
      <w:r>
        <w:rPr>
          <w:rFonts w:hint="eastAsia" w:ascii="宋体" w:hAnsi="宋体" w:eastAsia="宋体" w:cs="宋体"/>
          <w:bCs/>
          <w:color w:val="auto"/>
          <w:sz w:val="28"/>
          <w:szCs w:val="28"/>
          <w:highlight w:val="none"/>
          <w:u w:val="none"/>
          <w:lang w:val="en-US" w:eastAsia="zh-CN" w:bidi="ar-SA"/>
        </w:rPr>
        <w:t xml:space="preserve"> </w:t>
      </w:r>
      <w:r>
        <w:rPr>
          <w:rFonts w:hint="eastAsia" w:ascii="宋体" w:hAnsi="宋体" w:eastAsia="宋体" w:cs="宋体"/>
          <w:bCs/>
          <w:color w:val="auto"/>
          <w:sz w:val="28"/>
          <w:szCs w:val="28"/>
          <w:highlight w:val="none"/>
          <w:u w:val="none"/>
          <w:lang w:bidi="ar-SA"/>
        </w:rPr>
        <w:t xml:space="preserve">  </w:t>
      </w:r>
    </w:p>
    <w:p>
      <w:pPr>
        <w:spacing w:line="360" w:lineRule="auto"/>
        <w:ind w:firstLine="560" w:firstLineChars="200"/>
        <w:rPr>
          <w:rFonts w:hint="eastAsia" w:ascii="仿宋" w:eastAsia="仿宋" w:cs="仿宋"/>
          <w:bCs/>
          <w:color w:val="auto"/>
          <w:sz w:val="28"/>
          <w:szCs w:val="28"/>
          <w:highlight w:val="none"/>
          <w:u w:val="none"/>
          <w:lang w:bidi="ar-SA"/>
        </w:rPr>
      </w:pPr>
      <w:r>
        <w:rPr>
          <w:rFonts w:hint="eastAsia" w:ascii="宋体" w:hAnsi="宋体" w:eastAsia="宋体" w:cs="宋体"/>
          <w:bCs/>
          <w:color w:val="auto"/>
          <w:sz w:val="28"/>
          <w:szCs w:val="28"/>
          <w:highlight w:val="none"/>
          <w:lang w:bidi="ar-SA"/>
        </w:rPr>
        <w:t>联系电话：0836-</w:t>
      </w:r>
      <w:r>
        <w:rPr>
          <w:rFonts w:hint="eastAsia" w:cs="宋体"/>
          <w:bCs/>
          <w:color w:val="auto"/>
          <w:sz w:val="28"/>
          <w:szCs w:val="28"/>
          <w:highlight w:val="none"/>
          <w:lang w:val="en-US" w:eastAsia="zh-CN" w:bidi="ar-SA"/>
        </w:rPr>
        <w:t>3266255</w:t>
      </w:r>
      <w:r>
        <w:rPr>
          <w:rFonts w:hint="eastAsia" w:ascii="仿宋" w:eastAsia="仿宋" w:cs="仿宋"/>
          <w:bCs/>
          <w:color w:val="auto"/>
          <w:sz w:val="28"/>
          <w:szCs w:val="28"/>
          <w:highlight w:val="none"/>
          <w:u w:val="none"/>
          <w:lang w:bidi="ar-SA"/>
        </w:rPr>
        <w:t xml:space="preserve"> </w:t>
      </w:r>
    </w:p>
    <w:p>
      <w:pPr>
        <w:tabs>
          <w:tab w:val="left" w:pos="3480"/>
        </w:tabs>
        <w:spacing w:line="360" w:lineRule="auto"/>
        <w:jc w:val="center"/>
        <w:rPr>
          <w:rFonts w:cs="Times New Roman"/>
          <w:b/>
          <w:bCs/>
          <w:color w:val="auto"/>
          <w:sz w:val="32"/>
          <w:szCs w:val="32"/>
          <w:highlight w:val="none"/>
        </w:rPr>
      </w:pPr>
      <w:r>
        <w:rPr>
          <w:rFonts w:cs="Times New Roman"/>
          <w:color w:val="auto"/>
          <w:highlight w:val="none"/>
        </w:rPr>
        <w:br w:type="page"/>
      </w:r>
      <w:r>
        <w:rPr>
          <w:rFonts w:hint="eastAsia"/>
          <w:b/>
          <w:bCs/>
          <w:color w:val="auto"/>
          <w:sz w:val="32"/>
          <w:szCs w:val="32"/>
          <w:highlight w:val="none"/>
        </w:rPr>
        <w:t>第</w:t>
      </w:r>
      <w:r>
        <w:rPr>
          <w:b/>
          <w:bCs/>
          <w:color w:val="auto"/>
          <w:sz w:val="32"/>
          <w:szCs w:val="32"/>
          <w:highlight w:val="none"/>
        </w:rPr>
        <w:t>2</w:t>
      </w:r>
      <w:r>
        <w:rPr>
          <w:rFonts w:hint="eastAsia"/>
          <w:b/>
          <w:bCs/>
          <w:color w:val="auto"/>
          <w:sz w:val="32"/>
          <w:szCs w:val="32"/>
          <w:highlight w:val="none"/>
        </w:rPr>
        <w:t>章</w:t>
      </w:r>
      <w:r>
        <w:rPr>
          <w:b/>
          <w:bCs/>
          <w:color w:val="auto"/>
          <w:sz w:val="32"/>
          <w:szCs w:val="32"/>
          <w:highlight w:val="none"/>
        </w:rPr>
        <w:t xml:space="preserve">   </w:t>
      </w:r>
      <w:r>
        <w:rPr>
          <w:rFonts w:hint="eastAsia"/>
          <w:b/>
          <w:bCs/>
          <w:color w:val="auto"/>
          <w:sz w:val="32"/>
          <w:szCs w:val="32"/>
          <w:highlight w:val="none"/>
          <w:lang w:eastAsia="zh-CN"/>
        </w:rPr>
        <w:t>比选申请文件</w:t>
      </w:r>
      <w:r>
        <w:rPr>
          <w:rFonts w:hint="eastAsia"/>
          <w:b/>
          <w:bCs/>
          <w:color w:val="auto"/>
          <w:sz w:val="32"/>
          <w:szCs w:val="32"/>
          <w:highlight w:val="none"/>
        </w:rPr>
        <w:t>的编制</w:t>
      </w:r>
    </w:p>
    <w:p>
      <w:pPr>
        <w:ind w:firstLine="420"/>
        <w:jc w:val="center"/>
        <w:rPr>
          <w:rFonts w:cs="Times New Roman"/>
          <w:b/>
          <w:bCs/>
          <w:color w:val="auto"/>
          <w:sz w:val="18"/>
          <w:szCs w:val="18"/>
          <w:highlight w:val="none"/>
        </w:rPr>
      </w:pPr>
    </w:p>
    <w:p>
      <w:pPr>
        <w:tabs>
          <w:tab w:val="left" w:pos="1440"/>
        </w:tabs>
        <w:spacing w:line="360" w:lineRule="auto"/>
        <w:ind w:firstLine="537" w:firstLineChars="192"/>
        <w:rPr>
          <w:rFonts w:cs="Times New Roman"/>
          <w:color w:val="auto"/>
          <w:highlight w:val="none"/>
        </w:rPr>
      </w:pPr>
      <w:r>
        <w:rPr>
          <w:color w:val="auto"/>
          <w:highlight w:val="none"/>
        </w:rPr>
        <w:t>1</w:t>
      </w:r>
      <w:r>
        <w:rPr>
          <w:rFonts w:hint="eastAsia"/>
          <w:color w:val="auto"/>
          <w:highlight w:val="none"/>
        </w:rPr>
        <w:t>、</w:t>
      </w:r>
      <w:r>
        <w:rPr>
          <w:rFonts w:hint="eastAsia"/>
          <w:color w:val="auto"/>
          <w:highlight w:val="none"/>
          <w:lang w:eastAsia="zh-CN"/>
        </w:rPr>
        <w:t>比选申请文件</w:t>
      </w:r>
      <w:r>
        <w:rPr>
          <w:rFonts w:hint="eastAsia"/>
          <w:color w:val="auto"/>
          <w:highlight w:val="none"/>
        </w:rPr>
        <w:t>的语言：</w:t>
      </w:r>
      <w:r>
        <w:rPr>
          <w:rFonts w:hint="eastAsia"/>
          <w:color w:val="auto"/>
          <w:highlight w:val="none"/>
          <w:lang w:val="en-US" w:eastAsia="zh-CN"/>
        </w:rPr>
        <w:t>勘察单位</w:t>
      </w:r>
      <w:r>
        <w:rPr>
          <w:rFonts w:hint="eastAsia"/>
          <w:color w:val="auto"/>
          <w:highlight w:val="none"/>
        </w:rPr>
        <w:t>的</w:t>
      </w:r>
      <w:r>
        <w:rPr>
          <w:rFonts w:hint="eastAsia"/>
          <w:color w:val="auto"/>
          <w:highlight w:val="none"/>
          <w:lang w:eastAsia="zh-CN"/>
        </w:rPr>
        <w:t>比选申请文件</w:t>
      </w:r>
      <w:r>
        <w:rPr>
          <w:rFonts w:hint="eastAsia"/>
          <w:color w:val="auto"/>
          <w:highlight w:val="none"/>
        </w:rPr>
        <w:t>应使用汉语来编制。</w:t>
      </w:r>
    </w:p>
    <w:p>
      <w:pPr>
        <w:tabs>
          <w:tab w:val="left" w:pos="1440"/>
        </w:tabs>
        <w:spacing w:line="360" w:lineRule="auto"/>
        <w:ind w:firstLine="537" w:firstLineChars="192"/>
        <w:rPr>
          <w:rFonts w:cs="Times New Roman"/>
          <w:color w:val="auto"/>
          <w:highlight w:val="none"/>
        </w:rPr>
      </w:pPr>
      <w:r>
        <w:rPr>
          <w:color w:val="auto"/>
          <w:highlight w:val="none"/>
        </w:rPr>
        <w:t>2</w:t>
      </w:r>
      <w:r>
        <w:rPr>
          <w:rFonts w:hint="eastAsia"/>
          <w:color w:val="auto"/>
          <w:highlight w:val="none"/>
        </w:rPr>
        <w:t>、</w:t>
      </w:r>
      <w:r>
        <w:rPr>
          <w:rFonts w:hint="eastAsia"/>
          <w:color w:val="auto"/>
          <w:highlight w:val="none"/>
          <w:lang w:val="en-US" w:eastAsia="zh-CN"/>
        </w:rPr>
        <w:t>勘察单位</w:t>
      </w:r>
      <w:r>
        <w:rPr>
          <w:rFonts w:hint="eastAsia"/>
          <w:color w:val="auto"/>
          <w:highlight w:val="none"/>
        </w:rPr>
        <w:t>应按照本文件的规定提交</w:t>
      </w:r>
      <w:r>
        <w:rPr>
          <w:rFonts w:hint="eastAsia"/>
          <w:color w:val="auto"/>
          <w:highlight w:val="none"/>
          <w:lang w:eastAsia="zh-CN"/>
        </w:rPr>
        <w:t>比选申请文件</w:t>
      </w:r>
      <w:r>
        <w:rPr>
          <w:rFonts w:hint="eastAsia"/>
          <w:color w:val="auto"/>
          <w:highlight w:val="none"/>
        </w:rPr>
        <w:t>，至少包括第</w:t>
      </w:r>
      <w:r>
        <w:rPr>
          <w:color w:val="auto"/>
          <w:highlight w:val="none"/>
        </w:rPr>
        <w:t>3</w:t>
      </w:r>
      <w:r>
        <w:rPr>
          <w:rFonts w:hint="eastAsia"/>
          <w:color w:val="auto"/>
          <w:highlight w:val="none"/>
        </w:rPr>
        <w:t>章</w:t>
      </w:r>
      <w:r>
        <w:rPr>
          <w:color w:val="auto"/>
          <w:highlight w:val="none"/>
        </w:rPr>
        <w:t>3.1</w:t>
      </w:r>
      <w:r>
        <w:rPr>
          <w:rFonts w:hint="eastAsia"/>
          <w:color w:val="auto"/>
          <w:highlight w:val="none"/>
        </w:rPr>
        <w:t>至</w:t>
      </w:r>
      <w:r>
        <w:rPr>
          <w:color w:val="auto"/>
          <w:highlight w:val="none"/>
        </w:rPr>
        <w:t>3.</w:t>
      </w:r>
      <w:r>
        <w:rPr>
          <w:rFonts w:hint="eastAsia"/>
          <w:color w:val="auto"/>
          <w:highlight w:val="none"/>
        </w:rPr>
        <w:t>7的各项内容。</w:t>
      </w:r>
    </w:p>
    <w:p>
      <w:pPr>
        <w:tabs>
          <w:tab w:val="left" w:pos="1440"/>
        </w:tabs>
        <w:spacing w:line="360" w:lineRule="auto"/>
        <w:ind w:firstLine="537" w:firstLineChars="192"/>
        <w:rPr>
          <w:rFonts w:cs="Times New Roman"/>
          <w:color w:val="auto"/>
          <w:highlight w:val="none"/>
        </w:rPr>
      </w:pPr>
      <w:r>
        <w:rPr>
          <w:color w:val="auto"/>
          <w:highlight w:val="none"/>
        </w:rPr>
        <w:t>3</w:t>
      </w:r>
      <w:r>
        <w:rPr>
          <w:rFonts w:hint="eastAsia"/>
          <w:color w:val="auto"/>
          <w:highlight w:val="none"/>
        </w:rPr>
        <w:t>、</w:t>
      </w:r>
      <w:r>
        <w:rPr>
          <w:rFonts w:hint="eastAsia"/>
          <w:color w:val="auto"/>
          <w:highlight w:val="none"/>
          <w:lang w:eastAsia="zh-CN"/>
        </w:rPr>
        <w:t>比选申请文件</w:t>
      </w:r>
      <w:r>
        <w:rPr>
          <w:rFonts w:hint="eastAsia"/>
          <w:color w:val="auto"/>
          <w:highlight w:val="none"/>
        </w:rPr>
        <w:t>全部用不褪色的墨水</w:t>
      </w:r>
      <w:r>
        <w:rPr>
          <w:color w:val="auto"/>
          <w:highlight w:val="none"/>
        </w:rPr>
        <w:t>(</w:t>
      </w:r>
      <w:r>
        <w:rPr>
          <w:rFonts w:hint="eastAsia"/>
          <w:color w:val="auto"/>
          <w:highlight w:val="none"/>
        </w:rPr>
        <w:t>粉</w:t>
      </w:r>
      <w:r>
        <w:rPr>
          <w:color w:val="auto"/>
          <w:highlight w:val="none"/>
        </w:rPr>
        <w:t>)</w:t>
      </w:r>
      <w:r>
        <w:rPr>
          <w:rFonts w:hint="eastAsia"/>
          <w:color w:val="auto"/>
          <w:highlight w:val="none"/>
        </w:rPr>
        <w:t>打印。</w:t>
      </w:r>
      <w:r>
        <w:rPr>
          <w:rFonts w:hint="eastAsia"/>
          <w:color w:val="auto"/>
          <w:highlight w:val="none"/>
          <w:lang w:eastAsia="zh-CN"/>
        </w:rPr>
        <w:t>比选申请文件</w:t>
      </w:r>
      <w:r>
        <w:rPr>
          <w:rFonts w:hint="eastAsia"/>
          <w:color w:val="auto"/>
          <w:highlight w:val="none"/>
        </w:rPr>
        <w:t>应由</w:t>
      </w:r>
      <w:r>
        <w:rPr>
          <w:rFonts w:hint="eastAsia"/>
          <w:color w:val="auto"/>
          <w:highlight w:val="none"/>
          <w:lang w:val="en-US" w:eastAsia="zh-CN"/>
        </w:rPr>
        <w:t>勘察单位</w:t>
      </w:r>
      <w:r>
        <w:rPr>
          <w:rFonts w:hint="eastAsia"/>
          <w:color w:val="auto"/>
          <w:highlight w:val="none"/>
        </w:rPr>
        <w:t>的法定代表人或法定代表人授权委托代理人按规定签名或盖章。如果是由授权代理人签名，则应在</w:t>
      </w:r>
      <w:r>
        <w:rPr>
          <w:rFonts w:hint="eastAsia"/>
          <w:color w:val="auto"/>
          <w:highlight w:val="none"/>
          <w:lang w:eastAsia="zh-CN"/>
        </w:rPr>
        <w:t>比选申请文件</w:t>
      </w:r>
      <w:r>
        <w:rPr>
          <w:rFonts w:hint="eastAsia"/>
          <w:color w:val="auto"/>
          <w:highlight w:val="none"/>
        </w:rPr>
        <w:t>中附有授权委托书。</w:t>
      </w:r>
    </w:p>
    <w:p>
      <w:pPr>
        <w:tabs>
          <w:tab w:val="left" w:pos="1440"/>
        </w:tabs>
        <w:spacing w:line="360" w:lineRule="auto"/>
        <w:ind w:firstLine="537" w:firstLineChars="192"/>
        <w:rPr>
          <w:rFonts w:cs="Times New Roman"/>
          <w:color w:val="auto"/>
          <w:highlight w:val="none"/>
        </w:rPr>
      </w:pPr>
      <w:r>
        <w:rPr>
          <w:color w:val="auto"/>
          <w:highlight w:val="none"/>
        </w:rPr>
        <w:t>4</w:t>
      </w:r>
      <w:r>
        <w:rPr>
          <w:rFonts w:hint="eastAsia"/>
          <w:color w:val="auto"/>
          <w:highlight w:val="none"/>
        </w:rPr>
        <w:t>、任何在</w:t>
      </w:r>
      <w:r>
        <w:rPr>
          <w:rFonts w:hint="eastAsia"/>
          <w:color w:val="auto"/>
          <w:highlight w:val="none"/>
          <w:lang w:eastAsia="zh-CN"/>
        </w:rPr>
        <w:t>比选申请文件</w:t>
      </w:r>
      <w:r>
        <w:rPr>
          <w:rFonts w:hint="eastAsia"/>
          <w:color w:val="auto"/>
          <w:highlight w:val="none"/>
        </w:rPr>
        <w:t>文件上的更正的应由法定代表人或授权委托代理人签字。</w:t>
      </w:r>
    </w:p>
    <w:p>
      <w:pPr>
        <w:tabs>
          <w:tab w:val="left" w:pos="1440"/>
        </w:tabs>
        <w:spacing w:line="360" w:lineRule="auto"/>
        <w:ind w:firstLine="537" w:firstLineChars="192"/>
        <w:rPr>
          <w:rFonts w:cs="Times New Roman"/>
          <w:color w:val="auto"/>
          <w:highlight w:val="none"/>
        </w:rPr>
      </w:pPr>
      <w:r>
        <w:rPr>
          <w:color w:val="auto"/>
          <w:highlight w:val="none"/>
        </w:rPr>
        <w:t>5</w:t>
      </w:r>
      <w:r>
        <w:rPr>
          <w:rFonts w:hint="eastAsia"/>
          <w:color w:val="auto"/>
          <w:highlight w:val="none"/>
        </w:rPr>
        <w:t>、</w:t>
      </w:r>
      <w:r>
        <w:rPr>
          <w:rFonts w:hint="eastAsia"/>
          <w:color w:val="auto"/>
          <w:highlight w:val="none"/>
          <w:lang w:eastAsia="zh-CN"/>
        </w:rPr>
        <w:t>比选申请文件</w:t>
      </w:r>
      <w:r>
        <w:rPr>
          <w:rFonts w:hint="eastAsia"/>
          <w:color w:val="auto"/>
          <w:highlight w:val="none"/>
        </w:rPr>
        <w:t>应按规定格式和内容填报。</w:t>
      </w:r>
    </w:p>
    <w:p>
      <w:pPr>
        <w:tabs>
          <w:tab w:val="left" w:pos="1440"/>
        </w:tabs>
        <w:spacing w:line="360" w:lineRule="auto"/>
        <w:ind w:firstLine="537" w:firstLineChars="192"/>
        <w:rPr>
          <w:rFonts w:cs="Times New Roman"/>
          <w:color w:val="auto"/>
          <w:highlight w:val="none"/>
        </w:rPr>
      </w:pPr>
      <w:r>
        <w:rPr>
          <w:color w:val="auto"/>
          <w:highlight w:val="none"/>
        </w:rPr>
        <w:t>6</w:t>
      </w:r>
      <w:r>
        <w:rPr>
          <w:rFonts w:hint="eastAsia"/>
          <w:color w:val="auto"/>
          <w:highlight w:val="none"/>
        </w:rPr>
        <w:t>、不接受未按要求进行密封和标记的</w:t>
      </w:r>
      <w:r>
        <w:rPr>
          <w:rFonts w:hint="eastAsia"/>
          <w:color w:val="auto"/>
          <w:highlight w:val="none"/>
          <w:lang w:eastAsia="zh-CN"/>
        </w:rPr>
        <w:t>比选申请文件</w:t>
      </w:r>
      <w:r>
        <w:rPr>
          <w:rFonts w:hint="eastAsia"/>
          <w:color w:val="auto"/>
          <w:highlight w:val="none"/>
        </w:rPr>
        <w:t>。因密封不严、标记不明而产生的后果，由</w:t>
      </w:r>
      <w:r>
        <w:rPr>
          <w:rFonts w:hint="eastAsia"/>
          <w:color w:val="auto"/>
          <w:highlight w:val="none"/>
          <w:lang w:val="en-US" w:eastAsia="zh-CN"/>
        </w:rPr>
        <w:t>比选</w:t>
      </w:r>
      <w:r>
        <w:rPr>
          <w:rFonts w:hint="eastAsia"/>
          <w:color w:val="auto"/>
          <w:highlight w:val="none"/>
        </w:rPr>
        <w:t>申请人自行负责。</w:t>
      </w:r>
    </w:p>
    <w:p>
      <w:pPr>
        <w:spacing w:line="360" w:lineRule="auto"/>
        <w:jc w:val="center"/>
        <w:rPr>
          <w:rFonts w:cs="Times New Roman"/>
          <w:b/>
          <w:bCs/>
          <w:color w:val="auto"/>
          <w:sz w:val="36"/>
          <w:szCs w:val="36"/>
          <w:highlight w:val="none"/>
        </w:rPr>
      </w:pPr>
      <w:r>
        <w:rPr>
          <w:rFonts w:cs="Times New Roman"/>
          <w:color w:val="auto"/>
          <w:highlight w:val="none"/>
        </w:rPr>
        <w:br w:type="page"/>
      </w:r>
      <w:r>
        <w:rPr>
          <w:rFonts w:hint="eastAsia"/>
          <w:b/>
          <w:bCs/>
          <w:color w:val="auto"/>
          <w:sz w:val="32"/>
          <w:szCs w:val="32"/>
          <w:highlight w:val="none"/>
        </w:rPr>
        <w:t>第</w:t>
      </w:r>
      <w:r>
        <w:rPr>
          <w:b/>
          <w:bCs/>
          <w:color w:val="auto"/>
          <w:sz w:val="32"/>
          <w:szCs w:val="32"/>
          <w:highlight w:val="none"/>
        </w:rPr>
        <w:t>3</w:t>
      </w:r>
      <w:r>
        <w:rPr>
          <w:rFonts w:hint="eastAsia"/>
          <w:b/>
          <w:bCs/>
          <w:color w:val="auto"/>
          <w:sz w:val="32"/>
          <w:szCs w:val="32"/>
          <w:highlight w:val="none"/>
        </w:rPr>
        <w:t>章</w:t>
      </w:r>
      <w:r>
        <w:rPr>
          <w:b/>
          <w:bCs/>
          <w:color w:val="auto"/>
          <w:sz w:val="32"/>
          <w:szCs w:val="32"/>
          <w:highlight w:val="none"/>
        </w:rPr>
        <w:t xml:space="preserve">    </w:t>
      </w:r>
      <w:r>
        <w:rPr>
          <w:rFonts w:hint="eastAsia"/>
          <w:b/>
          <w:bCs/>
          <w:color w:val="auto"/>
          <w:sz w:val="32"/>
          <w:szCs w:val="32"/>
          <w:highlight w:val="none"/>
          <w:lang w:eastAsia="zh-CN"/>
        </w:rPr>
        <w:t>比选申请文件</w:t>
      </w:r>
      <w:r>
        <w:rPr>
          <w:rFonts w:hint="eastAsia"/>
          <w:b/>
          <w:bCs/>
          <w:color w:val="auto"/>
          <w:sz w:val="32"/>
          <w:szCs w:val="32"/>
          <w:highlight w:val="none"/>
        </w:rPr>
        <w:t>格式</w:t>
      </w:r>
    </w:p>
    <w:p>
      <w:pPr>
        <w:jc w:val="center"/>
        <w:rPr>
          <w:rFonts w:cs="Times New Roman"/>
          <w:color w:val="auto"/>
          <w:sz w:val="18"/>
          <w:szCs w:val="18"/>
          <w:highlight w:val="none"/>
        </w:rPr>
      </w:pPr>
    </w:p>
    <w:p>
      <w:pPr>
        <w:rPr>
          <w:rFonts w:cs="Times New Roman"/>
          <w:b/>
          <w:bCs/>
          <w:color w:val="auto"/>
          <w:highlight w:val="none"/>
        </w:rPr>
      </w:pPr>
      <w:r>
        <w:rPr>
          <w:rFonts w:hint="eastAsia"/>
          <w:b/>
          <w:bCs/>
          <w:color w:val="auto"/>
          <w:highlight w:val="none"/>
        </w:rPr>
        <w:t>说明：</w:t>
      </w:r>
    </w:p>
    <w:p>
      <w:pPr>
        <w:ind w:firstLine="537" w:firstLineChars="192"/>
        <w:rPr>
          <w:rFonts w:cs="Times New Roman"/>
          <w:color w:val="auto"/>
          <w:highlight w:val="none"/>
        </w:rPr>
      </w:pPr>
      <w:r>
        <w:rPr>
          <w:color w:val="auto"/>
          <w:highlight w:val="none"/>
        </w:rPr>
        <w:t>1</w:t>
      </w:r>
      <w:r>
        <w:rPr>
          <w:rFonts w:hint="eastAsia"/>
          <w:color w:val="auto"/>
          <w:highlight w:val="none"/>
        </w:rPr>
        <w:t>、</w:t>
      </w:r>
      <w:r>
        <w:rPr>
          <w:rFonts w:hint="eastAsia"/>
          <w:color w:val="auto"/>
          <w:highlight w:val="none"/>
          <w:lang w:val="en-US" w:eastAsia="zh-CN"/>
        </w:rPr>
        <w:t>勘察单位</w:t>
      </w:r>
      <w:r>
        <w:rPr>
          <w:rFonts w:hint="eastAsia"/>
          <w:color w:val="auto"/>
          <w:highlight w:val="none"/>
        </w:rPr>
        <w:t>在制作</w:t>
      </w:r>
      <w:r>
        <w:rPr>
          <w:rFonts w:hint="eastAsia"/>
          <w:color w:val="auto"/>
          <w:highlight w:val="none"/>
          <w:lang w:eastAsia="zh-CN"/>
        </w:rPr>
        <w:t>比选申请文件</w:t>
      </w:r>
      <w:r>
        <w:rPr>
          <w:rFonts w:hint="eastAsia"/>
          <w:color w:val="auto"/>
          <w:highlight w:val="none"/>
        </w:rPr>
        <w:t>时可参考本章所附格式，也可根据实际情况自主编制。</w:t>
      </w:r>
    </w:p>
    <w:p>
      <w:pPr>
        <w:ind w:firstLine="537" w:firstLineChars="192"/>
        <w:rPr>
          <w:rFonts w:cs="Times New Roman"/>
          <w:color w:val="auto"/>
          <w:highlight w:val="none"/>
        </w:rPr>
      </w:pPr>
      <w:r>
        <w:rPr>
          <w:color w:val="auto"/>
          <w:highlight w:val="none"/>
        </w:rPr>
        <w:t>2</w:t>
      </w:r>
      <w:r>
        <w:rPr>
          <w:rFonts w:hint="eastAsia"/>
          <w:color w:val="auto"/>
          <w:highlight w:val="none"/>
        </w:rPr>
        <w:t>、</w:t>
      </w:r>
      <w:r>
        <w:rPr>
          <w:rFonts w:hint="eastAsia"/>
          <w:color w:val="auto"/>
          <w:highlight w:val="none"/>
          <w:lang w:val="en-US" w:eastAsia="zh-CN"/>
        </w:rPr>
        <w:t>勘察单位</w:t>
      </w:r>
      <w:r>
        <w:rPr>
          <w:rFonts w:hint="eastAsia"/>
          <w:color w:val="auto"/>
          <w:highlight w:val="none"/>
        </w:rPr>
        <w:t>应在</w:t>
      </w:r>
      <w:r>
        <w:rPr>
          <w:rFonts w:hint="eastAsia"/>
          <w:color w:val="auto"/>
          <w:highlight w:val="none"/>
          <w:lang w:eastAsia="zh-CN"/>
        </w:rPr>
        <w:t>比选申请文件</w:t>
      </w:r>
      <w:r>
        <w:rPr>
          <w:rFonts w:hint="eastAsia"/>
          <w:color w:val="auto"/>
          <w:highlight w:val="none"/>
        </w:rPr>
        <w:t>的“</w:t>
      </w:r>
      <w:r>
        <w:rPr>
          <w:rFonts w:hint="eastAsia"/>
          <w:color w:val="auto"/>
          <w:highlight w:val="none"/>
          <w:lang w:val="en-US" w:eastAsia="zh-CN"/>
        </w:rPr>
        <w:t>勘察单位</w:t>
      </w:r>
      <w:r>
        <w:rPr>
          <w:rFonts w:hint="eastAsia"/>
          <w:color w:val="auto"/>
          <w:highlight w:val="none"/>
        </w:rPr>
        <w:t>”一栏填上单位全称并加盖公章。</w:t>
      </w:r>
    </w:p>
    <w:p>
      <w:pPr>
        <w:ind w:firstLine="537" w:firstLineChars="192"/>
        <w:rPr>
          <w:rFonts w:cs="Times New Roman"/>
          <w:color w:val="auto"/>
          <w:highlight w:val="none"/>
        </w:rPr>
      </w:pPr>
      <w:r>
        <w:rPr>
          <w:color w:val="auto"/>
          <w:highlight w:val="none"/>
        </w:rPr>
        <w:t>3</w:t>
      </w:r>
      <w:r>
        <w:rPr>
          <w:rFonts w:hint="eastAsia"/>
          <w:color w:val="auto"/>
          <w:highlight w:val="none"/>
        </w:rPr>
        <w:t>、本章所附格式大小只是范例，如填写不下，可另附页。</w:t>
      </w:r>
    </w:p>
    <w:p>
      <w:pPr>
        <w:ind w:firstLine="537" w:firstLineChars="192"/>
        <w:rPr>
          <w:rFonts w:cs="Times New Roman"/>
          <w:color w:val="auto"/>
          <w:highlight w:val="none"/>
        </w:rPr>
      </w:pPr>
      <w:r>
        <w:rPr>
          <w:color w:val="auto"/>
          <w:highlight w:val="none"/>
        </w:rPr>
        <w:t>4</w:t>
      </w:r>
      <w:r>
        <w:rPr>
          <w:rFonts w:hint="eastAsia"/>
          <w:color w:val="auto"/>
          <w:highlight w:val="none"/>
        </w:rPr>
        <w:t>、</w:t>
      </w:r>
      <w:r>
        <w:rPr>
          <w:rFonts w:hint="eastAsia"/>
          <w:color w:val="auto"/>
          <w:highlight w:val="none"/>
          <w:lang w:eastAsia="zh-CN"/>
        </w:rPr>
        <w:t>比选申请文件</w:t>
      </w:r>
      <w:r>
        <w:rPr>
          <w:rFonts w:hint="eastAsia"/>
          <w:color w:val="auto"/>
          <w:highlight w:val="none"/>
        </w:rPr>
        <w:t>需准备</w:t>
      </w:r>
      <w:r>
        <w:rPr>
          <w:rFonts w:hint="eastAsia"/>
          <w:b/>
          <w:bCs/>
          <w:color w:val="auto"/>
          <w:highlight w:val="none"/>
        </w:rPr>
        <w:t>一套正本和</w:t>
      </w:r>
      <w:r>
        <w:rPr>
          <w:rFonts w:hint="eastAsia"/>
          <w:b/>
          <w:bCs/>
          <w:color w:val="auto"/>
          <w:highlight w:val="none"/>
          <w:lang w:eastAsia="zh-CN"/>
        </w:rPr>
        <w:t>一</w:t>
      </w:r>
      <w:r>
        <w:rPr>
          <w:rFonts w:hint="eastAsia"/>
          <w:b/>
          <w:bCs/>
          <w:color w:val="auto"/>
          <w:highlight w:val="none"/>
        </w:rPr>
        <w:t>套副本</w:t>
      </w:r>
      <w:r>
        <w:rPr>
          <w:rFonts w:hint="eastAsia"/>
          <w:color w:val="auto"/>
          <w:highlight w:val="none"/>
        </w:rPr>
        <w:t>，封装在一个密封袋内（密封袋的封口处应粘贴牢固，并加盖公章）。密封袋上应注明</w:t>
      </w:r>
      <w:r>
        <w:rPr>
          <w:rFonts w:hint="eastAsia"/>
          <w:color w:val="auto"/>
          <w:highlight w:val="none"/>
          <w:lang w:eastAsia="zh-CN"/>
        </w:rPr>
        <w:t>比选申请人</w:t>
      </w:r>
      <w:r>
        <w:rPr>
          <w:rFonts w:hint="eastAsia"/>
          <w:color w:val="auto"/>
          <w:highlight w:val="none"/>
        </w:rPr>
        <w:t>名称、</w:t>
      </w:r>
      <w:r>
        <w:rPr>
          <w:rFonts w:hint="eastAsia"/>
          <w:color w:val="auto"/>
          <w:highlight w:val="none"/>
          <w:lang w:eastAsia="zh-CN"/>
        </w:rPr>
        <w:t>比选</w:t>
      </w:r>
      <w:r>
        <w:rPr>
          <w:rFonts w:hint="eastAsia"/>
          <w:color w:val="auto"/>
          <w:highlight w:val="none"/>
          <w:lang w:val="en-US" w:eastAsia="zh-CN"/>
        </w:rPr>
        <w:t>项目名称、</w:t>
      </w:r>
      <w:r>
        <w:rPr>
          <w:rFonts w:hint="eastAsia"/>
          <w:color w:val="auto"/>
          <w:highlight w:val="none"/>
        </w:rPr>
        <w:t>编号和日期</w:t>
      </w:r>
      <w:r>
        <w:rPr>
          <w:rFonts w:hint="eastAsia"/>
          <w:color w:val="auto"/>
          <w:highlight w:val="none"/>
          <w:lang w:eastAsia="zh-CN"/>
        </w:rPr>
        <w:t>，</w:t>
      </w:r>
      <w:r>
        <w:rPr>
          <w:rFonts w:hint="eastAsia"/>
          <w:color w:val="auto"/>
          <w:highlight w:val="none"/>
        </w:rPr>
        <w:t>密封袋封口处应加盖申请人公章。</w:t>
      </w:r>
    </w:p>
    <w:p>
      <w:pPr>
        <w:ind w:firstLine="537" w:firstLineChars="192"/>
        <w:rPr>
          <w:rFonts w:cs="Times New Roman"/>
          <w:color w:val="auto"/>
          <w:highlight w:val="none"/>
        </w:rPr>
      </w:pPr>
      <w:r>
        <w:rPr>
          <w:color w:val="auto"/>
          <w:highlight w:val="none"/>
        </w:rPr>
        <w:t>5</w:t>
      </w:r>
      <w:r>
        <w:rPr>
          <w:rFonts w:hint="eastAsia"/>
          <w:color w:val="auto"/>
          <w:highlight w:val="none"/>
        </w:rPr>
        <w:t>、未按以上要求进行密封和标注的</w:t>
      </w:r>
      <w:r>
        <w:rPr>
          <w:rFonts w:hint="eastAsia"/>
          <w:color w:val="auto"/>
          <w:highlight w:val="none"/>
          <w:lang w:val="en-US" w:eastAsia="zh-CN"/>
        </w:rPr>
        <w:t>比选</w:t>
      </w:r>
      <w:r>
        <w:rPr>
          <w:rFonts w:hint="eastAsia"/>
          <w:color w:val="auto"/>
          <w:highlight w:val="none"/>
        </w:rPr>
        <w:t>申请文件将被拒绝。</w:t>
      </w:r>
    </w:p>
    <w:p>
      <w:pPr>
        <w:rPr>
          <w:rFonts w:cs="Times New Roman"/>
          <w:b/>
          <w:bCs/>
          <w:color w:val="auto"/>
          <w:highlight w:val="none"/>
        </w:rPr>
      </w:pPr>
      <w:r>
        <w:rPr>
          <w:rFonts w:cs="Times New Roman"/>
          <w:b/>
          <w:bCs/>
          <w:color w:val="auto"/>
          <w:highlight w:val="none"/>
        </w:rPr>
        <w:br w:type="page"/>
      </w:r>
      <w:r>
        <w:rPr>
          <w:b/>
          <w:bCs/>
          <w:color w:val="auto"/>
          <w:highlight w:val="none"/>
        </w:rPr>
        <w:t>3.1</w:t>
      </w:r>
      <w:r>
        <w:rPr>
          <w:rFonts w:hint="eastAsia"/>
          <w:b/>
          <w:bCs/>
          <w:color w:val="auto"/>
          <w:highlight w:val="none"/>
          <w:lang w:eastAsia="zh-CN"/>
        </w:rPr>
        <w:t>比选申请文件</w:t>
      </w:r>
      <w:r>
        <w:rPr>
          <w:rFonts w:hint="eastAsia"/>
          <w:b/>
          <w:bCs/>
          <w:color w:val="auto"/>
          <w:highlight w:val="none"/>
        </w:rPr>
        <w:t>封面（仅供参考）</w:t>
      </w:r>
    </w:p>
    <w:p>
      <w:pPr>
        <w:snapToGrid w:val="0"/>
        <w:spacing w:line="360" w:lineRule="auto"/>
        <w:jc w:val="center"/>
        <w:rPr>
          <w:rFonts w:hint="eastAsia" w:ascii="方正大标宋简体" w:eastAsia="方正大标宋简体" w:cs="方正大标宋简体"/>
          <w:color w:val="auto"/>
          <w:sz w:val="40"/>
          <w:szCs w:val="40"/>
          <w:highlight w:val="none"/>
          <w:lang w:eastAsia="zh-CN"/>
        </w:rPr>
      </w:pPr>
    </w:p>
    <w:p>
      <w:pPr>
        <w:snapToGrid w:val="0"/>
        <w:spacing w:line="360" w:lineRule="auto"/>
        <w:jc w:val="center"/>
        <w:rPr>
          <w:rFonts w:hint="eastAsia" w:ascii="方正大标宋简体" w:eastAsia="方正大标宋简体" w:cs="方正大标宋简体"/>
          <w:color w:val="auto"/>
          <w:sz w:val="40"/>
          <w:szCs w:val="40"/>
          <w:highlight w:val="none"/>
          <w:lang w:eastAsia="zh-CN"/>
        </w:rPr>
      </w:pPr>
    </w:p>
    <w:p>
      <w:pPr>
        <w:snapToGrid w:val="0"/>
        <w:spacing w:line="360" w:lineRule="auto"/>
        <w:jc w:val="center"/>
        <w:rPr>
          <w:rFonts w:hint="default" w:ascii="方正大标宋简体" w:eastAsia="方正大标宋简体" w:cs="Times New Roman"/>
          <w:color w:val="auto"/>
          <w:sz w:val="44"/>
          <w:szCs w:val="44"/>
          <w:highlight w:val="none"/>
          <w:lang w:val="en-US" w:eastAsia="zh-CN"/>
        </w:rPr>
      </w:pPr>
      <w:r>
        <w:rPr>
          <w:rFonts w:hint="eastAsia" w:ascii="方正大标宋简体" w:eastAsia="方正大标宋简体" w:cs="方正大标宋简体"/>
          <w:color w:val="auto"/>
          <w:sz w:val="40"/>
          <w:szCs w:val="40"/>
          <w:highlight w:val="none"/>
          <w:lang w:eastAsia="zh-CN"/>
        </w:rPr>
        <w:t>xxxxxx项目</w:t>
      </w:r>
      <w:r>
        <w:rPr>
          <w:rFonts w:hint="eastAsia" w:ascii="方正大标宋简体" w:eastAsia="方正大标宋简体" w:cs="方正大标宋简体"/>
          <w:color w:val="auto"/>
          <w:sz w:val="40"/>
          <w:szCs w:val="40"/>
          <w:highlight w:val="none"/>
          <w:lang w:val="en-US" w:eastAsia="zh-CN"/>
        </w:rPr>
        <w:t>勘察工作</w:t>
      </w:r>
    </w:p>
    <w:p>
      <w:pPr>
        <w:snapToGrid w:val="0"/>
        <w:spacing w:line="360" w:lineRule="auto"/>
        <w:jc w:val="center"/>
        <w:rPr>
          <w:rFonts w:hint="eastAsia" w:ascii="方正大标宋简体" w:hAnsi="华文中宋" w:eastAsia="方正大标宋简体" w:cs="Times New Roman"/>
          <w:color w:val="auto"/>
          <w:sz w:val="44"/>
          <w:szCs w:val="44"/>
          <w:highlight w:val="none"/>
          <w:lang w:val="en-US" w:eastAsia="zh-CN"/>
        </w:rPr>
      </w:pPr>
      <w:r>
        <w:rPr>
          <w:rFonts w:hint="eastAsia" w:ascii="方正大标宋简体" w:hAnsi="华文中宋" w:eastAsia="方正大标宋简体" w:cs="方正大标宋简体"/>
          <w:color w:val="auto"/>
          <w:sz w:val="44"/>
          <w:szCs w:val="44"/>
          <w:highlight w:val="none"/>
          <w:lang w:val="en-US" w:eastAsia="zh-CN"/>
        </w:rPr>
        <w:t>比选</w:t>
      </w:r>
      <w:r>
        <w:rPr>
          <w:rFonts w:hint="eastAsia" w:ascii="方正大标宋简体" w:hAnsi="华文中宋" w:eastAsia="方正大标宋简体" w:cs="方正大标宋简体"/>
          <w:color w:val="auto"/>
          <w:sz w:val="44"/>
          <w:szCs w:val="44"/>
          <w:highlight w:val="none"/>
        </w:rPr>
        <w:t>申请</w:t>
      </w:r>
      <w:r>
        <w:rPr>
          <w:rFonts w:hint="eastAsia" w:ascii="方正大标宋简体" w:hAnsi="华文中宋" w:eastAsia="方正大标宋简体" w:cs="方正大标宋简体"/>
          <w:color w:val="auto"/>
          <w:sz w:val="44"/>
          <w:szCs w:val="44"/>
          <w:highlight w:val="none"/>
          <w:lang w:val="en-US" w:eastAsia="zh-CN"/>
        </w:rPr>
        <w:t>文件</w:t>
      </w:r>
    </w:p>
    <w:p>
      <w:pPr>
        <w:jc w:val="center"/>
        <w:rPr>
          <w:rFonts w:cs="Times New Roman"/>
          <w:b/>
          <w:bCs/>
          <w:color w:val="auto"/>
          <w:sz w:val="30"/>
          <w:szCs w:val="30"/>
          <w:highlight w:val="none"/>
        </w:rPr>
      </w:pPr>
      <w:r>
        <w:rPr>
          <w:rFonts w:hint="eastAsia"/>
          <w:b/>
          <w:bCs/>
          <w:color w:val="auto"/>
          <w:sz w:val="30"/>
          <w:szCs w:val="30"/>
          <w:highlight w:val="none"/>
        </w:rPr>
        <w:t>（正本或副本）</w:t>
      </w:r>
    </w:p>
    <w:p>
      <w:pPr>
        <w:rPr>
          <w:rFonts w:cs="Times New Roman"/>
          <w:b/>
          <w:bCs/>
          <w:color w:val="auto"/>
          <w:sz w:val="30"/>
          <w:szCs w:val="30"/>
          <w:highlight w:val="none"/>
        </w:rPr>
      </w:pPr>
    </w:p>
    <w:p>
      <w:pPr>
        <w:rPr>
          <w:rFonts w:cs="Times New Roman"/>
          <w:b/>
          <w:bCs/>
          <w:color w:val="auto"/>
          <w:sz w:val="30"/>
          <w:szCs w:val="30"/>
          <w:highlight w:val="none"/>
        </w:rPr>
      </w:pPr>
    </w:p>
    <w:p>
      <w:pPr>
        <w:rPr>
          <w:rFonts w:cs="Times New Roman"/>
          <w:b/>
          <w:bCs/>
          <w:color w:val="auto"/>
          <w:sz w:val="30"/>
          <w:szCs w:val="30"/>
          <w:highlight w:val="none"/>
        </w:rPr>
      </w:pPr>
    </w:p>
    <w:p>
      <w:pPr>
        <w:rPr>
          <w:rFonts w:cs="Times New Roman"/>
          <w:b/>
          <w:bCs/>
          <w:color w:val="auto"/>
          <w:sz w:val="30"/>
          <w:szCs w:val="30"/>
          <w:highlight w:val="none"/>
        </w:rPr>
      </w:pPr>
    </w:p>
    <w:p>
      <w:pPr>
        <w:rPr>
          <w:rFonts w:cs="Times New Roman"/>
          <w:b/>
          <w:bCs/>
          <w:color w:val="auto"/>
          <w:sz w:val="30"/>
          <w:szCs w:val="30"/>
          <w:highlight w:val="none"/>
        </w:rPr>
      </w:pPr>
    </w:p>
    <w:p>
      <w:pPr>
        <w:rPr>
          <w:rFonts w:cs="Times New Roman"/>
          <w:b/>
          <w:bCs/>
          <w:color w:val="auto"/>
          <w:sz w:val="30"/>
          <w:szCs w:val="30"/>
          <w:highlight w:val="none"/>
        </w:rPr>
      </w:pPr>
    </w:p>
    <w:p>
      <w:pPr>
        <w:rPr>
          <w:rFonts w:cs="Times New Roman"/>
          <w:b/>
          <w:bCs/>
          <w:color w:val="auto"/>
          <w:sz w:val="30"/>
          <w:szCs w:val="30"/>
          <w:highlight w:val="none"/>
        </w:rPr>
      </w:pPr>
    </w:p>
    <w:p>
      <w:pPr>
        <w:rPr>
          <w:rFonts w:cs="Times New Roman"/>
          <w:b/>
          <w:bCs/>
          <w:color w:val="auto"/>
          <w:sz w:val="30"/>
          <w:szCs w:val="30"/>
          <w:highlight w:val="none"/>
        </w:rPr>
      </w:pPr>
    </w:p>
    <w:p>
      <w:pPr>
        <w:rPr>
          <w:rFonts w:cs="Times New Roman"/>
          <w:b/>
          <w:bCs/>
          <w:color w:val="auto"/>
          <w:sz w:val="30"/>
          <w:szCs w:val="30"/>
          <w:highlight w:val="none"/>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bCs/>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bCs/>
          <w:color w:val="auto"/>
          <w:sz w:val="24"/>
          <w:szCs w:val="24"/>
          <w:highlight w:val="none"/>
        </w:rPr>
      </w:pPr>
      <w:r>
        <w:rPr>
          <w:rFonts w:hint="eastAsia" w:cs="宋体"/>
          <w:b/>
          <w:bCs/>
          <w:color w:val="auto"/>
          <w:sz w:val="24"/>
          <w:szCs w:val="24"/>
          <w:highlight w:val="none"/>
          <w:lang w:val="en-US" w:eastAsia="zh-CN"/>
        </w:rPr>
        <w:t>勘察单位</w:t>
      </w:r>
      <w:r>
        <w:rPr>
          <w:rFonts w:hint="eastAsia" w:ascii="宋体" w:hAnsi="宋体" w:eastAsia="宋体" w:cs="宋体"/>
          <w:b/>
          <w:bCs/>
          <w:color w:val="auto"/>
          <w:sz w:val="24"/>
          <w:szCs w:val="24"/>
          <w:highlight w:val="none"/>
        </w:rPr>
        <w:t>：(全称并加盖企业法人公章)</w:t>
      </w: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202</w:t>
      </w:r>
      <w:r>
        <w:rPr>
          <w:rFonts w:hint="eastAsia" w:cs="宋体"/>
          <w:b/>
          <w:bCs/>
          <w:color w:val="auto"/>
          <w:sz w:val="24"/>
          <w:szCs w:val="24"/>
          <w:highlight w:val="none"/>
          <w:lang w:val="en-US" w:eastAsia="zh-CN"/>
        </w:rPr>
        <w:t>5</w:t>
      </w:r>
      <w:r>
        <w:rPr>
          <w:rFonts w:hint="eastAsia" w:ascii="宋体" w:hAnsi="宋体" w:eastAsia="宋体" w:cs="宋体"/>
          <w:b/>
          <w:bCs/>
          <w:color w:val="auto"/>
          <w:sz w:val="24"/>
          <w:szCs w:val="24"/>
          <w:highlight w:val="none"/>
        </w:rPr>
        <w:t>年   月   日</w:t>
      </w:r>
    </w:p>
    <w:p>
      <w:pPr>
        <w:rPr>
          <w:rFonts w:cs="Times New Roman"/>
          <w:b/>
          <w:bCs/>
          <w:color w:val="auto"/>
          <w:highlight w:val="none"/>
        </w:rPr>
      </w:pPr>
      <w:r>
        <w:rPr>
          <w:rFonts w:cs="Times New Roman"/>
          <w:b/>
          <w:bCs/>
          <w:color w:val="auto"/>
          <w:sz w:val="30"/>
          <w:szCs w:val="30"/>
          <w:highlight w:val="none"/>
        </w:rPr>
        <w:br w:type="page"/>
      </w:r>
      <w:r>
        <w:rPr>
          <w:b/>
          <w:bCs/>
          <w:color w:val="auto"/>
          <w:highlight w:val="none"/>
        </w:rPr>
        <w:t>3.2</w:t>
      </w:r>
      <w:r>
        <w:rPr>
          <w:rFonts w:hint="eastAsia"/>
          <w:b/>
          <w:bCs/>
          <w:color w:val="auto"/>
          <w:highlight w:val="none"/>
        </w:rPr>
        <w:t>法定代表人授权书</w:t>
      </w:r>
    </w:p>
    <w:p>
      <w:pPr>
        <w:rPr>
          <w:rFonts w:cs="Times New Roman"/>
          <w:b/>
          <w:bCs/>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本授权委托书声明：</w:t>
      </w:r>
      <w:r>
        <w:rPr>
          <w:rFonts w:hint="eastAsia" w:ascii="宋体" w:hAnsi="宋体" w:eastAsia="宋体" w:cs="宋体"/>
          <w:color w:val="auto"/>
          <w:sz w:val="28"/>
          <w:szCs w:val="28"/>
          <w:highlight w:val="none"/>
          <w:u w:val="single"/>
          <w:lang w:val="en-US" w:eastAsia="zh-CN"/>
        </w:rPr>
        <w:t xml:space="preserve">  </w:t>
      </w:r>
      <w:r>
        <w:rPr>
          <w:rFonts w:hint="eastAsia" w:eastAsia="宋体" w:cs="宋体"/>
          <w:color w:val="auto"/>
          <w:sz w:val="28"/>
          <w:szCs w:val="28"/>
          <w:highlight w:val="none"/>
          <w:u w:val="single"/>
          <w:lang w:val="en-US" w:eastAsia="zh-CN"/>
        </w:rPr>
        <w:t xml:space="preserve"> xxx </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lang w:val="en-US" w:eastAsia="zh-CN"/>
        </w:rPr>
        <w:t xml:space="preserve">   </w:t>
      </w:r>
      <w:r>
        <w:rPr>
          <w:rFonts w:hint="eastAsia"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u w:val="single"/>
          <w:lang w:val="en-US" w:eastAsia="zh-CN"/>
        </w:rPr>
        <w:t xml:space="preserve">   </w:t>
      </w:r>
      <w:r>
        <w:rPr>
          <w:rFonts w:hint="eastAsia" w:eastAsia="宋体" w:cs="宋体"/>
          <w:color w:val="auto"/>
          <w:sz w:val="28"/>
          <w:szCs w:val="28"/>
          <w:highlight w:val="none"/>
          <w:u w:val="single"/>
          <w:lang w:val="en-US" w:eastAsia="zh-CN"/>
        </w:rPr>
        <w:t>（公司名称）</w:t>
      </w:r>
      <w:r>
        <w:rPr>
          <w:rFonts w:hint="eastAsia" w:ascii="宋体" w:hAnsi="宋体" w:eastAsia="宋体" w:cs="宋体"/>
          <w:color w:val="auto"/>
          <w:sz w:val="28"/>
          <w:szCs w:val="28"/>
          <w:highlight w:val="none"/>
        </w:rPr>
        <w:t>的法定代表人，现授权为我公司</w:t>
      </w:r>
      <w:r>
        <w:rPr>
          <w:rFonts w:hint="eastAsia" w:eastAsia="宋体" w:cs="宋体"/>
          <w:color w:val="auto"/>
          <w:sz w:val="28"/>
          <w:szCs w:val="28"/>
          <w:highlight w:val="none"/>
          <w:u w:val="single"/>
          <w:lang w:val="en-US" w:eastAsia="zh-CN"/>
        </w:rPr>
        <w:t xml:space="preserve">            </w:t>
      </w:r>
      <w:r>
        <w:rPr>
          <w:rFonts w:hint="eastAsia" w:eastAsia="宋体" w:cs="宋体"/>
          <w:color w:val="auto"/>
          <w:sz w:val="28"/>
          <w:szCs w:val="28"/>
          <w:highlight w:val="none"/>
          <w:u w:val="none"/>
          <w:lang w:val="en-US" w:eastAsia="zh-CN"/>
        </w:rPr>
        <w:t>为</w:t>
      </w:r>
      <w:r>
        <w:rPr>
          <w:rFonts w:hint="eastAsia" w:ascii="宋体" w:hAnsi="宋体" w:eastAsia="宋体" w:cs="宋体"/>
          <w:color w:val="auto"/>
          <w:sz w:val="28"/>
          <w:szCs w:val="28"/>
          <w:highlight w:val="none"/>
          <w:u w:val="none"/>
        </w:rPr>
        <w:t>委托</w:t>
      </w:r>
      <w:r>
        <w:rPr>
          <w:rFonts w:hint="eastAsia" w:ascii="宋体" w:hAnsi="宋体" w:eastAsia="宋体" w:cs="宋体"/>
          <w:color w:val="auto"/>
          <w:sz w:val="28"/>
          <w:szCs w:val="28"/>
          <w:highlight w:val="none"/>
        </w:rPr>
        <w:t>代理人，以本公司(机构)的名义参加</w:t>
      </w:r>
      <w:r>
        <w:rPr>
          <w:rFonts w:hint="eastAsia" w:eastAsia="宋体" w:cs="宋体"/>
          <w:color w:val="auto"/>
          <w:sz w:val="28"/>
          <w:szCs w:val="28"/>
          <w:highlight w:val="none"/>
          <w:u w:val="single"/>
          <w:lang w:eastAsia="zh-CN"/>
        </w:rPr>
        <w:t>xxxxxx项目</w:t>
      </w:r>
      <w:r>
        <w:rPr>
          <w:rFonts w:hint="eastAsia"/>
          <w:color w:val="auto"/>
          <w:highlight w:val="none"/>
          <w:u w:val="single"/>
          <w:lang w:val="en-US" w:eastAsia="zh-CN"/>
        </w:rPr>
        <w:t>勘察</w:t>
      </w:r>
      <w:r>
        <w:rPr>
          <w:rFonts w:hint="eastAsia" w:cs="宋体"/>
          <w:color w:val="auto"/>
          <w:sz w:val="28"/>
          <w:szCs w:val="28"/>
          <w:highlight w:val="none"/>
          <w:u w:val="single"/>
          <w:lang w:val="en-US" w:eastAsia="zh-CN"/>
        </w:rPr>
        <w:t>工作</w:t>
      </w:r>
      <w:r>
        <w:rPr>
          <w:rFonts w:hint="eastAsia" w:ascii="宋体" w:hAnsi="宋体" w:eastAsia="宋体" w:cs="宋体"/>
          <w:color w:val="auto"/>
          <w:sz w:val="28"/>
          <w:szCs w:val="28"/>
          <w:highlight w:val="none"/>
          <w:u w:val="none"/>
        </w:rPr>
        <w:t>的</w:t>
      </w:r>
      <w:r>
        <w:rPr>
          <w:rFonts w:hint="eastAsia" w:eastAsia="宋体" w:cs="宋体"/>
          <w:color w:val="auto"/>
          <w:sz w:val="28"/>
          <w:szCs w:val="28"/>
          <w:highlight w:val="none"/>
          <w:lang w:val="en-US" w:eastAsia="zh-CN"/>
        </w:rPr>
        <w:t>比选</w:t>
      </w:r>
      <w:r>
        <w:rPr>
          <w:rFonts w:hint="eastAsia" w:ascii="宋体" w:hAnsi="宋体" w:eastAsia="宋体" w:cs="宋体"/>
          <w:color w:val="auto"/>
          <w:sz w:val="28"/>
          <w:szCs w:val="28"/>
          <w:highlight w:val="none"/>
        </w:rPr>
        <w:t>活动。委托代理人在代理机构</w:t>
      </w:r>
      <w:r>
        <w:rPr>
          <w:rFonts w:hint="eastAsia" w:eastAsia="宋体" w:cs="宋体"/>
          <w:color w:val="auto"/>
          <w:sz w:val="28"/>
          <w:szCs w:val="28"/>
          <w:highlight w:val="none"/>
          <w:lang w:val="en-US" w:eastAsia="zh-CN"/>
        </w:rPr>
        <w:t>比选</w:t>
      </w:r>
      <w:r>
        <w:rPr>
          <w:rFonts w:hint="eastAsia" w:ascii="宋体" w:hAnsi="宋体" w:eastAsia="宋体" w:cs="宋体"/>
          <w:color w:val="auto"/>
          <w:sz w:val="28"/>
          <w:szCs w:val="28"/>
          <w:highlight w:val="none"/>
        </w:rPr>
        <w:t>活动和委托代理合同谈判过程中所签署的一切文件和处理与之有关的一切事务，我及我的公司均予以承认并全部承担其产生的所有权利和义务。</w:t>
      </w:r>
    </w:p>
    <w:p>
      <w:pPr>
        <w:keepNext w:val="0"/>
        <w:keepLines w:val="0"/>
        <w:pageBreakBefore w:val="0"/>
        <w:widowControl w:val="0"/>
        <w:kinsoku/>
        <w:wordWrap/>
        <w:overflowPunct/>
        <w:topLinePunct w:val="0"/>
        <w:autoSpaceDE/>
        <w:autoSpaceDN/>
        <w:bidi w:val="0"/>
        <w:adjustRightInd/>
        <w:snapToGrid/>
        <w:spacing w:line="360" w:lineRule="auto"/>
        <w:ind w:firstLine="537" w:firstLineChars="192"/>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委托代理人无转委托权。特此委托。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565" w:firstLineChars="202"/>
        <w:textAlignment w:val="auto"/>
        <w:rPr>
          <w:rFonts w:hint="eastAsia"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rPr>
        <w:t>委托代理人：</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rPr>
        <w:t>性别：</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rPr>
        <w:t xml:space="preserve"> 年龄：</w:t>
      </w:r>
      <w:r>
        <w:rPr>
          <w:rFonts w:hint="eastAsia" w:ascii="宋体" w:hAnsi="宋体" w:eastAsia="宋体" w:cs="宋体"/>
          <w:color w:val="auto"/>
          <w:sz w:val="28"/>
          <w:szCs w:val="28"/>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5" w:firstLineChars="202"/>
        <w:textAlignment w:val="auto"/>
        <w:rPr>
          <w:rFonts w:hint="eastAsia"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rPr>
        <w:t>部门：</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rPr>
        <w:t>职务：</w:t>
      </w:r>
      <w:r>
        <w:rPr>
          <w:rFonts w:hint="eastAsia" w:ascii="宋体" w:hAnsi="宋体" w:eastAsia="宋体" w:cs="宋体"/>
          <w:color w:val="auto"/>
          <w:sz w:val="28"/>
          <w:szCs w:val="28"/>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5" w:firstLineChars="202"/>
        <w:textAlignment w:val="auto"/>
        <w:rPr>
          <w:rFonts w:hint="eastAsia"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rPr>
        <w:t>法定代表人（签字）：</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rPr>
        <w:t xml:space="preserve"> 委托代理人（签字）：</w:t>
      </w:r>
      <w:r>
        <w:rPr>
          <w:rFonts w:hint="eastAsia" w:ascii="宋体" w:hAnsi="宋体" w:eastAsia="宋体" w:cs="宋体"/>
          <w:color w:val="auto"/>
          <w:sz w:val="28"/>
          <w:szCs w:val="28"/>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highlight w:val="no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highlight w:val="no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highlight w:val="none"/>
        </w:rPr>
      </w:pPr>
    </w:p>
    <w:p>
      <w:pPr>
        <w:keepNext w:val="0"/>
        <w:keepLines w:val="0"/>
        <w:pageBreakBefore w:val="0"/>
        <w:widowControl w:val="0"/>
        <w:kinsoku/>
        <w:wordWrap w:val="0"/>
        <w:overflowPunct/>
        <w:topLinePunct w:val="0"/>
        <w:autoSpaceDE/>
        <w:autoSpaceDN/>
        <w:bidi w:val="0"/>
        <w:adjustRightInd/>
        <w:snapToGrid/>
        <w:spacing w:line="360" w:lineRule="auto"/>
        <w:ind w:right="140" w:firstLine="565" w:firstLineChars="202"/>
        <w:jc w:val="right"/>
        <w:textAlignment w:val="auto"/>
        <w:rPr>
          <w:rFonts w:hint="eastAsia" w:ascii="宋体" w:hAnsi="宋体" w:eastAsia="宋体" w:cs="宋体"/>
          <w:color w:val="auto"/>
          <w:sz w:val="28"/>
          <w:szCs w:val="28"/>
          <w:highlight w:val="none"/>
          <w:lang w:eastAsia="zh-CN"/>
        </w:rPr>
      </w:pPr>
      <w:r>
        <w:rPr>
          <w:rFonts w:hint="eastAsia"/>
          <w:color w:val="auto"/>
          <w:highlight w:val="none"/>
          <w:lang w:val="en-US" w:eastAsia="zh-CN"/>
        </w:rPr>
        <w:t>勘察单位</w:t>
      </w:r>
      <w:r>
        <w:rPr>
          <w:rFonts w:hint="eastAsia" w:ascii="宋体" w:hAnsi="宋体" w:eastAsia="宋体" w:cs="宋体"/>
          <w:color w:val="auto"/>
          <w:sz w:val="28"/>
          <w:szCs w:val="28"/>
          <w:highlight w:val="none"/>
        </w:rPr>
        <w:t>（盖章）：</w:t>
      </w:r>
      <w:r>
        <w:rPr>
          <w:rFonts w:hint="eastAsia" w:ascii="宋体" w:hAnsi="宋体" w:eastAsia="宋体" w:cs="宋体"/>
          <w:color w:val="auto"/>
          <w:sz w:val="28"/>
          <w:szCs w:val="28"/>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right="560" w:firstLine="565" w:firstLineChars="202"/>
        <w:jc w:val="center"/>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日期：</w:t>
      </w:r>
      <w:r>
        <w:rPr>
          <w:rFonts w:hint="eastAsia" w:eastAsia="宋体" w:cs="宋体"/>
          <w:color w:val="auto"/>
          <w:sz w:val="28"/>
          <w:szCs w:val="28"/>
          <w:highlight w:val="none"/>
          <w:lang w:val="en-US" w:eastAsia="zh-CN"/>
        </w:rPr>
        <w:t>202</w:t>
      </w:r>
      <w:r>
        <w:rPr>
          <w:rFonts w:hint="eastAsia" w:cs="宋体"/>
          <w:color w:val="auto"/>
          <w:sz w:val="28"/>
          <w:szCs w:val="28"/>
          <w:highlight w:val="none"/>
          <w:lang w:val="en-US" w:eastAsia="zh-CN"/>
        </w:rPr>
        <w:t>5</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注：应附法定代表人及委托代理人的身份证复印件</w:t>
      </w:r>
    </w:p>
    <w:p>
      <w:pPr>
        <w:rPr>
          <w:rFonts w:cs="Times New Roman"/>
          <w:b/>
          <w:bCs/>
          <w:color w:val="auto"/>
          <w:highlight w:val="none"/>
        </w:rPr>
      </w:pPr>
      <w:r>
        <w:rPr>
          <w:rFonts w:cs="Times New Roman"/>
          <w:b/>
          <w:bCs/>
          <w:color w:val="auto"/>
          <w:highlight w:val="none"/>
        </w:rPr>
        <w:br w:type="page"/>
      </w:r>
      <w:r>
        <w:rPr>
          <w:b/>
          <w:bCs/>
          <w:color w:val="auto"/>
          <w:highlight w:val="none"/>
        </w:rPr>
        <w:t>3.3</w:t>
      </w:r>
      <w:r>
        <w:rPr>
          <w:rFonts w:hint="eastAsia"/>
          <w:b/>
          <w:bCs/>
          <w:color w:val="auto"/>
          <w:highlight w:val="none"/>
          <w:lang w:val="en-US" w:eastAsia="zh-CN"/>
        </w:rPr>
        <w:t>勘察工作</w:t>
      </w:r>
      <w:r>
        <w:rPr>
          <w:rFonts w:hint="eastAsia"/>
          <w:b/>
          <w:bCs/>
          <w:color w:val="auto"/>
          <w:highlight w:val="none"/>
        </w:rPr>
        <w:t>申请</w:t>
      </w:r>
    </w:p>
    <w:p>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宋体" w:hAnsi="宋体" w:eastAsia="宋体" w:cs="宋体"/>
          <w:color w:val="auto"/>
          <w:sz w:val="28"/>
          <w:szCs w:val="28"/>
          <w:highlight w:val="none"/>
          <w:lang w:eastAsia="zh-CN"/>
        </w:rPr>
      </w:pPr>
    </w:p>
    <w:p>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宋体" w:hAnsi="宋体" w:eastAsia="宋体" w:cs="宋体"/>
          <w:color w:val="auto"/>
          <w:sz w:val="28"/>
          <w:szCs w:val="28"/>
          <w:highlight w:val="none"/>
        </w:rPr>
      </w:pPr>
      <w:r>
        <w:rPr>
          <w:rFonts w:hint="eastAsia" w:cs="宋体"/>
          <w:color w:val="auto"/>
          <w:sz w:val="28"/>
          <w:szCs w:val="28"/>
          <w:highlight w:val="none"/>
          <w:lang w:eastAsia="zh-CN"/>
        </w:rPr>
        <w:t>磨西镇</w:t>
      </w:r>
      <w:r>
        <w:rPr>
          <w:rFonts w:hint="eastAsia" w:eastAsia="宋体" w:cs="宋体"/>
          <w:color w:val="auto"/>
          <w:sz w:val="28"/>
          <w:szCs w:val="28"/>
          <w:highlight w:val="none"/>
          <w:lang w:eastAsia="zh-CN"/>
        </w:rPr>
        <w:t>人民政府</w:t>
      </w:r>
      <w:r>
        <w:rPr>
          <w:rFonts w:hint="eastAsia" w:ascii="宋体" w:hAnsi="宋体" w:eastAsia="宋体" w:cs="宋体"/>
          <w:color w:val="auto"/>
          <w:sz w:val="28"/>
          <w:szCs w:val="28"/>
          <w:highlight w:val="none"/>
        </w:rPr>
        <w:t>：</w:t>
      </w:r>
    </w:p>
    <w:p>
      <w:pPr>
        <w:keepNext w:val="0"/>
        <w:keepLines w:val="0"/>
        <w:pageBreakBefore w:val="0"/>
        <w:widowControl w:val="0"/>
        <w:kinsoku/>
        <w:wordWrap/>
        <w:overflowPunct/>
        <w:topLinePunct w:val="0"/>
        <w:autoSpaceDE/>
        <w:autoSpaceDN/>
        <w:bidi w:val="0"/>
        <w:adjustRightInd/>
        <w:spacing w:line="360" w:lineRule="auto"/>
        <w:ind w:firstLine="560" w:firstLineChars="200"/>
        <w:textAlignment w:val="auto"/>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一、我公司愿意参加</w:t>
      </w:r>
      <w:r>
        <w:rPr>
          <w:rFonts w:hint="eastAsia" w:eastAsia="宋体" w:cs="宋体"/>
          <w:color w:val="auto"/>
          <w:sz w:val="28"/>
          <w:szCs w:val="28"/>
          <w:highlight w:val="none"/>
          <w:u w:val="single"/>
          <w:lang w:eastAsia="zh-CN"/>
        </w:rPr>
        <w:t>xxxxxx项目</w:t>
      </w:r>
      <w:r>
        <w:rPr>
          <w:rFonts w:hint="eastAsia" w:cs="宋体"/>
          <w:color w:val="auto"/>
          <w:sz w:val="28"/>
          <w:szCs w:val="28"/>
          <w:highlight w:val="none"/>
          <w:u w:val="single"/>
          <w:lang w:val="en-US" w:eastAsia="zh-CN"/>
        </w:rPr>
        <w:t>勘察工作</w:t>
      </w:r>
      <w:r>
        <w:rPr>
          <w:rFonts w:hint="eastAsia" w:ascii="宋体" w:hAnsi="宋体" w:eastAsia="宋体" w:cs="宋体"/>
          <w:color w:val="auto"/>
          <w:sz w:val="28"/>
          <w:szCs w:val="28"/>
          <w:highlight w:val="none"/>
        </w:rPr>
        <w:t>的</w:t>
      </w:r>
      <w:r>
        <w:rPr>
          <w:rFonts w:hint="eastAsia" w:eastAsia="宋体" w:cs="宋体"/>
          <w:color w:val="auto"/>
          <w:sz w:val="28"/>
          <w:szCs w:val="28"/>
          <w:highlight w:val="none"/>
          <w:lang w:eastAsia="zh-CN"/>
        </w:rPr>
        <w:t>比选</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rPr>
        <w:t>作为合法行使其职责的代表，在审查和完全理解了所提供的</w:t>
      </w:r>
      <w:r>
        <w:rPr>
          <w:rFonts w:hint="eastAsia" w:eastAsia="宋体" w:cs="宋体"/>
          <w:color w:val="auto"/>
          <w:sz w:val="28"/>
          <w:szCs w:val="28"/>
          <w:highlight w:val="none"/>
          <w:lang w:eastAsia="zh-CN"/>
        </w:rPr>
        <w:t>比选</w:t>
      </w:r>
      <w:r>
        <w:rPr>
          <w:rFonts w:hint="eastAsia" w:ascii="宋体" w:hAnsi="宋体" w:eastAsia="宋体" w:cs="宋体"/>
          <w:color w:val="auto"/>
          <w:sz w:val="28"/>
          <w:szCs w:val="28"/>
          <w:highlight w:val="none"/>
        </w:rPr>
        <w:t>文件后以上签字人在此作为</w:t>
      </w:r>
      <w:r>
        <w:rPr>
          <w:rFonts w:hint="eastAsia" w:cs="宋体"/>
          <w:color w:val="auto"/>
          <w:sz w:val="28"/>
          <w:szCs w:val="28"/>
          <w:highlight w:val="none"/>
          <w:lang w:val="en-US" w:eastAsia="zh-CN"/>
        </w:rPr>
        <w:t>勘察单位</w:t>
      </w:r>
      <w:r>
        <w:rPr>
          <w:rFonts w:hint="eastAsia" w:ascii="宋体" w:hAnsi="宋体" w:eastAsia="宋体" w:cs="宋体"/>
          <w:color w:val="auto"/>
          <w:sz w:val="28"/>
          <w:szCs w:val="28"/>
          <w:highlight w:val="none"/>
        </w:rPr>
        <w:t>的授权代表为获得委托代理合同参加你们组织的</w:t>
      </w:r>
      <w:r>
        <w:rPr>
          <w:rFonts w:hint="eastAsia" w:cs="宋体"/>
          <w:color w:val="auto"/>
          <w:sz w:val="28"/>
          <w:szCs w:val="28"/>
          <w:highlight w:val="none"/>
          <w:lang w:val="en-US" w:eastAsia="zh-CN"/>
        </w:rPr>
        <w:t>勘察单位</w:t>
      </w:r>
      <w:r>
        <w:rPr>
          <w:rFonts w:hint="eastAsia" w:eastAsia="宋体" w:cs="宋体"/>
          <w:color w:val="auto"/>
          <w:sz w:val="28"/>
          <w:szCs w:val="28"/>
          <w:highlight w:val="none"/>
          <w:lang w:eastAsia="zh-CN"/>
        </w:rPr>
        <w:t>比选</w:t>
      </w:r>
      <w:r>
        <w:rPr>
          <w:rFonts w:hint="eastAsia" w:ascii="宋体" w:hAnsi="宋体" w:eastAsia="宋体" w:cs="宋体"/>
          <w:color w:val="auto"/>
          <w:sz w:val="28"/>
          <w:szCs w:val="28"/>
          <w:highlight w:val="none"/>
        </w:rPr>
        <w:t>。</w:t>
      </w:r>
    </w:p>
    <w:p>
      <w:pPr>
        <w:keepNext w:val="0"/>
        <w:keepLines w:val="0"/>
        <w:pageBreakBefore w:val="0"/>
        <w:widowControl w:val="0"/>
        <w:kinsoku/>
        <w:wordWrap/>
        <w:overflowPunct/>
        <w:topLinePunct w:val="0"/>
        <w:autoSpaceDE/>
        <w:autoSpaceDN/>
        <w:bidi w:val="0"/>
        <w:adjustRightIn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二、我公司对所提交的所有</w:t>
      </w:r>
      <w:r>
        <w:rPr>
          <w:rFonts w:hint="eastAsia" w:eastAsia="宋体" w:cs="宋体"/>
          <w:color w:val="auto"/>
          <w:sz w:val="28"/>
          <w:szCs w:val="28"/>
          <w:highlight w:val="none"/>
          <w:lang w:eastAsia="zh-CN"/>
        </w:rPr>
        <w:t>比选</w:t>
      </w:r>
      <w:r>
        <w:rPr>
          <w:rFonts w:hint="eastAsia" w:ascii="宋体" w:hAnsi="宋体" w:eastAsia="宋体" w:cs="宋体"/>
          <w:color w:val="auto"/>
          <w:sz w:val="28"/>
          <w:szCs w:val="28"/>
          <w:highlight w:val="none"/>
        </w:rPr>
        <w:t>申请文件负责。你方或授权代表在此被授权可对我公司进行查询或调查，以证实有关本申请提交的文件和资料的真实性。</w:t>
      </w:r>
    </w:p>
    <w:p>
      <w:pPr>
        <w:keepNext w:val="0"/>
        <w:keepLines w:val="0"/>
        <w:pageBreakBefore w:val="0"/>
        <w:widowControl w:val="0"/>
        <w:kinsoku/>
        <w:wordWrap/>
        <w:overflowPunct/>
        <w:topLinePunct w:val="0"/>
        <w:autoSpaceDE/>
        <w:autoSpaceDN/>
        <w:bidi w:val="0"/>
        <w:adjustRightIn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三、我公司完全理解</w:t>
      </w:r>
      <w:r>
        <w:rPr>
          <w:rFonts w:hint="eastAsia" w:eastAsia="宋体" w:cs="宋体"/>
          <w:color w:val="auto"/>
          <w:sz w:val="28"/>
          <w:szCs w:val="28"/>
          <w:highlight w:val="none"/>
          <w:lang w:eastAsia="zh-CN"/>
        </w:rPr>
        <w:t>比选</w:t>
      </w:r>
      <w:r>
        <w:rPr>
          <w:rFonts w:hint="eastAsia" w:ascii="宋体" w:hAnsi="宋体" w:eastAsia="宋体" w:cs="宋体"/>
          <w:color w:val="auto"/>
          <w:sz w:val="28"/>
          <w:szCs w:val="28"/>
          <w:highlight w:val="none"/>
        </w:rPr>
        <w:t>人因法律和政策原因取消</w:t>
      </w:r>
      <w:r>
        <w:rPr>
          <w:rFonts w:hint="eastAsia" w:eastAsia="宋体" w:cs="宋体"/>
          <w:color w:val="auto"/>
          <w:sz w:val="28"/>
          <w:szCs w:val="28"/>
          <w:highlight w:val="none"/>
          <w:lang w:eastAsia="zh-CN"/>
        </w:rPr>
        <w:t>比选</w:t>
      </w:r>
      <w:r>
        <w:rPr>
          <w:rFonts w:hint="eastAsia" w:ascii="宋体" w:hAnsi="宋体" w:eastAsia="宋体" w:cs="宋体"/>
          <w:color w:val="auto"/>
          <w:sz w:val="28"/>
          <w:szCs w:val="28"/>
          <w:highlight w:val="none"/>
        </w:rPr>
        <w:t>以及拒绝所有的</w:t>
      </w:r>
      <w:r>
        <w:rPr>
          <w:rFonts w:hint="eastAsia" w:eastAsia="宋体" w:cs="宋体"/>
          <w:color w:val="auto"/>
          <w:sz w:val="28"/>
          <w:szCs w:val="28"/>
          <w:highlight w:val="none"/>
          <w:lang w:eastAsia="zh-CN"/>
        </w:rPr>
        <w:t>比选</w:t>
      </w:r>
      <w:r>
        <w:rPr>
          <w:rFonts w:hint="eastAsia" w:ascii="宋体" w:hAnsi="宋体" w:eastAsia="宋体" w:cs="宋体"/>
          <w:color w:val="auto"/>
          <w:sz w:val="28"/>
          <w:szCs w:val="28"/>
          <w:highlight w:val="none"/>
        </w:rPr>
        <w:t>申请文件，并对此类任何行动不承担任何责任的行为。</w:t>
      </w:r>
    </w:p>
    <w:p>
      <w:pPr>
        <w:keepNext w:val="0"/>
        <w:keepLines w:val="0"/>
        <w:pageBreakBefore w:val="0"/>
        <w:widowControl w:val="0"/>
        <w:kinsoku/>
        <w:wordWrap/>
        <w:overflowPunct/>
        <w:topLinePunct w:val="0"/>
        <w:autoSpaceDE/>
        <w:autoSpaceDN/>
        <w:bidi w:val="0"/>
        <w:adjustRightIn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四、我公司完全理解</w:t>
      </w:r>
      <w:r>
        <w:rPr>
          <w:rFonts w:hint="eastAsia" w:eastAsia="宋体" w:cs="宋体"/>
          <w:color w:val="auto"/>
          <w:sz w:val="28"/>
          <w:szCs w:val="28"/>
          <w:highlight w:val="none"/>
          <w:lang w:eastAsia="zh-CN"/>
        </w:rPr>
        <w:t>比选</w:t>
      </w:r>
      <w:r>
        <w:rPr>
          <w:rFonts w:hint="eastAsia" w:ascii="宋体" w:hAnsi="宋体" w:eastAsia="宋体" w:cs="宋体"/>
          <w:color w:val="auto"/>
          <w:sz w:val="28"/>
          <w:szCs w:val="28"/>
          <w:highlight w:val="none"/>
        </w:rPr>
        <w:t>人可能因某种正当原因而改变</w:t>
      </w:r>
      <w:r>
        <w:rPr>
          <w:rFonts w:hint="eastAsia" w:eastAsia="宋体" w:cs="宋体"/>
          <w:color w:val="auto"/>
          <w:sz w:val="28"/>
          <w:szCs w:val="28"/>
          <w:highlight w:val="none"/>
          <w:lang w:eastAsia="zh-CN"/>
        </w:rPr>
        <w:t>比选</w:t>
      </w:r>
      <w:r>
        <w:rPr>
          <w:rFonts w:hint="eastAsia" w:ascii="宋体" w:hAnsi="宋体" w:eastAsia="宋体" w:cs="宋体"/>
          <w:color w:val="auto"/>
          <w:sz w:val="28"/>
          <w:szCs w:val="28"/>
          <w:highlight w:val="none"/>
        </w:rPr>
        <w:t>结果(即使已签字合同)或重新</w:t>
      </w:r>
      <w:r>
        <w:rPr>
          <w:rFonts w:hint="eastAsia" w:eastAsia="宋体" w:cs="宋体"/>
          <w:color w:val="auto"/>
          <w:sz w:val="28"/>
          <w:szCs w:val="28"/>
          <w:highlight w:val="none"/>
          <w:lang w:eastAsia="zh-CN"/>
        </w:rPr>
        <w:t>比选</w:t>
      </w:r>
      <w:r>
        <w:rPr>
          <w:rFonts w:hint="eastAsia" w:ascii="宋体" w:hAnsi="宋体" w:eastAsia="宋体" w:cs="宋体"/>
          <w:color w:val="auto"/>
          <w:sz w:val="28"/>
          <w:szCs w:val="28"/>
          <w:highlight w:val="none"/>
        </w:rPr>
        <w:t>而不承担任何责任的行为。</w:t>
      </w: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仿宋" w:hAnsi="仿宋" w:eastAsia="仿宋" w:cs="仿宋"/>
          <w:color w:val="auto"/>
          <w:sz w:val="24"/>
          <w:szCs w:val="24"/>
          <w:highlight w:val="none"/>
        </w:rPr>
      </w:pPr>
    </w:p>
    <w:p>
      <w:pPr>
        <w:keepNext w:val="0"/>
        <w:keepLines w:val="0"/>
        <w:pageBreakBefore w:val="0"/>
        <w:widowControl w:val="0"/>
        <w:kinsoku/>
        <w:wordWrap/>
        <w:overflowPunct/>
        <w:topLinePunct w:val="0"/>
        <w:autoSpaceDE/>
        <w:autoSpaceDN/>
        <w:bidi w:val="0"/>
        <w:adjustRightInd/>
        <w:spacing w:line="360" w:lineRule="auto"/>
        <w:ind w:left="6080" w:leftChars="1100" w:hanging="3000" w:hangingChars="1250"/>
        <w:textAlignment w:val="auto"/>
        <w:rPr>
          <w:rFonts w:hint="eastAsia" w:ascii="仿宋" w:hAnsi="仿宋" w:eastAsia="仿宋" w:cs="仿宋"/>
          <w:color w:val="auto"/>
          <w:sz w:val="24"/>
          <w:szCs w:val="24"/>
          <w:highlight w:val="none"/>
        </w:rPr>
      </w:pPr>
    </w:p>
    <w:p>
      <w:pPr>
        <w:keepNext w:val="0"/>
        <w:keepLines w:val="0"/>
        <w:pageBreakBefore w:val="0"/>
        <w:widowControl w:val="0"/>
        <w:kinsoku/>
        <w:wordWrap/>
        <w:overflowPunct/>
        <w:topLinePunct w:val="0"/>
        <w:autoSpaceDE/>
        <w:autoSpaceDN/>
        <w:bidi w:val="0"/>
        <w:adjustRightInd/>
        <w:spacing w:line="360" w:lineRule="auto"/>
        <w:ind w:left="6080" w:leftChars="1100" w:hanging="3000" w:hangingChars="1250"/>
        <w:textAlignment w:val="auto"/>
        <w:rPr>
          <w:rFonts w:hint="eastAsia" w:ascii="仿宋" w:hAnsi="仿宋" w:eastAsia="仿宋" w:cs="仿宋"/>
          <w:color w:val="auto"/>
          <w:sz w:val="24"/>
          <w:szCs w:val="24"/>
          <w:highlight w:val="none"/>
        </w:rPr>
      </w:pP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z w:val="28"/>
          <w:szCs w:val="28"/>
          <w:highlight w:val="none"/>
        </w:rPr>
      </w:pPr>
    </w:p>
    <w:p>
      <w:pPr>
        <w:keepNext w:val="0"/>
        <w:keepLines w:val="0"/>
        <w:pageBreakBefore w:val="0"/>
        <w:widowControl w:val="0"/>
        <w:kinsoku/>
        <w:wordWrap/>
        <w:overflowPunct/>
        <w:topLinePunct w:val="0"/>
        <w:autoSpaceDE/>
        <w:autoSpaceDN/>
        <w:bidi w:val="0"/>
        <w:adjustRightInd/>
        <w:spacing w:line="360" w:lineRule="auto"/>
        <w:ind w:firstLine="3360" w:firstLineChars="1200"/>
        <w:textAlignment w:val="auto"/>
        <w:rPr>
          <w:rFonts w:hint="eastAsia" w:ascii="宋体" w:hAnsi="宋体" w:eastAsia="宋体" w:cs="宋体"/>
          <w:color w:val="auto"/>
          <w:sz w:val="28"/>
          <w:szCs w:val="28"/>
          <w:highlight w:val="none"/>
          <w:u w:val="single"/>
          <w:lang w:val="en-US" w:eastAsia="zh-CN"/>
        </w:rPr>
      </w:pPr>
      <w:r>
        <w:rPr>
          <w:rFonts w:hint="eastAsia"/>
          <w:color w:val="auto"/>
          <w:highlight w:val="none"/>
          <w:lang w:val="en-US" w:eastAsia="zh-CN"/>
        </w:rPr>
        <w:t>勘察单位</w:t>
      </w:r>
      <w:r>
        <w:rPr>
          <w:rFonts w:hint="eastAsia" w:ascii="宋体" w:hAnsi="宋体" w:eastAsia="宋体" w:cs="宋体"/>
          <w:color w:val="auto"/>
          <w:sz w:val="28"/>
          <w:szCs w:val="28"/>
          <w:highlight w:val="none"/>
        </w:rPr>
        <w:t>（盖章）：</w:t>
      </w:r>
      <w:r>
        <w:rPr>
          <w:rFonts w:hint="eastAsia" w:ascii="宋体" w:hAnsi="宋体" w:eastAsia="宋体" w:cs="宋体"/>
          <w:color w:val="auto"/>
          <w:sz w:val="28"/>
          <w:szCs w:val="28"/>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spacing w:line="360" w:lineRule="auto"/>
        <w:ind w:firstLine="3080" w:firstLineChars="1100"/>
        <w:textAlignment w:val="auto"/>
        <w:rPr>
          <w:rFonts w:hint="eastAsia" w:ascii="宋体" w:hAnsi="宋体" w:eastAsia="宋体" w:cs="宋体"/>
          <w:color w:val="auto"/>
          <w:sz w:val="28"/>
          <w:szCs w:val="28"/>
          <w:highlight w:val="none"/>
        </w:rPr>
      </w:pPr>
    </w:p>
    <w:p>
      <w:pPr>
        <w:keepNext w:val="0"/>
        <w:keepLines w:val="0"/>
        <w:pageBreakBefore w:val="0"/>
        <w:widowControl w:val="0"/>
        <w:kinsoku/>
        <w:wordWrap/>
        <w:overflowPunct/>
        <w:topLinePunct w:val="0"/>
        <w:autoSpaceDE/>
        <w:autoSpaceDN/>
        <w:bidi w:val="0"/>
        <w:adjustRightInd/>
        <w:spacing w:line="360" w:lineRule="auto"/>
        <w:ind w:firstLine="4480" w:firstLineChars="16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法定代表人或委托代理人（签字）：</w:t>
      </w:r>
      <w:r>
        <w:rPr>
          <w:rFonts w:hint="eastAsia" w:ascii="宋体" w:hAnsi="宋体" w:eastAsia="宋体" w:cs="宋体"/>
          <w:color w:val="auto"/>
          <w:sz w:val="28"/>
          <w:szCs w:val="28"/>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spacing w:line="360" w:lineRule="auto"/>
        <w:ind w:firstLine="3080" w:firstLineChars="1100"/>
        <w:textAlignment w:val="auto"/>
        <w:rPr>
          <w:rFonts w:hint="eastAsia" w:ascii="宋体" w:hAnsi="宋体" w:eastAsia="宋体" w:cs="宋体"/>
          <w:color w:val="auto"/>
          <w:sz w:val="28"/>
          <w:szCs w:val="28"/>
          <w:highlight w:val="none"/>
        </w:rPr>
      </w:pPr>
    </w:p>
    <w:p>
      <w:pPr>
        <w:keepNext w:val="0"/>
        <w:keepLines w:val="0"/>
        <w:pageBreakBefore w:val="0"/>
        <w:widowControl w:val="0"/>
        <w:kinsoku/>
        <w:wordWrap/>
        <w:overflowPunct/>
        <w:topLinePunct w:val="0"/>
        <w:autoSpaceDE/>
        <w:autoSpaceDN/>
        <w:bidi w:val="0"/>
        <w:adjustRightInd/>
        <w:spacing w:line="360" w:lineRule="auto"/>
        <w:jc w:val="righ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日期：</w:t>
      </w:r>
      <w:r>
        <w:rPr>
          <w:rFonts w:hint="eastAsia" w:eastAsia="宋体" w:cs="宋体"/>
          <w:color w:val="auto"/>
          <w:sz w:val="28"/>
          <w:szCs w:val="28"/>
          <w:highlight w:val="none"/>
          <w:lang w:val="en-US" w:eastAsia="zh-CN"/>
        </w:rPr>
        <w:t>202</w:t>
      </w:r>
      <w:r>
        <w:rPr>
          <w:rFonts w:hint="eastAsia" w:cs="宋体"/>
          <w:color w:val="auto"/>
          <w:sz w:val="28"/>
          <w:szCs w:val="28"/>
          <w:highlight w:val="none"/>
          <w:lang w:val="en-US" w:eastAsia="zh-CN"/>
        </w:rPr>
        <w:t>5</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日</w:t>
      </w:r>
    </w:p>
    <w:p>
      <w:pPr>
        <w:rPr>
          <w:rFonts w:cs="Times New Roman"/>
          <w:b/>
          <w:bCs/>
          <w:color w:val="auto"/>
          <w:highlight w:val="none"/>
        </w:rPr>
      </w:pPr>
      <w:r>
        <w:rPr>
          <w:rFonts w:cs="Times New Roman"/>
          <w:color w:val="auto"/>
          <w:highlight w:val="none"/>
        </w:rPr>
        <w:br w:type="page"/>
      </w:r>
      <w:r>
        <w:rPr>
          <w:b/>
          <w:bCs/>
          <w:color w:val="auto"/>
          <w:highlight w:val="none"/>
        </w:rPr>
        <w:t>3.4</w:t>
      </w:r>
      <w:r>
        <w:rPr>
          <w:rFonts w:hint="eastAsia"/>
          <w:b/>
          <w:bCs/>
          <w:color w:val="auto"/>
          <w:highlight w:val="none"/>
          <w:lang w:val="en-US" w:eastAsia="zh-CN"/>
        </w:rPr>
        <w:t>比选</w:t>
      </w:r>
      <w:r>
        <w:rPr>
          <w:rFonts w:hint="eastAsia"/>
          <w:b/>
          <w:bCs/>
          <w:color w:val="auto"/>
          <w:highlight w:val="none"/>
        </w:rPr>
        <w:t>申请人</w:t>
      </w:r>
      <w:r>
        <w:rPr>
          <w:rFonts w:hint="eastAsia"/>
          <w:b/>
          <w:bCs/>
          <w:color w:val="auto"/>
          <w:highlight w:val="none"/>
          <w:lang w:val="en-US" w:eastAsia="zh-CN"/>
        </w:rPr>
        <w:t>资格</w:t>
      </w:r>
      <w:r>
        <w:rPr>
          <w:rFonts w:hint="eastAsia"/>
          <w:b/>
          <w:bCs/>
          <w:color w:val="auto"/>
          <w:highlight w:val="none"/>
        </w:rPr>
        <w:t>文件</w:t>
      </w:r>
    </w:p>
    <w:p>
      <w:pPr>
        <w:pStyle w:val="7"/>
        <w:ind w:firstLine="560" w:firstLineChars="200"/>
        <w:rPr>
          <w:rFonts w:cs="Times New Roman"/>
          <w:color w:val="auto"/>
          <w:highlight w:val="none"/>
        </w:rPr>
      </w:pPr>
      <w:r>
        <w:rPr>
          <w:rFonts w:hint="eastAsia" w:cs="宋体"/>
          <w:color w:val="auto"/>
          <w:sz w:val="28"/>
          <w:szCs w:val="28"/>
          <w:highlight w:val="none"/>
          <w:lang w:val="en-US" w:eastAsia="zh-CN"/>
        </w:rPr>
        <w:t>勘察单位</w:t>
      </w:r>
      <w:r>
        <w:rPr>
          <w:rFonts w:hint="eastAsia"/>
          <w:color w:val="auto"/>
          <w:highlight w:val="none"/>
        </w:rPr>
        <w:t>应提供以下有效的资质证明文件：</w:t>
      </w:r>
    </w:p>
    <w:p>
      <w:pPr>
        <w:pStyle w:val="7"/>
        <w:spacing w:line="360" w:lineRule="auto"/>
        <w:ind w:firstLine="560" w:firstLineChars="200"/>
        <w:rPr>
          <w:rFonts w:cs="Times New Roman"/>
          <w:color w:val="auto"/>
          <w:highlight w:val="none"/>
        </w:rPr>
      </w:pPr>
      <w:r>
        <w:rPr>
          <w:color w:val="auto"/>
          <w:highlight w:val="none"/>
        </w:rPr>
        <w:t>(1)</w:t>
      </w:r>
      <w:r>
        <w:rPr>
          <w:rFonts w:hint="eastAsia"/>
          <w:color w:val="auto"/>
          <w:highlight w:val="none"/>
        </w:rPr>
        <w:t>营业执照复印件；</w:t>
      </w:r>
    </w:p>
    <w:p>
      <w:pPr>
        <w:pStyle w:val="7"/>
        <w:spacing w:line="360" w:lineRule="auto"/>
        <w:ind w:firstLine="560" w:firstLineChars="200"/>
        <w:rPr>
          <w:rFonts w:cs="Times New Roman"/>
          <w:color w:val="auto"/>
          <w:highlight w:val="none"/>
        </w:rPr>
      </w:pPr>
      <w:r>
        <w:rPr>
          <w:color w:val="auto"/>
          <w:highlight w:val="none"/>
        </w:rPr>
        <w:t>(2)</w:t>
      </w:r>
      <w:r>
        <w:rPr>
          <w:rFonts w:hint="eastAsia"/>
          <w:color w:val="auto"/>
          <w:highlight w:val="none"/>
        </w:rPr>
        <w:t>组织机构代码证复印件</w:t>
      </w:r>
      <w:r>
        <w:rPr>
          <w:rFonts w:hint="eastAsia"/>
          <w:color w:val="auto"/>
          <w:kern w:val="0"/>
          <w:highlight w:val="none"/>
        </w:rPr>
        <w:t>（</w:t>
      </w:r>
      <w:r>
        <w:rPr>
          <w:rFonts w:hint="eastAsia"/>
          <w:color w:val="auto"/>
          <w:highlight w:val="none"/>
        </w:rPr>
        <w:t>提供三证合一营业执照的不需提供）；</w:t>
      </w:r>
    </w:p>
    <w:p>
      <w:pPr>
        <w:pStyle w:val="7"/>
        <w:spacing w:line="360" w:lineRule="auto"/>
        <w:ind w:firstLine="560" w:firstLineChars="200"/>
        <w:rPr>
          <w:rFonts w:cs="Times New Roman"/>
          <w:color w:val="auto"/>
          <w:highlight w:val="none"/>
        </w:rPr>
      </w:pPr>
      <w:r>
        <w:rPr>
          <w:color w:val="auto"/>
          <w:highlight w:val="none"/>
        </w:rPr>
        <w:t>(3)</w:t>
      </w:r>
      <w:r>
        <w:rPr>
          <w:rFonts w:hint="eastAsia"/>
          <w:color w:val="auto"/>
          <w:highlight w:val="none"/>
        </w:rPr>
        <w:t>税务登记证复印件（提供三证合一营业执照的不需提供）；</w:t>
      </w:r>
    </w:p>
    <w:p>
      <w:pPr>
        <w:widowControl/>
        <w:shd w:val="clear" w:color="auto" w:fill="FFFFFF"/>
        <w:spacing w:line="360" w:lineRule="auto"/>
        <w:ind w:firstLine="420" w:firstLineChars="150"/>
        <w:jc w:val="left"/>
        <w:rPr>
          <w:rFonts w:cs="Times New Roman"/>
          <w:color w:val="auto"/>
          <w:kern w:val="0"/>
          <w:highlight w:val="none"/>
        </w:rPr>
      </w:pPr>
      <w:r>
        <w:rPr>
          <w:rFonts w:hint="eastAsia"/>
          <w:color w:val="auto"/>
          <w:kern w:val="0"/>
          <w:highlight w:val="none"/>
        </w:rPr>
        <w:t>（</w:t>
      </w:r>
      <w:r>
        <w:rPr>
          <w:color w:val="auto"/>
          <w:kern w:val="0"/>
          <w:highlight w:val="none"/>
        </w:rPr>
        <w:t>4</w:t>
      </w:r>
      <w:r>
        <w:rPr>
          <w:rFonts w:hint="eastAsia"/>
          <w:color w:val="auto"/>
          <w:kern w:val="0"/>
          <w:highlight w:val="none"/>
        </w:rPr>
        <w:t>）具有</w:t>
      </w:r>
      <w:r>
        <w:rPr>
          <w:rFonts w:hint="eastAsia"/>
          <w:color w:val="auto"/>
          <w:kern w:val="0"/>
          <w:highlight w:val="none"/>
          <w:lang w:val="en-US" w:eastAsia="zh-CN"/>
        </w:rPr>
        <w:t>勘察乙级</w:t>
      </w:r>
      <w:r>
        <w:rPr>
          <w:rFonts w:hint="eastAsia"/>
          <w:color w:val="auto"/>
          <w:kern w:val="0"/>
          <w:highlight w:val="none"/>
        </w:rPr>
        <w:t>资质</w:t>
      </w:r>
      <w:r>
        <w:rPr>
          <w:rFonts w:hint="eastAsia"/>
          <w:color w:val="auto"/>
          <w:kern w:val="0"/>
          <w:highlight w:val="none"/>
          <w:lang w:val="en-US" w:eastAsia="zh-CN"/>
        </w:rPr>
        <w:t>及以上</w:t>
      </w:r>
      <w:r>
        <w:rPr>
          <w:rFonts w:hint="eastAsia"/>
          <w:color w:val="auto"/>
          <w:kern w:val="0"/>
          <w:highlight w:val="none"/>
        </w:rPr>
        <w:t>；</w:t>
      </w:r>
    </w:p>
    <w:p>
      <w:pPr>
        <w:widowControl/>
        <w:shd w:val="clear" w:color="auto" w:fill="FFFFFF"/>
        <w:spacing w:line="360" w:lineRule="auto"/>
        <w:ind w:firstLine="420" w:firstLineChars="150"/>
        <w:jc w:val="left"/>
        <w:rPr>
          <w:rFonts w:cs="Times New Roman"/>
          <w:color w:val="auto"/>
          <w:kern w:val="0"/>
          <w:highlight w:val="none"/>
        </w:rPr>
      </w:pPr>
      <w:r>
        <w:rPr>
          <w:rFonts w:hint="eastAsia"/>
          <w:color w:val="auto"/>
          <w:kern w:val="0"/>
          <w:highlight w:val="none"/>
        </w:rPr>
        <w:t>（</w:t>
      </w:r>
      <w:r>
        <w:rPr>
          <w:rFonts w:hint="eastAsia"/>
          <w:color w:val="auto"/>
          <w:kern w:val="0"/>
          <w:highlight w:val="none"/>
          <w:lang w:val="en-US" w:eastAsia="zh-CN"/>
        </w:rPr>
        <w:t>5</w:t>
      </w:r>
      <w:r>
        <w:rPr>
          <w:rFonts w:hint="eastAsia"/>
          <w:color w:val="auto"/>
          <w:kern w:val="0"/>
          <w:highlight w:val="none"/>
        </w:rPr>
        <w:t>）没有被列入失信被执行人、重大税收违法案件当事人名单、政府采购严重违法失信行为记录名单（以“信用中国”网站、中国政府采购网、四川政府采购网渠道查询结果为准（提供</w:t>
      </w:r>
      <w:r>
        <w:rPr>
          <w:rFonts w:hint="eastAsia"/>
          <w:color w:val="auto"/>
          <w:kern w:val="0"/>
          <w:highlight w:val="none"/>
          <w:lang w:val="en-US" w:eastAsia="zh-CN"/>
        </w:rPr>
        <w:t>查询截图</w:t>
      </w:r>
      <w:r>
        <w:rPr>
          <w:rFonts w:hint="eastAsia"/>
          <w:color w:val="auto"/>
          <w:kern w:val="0"/>
          <w:highlight w:val="none"/>
        </w:rPr>
        <w:t>）；</w:t>
      </w:r>
    </w:p>
    <w:p>
      <w:pPr>
        <w:spacing w:after="156" w:afterLines="50" w:line="360" w:lineRule="auto"/>
        <w:ind w:firstLine="560" w:firstLineChars="200"/>
        <w:rPr>
          <w:rFonts w:cs="Times New Roman"/>
          <w:color w:val="auto"/>
          <w:kern w:val="0"/>
          <w:highlight w:val="none"/>
        </w:rPr>
      </w:pPr>
      <w:r>
        <w:rPr>
          <w:rFonts w:hint="eastAsia"/>
          <w:color w:val="auto"/>
          <w:kern w:val="0"/>
          <w:highlight w:val="none"/>
        </w:rPr>
        <w:t>（</w:t>
      </w:r>
      <w:r>
        <w:rPr>
          <w:rFonts w:hint="eastAsia"/>
          <w:color w:val="auto"/>
          <w:kern w:val="0"/>
          <w:highlight w:val="none"/>
          <w:lang w:val="en-US" w:eastAsia="zh-CN"/>
        </w:rPr>
        <w:t>6</w:t>
      </w:r>
      <w:r>
        <w:rPr>
          <w:rFonts w:hint="eastAsia"/>
          <w:color w:val="auto"/>
          <w:kern w:val="0"/>
          <w:highlight w:val="none"/>
        </w:rPr>
        <w:t>）参加本次</w:t>
      </w:r>
      <w:r>
        <w:rPr>
          <w:rFonts w:hint="eastAsia" w:cs="宋体"/>
          <w:color w:val="auto"/>
          <w:sz w:val="28"/>
          <w:szCs w:val="28"/>
          <w:highlight w:val="none"/>
          <w:u w:val="none"/>
          <w:lang w:val="en-US" w:eastAsia="zh-CN"/>
        </w:rPr>
        <w:t>勘察工作</w:t>
      </w:r>
      <w:r>
        <w:rPr>
          <w:rFonts w:hint="eastAsia"/>
          <w:color w:val="auto"/>
          <w:kern w:val="0"/>
          <w:highlight w:val="none"/>
        </w:rPr>
        <w:t>前三年内，供应商单位及其现任法定代表人、主要负责人不得具有行贿犯罪记录（提供承诺函原件，格式自拟）；</w:t>
      </w:r>
    </w:p>
    <w:p>
      <w:pPr>
        <w:ind w:firstLine="562" w:firstLineChars="200"/>
        <w:rPr>
          <w:rFonts w:hint="eastAsia"/>
          <w:color w:val="auto"/>
          <w:highlight w:val="none"/>
        </w:rPr>
      </w:pPr>
      <w:r>
        <w:rPr>
          <w:rFonts w:hint="eastAsia"/>
          <w:b/>
          <w:bCs/>
          <w:color w:val="auto"/>
          <w:highlight w:val="none"/>
        </w:rPr>
        <w:t>注：以上材料均须加盖单位公章。</w:t>
      </w:r>
    </w:p>
    <w:p>
      <w:pPr>
        <w:spacing w:line="360" w:lineRule="auto"/>
        <w:rPr>
          <w:rFonts w:cs="Times New Roman"/>
          <w:b/>
          <w:bCs/>
          <w:color w:val="auto"/>
          <w:highlight w:val="none"/>
        </w:rPr>
      </w:pPr>
      <w:r>
        <w:rPr>
          <w:b/>
          <w:bCs/>
          <w:color w:val="auto"/>
          <w:highlight w:val="none"/>
        </w:rPr>
        <w:t>3.</w:t>
      </w:r>
      <w:r>
        <w:rPr>
          <w:rFonts w:hint="eastAsia"/>
          <w:b/>
          <w:bCs/>
          <w:color w:val="auto"/>
          <w:highlight w:val="none"/>
          <w:lang w:val="en-US" w:eastAsia="zh-CN"/>
        </w:rPr>
        <w:t>5</w:t>
      </w:r>
      <w:r>
        <w:rPr>
          <w:rFonts w:hint="eastAsia"/>
          <w:b/>
          <w:bCs/>
          <w:color w:val="auto"/>
          <w:highlight w:val="none"/>
        </w:rPr>
        <w:t>其它相关证明材料</w:t>
      </w:r>
    </w:p>
    <w:p>
      <w:pPr>
        <w:ind w:firstLine="560" w:firstLineChars="200"/>
        <w:rPr>
          <w:rFonts w:cs="Times New Roman"/>
          <w:b/>
          <w:bCs/>
          <w:color w:val="auto"/>
          <w:highlight w:val="none"/>
        </w:rPr>
      </w:pPr>
      <w:r>
        <w:rPr>
          <w:rFonts w:hint="eastAsia"/>
          <w:color w:val="auto"/>
          <w:highlight w:val="none"/>
          <w:lang w:val="en-US" w:eastAsia="zh-CN"/>
        </w:rPr>
        <w:t>勘察单位</w:t>
      </w:r>
      <w:r>
        <w:rPr>
          <w:rFonts w:hint="eastAsia"/>
          <w:color w:val="auto"/>
          <w:highlight w:val="none"/>
        </w:rPr>
        <w:t>提供的其它真实有效的证明材料。</w:t>
      </w:r>
    </w:p>
    <w:p>
      <w:pPr>
        <w:rPr>
          <w:rFonts w:cs="Times New Roman"/>
          <w:b/>
          <w:bCs/>
          <w:color w:val="auto"/>
          <w:highlight w:val="none"/>
        </w:rPr>
      </w:pPr>
      <w:r>
        <w:rPr>
          <w:b/>
          <w:bCs/>
          <w:color w:val="auto"/>
          <w:highlight w:val="none"/>
        </w:rPr>
        <w:br w:type="page"/>
      </w:r>
      <w:r>
        <w:rPr>
          <w:b/>
          <w:bCs/>
          <w:color w:val="auto"/>
          <w:highlight w:val="none"/>
        </w:rPr>
        <w:t>3.</w:t>
      </w:r>
      <w:r>
        <w:rPr>
          <w:rFonts w:hint="eastAsia"/>
          <w:b/>
          <w:bCs/>
          <w:color w:val="auto"/>
          <w:highlight w:val="none"/>
          <w:lang w:val="en-US" w:eastAsia="zh-CN"/>
        </w:rPr>
        <w:t>6勘察</w:t>
      </w:r>
      <w:r>
        <w:rPr>
          <w:rFonts w:hint="eastAsia"/>
          <w:b/>
          <w:bCs/>
          <w:color w:val="auto"/>
          <w:highlight w:val="none"/>
        </w:rPr>
        <w:t>服务收费报价</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我公司仔细研究了</w:t>
      </w:r>
      <w:r>
        <w:rPr>
          <w:rFonts w:hint="eastAsia" w:eastAsia="宋体" w:cs="宋体"/>
          <w:color w:val="auto"/>
          <w:sz w:val="28"/>
          <w:szCs w:val="28"/>
          <w:highlight w:val="none"/>
          <w:lang w:val="en-US" w:eastAsia="zh-CN"/>
        </w:rPr>
        <w:t>比选</w:t>
      </w:r>
      <w:r>
        <w:rPr>
          <w:rFonts w:hint="eastAsia" w:ascii="宋体" w:hAnsi="宋体" w:eastAsia="宋体" w:cs="宋体"/>
          <w:color w:val="auto"/>
          <w:sz w:val="28"/>
          <w:szCs w:val="28"/>
          <w:highlight w:val="none"/>
        </w:rPr>
        <w:t>文件和项目的基本情况，根据本公司的实际情况，本公司</w:t>
      </w:r>
      <w:r>
        <w:rPr>
          <w:rFonts w:hint="eastAsia" w:cs="宋体"/>
          <w:color w:val="auto"/>
          <w:sz w:val="28"/>
          <w:szCs w:val="28"/>
          <w:highlight w:val="none"/>
          <w:lang w:val="en-US" w:eastAsia="zh-CN"/>
        </w:rPr>
        <w:t>勘察</w:t>
      </w:r>
      <w:r>
        <w:rPr>
          <w:rFonts w:hint="eastAsia" w:ascii="宋体" w:hAnsi="宋体" w:eastAsia="宋体" w:cs="宋体"/>
          <w:color w:val="auto"/>
          <w:sz w:val="28"/>
          <w:szCs w:val="28"/>
          <w:highlight w:val="none"/>
          <w:lang w:val="en-US" w:eastAsia="zh-CN"/>
        </w:rPr>
        <w:t>工作</w:t>
      </w:r>
      <w:r>
        <w:rPr>
          <w:rFonts w:hint="eastAsia" w:ascii="宋体" w:hAnsi="宋体" w:eastAsia="宋体" w:cs="宋体"/>
          <w:color w:val="auto"/>
          <w:sz w:val="28"/>
          <w:szCs w:val="28"/>
          <w:highlight w:val="none"/>
        </w:rPr>
        <w:t>收费的报价为：</w:t>
      </w:r>
      <w:r>
        <w:rPr>
          <w:rFonts w:hint="eastAsia" w:cs="宋体"/>
          <w:color w:val="auto"/>
          <w:sz w:val="28"/>
          <w:szCs w:val="28"/>
          <w:highlight w:val="none"/>
          <w:lang w:val="en-US" w:eastAsia="zh-CN"/>
        </w:rPr>
        <w:t>依据**收费标准（收费标准文件号）</w:t>
      </w:r>
      <w:r>
        <w:rPr>
          <w:rFonts w:hint="eastAsia" w:ascii="宋体" w:hAnsi="宋体" w:eastAsia="宋体" w:cs="宋体"/>
          <w:color w:val="auto"/>
          <w:sz w:val="28"/>
          <w:szCs w:val="28"/>
          <w:highlight w:val="none"/>
        </w:rPr>
        <w:t>规定的</w:t>
      </w:r>
      <w:r>
        <w:rPr>
          <w:rFonts w:hint="eastAsia" w:cs="宋体"/>
          <w:color w:val="auto"/>
          <w:sz w:val="28"/>
          <w:szCs w:val="28"/>
          <w:highlight w:val="none"/>
          <w:lang w:val="en-US" w:eastAsia="zh-CN"/>
        </w:rPr>
        <w:t>勘察</w:t>
      </w:r>
      <w:r>
        <w:rPr>
          <w:rFonts w:hint="eastAsia" w:ascii="宋体" w:hAnsi="宋体" w:eastAsia="宋体" w:cs="宋体"/>
          <w:color w:val="auto"/>
          <w:sz w:val="28"/>
          <w:szCs w:val="28"/>
          <w:highlight w:val="none"/>
          <w:lang w:val="en-US" w:eastAsia="zh-CN"/>
        </w:rPr>
        <w:t>工作</w:t>
      </w:r>
      <w:r>
        <w:rPr>
          <w:rFonts w:hint="eastAsia" w:ascii="宋体" w:hAnsi="宋体" w:eastAsia="宋体" w:cs="宋体"/>
          <w:color w:val="auto"/>
          <w:sz w:val="28"/>
          <w:szCs w:val="28"/>
          <w:highlight w:val="none"/>
        </w:rPr>
        <w:t>服务</w:t>
      </w:r>
      <w:r>
        <w:rPr>
          <w:rFonts w:hint="eastAsia" w:ascii="宋体" w:hAnsi="宋体" w:eastAsia="宋体" w:cs="宋体"/>
          <w:color w:val="auto"/>
          <w:sz w:val="28"/>
          <w:szCs w:val="28"/>
          <w:highlight w:val="none"/>
          <w:lang w:val="en-US" w:eastAsia="zh-CN"/>
        </w:rPr>
        <w:t>标准</w:t>
      </w:r>
      <w:r>
        <w:rPr>
          <w:rFonts w:hint="eastAsia" w:ascii="宋体" w:hAnsi="宋体" w:eastAsia="宋体" w:cs="宋体"/>
          <w:sz w:val="28"/>
          <w:szCs w:val="28"/>
          <w:lang w:val="en-US" w:eastAsia="zh-CN"/>
        </w:rPr>
        <w:t>收费</w:t>
      </w:r>
      <w:r>
        <w:rPr>
          <w:rFonts w:hint="eastAsia" w:eastAsia="宋体" w:cs="宋体"/>
          <w:sz w:val="28"/>
          <w:szCs w:val="28"/>
          <w:lang w:val="en-US" w:eastAsia="zh-CN"/>
        </w:rPr>
        <w:t>下浮</w:t>
      </w:r>
      <w:r>
        <w:rPr>
          <w:rFonts w:hint="eastAsia" w:ascii="宋体" w:hAnsi="宋体" w:eastAsia="宋体" w:cs="宋体"/>
          <w:sz w:val="28"/>
          <w:szCs w:val="28"/>
          <w:u w:val="single"/>
        </w:rPr>
        <w:t xml:space="preserve">XX% </w:t>
      </w:r>
      <w:r>
        <w:rPr>
          <w:rFonts w:hint="eastAsia" w:ascii="宋体" w:hAnsi="宋体" w:eastAsia="宋体" w:cs="宋体"/>
          <w:sz w:val="28"/>
          <w:szCs w:val="28"/>
        </w:rPr>
        <w:t>收取</w:t>
      </w:r>
      <w:r>
        <w:rPr>
          <w:rFonts w:hint="eastAsia" w:cs="宋体"/>
          <w:sz w:val="28"/>
          <w:szCs w:val="28"/>
          <w:lang w:eastAsia="zh-CN"/>
        </w:rPr>
        <w:t>（</w:t>
      </w:r>
      <w:r>
        <w:rPr>
          <w:rFonts w:hint="eastAsia" w:cs="宋体"/>
          <w:sz w:val="28"/>
          <w:szCs w:val="28"/>
          <w:lang w:val="en-US" w:eastAsia="zh-CN"/>
        </w:rPr>
        <w:t>附计算式</w:t>
      </w:r>
      <w:r>
        <w:rPr>
          <w:rFonts w:hint="eastAsia" w:cs="宋体"/>
          <w:sz w:val="28"/>
          <w:szCs w:val="28"/>
          <w:lang w:eastAsia="zh-CN"/>
        </w:rPr>
        <w:t>），</w:t>
      </w:r>
      <w:r>
        <w:rPr>
          <w:rFonts w:hint="eastAsia" w:cs="宋体"/>
          <w:sz w:val="28"/>
          <w:szCs w:val="28"/>
          <w:lang w:val="en-US" w:eastAsia="zh-CN"/>
        </w:rPr>
        <w:t>最终报价金额为</w:t>
      </w:r>
      <w:r>
        <w:rPr>
          <w:rFonts w:hint="eastAsia" w:cs="宋体"/>
          <w:sz w:val="28"/>
          <w:szCs w:val="28"/>
          <w:u w:val="single"/>
          <w:lang w:val="en-US" w:eastAsia="zh-CN"/>
        </w:rPr>
        <w:t>**元</w:t>
      </w:r>
      <w:r>
        <w:rPr>
          <w:rFonts w:hint="eastAsia" w:cs="宋体"/>
          <w:sz w:val="28"/>
          <w:szCs w:val="28"/>
          <w:lang w:val="en-US" w:eastAsia="zh-CN"/>
        </w:rPr>
        <w:t>（大写</w:t>
      </w:r>
      <w:r>
        <w:rPr>
          <w:rFonts w:hint="eastAsia" w:cs="宋体"/>
          <w:sz w:val="28"/>
          <w:szCs w:val="28"/>
          <w:u w:val="single"/>
          <w:lang w:val="en-US" w:eastAsia="zh-CN"/>
        </w:rPr>
        <w:t>**元</w:t>
      </w:r>
      <w:r>
        <w:rPr>
          <w:rFonts w:hint="eastAsia" w:cs="宋体"/>
          <w:sz w:val="28"/>
          <w:szCs w:val="28"/>
          <w:lang w:val="en-US" w:eastAsia="zh-CN"/>
        </w:rPr>
        <w:t>）</w:t>
      </w:r>
      <w:r>
        <w:rPr>
          <w:rFonts w:hint="eastAsia" w:ascii="宋体" w:hAnsi="宋体" w:eastAsia="宋体" w:cs="宋体"/>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3080" w:firstLineChars="1100"/>
        <w:textAlignment w:val="auto"/>
        <w:rPr>
          <w:rFonts w:hint="eastAsia" w:ascii="宋体" w:hAnsi="宋体" w:eastAsia="宋体" w:cs="宋体"/>
          <w:color w:val="auto"/>
          <w:sz w:val="28"/>
          <w:szCs w:val="28"/>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3080" w:firstLineChars="1100"/>
        <w:textAlignment w:val="auto"/>
        <w:rPr>
          <w:rFonts w:hint="eastAsia" w:ascii="宋体" w:hAnsi="宋体" w:eastAsia="宋体" w:cs="宋体"/>
          <w:color w:val="auto"/>
          <w:sz w:val="28"/>
          <w:szCs w:val="28"/>
          <w:highlight w:val="none"/>
          <w:u w:val="single"/>
        </w:rPr>
      </w:pPr>
      <w:r>
        <w:rPr>
          <w:rFonts w:hint="eastAsia" w:cs="宋体"/>
          <w:color w:val="auto"/>
          <w:sz w:val="28"/>
          <w:szCs w:val="28"/>
          <w:highlight w:val="none"/>
          <w:lang w:val="en-US" w:eastAsia="zh-CN"/>
        </w:rPr>
        <w:t>勘察单位</w:t>
      </w:r>
      <w:r>
        <w:rPr>
          <w:rFonts w:hint="eastAsia" w:ascii="宋体" w:hAnsi="宋体" w:eastAsia="宋体" w:cs="宋体"/>
          <w:color w:val="auto"/>
          <w:sz w:val="28"/>
          <w:szCs w:val="28"/>
          <w:highlight w:val="none"/>
        </w:rPr>
        <w:t>（盖章）：</w:t>
      </w:r>
      <w:r>
        <w:rPr>
          <w:rFonts w:hint="eastAsia" w:ascii="宋体" w:hAnsi="宋体" w:eastAsia="宋体" w:cs="宋体"/>
          <w:color w:val="auto"/>
          <w:sz w:val="28"/>
          <w:szCs w:val="28"/>
          <w:highlight w:val="none"/>
          <w:u w:val="single"/>
        </w:rPr>
        <w:t>XXX</w:t>
      </w:r>
    </w:p>
    <w:p>
      <w:pPr>
        <w:keepNext w:val="0"/>
        <w:keepLines w:val="0"/>
        <w:pageBreakBefore w:val="0"/>
        <w:widowControl w:val="0"/>
        <w:kinsoku/>
        <w:wordWrap/>
        <w:overflowPunct/>
        <w:topLinePunct w:val="0"/>
        <w:autoSpaceDE/>
        <w:autoSpaceDN/>
        <w:bidi w:val="0"/>
        <w:adjustRightInd/>
        <w:snapToGrid/>
        <w:spacing w:line="360" w:lineRule="auto"/>
        <w:ind w:firstLine="3080" w:firstLineChars="11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法定代表人或委托代理人（签字）：</w:t>
      </w:r>
      <w:r>
        <w:rPr>
          <w:rFonts w:hint="eastAsia" w:ascii="宋体" w:hAnsi="宋体" w:eastAsia="宋体" w:cs="宋体"/>
          <w:color w:val="auto"/>
          <w:sz w:val="28"/>
          <w:szCs w:val="28"/>
          <w:highlight w:val="none"/>
          <w:u w:val="single"/>
        </w:rPr>
        <w:t>XXX</w:t>
      </w:r>
    </w:p>
    <w:p>
      <w:pPr>
        <w:keepNext w:val="0"/>
        <w:keepLines w:val="0"/>
        <w:pageBreakBefore w:val="0"/>
        <w:widowControl w:val="0"/>
        <w:kinsoku/>
        <w:wordWrap/>
        <w:overflowPunct/>
        <w:topLinePunct w:val="0"/>
        <w:autoSpaceDE/>
        <w:autoSpaceDN/>
        <w:bidi w:val="0"/>
        <w:adjustRightInd/>
        <w:snapToGrid/>
        <w:spacing w:line="360" w:lineRule="auto"/>
        <w:ind w:firstLine="3080" w:firstLineChars="11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日期：XX年XX月XX日</w:t>
      </w:r>
    </w:p>
    <w:p>
      <w:pPr>
        <w:spacing w:line="360" w:lineRule="auto"/>
        <w:rPr>
          <w:rFonts w:cs="Times New Roman"/>
          <w:b/>
          <w:bCs/>
          <w:color w:val="auto"/>
          <w:highlight w:val="none"/>
        </w:rPr>
      </w:pPr>
    </w:p>
    <w:p>
      <w:pPr>
        <w:spacing w:line="360" w:lineRule="auto"/>
        <w:rPr>
          <w:rFonts w:cs="Times New Roman"/>
          <w:b/>
          <w:bCs/>
          <w:color w:val="auto"/>
          <w:highlight w:val="none"/>
        </w:rPr>
      </w:pPr>
      <w:r>
        <w:rPr>
          <w:b/>
          <w:bCs/>
          <w:color w:val="auto"/>
          <w:highlight w:val="none"/>
        </w:rPr>
        <w:t>3.</w:t>
      </w:r>
      <w:r>
        <w:rPr>
          <w:rFonts w:hint="eastAsia"/>
          <w:b/>
          <w:bCs/>
          <w:color w:val="auto"/>
          <w:highlight w:val="none"/>
          <w:lang w:val="en-US" w:eastAsia="zh-CN"/>
        </w:rPr>
        <w:t>7</w:t>
      </w:r>
      <w:r>
        <w:rPr>
          <w:rFonts w:hint="eastAsia"/>
          <w:b/>
          <w:bCs/>
          <w:color w:val="auto"/>
          <w:highlight w:val="none"/>
        </w:rPr>
        <w:t>其它相关证明材料</w:t>
      </w:r>
    </w:p>
    <w:p>
      <w:pPr>
        <w:ind w:firstLine="560" w:firstLineChars="200"/>
        <w:rPr>
          <w:rFonts w:cs="Times New Roman"/>
          <w:color w:val="auto"/>
          <w:highlight w:val="none"/>
        </w:rPr>
      </w:pPr>
      <w:r>
        <w:rPr>
          <w:rFonts w:hint="eastAsia"/>
          <w:color w:val="auto"/>
          <w:highlight w:val="none"/>
          <w:lang w:val="en-US" w:eastAsia="zh-CN"/>
        </w:rPr>
        <w:t>比选</w:t>
      </w:r>
      <w:r>
        <w:rPr>
          <w:rFonts w:hint="eastAsia"/>
          <w:color w:val="auto"/>
          <w:highlight w:val="none"/>
        </w:rPr>
        <w:t>申请人认为有必要提供的其它真实有效的证明材料。</w:t>
      </w:r>
    </w:p>
    <w:p>
      <w:pPr>
        <w:jc w:val="center"/>
        <w:rPr>
          <w:rFonts w:cs="Times New Roman"/>
          <w:b/>
          <w:bCs/>
          <w:color w:val="auto"/>
          <w:sz w:val="32"/>
          <w:szCs w:val="32"/>
          <w:highlight w:val="none"/>
        </w:rPr>
      </w:pPr>
      <w:r>
        <w:rPr>
          <w:rFonts w:cs="Times New Roman"/>
          <w:color w:val="auto"/>
          <w:highlight w:val="none"/>
        </w:rPr>
        <w:br w:type="page"/>
      </w:r>
      <w:r>
        <w:rPr>
          <w:rFonts w:hint="eastAsia"/>
          <w:b/>
          <w:bCs/>
          <w:color w:val="auto"/>
          <w:sz w:val="32"/>
          <w:szCs w:val="32"/>
          <w:highlight w:val="none"/>
        </w:rPr>
        <w:t>第</w:t>
      </w:r>
      <w:r>
        <w:rPr>
          <w:b/>
          <w:bCs/>
          <w:color w:val="auto"/>
          <w:sz w:val="32"/>
          <w:szCs w:val="32"/>
          <w:highlight w:val="none"/>
        </w:rPr>
        <w:t>4</w:t>
      </w:r>
      <w:r>
        <w:rPr>
          <w:rFonts w:hint="eastAsia"/>
          <w:b/>
          <w:bCs/>
          <w:color w:val="auto"/>
          <w:sz w:val="32"/>
          <w:szCs w:val="32"/>
          <w:highlight w:val="none"/>
        </w:rPr>
        <w:t>章</w:t>
      </w:r>
      <w:r>
        <w:rPr>
          <w:b/>
          <w:bCs/>
          <w:color w:val="auto"/>
          <w:sz w:val="32"/>
          <w:szCs w:val="32"/>
          <w:highlight w:val="none"/>
        </w:rPr>
        <w:t xml:space="preserve">  </w:t>
      </w:r>
      <w:r>
        <w:rPr>
          <w:rFonts w:hint="eastAsia"/>
          <w:b/>
          <w:bCs/>
          <w:color w:val="auto"/>
          <w:sz w:val="32"/>
          <w:szCs w:val="32"/>
          <w:highlight w:val="none"/>
        </w:rPr>
        <w:t>评审</w:t>
      </w:r>
    </w:p>
    <w:p>
      <w:pPr>
        <w:ind w:firstLine="537" w:firstLineChars="192"/>
        <w:rPr>
          <w:rFonts w:cs="Times New Roman"/>
          <w:color w:val="auto"/>
          <w:highlight w:val="none"/>
        </w:rPr>
      </w:pPr>
      <w:r>
        <w:rPr>
          <w:color w:val="auto"/>
          <w:highlight w:val="none"/>
        </w:rPr>
        <w:t xml:space="preserve">4.1 </w:t>
      </w:r>
      <w:r>
        <w:rPr>
          <w:rFonts w:hint="eastAsia" w:cs="宋体"/>
          <w:color w:val="auto"/>
          <w:sz w:val="28"/>
          <w:szCs w:val="28"/>
          <w:highlight w:val="none"/>
          <w:lang w:val="en-US" w:eastAsia="zh-CN"/>
        </w:rPr>
        <w:t>勘察单位</w:t>
      </w:r>
      <w:r>
        <w:rPr>
          <w:rFonts w:hint="eastAsia"/>
          <w:color w:val="auto"/>
          <w:highlight w:val="none"/>
        </w:rPr>
        <w:t>应在提交</w:t>
      </w:r>
      <w:r>
        <w:rPr>
          <w:rFonts w:hint="eastAsia"/>
          <w:color w:val="auto"/>
          <w:highlight w:val="none"/>
          <w:lang w:eastAsia="zh-CN"/>
        </w:rPr>
        <w:t>比选申请文件</w:t>
      </w:r>
      <w:r>
        <w:rPr>
          <w:rFonts w:hint="eastAsia"/>
          <w:color w:val="auto"/>
          <w:highlight w:val="none"/>
        </w:rPr>
        <w:t>截止时间前将密封后的</w:t>
      </w:r>
      <w:r>
        <w:rPr>
          <w:rFonts w:hint="eastAsia"/>
          <w:color w:val="auto"/>
          <w:highlight w:val="none"/>
          <w:lang w:eastAsia="zh-CN"/>
        </w:rPr>
        <w:t>比选申请文件</w:t>
      </w:r>
      <w:r>
        <w:rPr>
          <w:rFonts w:hint="eastAsia"/>
          <w:color w:val="auto"/>
          <w:highlight w:val="none"/>
        </w:rPr>
        <w:t>提交给采购单位。凡在</w:t>
      </w:r>
      <w:r>
        <w:rPr>
          <w:rFonts w:hint="eastAsia"/>
          <w:color w:val="auto"/>
          <w:highlight w:val="none"/>
          <w:lang w:eastAsia="zh-CN"/>
        </w:rPr>
        <w:t>比选申请文件</w:t>
      </w:r>
      <w:r>
        <w:rPr>
          <w:rFonts w:hint="eastAsia"/>
          <w:color w:val="auto"/>
          <w:highlight w:val="none"/>
        </w:rPr>
        <w:t>提交截止时间过后送达的</w:t>
      </w:r>
      <w:r>
        <w:rPr>
          <w:rFonts w:hint="eastAsia"/>
          <w:color w:val="auto"/>
          <w:highlight w:val="none"/>
          <w:lang w:eastAsia="zh-CN"/>
        </w:rPr>
        <w:t>比选申请文件</w:t>
      </w:r>
      <w:r>
        <w:rPr>
          <w:rFonts w:hint="eastAsia"/>
          <w:color w:val="auto"/>
          <w:highlight w:val="none"/>
        </w:rPr>
        <w:t>不予受理，也不得参加</w:t>
      </w:r>
      <w:r>
        <w:rPr>
          <w:rFonts w:hint="eastAsia"/>
          <w:color w:val="auto"/>
          <w:highlight w:val="none"/>
          <w:lang w:eastAsia="zh-CN"/>
        </w:rPr>
        <w:t>比选</w:t>
      </w:r>
      <w:r>
        <w:rPr>
          <w:rFonts w:hint="eastAsia"/>
          <w:color w:val="auto"/>
          <w:highlight w:val="none"/>
        </w:rPr>
        <w:t>。采购单位不再对</w:t>
      </w:r>
      <w:r>
        <w:rPr>
          <w:rFonts w:hint="eastAsia"/>
          <w:color w:val="auto"/>
          <w:highlight w:val="none"/>
          <w:lang w:eastAsia="zh-CN"/>
        </w:rPr>
        <w:t>比选申请文件</w:t>
      </w:r>
      <w:r>
        <w:rPr>
          <w:rFonts w:hint="eastAsia"/>
          <w:color w:val="auto"/>
          <w:highlight w:val="none"/>
        </w:rPr>
        <w:t>举行单独的开封仪式。</w:t>
      </w:r>
    </w:p>
    <w:p>
      <w:pPr>
        <w:ind w:firstLine="537" w:firstLineChars="192"/>
        <w:rPr>
          <w:rFonts w:cs="Times New Roman"/>
          <w:color w:val="auto"/>
          <w:highlight w:val="none"/>
        </w:rPr>
      </w:pPr>
      <w:r>
        <w:rPr>
          <w:color w:val="auto"/>
          <w:highlight w:val="none"/>
        </w:rPr>
        <w:t xml:space="preserve">4.2 </w:t>
      </w:r>
      <w:r>
        <w:rPr>
          <w:rFonts w:hint="eastAsia"/>
          <w:color w:val="auto"/>
          <w:highlight w:val="none"/>
        </w:rPr>
        <w:t>本项目的</w:t>
      </w:r>
      <w:r>
        <w:rPr>
          <w:rFonts w:hint="eastAsia"/>
          <w:color w:val="auto"/>
          <w:highlight w:val="none"/>
          <w:lang w:eastAsia="zh-CN"/>
        </w:rPr>
        <w:t>比选</w:t>
      </w:r>
      <w:r>
        <w:rPr>
          <w:rFonts w:hint="eastAsia"/>
          <w:color w:val="auto"/>
          <w:highlight w:val="none"/>
        </w:rPr>
        <w:t>由采购单位自行组织，对各</w:t>
      </w:r>
      <w:r>
        <w:rPr>
          <w:rFonts w:hint="eastAsia" w:cs="宋体"/>
          <w:color w:val="auto"/>
          <w:sz w:val="28"/>
          <w:szCs w:val="28"/>
          <w:highlight w:val="none"/>
          <w:lang w:val="en-US" w:eastAsia="zh-CN"/>
        </w:rPr>
        <w:t>勘察单位</w:t>
      </w:r>
      <w:r>
        <w:rPr>
          <w:rFonts w:hint="eastAsia"/>
          <w:color w:val="auto"/>
          <w:highlight w:val="none"/>
        </w:rPr>
        <w:t>的</w:t>
      </w:r>
      <w:r>
        <w:rPr>
          <w:rFonts w:hint="eastAsia"/>
          <w:color w:val="auto"/>
          <w:highlight w:val="none"/>
          <w:lang w:eastAsia="zh-CN"/>
        </w:rPr>
        <w:t>比选申请文件</w:t>
      </w:r>
      <w:r>
        <w:rPr>
          <w:rFonts w:hint="eastAsia"/>
          <w:color w:val="auto"/>
          <w:highlight w:val="none"/>
        </w:rPr>
        <w:t>进行</w:t>
      </w:r>
      <w:r>
        <w:rPr>
          <w:rFonts w:hint="eastAsia"/>
          <w:color w:val="auto"/>
          <w:highlight w:val="none"/>
          <w:lang w:val="en-US" w:eastAsia="zh-CN"/>
        </w:rPr>
        <w:t>比价</w:t>
      </w:r>
      <w:r>
        <w:rPr>
          <w:rFonts w:hint="eastAsia"/>
          <w:color w:val="auto"/>
          <w:highlight w:val="none"/>
        </w:rPr>
        <w:t>，按照</w:t>
      </w:r>
      <w:r>
        <w:rPr>
          <w:rFonts w:hint="eastAsia"/>
          <w:color w:val="auto"/>
          <w:highlight w:val="none"/>
          <w:lang w:val="en-US" w:eastAsia="zh-CN"/>
        </w:rPr>
        <w:t>合理的最低价确定中标单位</w:t>
      </w:r>
      <w:r>
        <w:rPr>
          <w:rFonts w:hint="eastAsia"/>
          <w:color w:val="auto"/>
          <w:highlight w:val="none"/>
        </w:rPr>
        <w:t>。</w:t>
      </w:r>
    </w:p>
    <w:p>
      <w:pPr>
        <w:ind w:firstLine="537" w:firstLineChars="192"/>
        <w:rPr>
          <w:rFonts w:cs="Times New Roman"/>
          <w:color w:val="auto"/>
          <w:highlight w:val="none"/>
        </w:rPr>
      </w:pPr>
      <w:r>
        <w:rPr>
          <w:color w:val="auto"/>
          <w:highlight w:val="none"/>
        </w:rPr>
        <w:t xml:space="preserve">4.3 </w:t>
      </w:r>
      <w:r>
        <w:rPr>
          <w:rFonts w:hint="eastAsia"/>
          <w:color w:val="auto"/>
          <w:highlight w:val="none"/>
        </w:rPr>
        <w:t>采购单位对未中选单位的未中选理由不需要进行答复工作。</w:t>
      </w:r>
    </w:p>
    <w:p>
      <w:pPr>
        <w:ind w:firstLine="537" w:firstLineChars="192"/>
        <w:rPr>
          <w:rFonts w:cs="Times New Roman"/>
          <w:color w:val="auto"/>
          <w:highlight w:val="none"/>
        </w:rPr>
      </w:pPr>
      <w:r>
        <w:rPr>
          <w:color w:val="auto"/>
          <w:highlight w:val="none"/>
        </w:rPr>
        <w:t xml:space="preserve">4.4 </w:t>
      </w:r>
      <w:r>
        <w:rPr>
          <w:rFonts w:hint="eastAsia"/>
          <w:color w:val="auto"/>
          <w:highlight w:val="none"/>
        </w:rPr>
        <w:t>采购单位对</w:t>
      </w:r>
      <w:r>
        <w:rPr>
          <w:rFonts w:hint="eastAsia" w:cs="宋体"/>
          <w:color w:val="auto"/>
          <w:sz w:val="28"/>
          <w:szCs w:val="28"/>
          <w:highlight w:val="none"/>
          <w:lang w:val="en-US" w:eastAsia="zh-CN"/>
        </w:rPr>
        <w:t>勘察单位</w:t>
      </w:r>
      <w:r>
        <w:rPr>
          <w:rFonts w:hint="eastAsia"/>
          <w:color w:val="auto"/>
          <w:highlight w:val="none"/>
        </w:rPr>
        <w:t>报送的</w:t>
      </w:r>
      <w:r>
        <w:rPr>
          <w:rFonts w:hint="eastAsia"/>
          <w:color w:val="auto"/>
          <w:highlight w:val="none"/>
          <w:lang w:eastAsia="zh-CN"/>
        </w:rPr>
        <w:t>比选申请文件</w:t>
      </w:r>
      <w:r>
        <w:rPr>
          <w:rFonts w:hint="eastAsia"/>
          <w:color w:val="auto"/>
          <w:highlight w:val="none"/>
        </w:rPr>
        <w:t>内容严格保密。如果参加</w:t>
      </w:r>
      <w:r>
        <w:rPr>
          <w:rFonts w:hint="eastAsia"/>
          <w:color w:val="auto"/>
          <w:highlight w:val="none"/>
          <w:lang w:eastAsia="zh-CN"/>
        </w:rPr>
        <w:t>比选</w:t>
      </w:r>
      <w:r>
        <w:rPr>
          <w:rFonts w:hint="eastAsia"/>
          <w:color w:val="auto"/>
          <w:highlight w:val="none"/>
        </w:rPr>
        <w:t>的</w:t>
      </w:r>
      <w:r>
        <w:rPr>
          <w:rFonts w:hint="eastAsia" w:cs="宋体"/>
          <w:color w:val="auto"/>
          <w:sz w:val="28"/>
          <w:szCs w:val="28"/>
          <w:highlight w:val="none"/>
          <w:lang w:val="en-US" w:eastAsia="zh-CN"/>
        </w:rPr>
        <w:t>勘察单位</w:t>
      </w:r>
      <w:r>
        <w:rPr>
          <w:rFonts w:hint="eastAsia"/>
          <w:color w:val="auto"/>
          <w:highlight w:val="none"/>
        </w:rPr>
        <w:t>试图采用不正当手段对评委施加影响，将取消其参加</w:t>
      </w:r>
      <w:r>
        <w:rPr>
          <w:rFonts w:hint="eastAsia"/>
          <w:color w:val="auto"/>
          <w:highlight w:val="none"/>
          <w:lang w:eastAsia="zh-CN"/>
        </w:rPr>
        <w:t>比选</w:t>
      </w:r>
      <w:r>
        <w:rPr>
          <w:rFonts w:hint="eastAsia"/>
          <w:color w:val="auto"/>
          <w:highlight w:val="none"/>
        </w:rPr>
        <w:t>的资格。</w:t>
      </w:r>
    </w:p>
    <w:p>
      <w:pPr>
        <w:ind w:firstLine="537" w:firstLineChars="192"/>
        <w:rPr>
          <w:rFonts w:cs="Times New Roman"/>
          <w:color w:val="auto"/>
          <w:highlight w:val="none"/>
        </w:rPr>
      </w:pPr>
      <w:r>
        <w:rPr>
          <w:rFonts w:hint="eastAsia"/>
          <w:color w:val="auto"/>
          <w:highlight w:val="none"/>
        </w:rPr>
        <w:t>如果排名靠前的中选人主动放弃中选或因不可抗力提出不能履行</w:t>
      </w:r>
      <w:r>
        <w:rPr>
          <w:rFonts w:hint="eastAsia" w:cs="宋体"/>
          <w:color w:val="auto"/>
          <w:sz w:val="28"/>
          <w:szCs w:val="28"/>
          <w:highlight w:val="none"/>
          <w:lang w:val="en-US" w:eastAsia="zh-CN"/>
        </w:rPr>
        <w:t>勘察工作</w:t>
      </w:r>
      <w:r>
        <w:rPr>
          <w:rFonts w:hint="eastAsia"/>
          <w:color w:val="auto"/>
          <w:highlight w:val="none"/>
        </w:rPr>
        <w:t>协议的，采购单位可以在得分次之的</w:t>
      </w:r>
      <w:r>
        <w:rPr>
          <w:rFonts w:hint="eastAsia" w:cs="宋体"/>
          <w:color w:val="auto"/>
          <w:sz w:val="28"/>
          <w:szCs w:val="28"/>
          <w:highlight w:val="none"/>
          <w:lang w:val="en-US" w:eastAsia="zh-CN"/>
        </w:rPr>
        <w:t>勘察单位</w:t>
      </w:r>
      <w:r>
        <w:rPr>
          <w:rFonts w:hint="eastAsia"/>
          <w:color w:val="auto"/>
          <w:highlight w:val="none"/>
        </w:rPr>
        <w:t>中另外确定中选人，以此类推。</w:t>
      </w:r>
    </w:p>
    <w:p>
      <w:pPr>
        <w:ind w:firstLine="537" w:firstLineChars="192"/>
        <w:rPr>
          <w:rFonts w:cs="Times New Roman"/>
          <w:color w:val="auto"/>
          <w:highlight w:val="none"/>
        </w:rPr>
      </w:pPr>
      <w:r>
        <w:rPr>
          <w:color w:val="auto"/>
          <w:highlight w:val="none"/>
        </w:rPr>
        <w:t>4.</w:t>
      </w:r>
      <w:r>
        <w:rPr>
          <w:rFonts w:hint="eastAsia"/>
          <w:color w:val="auto"/>
          <w:highlight w:val="none"/>
          <w:lang w:val="en-US" w:eastAsia="zh-CN"/>
        </w:rPr>
        <w:t>5</w:t>
      </w:r>
      <w:r>
        <w:rPr>
          <w:color w:val="auto"/>
          <w:highlight w:val="none"/>
        </w:rPr>
        <w:t xml:space="preserve"> </w:t>
      </w:r>
      <w:r>
        <w:rPr>
          <w:rFonts w:hint="eastAsia"/>
          <w:color w:val="auto"/>
          <w:highlight w:val="none"/>
        </w:rPr>
        <w:t>如参与并符合本次</w:t>
      </w:r>
      <w:r>
        <w:rPr>
          <w:rFonts w:hint="eastAsia"/>
          <w:color w:val="auto"/>
          <w:highlight w:val="none"/>
          <w:lang w:eastAsia="zh-CN"/>
        </w:rPr>
        <w:t>比选</w:t>
      </w:r>
      <w:r>
        <w:rPr>
          <w:rFonts w:hint="eastAsia"/>
          <w:color w:val="auto"/>
          <w:highlight w:val="none"/>
        </w:rPr>
        <w:t>资格条件的</w:t>
      </w:r>
      <w:r>
        <w:rPr>
          <w:rFonts w:hint="eastAsia" w:cs="宋体"/>
          <w:color w:val="auto"/>
          <w:sz w:val="28"/>
          <w:szCs w:val="28"/>
          <w:highlight w:val="none"/>
          <w:lang w:val="en-US" w:eastAsia="zh-CN"/>
        </w:rPr>
        <w:t>勘察单位</w:t>
      </w:r>
      <w:r>
        <w:rPr>
          <w:rFonts w:hint="eastAsia"/>
          <w:color w:val="auto"/>
          <w:highlight w:val="none"/>
        </w:rPr>
        <w:t>不足</w:t>
      </w:r>
      <w:r>
        <w:rPr>
          <w:rFonts w:hint="eastAsia"/>
          <w:color w:val="auto"/>
          <w:highlight w:val="none"/>
          <w:lang w:val="en-US" w:eastAsia="zh-CN"/>
        </w:rPr>
        <w:t>3</w:t>
      </w:r>
      <w:r>
        <w:rPr>
          <w:rFonts w:hint="eastAsia"/>
          <w:color w:val="auto"/>
          <w:highlight w:val="none"/>
        </w:rPr>
        <w:t>家，本次</w:t>
      </w:r>
      <w:r>
        <w:rPr>
          <w:rFonts w:hint="eastAsia"/>
          <w:color w:val="auto"/>
          <w:highlight w:val="none"/>
          <w:lang w:eastAsia="zh-CN"/>
        </w:rPr>
        <w:t>比选</w:t>
      </w:r>
      <w:r>
        <w:rPr>
          <w:rFonts w:hint="eastAsia"/>
          <w:color w:val="auto"/>
          <w:highlight w:val="none"/>
        </w:rPr>
        <w:t>活动终止，重新组织</w:t>
      </w:r>
      <w:r>
        <w:rPr>
          <w:rFonts w:hint="eastAsia"/>
          <w:color w:val="auto"/>
          <w:highlight w:val="none"/>
          <w:lang w:eastAsia="zh-CN"/>
        </w:rPr>
        <w:t>比选</w:t>
      </w:r>
      <w:r>
        <w:rPr>
          <w:rFonts w:hint="eastAsia"/>
          <w:color w:val="auto"/>
          <w:highlight w:val="none"/>
        </w:rPr>
        <w:t>。</w:t>
      </w:r>
    </w:p>
    <w:p>
      <w:pPr>
        <w:ind w:firstLine="562" w:firstLineChars="200"/>
        <w:rPr>
          <w:rFonts w:cs="Times New Roman"/>
          <w:color w:val="auto"/>
          <w:highlight w:val="none"/>
        </w:rPr>
      </w:pPr>
      <w:r>
        <w:rPr>
          <w:rFonts w:hint="eastAsia"/>
          <w:b/>
          <w:bCs/>
          <w:color w:val="auto"/>
          <w:highlight w:val="none"/>
          <w:lang w:val="en-US" w:eastAsia="zh-CN"/>
        </w:rPr>
        <w:t>注：以上内容，采购人可根据需要对内容的真实性进行核查，一经发现虚假响应的，将取消其中选资格，并予以公示。</w:t>
      </w:r>
    </w:p>
    <w:p>
      <w:pPr>
        <w:ind w:firstLine="537" w:firstLineChars="192"/>
        <w:rPr>
          <w:rFonts w:cs="Times New Roman"/>
          <w:color w:val="auto"/>
          <w:highlight w:val="none"/>
        </w:rPr>
      </w:pPr>
      <w:r>
        <w:rPr>
          <w:rFonts w:hint="eastAsia"/>
          <w:color w:val="auto"/>
          <w:highlight w:val="none"/>
          <w:lang w:val="en-US" w:eastAsia="zh-CN"/>
        </w:rPr>
        <w:t>4</w:t>
      </w:r>
      <w:r>
        <w:rPr>
          <w:color w:val="auto"/>
          <w:highlight w:val="none"/>
        </w:rPr>
        <w:t>.</w:t>
      </w:r>
      <w:r>
        <w:rPr>
          <w:rFonts w:hint="eastAsia"/>
          <w:color w:val="auto"/>
          <w:highlight w:val="none"/>
          <w:lang w:val="en-US" w:eastAsia="zh-CN"/>
        </w:rPr>
        <w:t>6</w:t>
      </w:r>
      <w:r>
        <w:rPr>
          <w:color w:val="auto"/>
          <w:highlight w:val="none"/>
        </w:rPr>
        <w:t xml:space="preserve"> </w:t>
      </w:r>
      <w:r>
        <w:rPr>
          <w:rFonts w:hint="eastAsia"/>
          <w:color w:val="auto"/>
          <w:highlight w:val="none"/>
          <w:lang w:val="en-US" w:eastAsia="zh-CN"/>
        </w:rPr>
        <w:t>比选</w:t>
      </w:r>
      <w:r>
        <w:rPr>
          <w:rFonts w:hint="eastAsia"/>
          <w:color w:val="auto"/>
          <w:highlight w:val="none"/>
        </w:rPr>
        <w:t>结束后，如发现申请人申请书资料有弄虚作假情况，将取消其中选资格、三年内禁止参加本单位</w:t>
      </w:r>
      <w:r>
        <w:rPr>
          <w:rFonts w:hint="eastAsia"/>
          <w:color w:val="auto"/>
          <w:highlight w:val="none"/>
          <w:lang w:val="en-US" w:eastAsia="zh-CN"/>
        </w:rPr>
        <w:t>勘察服务</w:t>
      </w:r>
      <w:r>
        <w:rPr>
          <w:rFonts w:hint="eastAsia"/>
          <w:color w:val="auto"/>
          <w:highlight w:val="none"/>
        </w:rPr>
        <w:t>业务并将情况报告有关管理部门处理。</w:t>
      </w:r>
    </w:p>
    <w:p>
      <w:pPr>
        <w:ind w:firstLine="537" w:firstLineChars="192"/>
        <w:rPr>
          <w:rFonts w:cs="Times New Roman"/>
          <w:color w:val="auto"/>
          <w:highlight w:val="none"/>
        </w:rPr>
      </w:pPr>
      <w:r>
        <w:rPr>
          <w:rFonts w:hint="eastAsia"/>
          <w:color w:val="auto"/>
          <w:highlight w:val="none"/>
          <w:lang w:val="en-US" w:eastAsia="zh-CN"/>
        </w:rPr>
        <w:t>4</w:t>
      </w:r>
      <w:r>
        <w:rPr>
          <w:color w:val="auto"/>
          <w:highlight w:val="none"/>
        </w:rPr>
        <w:t>.</w:t>
      </w:r>
      <w:r>
        <w:rPr>
          <w:rFonts w:hint="eastAsia"/>
          <w:color w:val="auto"/>
          <w:highlight w:val="none"/>
          <w:lang w:val="en-US" w:eastAsia="zh-CN"/>
        </w:rPr>
        <w:t>7</w:t>
      </w:r>
      <w:r>
        <w:rPr>
          <w:rFonts w:hint="eastAsia"/>
          <w:color w:val="auto"/>
          <w:highlight w:val="none"/>
        </w:rPr>
        <w:t>本次采购</w:t>
      </w:r>
      <w:r>
        <w:rPr>
          <w:rFonts w:hint="eastAsia" w:cs="宋体"/>
          <w:color w:val="auto"/>
          <w:sz w:val="28"/>
          <w:szCs w:val="28"/>
          <w:highlight w:val="none"/>
          <w:lang w:val="en-US" w:eastAsia="zh-CN"/>
        </w:rPr>
        <w:t>勘察单位</w:t>
      </w:r>
      <w:r>
        <w:rPr>
          <w:rFonts w:hint="eastAsia"/>
          <w:color w:val="auto"/>
          <w:highlight w:val="none"/>
          <w:lang w:eastAsia="zh-CN"/>
        </w:rPr>
        <w:t>比选</w:t>
      </w:r>
      <w:r>
        <w:rPr>
          <w:rFonts w:hint="eastAsia"/>
          <w:color w:val="auto"/>
          <w:highlight w:val="none"/>
        </w:rPr>
        <w:t>活动的相关信息将通过</w:t>
      </w:r>
      <w:r>
        <w:rPr>
          <w:rFonts w:hint="eastAsia"/>
          <w:color w:val="auto"/>
          <w:highlight w:val="none"/>
          <w:u w:val="single"/>
          <w:lang w:val="en-US" w:eastAsia="zh-CN"/>
        </w:rPr>
        <w:t xml:space="preserve"> </w:t>
      </w:r>
      <w:r>
        <w:rPr>
          <w:rFonts w:hint="eastAsia" w:eastAsia="宋体" w:cs="宋体"/>
          <w:color w:val="auto"/>
          <w:sz w:val="28"/>
          <w:highlight w:val="none"/>
          <w:u w:val="single"/>
          <w:lang w:val="en-US" w:eastAsia="zh-CN" w:bidi="ar-SA"/>
        </w:rPr>
        <w:t>海螺沟景区官方网站上（https://www.hailuogou.com/）</w:t>
      </w:r>
      <w:r>
        <w:rPr>
          <w:rFonts w:hint="eastAsia"/>
          <w:color w:val="auto"/>
          <w:highlight w:val="none"/>
          <w:u w:val="single"/>
          <w:lang w:val="en-US" w:eastAsia="zh-CN"/>
        </w:rPr>
        <w:t xml:space="preserve"> </w:t>
      </w:r>
      <w:r>
        <w:rPr>
          <w:rFonts w:hint="eastAsia"/>
          <w:color w:val="auto"/>
          <w:highlight w:val="none"/>
        </w:rPr>
        <w:t>进行发布。</w:t>
      </w:r>
    </w:p>
    <w:sectPr>
      <w:headerReference r:id="rId5" w:type="default"/>
      <w:footerReference r:id="rId6" w:type="default"/>
      <w:pgSz w:w="11906" w:h="16838"/>
      <w:pgMar w:top="1134" w:right="1134" w:bottom="1134"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altName w:val="黑体"/>
    <w:panose1 w:val="03000509000000000000"/>
    <w:charset w:val="86"/>
    <w:family w:val="script"/>
    <w:pitch w:val="default"/>
    <w:sig w:usb0="00000000" w:usb1="00000000" w:usb2="00000000" w:usb3="00000000" w:csb0="00040000" w:csb1="00000000"/>
  </w:font>
  <w:font w:name="方正大标宋简体">
    <w:altName w:val="微软雅黑"/>
    <w:panose1 w:val="00000000000000000000"/>
    <w:charset w:val="86"/>
    <w:family w:val="script"/>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cs="Times New Roman"/>
      </w:rPr>
    </w:pPr>
    <w:r>
      <w:rPr>
        <w:rStyle w:val="16"/>
        <w:rFonts w:cs="宋体"/>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cs="Times New Roman"/>
      </w:rPr>
    </w:pPr>
    <w:r>
      <w:fldChar w:fldCharType="begin"/>
    </w:r>
    <w:r>
      <w:rPr>
        <w:rStyle w:val="16"/>
        <w:rFonts w:cs="宋体"/>
      </w:rPr>
      <w:instrText xml:space="preserve"> PAGE </w:instrText>
    </w:r>
    <w:r>
      <w:fldChar w:fldCharType="separate"/>
    </w:r>
    <w:r>
      <w:rPr>
        <w:rStyle w:val="16"/>
        <w:rFonts w:cs="宋体"/>
      </w:rPr>
      <w:t>13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both"/>
      <w:rPr>
        <w:sz w:val="24"/>
        <w:szCs w:val="24"/>
      </w:rPr>
    </w:pPr>
    <w:r>
      <w:rPr>
        <w:rFonts w:hint="eastAsia"/>
        <w:sz w:val="24"/>
        <w:szCs w:val="24"/>
        <w:lang w:val="en-US" w:eastAsia="zh-CN"/>
      </w:rPr>
      <w:t>磨西镇</w:t>
    </w:r>
    <w:r>
      <w:rPr>
        <w:rFonts w:hint="eastAsia"/>
        <w:sz w:val="24"/>
        <w:szCs w:val="24"/>
      </w:rPr>
      <w:t>人民政府</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both"/>
      <w:rPr>
        <w:rFonts w:cs="Times New Roman"/>
        <w:sz w:val="24"/>
        <w:szCs w:val="24"/>
      </w:rPr>
    </w:pPr>
    <w:r>
      <w:rPr>
        <w:rFonts w:hint="eastAsia" w:cs="Times New Roman"/>
        <w:sz w:val="24"/>
        <w:szCs w:val="24"/>
        <w:lang w:val="en-US" w:eastAsia="zh-CN"/>
      </w:rPr>
      <w:t>磨西镇</w:t>
    </w:r>
    <w:r>
      <w:rPr>
        <w:rFonts w:hint="eastAsia" w:cs="Times New Roman"/>
        <w:sz w:val="24"/>
        <w:szCs w:val="24"/>
      </w:rPr>
      <w:t>人民政府</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5936E42"/>
    <w:multiLevelType w:val="singleLevel"/>
    <w:tmpl w:val="C5936E42"/>
    <w:lvl w:ilvl="0" w:tentative="0">
      <w:start w:val="1"/>
      <w:numFmt w:val="decimal"/>
      <w:suff w:val="nothing"/>
      <w:lvlText w:val="%1、"/>
      <w:lvlJc w:val="left"/>
    </w:lvl>
  </w:abstractNum>
  <w:abstractNum w:abstractNumId="1">
    <w:nsid w:val="FBFD1A38"/>
    <w:multiLevelType w:val="singleLevel"/>
    <w:tmpl w:val="FBFD1A38"/>
    <w:lvl w:ilvl="0" w:tentative="0">
      <w:start w:val="1"/>
      <w:numFmt w:val="chineseCounting"/>
      <w:suff w:val="nothing"/>
      <w:lvlText w:val="%1、"/>
      <w:lvlJc w:val="left"/>
      <w:rPr>
        <w:rFonts w:hint="eastAsia"/>
      </w:rPr>
    </w:lvl>
  </w:abstractNum>
  <w:abstractNum w:abstractNumId="2">
    <w:nsid w:val="39484426"/>
    <w:multiLevelType w:val="multilevel"/>
    <w:tmpl w:val="39484426"/>
    <w:lvl w:ilvl="0" w:tentative="0">
      <w:start w:val="1"/>
      <w:numFmt w:val="decimal"/>
      <w:lvlText w:val="第%1章"/>
      <w:lvlJc w:val="left"/>
      <w:pPr>
        <w:tabs>
          <w:tab w:val="left" w:pos="1275"/>
        </w:tabs>
        <w:ind w:left="1275" w:hanging="1275"/>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9"/>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wZjVlMjc2ZTU1NzRkMDczYTg2OGIyYTIxNzcyOWQifQ=="/>
  </w:docVars>
  <w:rsids>
    <w:rsidRoot w:val="00D53907"/>
    <w:rsid w:val="0000262F"/>
    <w:rsid w:val="00004C4A"/>
    <w:rsid w:val="000213FA"/>
    <w:rsid w:val="00056A59"/>
    <w:rsid w:val="000613EF"/>
    <w:rsid w:val="00066D78"/>
    <w:rsid w:val="00070442"/>
    <w:rsid w:val="00074246"/>
    <w:rsid w:val="0008319D"/>
    <w:rsid w:val="00083A72"/>
    <w:rsid w:val="00094349"/>
    <w:rsid w:val="00096664"/>
    <w:rsid w:val="000B413E"/>
    <w:rsid w:val="000D6111"/>
    <w:rsid w:val="000E3900"/>
    <w:rsid w:val="000F13C7"/>
    <w:rsid w:val="000F1695"/>
    <w:rsid w:val="001030FD"/>
    <w:rsid w:val="0012602E"/>
    <w:rsid w:val="001302EB"/>
    <w:rsid w:val="00130B25"/>
    <w:rsid w:val="0013616A"/>
    <w:rsid w:val="00141528"/>
    <w:rsid w:val="001521DB"/>
    <w:rsid w:val="00157F60"/>
    <w:rsid w:val="001663A8"/>
    <w:rsid w:val="001765A0"/>
    <w:rsid w:val="00185646"/>
    <w:rsid w:val="00185E48"/>
    <w:rsid w:val="0019455D"/>
    <w:rsid w:val="001B7196"/>
    <w:rsid w:val="001D3748"/>
    <w:rsid w:val="001E4566"/>
    <w:rsid w:val="001F1A8C"/>
    <w:rsid w:val="001F7680"/>
    <w:rsid w:val="00204E98"/>
    <w:rsid w:val="00210722"/>
    <w:rsid w:val="0021343E"/>
    <w:rsid w:val="0021460F"/>
    <w:rsid w:val="00217167"/>
    <w:rsid w:val="002178B0"/>
    <w:rsid w:val="00223EE1"/>
    <w:rsid w:val="00234934"/>
    <w:rsid w:val="00234F6B"/>
    <w:rsid w:val="002362B4"/>
    <w:rsid w:val="00240431"/>
    <w:rsid w:val="00242A18"/>
    <w:rsid w:val="00252B4A"/>
    <w:rsid w:val="0025319A"/>
    <w:rsid w:val="002609B6"/>
    <w:rsid w:val="00266DC9"/>
    <w:rsid w:val="002714F3"/>
    <w:rsid w:val="002810C8"/>
    <w:rsid w:val="00286FE2"/>
    <w:rsid w:val="00296654"/>
    <w:rsid w:val="002B4BD4"/>
    <w:rsid w:val="002B580E"/>
    <w:rsid w:val="002C36FD"/>
    <w:rsid w:val="002C38D1"/>
    <w:rsid w:val="002D298C"/>
    <w:rsid w:val="002D324C"/>
    <w:rsid w:val="002F5727"/>
    <w:rsid w:val="003043FA"/>
    <w:rsid w:val="00305380"/>
    <w:rsid w:val="00314E41"/>
    <w:rsid w:val="00320A7B"/>
    <w:rsid w:val="003252B5"/>
    <w:rsid w:val="00326578"/>
    <w:rsid w:val="00340E4B"/>
    <w:rsid w:val="00363C79"/>
    <w:rsid w:val="003665C8"/>
    <w:rsid w:val="00375140"/>
    <w:rsid w:val="00377E39"/>
    <w:rsid w:val="003B1CFC"/>
    <w:rsid w:val="003B37A5"/>
    <w:rsid w:val="003C0085"/>
    <w:rsid w:val="003D1FE1"/>
    <w:rsid w:val="003D50A3"/>
    <w:rsid w:val="003F234E"/>
    <w:rsid w:val="003F463B"/>
    <w:rsid w:val="00403755"/>
    <w:rsid w:val="00404A6C"/>
    <w:rsid w:val="00413549"/>
    <w:rsid w:val="00432AB1"/>
    <w:rsid w:val="004367F0"/>
    <w:rsid w:val="00436E1D"/>
    <w:rsid w:val="00445A1A"/>
    <w:rsid w:val="00450100"/>
    <w:rsid w:val="004522C6"/>
    <w:rsid w:val="00455738"/>
    <w:rsid w:val="004607DB"/>
    <w:rsid w:val="00460EC0"/>
    <w:rsid w:val="004652E1"/>
    <w:rsid w:val="0047140A"/>
    <w:rsid w:val="00484489"/>
    <w:rsid w:val="0049024F"/>
    <w:rsid w:val="0049575E"/>
    <w:rsid w:val="004A1046"/>
    <w:rsid w:val="004A31F8"/>
    <w:rsid w:val="004A605A"/>
    <w:rsid w:val="004B775A"/>
    <w:rsid w:val="004C1D70"/>
    <w:rsid w:val="004C2078"/>
    <w:rsid w:val="004E5F5F"/>
    <w:rsid w:val="00520DDA"/>
    <w:rsid w:val="005279C6"/>
    <w:rsid w:val="00533A5B"/>
    <w:rsid w:val="005378B6"/>
    <w:rsid w:val="00537C9D"/>
    <w:rsid w:val="00540E17"/>
    <w:rsid w:val="00546585"/>
    <w:rsid w:val="00552C96"/>
    <w:rsid w:val="005543D7"/>
    <w:rsid w:val="005626E0"/>
    <w:rsid w:val="005711EF"/>
    <w:rsid w:val="00573100"/>
    <w:rsid w:val="005731A3"/>
    <w:rsid w:val="00574850"/>
    <w:rsid w:val="0058453B"/>
    <w:rsid w:val="00593605"/>
    <w:rsid w:val="005A04A6"/>
    <w:rsid w:val="005B3624"/>
    <w:rsid w:val="005B4B5B"/>
    <w:rsid w:val="005B54A8"/>
    <w:rsid w:val="005C1FB4"/>
    <w:rsid w:val="005C3950"/>
    <w:rsid w:val="005E3C6F"/>
    <w:rsid w:val="005F0C13"/>
    <w:rsid w:val="005F2E01"/>
    <w:rsid w:val="005F3A05"/>
    <w:rsid w:val="005F40E1"/>
    <w:rsid w:val="006016D9"/>
    <w:rsid w:val="00611E9E"/>
    <w:rsid w:val="006209DF"/>
    <w:rsid w:val="006235F1"/>
    <w:rsid w:val="006238CA"/>
    <w:rsid w:val="006379ED"/>
    <w:rsid w:val="00653334"/>
    <w:rsid w:val="006601DC"/>
    <w:rsid w:val="00671991"/>
    <w:rsid w:val="0067532E"/>
    <w:rsid w:val="00685BB5"/>
    <w:rsid w:val="00685E8A"/>
    <w:rsid w:val="00691FA9"/>
    <w:rsid w:val="006B5AF5"/>
    <w:rsid w:val="006C1EA4"/>
    <w:rsid w:val="006D1E93"/>
    <w:rsid w:val="006E47A2"/>
    <w:rsid w:val="006E60BA"/>
    <w:rsid w:val="006E6345"/>
    <w:rsid w:val="006E69EC"/>
    <w:rsid w:val="00701982"/>
    <w:rsid w:val="00710918"/>
    <w:rsid w:val="00713EA4"/>
    <w:rsid w:val="007150CF"/>
    <w:rsid w:val="00716887"/>
    <w:rsid w:val="007172A1"/>
    <w:rsid w:val="007418C4"/>
    <w:rsid w:val="00742CB2"/>
    <w:rsid w:val="0077593F"/>
    <w:rsid w:val="00794AB8"/>
    <w:rsid w:val="007A00C1"/>
    <w:rsid w:val="007A366F"/>
    <w:rsid w:val="007B0DF5"/>
    <w:rsid w:val="007C465C"/>
    <w:rsid w:val="007D665D"/>
    <w:rsid w:val="007E092A"/>
    <w:rsid w:val="007E6B63"/>
    <w:rsid w:val="007F3678"/>
    <w:rsid w:val="007F7F6C"/>
    <w:rsid w:val="00800CD4"/>
    <w:rsid w:val="00810EED"/>
    <w:rsid w:val="00811F48"/>
    <w:rsid w:val="00812E75"/>
    <w:rsid w:val="00814148"/>
    <w:rsid w:val="00814608"/>
    <w:rsid w:val="0082387D"/>
    <w:rsid w:val="00824D11"/>
    <w:rsid w:val="00841FA3"/>
    <w:rsid w:val="0087182A"/>
    <w:rsid w:val="00872CD9"/>
    <w:rsid w:val="00875451"/>
    <w:rsid w:val="00887046"/>
    <w:rsid w:val="008959EC"/>
    <w:rsid w:val="008A0BE8"/>
    <w:rsid w:val="008A2AB4"/>
    <w:rsid w:val="008A6DF4"/>
    <w:rsid w:val="008B0779"/>
    <w:rsid w:val="008B18EE"/>
    <w:rsid w:val="008B6C33"/>
    <w:rsid w:val="008C1481"/>
    <w:rsid w:val="008D770F"/>
    <w:rsid w:val="008E05C9"/>
    <w:rsid w:val="008F2B5F"/>
    <w:rsid w:val="008F4E14"/>
    <w:rsid w:val="008F540C"/>
    <w:rsid w:val="00901E39"/>
    <w:rsid w:val="009020A7"/>
    <w:rsid w:val="009155C3"/>
    <w:rsid w:val="00921ADE"/>
    <w:rsid w:val="0094571E"/>
    <w:rsid w:val="00962B09"/>
    <w:rsid w:val="00966B94"/>
    <w:rsid w:val="00966D17"/>
    <w:rsid w:val="009853D4"/>
    <w:rsid w:val="00991783"/>
    <w:rsid w:val="00992839"/>
    <w:rsid w:val="00995943"/>
    <w:rsid w:val="00997225"/>
    <w:rsid w:val="009A2852"/>
    <w:rsid w:val="009B19B5"/>
    <w:rsid w:val="009B4834"/>
    <w:rsid w:val="009C0C65"/>
    <w:rsid w:val="009C1C64"/>
    <w:rsid w:val="009D7BA5"/>
    <w:rsid w:val="009E74CC"/>
    <w:rsid w:val="009F3257"/>
    <w:rsid w:val="00A011A1"/>
    <w:rsid w:val="00A14C82"/>
    <w:rsid w:val="00A225B5"/>
    <w:rsid w:val="00A274EA"/>
    <w:rsid w:val="00A31FAB"/>
    <w:rsid w:val="00A40264"/>
    <w:rsid w:val="00A55DF0"/>
    <w:rsid w:val="00A63176"/>
    <w:rsid w:val="00A675C3"/>
    <w:rsid w:val="00A72BDD"/>
    <w:rsid w:val="00A7653D"/>
    <w:rsid w:val="00A84F49"/>
    <w:rsid w:val="00A87994"/>
    <w:rsid w:val="00A90CBF"/>
    <w:rsid w:val="00AA37AA"/>
    <w:rsid w:val="00AE53C7"/>
    <w:rsid w:val="00AE6CA9"/>
    <w:rsid w:val="00AF2675"/>
    <w:rsid w:val="00B01848"/>
    <w:rsid w:val="00B01EA3"/>
    <w:rsid w:val="00B106E0"/>
    <w:rsid w:val="00B15169"/>
    <w:rsid w:val="00B1586F"/>
    <w:rsid w:val="00B20C0D"/>
    <w:rsid w:val="00B23475"/>
    <w:rsid w:val="00B26304"/>
    <w:rsid w:val="00B264FB"/>
    <w:rsid w:val="00B45686"/>
    <w:rsid w:val="00B50CD6"/>
    <w:rsid w:val="00B633DB"/>
    <w:rsid w:val="00B71D1A"/>
    <w:rsid w:val="00B80F5B"/>
    <w:rsid w:val="00B83B88"/>
    <w:rsid w:val="00BA22C1"/>
    <w:rsid w:val="00BA7007"/>
    <w:rsid w:val="00BC07D1"/>
    <w:rsid w:val="00BC2473"/>
    <w:rsid w:val="00BC5A21"/>
    <w:rsid w:val="00BD4C4D"/>
    <w:rsid w:val="00BD61FC"/>
    <w:rsid w:val="00BF1006"/>
    <w:rsid w:val="00C005D5"/>
    <w:rsid w:val="00C02D9D"/>
    <w:rsid w:val="00C04D76"/>
    <w:rsid w:val="00C069AF"/>
    <w:rsid w:val="00C10A8A"/>
    <w:rsid w:val="00C15816"/>
    <w:rsid w:val="00C22CF8"/>
    <w:rsid w:val="00C30715"/>
    <w:rsid w:val="00C34AEF"/>
    <w:rsid w:val="00C35281"/>
    <w:rsid w:val="00C40299"/>
    <w:rsid w:val="00C477C8"/>
    <w:rsid w:val="00C54EC0"/>
    <w:rsid w:val="00C72AF5"/>
    <w:rsid w:val="00C72FDE"/>
    <w:rsid w:val="00C7478A"/>
    <w:rsid w:val="00C75798"/>
    <w:rsid w:val="00C86221"/>
    <w:rsid w:val="00C94023"/>
    <w:rsid w:val="00CB1C21"/>
    <w:rsid w:val="00CB30D9"/>
    <w:rsid w:val="00CC17D2"/>
    <w:rsid w:val="00CD0CE4"/>
    <w:rsid w:val="00CD1FEB"/>
    <w:rsid w:val="00CD5AD5"/>
    <w:rsid w:val="00CE2864"/>
    <w:rsid w:val="00CF25C4"/>
    <w:rsid w:val="00CF5986"/>
    <w:rsid w:val="00CF7344"/>
    <w:rsid w:val="00D0652C"/>
    <w:rsid w:val="00D13EF9"/>
    <w:rsid w:val="00D270E1"/>
    <w:rsid w:val="00D30688"/>
    <w:rsid w:val="00D424B2"/>
    <w:rsid w:val="00D53907"/>
    <w:rsid w:val="00D55D83"/>
    <w:rsid w:val="00D63954"/>
    <w:rsid w:val="00D64488"/>
    <w:rsid w:val="00D71A86"/>
    <w:rsid w:val="00D8286A"/>
    <w:rsid w:val="00D846F2"/>
    <w:rsid w:val="00D8792C"/>
    <w:rsid w:val="00D87D50"/>
    <w:rsid w:val="00D93E64"/>
    <w:rsid w:val="00D94237"/>
    <w:rsid w:val="00DA0D0C"/>
    <w:rsid w:val="00DB03F3"/>
    <w:rsid w:val="00DB2F96"/>
    <w:rsid w:val="00DB3081"/>
    <w:rsid w:val="00DC0337"/>
    <w:rsid w:val="00DC2EAC"/>
    <w:rsid w:val="00DC755E"/>
    <w:rsid w:val="00DD3C4A"/>
    <w:rsid w:val="00DE40FD"/>
    <w:rsid w:val="00DF7CD7"/>
    <w:rsid w:val="00E00F73"/>
    <w:rsid w:val="00E04433"/>
    <w:rsid w:val="00E15034"/>
    <w:rsid w:val="00E173E9"/>
    <w:rsid w:val="00E300AA"/>
    <w:rsid w:val="00E30AEE"/>
    <w:rsid w:val="00E32A5A"/>
    <w:rsid w:val="00E35282"/>
    <w:rsid w:val="00E357EA"/>
    <w:rsid w:val="00E35AE8"/>
    <w:rsid w:val="00E42CB9"/>
    <w:rsid w:val="00E4309B"/>
    <w:rsid w:val="00E45A41"/>
    <w:rsid w:val="00E470FA"/>
    <w:rsid w:val="00E4721D"/>
    <w:rsid w:val="00E6076D"/>
    <w:rsid w:val="00E621FE"/>
    <w:rsid w:val="00E678CB"/>
    <w:rsid w:val="00E703E2"/>
    <w:rsid w:val="00E768E4"/>
    <w:rsid w:val="00E83249"/>
    <w:rsid w:val="00E938F5"/>
    <w:rsid w:val="00EB52BD"/>
    <w:rsid w:val="00EB5D38"/>
    <w:rsid w:val="00EC2B90"/>
    <w:rsid w:val="00ED50F1"/>
    <w:rsid w:val="00EE08F2"/>
    <w:rsid w:val="00EE0928"/>
    <w:rsid w:val="00EE178D"/>
    <w:rsid w:val="00EF2855"/>
    <w:rsid w:val="00EF2ABA"/>
    <w:rsid w:val="00F0349B"/>
    <w:rsid w:val="00F12437"/>
    <w:rsid w:val="00F214B4"/>
    <w:rsid w:val="00F23FC5"/>
    <w:rsid w:val="00F3289C"/>
    <w:rsid w:val="00F64F8C"/>
    <w:rsid w:val="00F717A0"/>
    <w:rsid w:val="00F7282C"/>
    <w:rsid w:val="00F765CC"/>
    <w:rsid w:val="00F83868"/>
    <w:rsid w:val="00F83CC3"/>
    <w:rsid w:val="00F856B7"/>
    <w:rsid w:val="00F914C5"/>
    <w:rsid w:val="00F925C6"/>
    <w:rsid w:val="00FB5F67"/>
    <w:rsid w:val="00FC6C6D"/>
    <w:rsid w:val="00FD1157"/>
    <w:rsid w:val="00FE328B"/>
    <w:rsid w:val="00FE4E69"/>
    <w:rsid w:val="00FF5D2C"/>
    <w:rsid w:val="01457283"/>
    <w:rsid w:val="017D31AE"/>
    <w:rsid w:val="023F730E"/>
    <w:rsid w:val="02956CF3"/>
    <w:rsid w:val="03BC7892"/>
    <w:rsid w:val="03CD605F"/>
    <w:rsid w:val="047B3762"/>
    <w:rsid w:val="04804641"/>
    <w:rsid w:val="04A416F1"/>
    <w:rsid w:val="06F70926"/>
    <w:rsid w:val="07024AB1"/>
    <w:rsid w:val="07DA3D25"/>
    <w:rsid w:val="08573ABE"/>
    <w:rsid w:val="090E0B90"/>
    <w:rsid w:val="0928413D"/>
    <w:rsid w:val="093A0835"/>
    <w:rsid w:val="097E09D7"/>
    <w:rsid w:val="098E19C0"/>
    <w:rsid w:val="09963CAA"/>
    <w:rsid w:val="09991B47"/>
    <w:rsid w:val="0A5F5D75"/>
    <w:rsid w:val="0A884C5F"/>
    <w:rsid w:val="0A912FEC"/>
    <w:rsid w:val="0A967406"/>
    <w:rsid w:val="0AB26379"/>
    <w:rsid w:val="0ABE3AB7"/>
    <w:rsid w:val="0B3F2D00"/>
    <w:rsid w:val="0B5E2FB1"/>
    <w:rsid w:val="0BF10D1C"/>
    <w:rsid w:val="0C0B31EB"/>
    <w:rsid w:val="0CBF05D5"/>
    <w:rsid w:val="0CC151AB"/>
    <w:rsid w:val="0D004C93"/>
    <w:rsid w:val="0D0E6581"/>
    <w:rsid w:val="0D4B4161"/>
    <w:rsid w:val="0D5D5C42"/>
    <w:rsid w:val="0D611A31"/>
    <w:rsid w:val="0D9E0399"/>
    <w:rsid w:val="0E742C46"/>
    <w:rsid w:val="0E912047"/>
    <w:rsid w:val="0FA438C7"/>
    <w:rsid w:val="105B7F8B"/>
    <w:rsid w:val="10940030"/>
    <w:rsid w:val="11340911"/>
    <w:rsid w:val="11507BA5"/>
    <w:rsid w:val="11D978C7"/>
    <w:rsid w:val="12086AC4"/>
    <w:rsid w:val="13B12691"/>
    <w:rsid w:val="13DC56E8"/>
    <w:rsid w:val="14082427"/>
    <w:rsid w:val="14C40E91"/>
    <w:rsid w:val="150A4B66"/>
    <w:rsid w:val="155838BF"/>
    <w:rsid w:val="16102902"/>
    <w:rsid w:val="162A24EF"/>
    <w:rsid w:val="16B623E3"/>
    <w:rsid w:val="16CB3AC1"/>
    <w:rsid w:val="17292069"/>
    <w:rsid w:val="17387AEB"/>
    <w:rsid w:val="17515791"/>
    <w:rsid w:val="178710EE"/>
    <w:rsid w:val="17D82A95"/>
    <w:rsid w:val="182E55FF"/>
    <w:rsid w:val="18A64941"/>
    <w:rsid w:val="19733EB6"/>
    <w:rsid w:val="1A7C5BB8"/>
    <w:rsid w:val="1AF008C8"/>
    <w:rsid w:val="1B051D4B"/>
    <w:rsid w:val="1B1500E5"/>
    <w:rsid w:val="1BBB61EC"/>
    <w:rsid w:val="1CC3102C"/>
    <w:rsid w:val="1D0B5AFE"/>
    <w:rsid w:val="1D24604D"/>
    <w:rsid w:val="1D3369BF"/>
    <w:rsid w:val="1D48173F"/>
    <w:rsid w:val="1D7C0233"/>
    <w:rsid w:val="1E4A0464"/>
    <w:rsid w:val="1E4F251C"/>
    <w:rsid w:val="1E7B623F"/>
    <w:rsid w:val="1EBA372B"/>
    <w:rsid w:val="1EBB00AC"/>
    <w:rsid w:val="1EDD62E1"/>
    <w:rsid w:val="1F2D4080"/>
    <w:rsid w:val="1F62430D"/>
    <w:rsid w:val="1F6669AD"/>
    <w:rsid w:val="20724975"/>
    <w:rsid w:val="21495D0F"/>
    <w:rsid w:val="21771D0B"/>
    <w:rsid w:val="21AA2FA9"/>
    <w:rsid w:val="21D13B70"/>
    <w:rsid w:val="22054804"/>
    <w:rsid w:val="22A068A5"/>
    <w:rsid w:val="22E27A76"/>
    <w:rsid w:val="244C6057"/>
    <w:rsid w:val="24E0480E"/>
    <w:rsid w:val="25547718"/>
    <w:rsid w:val="256C3B0D"/>
    <w:rsid w:val="26497A45"/>
    <w:rsid w:val="266A7F4F"/>
    <w:rsid w:val="26D330F7"/>
    <w:rsid w:val="2786250D"/>
    <w:rsid w:val="27B211BD"/>
    <w:rsid w:val="27DB12AF"/>
    <w:rsid w:val="28C80903"/>
    <w:rsid w:val="28EA623D"/>
    <w:rsid w:val="291E22D1"/>
    <w:rsid w:val="29A526F8"/>
    <w:rsid w:val="29D87F5A"/>
    <w:rsid w:val="2A3E0C43"/>
    <w:rsid w:val="2A3F5420"/>
    <w:rsid w:val="2B7B1C5D"/>
    <w:rsid w:val="2B8C70A4"/>
    <w:rsid w:val="2C3D7384"/>
    <w:rsid w:val="2CA86A82"/>
    <w:rsid w:val="2CF11705"/>
    <w:rsid w:val="2E141EF5"/>
    <w:rsid w:val="2EFE42D2"/>
    <w:rsid w:val="2F1A2504"/>
    <w:rsid w:val="2F1E256B"/>
    <w:rsid w:val="2F3D798C"/>
    <w:rsid w:val="301809C6"/>
    <w:rsid w:val="301D6DE7"/>
    <w:rsid w:val="306D2799"/>
    <w:rsid w:val="30BA3ADF"/>
    <w:rsid w:val="30CE6CD3"/>
    <w:rsid w:val="310E5794"/>
    <w:rsid w:val="31F12C79"/>
    <w:rsid w:val="327B1B54"/>
    <w:rsid w:val="328C5F89"/>
    <w:rsid w:val="33170E3A"/>
    <w:rsid w:val="3344327C"/>
    <w:rsid w:val="337A12C6"/>
    <w:rsid w:val="346F6A44"/>
    <w:rsid w:val="34BF5362"/>
    <w:rsid w:val="3551787F"/>
    <w:rsid w:val="358406DA"/>
    <w:rsid w:val="35BF51CB"/>
    <w:rsid w:val="36CB074F"/>
    <w:rsid w:val="37F531FB"/>
    <w:rsid w:val="38157E61"/>
    <w:rsid w:val="381A45AC"/>
    <w:rsid w:val="38240CF4"/>
    <w:rsid w:val="38452950"/>
    <w:rsid w:val="38923162"/>
    <w:rsid w:val="391048D4"/>
    <w:rsid w:val="39237A82"/>
    <w:rsid w:val="39503EDA"/>
    <w:rsid w:val="3A184C65"/>
    <w:rsid w:val="3A453CD1"/>
    <w:rsid w:val="3B1B1AC8"/>
    <w:rsid w:val="3B6A7A78"/>
    <w:rsid w:val="3BCF7ABC"/>
    <w:rsid w:val="3BD36D9A"/>
    <w:rsid w:val="3BE949C1"/>
    <w:rsid w:val="3C9562D8"/>
    <w:rsid w:val="3D4178D9"/>
    <w:rsid w:val="3D785742"/>
    <w:rsid w:val="3D8A5D30"/>
    <w:rsid w:val="3E1373AF"/>
    <w:rsid w:val="3EB84FF6"/>
    <w:rsid w:val="3EEA117C"/>
    <w:rsid w:val="3F613887"/>
    <w:rsid w:val="403365DF"/>
    <w:rsid w:val="40C46CE8"/>
    <w:rsid w:val="412714BC"/>
    <w:rsid w:val="417104EA"/>
    <w:rsid w:val="418743FD"/>
    <w:rsid w:val="41FA1917"/>
    <w:rsid w:val="42A57E67"/>
    <w:rsid w:val="42F97BDF"/>
    <w:rsid w:val="431E5EEB"/>
    <w:rsid w:val="4337270C"/>
    <w:rsid w:val="437F371B"/>
    <w:rsid w:val="43BD55D9"/>
    <w:rsid w:val="444038A3"/>
    <w:rsid w:val="445826E4"/>
    <w:rsid w:val="446F7EE6"/>
    <w:rsid w:val="4484797D"/>
    <w:rsid w:val="44C249CA"/>
    <w:rsid w:val="453A628D"/>
    <w:rsid w:val="45864026"/>
    <w:rsid w:val="45910774"/>
    <w:rsid w:val="45E82D47"/>
    <w:rsid w:val="46720BD5"/>
    <w:rsid w:val="46A32B4E"/>
    <w:rsid w:val="46E46526"/>
    <w:rsid w:val="475B065B"/>
    <w:rsid w:val="47A52BD0"/>
    <w:rsid w:val="48033DC7"/>
    <w:rsid w:val="481410B2"/>
    <w:rsid w:val="4816291B"/>
    <w:rsid w:val="484E5E5B"/>
    <w:rsid w:val="4874505C"/>
    <w:rsid w:val="48783D98"/>
    <w:rsid w:val="487C51BD"/>
    <w:rsid w:val="48B33273"/>
    <w:rsid w:val="48C71546"/>
    <w:rsid w:val="4966471F"/>
    <w:rsid w:val="499D1995"/>
    <w:rsid w:val="4B044C48"/>
    <w:rsid w:val="4B693772"/>
    <w:rsid w:val="4C8A5048"/>
    <w:rsid w:val="4D185106"/>
    <w:rsid w:val="4D6A731A"/>
    <w:rsid w:val="4D8748A6"/>
    <w:rsid w:val="4E031D6A"/>
    <w:rsid w:val="4E834938"/>
    <w:rsid w:val="4F12415B"/>
    <w:rsid w:val="4F182C0A"/>
    <w:rsid w:val="4F3F2E1E"/>
    <w:rsid w:val="50AE2EC9"/>
    <w:rsid w:val="50B76A46"/>
    <w:rsid w:val="51212D9E"/>
    <w:rsid w:val="514400EF"/>
    <w:rsid w:val="52C77050"/>
    <w:rsid w:val="5302488E"/>
    <w:rsid w:val="532A3E07"/>
    <w:rsid w:val="53711844"/>
    <w:rsid w:val="53E45D42"/>
    <w:rsid w:val="546A1016"/>
    <w:rsid w:val="55003EB8"/>
    <w:rsid w:val="554146CA"/>
    <w:rsid w:val="555861B8"/>
    <w:rsid w:val="560B65F4"/>
    <w:rsid w:val="56525D36"/>
    <w:rsid w:val="56C71766"/>
    <w:rsid w:val="56F621E1"/>
    <w:rsid w:val="571C2241"/>
    <w:rsid w:val="5764597A"/>
    <w:rsid w:val="57747B59"/>
    <w:rsid w:val="57EE3437"/>
    <w:rsid w:val="587578B0"/>
    <w:rsid w:val="58B97A7E"/>
    <w:rsid w:val="58DE11E8"/>
    <w:rsid w:val="58E14EDA"/>
    <w:rsid w:val="58EC03EF"/>
    <w:rsid w:val="59126EAD"/>
    <w:rsid w:val="59C60F45"/>
    <w:rsid w:val="59C87BFC"/>
    <w:rsid w:val="5A101114"/>
    <w:rsid w:val="5AD71651"/>
    <w:rsid w:val="5B100BC0"/>
    <w:rsid w:val="5B973AEE"/>
    <w:rsid w:val="5BB05BF3"/>
    <w:rsid w:val="5C461085"/>
    <w:rsid w:val="5C7911F2"/>
    <w:rsid w:val="5C870A95"/>
    <w:rsid w:val="5C9B764D"/>
    <w:rsid w:val="5CCD4F60"/>
    <w:rsid w:val="5D14180F"/>
    <w:rsid w:val="5D2C609B"/>
    <w:rsid w:val="5D8719AD"/>
    <w:rsid w:val="5EA46F1B"/>
    <w:rsid w:val="5F3302E8"/>
    <w:rsid w:val="5FBD048F"/>
    <w:rsid w:val="5FC96F4E"/>
    <w:rsid w:val="5FE14E2A"/>
    <w:rsid w:val="609E7731"/>
    <w:rsid w:val="60FD4A3E"/>
    <w:rsid w:val="61B572A5"/>
    <w:rsid w:val="61E44A0C"/>
    <w:rsid w:val="624B51DE"/>
    <w:rsid w:val="62533C04"/>
    <w:rsid w:val="626A4D59"/>
    <w:rsid w:val="634C1979"/>
    <w:rsid w:val="638B2362"/>
    <w:rsid w:val="63C66258"/>
    <w:rsid w:val="64602878"/>
    <w:rsid w:val="647937F9"/>
    <w:rsid w:val="65BE6B9C"/>
    <w:rsid w:val="67440CD7"/>
    <w:rsid w:val="67E5698F"/>
    <w:rsid w:val="67EB7B05"/>
    <w:rsid w:val="68147521"/>
    <w:rsid w:val="68282249"/>
    <w:rsid w:val="69143AEA"/>
    <w:rsid w:val="69E91EAC"/>
    <w:rsid w:val="6A1F418E"/>
    <w:rsid w:val="6A527D86"/>
    <w:rsid w:val="6A823BEE"/>
    <w:rsid w:val="6A9109BB"/>
    <w:rsid w:val="6A943D25"/>
    <w:rsid w:val="6ADC556D"/>
    <w:rsid w:val="6B673F9B"/>
    <w:rsid w:val="6BDA7CFF"/>
    <w:rsid w:val="6BE91CF0"/>
    <w:rsid w:val="6C300037"/>
    <w:rsid w:val="6CAA126F"/>
    <w:rsid w:val="6D043D5E"/>
    <w:rsid w:val="6E064E06"/>
    <w:rsid w:val="6E300C81"/>
    <w:rsid w:val="6F14184D"/>
    <w:rsid w:val="6F255735"/>
    <w:rsid w:val="6F2B34AB"/>
    <w:rsid w:val="6F572C2C"/>
    <w:rsid w:val="6F97185B"/>
    <w:rsid w:val="6FB90B29"/>
    <w:rsid w:val="6FCE16B5"/>
    <w:rsid w:val="70430561"/>
    <w:rsid w:val="705F5436"/>
    <w:rsid w:val="707119DE"/>
    <w:rsid w:val="707F163E"/>
    <w:rsid w:val="715A6F36"/>
    <w:rsid w:val="71A212BE"/>
    <w:rsid w:val="7210702F"/>
    <w:rsid w:val="726846F8"/>
    <w:rsid w:val="728C3925"/>
    <w:rsid w:val="72BC20E7"/>
    <w:rsid w:val="73BC23E0"/>
    <w:rsid w:val="7415710B"/>
    <w:rsid w:val="745C726B"/>
    <w:rsid w:val="748A53C5"/>
    <w:rsid w:val="74A109AE"/>
    <w:rsid w:val="74E578AC"/>
    <w:rsid w:val="755A7D29"/>
    <w:rsid w:val="759773F7"/>
    <w:rsid w:val="75B803FA"/>
    <w:rsid w:val="75FB4D1F"/>
    <w:rsid w:val="763D5CC2"/>
    <w:rsid w:val="76984563"/>
    <w:rsid w:val="76B47BC9"/>
    <w:rsid w:val="77451E5C"/>
    <w:rsid w:val="774F6DE4"/>
    <w:rsid w:val="776E10D5"/>
    <w:rsid w:val="778D6471"/>
    <w:rsid w:val="77C33AFD"/>
    <w:rsid w:val="77E0620B"/>
    <w:rsid w:val="789722CD"/>
    <w:rsid w:val="7961679D"/>
    <w:rsid w:val="798819C6"/>
    <w:rsid w:val="79DE22F9"/>
    <w:rsid w:val="79E56A30"/>
    <w:rsid w:val="7A0A0075"/>
    <w:rsid w:val="7A2D1888"/>
    <w:rsid w:val="7A8233A0"/>
    <w:rsid w:val="7ADD7C18"/>
    <w:rsid w:val="7B0A4170"/>
    <w:rsid w:val="7B251E54"/>
    <w:rsid w:val="7B290F5D"/>
    <w:rsid w:val="7B3D7962"/>
    <w:rsid w:val="7BCB31C0"/>
    <w:rsid w:val="7BDE0549"/>
    <w:rsid w:val="7C831CEC"/>
    <w:rsid w:val="7D203164"/>
    <w:rsid w:val="7DB24800"/>
    <w:rsid w:val="7DEA19BE"/>
    <w:rsid w:val="7E00036B"/>
    <w:rsid w:val="7E644FA5"/>
    <w:rsid w:val="7EB42A10"/>
    <w:rsid w:val="7EF468C3"/>
    <w:rsid w:val="7F2A74E0"/>
    <w:rsid w:val="7FCC66B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iPriority="99" w:semiHidden="0" w:name="Normal Indent" w:locked="1"/>
    <w:lsdException w:unhideWhenUsed="0" w:uiPriority="0" w:semiHidden="0" w:name="footnote text" w:locked="1"/>
    <w:lsdException w:qFormat="1" w:unhideWhenUsed="0" w:uiPriority="0" w:semiHidden="0" w:name="annotation text" w:locked="1"/>
    <w:lsdException w:qFormat="1" w:unhideWhenUsed="0" w:uiPriority="0" w:semiHidden="0" w:name="header"/>
    <w:lsdException w:qFormat="1" w:unhideWhenUsed="0" w:uiPriority="0" w:semiHidden="0" w:name="footer"/>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semiHidden="0" w:name="annotation reference" w:locked="1"/>
    <w:lsdException w:unhideWhenUsed="0" w:uiPriority="0" w:semiHidden="0" w:name="line number" w:locked="1"/>
    <w:lsdException w:qFormat="1" w:unhideWhenUsed="0" w:uiPriority="0" w:semiHidden="0" w:name="page number"/>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ocked="1"/>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99" w:semiHidden="0" w:name="Subtitle" w:locked="1"/>
    <w:lsdException w:unhideWhenUsed="0" w:uiPriority="0" w:semiHidden="0" w:name="Salutation" w:locked="1"/>
    <w:lsdException w:unhideWhenUsed="0" w:uiPriority="0" w:semiHidden="0" w:name="Date" w:locked="1"/>
    <w:lsdException w:unhideWhenUsed="0" w:uiPriority="0" w:semiHidden="0" w:name="Body Text First Indent" w:locked="1"/>
    <w:lsdException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qFormat="1" w:unhideWhenUsed="0" w:uiPriority="0" w:semiHidden="0" w:name="Body Text Indent 2"/>
    <w:lsdException w:unhideWhenUsed="0" w:uiPriority="0" w:semiHidden="0" w:name="Body Text Indent 3" w:locked="1"/>
    <w:lsdException w:unhideWhenUsed="0" w:uiPriority="0" w:semiHidden="0" w:name="Block Text" w:locked="1"/>
    <w:lsdException w:qFormat="1" w:unhideWhenUsed="0" w:uiPriority="0" w:semiHidden="0" w:name="Hyperlink"/>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semiHidden="0" w:name="annotation subject" w:locked="1"/>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unhideWhenUsed="0" w:uiPriority="0" w:semiHidden="0" w:name="Table Grid" w:locked="1"/>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宋体" w:cs="宋体"/>
      <w:kern w:val="2"/>
      <w:sz w:val="28"/>
      <w:szCs w:val="28"/>
      <w:lang w:val="en-US" w:eastAsia="zh-CN" w:bidi="ar-SA"/>
    </w:rPr>
  </w:style>
  <w:style w:type="character" w:default="1" w:styleId="15">
    <w:name w:val="Default Paragraph Font"/>
    <w:semiHidden/>
    <w:qFormat/>
    <w:uiPriority w:val="0"/>
  </w:style>
  <w:style w:type="table" w:default="1" w:styleId="14">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1"/>
    <w:qFormat/>
    <w:locked/>
    <w:uiPriority w:val="0"/>
    <w:pPr>
      <w:spacing w:after="120"/>
    </w:pPr>
    <w:rPr>
      <w:rFonts w:ascii="Calibri" w:hAnsi="Calibri"/>
      <w:sz w:val="24"/>
      <w:szCs w:val="24"/>
    </w:rPr>
  </w:style>
  <w:style w:type="paragraph" w:styleId="3">
    <w:name w:val="Normal Indent"/>
    <w:basedOn w:val="1"/>
    <w:unhideWhenUsed/>
    <w:qFormat/>
    <w:locked/>
    <w:uiPriority w:val="99"/>
    <w:pPr>
      <w:ind w:firstLine="420" w:firstLineChars="200"/>
    </w:pPr>
  </w:style>
  <w:style w:type="paragraph" w:styleId="4">
    <w:name w:val="annotation text"/>
    <w:basedOn w:val="1"/>
    <w:link w:val="21"/>
    <w:qFormat/>
    <w:locked/>
    <w:uiPriority w:val="0"/>
    <w:pPr>
      <w:jc w:val="left"/>
    </w:pPr>
  </w:style>
  <w:style w:type="paragraph" w:styleId="5">
    <w:name w:val="Body Text Indent"/>
    <w:basedOn w:val="1"/>
    <w:link w:val="22"/>
    <w:qFormat/>
    <w:uiPriority w:val="0"/>
    <w:pPr>
      <w:spacing w:after="120"/>
      <w:ind w:left="420" w:leftChars="200"/>
    </w:pPr>
  </w:style>
  <w:style w:type="paragraph" w:styleId="6">
    <w:name w:val="Plain Text"/>
    <w:basedOn w:val="1"/>
    <w:qFormat/>
    <w:locked/>
    <w:uiPriority w:val="0"/>
    <w:rPr>
      <w:rFonts w:ascii="Courier New" w:hAnsi="Courier New"/>
      <w:szCs w:val="20"/>
    </w:rPr>
  </w:style>
  <w:style w:type="paragraph" w:styleId="7">
    <w:name w:val="Body Text Indent 2"/>
    <w:basedOn w:val="1"/>
    <w:link w:val="23"/>
    <w:qFormat/>
    <w:uiPriority w:val="0"/>
    <w:pPr>
      <w:ind w:firstLine="420" w:firstLineChars="150"/>
      <w:jc w:val="left"/>
    </w:pPr>
  </w:style>
  <w:style w:type="paragraph" w:styleId="8">
    <w:name w:val="Balloon Text"/>
    <w:basedOn w:val="1"/>
    <w:link w:val="24"/>
    <w:semiHidden/>
    <w:qFormat/>
    <w:uiPriority w:val="0"/>
    <w:rPr>
      <w:sz w:val="18"/>
      <w:szCs w:val="18"/>
    </w:rPr>
  </w:style>
  <w:style w:type="paragraph" w:styleId="9">
    <w:name w:val="footer"/>
    <w:basedOn w:val="1"/>
    <w:link w:val="25"/>
    <w:qFormat/>
    <w:uiPriority w:val="0"/>
    <w:pPr>
      <w:tabs>
        <w:tab w:val="center" w:pos="4153"/>
        <w:tab w:val="right" w:pos="8306"/>
      </w:tabs>
      <w:snapToGrid w:val="0"/>
      <w:jc w:val="left"/>
    </w:pPr>
    <w:rPr>
      <w:sz w:val="18"/>
      <w:szCs w:val="18"/>
    </w:rPr>
  </w:style>
  <w:style w:type="paragraph" w:styleId="10">
    <w:name w:val="header"/>
    <w:basedOn w:val="1"/>
    <w:link w:val="26"/>
    <w:qFormat/>
    <w:uiPriority w:val="0"/>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locked/>
    <w:uiPriority w:val="99"/>
    <w:pPr>
      <w:spacing w:before="240" w:after="60" w:line="312" w:lineRule="auto"/>
      <w:jc w:val="center"/>
      <w:outlineLvl w:val="1"/>
    </w:pPr>
    <w:rPr>
      <w:rFonts w:ascii="Cambria" w:hAnsi="Cambria" w:cs="Times New Roman"/>
      <w:b/>
      <w:bCs/>
      <w:kern w:val="28"/>
      <w:sz w:val="32"/>
      <w:szCs w:val="32"/>
    </w:rPr>
  </w:style>
  <w:style w:type="paragraph" w:styleId="12">
    <w:name w:val="Normal (Web)"/>
    <w:basedOn w:val="1"/>
    <w:qFormat/>
    <w:uiPriority w:val="0"/>
    <w:pPr>
      <w:widowControl/>
      <w:jc w:val="left"/>
    </w:pPr>
    <w:rPr>
      <w:kern w:val="0"/>
      <w:sz w:val="24"/>
      <w:szCs w:val="24"/>
    </w:rPr>
  </w:style>
  <w:style w:type="paragraph" w:styleId="13">
    <w:name w:val="annotation subject"/>
    <w:basedOn w:val="4"/>
    <w:next w:val="4"/>
    <w:link w:val="27"/>
    <w:qFormat/>
    <w:locked/>
    <w:uiPriority w:val="0"/>
    <w:rPr>
      <w:b/>
      <w:bCs/>
    </w:rPr>
  </w:style>
  <w:style w:type="character" w:styleId="16">
    <w:name w:val="page number"/>
    <w:qFormat/>
    <w:uiPriority w:val="0"/>
    <w:rPr>
      <w:rFonts w:cs="Times New Roman"/>
    </w:rPr>
  </w:style>
  <w:style w:type="character" w:styleId="17">
    <w:name w:val="Hyperlink"/>
    <w:qFormat/>
    <w:uiPriority w:val="0"/>
    <w:rPr>
      <w:rFonts w:cs="Times New Roman"/>
      <w:color w:val="auto"/>
      <w:u w:val="none"/>
    </w:rPr>
  </w:style>
  <w:style w:type="character" w:styleId="18">
    <w:name w:val="annotation reference"/>
    <w:qFormat/>
    <w:locked/>
    <w:uiPriority w:val="0"/>
    <w:rPr>
      <w:sz w:val="21"/>
      <w:szCs w:val="21"/>
    </w:rPr>
  </w:style>
  <w:style w:type="paragraph" w:customStyle="1" w:styleId="19">
    <w:name w:val="标题 5（有编号）（绿盟科技）"/>
    <w:basedOn w:val="1"/>
    <w:next w:val="20"/>
    <w:qFormat/>
    <w:uiPriority w:val="0"/>
    <w:pPr>
      <w:keepNext/>
      <w:keepLines/>
      <w:numPr>
        <w:ilvl w:val="4"/>
        <w:numId w:val="1"/>
      </w:numPr>
      <w:spacing w:before="280" w:after="156" w:line="377" w:lineRule="auto"/>
      <w:jc w:val="left"/>
      <w:outlineLvl w:val="4"/>
    </w:pPr>
    <w:rPr>
      <w:rFonts w:ascii="Arial" w:hAnsi="Arial" w:eastAsia="黑体"/>
      <w:b/>
      <w:kern w:val="0"/>
      <w:sz w:val="24"/>
      <w:szCs w:val="28"/>
    </w:rPr>
  </w:style>
  <w:style w:type="paragraph" w:customStyle="1" w:styleId="20">
    <w:name w:val="正文（绿盟科技）"/>
    <w:qFormat/>
    <w:uiPriority w:val="0"/>
    <w:pPr>
      <w:spacing w:line="300" w:lineRule="auto"/>
    </w:pPr>
    <w:rPr>
      <w:rFonts w:ascii="Arial" w:hAnsi="Arial" w:eastAsia="宋体" w:cs="Times New Roman"/>
      <w:sz w:val="21"/>
      <w:szCs w:val="21"/>
      <w:lang w:val="en-US" w:eastAsia="zh-CN" w:bidi="ar-SA"/>
    </w:rPr>
  </w:style>
  <w:style w:type="character" w:customStyle="1" w:styleId="21">
    <w:name w:val="批注文字 Char"/>
    <w:link w:val="4"/>
    <w:qFormat/>
    <w:uiPriority w:val="0"/>
    <w:rPr>
      <w:rFonts w:ascii="宋体" w:hAnsi="宋体" w:cs="宋体"/>
      <w:kern w:val="2"/>
      <w:sz w:val="28"/>
      <w:szCs w:val="28"/>
    </w:rPr>
  </w:style>
  <w:style w:type="character" w:customStyle="1" w:styleId="22">
    <w:name w:val="正文文本缩进 Char"/>
    <w:link w:val="5"/>
    <w:qFormat/>
    <w:locked/>
    <w:uiPriority w:val="0"/>
    <w:rPr>
      <w:rFonts w:ascii="宋体" w:hAnsi="宋体" w:eastAsia="宋体" w:cs="宋体"/>
      <w:sz w:val="20"/>
      <w:szCs w:val="20"/>
    </w:rPr>
  </w:style>
  <w:style w:type="character" w:customStyle="1" w:styleId="23">
    <w:name w:val="正文文本缩进 2 Char"/>
    <w:link w:val="7"/>
    <w:qFormat/>
    <w:locked/>
    <w:uiPriority w:val="0"/>
    <w:rPr>
      <w:rFonts w:ascii="宋体" w:hAnsi="宋体" w:eastAsia="宋体" w:cs="宋体"/>
      <w:sz w:val="20"/>
      <w:szCs w:val="20"/>
    </w:rPr>
  </w:style>
  <w:style w:type="character" w:customStyle="1" w:styleId="24">
    <w:name w:val="批注框文本 Char"/>
    <w:link w:val="8"/>
    <w:semiHidden/>
    <w:qFormat/>
    <w:locked/>
    <w:uiPriority w:val="0"/>
    <w:rPr>
      <w:rFonts w:ascii="宋体" w:hAnsi="宋体" w:eastAsia="宋体" w:cs="宋体"/>
      <w:sz w:val="18"/>
      <w:szCs w:val="18"/>
    </w:rPr>
  </w:style>
  <w:style w:type="character" w:customStyle="1" w:styleId="25">
    <w:name w:val="页脚 Char"/>
    <w:link w:val="9"/>
    <w:qFormat/>
    <w:locked/>
    <w:uiPriority w:val="0"/>
    <w:rPr>
      <w:rFonts w:ascii="宋体" w:hAnsi="宋体" w:eastAsia="宋体" w:cs="宋体"/>
      <w:sz w:val="20"/>
      <w:szCs w:val="20"/>
    </w:rPr>
  </w:style>
  <w:style w:type="character" w:customStyle="1" w:styleId="26">
    <w:name w:val="页眉 Char"/>
    <w:link w:val="10"/>
    <w:qFormat/>
    <w:locked/>
    <w:uiPriority w:val="0"/>
    <w:rPr>
      <w:rFonts w:ascii="宋体" w:hAnsi="宋体" w:eastAsia="宋体" w:cs="宋体"/>
      <w:sz w:val="18"/>
      <w:szCs w:val="18"/>
    </w:rPr>
  </w:style>
  <w:style w:type="character" w:customStyle="1" w:styleId="27">
    <w:name w:val="批注主题 Char"/>
    <w:link w:val="13"/>
    <w:qFormat/>
    <w:uiPriority w:val="0"/>
    <w:rPr>
      <w:rFonts w:ascii="宋体" w:hAnsi="宋体" w:cs="宋体"/>
      <w:b/>
      <w:bCs/>
      <w:kern w:val="2"/>
      <w:sz w:val="28"/>
      <w:szCs w:val="28"/>
    </w:rPr>
  </w:style>
  <w:style w:type="paragraph" w:customStyle="1" w:styleId="28">
    <w:name w:val="List Paragraph"/>
    <w:basedOn w:val="1"/>
    <w:qFormat/>
    <w:uiPriority w:val="0"/>
    <w:pPr>
      <w:ind w:firstLine="420" w:firstLineChars="200"/>
    </w:pPr>
  </w:style>
  <w:style w:type="paragraph" w:customStyle="1" w:styleId="29">
    <w:name w:val="文本"/>
    <w:basedOn w:val="1"/>
    <w:next w:val="3"/>
    <w:qFormat/>
    <w:uiPriority w:val="0"/>
    <w:pPr>
      <w:ind w:firstLine="480"/>
    </w:pPr>
    <w:rPr>
      <w:szCs w:val="24"/>
    </w:rPr>
  </w:style>
  <w:style w:type="paragraph" w:customStyle="1" w:styleId="30">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2908</Words>
  <Characters>3109</Characters>
  <Lines>40</Lines>
  <Paragraphs>11</Paragraphs>
  <TotalTime>5</TotalTime>
  <ScaleCrop>false</ScaleCrop>
  <LinksUpToDate>false</LinksUpToDate>
  <CharactersWithSpaces>3322</CharactersWithSpaces>
  <Application>WPS Office_11.8.2.8721_F1E327BC-269C-435d-A152-05C5408002CA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2019-01-17T00:59:00Z</dcterms:created>
  <dc:creator>lenovo</dc:creator>
  <cp:lastModifiedBy>陌路</cp:lastModifiedBy>
  <cp:lastPrinted>2019-01-15T09:01:00Z</cp:lastPrinted>
  <dcterms:modified xsi:type="dcterms:W3CDTF">2025-08-04T09:15:11Z</dcterms:modified>
  <dc:title>项目编号：XNBX-2019-1</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2052-11.8.2.8721</vt:lpwstr>
  </property>
  <property fmtid="{D5CDD505-2E9C-101B-9397-08002B2CF9AE}" pid="3" name="ICV">
    <vt:lpwstr>D07C1161A9D24B5388E076A41AA42262_13</vt:lpwstr>
  </property>
  <property fmtid="{D5CDD505-2E9C-101B-9397-08002B2CF9AE}" pid="4" name="KSOTemplateDocerSaveRecord">
    <vt:lpwstr>eyJoZGlkIjoiM2VlODk1OTdlODRlZDA4Yzc2OTQ3ODk4NDRmYjcxNTIiLCJ1c2VySWQiOiIxMDY3Nzk1NDM1In0=</vt:lpwstr>
  </property>
</Properties>
</file>