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jc w:val="center"/>
        <w:outlineLvl w:val="1"/>
        <w:rPr>
          <w:rFonts w:hint="default"/>
        </w:rPr>
      </w:pPr>
      <w:r>
        <w:rPr>
          <w:b/>
          <w:sz w:val="36"/>
        </w:rPr>
        <w:t>第五章 合同文本</w:t>
      </w:r>
    </w:p>
    <w:p>
      <w:pPr>
        <w:pStyle w:val="14"/>
        <w:rPr>
          <w:rFonts w:hint="default"/>
        </w:rPr>
      </w:pPr>
      <w:r>
        <w:rPr>
          <w:rFonts w:ascii="宋体" w:hAnsi="宋体" w:cs="宋体"/>
          <w:b/>
          <w:color w:val="222222"/>
          <w:sz w:val="48"/>
        </w:rPr>
        <w:t xml:space="preserve"> </w:t>
      </w:r>
    </w:p>
    <w:p>
      <w:pPr>
        <w:pStyle w:val="14"/>
        <w:shd w:val="clear" w:color="auto" w:fill="FFFFFF"/>
        <w:jc w:val="center"/>
        <w:rPr>
          <w:rFonts w:ascii="宋体" w:hAnsi="宋体" w:cs="宋体"/>
          <w:b/>
          <w:color w:val="222222"/>
          <w:sz w:val="48"/>
        </w:rPr>
      </w:pPr>
    </w:p>
    <w:p>
      <w:pPr>
        <w:pStyle w:val="14"/>
        <w:shd w:val="clear" w:color="auto" w:fill="FFFFFF"/>
        <w:jc w:val="center"/>
        <w:rPr>
          <w:rFonts w:ascii="宋体" w:hAnsi="宋体" w:cs="宋体"/>
          <w:b/>
          <w:color w:val="222222"/>
          <w:sz w:val="48"/>
        </w:rPr>
      </w:pPr>
    </w:p>
    <w:p>
      <w:pPr>
        <w:pStyle w:val="14"/>
        <w:shd w:val="clear" w:color="auto" w:fill="FFFFFF"/>
        <w:jc w:val="center"/>
        <w:rPr>
          <w:rFonts w:ascii="宋体" w:hAnsi="宋体" w:cs="宋体"/>
          <w:b/>
          <w:color w:val="222222"/>
          <w:sz w:val="48"/>
        </w:rPr>
      </w:pPr>
    </w:p>
    <w:p>
      <w:pPr>
        <w:pStyle w:val="14"/>
        <w:shd w:val="clear" w:color="auto" w:fill="FFFFFF"/>
        <w:jc w:val="center"/>
        <w:rPr>
          <w:rFonts w:hint="default"/>
        </w:rPr>
      </w:pPr>
      <w:r>
        <w:rPr>
          <w:rFonts w:ascii="宋体" w:hAnsi="宋体" w:cs="宋体"/>
          <w:b/>
          <w:color w:val="222222"/>
          <w:sz w:val="48"/>
        </w:rPr>
        <w:t xml:space="preserve"> </w:t>
      </w:r>
    </w:p>
    <w:p>
      <w:pPr>
        <w:pStyle w:val="14"/>
        <w:shd w:val="clear" w:color="auto" w:fill="FFFFFF"/>
        <w:jc w:val="center"/>
        <w:rPr>
          <w:rFonts w:hint="default"/>
        </w:rPr>
      </w:pPr>
      <w:r>
        <w:rPr>
          <w:rFonts w:ascii="宋体" w:hAnsi="宋体" w:cs="宋体"/>
          <w:b/>
          <w:color w:val="222222"/>
          <w:sz w:val="48"/>
        </w:rPr>
        <w:t xml:space="preserve"> </w:t>
      </w:r>
    </w:p>
    <w:p>
      <w:pPr>
        <w:pStyle w:val="14"/>
        <w:shd w:val="clear" w:color="auto" w:fill="FFFFFF"/>
        <w:jc w:val="center"/>
        <w:rPr>
          <w:rFonts w:hint="default"/>
        </w:rPr>
      </w:pPr>
      <w:r>
        <w:rPr>
          <w:rFonts w:ascii="宋体" w:hAnsi="宋体" w:cs="宋体"/>
          <w:b/>
          <w:color w:val="222222"/>
          <w:sz w:val="48"/>
        </w:rPr>
        <w:t xml:space="preserve"> </w:t>
      </w:r>
    </w:p>
    <w:p>
      <w:pPr>
        <w:pStyle w:val="14"/>
        <w:shd w:val="clear" w:color="auto" w:fill="FFFFFF"/>
        <w:spacing w:before="150" w:after="150"/>
        <w:jc w:val="both"/>
        <w:rPr>
          <w:rFonts w:ascii="Helvetica" w:hAnsi="Helvetica" w:eastAsia="Helvetica" w:cs="Helvetica"/>
          <w:color w:val="222222"/>
          <w:sz w:val="27"/>
        </w:rPr>
      </w:pPr>
      <w:r>
        <w:rPr>
          <w:rFonts w:ascii="Helvetica" w:hAnsi="Helvetica" w:eastAsia="Helvetica" w:cs="Helvetica"/>
          <w:color w:val="222222"/>
          <w:sz w:val="27"/>
        </w:rPr>
        <w:t xml:space="preserve"> </w:t>
      </w:r>
    </w:p>
    <w:p>
      <w:pPr>
        <w:spacing w:line="400" w:lineRule="exact"/>
        <w:jc w:val="left"/>
        <w:outlineLvl w:val="0"/>
        <w:rPr>
          <w:rFonts w:hint="eastAsia" w:ascii="宋体" w:hAnsi="宋体" w:cs="宋体"/>
          <w:sz w:val="28"/>
        </w:rPr>
      </w:pPr>
      <w:r>
        <w:rPr>
          <w:rFonts w:hint="eastAsia" w:ascii="宋体" w:hAnsi="宋体" w:cs="宋体"/>
          <w:sz w:val="28"/>
        </w:rPr>
        <w:t>合同编号：</w:t>
      </w:r>
    </w:p>
    <w:p>
      <w:pPr>
        <w:spacing w:line="400" w:lineRule="exact"/>
        <w:jc w:val="left"/>
        <w:outlineLvl w:val="0"/>
        <w:rPr>
          <w:rFonts w:hint="eastAsia" w:ascii="宋体" w:hAnsi="宋体" w:cs="宋体"/>
          <w:sz w:val="28"/>
        </w:rPr>
      </w:pPr>
    </w:p>
    <w:p>
      <w:pPr>
        <w:spacing w:line="400" w:lineRule="exact"/>
        <w:jc w:val="left"/>
        <w:rPr>
          <w:rFonts w:hint="eastAsia" w:ascii="宋体" w:hAnsi="宋体" w:cs="宋体"/>
          <w:b/>
          <w:sz w:val="28"/>
        </w:rPr>
      </w:pPr>
    </w:p>
    <w:p>
      <w:pPr>
        <w:spacing w:line="400" w:lineRule="exact"/>
        <w:rPr>
          <w:rFonts w:hint="eastAsia" w:ascii="宋体" w:hAnsi="宋体" w:cs="宋体"/>
          <w:b/>
          <w:sz w:val="28"/>
        </w:rPr>
      </w:pPr>
    </w:p>
    <w:p>
      <w:pPr>
        <w:spacing w:line="400" w:lineRule="exact"/>
        <w:jc w:val="left"/>
        <w:rPr>
          <w:rFonts w:hint="eastAsia" w:ascii="宋体" w:hAnsi="宋体" w:cs="宋体"/>
          <w:b/>
          <w:sz w:val="28"/>
        </w:rPr>
      </w:pPr>
    </w:p>
    <w:p>
      <w:pPr>
        <w:snapToGrid w:val="0"/>
        <w:spacing w:line="240" w:lineRule="atLeast"/>
        <w:ind w:left="-3" w:leftChars="-540" w:hanging="1131" w:hangingChars="256"/>
        <w:jc w:val="center"/>
        <w:outlineLvl w:val="1"/>
        <w:rPr>
          <w:rFonts w:hint="eastAsia" w:ascii="宋体" w:hAnsi="宋体" w:cs="宋体"/>
          <w:b/>
          <w:sz w:val="44"/>
        </w:rPr>
      </w:pPr>
      <w:r>
        <w:rPr>
          <w:rFonts w:hint="eastAsia" w:ascii="宋体" w:hAnsi="宋体" w:cs="宋体"/>
          <w:b/>
          <w:sz w:val="44"/>
        </w:rPr>
        <w:t>广州市政府采购合同</w:t>
      </w:r>
    </w:p>
    <w:p>
      <w:pPr>
        <w:snapToGrid w:val="0"/>
        <w:spacing w:line="240" w:lineRule="atLeast"/>
        <w:ind w:left="-3" w:leftChars="-540" w:hanging="1131" w:hangingChars="256"/>
        <w:jc w:val="center"/>
        <w:rPr>
          <w:rFonts w:hint="eastAsia" w:ascii="宋体" w:hAnsi="宋体" w:cs="宋体"/>
          <w:b/>
          <w:sz w:val="44"/>
        </w:rPr>
      </w:pPr>
      <w:r>
        <w:rPr>
          <w:rFonts w:hint="eastAsia" w:ascii="宋体" w:hAnsi="宋体" w:cs="宋体"/>
          <w:b/>
          <w:sz w:val="44"/>
        </w:rPr>
        <w:t xml:space="preserve">本合同为中小企业预留合同    </w:t>
      </w:r>
    </w:p>
    <w:p>
      <w:pPr>
        <w:snapToGrid w:val="0"/>
        <w:spacing w:line="240" w:lineRule="atLeast"/>
        <w:ind w:left="-3" w:leftChars="-540" w:hanging="1131" w:hangingChars="256"/>
        <w:jc w:val="center"/>
        <w:outlineLvl w:val="1"/>
        <w:rPr>
          <w:rFonts w:hint="eastAsia" w:ascii="宋体" w:hAnsi="宋体" w:cs="宋体"/>
          <w:b/>
          <w:sz w:val="44"/>
        </w:rPr>
      </w:pPr>
    </w:p>
    <w:p>
      <w:pPr>
        <w:snapToGrid w:val="0"/>
        <w:spacing w:line="240" w:lineRule="atLeast"/>
        <w:ind w:left="-3" w:leftChars="-540" w:hanging="1131" w:hangingChars="256"/>
        <w:jc w:val="center"/>
        <w:outlineLvl w:val="1"/>
        <w:rPr>
          <w:rFonts w:hint="eastAsia" w:ascii="宋体" w:hAnsi="宋体" w:cs="宋体"/>
          <w:b/>
          <w:sz w:val="44"/>
        </w:rPr>
      </w:pPr>
      <w:r>
        <w:rPr>
          <w:rFonts w:hint="eastAsia" w:ascii="宋体" w:hAnsi="宋体" w:cs="宋体"/>
          <w:b/>
          <w:sz w:val="44"/>
        </w:rPr>
        <w:t>技术开发服务</w:t>
      </w:r>
    </w:p>
    <w:p>
      <w:pPr>
        <w:snapToGrid w:val="0"/>
        <w:spacing w:line="240" w:lineRule="atLeast"/>
        <w:jc w:val="left"/>
        <w:rPr>
          <w:rFonts w:hint="eastAsia" w:ascii="宋体" w:hAnsi="宋体" w:cs="宋体"/>
          <w:sz w:val="32"/>
        </w:rPr>
      </w:pPr>
    </w:p>
    <w:p>
      <w:pPr>
        <w:snapToGrid w:val="0"/>
        <w:spacing w:line="240" w:lineRule="atLeast"/>
        <w:jc w:val="left"/>
        <w:rPr>
          <w:rFonts w:hint="eastAsia" w:ascii="宋体" w:hAnsi="宋体" w:cs="宋体"/>
          <w:sz w:val="32"/>
        </w:rPr>
      </w:pPr>
    </w:p>
    <w:p>
      <w:pPr>
        <w:snapToGrid w:val="0"/>
        <w:spacing w:line="240" w:lineRule="atLeast"/>
        <w:jc w:val="left"/>
        <w:rPr>
          <w:rFonts w:hint="eastAsia" w:ascii="宋体" w:hAnsi="宋体" w:cs="宋体"/>
          <w:sz w:val="30"/>
        </w:rPr>
      </w:pPr>
    </w:p>
    <w:p>
      <w:pPr>
        <w:spacing w:before="120" w:after="120" w:line="360" w:lineRule="auto"/>
        <w:ind w:left="1600" w:hanging="1600" w:hangingChars="500"/>
        <w:jc w:val="left"/>
        <w:outlineLvl w:val="2"/>
        <w:rPr>
          <w:rFonts w:hint="eastAsia" w:ascii="宋体" w:hAnsi="宋体" w:cs="宋体"/>
          <w:sz w:val="32"/>
        </w:rPr>
      </w:pPr>
      <w:r>
        <w:rPr>
          <w:rFonts w:hint="eastAsia" w:ascii="宋体" w:hAnsi="宋体" w:cs="宋体"/>
          <w:sz w:val="32"/>
        </w:rPr>
        <w:t>项目名称：</w:t>
      </w:r>
      <w:r>
        <w:rPr>
          <w:rFonts w:hint="eastAsia" w:ascii="宋体" w:hAnsi="宋体" w:cs="宋体"/>
          <w:sz w:val="32"/>
          <w:u w:val="single"/>
        </w:rPr>
        <w:t>广州市政务服务和数据管理局2025年一网通办能力提升项目之广州“智慧政务员”云服务平台子项目</w:t>
      </w:r>
      <w:r>
        <w:rPr>
          <w:rFonts w:hint="eastAsia" w:ascii="宋体" w:hAnsi="宋体" w:cs="宋体"/>
          <w:sz w:val="32"/>
        </w:rPr>
        <w:t xml:space="preserve">   </w:t>
      </w:r>
    </w:p>
    <w:p>
      <w:pPr>
        <w:snapToGrid w:val="0"/>
        <w:spacing w:line="240" w:lineRule="atLeast"/>
        <w:jc w:val="left"/>
        <w:rPr>
          <w:rFonts w:hint="eastAsia" w:ascii="宋体" w:hAnsi="宋体" w:cs="宋体"/>
          <w:sz w:val="32"/>
        </w:rPr>
      </w:pPr>
    </w:p>
    <w:p>
      <w:pPr>
        <w:snapToGrid w:val="0"/>
        <w:spacing w:line="240" w:lineRule="atLeast"/>
        <w:jc w:val="left"/>
        <w:rPr>
          <w:rFonts w:hint="eastAsia" w:ascii="宋体" w:hAnsi="宋体" w:cs="宋体"/>
          <w:sz w:val="32"/>
        </w:rPr>
      </w:pPr>
    </w:p>
    <w:p>
      <w:pPr>
        <w:snapToGrid w:val="0"/>
        <w:spacing w:line="240" w:lineRule="atLeast"/>
        <w:jc w:val="left"/>
        <w:rPr>
          <w:rFonts w:hint="eastAsia" w:ascii="宋体" w:hAnsi="宋体" w:cs="宋体"/>
          <w:sz w:val="32"/>
        </w:rPr>
      </w:pPr>
    </w:p>
    <w:p>
      <w:pPr>
        <w:snapToGrid w:val="0"/>
        <w:spacing w:line="440" w:lineRule="atLeast"/>
        <w:outlineLvl w:val="2"/>
        <w:rPr>
          <w:rFonts w:hint="eastAsia" w:ascii="宋体" w:hAnsi="宋体" w:cs="宋体"/>
          <w:sz w:val="32"/>
          <w:u w:val="single"/>
        </w:rPr>
      </w:pPr>
      <w:r>
        <w:rPr>
          <w:rFonts w:hint="eastAsia" w:ascii="宋体" w:hAnsi="宋体" w:cs="宋体"/>
          <w:sz w:val="32"/>
        </w:rPr>
        <w:t>甲方（采购人）：</w:t>
      </w:r>
      <w:r>
        <w:rPr>
          <w:rFonts w:hint="eastAsia" w:ascii="宋体" w:hAnsi="宋体" w:cs="宋体"/>
          <w:sz w:val="32"/>
          <w:u w:val="single"/>
        </w:rPr>
        <w:t xml:space="preserve">                            </w:t>
      </w:r>
    </w:p>
    <w:p>
      <w:pPr>
        <w:snapToGrid w:val="0"/>
        <w:spacing w:line="240" w:lineRule="atLeast"/>
        <w:rPr>
          <w:rFonts w:hint="eastAsia" w:ascii="宋体" w:hAnsi="宋体" w:cs="宋体"/>
          <w:sz w:val="32"/>
        </w:rPr>
      </w:pPr>
    </w:p>
    <w:p>
      <w:pPr>
        <w:snapToGrid w:val="0"/>
        <w:spacing w:line="240" w:lineRule="atLeast"/>
        <w:rPr>
          <w:rFonts w:hint="eastAsia" w:ascii="宋体" w:hAnsi="宋体" w:cs="宋体"/>
          <w:sz w:val="32"/>
        </w:rPr>
      </w:pPr>
    </w:p>
    <w:p>
      <w:pPr>
        <w:snapToGrid w:val="0"/>
        <w:spacing w:line="240" w:lineRule="atLeast"/>
        <w:rPr>
          <w:rFonts w:hint="eastAsia" w:ascii="宋体" w:hAnsi="宋体" w:cs="宋体"/>
          <w:sz w:val="32"/>
        </w:rPr>
      </w:pPr>
    </w:p>
    <w:p>
      <w:pPr>
        <w:snapToGrid w:val="0"/>
        <w:spacing w:line="240" w:lineRule="atLeast"/>
        <w:jc w:val="left"/>
        <w:outlineLvl w:val="2"/>
        <w:rPr>
          <w:rFonts w:hint="eastAsia" w:ascii="宋体" w:hAnsi="宋体" w:cs="宋体"/>
          <w:sz w:val="32"/>
        </w:rPr>
      </w:pPr>
      <w:r>
        <w:rPr>
          <w:rFonts w:hint="eastAsia" w:ascii="宋体" w:hAnsi="宋体" w:cs="宋体"/>
          <w:sz w:val="32"/>
        </w:rPr>
        <w:t>乙方（中标</w:t>
      </w:r>
      <w:r>
        <w:rPr>
          <w:rFonts w:hint="eastAsia" w:ascii="宋体" w:hAnsi="宋体" w:cs="宋体"/>
          <w:sz w:val="32"/>
          <w:lang w:val="en-US" w:eastAsia="zh-CN"/>
        </w:rPr>
        <w:t>人</w:t>
      </w:r>
      <w:r>
        <w:rPr>
          <w:rFonts w:hint="eastAsia" w:ascii="宋体" w:hAnsi="宋体" w:cs="宋体"/>
          <w:sz w:val="32"/>
        </w:rPr>
        <w:t>）：</w:t>
      </w:r>
      <w:r>
        <w:rPr>
          <w:rFonts w:hint="eastAsia" w:ascii="宋体" w:hAnsi="宋体" w:cs="宋体"/>
          <w:sz w:val="32"/>
          <w:u w:val="single"/>
        </w:rPr>
        <w:t xml:space="preserve">                        </w:t>
      </w:r>
    </w:p>
    <w:p>
      <w:pPr>
        <w:snapToGrid w:val="0"/>
        <w:spacing w:line="240" w:lineRule="atLeast"/>
        <w:jc w:val="left"/>
        <w:rPr>
          <w:rFonts w:hint="eastAsia" w:ascii="宋体" w:hAnsi="宋体" w:cs="宋体"/>
          <w:sz w:val="32"/>
        </w:rPr>
      </w:pPr>
    </w:p>
    <w:p>
      <w:pPr>
        <w:snapToGrid w:val="0"/>
        <w:spacing w:line="240" w:lineRule="atLeast"/>
        <w:jc w:val="left"/>
        <w:rPr>
          <w:rFonts w:hint="eastAsia" w:ascii="宋体" w:hAnsi="宋体" w:cs="宋体"/>
          <w:sz w:val="30"/>
        </w:rPr>
      </w:pPr>
    </w:p>
    <w:p>
      <w:pPr>
        <w:pStyle w:val="3"/>
        <w:ind w:firstLine="640"/>
        <w:rPr>
          <w:rFonts w:hint="eastAsia"/>
        </w:rPr>
      </w:pPr>
    </w:p>
    <w:p>
      <w:pPr>
        <w:snapToGrid w:val="0"/>
        <w:spacing w:before="120" w:after="120" w:line="240" w:lineRule="atLeast"/>
        <w:jc w:val="left"/>
        <w:outlineLvl w:val="2"/>
        <w:rPr>
          <w:rFonts w:hint="eastAsia" w:ascii="宋体" w:hAnsi="宋体" w:cs="宋体"/>
          <w:sz w:val="32"/>
        </w:rPr>
      </w:pPr>
      <w:r>
        <w:rPr>
          <w:rFonts w:hint="eastAsia" w:ascii="宋体" w:hAnsi="宋体" w:cs="宋体"/>
          <w:sz w:val="32"/>
        </w:rPr>
        <w:t>签订地点：  广州市天河区</w:t>
      </w:r>
    </w:p>
    <w:p>
      <w:pPr>
        <w:spacing w:line="360" w:lineRule="auto"/>
        <w:outlineLvl w:val="2"/>
      </w:pPr>
      <w:r>
        <w:rPr>
          <w:rFonts w:hint="eastAsia" w:ascii="宋体" w:hAnsi="宋体" w:cs="宋体"/>
          <w:sz w:val="32"/>
        </w:rPr>
        <w:t xml:space="preserve">签订日期：  </w:t>
      </w:r>
      <w:r>
        <w:rPr>
          <w:rFonts w:hint="eastAsia" w:ascii="宋体" w:hAnsi="宋体" w:cs="宋体"/>
          <w:sz w:val="32"/>
          <w:u w:val="single"/>
        </w:rPr>
        <w:t xml:space="preserve">    </w:t>
      </w:r>
      <w:r>
        <w:rPr>
          <w:rFonts w:hint="eastAsia" w:ascii="宋体" w:hAnsi="宋体" w:cs="宋体"/>
          <w:sz w:val="32"/>
        </w:rPr>
        <w:t xml:space="preserve">年 </w:t>
      </w:r>
      <w:r>
        <w:rPr>
          <w:rFonts w:hint="eastAsia" w:ascii="宋体" w:hAnsi="宋体" w:cs="宋体"/>
          <w:sz w:val="32"/>
          <w:u w:val="single"/>
        </w:rPr>
        <w:t xml:space="preserve">   </w:t>
      </w:r>
      <w:r>
        <w:rPr>
          <w:rFonts w:hint="eastAsia" w:ascii="宋体" w:hAnsi="宋体" w:cs="宋体"/>
          <w:sz w:val="32"/>
        </w:rPr>
        <w:t>月</w:t>
      </w:r>
      <w:r>
        <w:rPr>
          <w:rFonts w:hint="eastAsia" w:ascii="宋体" w:hAnsi="宋体" w:cs="宋体"/>
          <w:sz w:val="32"/>
          <w:u w:val="single"/>
        </w:rPr>
        <w:t xml:space="preserve">   </w:t>
      </w:r>
      <w:r>
        <w:rPr>
          <w:rFonts w:hint="eastAsia" w:ascii="宋体" w:hAnsi="宋体" w:cs="宋体"/>
          <w:sz w:val="32"/>
        </w:rPr>
        <w:t>日</w:t>
      </w:r>
    </w:p>
    <w:p>
      <w:pPr>
        <w:spacing w:line="440" w:lineRule="exact"/>
        <w:ind w:firstLine="480" w:firstLineChars="200"/>
        <w:jc w:val="left"/>
        <w:rPr>
          <w:rFonts w:hint="eastAsia" w:ascii="宋体" w:hAnsi="宋体" w:cs="宋体"/>
          <w:sz w:val="24"/>
        </w:rPr>
      </w:pPr>
      <w:r>
        <w:rPr>
          <w:rFonts w:hint="eastAsia" w:ascii="宋体" w:hAnsi="宋体" w:cs="宋体"/>
          <w:sz w:val="24"/>
        </w:rPr>
        <w:t>依据《中华人民共和国民法典》《中华人民共和国政府采购法》及相关法律的规定，合同甲乙双方就</w:t>
      </w:r>
      <w:r>
        <w:rPr>
          <w:rFonts w:hint="eastAsia" w:ascii="宋体" w:hAnsi="宋体" w:cs="宋体"/>
          <w:sz w:val="24"/>
          <w:u w:val="single"/>
        </w:rPr>
        <w:t>广州市政务服务和数据管理局2025年一网通办能力提升项目之广州“智慧政务员”云服务平台子项目</w:t>
      </w:r>
      <w:r>
        <w:rPr>
          <w:rFonts w:hint="eastAsia" w:ascii="宋体" w:hAnsi="宋体" w:cs="宋体"/>
          <w:sz w:val="24"/>
        </w:rPr>
        <w:t>（项目采购编号：</w:t>
      </w:r>
      <w:r>
        <w:rPr>
          <w:rFonts w:hint="eastAsia" w:ascii="宋体" w:hAnsi="宋体" w:cs="宋体"/>
          <w:sz w:val="24"/>
          <w:u w:val="single"/>
        </w:rPr>
        <w:t xml:space="preserve">     </w:t>
      </w:r>
      <w:r>
        <w:rPr>
          <w:rFonts w:hint="eastAsia" w:ascii="宋体" w:hAnsi="宋体" w:cs="宋体"/>
          <w:sz w:val="24"/>
        </w:rPr>
        <w:t>，项目信息化立项编号：</w:t>
      </w:r>
      <w:r>
        <w:rPr>
          <w:rFonts w:hint="eastAsia" w:ascii="宋体" w:hAnsi="宋体" w:cs="宋体"/>
          <w:sz w:val="24"/>
          <w:u w:val="single"/>
        </w:rPr>
        <w:t>GZIT2023-FM-N-B-051097</w:t>
      </w:r>
      <w:r>
        <w:rPr>
          <w:rFonts w:hint="eastAsia" w:ascii="宋体" w:hAnsi="宋体" w:cs="宋体"/>
          <w:sz w:val="24"/>
        </w:rPr>
        <w:t>，以下简称项目）的技术开发，经平等自愿、协商一致，签订本合同。</w:t>
      </w:r>
    </w:p>
    <w:p>
      <w:pPr>
        <w:spacing w:line="440" w:lineRule="exact"/>
        <w:ind w:firstLine="480" w:firstLineChars="200"/>
        <w:jc w:val="left"/>
        <w:rPr>
          <w:rFonts w:hint="eastAsia" w:ascii="宋体" w:hAnsi="宋体" w:cs="宋体"/>
          <w:sz w:val="24"/>
        </w:rPr>
      </w:pPr>
      <w:r>
        <w:rPr>
          <w:rFonts w:hint="eastAsia" w:ascii="宋体" w:hAnsi="宋体" w:cs="宋体"/>
          <w:sz w:val="24"/>
        </w:rPr>
        <w:t>本合同根据项目招标文件和该项目的中标通知书由甲方与乙方签订，并经甲乙双方协商同意下列条款：</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一、说明</w:t>
      </w:r>
    </w:p>
    <w:p>
      <w:pPr>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（一）乙方提供服务的受益人为甲方，甲乙双方均应对履行本合同承担相应的责任。</w:t>
      </w:r>
    </w:p>
    <w:p>
      <w:pPr>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（二）合同组成文件及解释顺序</w:t>
      </w:r>
    </w:p>
    <w:p>
      <w:pPr>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下列文件均为本合同不可分割部分，各文件之间相互解释、互为说明。当各文件之间存在歧义或不一致时，除合同另有特别约定外，应按下列优先顺序进行解释：</w:t>
      </w:r>
    </w:p>
    <w:p>
      <w:pPr>
        <w:adjustRightInd w:val="0"/>
        <w:snapToGrid w:val="0"/>
        <w:spacing w:line="440" w:lineRule="exact"/>
        <w:ind w:firstLine="480" w:firstLineChars="200"/>
        <w:outlineLvl w:val="2"/>
        <w:rPr>
          <w:rFonts w:hint="eastAsia" w:ascii="宋体" w:hAnsi="宋体" w:cs="宋体"/>
          <w:sz w:val="24"/>
        </w:rPr>
      </w:pPr>
      <w:r>
        <w:rPr>
          <w:rFonts w:hint="eastAsia" w:ascii="宋体" w:hAnsi="宋体" w:cs="宋体"/>
          <w:sz w:val="24"/>
        </w:rPr>
        <w:t>1、中标通知书或成交通知书；</w:t>
      </w:r>
    </w:p>
    <w:p>
      <w:pPr>
        <w:adjustRightInd w:val="0"/>
        <w:spacing w:line="440" w:lineRule="exact"/>
        <w:ind w:firstLine="480" w:firstLineChars="200"/>
        <w:outlineLvl w:val="2"/>
        <w:rPr>
          <w:rFonts w:hint="eastAsia" w:ascii="宋体" w:hAnsi="宋体" w:cs="宋体"/>
          <w:sz w:val="24"/>
        </w:rPr>
      </w:pPr>
      <w:r>
        <w:rPr>
          <w:rFonts w:hint="eastAsia" w:ascii="宋体" w:hAnsi="宋体" w:cs="宋体"/>
          <w:sz w:val="24"/>
        </w:rPr>
        <w:t>2、中标人的投标文件及其澄清、说明、补充和承诺（如有）；</w:t>
      </w:r>
    </w:p>
    <w:p>
      <w:pPr>
        <w:adjustRightInd w:val="0"/>
        <w:spacing w:line="440" w:lineRule="exact"/>
        <w:ind w:firstLine="480" w:firstLineChars="200"/>
        <w:outlineLvl w:val="2"/>
        <w:rPr>
          <w:rFonts w:hint="eastAsia" w:ascii="宋体" w:hAnsi="宋体" w:cs="宋体"/>
          <w:sz w:val="24"/>
        </w:rPr>
      </w:pPr>
      <w:r>
        <w:rPr>
          <w:rFonts w:hint="eastAsia" w:ascii="宋体" w:hAnsi="宋体" w:cs="宋体"/>
          <w:sz w:val="24"/>
        </w:rPr>
        <w:t>3、本项目招标采购文件及其澄清、修改（如有）；</w:t>
      </w:r>
    </w:p>
    <w:p>
      <w:pPr>
        <w:adjustRightInd w:val="0"/>
        <w:snapToGrid w:val="0"/>
        <w:spacing w:line="440" w:lineRule="exact"/>
        <w:ind w:firstLine="480" w:firstLineChars="200"/>
        <w:outlineLvl w:val="2"/>
        <w:rPr>
          <w:rFonts w:hint="eastAsia" w:ascii="宋体" w:hAnsi="宋体" w:cs="宋体"/>
          <w:sz w:val="24"/>
        </w:rPr>
      </w:pPr>
      <w:r>
        <w:rPr>
          <w:rFonts w:hint="eastAsia" w:ascii="宋体" w:hAnsi="宋体" w:cs="宋体"/>
          <w:sz w:val="24"/>
        </w:rPr>
        <w:t>4、本合同及其附件（含补充协议，如有）。</w:t>
      </w:r>
    </w:p>
    <w:p>
      <w:pPr>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（三）关于转、分包</w:t>
      </w:r>
    </w:p>
    <w:p>
      <w:pPr>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乙方不得将本合同转包，不得将本合同项目主体、关键性工作分包，不得将本合同项目非主体、非关键性工作分包。</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二、标的技术的内容、形式和要求</w:t>
      </w:r>
    </w:p>
    <w:p>
      <w:pPr>
        <w:spacing w:line="440" w:lineRule="exact"/>
        <w:ind w:firstLine="480" w:firstLineChars="200"/>
        <w:rPr>
          <w:rFonts w:hint="eastAsia" w:ascii="宋体" w:hAnsi="宋体" w:cs="宋体"/>
          <w:sz w:val="24"/>
          <w:u w:val="single"/>
        </w:rPr>
      </w:pPr>
      <w:r>
        <w:rPr>
          <w:rFonts w:hint="eastAsia" w:ascii="宋体" w:hAnsi="宋体" w:cs="宋体"/>
          <w:sz w:val="24"/>
        </w:rPr>
        <w:t>（一）项目的主要技术内容是完成建设方案中有关项目明确的软件系统的开发、测试和安装等。</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（二）甲方、乙方与监理方共同组成项目管理委员会作为项目有关争议协调的最终决定机构，三方共同协商并指定专门人员负责协调事宜，并负责除合同本身之外的项目实施相关其他事宜的确认。</w:t>
      </w:r>
    </w:p>
    <w:p>
      <w:pPr>
        <w:adjustRightInd w:val="0"/>
        <w:spacing w:line="440" w:lineRule="exact"/>
        <w:ind w:firstLine="480" w:firstLineChars="200"/>
        <w:rPr>
          <w:rFonts w:hint="eastAsia" w:ascii="宋体" w:hAnsi="宋体" w:cs="宋体"/>
          <w:bCs/>
          <w:sz w:val="24"/>
        </w:rPr>
      </w:pPr>
      <w:r>
        <w:rPr>
          <w:rFonts w:hint="eastAsia" w:ascii="宋体" w:hAnsi="宋体" w:cs="宋体"/>
          <w:sz w:val="24"/>
        </w:rPr>
        <w:t>（三）由乙方根据甲方需求框架充分调查并与甲方协商后于</w:t>
      </w:r>
      <w:r>
        <w:rPr>
          <w:rFonts w:hint="eastAsia" w:ascii="宋体" w:hAnsi="宋体" w:cs="宋体"/>
          <w:bCs/>
          <w:sz w:val="24"/>
        </w:rPr>
        <w:t>本合同生效后</w:t>
      </w:r>
      <w:r>
        <w:rPr>
          <w:rFonts w:hint="eastAsia" w:ascii="宋体" w:hAnsi="宋体" w:cs="宋体"/>
          <w:b/>
          <w:sz w:val="24"/>
          <w:u w:val="single"/>
        </w:rPr>
        <w:t xml:space="preserve"> 2个月 </w:t>
      </w:r>
      <w:r>
        <w:rPr>
          <w:rFonts w:hint="eastAsia" w:ascii="宋体" w:hAnsi="宋体" w:cs="宋体"/>
          <w:bCs/>
          <w:sz w:val="24"/>
        </w:rPr>
        <w:t>内提交经监理方审核的</w:t>
      </w:r>
      <w:r>
        <w:rPr>
          <w:rFonts w:hint="eastAsia" w:ascii="宋体" w:hAnsi="宋体" w:cs="宋体"/>
          <w:b/>
          <w:sz w:val="24"/>
          <w:u w:val="single"/>
        </w:rPr>
        <w:t>《项目需求规格说明书》</w:t>
      </w:r>
      <w:r>
        <w:rPr>
          <w:rFonts w:hint="eastAsia" w:ascii="宋体" w:hAnsi="宋体" w:cs="宋体"/>
          <w:bCs/>
          <w:sz w:val="24"/>
        </w:rPr>
        <w:t>，应明确系统需要具备的功能、性能指标和对应解决甲方的应用需求，经乙方提交、监理审核、甲方审定，三方签字确认的</w:t>
      </w:r>
      <w:r>
        <w:rPr>
          <w:rFonts w:hint="eastAsia" w:ascii="宋体" w:hAnsi="宋体" w:cs="宋体"/>
          <w:b/>
          <w:sz w:val="24"/>
          <w:u w:val="single"/>
        </w:rPr>
        <w:t>《项目需求规格说明书》</w:t>
      </w:r>
      <w:r>
        <w:rPr>
          <w:rFonts w:hint="eastAsia" w:ascii="宋体" w:hAnsi="宋体" w:cs="宋体"/>
          <w:bCs/>
          <w:sz w:val="24"/>
        </w:rPr>
        <w:t>将作为本合同执行不可分割的部分。</w:t>
      </w:r>
    </w:p>
    <w:p>
      <w:pPr>
        <w:tabs>
          <w:tab w:val="left" w:pos="714"/>
        </w:tabs>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乙方开发的系统应具备以下条件包括但不限于：</w:t>
      </w:r>
    </w:p>
    <w:p>
      <w:pPr>
        <w:adjustRightInd w:val="0"/>
        <w:spacing w:line="440" w:lineRule="exact"/>
        <w:ind w:firstLine="480" w:firstLineChars="200"/>
        <w:rPr>
          <w:rFonts w:hint="eastAsia" w:ascii="宋体" w:hAnsi="宋体" w:cs="宋体"/>
          <w:sz w:val="24"/>
        </w:rPr>
      </w:pPr>
      <w:r>
        <w:rPr>
          <w:rFonts w:hint="eastAsia" w:ascii="宋体" w:hAnsi="宋体" w:cs="宋体"/>
          <w:sz w:val="24"/>
        </w:rPr>
        <w:t>1、具有功能先进、实用、安全、可靠、可扩展以及界面美观、大方的特点；</w:t>
      </w:r>
    </w:p>
    <w:p>
      <w:pPr>
        <w:adjustRightInd w:val="0"/>
        <w:spacing w:line="440" w:lineRule="exact"/>
        <w:ind w:firstLine="480" w:firstLineChars="200"/>
        <w:rPr>
          <w:rFonts w:hint="eastAsia" w:ascii="宋体" w:hAnsi="宋体" w:cs="宋体"/>
          <w:sz w:val="24"/>
        </w:rPr>
      </w:pPr>
      <w:r>
        <w:rPr>
          <w:rFonts w:hint="eastAsia" w:ascii="宋体" w:hAnsi="宋体" w:cs="宋体"/>
          <w:sz w:val="24"/>
        </w:rPr>
        <w:t>2、为后期项目预留接口，并为后期项目的顺利开展作技术准备，而且在软件系统设计、数据库设计等方面具有灵活性，方便以后的升级改造工作；</w:t>
      </w:r>
    </w:p>
    <w:p>
      <w:pPr>
        <w:adjustRightInd w:val="0"/>
        <w:spacing w:line="440" w:lineRule="exact"/>
        <w:ind w:firstLine="480" w:firstLineChars="200"/>
        <w:rPr>
          <w:rFonts w:hint="eastAsia" w:ascii="宋体" w:hAnsi="宋体" w:cs="宋体"/>
          <w:sz w:val="24"/>
        </w:rPr>
      </w:pPr>
      <w:r>
        <w:rPr>
          <w:rFonts w:hint="eastAsia" w:ascii="宋体" w:hAnsi="宋体" w:cs="宋体"/>
          <w:sz w:val="24"/>
        </w:rPr>
        <w:t>3、系统设计要做到代码标准化、模块标准化、文档标准化、测试标准化以及信息标准化。具体要求以三方确认的</w:t>
      </w:r>
      <w:r>
        <w:rPr>
          <w:rFonts w:hint="eastAsia" w:ascii="宋体" w:hAnsi="宋体" w:cs="宋体"/>
          <w:b/>
          <w:sz w:val="24"/>
          <w:u w:val="single"/>
        </w:rPr>
        <w:t>《项目需求规格说明书》</w:t>
      </w:r>
      <w:r>
        <w:rPr>
          <w:rFonts w:hint="eastAsia" w:ascii="宋体" w:hAnsi="宋体" w:cs="宋体"/>
          <w:sz w:val="24"/>
        </w:rPr>
        <w:t>为准。</w:t>
      </w:r>
    </w:p>
    <w:p>
      <w:pPr>
        <w:adjustRightInd w:val="0"/>
        <w:spacing w:line="440" w:lineRule="exact"/>
        <w:ind w:firstLine="480" w:firstLineChars="200"/>
        <w:rPr>
          <w:rFonts w:hint="eastAsia" w:ascii="宋体" w:hAnsi="宋体" w:cs="宋体"/>
          <w:sz w:val="24"/>
        </w:rPr>
      </w:pPr>
      <w:r>
        <w:rPr>
          <w:rFonts w:hint="eastAsia" w:ascii="宋体" w:hAnsi="宋体" w:cs="宋体"/>
          <w:sz w:val="24"/>
        </w:rPr>
        <w:t>（四）若甲方的项目需求发生变更，变更后的需求同样经三方签字确认后，以需求变更补充文件的形式，同样作为本合同执行不可分割的部分。</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（五）提交的成果：</w:t>
      </w:r>
    </w:p>
    <w:p>
      <w:pPr>
        <w:adjustRightInd w:val="0"/>
        <w:spacing w:line="440" w:lineRule="exact"/>
        <w:ind w:firstLine="480" w:firstLineChars="200"/>
        <w:rPr>
          <w:rFonts w:hint="eastAsia" w:ascii="宋体" w:hAnsi="宋体" w:cs="宋体"/>
          <w:sz w:val="24"/>
        </w:rPr>
      </w:pPr>
      <w:r>
        <w:rPr>
          <w:rFonts w:hint="eastAsia" w:ascii="宋体" w:hAnsi="宋体" w:cs="宋体"/>
          <w:sz w:val="24"/>
        </w:rPr>
        <w:t>乙方在规定时间内按照本合同约定或招标文件的要求完成系统的设计、研发、安装实施、测试、调试和</w:t>
      </w:r>
      <w:r>
        <w:rPr>
          <w:rFonts w:hint="eastAsia"/>
          <w:sz w:val="24"/>
          <w:szCs w:val="32"/>
        </w:rPr>
        <w:t>合同</w:t>
      </w:r>
      <w:r>
        <w:rPr>
          <w:rFonts w:hint="eastAsia" w:ascii="宋体" w:hAnsi="宋体" w:cs="宋体"/>
          <w:sz w:val="24"/>
        </w:rPr>
        <w:t>验收等工作，并同时以光盘形式向甲方提供本项目全套应用软件，即系统的源代码及可执行程序。</w:t>
      </w:r>
    </w:p>
    <w:p>
      <w:pPr>
        <w:adjustRightInd w:val="0"/>
        <w:spacing w:line="440" w:lineRule="exact"/>
        <w:ind w:firstLine="480" w:firstLineChars="200"/>
        <w:rPr>
          <w:rFonts w:hint="eastAsia" w:ascii="宋体" w:hAnsi="宋体" w:cs="宋体"/>
          <w:sz w:val="24"/>
        </w:rPr>
      </w:pPr>
      <w:r>
        <w:rPr>
          <w:rFonts w:hint="eastAsia" w:ascii="宋体" w:hAnsi="宋体" w:cs="宋体"/>
          <w:sz w:val="24"/>
        </w:rPr>
        <w:t>（六）提交的技术文档包括但不限于：</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1、项目需求规格说明书</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2、系统概要设计说明书</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3、系统详细设计说明书</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4、系统模块设计说明书</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5、数据库设计说明书（包含编码方案）</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6、系统维护手册</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7、用户操作手册</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8、测试报告</w:t>
      </w:r>
    </w:p>
    <w:p>
      <w:pPr>
        <w:pStyle w:val="19"/>
        <w:adjustRightInd w:val="0"/>
        <w:snapToGrid w:val="0"/>
        <w:spacing w:line="440" w:lineRule="exact"/>
        <w:ind w:left="0" w:right="0" w:firstLine="480" w:firstLineChars="200"/>
        <w:rPr>
          <w:rFonts w:hint="eastAsia" w:ascii="宋体" w:hAnsi="宋体" w:cs="宋体"/>
          <w:sz w:val="24"/>
          <w:szCs w:val="24"/>
        </w:rPr>
      </w:pPr>
      <w:r>
        <w:rPr>
          <w:rFonts w:hint="eastAsia" w:ascii="宋体" w:hAnsi="宋体" w:cs="宋体"/>
          <w:sz w:val="24"/>
          <w:szCs w:val="24"/>
        </w:rPr>
        <w:t>9、项目总结报告</w:t>
      </w:r>
    </w:p>
    <w:p>
      <w:pPr>
        <w:pStyle w:val="19"/>
        <w:adjustRightInd w:val="0"/>
        <w:snapToGrid w:val="0"/>
        <w:spacing w:line="440" w:lineRule="exact"/>
        <w:ind w:left="0" w:right="0" w:firstLine="480" w:firstLineChars="200"/>
        <w:outlineLvl w:val="0"/>
        <w:rPr>
          <w:rFonts w:hint="eastAsia" w:ascii="宋体" w:hAnsi="宋体" w:cs="宋体"/>
          <w:sz w:val="24"/>
          <w:szCs w:val="24"/>
        </w:rPr>
      </w:pPr>
      <w:r>
        <w:rPr>
          <w:rFonts w:hint="eastAsia" w:ascii="宋体" w:hAnsi="宋体" w:cs="宋体"/>
          <w:sz w:val="24"/>
          <w:szCs w:val="24"/>
        </w:rPr>
        <w:t>（七）培训</w:t>
      </w:r>
    </w:p>
    <w:p>
      <w:pPr>
        <w:adjustRightInd w:val="0"/>
        <w:spacing w:line="440" w:lineRule="exact"/>
        <w:ind w:firstLine="480" w:firstLineChars="200"/>
        <w:rPr>
          <w:rFonts w:hint="eastAsia" w:ascii="宋体" w:hAnsi="宋体" w:cs="宋体"/>
          <w:sz w:val="24"/>
        </w:rPr>
      </w:pPr>
      <w:r>
        <w:rPr>
          <w:rFonts w:hint="eastAsia" w:ascii="宋体" w:hAnsi="宋体" w:cs="宋体"/>
          <w:sz w:val="24"/>
        </w:rPr>
        <w:t>乙方为甲方及相关使用方提供必要的培训服务，包括：</w:t>
      </w:r>
    </w:p>
    <w:p>
      <w:pPr>
        <w:adjustRightInd w:val="0"/>
        <w:spacing w:line="440" w:lineRule="exact"/>
        <w:ind w:firstLine="480" w:firstLineChars="200"/>
        <w:rPr>
          <w:rFonts w:hint="eastAsia" w:ascii="宋体" w:hAnsi="宋体" w:cs="宋体"/>
          <w:sz w:val="24"/>
        </w:rPr>
      </w:pPr>
      <w:r>
        <w:rPr>
          <w:rFonts w:hint="eastAsia" w:ascii="宋体" w:hAnsi="宋体" w:cs="宋体"/>
          <w:sz w:val="24"/>
        </w:rPr>
        <w:t>1、乙方负责</w:t>
      </w:r>
      <w:r>
        <w:rPr>
          <w:rFonts w:hint="eastAsia" w:ascii="宋体" w:hAnsi="宋体" w:cs="宋体"/>
          <w:b/>
          <w:bCs/>
          <w:sz w:val="24"/>
          <w:u w:val="single"/>
        </w:rPr>
        <w:t>合同验收前</w:t>
      </w:r>
      <w:r>
        <w:rPr>
          <w:rFonts w:hint="eastAsia" w:ascii="宋体" w:hAnsi="宋体" w:cs="宋体"/>
          <w:sz w:val="24"/>
        </w:rPr>
        <w:t>完成对甲方系统用户的各种培训，培训内容为乙方开发的系统等，确保用户能够正确熟练地使用、管理和维护系统，培训次数</w:t>
      </w:r>
      <w:r>
        <w:rPr>
          <w:rFonts w:hint="eastAsia" w:ascii="宋体" w:hAnsi="宋体" w:cs="宋体"/>
          <w:sz w:val="24"/>
          <w:u w:val="single"/>
        </w:rPr>
        <w:t>不少于</w:t>
      </w:r>
      <w:r>
        <w:rPr>
          <w:rFonts w:hint="eastAsia" w:ascii="宋体" w:hAnsi="宋体" w:cs="宋体"/>
          <w:b/>
          <w:sz w:val="24"/>
          <w:u w:val="single"/>
        </w:rPr>
        <w:t xml:space="preserve">2 </w:t>
      </w:r>
      <w:r>
        <w:rPr>
          <w:rFonts w:hint="eastAsia" w:ascii="宋体" w:hAnsi="宋体" w:cs="宋体"/>
          <w:sz w:val="24"/>
        </w:rPr>
        <w:t>次。</w:t>
      </w:r>
    </w:p>
    <w:p>
      <w:pPr>
        <w:adjustRightInd w:val="0"/>
        <w:spacing w:line="440" w:lineRule="exact"/>
        <w:ind w:firstLine="480" w:firstLineChars="200"/>
        <w:rPr>
          <w:rFonts w:hint="eastAsia" w:ascii="宋体" w:hAnsi="宋体" w:cs="宋体"/>
          <w:sz w:val="24"/>
        </w:rPr>
      </w:pPr>
      <w:r>
        <w:rPr>
          <w:rFonts w:hint="eastAsia" w:ascii="宋体" w:hAnsi="宋体" w:cs="宋体"/>
          <w:sz w:val="24"/>
        </w:rPr>
        <w:t>2、以上所有培训费用均包含在</w:t>
      </w:r>
      <w:r>
        <w:rPr>
          <w:rFonts w:hint="eastAsia" w:ascii="宋体" w:hAnsi="宋体" w:cs="宋体"/>
          <w:b/>
          <w:bCs/>
          <w:sz w:val="24"/>
          <w:u w:val="single"/>
        </w:rPr>
        <w:t>合同总价中</w:t>
      </w:r>
      <w:r>
        <w:rPr>
          <w:rFonts w:hint="eastAsia" w:ascii="宋体" w:hAnsi="宋体" w:cs="宋体"/>
          <w:sz w:val="24"/>
        </w:rPr>
        <w:t>。培训的具体方式及安排经甲方确认后，另行通知乙方进行。</w:t>
      </w:r>
    </w:p>
    <w:p>
      <w:pPr>
        <w:adjustRightInd w:val="0"/>
        <w:spacing w:line="440" w:lineRule="exact"/>
        <w:ind w:firstLine="480" w:firstLineChars="200"/>
        <w:outlineLvl w:val="0"/>
        <w:rPr>
          <w:rFonts w:hint="eastAsia" w:ascii="宋体" w:hAnsi="宋体" w:cs="宋体"/>
          <w:sz w:val="24"/>
        </w:rPr>
      </w:pPr>
      <w:r>
        <w:rPr>
          <w:rFonts w:hint="eastAsia" w:ascii="宋体" w:hAnsi="宋体" w:cs="宋体"/>
          <w:sz w:val="24"/>
        </w:rPr>
        <w:t>（八）售后服务承诺</w:t>
      </w:r>
    </w:p>
    <w:p>
      <w:pPr>
        <w:adjustRightInd w:val="0"/>
        <w:spacing w:line="440" w:lineRule="exact"/>
        <w:ind w:firstLine="480" w:firstLineChars="200"/>
        <w:rPr>
          <w:rFonts w:hint="eastAsia" w:ascii="宋体" w:hAnsi="宋体" w:cs="宋体"/>
          <w:sz w:val="24"/>
        </w:rPr>
      </w:pPr>
      <w:r>
        <w:rPr>
          <w:rFonts w:hint="eastAsia" w:ascii="宋体" w:hAnsi="宋体" w:cs="宋体"/>
          <w:sz w:val="24"/>
        </w:rPr>
        <w:t>1、在乙方开发的应用软件完成合同验收后，乙方需免费提供</w:t>
      </w:r>
      <w:r>
        <w:rPr>
          <w:rFonts w:hint="eastAsia" w:ascii="宋体" w:hAnsi="宋体" w:cs="宋体"/>
          <w:sz w:val="24"/>
          <w:u w:val="single"/>
        </w:rPr>
        <w:t xml:space="preserve">  2  </w:t>
      </w:r>
      <w:r>
        <w:rPr>
          <w:rFonts w:hint="eastAsia" w:ascii="宋体" w:hAnsi="宋体" w:cs="宋体"/>
          <w:sz w:val="24"/>
        </w:rPr>
        <w:t>年的软件升级和维护服务。期间乙方需每周安排工程师进行现场服务，每次服务时长至少为半天，且工程师须为原项目组开发人员或者实施人员。</w:t>
      </w:r>
    </w:p>
    <w:p>
      <w:pPr>
        <w:adjustRightInd w:val="0"/>
        <w:spacing w:line="440" w:lineRule="exact"/>
        <w:ind w:firstLine="480" w:firstLineChars="200"/>
        <w:rPr>
          <w:rFonts w:hint="eastAsia" w:ascii="宋体" w:hAnsi="宋体" w:cs="宋体"/>
          <w:sz w:val="24"/>
        </w:rPr>
      </w:pPr>
      <w:r>
        <w:rPr>
          <w:rFonts w:hint="eastAsia" w:ascii="宋体" w:hAnsi="宋体" w:cs="宋体"/>
          <w:sz w:val="24"/>
        </w:rPr>
        <w:t>2、在免费维护期内，若系统出现故障，乙方应在</w:t>
      </w:r>
      <w:r>
        <w:rPr>
          <w:rFonts w:hint="eastAsia" w:ascii="宋体" w:hAnsi="宋体" w:cs="宋体"/>
          <w:b/>
          <w:sz w:val="24"/>
          <w:u w:val="single"/>
        </w:rPr>
        <w:t xml:space="preserve"> 0.5  </w:t>
      </w:r>
      <w:r>
        <w:rPr>
          <w:rFonts w:hint="eastAsia" w:ascii="宋体" w:hAnsi="宋体" w:cs="宋体"/>
          <w:sz w:val="24"/>
        </w:rPr>
        <w:t>小时内做出明确响应和安排，并安排专业人员须在</w:t>
      </w:r>
      <w:r>
        <w:rPr>
          <w:rFonts w:hint="eastAsia" w:ascii="宋体" w:hAnsi="宋体" w:cs="宋体"/>
          <w:b/>
          <w:sz w:val="24"/>
          <w:u w:val="single"/>
        </w:rPr>
        <w:t xml:space="preserve"> 1  </w:t>
      </w:r>
      <w:r>
        <w:rPr>
          <w:rFonts w:hint="eastAsia" w:ascii="宋体" w:hAnsi="宋体" w:cs="宋体"/>
          <w:sz w:val="24"/>
        </w:rPr>
        <w:t>小时内到达现场，</w:t>
      </w:r>
      <w:r>
        <w:rPr>
          <w:rFonts w:hint="eastAsia" w:ascii="宋体" w:hAnsi="宋体" w:cs="宋体"/>
          <w:b/>
          <w:sz w:val="24"/>
          <w:u w:val="single"/>
        </w:rPr>
        <w:t xml:space="preserve">  4  </w:t>
      </w:r>
      <w:r>
        <w:rPr>
          <w:rFonts w:hint="eastAsia" w:ascii="宋体" w:hAnsi="宋体" w:cs="宋体"/>
          <w:sz w:val="24"/>
        </w:rPr>
        <w:t>小时内解决问题；如果故障在检修</w:t>
      </w:r>
      <w:r>
        <w:rPr>
          <w:rFonts w:hint="eastAsia" w:ascii="宋体" w:hAnsi="宋体" w:cs="宋体"/>
          <w:b/>
          <w:sz w:val="24"/>
          <w:u w:val="single"/>
        </w:rPr>
        <w:t xml:space="preserve">  4  </w:t>
      </w:r>
      <w:r>
        <w:rPr>
          <w:rFonts w:hint="eastAsia" w:ascii="宋体" w:hAnsi="宋体" w:cs="宋体"/>
          <w:sz w:val="24"/>
        </w:rPr>
        <w:t>小时后仍无法排除，乙方应在</w:t>
      </w:r>
      <w:r>
        <w:rPr>
          <w:rFonts w:hint="eastAsia" w:ascii="宋体" w:hAnsi="宋体" w:cs="宋体"/>
          <w:b/>
          <w:sz w:val="24"/>
          <w:u w:val="single"/>
        </w:rPr>
        <w:t xml:space="preserve"> 24 </w:t>
      </w:r>
      <w:r>
        <w:rPr>
          <w:rFonts w:hint="eastAsia" w:ascii="宋体" w:hAnsi="宋体" w:cs="宋体"/>
          <w:sz w:val="24"/>
        </w:rPr>
        <w:t>小时内提供采用备份系统供甲方使用。乙方同时提供7×24小时服务保障，保证甲方顺利运行系统。</w:t>
      </w:r>
    </w:p>
    <w:p>
      <w:pPr>
        <w:adjustRightInd w:val="0"/>
        <w:spacing w:line="440" w:lineRule="exact"/>
        <w:ind w:firstLine="480" w:firstLineChars="200"/>
        <w:rPr>
          <w:rFonts w:hint="eastAsia" w:ascii="宋体" w:hAnsi="宋体" w:cs="宋体"/>
          <w:sz w:val="24"/>
        </w:rPr>
      </w:pPr>
      <w:r>
        <w:rPr>
          <w:rFonts w:hint="eastAsia" w:ascii="宋体" w:hAnsi="宋体" w:cs="宋体"/>
          <w:sz w:val="24"/>
        </w:rPr>
        <w:t>3、对于在短时间内不能解决的问题，乙方需要立即提供应急措施和应急方案。此项工作属于免费维护范围，不得另行收取任何费用。</w:t>
      </w:r>
    </w:p>
    <w:p>
      <w:pPr>
        <w:tabs>
          <w:tab w:val="center" w:pos="4201"/>
          <w:tab w:val="right" w:leader="dot" w:pos="9298"/>
        </w:tabs>
        <w:adjustRightInd w:val="0"/>
        <w:spacing w:line="440" w:lineRule="exact"/>
        <w:ind w:firstLine="480" w:firstLineChars="200"/>
        <w:rPr>
          <w:rFonts w:hint="eastAsia" w:ascii="宋体" w:hAnsi="宋体" w:cs="宋体"/>
          <w:sz w:val="24"/>
        </w:rPr>
      </w:pPr>
      <w:r>
        <w:rPr>
          <w:rFonts w:hint="eastAsia" w:ascii="宋体" w:hAnsi="宋体" w:cs="宋体"/>
          <w:sz w:val="24"/>
        </w:rPr>
        <w:t>4.免费升级和维护期内，所有设备维修服务均为上门服务，由此产生的差旅费、人工费、住宿费等一切费用均由乙方自行承担，乙方不得再向甲方另行收取任何费用。</w:t>
      </w:r>
    </w:p>
    <w:p>
      <w:pPr>
        <w:adjustRightInd w:val="0"/>
        <w:spacing w:line="440" w:lineRule="exact"/>
        <w:ind w:firstLine="480" w:firstLineChars="200"/>
        <w:rPr>
          <w:rFonts w:hint="eastAsia" w:ascii="宋体" w:hAnsi="宋体" w:cs="宋体"/>
          <w:sz w:val="24"/>
        </w:rPr>
      </w:pPr>
      <w:r>
        <w:rPr>
          <w:rFonts w:hint="eastAsia" w:ascii="宋体" w:hAnsi="宋体" w:cs="宋体"/>
          <w:sz w:val="24"/>
        </w:rPr>
        <w:t>5.乙方需提供系统扩充、升级方面的技术支持服务。</w:t>
      </w:r>
    </w:p>
    <w:p>
      <w:pPr>
        <w:adjustRightInd w:val="0"/>
        <w:snapToGrid w:val="0"/>
        <w:spacing w:line="440" w:lineRule="exact"/>
        <w:ind w:firstLine="482" w:firstLineChars="200"/>
        <w:outlineLvl w:val="0"/>
        <w:rPr>
          <w:rFonts w:hint="eastAsia" w:ascii="宋体" w:hAnsi="宋体" w:cs="宋体"/>
          <w:b/>
          <w:sz w:val="24"/>
        </w:rPr>
      </w:pPr>
      <w:r>
        <w:rPr>
          <w:rFonts w:hint="eastAsia" w:ascii="宋体" w:hAnsi="宋体" w:cs="宋体"/>
          <w:b/>
          <w:sz w:val="24"/>
        </w:rPr>
        <w:t>三、双方的权利和义务</w:t>
      </w:r>
    </w:p>
    <w:p>
      <w:pPr>
        <w:adjustRightInd w:val="0"/>
        <w:spacing w:line="440" w:lineRule="exact"/>
        <w:ind w:firstLine="480" w:firstLineChars="200"/>
        <w:outlineLvl w:val="1"/>
        <w:rPr>
          <w:rFonts w:hint="eastAsia" w:ascii="宋体" w:hAnsi="宋体" w:cs="宋体"/>
          <w:sz w:val="24"/>
        </w:rPr>
      </w:pPr>
      <w:r>
        <w:rPr>
          <w:rFonts w:hint="eastAsia" w:ascii="宋体" w:hAnsi="宋体" w:cs="宋体"/>
          <w:sz w:val="24"/>
        </w:rPr>
        <w:t>（一）甲方的权利与义务</w:t>
      </w:r>
    </w:p>
    <w:p>
      <w:pPr>
        <w:adjustRightInd w:val="0"/>
        <w:spacing w:line="440" w:lineRule="exact"/>
        <w:ind w:firstLine="480" w:firstLineChars="200"/>
        <w:rPr>
          <w:rFonts w:hint="eastAsia" w:ascii="宋体" w:hAnsi="宋体" w:cs="宋体"/>
          <w:sz w:val="24"/>
        </w:rPr>
      </w:pPr>
      <w:r>
        <w:rPr>
          <w:rFonts w:hint="eastAsia" w:ascii="宋体" w:hAnsi="宋体" w:cs="宋体"/>
          <w:sz w:val="24"/>
        </w:rPr>
        <w:t>1、甲方负责系统开发的管理工作，并有权要求乙方提供本系统的技术资料，包括但不限于接口文档、系统部署手册和源代码等。</w:t>
      </w:r>
    </w:p>
    <w:p>
      <w:pPr>
        <w:adjustRightInd w:val="0"/>
        <w:spacing w:line="440" w:lineRule="exact"/>
        <w:ind w:firstLine="480" w:firstLineChars="200"/>
        <w:rPr>
          <w:rFonts w:hint="eastAsia" w:ascii="宋体" w:hAnsi="宋体" w:cs="宋体"/>
          <w:sz w:val="24"/>
        </w:rPr>
      </w:pPr>
      <w:r>
        <w:rPr>
          <w:rFonts w:hint="eastAsia" w:ascii="宋体" w:hAnsi="宋体" w:cs="宋体"/>
          <w:sz w:val="24"/>
        </w:rPr>
        <w:t>2、甲方有权在系统开发过程中对乙方的开发工作进行督导，并有权提出整改意见，乙方应当在收到甲方整改意见之日起</w:t>
      </w:r>
      <w:r>
        <w:rPr>
          <w:rFonts w:hint="eastAsia" w:ascii="宋体" w:hAnsi="宋体" w:cs="宋体"/>
          <w:b/>
          <w:sz w:val="24"/>
          <w:u w:val="single"/>
        </w:rPr>
        <w:t xml:space="preserve"> 3 </w:t>
      </w:r>
      <w:r>
        <w:rPr>
          <w:rFonts w:hint="eastAsia" w:ascii="宋体" w:hAnsi="宋体" w:cs="宋体"/>
          <w:sz w:val="24"/>
        </w:rPr>
        <w:t>个工作日内明确答复甲方并提出相应解决方案；甲方有权了解所有系统（含子功能和模块）整改、更新、回滚情况。</w:t>
      </w:r>
    </w:p>
    <w:p>
      <w:pPr>
        <w:adjustRightInd w:val="0"/>
        <w:spacing w:line="440" w:lineRule="exact"/>
        <w:ind w:firstLine="480" w:firstLineChars="200"/>
        <w:rPr>
          <w:rFonts w:hint="eastAsia" w:ascii="宋体" w:hAnsi="宋体" w:cs="宋体"/>
          <w:sz w:val="24"/>
        </w:rPr>
      </w:pPr>
      <w:r>
        <w:rPr>
          <w:rFonts w:hint="eastAsia" w:ascii="宋体" w:hAnsi="宋体" w:cs="宋体"/>
          <w:sz w:val="24"/>
        </w:rPr>
        <w:t>3、对于系统测试、使用过程中发现的临时性、偶发性问题，经甲方提出后，乙方应在</w:t>
      </w:r>
      <w:r>
        <w:rPr>
          <w:rFonts w:hint="eastAsia" w:ascii="宋体" w:hAnsi="宋体" w:cs="宋体"/>
          <w:sz w:val="24"/>
          <w:u w:val="single"/>
        </w:rPr>
        <w:t xml:space="preserve"> 2 </w:t>
      </w:r>
      <w:r>
        <w:rPr>
          <w:rFonts w:hint="eastAsia" w:ascii="宋体" w:hAnsi="宋体" w:cs="宋体"/>
          <w:sz w:val="24"/>
        </w:rPr>
        <w:t>个工作日内查明问题原因并答复甲方，同时在双方另行商定的时间内予以解决。</w:t>
      </w:r>
    </w:p>
    <w:p>
      <w:pPr>
        <w:wordWrap w:val="0"/>
        <w:adjustRightInd w:val="0"/>
        <w:spacing w:line="440" w:lineRule="exact"/>
        <w:ind w:firstLine="480" w:firstLineChars="200"/>
        <w:rPr>
          <w:rFonts w:hint="eastAsia" w:ascii="宋体" w:hAnsi="宋体" w:cs="宋体"/>
          <w:sz w:val="24"/>
        </w:rPr>
      </w:pPr>
      <w:r>
        <w:rPr>
          <w:rFonts w:hint="eastAsia" w:ascii="宋体" w:hAnsi="宋体" w:cs="宋体"/>
          <w:sz w:val="24"/>
        </w:rPr>
        <w:t>4、甲方负责牵头组织系统开发所需的业务及技术资料的交流工作，乙方负有相应的协助义务；乙方向第三方提供技术资料时需经甲方书面确认并同意。</w:t>
      </w:r>
    </w:p>
    <w:p>
      <w:pPr>
        <w:adjustRightInd w:val="0"/>
        <w:spacing w:line="440" w:lineRule="exact"/>
        <w:ind w:firstLine="480" w:firstLineChars="200"/>
        <w:rPr>
          <w:rFonts w:hint="eastAsia" w:ascii="宋体" w:hAnsi="宋体" w:cs="宋体"/>
          <w:sz w:val="24"/>
        </w:rPr>
      </w:pPr>
      <w:r>
        <w:rPr>
          <w:rFonts w:hint="eastAsia" w:ascii="宋体" w:hAnsi="宋体" w:cs="宋体"/>
          <w:sz w:val="24"/>
        </w:rPr>
        <w:t>5、甲方可根据项目实际情况修改项目需求规格说明书并由乙方贯彻执行。</w:t>
      </w:r>
    </w:p>
    <w:p>
      <w:pPr>
        <w:adjustRightInd w:val="0"/>
        <w:spacing w:line="440" w:lineRule="exact"/>
        <w:ind w:firstLine="480" w:firstLineChars="200"/>
        <w:rPr>
          <w:rFonts w:hint="eastAsia" w:ascii="宋体" w:hAnsi="宋体" w:cs="宋体"/>
          <w:sz w:val="24"/>
        </w:rPr>
      </w:pPr>
      <w:r>
        <w:rPr>
          <w:rFonts w:hint="eastAsia" w:ascii="宋体" w:hAnsi="宋体" w:cs="宋体"/>
          <w:sz w:val="24"/>
        </w:rPr>
        <w:t>6、甲方有权对项目进行定期审计和阶段评估，乙方有协助配合的义务。</w:t>
      </w:r>
    </w:p>
    <w:p>
      <w:pPr>
        <w:adjustRightInd w:val="0"/>
        <w:spacing w:line="440" w:lineRule="exact"/>
        <w:ind w:firstLine="480" w:firstLineChars="200"/>
        <w:rPr>
          <w:rFonts w:hint="eastAsia" w:ascii="宋体" w:hAnsi="宋体" w:cs="宋体"/>
          <w:sz w:val="24"/>
        </w:rPr>
      </w:pPr>
      <w:r>
        <w:rPr>
          <w:rFonts w:hint="eastAsia" w:ascii="宋体" w:hAnsi="宋体" w:cs="宋体"/>
          <w:sz w:val="24"/>
        </w:rPr>
        <w:t>7、甲方应根据乙方的书面申请提供系统开发的相关资料。</w:t>
      </w:r>
    </w:p>
    <w:p>
      <w:pPr>
        <w:adjustRightInd w:val="0"/>
        <w:spacing w:line="440" w:lineRule="exact"/>
        <w:ind w:firstLine="480" w:firstLineChars="200"/>
      </w:pPr>
      <w:r>
        <w:rPr>
          <w:rFonts w:hint="eastAsia" w:ascii="宋体" w:hAnsi="宋体" w:cs="宋体"/>
          <w:sz w:val="24"/>
        </w:rPr>
        <w:t>8、甲方应根据实际情况指派业务人员配合乙方完成本系统的业务需求分析。</w:t>
      </w:r>
    </w:p>
    <w:p>
      <w:pPr>
        <w:adjustRightInd w:val="0"/>
        <w:spacing w:line="440" w:lineRule="exact"/>
        <w:ind w:firstLine="480" w:firstLineChars="200"/>
        <w:outlineLvl w:val="1"/>
        <w:rPr>
          <w:rFonts w:hint="eastAsia" w:ascii="宋体" w:hAnsi="宋体" w:cs="宋体"/>
          <w:sz w:val="24"/>
        </w:rPr>
      </w:pPr>
      <w:r>
        <w:rPr>
          <w:rFonts w:hint="eastAsia" w:ascii="宋体" w:hAnsi="宋体" w:cs="宋体"/>
          <w:sz w:val="24"/>
        </w:rPr>
        <w:t>（二）乙方的权利和义务</w:t>
      </w:r>
    </w:p>
    <w:p>
      <w:pPr>
        <w:adjustRightInd w:val="0"/>
        <w:spacing w:line="440" w:lineRule="exact"/>
        <w:ind w:firstLine="480" w:firstLineChars="200"/>
        <w:rPr>
          <w:rFonts w:hint="eastAsia" w:ascii="宋体" w:hAnsi="宋体" w:cs="宋体"/>
          <w:sz w:val="24"/>
        </w:rPr>
      </w:pPr>
      <w:r>
        <w:rPr>
          <w:rFonts w:hint="eastAsia" w:ascii="宋体" w:hAnsi="宋体" w:cs="宋体"/>
          <w:sz w:val="24"/>
        </w:rPr>
        <w:t>1、乙方保证投入有资质的、充足的技术开发人员进行系统开发，提供所承担开发任务的全部软硬件环境，包括开发工具、研发场所等。项目需要现场安排项目经理</w:t>
      </w:r>
      <w:r>
        <w:rPr>
          <w:rFonts w:hint="eastAsia" w:ascii="宋体" w:hAnsi="宋体" w:cs="宋体"/>
          <w:b/>
          <w:sz w:val="24"/>
          <w:u w:val="single"/>
        </w:rPr>
        <w:t xml:space="preserve"> / </w:t>
      </w:r>
      <w:r>
        <w:rPr>
          <w:rFonts w:hint="eastAsia" w:ascii="宋体" w:hAnsi="宋体" w:cs="宋体"/>
          <w:sz w:val="24"/>
        </w:rPr>
        <w:t>人，并安排驻场实施人员</w:t>
      </w:r>
      <w:r>
        <w:rPr>
          <w:rFonts w:hint="eastAsia" w:ascii="宋体" w:hAnsi="宋体" w:cs="宋体"/>
          <w:b/>
          <w:sz w:val="24"/>
          <w:u w:val="single"/>
        </w:rPr>
        <w:t xml:space="preserve"> / </w:t>
      </w:r>
      <w:r>
        <w:rPr>
          <w:rFonts w:hint="eastAsia" w:ascii="宋体" w:hAnsi="宋体" w:cs="宋体"/>
          <w:sz w:val="24"/>
        </w:rPr>
        <w:t>人以上（不含项目经理），未经甲方许可，乙方不得随意变更该项目执行过程中的项目经理和主要开发人员。乙方承诺具备履行本合同所需的人员、设备和场所等条件，</w:t>
      </w:r>
      <w:r>
        <w:rPr>
          <w:rFonts w:ascii="宋体" w:hAnsi="宋体" w:cs="宋体"/>
          <w:sz w:val="24"/>
        </w:rPr>
        <w:t>否则</w:t>
      </w:r>
      <w:r>
        <w:rPr>
          <w:rFonts w:hint="eastAsia" w:ascii="宋体" w:hAnsi="宋体" w:cs="宋体"/>
          <w:sz w:val="24"/>
        </w:rPr>
        <w:t>甲方有权要求乙方整改。</w:t>
      </w:r>
    </w:p>
    <w:p>
      <w:pPr>
        <w:adjustRightInd w:val="0"/>
        <w:spacing w:line="440" w:lineRule="exact"/>
        <w:ind w:firstLine="480" w:firstLineChars="200"/>
        <w:rPr>
          <w:rFonts w:hint="eastAsia" w:ascii="宋体" w:hAnsi="宋体" w:cs="宋体"/>
          <w:sz w:val="24"/>
        </w:rPr>
      </w:pPr>
      <w:r>
        <w:rPr>
          <w:rFonts w:hint="eastAsia" w:ascii="宋体" w:hAnsi="宋体" w:cs="宋体"/>
          <w:sz w:val="24"/>
        </w:rPr>
        <w:t>2、乙方负责与甲方协商后完成《项目需求规格说明书》，经甲方同意后，乙方根据本合同第六条约定的“研究开发计划”，制定分阶段完成的工作内容、时间和交付阶段性成果的《工作计划表》，并按期按质进行开发工作。如因乙方原因导致开发工作延迟或停顿的，由乙方承担由此产生的一切责任。</w:t>
      </w:r>
    </w:p>
    <w:p>
      <w:pPr>
        <w:adjustRightInd w:val="0"/>
        <w:spacing w:line="440" w:lineRule="exact"/>
        <w:ind w:firstLine="480" w:firstLineChars="200"/>
        <w:rPr>
          <w:rFonts w:hint="eastAsia" w:ascii="宋体" w:hAnsi="宋体" w:cs="宋体"/>
          <w:sz w:val="24"/>
        </w:rPr>
      </w:pPr>
      <w:r>
        <w:rPr>
          <w:rFonts w:hint="eastAsia" w:ascii="宋体" w:hAnsi="宋体" w:cs="宋体"/>
          <w:sz w:val="24"/>
        </w:rPr>
        <w:t>3、乙方应按本合同的规定或甲方的具体指示向甲方公开本系统有关技术细节，提供必要的技术资料，并向甲方提供培训和技术支持，并保证甲方受训人员能够理解并掌握操作、管理和维护乙方按本合同提供的开发系统的技术。</w:t>
      </w:r>
    </w:p>
    <w:p>
      <w:pPr>
        <w:adjustRightInd w:val="0"/>
        <w:spacing w:line="440" w:lineRule="exact"/>
        <w:ind w:firstLine="480" w:firstLineChars="200"/>
        <w:rPr>
          <w:rFonts w:hint="eastAsia" w:ascii="宋体" w:hAnsi="宋体" w:cs="宋体"/>
          <w:sz w:val="24"/>
        </w:rPr>
      </w:pPr>
      <w:r>
        <w:rPr>
          <w:rFonts w:hint="eastAsia" w:ascii="宋体" w:hAnsi="宋体" w:cs="宋体"/>
          <w:sz w:val="24"/>
        </w:rPr>
        <w:t>4、系统进入测试或使用阶段后，乙方对系统的任何修改（含功能和模块的整改、更新以及回滚）需至少提前</w:t>
      </w:r>
      <w:r>
        <w:rPr>
          <w:rFonts w:hint="eastAsia" w:ascii="宋体" w:hAnsi="宋体" w:cs="宋体"/>
          <w:sz w:val="24"/>
          <w:u w:val="single"/>
          <w:lang w:val="en"/>
        </w:rPr>
        <w:t xml:space="preserve"> 1</w:t>
      </w:r>
      <w:r>
        <w:rPr>
          <w:rFonts w:hint="eastAsia" w:ascii="宋体" w:hAnsi="宋体" w:cs="宋体"/>
          <w:sz w:val="24"/>
          <w:u w:val="single"/>
        </w:rPr>
        <w:t xml:space="preserve"> </w:t>
      </w:r>
      <w:r>
        <w:rPr>
          <w:rFonts w:hint="eastAsia" w:ascii="宋体" w:hAnsi="宋体" w:cs="宋体"/>
          <w:sz w:val="24"/>
        </w:rPr>
        <w:t>工作日通知甲方。</w:t>
      </w:r>
    </w:p>
    <w:p>
      <w:pPr>
        <w:adjustRightInd w:val="0"/>
        <w:spacing w:line="440" w:lineRule="exact"/>
        <w:ind w:firstLine="480" w:firstLineChars="200"/>
        <w:rPr>
          <w:rFonts w:hint="eastAsia" w:ascii="宋体" w:hAnsi="宋体" w:cs="宋体"/>
          <w:sz w:val="24"/>
        </w:rPr>
      </w:pPr>
      <w:r>
        <w:rPr>
          <w:rFonts w:hint="eastAsia" w:ascii="宋体" w:hAnsi="宋体" w:cs="宋体"/>
          <w:sz w:val="24"/>
        </w:rPr>
        <w:t>5、乙方应当保证其交付给甲方的研究开发成果不侵犯任何第三人的合法权益。如发生第三人指控甲方实施技术侵权的，乙方应当承担相应的法律责任，并承担由此给甲方造成的一切损失；若甲方因此承担了责任，甲方有权从应付乙方的合同款项中直接扣减相应金额或者另行向乙方进行追偿。</w:t>
      </w:r>
    </w:p>
    <w:p>
      <w:pPr>
        <w:adjustRightInd w:val="0"/>
        <w:spacing w:line="440" w:lineRule="exact"/>
        <w:ind w:firstLine="480" w:firstLineChars="200"/>
        <w:rPr>
          <w:rFonts w:hint="eastAsia" w:ascii="宋体" w:hAnsi="宋体" w:cs="宋体"/>
          <w:sz w:val="24"/>
        </w:rPr>
      </w:pPr>
      <w:r>
        <w:rPr>
          <w:rFonts w:hint="eastAsia" w:ascii="宋体" w:hAnsi="宋体" w:cs="宋体"/>
          <w:sz w:val="24"/>
        </w:rPr>
        <w:t>6、乙方应</w:t>
      </w:r>
      <w:r>
        <w:rPr>
          <w:rFonts w:hint="eastAsia" w:ascii="宋体" w:hAnsi="宋体" w:cs="宋体"/>
          <w:sz w:val="24"/>
          <w:u w:val="single"/>
        </w:rPr>
        <w:t xml:space="preserve">  每2周 </w:t>
      </w:r>
      <w:r>
        <w:rPr>
          <w:rFonts w:hint="eastAsia" w:ascii="宋体" w:hAnsi="宋体" w:cs="宋体"/>
          <w:sz w:val="24"/>
        </w:rPr>
        <w:t>召开项目例会，对照《</w:t>
      </w:r>
      <w:r>
        <w:rPr>
          <w:rFonts w:ascii="宋体" w:hAnsi="宋体" w:cs="宋体"/>
          <w:sz w:val="24"/>
        </w:rPr>
        <w:t>工作计划表</w:t>
      </w:r>
      <w:r>
        <w:rPr>
          <w:rFonts w:hint="eastAsia" w:ascii="宋体" w:hAnsi="宋体" w:cs="宋体"/>
          <w:sz w:val="24"/>
        </w:rPr>
        <w:t>》向甲方通报开发进度。</w:t>
      </w:r>
    </w:p>
    <w:p>
      <w:pPr>
        <w:adjustRightInd w:val="0"/>
        <w:spacing w:line="440" w:lineRule="exact"/>
        <w:ind w:firstLine="480" w:firstLineChars="200"/>
        <w:rPr>
          <w:rFonts w:hint="eastAsia" w:ascii="宋体" w:hAnsi="宋体" w:cs="宋体"/>
          <w:sz w:val="24"/>
        </w:rPr>
      </w:pPr>
      <w:r>
        <w:rPr>
          <w:rFonts w:hint="eastAsia" w:ascii="宋体" w:hAnsi="宋体" w:cs="宋体"/>
          <w:sz w:val="24"/>
        </w:rPr>
        <w:t>7、在乙方开发的应用软件完成合同验收后，乙方需免费提供</w:t>
      </w:r>
      <w:r>
        <w:rPr>
          <w:rFonts w:hint="eastAsia" w:ascii="宋体" w:hAnsi="宋体" w:cs="宋体"/>
          <w:sz w:val="24"/>
          <w:u w:val="single"/>
        </w:rPr>
        <w:t xml:space="preserve">  2  </w:t>
      </w:r>
      <w:r>
        <w:rPr>
          <w:rFonts w:hint="eastAsia" w:ascii="宋体" w:hAnsi="宋体" w:cs="宋体"/>
          <w:sz w:val="24"/>
        </w:rPr>
        <w:t>年的软件升级和维护服务。免费运维期间，乙方需每周安排工程师进行现场服务，每次服务时长至少为半天。</w:t>
      </w:r>
    </w:p>
    <w:p>
      <w:pPr>
        <w:adjustRightInd w:val="0"/>
        <w:spacing w:line="440" w:lineRule="exact"/>
        <w:ind w:firstLine="480" w:firstLineChars="200"/>
      </w:pPr>
      <w:r>
        <w:rPr>
          <w:rFonts w:hint="eastAsia" w:ascii="宋体" w:hAnsi="宋体" w:cs="宋体"/>
          <w:bCs/>
          <w:sz w:val="24"/>
        </w:rPr>
        <w:t>8、</w:t>
      </w:r>
      <w:r>
        <w:rPr>
          <w:rFonts w:hint="eastAsia" w:ascii="宋体" w:hAnsi="宋体" w:cs="宋体"/>
          <w:sz w:val="24"/>
        </w:rPr>
        <w:t>乙方负责协助甲方进行与此系统相关的推广应用工作，包括但不限于前往相关机构进行沟通、提供与此系统相关的培训等，相关开支计入合同总费用。乙方怠于履行此职责的，甲方有权要求乙方于</w:t>
      </w:r>
      <w:r>
        <w:rPr>
          <w:rFonts w:hint="eastAsia" w:ascii="宋体" w:hAnsi="宋体" w:cs="宋体"/>
          <w:b/>
          <w:sz w:val="24"/>
          <w:u w:val="single"/>
        </w:rPr>
        <w:t xml:space="preserve"> 1</w:t>
      </w:r>
      <w:r>
        <w:rPr>
          <w:rFonts w:hint="eastAsia"/>
          <w:u w:val="single"/>
        </w:rPr>
        <w:t xml:space="preserve"> </w:t>
      </w:r>
      <w:r>
        <w:rPr>
          <w:rFonts w:hint="eastAsia" w:ascii="宋体" w:hAnsi="宋体" w:cs="宋体"/>
          <w:bCs/>
          <w:sz w:val="24"/>
        </w:rPr>
        <w:t>个月</w:t>
      </w:r>
      <w:r>
        <w:rPr>
          <w:rFonts w:hint="eastAsia" w:ascii="宋体" w:hAnsi="宋体" w:cs="宋体"/>
          <w:sz w:val="24"/>
        </w:rPr>
        <w:t>内履行，逾期仍不履行或怠于履行的，甲方可交由第三方开展相应工作，因此产生的费用和损失，</w:t>
      </w:r>
      <w:r>
        <w:rPr>
          <w:rFonts w:ascii="宋体" w:hAnsi="宋体" w:cs="宋体"/>
          <w:bCs/>
          <w:sz w:val="24"/>
        </w:rPr>
        <w:t>甲方</w:t>
      </w:r>
      <w:r>
        <w:rPr>
          <w:rFonts w:hint="eastAsia" w:ascii="宋体" w:hAnsi="宋体" w:cs="宋体"/>
          <w:bCs/>
          <w:sz w:val="24"/>
        </w:rPr>
        <w:t>有权从应付未付款项中直接扣除</w:t>
      </w:r>
      <w:r>
        <w:rPr>
          <w:rFonts w:hint="eastAsia" w:ascii="宋体" w:hAnsi="宋体" w:cs="宋体"/>
          <w:sz w:val="24"/>
        </w:rPr>
        <w:t>，</w:t>
      </w:r>
      <w:r>
        <w:rPr>
          <w:rFonts w:hint="eastAsia" w:ascii="宋体" w:hAnsi="宋体" w:cs="宋体"/>
          <w:bCs/>
          <w:sz w:val="24"/>
        </w:rPr>
        <w:t>未付款项不足以抵扣的</w:t>
      </w:r>
      <w:r>
        <w:rPr>
          <w:rFonts w:ascii="宋体" w:hAnsi="宋体" w:cs="宋体"/>
          <w:bCs/>
          <w:sz w:val="24"/>
        </w:rPr>
        <w:t>甲方</w:t>
      </w:r>
      <w:r>
        <w:rPr>
          <w:rFonts w:hint="eastAsia" w:ascii="宋体" w:hAnsi="宋体" w:cs="宋体"/>
          <w:bCs/>
          <w:sz w:val="24"/>
        </w:rPr>
        <w:t>有权另行追偿</w:t>
      </w:r>
      <w:r>
        <w:rPr>
          <w:rFonts w:hint="eastAsia" w:ascii="宋体" w:hAnsi="宋体" w:cs="宋体"/>
          <w:sz w:val="24"/>
        </w:rPr>
        <w:t>。</w:t>
      </w:r>
    </w:p>
    <w:p>
      <w:pPr>
        <w:pStyle w:val="20"/>
        <w:spacing w:line="440" w:lineRule="exact"/>
        <w:ind w:left="76" w:leftChars="36" w:firstLine="480" w:firstLineChars="0"/>
        <w:outlineLvl w:val="0"/>
        <w:rPr>
          <w:rFonts w:hint="eastAsia" w:ascii="宋体" w:hAnsi="宋体" w:cs="宋体"/>
          <w:bCs/>
          <w:sz w:val="24"/>
          <w:szCs w:val="24"/>
        </w:rPr>
      </w:pPr>
      <w:r>
        <w:rPr>
          <w:rFonts w:hint="eastAsia" w:ascii="宋体" w:hAnsi="宋体" w:cs="宋体"/>
          <w:bCs/>
          <w:sz w:val="24"/>
          <w:szCs w:val="24"/>
        </w:rPr>
        <w:t>9、乙方须完全遵守《中华人民共和国劳动合同法》有关规定和《中华人民共和国妇女权益保障法》中关于“劳动和社会保障权益”的有关要求。</w:t>
      </w:r>
    </w:p>
    <w:p>
      <w:pPr>
        <w:pStyle w:val="20"/>
        <w:spacing w:line="440" w:lineRule="exact"/>
        <w:ind w:left="76" w:leftChars="36" w:firstLine="480" w:firstLineChars="0"/>
        <w:outlineLvl w:val="0"/>
        <w:rPr>
          <w:rFonts w:hint="eastAsia" w:ascii="宋体" w:hAnsi="宋体" w:cs="宋体"/>
          <w:bCs/>
          <w:sz w:val="24"/>
          <w:szCs w:val="24"/>
        </w:rPr>
      </w:pPr>
      <w:r>
        <w:rPr>
          <w:rFonts w:hint="eastAsia" w:ascii="宋体" w:hAnsi="宋体" w:cs="宋体"/>
          <w:bCs/>
          <w:sz w:val="24"/>
          <w:szCs w:val="24"/>
        </w:rPr>
        <w:t xml:space="preserve">10、乙方须配合有关部门对本合同进行巡视巡察、审计、绩效考核评估等工作，当巡视巡察、审计、绩效考核评估等工作指出问题时，乙方须按要求对相关问题进行整改，直至符合要求为止。 </w:t>
      </w:r>
    </w:p>
    <w:p>
      <w:pPr>
        <w:adjustRightInd w:val="0"/>
        <w:spacing w:line="440" w:lineRule="exact"/>
        <w:ind w:firstLine="482" w:firstLineChars="200"/>
        <w:outlineLvl w:val="0"/>
        <w:rPr>
          <w:rFonts w:hint="eastAsia" w:ascii="宋体" w:hAnsi="宋体" w:cs="宋体"/>
          <w:b/>
          <w:bCs/>
          <w:sz w:val="24"/>
        </w:rPr>
      </w:pPr>
      <w:r>
        <w:rPr>
          <w:rFonts w:hint="eastAsia" w:ascii="宋体" w:hAnsi="宋体" w:cs="宋体"/>
          <w:b/>
          <w:bCs/>
          <w:sz w:val="24"/>
        </w:rPr>
        <w:t>四、应达到的技术指标和参数</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（一）项目应达到的技术指标和参数，以甲方确认的</w:t>
      </w:r>
      <w:r>
        <w:rPr>
          <w:rFonts w:hint="eastAsia" w:ascii="宋体" w:hAnsi="宋体" w:cs="宋体"/>
          <w:b/>
          <w:sz w:val="24"/>
          <w:u w:val="single"/>
        </w:rPr>
        <w:t>《项目需求规格说明书》</w:t>
      </w:r>
      <w:r>
        <w:rPr>
          <w:rFonts w:hint="eastAsia" w:ascii="宋体" w:hAnsi="宋体" w:cs="宋体"/>
          <w:sz w:val="24"/>
        </w:rPr>
        <w:t>为准。</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项目需求规格说明书》的内容包括但不限于招标文件要求的全部功能需求。任何变更均需由双方协商一致并签署书面文件后方可生效。若乙方无正当理由，在收到甲方书面变更通知后未在约定期限内予以确认或提出异议，则期限届满时，该变更视为已获双方确认。</w:t>
      </w:r>
    </w:p>
    <w:p>
      <w:pPr>
        <w:pStyle w:val="3"/>
        <w:spacing w:line="440" w:lineRule="exact"/>
        <w:ind w:firstLine="480"/>
        <w:rPr>
          <w:rFonts w:hint="eastAsia"/>
        </w:rPr>
      </w:pPr>
      <w:r>
        <w:rPr>
          <w:rFonts w:hint="eastAsia"/>
          <w:sz w:val="24"/>
        </w:rPr>
        <w:t>（三）本项目采购的内容，包括计算机、服务器、操作系统、数据库等产品相关指标、产品关键部件的安全可靠测评等级不得低于I级（以中国信息安全测评中心和国家保密科技测评中心公布的安全可靠测评结果公告为准）。</w:t>
      </w:r>
    </w:p>
    <w:p>
      <w:pPr>
        <w:adjustRightInd w:val="0"/>
        <w:spacing w:line="440" w:lineRule="exact"/>
        <w:ind w:firstLine="420"/>
        <w:rPr>
          <w:rFonts w:hint="eastAsia" w:ascii="宋体" w:hAnsi="宋体" w:cs="宋体"/>
          <w:sz w:val="24"/>
        </w:rPr>
      </w:pPr>
      <w:r>
        <w:rPr>
          <w:rFonts w:hint="eastAsia" w:ascii="宋体" w:hAnsi="宋体" w:cs="宋体"/>
          <w:b/>
          <w:bCs/>
          <w:sz w:val="24"/>
        </w:rPr>
        <w:t>五、试运行和项目终验的约定</w:t>
      </w:r>
    </w:p>
    <w:p>
      <w:pPr>
        <w:adjustRightInd w:val="0"/>
        <w:spacing w:line="440" w:lineRule="exact"/>
        <w:ind w:firstLine="420"/>
        <w:rPr>
          <w:rFonts w:hint="eastAsia" w:ascii="宋体" w:hAnsi="宋体" w:cs="宋体"/>
          <w:sz w:val="24"/>
        </w:rPr>
      </w:pPr>
      <w:r>
        <w:rPr>
          <w:rFonts w:hint="eastAsia" w:ascii="宋体" w:hAnsi="宋体" w:cs="宋体"/>
          <w:sz w:val="24"/>
        </w:rPr>
        <w:t>（一）“试运行”：乙方完成系统开发建设、系统测试及安装、部署、调试等全部工作，并组织由具有相关资质的第三方出具的功能、性能、安全测评报告及安全可靠测试报告后，向甲方书面提出试运行申请，甲方同意后，系统进入试运行期。</w:t>
      </w:r>
    </w:p>
    <w:p>
      <w:pPr>
        <w:adjustRightInd w:val="0"/>
        <w:spacing w:line="440" w:lineRule="exact"/>
        <w:ind w:firstLine="420"/>
        <w:rPr>
          <w:rFonts w:hint="eastAsia" w:ascii="宋体" w:hAnsi="宋体" w:cs="宋体"/>
          <w:sz w:val="24"/>
        </w:rPr>
      </w:pPr>
      <w:r>
        <w:rPr>
          <w:rFonts w:hint="eastAsia" w:ascii="宋体" w:hAnsi="宋体" w:cs="宋体"/>
          <w:sz w:val="24"/>
        </w:rPr>
        <w:t>（二）“合同验收”：如试运行期间系统运行正常，且满足本合同第四条要求，乙方需向甲方提交试运行报告和合同验收申请，由甲方开展对系统进行检验，若达到用户要求，满足合同及附件的所有要求，且通过安全评估和验收测评后，则组织合同验收。</w:t>
      </w:r>
    </w:p>
    <w:p>
      <w:pPr>
        <w:adjustRightInd w:val="0"/>
        <w:spacing w:line="440" w:lineRule="exact"/>
        <w:ind w:firstLine="420"/>
        <w:rPr>
          <w:rFonts w:hint="eastAsia" w:ascii="宋体" w:hAnsi="宋体" w:cs="宋体"/>
          <w:sz w:val="24"/>
        </w:rPr>
      </w:pPr>
      <w:r>
        <w:rPr>
          <w:rFonts w:hint="eastAsia" w:ascii="宋体" w:hAnsi="宋体" w:cs="宋体"/>
          <w:sz w:val="24"/>
        </w:rPr>
        <w:t>（三）“项目终验”：合同验收通过后，向市政务信息化主管部门申请对项目进行终验，乙方应配合至项目通过终验为止。</w:t>
      </w:r>
    </w:p>
    <w:p>
      <w:pPr>
        <w:adjustRightInd w:val="0"/>
        <w:spacing w:line="440" w:lineRule="exact"/>
        <w:ind w:firstLine="420"/>
        <w:rPr>
          <w:rFonts w:hint="eastAsia" w:ascii="宋体" w:hAnsi="宋体" w:cs="宋体"/>
          <w:sz w:val="24"/>
        </w:rPr>
      </w:pPr>
      <w:r>
        <w:rPr>
          <w:rFonts w:hint="eastAsia" w:ascii="宋体" w:hAnsi="宋体" w:cs="宋体"/>
          <w:sz w:val="24"/>
        </w:rPr>
        <w:t>具体验收规范以市政务信息化主管部门发布的验收规范和要求为准。</w:t>
      </w:r>
    </w:p>
    <w:p>
      <w:pPr>
        <w:adjustRightInd w:val="0"/>
        <w:spacing w:line="440" w:lineRule="exact"/>
        <w:ind w:firstLine="420"/>
        <w:rPr>
          <w:rFonts w:hint="eastAsia" w:ascii="宋体" w:hAnsi="宋体" w:cs="宋体"/>
          <w:sz w:val="24"/>
        </w:rPr>
      </w:pPr>
      <w:r>
        <w:rPr>
          <w:rFonts w:hint="eastAsia" w:ascii="宋体" w:hAnsi="宋体" w:cs="宋体"/>
          <w:sz w:val="24"/>
        </w:rPr>
        <w:t>说明：上述条款第（二）点“合同验收”中安全评估和验收测评是指按市政务信息化主管部门项目管理要求开展的相关测评，费用不包含在本合同中。如项目根据实际需要开展其他测评，费用由乙方负责。</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六、乙方需完成的研究开发计划</w:t>
      </w:r>
    </w:p>
    <w:p>
      <w:pPr>
        <w:adjustRightInd w:val="0"/>
        <w:snapToGrid w:val="0"/>
        <w:spacing w:line="440" w:lineRule="exact"/>
        <w:ind w:firstLine="480" w:firstLineChars="200"/>
        <w:rPr>
          <w:rFonts w:hint="eastAsia" w:ascii="宋体" w:hAnsi="宋体" w:cs="宋体"/>
          <w:sz w:val="24"/>
        </w:rPr>
      </w:pPr>
      <w:r>
        <w:rPr>
          <w:rFonts w:hint="eastAsia" w:ascii="宋体" w:hAnsi="宋体" w:cs="宋体"/>
          <w:sz w:val="24"/>
        </w:rPr>
        <w:t>（一）合同生效后</w:t>
      </w:r>
      <w:r>
        <w:rPr>
          <w:rFonts w:hint="eastAsia" w:ascii="宋体" w:hAnsi="宋体" w:cs="宋体"/>
          <w:b/>
          <w:sz w:val="24"/>
          <w:u w:val="single"/>
        </w:rPr>
        <w:t xml:space="preserve"> 12个月</w:t>
      </w:r>
      <w:r>
        <w:rPr>
          <w:rFonts w:hint="eastAsia" w:ascii="宋体" w:hAnsi="宋体" w:cs="宋体"/>
          <w:sz w:val="24"/>
        </w:rPr>
        <w:t>内完成项目需求调研、设计、开发、测试及试运行（试运行不少于</w:t>
      </w:r>
      <w:r>
        <w:rPr>
          <w:rFonts w:hint="eastAsia" w:ascii="宋体" w:hAnsi="宋体" w:cs="宋体"/>
          <w:b/>
          <w:bCs/>
          <w:sz w:val="24"/>
          <w:u w:val="single"/>
        </w:rPr>
        <w:t xml:space="preserve"> 3个月  </w:t>
      </w:r>
      <w:r>
        <w:rPr>
          <w:rFonts w:hint="eastAsia" w:ascii="宋体" w:hAnsi="宋体" w:cs="宋体"/>
          <w:sz w:val="24"/>
        </w:rPr>
        <w:t>）。</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（二）项目试运行期间，完成对甲方使用用户、相关业务人员、系统软件管理人员、各接口方技术人员的培训工作。试运行结束后，系统需达到《项目需求规格说明书》要求，达到设计标准。</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（三）项目试运行通过后，向甲方提出合同验收申请，由甲方组织合同验收。</w:t>
      </w:r>
    </w:p>
    <w:p>
      <w:pPr>
        <w:adjustRightInd w:val="0"/>
        <w:spacing w:line="440" w:lineRule="exact"/>
        <w:ind w:firstLine="482" w:firstLineChars="200"/>
        <w:rPr>
          <w:rFonts w:hint="eastAsia" w:ascii="宋体" w:hAnsi="宋体" w:cs="宋体"/>
          <w:b/>
          <w:bCs/>
          <w:sz w:val="24"/>
        </w:rPr>
      </w:pPr>
      <w:r>
        <w:rPr>
          <w:rFonts w:hint="eastAsia" w:ascii="宋体" w:hAnsi="宋体" w:cs="宋体"/>
          <w:b/>
          <w:bCs/>
          <w:sz w:val="24"/>
        </w:rPr>
        <w:t>七、支付或结算方式</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（一）本合同总金额共计¥</w:t>
      </w:r>
      <w:r>
        <w:rPr>
          <w:rFonts w:hint="eastAsia" w:ascii="宋体" w:hAnsi="宋体" w:cs="宋体"/>
          <w:sz w:val="24"/>
          <w:u w:val="single"/>
        </w:rPr>
        <w:t xml:space="preserve">      </w:t>
      </w:r>
      <w:r>
        <w:rPr>
          <w:rFonts w:hint="eastAsia" w:ascii="宋体" w:hAnsi="宋体" w:cs="宋体"/>
          <w:sz w:val="24"/>
        </w:rPr>
        <w:t>（人民币     ）。该金额为含税金额，甲方除支付该合同总金额外，无需向乙方支付任何其他费用。</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（二）支付安排：</w:t>
      </w:r>
    </w:p>
    <w:p>
      <w:pPr>
        <w:adjustRightInd w:val="0"/>
        <w:spacing w:line="440" w:lineRule="exact"/>
        <w:ind w:firstLine="480" w:firstLineChars="200"/>
        <w:rPr>
          <w:rFonts w:hint="eastAsia" w:ascii="宋体" w:hAnsi="宋体" w:cs="宋体"/>
          <w:sz w:val="24"/>
        </w:rPr>
      </w:pPr>
      <w:r>
        <w:rPr>
          <w:rFonts w:hint="eastAsia" w:ascii="宋体" w:hAnsi="宋体" w:cs="宋体"/>
          <w:sz w:val="24"/>
        </w:rPr>
        <w:t>1、首笔款：合同签订并且收到乙方开具的等额发票后5个工作日内办理支付手续，甲方向乙方支付合同总价的30%，即¥    （人民币    ）；</w:t>
      </w:r>
    </w:p>
    <w:p>
      <w:pPr>
        <w:adjustRightInd w:val="0"/>
        <w:spacing w:line="440" w:lineRule="exact"/>
        <w:ind w:firstLine="480" w:firstLineChars="200"/>
        <w:rPr>
          <w:rFonts w:hint="eastAsia" w:ascii="宋体" w:hAnsi="宋体" w:cs="宋体"/>
          <w:sz w:val="24"/>
        </w:rPr>
      </w:pPr>
      <w:r>
        <w:rPr>
          <w:rFonts w:hint="eastAsia" w:ascii="宋体" w:hAnsi="宋体" w:cs="宋体"/>
          <w:sz w:val="24"/>
        </w:rPr>
        <w:t>2、第二笔款：甲方确认《项目需求规格说明书》且收到乙方开具的等额发票后5个工作日内办理支付手续，向乙方支付合同总价的20%，即¥    （人民币    ），实际金额应根据合同相应条款扣除违约金及相关赔偿、费用后按实际支付；</w:t>
      </w:r>
    </w:p>
    <w:p>
      <w:pPr>
        <w:adjustRightInd w:val="0"/>
        <w:spacing w:line="440" w:lineRule="exact"/>
        <w:ind w:firstLine="480" w:firstLineChars="200"/>
        <w:rPr>
          <w:rFonts w:hint="eastAsia" w:ascii="宋体" w:hAnsi="宋体" w:cs="宋体"/>
          <w:sz w:val="24"/>
        </w:rPr>
      </w:pPr>
      <w:r>
        <w:rPr>
          <w:rFonts w:hint="eastAsia" w:ascii="宋体" w:hAnsi="宋体" w:cs="宋体"/>
          <w:sz w:val="24"/>
        </w:rPr>
        <w:t>3、第三笔款：甲方同意上线试运行且收到乙方开具的等额发票后5个工作日内办理支付手续，向乙方支付合同总价的40%，即¥     （人民币     ），实际金额应根据合同相应条款扣除违约金及相关赔偿、费用后按实际支付；</w:t>
      </w:r>
    </w:p>
    <w:p>
      <w:pPr>
        <w:adjustRightInd w:val="0"/>
        <w:spacing w:line="440" w:lineRule="exact"/>
        <w:ind w:firstLine="480" w:firstLineChars="200"/>
      </w:pPr>
      <w:r>
        <w:rPr>
          <w:rFonts w:hint="eastAsia" w:ascii="宋体" w:hAnsi="宋体" w:cs="宋体"/>
          <w:sz w:val="24"/>
        </w:rPr>
        <w:t>4、尾款：乙方通过甲方组织的合同验收，甲方收到乙方开具的等额发票后5个工作日内办理支付手续，向乙方支付合同总价的10%，即¥     （人民币     ），实际金额应根据合同相应条款扣除违约金及相关赔偿、费用后按实际支付。</w:t>
      </w:r>
    </w:p>
    <w:p>
      <w:pPr>
        <w:adjustRightInd w:val="0"/>
        <w:spacing w:line="440" w:lineRule="exact"/>
        <w:ind w:firstLine="482" w:firstLineChars="200"/>
        <w:rPr>
          <w:rFonts w:hint="eastAsia" w:ascii="宋体" w:hAnsi="宋体" w:cs="宋体"/>
          <w:b/>
          <w:bCs/>
          <w:sz w:val="24"/>
        </w:rPr>
      </w:pPr>
      <w:r>
        <w:rPr>
          <w:rFonts w:hint="eastAsia" w:ascii="宋体" w:hAnsi="宋体" w:cs="宋体"/>
          <w:b/>
          <w:bCs/>
          <w:sz w:val="24"/>
        </w:rPr>
        <w:t>说明：</w:t>
      </w:r>
    </w:p>
    <w:p>
      <w:pPr>
        <w:pStyle w:val="5"/>
        <w:spacing w:before="0" w:beforeAutospacing="0" w:after="0" w:afterAutospacing="0" w:line="440" w:lineRule="exact"/>
        <w:ind w:firstLine="480" w:firstLineChars="200"/>
        <w:rPr>
          <w:rFonts w:hint="eastAsia" w:cs="宋体"/>
          <w:lang w:bidi="ar"/>
        </w:rPr>
      </w:pPr>
      <w:r>
        <w:rPr>
          <w:rFonts w:hint="eastAsia" w:cs="宋体"/>
          <w:lang w:bidi="ar"/>
        </w:rPr>
        <w:t>项目所涉及经费为广州市政务信息化项目建设经费，付款时间需以收到财政经费为准。如因政府财政部门审查、财政支付管理流程及预算下达导致支付延期，或当年广州市财政投资安排经费不足以支付当期全额应付款时，甲方不承担逾期付款责任，但甲方应先告知乙方情况及当期可支付金额，在乙方提供可支付金额的等额发票后支付等额费用予乙方，差额部分甲方应在收到财政经费后予以支付，甲方不承担逾期付款违约责任，乙方不得以此为由迟延履行或不履行合同义务。</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（三）甲方向以下乙方指定收款账号汇出款项，即视为甲方已履行付款义务。因乙方账户的原因（包括但不限于账号被注销、被冻结等）导致乙方无法收取款项的，由乙方承担相应后果。</w:t>
      </w:r>
    </w:p>
    <w:p>
      <w:pPr>
        <w:spacing w:line="440" w:lineRule="exact"/>
        <w:ind w:firstLine="720" w:firstLineChars="300"/>
        <w:rPr>
          <w:rFonts w:hint="eastAsia" w:ascii="宋体" w:hAnsi="宋体" w:cs="宋体"/>
          <w:sz w:val="24"/>
          <w:szCs w:val="18"/>
        </w:rPr>
      </w:pPr>
      <w:r>
        <w:rPr>
          <w:rFonts w:hint="eastAsia" w:ascii="宋体" w:hAnsi="宋体" w:cs="宋体"/>
          <w:sz w:val="24"/>
          <w:szCs w:val="18"/>
        </w:rPr>
        <w:t xml:space="preserve">开户银行名称：                          </w:t>
      </w:r>
    </w:p>
    <w:p>
      <w:pPr>
        <w:spacing w:line="440" w:lineRule="exact"/>
        <w:ind w:firstLine="720" w:firstLineChars="300"/>
        <w:rPr>
          <w:rFonts w:hint="eastAsia" w:ascii="宋体" w:hAnsi="宋体" w:cs="宋体"/>
          <w:sz w:val="24"/>
          <w:szCs w:val="18"/>
        </w:rPr>
      </w:pPr>
      <w:r>
        <w:rPr>
          <w:rFonts w:hint="eastAsia" w:ascii="宋体" w:hAnsi="宋体" w:cs="宋体"/>
          <w:sz w:val="24"/>
          <w:szCs w:val="18"/>
        </w:rPr>
        <w:t>开户名：</w:t>
      </w:r>
    </w:p>
    <w:p>
      <w:pPr>
        <w:spacing w:line="440" w:lineRule="exact"/>
        <w:ind w:firstLine="720" w:firstLineChars="300"/>
        <w:rPr>
          <w:rFonts w:hint="eastAsia" w:ascii="宋体" w:hAnsi="宋体" w:cs="宋体"/>
          <w:sz w:val="24"/>
          <w:szCs w:val="18"/>
        </w:rPr>
      </w:pPr>
      <w:r>
        <w:rPr>
          <w:rFonts w:hint="eastAsia" w:ascii="宋体" w:hAnsi="宋体" w:cs="宋体"/>
          <w:sz w:val="24"/>
          <w:szCs w:val="18"/>
        </w:rPr>
        <w:t xml:space="preserve">开户银行账号：               </w:t>
      </w:r>
    </w:p>
    <w:p>
      <w:pPr>
        <w:adjustRightInd w:val="0"/>
        <w:spacing w:line="440" w:lineRule="exact"/>
        <w:ind w:firstLine="480" w:firstLineChars="200"/>
        <w:rPr>
          <w:rFonts w:hint="eastAsia" w:ascii="宋体" w:hAnsi="宋体" w:cs="宋体"/>
        </w:rPr>
      </w:pPr>
      <w:r>
        <w:rPr>
          <w:rFonts w:hint="eastAsia" w:ascii="宋体" w:hAnsi="宋体" w:cs="宋体"/>
          <w:sz w:val="24"/>
        </w:rPr>
        <w:t>（四）甲方付款期限自收到乙方开具的发票之日起计算，具体到账期限以财政拨付实际到账为准。</w:t>
      </w:r>
    </w:p>
    <w:p>
      <w:pPr>
        <w:adjustRightInd w:val="0"/>
        <w:spacing w:line="440" w:lineRule="exact"/>
        <w:ind w:firstLine="482" w:firstLineChars="200"/>
        <w:rPr>
          <w:rFonts w:hint="eastAsia" w:ascii="宋体" w:hAnsi="宋体" w:cs="宋体"/>
          <w:b/>
          <w:bCs/>
          <w:sz w:val="24"/>
        </w:rPr>
      </w:pPr>
      <w:r>
        <w:rPr>
          <w:rFonts w:hint="eastAsia" w:ascii="宋体" w:hAnsi="宋体" w:cs="宋体"/>
          <w:b/>
          <w:bCs/>
          <w:sz w:val="24"/>
        </w:rPr>
        <w:t>八、利用项目经费购置的第三方软件、系统、中间件、设备、器材、资料等的所有权归甲方。</w:t>
      </w:r>
    </w:p>
    <w:p>
      <w:pPr>
        <w:adjustRightInd w:val="0"/>
        <w:spacing w:line="440" w:lineRule="exact"/>
        <w:ind w:firstLine="482" w:firstLineChars="200"/>
        <w:rPr>
          <w:rFonts w:hint="eastAsia" w:ascii="宋体" w:hAnsi="宋体" w:cs="宋体"/>
          <w:b/>
          <w:bCs/>
          <w:sz w:val="24"/>
        </w:rPr>
      </w:pPr>
      <w:r>
        <w:rPr>
          <w:rFonts w:hint="eastAsia" w:ascii="宋体" w:hAnsi="宋体" w:cs="宋体"/>
          <w:b/>
          <w:bCs/>
          <w:sz w:val="24"/>
        </w:rPr>
        <w:t>九、履行期限和地点</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（一）本合同在</w:t>
      </w:r>
      <w:r>
        <w:rPr>
          <w:rFonts w:hint="eastAsia" w:ascii="宋体" w:hAnsi="宋体" w:cs="宋体"/>
          <w:sz w:val="24"/>
          <w:u w:val="single"/>
        </w:rPr>
        <w:t>广州市</w:t>
      </w:r>
      <w:r>
        <w:rPr>
          <w:rFonts w:hint="eastAsia" w:ascii="宋体" w:hAnsi="宋体" w:cs="宋体"/>
          <w:sz w:val="24"/>
        </w:rPr>
        <w:t>履行，履行期限为自本合同签订之日起至合同内容履行完毕（含免费维护期/质保期）及通过市政务信息化项目终验。</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（二）本合同标的系统研发地点由乙方承担，合同验收地点在甲方指定地点。</w:t>
      </w:r>
    </w:p>
    <w:p>
      <w:pPr>
        <w:adjustRightInd w:val="0"/>
        <w:spacing w:line="440" w:lineRule="exact"/>
        <w:ind w:firstLine="482" w:firstLineChars="200"/>
        <w:rPr>
          <w:rFonts w:hint="eastAsia" w:ascii="宋体" w:hAnsi="宋体" w:cs="宋体"/>
          <w:b/>
          <w:bCs/>
          <w:sz w:val="24"/>
        </w:rPr>
      </w:pPr>
      <w:r>
        <w:rPr>
          <w:rFonts w:hint="eastAsia" w:ascii="宋体" w:hAnsi="宋体" w:cs="宋体"/>
          <w:b/>
          <w:bCs/>
          <w:sz w:val="24"/>
        </w:rPr>
        <w:t>十、技术情报和资料的保密</w:t>
      </w:r>
    </w:p>
    <w:p>
      <w:pPr>
        <w:adjustRightInd w:val="0"/>
        <w:spacing w:line="440" w:lineRule="exact"/>
        <w:ind w:firstLine="480" w:firstLineChars="200"/>
        <w:rPr>
          <w:rFonts w:hint="eastAsia" w:ascii="宋体" w:hAnsi="宋体" w:cs="宋体"/>
          <w:sz w:val="24"/>
        </w:rPr>
      </w:pPr>
      <w:r>
        <w:rPr>
          <w:rFonts w:hint="eastAsia" w:ascii="宋体" w:hAnsi="宋体" w:cs="宋体"/>
          <w:sz w:val="24"/>
        </w:rPr>
        <w:t>乙方必须采取措施,对项目系统、数据、源代码、技术文档等资料保密，未经甲方同意乙方不得泄漏给任何第三方或向第三方演示，否则，由乙方承担一切责任。</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十一、风险责任的承担</w:t>
      </w:r>
    </w:p>
    <w:p>
      <w:pPr>
        <w:adjustRightInd w:val="0"/>
        <w:spacing w:line="440" w:lineRule="exact"/>
        <w:ind w:firstLine="480" w:firstLineChars="200"/>
        <w:rPr>
          <w:rFonts w:hint="eastAsia" w:ascii="宋体" w:hAnsi="宋体" w:cs="宋体"/>
          <w:sz w:val="24"/>
        </w:rPr>
      </w:pPr>
      <w:r>
        <w:rPr>
          <w:rFonts w:hint="eastAsia" w:ascii="宋体" w:hAnsi="宋体" w:cs="宋体"/>
          <w:sz w:val="24"/>
        </w:rPr>
        <w:t>如因不可抗力造成系统研究开发受到影响，甲乙双方应本着友好合作的态度共同协商调整开发工作进度。</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十二、技术成果的归属和分享</w:t>
      </w:r>
    </w:p>
    <w:p>
      <w:pPr>
        <w:adjustRightInd w:val="0"/>
        <w:spacing w:line="440" w:lineRule="exact"/>
        <w:ind w:firstLine="480" w:firstLineChars="200"/>
        <w:rPr>
          <w:rFonts w:hint="eastAsia" w:ascii="宋体" w:hAnsi="宋体" w:cs="宋体"/>
          <w:sz w:val="24"/>
        </w:rPr>
      </w:pPr>
      <w:r>
        <w:rPr>
          <w:rFonts w:hint="eastAsia" w:ascii="宋体" w:hAnsi="宋体" w:cs="宋体"/>
          <w:sz w:val="24"/>
        </w:rPr>
        <w:t>乙方在本合同中接受甲方委托完成的技术成果和提供给甲方的系统、数据、源代码及其技术文档等所有研究开发成果的所有权、使用权、著作权、知识产权等由甲方单独享有；未经甲方许可，乙方不得透露给任何第三方，不得自行使用或者许可任何第三方使用。同时，乙方对该技术成果后续的改进与升级所产生的新技术成果的所有权、使用权、著作权、知识产权归属甲方所有。</w:t>
      </w:r>
    </w:p>
    <w:p>
      <w:pPr>
        <w:adjustRightInd w:val="0"/>
        <w:spacing w:line="440" w:lineRule="exact"/>
        <w:ind w:firstLine="482" w:firstLineChars="200"/>
        <w:rPr>
          <w:rFonts w:hint="eastAsia" w:ascii="宋体" w:hAnsi="宋体" w:cs="宋体"/>
          <w:sz w:val="24"/>
        </w:rPr>
      </w:pPr>
      <w:r>
        <w:rPr>
          <w:rFonts w:hint="eastAsia" w:ascii="宋体" w:hAnsi="宋体" w:cs="宋体"/>
          <w:b/>
          <w:bCs/>
          <w:sz w:val="24"/>
        </w:rPr>
        <w:t>十三、验收标准和方式</w:t>
      </w:r>
    </w:p>
    <w:p>
      <w:pPr>
        <w:pStyle w:val="15"/>
        <w:spacing w:line="440" w:lineRule="exact"/>
        <w:ind w:firstLine="480"/>
        <w:rPr>
          <w:rFonts w:hint="eastAsia" w:hAnsi="宋体" w:cs="宋体"/>
          <w:sz w:val="24"/>
          <w:szCs w:val="24"/>
        </w:rPr>
      </w:pPr>
      <w:r>
        <w:rPr>
          <w:rFonts w:hint="eastAsia" w:hAnsi="宋体" w:cs="宋体"/>
          <w:sz w:val="24"/>
          <w:szCs w:val="24"/>
        </w:rPr>
        <w:t xml:space="preserve">软件系统的验收属于项目的合同验收，需符合广州市信息化项目相关验收管理办法的要求，同时需符合下列要求： </w:t>
      </w:r>
    </w:p>
    <w:p>
      <w:pPr>
        <w:pStyle w:val="15"/>
        <w:spacing w:line="440" w:lineRule="exact"/>
        <w:ind w:firstLine="480"/>
        <w:rPr>
          <w:rFonts w:hint="eastAsia" w:hAnsi="宋体" w:cs="宋体"/>
          <w:sz w:val="24"/>
          <w:szCs w:val="24"/>
        </w:rPr>
      </w:pPr>
      <w:r>
        <w:rPr>
          <w:rFonts w:hint="eastAsia" w:hAnsi="宋体" w:cs="宋体"/>
          <w:sz w:val="24"/>
          <w:szCs w:val="24"/>
        </w:rPr>
        <w:t>（一）满足合同和招标文件中列举的全部要求；</w:t>
      </w:r>
    </w:p>
    <w:p>
      <w:pPr>
        <w:pStyle w:val="15"/>
        <w:spacing w:line="440" w:lineRule="exact"/>
        <w:ind w:firstLine="480"/>
        <w:rPr>
          <w:rFonts w:hint="eastAsia" w:hAnsi="宋体" w:cs="宋体"/>
          <w:sz w:val="24"/>
          <w:szCs w:val="24"/>
        </w:rPr>
      </w:pPr>
      <w:r>
        <w:rPr>
          <w:rFonts w:hint="eastAsia" w:hAnsi="宋体" w:cs="宋体"/>
          <w:sz w:val="24"/>
          <w:szCs w:val="24"/>
        </w:rPr>
        <w:t>（二）实现合同和招标文件中列举的全部功能和非功能要求；</w:t>
      </w:r>
    </w:p>
    <w:p>
      <w:pPr>
        <w:pStyle w:val="15"/>
        <w:spacing w:line="440" w:lineRule="exact"/>
        <w:ind w:firstLine="480"/>
        <w:rPr>
          <w:rFonts w:hint="eastAsia" w:hAnsi="宋体" w:cs="宋体"/>
          <w:sz w:val="24"/>
          <w:szCs w:val="24"/>
        </w:rPr>
      </w:pPr>
      <w:r>
        <w:rPr>
          <w:rFonts w:hint="eastAsia" w:hAnsi="宋体" w:cs="宋体"/>
          <w:sz w:val="24"/>
          <w:szCs w:val="24"/>
        </w:rPr>
        <w:t>（三）达到合同和招标文件中列举的全部指标；</w:t>
      </w:r>
    </w:p>
    <w:p>
      <w:pPr>
        <w:pStyle w:val="15"/>
        <w:spacing w:line="440" w:lineRule="exact"/>
        <w:ind w:firstLine="480"/>
        <w:rPr>
          <w:rFonts w:hint="eastAsia" w:hAnsi="宋体" w:cs="宋体"/>
          <w:sz w:val="24"/>
          <w:szCs w:val="24"/>
        </w:rPr>
      </w:pPr>
      <w:r>
        <w:rPr>
          <w:rFonts w:hint="eastAsia" w:hAnsi="宋体" w:cs="宋体"/>
          <w:sz w:val="24"/>
          <w:szCs w:val="24"/>
        </w:rPr>
        <w:t>（四）文档齐全，符合合同和招标文件及相关标准要求，包括但不限于下列文档：项目需求规格说明书、系统概要设计说明书、系统详细设计说明书、系统模块设计说明书、数据库设计说明书（包含编码方案）、系统维护手册、用户操作手册、测试报告、项目总结报告等；</w:t>
      </w:r>
    </w:p>
    <w:p>
      <w:pPr>
        <w:pStyle w:val="15"/>
        <w:spacing w:line="440" w:lineRule="exact"/>
        <w:ind w:firstLine="480"/>
        <w:rPr>
          <w:rFonts w:hint="eastAsia" w:hAnsi="宋体" w:cs="宋体"/>
          <w:sz w:val="24"/>
          <w:szCs w:val="24"/>
        </w:rPr>
      </w:pPr>
      <w:r>
        <w:rPr>
          <w:rFonts w:hint="eastAsia" w:hAnsi="宋体" w:cs="宋体"/>
          <w:sz w:val="24"/>
          <w:szCs w:val="24"/>
        </w:rPr>
        <w:t>（五）验收内容包括按照合同和招标文件中所标明的软件系统，及相关的技术维护文档、培训教材、使用说明书等。</w:t>
      </w:r>
    </w:p>
    <w:p>
      <w:pPr>
        <w:adjustRightInd w:val="0"/>
        <w:spacing w:line="440" w:lineRule="exact"/>
        <w:ind w:left="105" w:leftChars="50" w:firstLine="360" w:firstLineChars="150"/>
        <w:rPr>
          <w:rFonts w:hint="eastAsia" w:ascii="宋体" w:hAnsi="宋体" w:cs="宋体"/>
          <w:sz w:val="24"/>
        </w:rPr>
      </w:pPr>
      <w:r>
        <w:rPr>
          <w:rFonts w:hint="eastAsia" w:ascii="宋体" w:hAnsi="宋体" w:cs="宋体"/>
          <w:sz w:val="24"/>
        </w:rPr>
        <w:t>（六）合同验收标准以甲方确认的《项目需求规格说明书》为依据。合同验收方式为甲方组织验收小组进行合同验收，合同验收通过后出具相关证明。</w:t>
      </w:r>
    </w:p>
    <w:p>
      <w:pPr>
        <w:adjustRightInd w:val="0"/>
        <w:spacing w:line="440" w:lineRule="exact"/>
        <w:ind w:firstLine="482" w:firstLineChars="200"/>
        <w:rPr>
          <w:rFonts w:hint="eastAsia" w:ascii="宋体" w:hAnsi="宋体" w:cs="宋体"/>
          <w:b/>
          <w:bCs/>
          <w:sz w:val="24"/>
        </w:rPr>
      </w:pPr>
      <w:r>
        <w:rPr>
          <w:rFonts w:hint="eastAsia" w:ascii="宋体" w:hAnsi="宋体" w:cs="宋体"/>
          <w:b/>
          <w:bCs/>
          <w:sz w:val="24"/>
        </w:rPr>
        <w:t>十四、违约责任</w:t>
      </w:r>
    </w:p>
    <w:p>
      <w:pPr>
        <w:adjustRightInd w:val="0"/>
        <w:spacing w:line="440" w:lineRule="exact"/>
        <w:ind w:firstLine="482" w:firstLineChars="200"/>
        <w:rPr>
          <w:rFonts w:hint="eastAsia" w:ascii="宋体" w:hAnsi="宋体" w:cs="宋体"/>
          <w:b/>
          <w:sz w:val="24"/>
        </w:rPr>
      </w:pPr>
      <w:r>
        <w:rPr>
          <w:rFonts w:hint="eastAsia" w:ascii="宋体" w:hAnsi="宋体" w:cs="宋体"/>
          <w:b/>
          <w:sz w:val="24"/>
        </w:rPr>
        <w:t>甲方应对下列违约行为承担相应责任：</w:t>
      </w:r>
    </w:p>
    <w:p>
      <w:pPr>
        <w:numPr>
          <w:ilvl w:val="0"/>
          <w:numId w:val="3"/>
        </w:numPr>
        <w:adjustRightInd w:val="0"/>
        <w:spacing w:line="440" w:lineRule="exact"/>
        <w:ind w:firstLine="480" w:firstLineChars="200"/>
        <w:rPr>
          <w:rFonts w:hint="eastAsia" w:ascii="宋体" w:hAnsi="宋体" w:cs="宋体"/>
          <w:sz w:val="24"/>
        </w:rPr>
      </w:pPr>
      <w:r>
        <w:rPr>
          <w:rFonts w:hint="eastAsia" w:ascii="宋体" w:hAnsi="宋体" w:cs="宋体"/>
          <w:sz w:val="24"/>
        </w:rPr>
        <w:t>若因甲方的故意或重大过失造成合同终止，则前期支付给乙方且乙方已经完成相应工作内容的款项，乙方将不退还给甲方。</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（二）经双方确认，并经监理方审核确认因甲方原因导致项目实施内容不能按</w:t>
      </w:r>
      <w:r>
        <w:rPr>
          <w:rFonts w:hint="eastAsia" w:ascii="宋体" w:hAnsi="宋体" w:cs="宋体"/>
          <w:b/>
          <w:bCs/>
          <w:sz w:val="24"/>
          <w:u w:val="single"/>
        </w:rPr>
        <w:t>《项目需求规格说明书》</w:t>
      </w:r>
      <w:r>
        <w:rPr>
          <w:rFonts w:hint="eastAsia" w:ascii="宋体" w:hAnsi="宋体" w:cs="宋体"/>
          <w:sz w:val="24"/>
        </w:rPr>
        <w:t>开展建设，或实施过程不能按</w:t>
      </w:r>
      <w:r>
        <w:rPr>
          <w:rFonts w:hint="eastAsia" w:ascii="宋体" w:hAnsi="宋体" w:cs="宋体"/>
          <w:b/>
          <w:bCs/>
          <w:sz w:val="24"/>
          <w:u w:val="single"/>
        </w:rPr>
        <w:t>《</w:t>
      </w:r>
      <w:r>
        <w:rPr>
          <w:rFonts w:ascii="宋体" w:hAnsi="宋体" w:cs="宋体"/>
          <w:b/>
          <w:bCs/>
          <w:sz w:val="24"/>
          <w:u w:val="single"/>
        </w:rPr>
        <w:t>工作计划表</w:t>
      </w:r>
      <w:r>
        <w:rPr>
          <w:rFonts w:hint="eastAsia" w:ascii="宋体" w:hAnsi="宋体" w:cs="宋体"/>
          <w:b/>
          <w:bCs/>
          <w:sz w:val="24"/>
          <w:u w:val="single"/>
        </w:rPr>
        <w:t>》</w:t>
      </w:r>
      <w:r>
        <w:rPr>
          <w:rFonts w:hint="eastAsia" w:ascii="宋体" w:hAnsi="宋体" w:cs="宋体"/>
          <w:sz w:val="24"/>
        </w:rPr>
        <w:t>进度如期进行，或合同验收、项目终验中的任何一种验收不能通过，则甲方需根据双方协商的结果给予乙方宽限期。</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（三）如甲方因自身过错未按合同</w:t>
      </w:r>
      <w:r>
        <w:rPr>
          <w:rFonts w:hint="eastAsia" w:ascii="宋体" w:hAnsi="宋体" w:cs="宋体"/>
          <w:sz w:val="24"/>
          <w:lang w:val="en-US" w:eastAsia="zh-CN"/>
        </w:rPr>
        <w:t>约</w:t>
      </w:r>
      <w:r>
        <w:rPr>
          <w:rFonts w:hint="eastAsia" w:ascii="宋体" w:hAnsi="宋体" w:cs="宋体"/>
          <w:sz w:val="24"/>
        </w:rPr>
        <w:t>定时间付款，经乙方书面催告后，给予甲方</w:t>
      </w:r>
      <w:r>
        <w:rPr>
          <w:rFonts w:hint="eastAsia" w:ascii="宋体" w:hAnsi="宋体" w:cs="宋体"/>
          <w:b/>
          <w:bCs/>
          <w:sz w:val="24"/>
          <w:u w:val="single"/>
        </w:rPr>
        <w:t xml:space="preserve"> 7 </w:t>
      </w:r>
      <w:r>
        <w:rPr>
          <w:rFonts w:hint="eastAsia" w:ascii="宋体" w:hAnsi="宋体" w:cs="宋体"/>
          <w:sz w:val="24"/>
        </w:rPr>
        <w:t>个自然日的宽限期，超过</w:t>
      </w:r>
      <w:r>
        <w:rPr>
          <w:rFonts w:hint="eastAsia" w:ascii="宋体" w:hAnsi="宋体" w:cs="宋体"/>
          <w:sz w:val="24"/>
          <w:u w:val="single"/>
        </w:rPr>
        <w:t xml:space="preserve"> 7</w:t>
      </w:r>
      <w:r>
        <w:rPr>
          <w:rFonts w:hint="eastAsia"/>
          <w:u w:val="single"/>
        </w:rPr>
        <w:t xml:space="preserve"> </w:t>
      </w:r>
      <w:r>
        <w:rPr>
          <w:rFonts w:hint="eastAsia" w:ascii="宋体" w:hAnsi="宋体" w:cs="宋体"/>
          <w:sz w:val="24"/>
        </w:rPr>
        <w:t>个自然日宽限期的，每逾期一天向乙方支付逾期付款总额</w:t>
      </w:r>
      <w:r>
        <w:rPr>
          <w:rFonts w:hint="eastAsia" w:ascii="宋体" w:hAnsi="宋体" w:cs="宋体"/>
          <w:b/>
          <w:bCs/>
          <w:sz w:val="24"/>
          <w:u w:val="single"/>
        </w:rPr>
        <w:t>0.3‰</w:t>
      </w:r>
      <w:r>
        <w:rPr>
          <w:rFonts w:hint="eastAsia" w:ascii="宋体" w:hAnsi="宋体" w:cs="宋体"/>
          <w:sz w:val="24"/>
        </w:rPr>
        <w:t>的违约金，违约金总额最高不超过应付未付款项的</w:t>
      </w:r>
      <w:r>
        <w:rPr>
          <w:rFonts w:hint="eastAsia" w:ascii="宋体" w:hAnsi="宋体" w:cs="宋体"/>
          <w:sz w:val="24"/>
          <w:u w:val="single"/>
        </w:rPr>
        <w:t>5%</w:t>
      </w:r>
      <w:r>
        <w:rPr>
          <w:rFonts w:hint="eastAsia" w:ascii="宋体" w:hAnsi="宋体" w:cs="宋体"/>
          <w:sz w:val="24"/>
        </w:rPr>
        <w:t>，但由于财政拨付安排等非甲方原因，导致甲方逾期付款的，甲方不承担逾期付款违约责任，并且此情况不能成为乙方逾期履行或不履行合同义务的理由。</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乙方应对下列违约行为承担相应责任：</w:t>
      </w:r>
    </w:p>
    <w:p>
      <w:pPr>
        <w:wordWrap w:val="0"/>
        <w:adjustRightInd w:val="0"/>
        <w:spacing w:line="440" w:lineRule="exact"/>
        <w:ind w:firstLine="480" w:firstLineChars="200"/>
        <w:rPr>
          <w:rFonts w:hint="eastAsia" w:ascii="宋体" w:hAnsi="宋体" w:cs="宋体"/>
          <w:sz w:val="24"/>
        </w:rPr>
      </w:pPr>
      <w:r>
        <w:rPr>
          <w:rFonts w:hint="eastAsia" w:ascii="宋体" w:hAnsi="宋体" w:cs="宋体"/>
          <w:sz w:val="24"/>
        </w:rPr>
        <w:t>（一）如乙方未按</w:t>
      </w:r>
      <w:r>
        <w:rPr>
          <w:rFonts w:hint="eastAsia" w:ascii="宋体" w:hAnsi="宋体" w:cs="宋体"/>
          <w:b/>
          <w:bCs/>
          <w:sz w:val="24"/>
          <w:u w:val="single"/>
        </w:rPr>
        <w:t>《</w:t>
      </w:r>
      <w:r>
        <w:rPr>
          <w:rFonts w:ascii="宋体" w:hAnsi="宋体" w:cs="宋体"/>
          <w:b/>
          <w:bCs/>
          <w:sz w:val="24"/>
          <w:u w:val="single"/>
        </w:rPr>
        <w:t>工作计划表</w:t>
      </w:r>
      <w:r>
        <w:rPr>
          <w:rFonts w:hint="eastAsia" w:ascii="宋体" w:hAnsi="宋体" w:cs="宋体"/>
          <w:b/>
          <w:bCs/>
          <w:sz w:val="24"/>
          <w:u w:val="single"/>
        </w:rPr>
        <w:t>》</w:t>
      </w:r>
      <w:r>
        <w:rPr>
          <w:rFonts w:hint="eastAsia" w:ascii="宋体" w:hAnsi="宋体" w:cs="宋体"/>
          <w:sz w:val="24"/>
        </w:rPr>
        <w:t>中的项目进度安排按时进行建设，经甲乙双方商议，可给予</w:t>
      </w:r>
      <w:r>
        <w:rPr>
          <w:rFonts w:hint="eastAsia" w:ascii="宋体" w:hAnsi="宋体" w:cs="宋体"/>
          <w:b/>
          <w:bCs/>
          <w:sz w:val="24"/>
          <w:u w:val="single"/>
        </w:rPr>
        <w:t xml:space="preserve"> </w:t>
      </w:r>
      <w:r>
        <w:rPr>
          <w:rFonts w:hint="eastAsia" w:ascii="宋体" w:hAnsi="宋体" w:cs="宋体"/>
          <w:sz w:val="24"/>
          <w:u w:val="single"/>
        </w:rPr>
        <w:t>7</w:t>
      </w:r>
      <w:r>
        <w:rPr>
          <w:rFonts w:hint="eastAsia" w:ascii="宋体" w:hAnsi="宋体" w:cs="宋体"/>
          <w:b/>
          <w:bCs/>
          <w:sz w:val="24"/>
          <w:u w:val="single"/>
        </w:rPr>
        <w:t xml:space="preserve"> </w:t>
      </w:r>
      <w:r>
        <w:rPr>
          <w:rFonts w:hint="eastAsia" w:ascii="宋体" w:hAnsi="宋体" w:cs="宋体"/>
          <w:sz w:val="24"/>
        </w:rPr>
        <w:t>个自然日的宽限期，从超过宽限期之日起，乙方没有合理理由的，每逾期1天，乙方应支付合同总额的</w:t>
      </w:r>
      <w:r>
        <w:rPr>
          <w:rFonts w:hint="eastAsia" w:ascii="宋体" w:hAnsi="宋体" w:cs="宋体"/>
          <w:sz w:val="24"/>
          <w:u w:val="single"/>
        </w:rPr>
        <w:t>1‰</w:t>
      </w:r>
      <w:r>
        <w:rPr>
          <w:rFonts w:hint="eastAsia" w:ascii="宋体" w:hAnsi="宋体" w:cs="宋体"/>
          <w:sz w:val="24"/>
        </w:rPr>
        <w:t>作为违约金，逾期达10天的，甲方有权直接解除合同，并要求乙方按合同总额的</w:t>
      </w:r>
      <w:r>
        <w:rPr>
          <w:rFonts w:hint="eastAsia" w:ascii="宋体" w:hAnsi="宋体" w:cs="宋体"/>
          <w:sz w:val="24"/>
          <w:u w:val="single"/>
        </w:rPr>
        <w:t>10%</w:t>
      </w:r>
      <w:r>
        <w:rPr>
          <w:rFonts w:hint="eastAsia" w:ascii="宋体" w:hAnsi="宋体" w:cs="宋体"/>
          <w:sz w:val="24"/>
        </w:rPr>
        <w:t>向甲方支付违约金，违约金不足以弥补甲方损失的，甲方有权继续追偿</w:t>
      </w:r>
      <w:r>
        <w:rPr>
          <w:rFonts w:ascii="宋体" w:hAnsi="宋体" w:cs="宋体"/>
          <w:sz w:val="24"/>
        </w:rPr>
        <w:t>。</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（二）若因乙方原因导致系统未能按本合同中所规定的时间按时上线，经甲乙双方商议，可给予</w:t>
      </w:r>
      <w:r>
        <w:rPr>
          <w:rFonts w:hint="eastAsia" w:ascii="宋体" w:hAnsi="宋体" w:cs="宋体"/>
          <w:b/>
          <w:bCs/>
          <w:sz w:val="24"/>
          <w:u w:val="single"/>
        </w:rPr>
        <w:t xml:space="preserve"> </w:t>
      </w:r>
      <w:r>
        <w:rPr>
          <w:rFonts w:hint="eastAsia" w:ascii="宋体" w:hAnsi="宋体" w:cs="宋体"/>
          <w:bCs/>
          <w:sz w:val="24"/>
          <w:szCs w:val="32"/>
          <w:u w:val="single"/>
          <w:lang w:val="zh-CN" w:bidi="zh-CN"/>
        </w:rPr>
        <w:t>7</w:t>
      </w:r>
      <w:r>
        <w:rPr>
          <w:rFonts w:hint="eastAsia" w:ascii="宋体" w:hAnsi="宋体" w:cs="宋体"/>
          <w:b/>
          <w:bCs/>
          <w:sz w:val="24"/>
          <w:u w:val="single"/>
        </w:rPr>
        <w:t xml:space="preserve"> </w:t>
      </w:r>
      <w:r>
        <w:rPr>
          <w:rFonts w:hint="eastAsia" w:ascii="宋体" w:hAnsi="宋体" w:cs="宋体"/>
          <w:sz w:val="24"/>
        </w:rPr>
        <w:t>个自然日的宽限期，从超过宽限期之日起，乙方没有合理理由的，每逾期1天，乙方应支付合同总额的</w:t>
      </w:r>
      <w:r>
        <w:rPr>
          <w:rFonts w:hint="eastAsia" w:ascii="宋体" w:hAnsi="宋体" w:cs="宋体"/>
          <w:sz w:val="24"/>
          <w:u w:val="single"/>
        </w:rPr>
        <w:t>2‰</w:t>
      </w:r>
      <w:r>
        <w:rPr>
          <w:rFonts w:hint="eastAsia" w:ascii="宋体" w:hAnsi="宋体" w:cs="宋体"/>
          <w:sz w:val="24"/>
        </w:rPr>
        <w:t>作为违约金，逾期达10天的，甲方有权直接解除合同，并要求乙方按合同总额的</w:t>
      </w:r>
      <w:r>
        <w:rPr>
          <w:rFonts w:hint="eastAsia" w:ascii="宋体" w:hAnsi="宋体" w:cs="宋体"/>
          <w:sz w:val="24"/>
          <w:u w:val="single"/>
        </w:rPr>
        <w:t>10%</w:t>
      </w:r>
      <w:r>
        <w:rPr>
          <w:rFonts w:hint="eastAsia" w:ascii="宋体" w:hAnsi="宋体" w:cs="宋体"/>
          <w:sz w:val="24"/>
        </w:rPr>
        <w:t>向甲方支付违约金，违约金不足以弥补甲方损失的，甲方有权继续追偿。</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（三）如因乙方原因导致开发的系统功能不能通过合同验收或项目终验中的任何一种验收的，经甲乙双方商议，可给予</w:t>
      </w:r>
      <w:r>
        <w:rPr>
          <w:rFonts w:hint="eastAsia" w:ascii="宋体" w:hAnsi="宋体" w:cs="宋体"/>
          <w:b/>
          <w:bCs/>
          <w:sz w:val="24"/>
          <w:u w:val="single"/>
        </w:rPr>
        <w:t xml:space="preserve"> </w:t>
      </w:r>
      <w:r>
        <w:rPr>
          <w:rFonts w:hint="eastAsia" w:ascii="宋体" w:hAnsi="宋体" w:cs="宋体"/>
          <w:bCs/>
          <w:sz w:val="24"/>
          <w:szCs w:val="32"/>
          <w:u w:val="single"/>
          <w:lang w:val="zh-CN" w:bidi="zh-CN"/>
        </w:rPr>
        <w:t>7</w:t>
      </w:r>
      <w:r>
        <w:rPr>
          <w:rFonts w:hint="eastAsia" w:ascii="宋体" w:hAnsi="宋体" w:cs="宋体"/>
          <w:b/>
          <w:bCs/>
          <w:sz w:val="24"/>
          <w:u w:val="single"/>
        </w:rPr>
        <w:t xml:space="preserve"> </w:t>
      </w:r>
      <w:r>
        <w:rPr>
          <w:rFonts w:hint="eastAsia" w:ascii="宋体" w:hAnsi="宋体" w:cs="宋体"/>
          <w:sz w:val="24"/>
        </w:rPr>
        <w:t>个自然日时间由乙方进行整改；</w:t>
      </w:r>
      <w:r>
        <w:rPr>
          <w:rFonts w:hint="eastAsia" w:ascii="宋体" w:hAnsi="宋体" w:cs="宋体"/>
          <w:b/>
          <w:bCs/>
          <w:sz w:val="24"/>
          <w:u w:val="single"/>
        </w:rPr>
        <w:t xml:space="preserve"> </w:t>
      </w:r>
      <w:r>
        <w:rPr>
          <w:rFonts w:hint="eastAsia" w:ascii="宋体" w:hAnsi="宋体" w:cs="宋体"/>
          <w:bCs/>
          <w:sz w:val="24"/>
          <w:szCs w:val="32"/>
          <w:u w:val="single"/>
          <w:lang w:val="zh-CN" w:bidi="zh-CN"/>
        </w:rPr>
        <w:t>7</w:t>
      </w:r>
      <w:r>
        <w:rPr>
          <w:rFonts w:hint="eastAsia" w:ascii="宋体" w:hAnsi="宋体" w:cs="宋体"/>
          <w:b/>
          <w:bCs/>
          <w:sz w:val="24"/>
          <w:u w:val="single"/>
        </w:rPr>
        <w:t xml:space="preserve"> </w:t>
      </w:r>
      <w:r>
        <w:rPr>
          <w:rFonts w:hint="eastAsia" w:ascii="宋体" w:hAnsi="宋体" w:cs="宋体"/>
          <w:sz w:val="24"/>
        </w:rPr>
        <w:t>个自然日后仍无法通过验收，甲方有权要求乙方按合同总额的</w:t>
      </w:r>
      <w:r>
        <w:rPr>
          <w:rFonts w:hint="eastAsia" w:ascii="宋体" w:hAnsi="宋体" w:cs="宋体"/>
          <w:sz w:val="24"/>
          <w:u w:val="single"/>
        </w:rPr>
        <w:t>30%</w:t>
      </w:r>
      <w:r>
        <w:rPr>
          <w:rFonts w:hint="eastAsia" w:ascii="宋体" w:hAnsi="宋体" w:cs="宋体"/>
          <w:sz w:val="24"/>
        </w:rPr>
        <w:t>向甲方支付违约金，违约金不足以弥补甲方损失的，甲方有权继续追偿。</w:t>
      </w:r>
    </w:p>
    <w:p>
      <w:pPr>
        <w:adjustRightInd w:val="0"/>
        <w:spacing w:line="440" w:lineRule="exact"/>
        <w:ind w:firstLine="480" w:firstLineChars="200"/>
        <w:rPr>
          <w:rFonts w:hint="eastAsia" w:ascii="宋体" w:hAnsi="宋体" w:cs="宋体"/>
          <w:sz w:val="24"/>
        </w:rPr>
      </w:pPr>
      <w:r>
        <w:rPr>
          <w:rFonts w:hint="eastAsia" w:ascii="宋体" w:hAnsi="宋体" w:cs="宋体"/>
          <w:sz w:val="24"/>
        </w:rPr>
        <w:t>（四）</w:t>
      </w:r>
      <w:r>
        <w:rPr>
          <w:rFonts w:hint="eastAsia"/>
          <w:sz w:val="24"/>
        </w:rPr>
        <w:t>若因乙方原因导致未能在完成合同验收后1个月内移交项目文档的，从超过限期之日起，乙方没有合理理由的，每逾期1天，乙方应支付合同总额的</w:t>
      </w:r>
      <w:r>
        <w:rPr>
          <w:rFonts w:hint="eastAsia"/>
          <w:sz w:val="24"/>
          <w:u w:val="single"/>
        </w:rPr>
        <w:t xml:space="preserve"> </w:t>
      </w:r>
      <w:r>
        <w:rPr>
          <w:rFonts w:hint="eastAsia" w:ascii="宋体" w:hAnsi="宋体" w:cs="宋体"/>
          <w:bCs/>
          <w:sz w:val="24"/>
          <w:szCs w:val="32"/>
          <w:u w:val="single"/>
          <w:lang w:val="zh-CN" w:bidi="zh-CN"/>
        </w:rPr>
        <w:t>2</w:t>
      </w:r>
      <w:r>
        <w:rPr>
          <w:rFonts w:hint="eastAsia"/>
          <w:sz w:val="24"/>
          <w:u w:val="single"/>
        </w:rPr>
        <w:t>‰</w:t>
      </w:r>
      <w:r>
        <w:rPr>
          <w:rFonts w:hint="eastAsia"/>
          <w:sz w:val="24"/>
        </w:rPr>
        <w:t>作为违约金，违约金不足以弥补甲方损失的，甲方有权继续追偿。</w:t>
      </w:r>
    </w:p>
    <w:p>
      <w:pPr>
        <w:pStyle w:val="3"/>
        <w:spacing w:line="440" w:lineRule="exact"/>
        <w:ind w:firstLine="480"/>
        <w:rPr>
          <w:rFonts w:hint="eastAsia"/>
        </w:rPr>
      </w:pPr>
      <w:r>
        <w:rPr>
          <w:rFonts w:hint="eastAsia"/>
          <w:sz w:val="24"/>
        </w:rPr>
        <w:t>（五）项目试运行期间，如因乙方原因导致系统发生重大事故，每次事故按合同总额的</w:t>
      </w:r>
      <w:r>
        <w:rPr>
          <w:rFonts w:hint="eastAsia"/>
          <w:sz w:val="24"/>
          <w:u w:val="single"/>
          <w:lang w:val="en-US"/>
        </w:rPr>
        <w:t xml:space="preserve"> </w:t>
      </w:r>
      <w:r>
        <w:rPr>
          <w:rFonts w:hint="eastAsia"/>
          <w:bCs/>
          <w:sz w:val="24"/>
          <w:u w:val="single"/>
        </w:rPr>
        <w:t>2%</w:t>
      </w:r>
      <w:r>
        <w:rPr>
          <w:rFonts w:hint="eastAsia"/>
          <w:sz w:val="24"/>
        </w:rPr>
        <w:t>支付违约金</w:t>
      </w:r>
      <w:r>
        <w:rPr>
          <w:rFonts w:hint="eastAsia"/>
          <w:kern w:val="0"/>
          <w:sz w:val="24"/>
        </w:rPr>
        <w:t>予甲方</w:t>
      </w:r>
      <w:r>
        <w:rPr>
          <w:rFonts w:hint="eastAsia"/>
          <w:sz w:val="24"/>
        </w:rPr>
        <w:t>；发生特大事故，按合同总额的</w:t>
      </w:r>
      <w:r>
        <w:rPr>
          <w:rFonts w:hint="eastAsia"/>
          <w:bCs/>
          <w:sz w:val="24"/>
          <w:u w:val="single"/>
        </w:rPr>
        <w:t>5％</w:t>
      </w:r>
      <w:r>
        <w:rPr>
          <w:rFonts w:hint="eastAsia"/>
          <w:sz w:val="24"/>
        </w:rPr>
        <w:t>支付违约金</w:t>
      </w:r>
      <w:r>
        <w:rPr>
          <w:rFonts w:hint="eastAsia"/>
          <w:kern w:val="0"/>
          <w:sz w:val="24"/>
        </w:rPr>
        <w:t>予甲方</w:t>
      </w:r>
      <w:r>
        <w:rPr>
          <w:rFonts w:hint="eastAsia"/>
          <w:sz w:val="24"/>
        </w:rPr>
        <w:t>。违约金不足以弥补甲方损失的，甲方有权继续追偿。</w:t>
      </w:r>
    </w:p>
    <w:p>
      <w:pPr>
        <w:adjustRightInd w:val="0"/>
        <w:spacing w:line="440" w:lineRule="exact"/>
        <w:ind w:firstLine="480" w:firstLineChars="200"/>
        <w:rPr>
          <w:rFonts w:hint="eastAsia" w:ascii="宋体" w:hAnsi="宋体" w:cs="宋体"/>
          <w:sz w:val="24"/>
        </w:rPr>
      </w:pPr>
      <w:r>
        <w:rPr>
          <w:rFonts w:hint="eastAsia" w:ascii="宋体" w:hAnsi="宋体" w:cs="宋体"/>
          <w:sz w:val="24"/>
        </w:rPr>
        <w:t>（六）项目通过合同验收后到免费维护期内（含），如因乙方原因导致系统单周累积故障时长达到</w:t>
      </w:r>
      <w:r>
        <w:rPr>
          <w:rFonts w:hint="eastAsia" w:ascii="宋体" w:hAnsi="宋体" w:cs="宋体"/>
          <w:b/>
          <w:sz w:val="24"/>
        </w:rPr>
        <w:t>30分钟</w:t>
      </w:r>
      <w:r>
        <w:rPr>
          <w:rFonts w:hint="eastAsia" w:ascii="宋体" w:hAnsi="宋体" w:cs="宋体"/>
          <w:sz w:val="24"/>
        </w:rPr>
        <w:t>的，乙方按合同总额的</w:t>
      </w:r>
      <w:r>
        <w:rPr>
          <w:rFonts w:hint="eastAsia"/>
          <w:sz w:val="24"/>
          <w:u w:val="single"/>
        </w:rPr>
        <w:t xml:space="preserve"> </w:t>
      </w:r>
      <w:r>
        <w:rPr>
          <w:rFonts w:hint="eastAsia" w:ascii="宋体" w:hAnsi="宋体" w:cs="宋体"/>
          <w:bCs/>
          <w:sz w:val="24"/>
          <w:u w:val="single"/>
        </w:rPr>
        <w:t>2</w:t>
      </w:r>
      <w:r>
        <w:rPr>
          <w:rFonts w:hint="eastAsia"/>
          <w:sz w:val="24"/>
          <w:u w:val="single"/>
        </w:rPr>
        <w:t>‰</w:t>
      </w:r>
      <w:r>
        <w:rPr>
          <w:rFonts w:hint="eastAsia" w:ascii="宋体" w:hAnsi="宋体" w:cs="宋体"/>
          <w:sz w:val="24"/>
        </w:rPr>
        <w:t>支付违约金</w:t>
      </w:r>
      <w:r>
        <w:rPr>
          <w:rFonts w:hint="eastAsia" w:ascii="宋体" w:hAnsi="宋体" w:cs="宋体"/>
          <w:kern w:val="0"/>
          <w:sz w:val="24"/>
          <w:lang w:val="zh-CN"/>
        </w:rPr>
        <w:t>予甲方</w:t>
      </w:r>
      <w:r>
        <w:rPr>
          <w:rFonts w:hint="eastAsia" w:ascii="宋体" w:hAnsi="宋体" w:cs="宋体"/>
          <w:sz w:val="24"/>
        </w:rPr>
        <w:t>；超过</w:t>
      </w:r>
      <w:r>
        <w:rPr>
          <w:rFonts w:hint="eastAsia" w:ascii="宋体" w:hAnsi="宋体" w:cs="宋体"/>
          <w:b/>
          <w:sz w:val="24"/>
        </w:rPr>
        <w:t>30</w:t>
      </w:r>
      <w:r>
        <w:rPr>
          <w:rFonts w:hint="eastAsia" w:ascii="宋体" w:hAnsi="宋体" w:cs="宋体"/>
          <w:sz w:val="24"/>
        </w:rPr>
        <w:t>分钟的，每超过</w:t>
      </w:r>
      <w:r>
        <w:rPr>
          <w:rFonts w:hint="eastAsia" w:ascii="宋体" w:hAnsi="宋体" w:cs="宋体"/>
          <w:b/>
          <w:sz w:val="24"/>
        </w:rPr>
        <w:t>10</w:t>
      </w:r>
      <w:r>
        <w:rPr>
          <w:rFonts w:hint="eastAsia" w:ascii="宋体" w:hAnsi="宋体" w:cs="宋体"/>
          <w:sz w:val="24"/>
        </w:rPr>
        <w:t>分钟，增加</w:t>
      </w:r>
      <w:r>
        <w:rPr>
          <w:rFonts w:hint="eastAsia" w:ascii="宋体" w:hAnsi="宋体" w:cs="宋体"/>
          <w:bCs/>
          <w:sz w:val="24"/>
          <w:u w:val="single"/>
        </w:rPr>
        <w:t>1</w:t>
      </w:r>
      <w:r>
        <w:rPr>
          <w:rFonts w:hint="eastAsia"/>
          <w:sz w:val="24"/>
          <w:u w:val="single"/>
        </w:rPr>
        <w:t>‰</w:t>
      </w:r>
      <w:r>
        <w:rPr>
          <w:rFonts w:hint="eastAsia" w:ascii="宋体" w:hAnsi="宋体" w:cs="宋体"/>
          <w:sz w:val="24"/>
        </w:rPr>
        <w:t>违约金。如因乙方原因导致系统发生重大事故，每次事故按合同总额的</w:t>
      </w:r>
      <w:r>
        <w:rPr>
          <w:rFonts w:hint="eastAsia" w:ascii="宋体" w:hAnsi="宋体" w:cs="宋体"/>
          <w:bCs/>
          <w:sz w:val="24"/>
          <w:u w:val="single"/>
        </w:rPr>
        <w:t>5％</w:t>
      </w:r>
      <w:r>
        <w:rPr>
          <w:rFonts w:hint="eastAsia" w:ascii="宋体" w:hAnsi="宋体" w:cs="宋体"/>
          <w:sz w:val="24"/>
        </w:rPr>
        <w:t>支付违约金</w:t>
      </w:r>
      <w:r>
        <w:rPr>
          <w:rFonts w:hint="eastAsia" w:ascii="宋体" w:hAnsi="宋体" w:cs="宋体"/>
          <w:kern w:val="0"/>
          <w:sz w:val="24"/>
          <w:lang w:val="zh-CN"/>
        </w:rPr>
        <w:t>予甲方</w:t>
      </w:r>
      <w:r>
        <w:rPr>
          <w:rFonts w:hint="eastAsia" w:ascii="宋体" w:hAnsi="宋体" w:cs="宋体"/>
          <w:sz w:val="24"/>
        </w:rPr>
        <w:t>；发生特大事故，按合同总额的</w:t>
      </w:r>
      <w:r>
        <w:rPr>
          <w:rFonts w:hint="eastAsia" w:ascii="宋体" w:hAnsi="宋体" w:cs="宋体"/>
          <w:bCs/>
          <w:sz w:val="24"/>
          <w:u w:val="single"/>
        </w:rPr>
        <w:t>10％</w:t>
      </w:r>
      <w:r>
        <w:rPr>
          <w:rFonts w:hint="eastAsia" w:ascii="宋体" w:hAnsi="宋体" w:cs="宋体"/>
          <w:sz w:val="24"/>
        </w:rPr>
        <w:t>支付违约金</w:t>
      </w:r>
      <w:r>
        <w:rPr>
          <w:rFonts w:hint="eastAsia" w:ascii="宋体" w:hAnsi="宋体" w:cs="宋体"/>
          <w:kern w:val="0"/>
          <w:sz w:val="24"/>
          <w:lang w:val="zh-CN"/>
        </w:rPr>
        <w:t>予甲方</w:t>
      </w:r>
      <w:r>
        <w:rPr>
          <w:rFonts w:hint="eastAsia" w:ascii="宋体" w:hAnsi="宋体" w:cs="宋体"/>
          <w:sz w:val="24"/>
        </w:rPr>
        <w:t>。违约金不足以弥补甲方损失的，甲方有权继续追偿。同时</w:t>
      </w:r>
      <w:r>
        <w:rPr>
          <w:rFonts w:hint="eastAsia" w:ascii="宋体" w:hAnsi="宋体" w:cs="宋体"/>
          <w:kern w:val="0"/>
          <w:sz w:val="24"/>
          <w:lang w:val="zh-CN"/>
        </w:rPr>
        <w:t>建立重大、特大故障分析报告制度。在故障发生后15个自然日</w:t>
      </w:r>
      <w:r>
        <w:rPr>
          <w:rFonts w:hint="eastAsia" w:ascii="宋体" w:hAnsi="宋体" w:cs="宋体"/>
          <w:kern w:val="0"/>
          <w:sz w:val="24"/>
        </w:rPr>
        <w:t>内</w:t>
      </w:r>
      <w:r>
        <w:rPr>
          <w:rFonts w:hint="eastAsia" w:ascii="宋体" w:hAnsi="宋体" w:cs="宋体"/>
          <w:kern w:val="0"/>
          <w:sz w:val="24"/>
          <w:lang w:val="zh-CN"/>
        </w:rPr>
        <w:t>，向甲方报送书面故障分析报告，违反报送规定的，乙方每次</w:t>
      </w:r>
      <w:r>
        <w:rPr>
          <w:rFonts w:hint="eastAsia" w:ascii="宋体" w:hAnsi="宋体" w:cs="宋体"/>
          <w:sz w:val="24"/>
        </w:rPr>
        <w:t>按合同总额的</w:t>
      </w:r>
      <w:r>
        <w:rPr>
          <w:rFonts w:hint="eastAsia"/>
          <w:sz w:val="24"/>
          <w:u w:val="single"/>
        </w:rPr>
        <w:t xml:space="preserve"> </w:t>
      </w:r>
      <w:r>
        <w:rPr>
          <w:rFonts w:hint="eastAsia" w:ascii="宋体" w:hAnsi="宋体" w:cs="宋体"/>
          <w:bCs/>
          <w:sz w:val="24"/>
          <w:u w:val="single"/>
        </w:rPr>
        <w:t>2</w:t>
      </w:r>
      <w:r>
        <w:rPr>
          <w:rFonts w:hint="eastAsia"/>
          <w:sz w:val="24"/>
          <w:u w:val="single"/>
        </w:rPr>
        <w:t>‰</w:t>
      </w:r>
      <w:r>
        <w:rPr>
          <w:rFonts w:hint="eastAsia" w:ascii="宋体" w:hAnsi="宋体" w:cs="宋体"/>
          <w:sz w:val="24"/>
        </w:rPr>
        <w:t>支付违约金</w:t>
      </w:r>
      <w:r>
        <w:rPr>
          <w:rFonts w:hint="eastAsia" w:ascii="宋体" w:hAnsi="宋体" w:cs="宋体"/>
          <w:kern w:val="0"/>
          <w:sz w:val="24"/>
          <w:lang w:val="zh-CN"/>
        </w:rPr>
        <w:t>予甲方</w:t>
      </w:r>
      <w:r>
        <w:rPr>
          <w:rFonts w:hint="eastAsia" w:ascii="宋体" w:hAnsi="宋体" w:cs="宋体"/>
          <w:sz w:val="24"/>
        </w:rPr>
        <w:t>。</w:t>
      </w:r>
    </w:p>
    <w:p>
      <w:pPr>
        <w:adjustRightInd w:val="0"/>
        <w:spacing w:line="440" w:lineRule="exact"/>
        <w:ind w:firstLine="480" w:firstLineChars="200"/>
        <w:rPr>
          <w:rFonts w:hint="eastAsia" w:ascii="宋体" w:hAnsi="宋体" w:cs="宋体"/>
          <w:sz w:val="24"/>
        </w:rPr>
      </w:pPr>
      <w:r>
        <w:rPr>
          <w:rFonts w:hint="eastAsia" w:ascii="宋体" w:hAnsi="宋体" w:cs="宋体"/>
          <w:sz w:val="24"/>
        </w:rPr>
        <w:t>累积故障时长：由甲方和监理方共同确认的。</w:t>
      </w:r>
    </w:p>
    <w:p>
      <w:pPr>
        <w:adjustRightInd w:val="0"/>
        <w:spacing w:line="440" w:lineRule="exact"/>
        <w:ind w:firstLine="480" w:firstLineChars="200"/>
        <w:rPr>
          <w:rFonts w:hint="eastAsia" w:ascii="宋体" w:hAnsi="宋体" w:cs="宋体"/>
          <w:sz w:val="24"/>
        </w:rPr>
      </w:pPr>
      <w:r>
        <w:rPr>
          <w:rFonts w:hint="eastAsia" w:ascii="宋体" w:hAnsi="宋体" w:cs="宋体"/>
          <w:sz w:val="24"/>
        </w:rPr>
        <w:t>重大事故：指由甲方和监理方共同确认的，故障导致系统无法正常使用达到4小时，或处理解决时间超过0.5个工作日的故障，或因同一原因连续2个工作日内引发同类问题。</w:t>
      </w:r>
    </w:p>
    <w:p>
      <w:pPr>
        <w:adjustRightInd w:val="0"/>
        <w:spacing w:line="440" w:lineRule="exact"/>
        <w:ind w:firstLine="480" w:firstLineChars="200"/>
        <w:rPr>
          <w:rFonts w:hint="eastAsia" w:ascii="宋体" w:hAnsi="宋体" w:cs="宋体"/>
          <w:sz w:val="24"/>
        </w:rPr>
      </w:pPr>
      <w:r>
        <w:rPr>
          <w:rFonts w:hint="eastAsia" w:ascii="宋体" w:hAnsi="宋体" w:cs="宋体"/>
          <w:sz w:val="24"/>
        </w:rPr>
        <w:t>特大事故：指由甲方和监理方共同确认的，故障导致客户资料或设备损毁，或导致系统无法正常使用超过5个小时，或导致数据丢失超过2个工作日未恢复的，或故障处理解决时间超过2个自然日的。</w:t>
      </w:r>
    </w:p>
    <w:p>
      <w:pPr>
        <w:adjustRightInd w:val="0"/>
        <w:spacing w:line="440" w:lineRule="exact"/>
        <w:ind w:firstLine="480" w:firstLineChars="200"/>
        <w:rPr>
          <w:rFonts w:hint="eastAsia" w:ascii="宋体" w:hAnsi="宋体" w:cs="宋体"/>
          <w:bCs/>
          <w:sz w:val="24"/>
        </w:rPr>
      </w:pPr>
      <w:r>
        <w:rPr>
          <w:rFonts w:hint="eastAsia" w:ascii="宋体" w:hAnsi="宋体" w:cs="宋体"/>
          <w:kern w:val="0"/>
          <w:sz w:val="24"/>
          <w:lang w:val="zh-CN"/>
        </w:rPr>
        <w:t>（七）乙方应尽到相关注意义务，避免造成不良影响。因乙方原因对甲方造成不良影响的，由乙方承担一切损失，负责消除不良影响并负担由此产生的一切费用。不良影响</w:t>
      </w:r>
      <w:r>
        <w:rPr>
          <w:rFonts w:hint="eastAsia" w:ascii="宋体" w:hAnsi="宋体" w:cs="宋体"/>
          <w:sz w:val="24"/>
        </w:rPr>
        <w:t>首次发生的，乙方按合同总额</w:t>
      </w:r>
      <w:r>
        <w:rPr>
          <w:rFonts w:hint="eastAsia" w:ascii="宋体" w:hAnsi="宋体" w:cs="宋体"/>
          <w:bCs/>
          <w:sz w:val="24"/>
          <w:u w:val="single"/>
        </w:rPr>
        <w:t>2%</w:t>
      </w:r>
      <w:r>
        <w:rPr>
          <w:rFonts w:hint="eastAsia" w:ascii="宋体" w:hAnsi="宋体" w:cs="宋体"/>
          <w:bCs/>
          <w:sz w:val="24"/>
        </w:rPr>
        <w:t>支付违约金</w:t>
      </w:r>
      <w:r>
        <w:rPr>
          <w:rFonts w:hint="eastAsia" w:ascii="宋体" w:hAnsi="宋体" w:cs="宋体"/>
          <w:bCs/>
          <w:kern w:val="0"/>
          <w:sz w:val="24"/>
          <w:lang w:val="zh-CN"/>
        </w:rPr>
        <w:t>予甲方</w:t>
      </w:r>
      <w:r>
        <w:rPr>
          <w:rFonts w:hint="eastAsia" w:ascii="宋体" w:hAnsi="宋体" w:cs="宋体"/>
          <w:bCs/>
          <w:sz w:val="24"/>
        </w:rPr>
        <w:t>；第二次发生，乙方按合同总额的</w:t>
      </w:r>
      <w:r>
        <w:rPr>
          <w:rFonts w:hint="eastAsia" w:ascii="宋体" w:hAnsi="宋体" w:cs="宋体"/>
          <w:bCs/>
          <w:sz w:val="24"/>
          <w:u w:val="single"/>
        </w:rPr>
        <w:t>5％</w:t>
      </w:r>
      <w:r>
        <w:rPr>
          <w:rFonts w:hint="eastAsia" w:ascii="宋体" w:hAnsi="宋体" w:cs="宋体"/>
          <w:bCs/>
          <w:sz w:val="24"/>
        </w:rPr>
        <w:t>支付违约金</w:t>
      </w:r>
      <w:r>
        <w:rPr>
          <w:rFonts w:hint="eastAsia" w:ascii="宋体" w:hAnsi="宋体" w:cs="宋体"/>
          <w:bCs/>
          <w:kern w:val="0"/>
          <w:sz w:val="24"/>
          <w:lang w:val="zh-CN"/>
        </w:rPr>
        <w:t>予甲方</w:t>
      </w:r>
      <w:r>
        <w:rPr>
          <w:rFonts w:hint="eastAsia" w:ascii="宋体" w:hAnsi="宋体" w:cs="宋体"/>
          <w:bCs/>
          <w:sz w:val="24"/>
        </w:rPr>
        <w:t>；自第三次发生起，乙方每次按合同总额的</w:t>
      </w:r>
      <w:r>
        <w:rPr>
          <w:rFonts w:hint="eastAsia" w:ascii="宋体" w:hAnsi="宋体" w:cs="宋体"/>
          <w:bCs/>
          <w:sz w:val="24"/>
          <w:u w:val="single"/>
        </w:rPr>
        <w:t>10％</w:t>
      </w:r>
      <w:r>
        <w:rPr>
          <w:rFonts w:hint="eastAsia" w:ascii="宋体" w:hAnsi="宋体" w:cs="宋体"/>
          <w:bCs/>
          <w:sz w:val="24"/>
        </w:rPr>
        <w:t>支付违约金</w:t>
      </w:r>
      <w:r>
        <w:rPr>
          <w:rFonts w:hint="eastAsia" w:ascii="宋体" w:hAnsi="宋体" w:cs="宋体"/>
          <w:bCs/>
          <w:kern w:val="0"/>
          <w:sz w:val="24"/>
          <w:lang w:val="zh-CN"/>
        </w:rPr>
        <w:t>予甲方</w:t>
      </w:r>
      <w:r>
        <w:rPr>
          <w:rFonts w:hint="eastAsia" w:ascii="宋体" w:hAnsi="宋体" w:cs="宋体"/>
          <w:bCs/>
          <w:sz w:val="24"/>
        </w:rPr>
        <w:t>。</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不良影响：指经甲方与监理方共同确认，因不当使用信息、数据泄露或其他原因导致，造成甲方遭到投诉，或损害影响第三方（含系统使用者及社会公众）利益引发不满，或被3家以上媒体（含网络媒体）报道扩散。</w:t>
      </w:r>
    </w:p>
    <w:p>
      <w:pPr>
        <w:adjustRightInd w:val="0"/>
        <w:spacing w:line="440" w:lineRule="exact"/>
        <w:ind w:firstLine="480" w:firstLineChars="200"/>
        <w:rPr>
          <w:rFonts w:hint="eastAsia" w:ascii="宋体" w:hAnsi="宋体" w:cs="宋体"/>
          <w:kern w:val="0"/>
          <w:sz w:val="24"/>
          <w:lang w:val="zh-CN"/>
        </w:rPr>
      </w:pPr>
      <w:r>
        <w:rPr>
          <w:rFonts w:hint="eastAsia" w:ascii="宋体" w:hAnsi="宋体" w:cs="宋体"/>
          <w:kern w:val="0"/>
          <w:sz w:val="24"/>
          <w:lang w:val="zh-CN"/>
        </w:rPr>
        <w:t>（八）乙方须在免费维护期内每季度期满次月</w:t>
      </w:r>
      <w:r>
        <w:rPr>
          <w:rFonts w:hint="eastAsia" w:ascii="宋体" w:hAnsi="宋体" w:cs="宋体"/>
          <w:kern w:val="0"/>
          <w:sz w:val="24"/>
        </w:rPr>
        <w:t>15个自然日前</w:t>
      </w:r>
      <w:r>
        <w:rPr>
          <w:rFonts w:hint="eastAsia" w:ascii="宋体" w:hAnsi="宋体" w:cs="宋体"/>
          <w:kern w:val="0"/>
          <w:sz w:val="24"/>
          <w:lang w:val="zh-CN"/>
        </w:rPr>
        <w:t>以书面形式出具季度运行分析报告，在免费维护期期满后次月底以书面形式出具年度运行分析报告。若</w:t>
      </w:r>
      <w:r>
        <w:rPr>
          <w:rFonts w:hint="eastAsia" w:ascii="宋体" w:hAnsi="宋体" w:cs="宋体"/>
          <w:sz w:val="24"/>
        </w:rPr>
        <w:t>乙方未履行的，每发生一次乙方按合同总额的</w:t>
      </w:r>
      <w:r>
        <w:rPr>
          <w:rFonts w:hint="eastAsia" w:ascii="宋体" w:hAnsi="宋体" w:cs="宋体"/>
          <w:bCs/>
          <w:sz w:val="24"/>
          <w:u w:val="single"/>
        </w:rPr>
        <w:t>2‰</w:t>
      </w:r>
      <w:r>
        <w:rPr>
          <w:rFonts w:hint="eastAsia" w:ascii="宋体" w:hAnsi="宋体" w:cs="宋体"/>
          <w:sz w:val="24"/>
        </w:rPr>
        <w:t>支付违约金</w:t>
      </w:r>
      <w:r>
        <w:rPr>
          <w:rFonts w:hint="eastAsia" w:ascii="宋体" w:hAnsi="宋体" w:cs="宋体"/>
          <w:kern w:val="0"/>
          <w:sz w:val="24"/>
          <w:lang w:val="zh-CN"/>
        </w:rPr>
        <w:t>予甲方</w:t>
      </w:r>
      <w:r>
        <w:rPr>
          <w:rFonts w:hint="eastAsia" w:ascii="宋体" w:hAnsi="宋体" w:cs="宋体"/>
          <w:sz w:val="24"/>
        </w:rPr>
        <w:t>。</w:t>
      </w:r>
    </w:p>
    <w:p>
      <w:pPr>
        <w:adjustRightInd w:val="0"/>
        <w:spacing w:line="440" w:lineRule="exact"/>
        <w:ind w:firstLine="480" w:firstLineChars="200"/>
        <w:rPr>
          <w:rFonts w:hint="eastAsia" w:ascii="宋体" w:hAnsi="宋体" w:cs="宋体"/>
          <w:sz w:val="24"/>
        </w:rPr>
      </w:pPr>
      <w:r>
        <w:rPr>
          <w:rFonts w:hint="eastAsia" w:ascii="宋体" w:hAnsi="宋体" w:cs="宋体"/>
          <w:sz w:val="24"/>
        </w:rPr>
        <w:t>（九）乙方应按合同约定，明确项目人员名单，包括但不限于项目经理、技术负责人和项目其他团队成员。</w:t>
      </w:r>
    </w:p>
    <w:p>
      <w:pPr>
        <w:adjustRightInd w:val="0"/>
        <w:spacing w:line="440" w:lineRule="exact"/>
        <w:ind w:firstLine="480" w:firstLineChars="200"/>
        <w:rPr>
          <w:rFonts w:hint="eastAsia" w:ascii="宋体" w:hAnsi="宋体" w:cs="宋体"/>
          <w:sz w:val="24"/>
        </w:rPr>
      </w:pPr>
      <w:r>
        <w:rPr>
          <w:rFonts w:hint="eastAsia" w:ascii="宋体" w:hAnsi="宋体" w:cs="宋体"/>
          <w:sz w:val="24"/>
        </w:rPr>
        <w:t>（十）乙方将本合同转包，或违规对本合同项目进行分包，甲方有权立即终止或解除合同。甲方有权要求乙方返还已支付的费用，并要求乙方按照合同总额的</w:t>
      </w:r>
      <w:r>
        <w:rPr>
          <w:rFonts w:hint="eastAsia" w:ascii="宋体" w:hAnsi="宋体" w:cs="宋体"/>
          <w:sz w:val="24"/>
          <w:u w:val="single"/>
        </w:rPr>
        <w:t>30%</w:t>
      </w:r>
      <w:r>
        <w:rPr>
          <w:rFonts w:hint="eastAsia" w:ascii="宋体" w:hAnsi="宋体" w:cs="宋体"/>
          <w:sz w:val="24"/>
        </w:rPr>
        <w:t>支付违约金，违约金不足以弥补甲方损失的，甲方有权继续追偿。</w:t>
      </w:r>
    </w:p>
    <w:p>
      <w:pPr>
        <w:adjustRightInd w:val="0"/>
        <w:spacing w:line="440" w:lineRule="exact"/>
        <w:ind w:firstLine="480" w:firstLineChars="200"/>
        <w:rPr>
          <w:rFonts w:hint="eastAsia" w:ascii="宋体" w:hAnsi="宋体" w:cs="宋体"/>
          <w:sz w:val="24"/>
        </w:rPr>
      </w:pPr>
      <w:r>
        <w:rPr>
          <w:rFonts w:hint="eastAsia" w:ascii="宋体" w:hAnsi="宋体" w:cs="宋体"/>
          <w:sz w:val="24"/>
        </w:rPr>
        <w:t>（十一）除本合同另有约定外，因乙方原因造成合同终止或解除的，则乙方需将前期甲方支付给乙方的全部款项退还给甲方，并向甲方支付合同总额</w:t>
      </w:r>
      <w:r>
        <w:rPr>
          <w:rFonts w:hint="eastAsia" w:ascii="宋体" w:hAnsi="宋体" w:cs="宋体"/>
          <w:sz w:val="24"/>
          <w:u w:val="single"/>
        </w:rPr>
        <w:t>5%</w:t>
      </w:r>
      <w:r>
        <w:rPr>
          <w:rFonts w:hint="eastAsia" w:ascii="宋体" w:hAnsi="宋体" w:cs="宋体"/>
          <w:sz w:val="24"/>
        </w:rPr>
        <w:t>的违约金，违约金不足以弥补甲方损失的，甲方有权继续追偿。</w:t>
      </w:r>
    </w:p>
    <w:p>
      <w:pPr>
        <w:pStyle w:val="3"/>
        <w:spacing w:line="440" w:lineRule="exact"/>
        <w:ind w:firstLine="480"/>
        <w:rPr>
          <w:rFonts w:hint="eastAsia"/>
          <w:sz w:val="24"/>
        </w:rPr>
      </w:pPr>
      <w:r>
        <w:rPr>
          <w:rFonts w:hint="eastAsia"/>
          <w:sz w:val="24"/>
        </w:rPr>
        <w:t>（十</w:t>
      </w:r>
      <w:r>
        <w:rPr>
          <w:rFonts w:hint="eastAsia"/>
          <w:sz w:val="24"/>
          <w:lang w:val="en-US"/>
        </w:rPr>
        <w:t>二</w:t>
      </w:r>
      <w:r>
        <w:rPr>
          <w:rFonts w:hint="eastAsia"/>
          <w:sz w:val="24"/>
        </w:rPr>
        <w:t>）本合同项下乙方所涉及违约金、赔偿金及其他应承担的费用甲方均有权从未付合同款中直接抵扣。</w:t>
      </w:r>
    </w:p>
    <w:p>
      <w:pPr>
        <w:pStyle w:val="3"/>
        <w:autoSpaceDE/>
        <w:autoSpaceDN/>
        <w:spacing w:line="440" w:lineRule="exact"/>
        <w:ind w:firstLine="480"/>
        <w:rPr>
          <w:rFonts w:hint="eastAsia"/>
          <w:sz w:val="24"/>
        </w:rPr>
      </w:pPr>
      <w:r>
        <w:rPr>
          <w:rFonts w:hint="eastAsia"/>
          <w:sz w:val="24"/>
        </w:rPr>
        <w:t>（十</w:t>
      </w:r>
      <w:r>
        <w:rPr>
          <w:rFonts w:hint="eastAsia"/>
          <w:sz w:val="24"/>
          <w:lang w:val="en-US"/>
        </w:rPr>
        <w:t>三</w:t>
      </w:r>
      <w:r>
        <w:rPr>
          <w:rFonts w:hint="eastAsia"/>
          <w:sz w:val="24"/>
        </w:rPr>
        <w:t>）乙方未尽义务配合</w:t>
      </w:r>
      <w:r>
        <w:rPr>
          <w:rFonts w:hint="eastAsia"/>
          <w:sz w:val="24"/>
          <w:lang w:val="en-US"/>
        </w:rPr>
        <w:t>有关部门</w:t>
      </w:r>
      <w:r>
        <w:rPr>
          <w:rFonts w:hint="eastAsia"/>
          <w:sz w:val="24"/>
        </w:rPr>
        <w:t>对本合同</w:t>
      </w:r>
      <w:r>
        <w:rPr>
          <w:rFonts w:hint="eastAsia"/>
          <w:sz w:val="24"/>
          <w:lang w:val="en-US"/>
        </w:rPr>
        <w:t>进行</w:t>
      </w:r>
      <w:r>
        <w:rPr>
          <w:rFonts w:hint="eastAsia"/>
          <w:sz w:val="24"/>
        </w:rPr>
        <w:t>巡视巡察、审计、绩效考核评估等工作，未按要求对巡视巡察、审计、绩效考核评估等工作指出</w:t>
      </w:r>
      <w:r>
        <w:rPr>
          <w:rFonts w:hint="eastAsia"/>
          <w:sz w:val="24"/>
          <w:lang w:val="en-US"/>
        </w:rPr>
        <w:t>的</w:t>
      </w:r>
      <w:r>
        <w:rPr>
          <w:rFonts w:hint="eastAsia"/>
          <w:sz w:val="24"/>
        </w:rPr>
        <w:t>问题进行整改或</w:t>
      </w:r>
      <w:r>
        <w:rPr>
          <w:rFonts w:hint="eastAsia"/>
          <w:sz w:val="24"/>
          <w:lang w:val="en-US"/>
        </w:rPr>
        <w:t>整改</w:t>
      </w:r>
      <w:r>
        <w:rPr>
          <w:rFonts w:hint="eastAsia"/>
          <w:sz w:val="24"/>
        </w:rPr>
        <w:t>未符合要求时，甲方有权暂缓支付相关合同款、或在未支付合同款中扣减相关款项、未支付合同款不足以弥补甲方损失的，甲方有权继续追偿。</w:t>
      </w:r>
    </w:p>
    <w:p>
      <w:pPr>
        <w:pStyle w:val="3"/>
        <w:autoSpaceDE/>
        <w:autoSpaceDN/>
        <w:spacing w:line="440" w:lineRule="exact"/>
        <w:ind w:firstLine="480"/>
        <w:rPr>
          <w:rFonts w:hint="eastAsia"/>
          <w:sz w:val="24"/>
        </w:rPr>
      </w:pPr>
      <w:r>
        <w:rPr>
          <w:rFonts w:hint="eastAsia"/>
          <w:sz w:val="24"/>
          <w:lang w:val="en-US"/>
        </w:rPr>
        <w:t>（十四）本合同甲方损失包括但不限于甲方及相关方的实际损失、可得利益损失、甲方为处理违约事件所发生的包括但不仅限于调查费、评估费、公证费、仲裁费、诉讼费、律师费和差旅费等费用；若乙方违约行为导致甲方被第三方索赔，甲方之损失亦包括甲方为应诉等行为和承担其他责任而支付的一切费用。</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十五、争议的解决办法</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一）合同履行过程中如一方提议对合同做修改或补充，必须提前十天以书面形式向另一方提出，并经另一方同意且双方签订补充合同书后进行，除继续履行将损害国家利益和社会公共利益外，协议所作的修改或补充不能为实质性变更。</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（二）与本合同有关的任何纠纷或争议应友好协商解决，协商不成，双方同意向甲方所在地的有管辖权的人民法院提起诉讼。</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十六、关于廉洁</w:t>
      </w:r>
    </w:p>
    <w:p>
      <w:pPr>
        <w:adjustRightInd w:val="0"/>
        <w:spacing w:line="440" w:lineRule="exact"/>
        <w:ind w:firstLine="480" w:firstLineChars="200"/>
        <w:rPr>
          <w:rFonts w:hint="eastAsia" w:ascii="宋体" w:hAnsi="宋体" w:cs="宋体"/>
          <w:sz w:val="24"/>
        </w:rPr>
      </w:pPr>
      <w:r>
        <w:rPr>
          <w:rFonts w:hint="eastAsia" w:ascii="宋体" w:hAnsi="宋体" w:cs="宋体"/>
          <w:sz w:val="24"/>
        </w:rPr>
        <w:t>甲乙双方应当自觉遵守法律法规，在本合同的签订、履行过程中做到廉洁自律：</w:t>
      </w:r>
      <w:r>
        <w:rPr>
          <w:rFonts w:hint="eastAsia" w:ascii="宋体" w:hAnsi="宋体" w:cs="宋体"/>
          <w:sz w:val="24"/>
        </w:rPr>
        <w:br w:type="textWrapping"/>
      </w:r>
      <w:r>
        <w:rPr>
          <w:rFonts w:hint="eastAsia" w:ascii="宋体" w:hAnsi="宋体" w:cs="宋体"/>
          <w:sz w:val="24"/>
        </w:rPr>
        <w:t>　　（一）甲方人员不得索要或接受乙方的现金、有价证券、实物和其他利益；不得参加乙方安排的宴请和娱乐活动；不得以任何理由向乙方提出推荐项目分包单位、工程材料、设备供应、劳务等经济活动要求。</w:t>
      </w:r>
      <w:r>
        <w:rPr>
          <w:rFonts w:hint="eastAsia" w:ascii="宋体" w:hAnsi="宋体" w:cs="宋体"/>
          <w:sz w:val="24"/>
        </w:rPr>
        <w:br w:type="textWrapping"/>
      </w:r>
      <w:r>
        <w:rPr>
          <w:rFonts w:hint="eastAsia" w:ascii="宋体" w:hAnsi="宋体" w:cs="宋体"/>
          <w:sz w:val="24"/>
        </w:rPr>
        <w:t>　　（二）乙方人员不得以任何理由向甲方人员给付现金、有价证券、实物和其他利益；不得以任何理由安排甲方人员参加宴请及娱乐活动；不得以任何形式接受甲方人员提供工程材料和设备供应商，以及劳务等经济活动的要求。</w:t>
      </w:r>
      <w:r>
        <w:rPr>
          <w:rFonts w:hint="eastAsia" w:ascii="宋体" w:hAnsi="宋体" w:cs="宋体"/>
          <w:sz w:val="24"/>
        </w:rPr>
        <w:br w:type="textWrapping"/>
      </w:r>
      <w:r>
        <w:rPr>
          <w:rFonts w:hint="eastAsia" w:ascii="宋体" w:hAnsi="宋体" w:cs="宋体"/>
          <w:sz w:val="24"/>
        </w:rPr>
        <w:t>　　（三）甲方人员违反上述廉洁条款规定的，按照管理权限，依据有关法律和规定给予党纪、政纪或组织处理或追究刑事责任。乙方人员违反上述廉洁条款规定的，一经发现，</w:t>
      </w:r>
      <w:r>
        <w:rPr>
          <w:sz w:val="24"/>
        </w:rPr>
        <w:t>按照有关规定追究相关人员责任，给甲方造成的经济损失，乙方应予赔偿</w:t>
      </w:r>
      <w:r>
        <w:rPr>
          <w:rFonts w:hint="eastAsia" w:ascii="宋体" w:hAnsi="宋体" w:cs="宋体"/>
          <w:sz w:val="24"/>
        </w:rPr>
        <w:t>。</w:t>
      </w:r>
    </w:p>
    <w:p>
      <w:pPr>
        <w:adjustRightInd w:val="0"/>
        <w:snapToGrid w:val="0"/>
        <w:spacing w:line="440" w:lineRule="exact"/>
        <w:ind w:firstLine="482" w:firstLineChars="200"/>
        <w:rPr>
          <w:rFonts w:hint="eastAsia" w:ascii="宋体" w:hAnsi="宋体" w:cs="宋体"/>
          <w:b/>
          <w:sz w:val="24"/>
        </w:rPr>
      </w:pPr>
      <w:r>
        <w:rPr>
          <w:rFonts w:hint="eastAsia" w:ascii="宋体" w:hAnsi="宋体" w:cs="宋体"/>
          <w:b/>
          <w:sz w:val="24"/>
        </w:rPr>
        <w:t>十七、其他</w:t>
      </w:r>
    </w:p>
    <w:p>
      <w:pPr>
        <w:adjustRightInd w:val="0"/>
        <w:spacing w:line="440" w:lineRule="exact"/>
        <w:ind w:firstLine="480" w:firstLineChars="200"/>
        <w:rPr>
          <w:rFonts w:hint="eastAsia" w:ascii="宋体" w:hAnsi="宋体" w:cs="宋体"/>
          <w:sz w:val="24"/>
        </w:rPr>
      </w:pPr>
      <w:r>
        <w:rPr>
          <w:rFonts w:hint="eastAsia" w:ascii="宋体" w:hAnsi="宋体" w:cs="宋体"/>
          <w:sz w:val="24"/>
        </w:rPr>
        <w:t>（一）合同的生效：本合同自甲乙双方均完成签字并盖章之日起生效。</w:t>
      </w:r>
    </w:p>
    <w:p>
      <w:pPr>
        <w:adjustRightInd w:val="0"/>
        <w:spacing w:line="440" w:lineRule="exact"/>
        <w:ind w:firstLine="480" w:firstLineChars="200"/>
        <w:rPr>
          <w:rFonts w:hint="eastAsia" w:ascii="宋体" w:hAnsi="宋体" w:cs="宋体"/>
          <w:sz w:val="24"/>
        </w:rPr>
      </w:pPr>
      <w:r>
        <w:rPr>
          <w:rFonts w:hint="eastAsia" w:ascii="宋体" w:hAnsi="宋体" w:cs="宋体"/>
          <w:sz w:val="24"/>
        </w:rPr>
        <w:t>（二）</w:t>
      </w:r>
      <w:r>
        <w:rPr>
          <w:rFonts w:ascii="宋体" w:hAnsi="宋体" w:cs="宋体"/>
          <w:sz w:val="24"/>
        </w:rPr>
        <w:t>如遇</w:t>
      </w:r>
      <w:r>
        <w:rPr>
          <w:rFonts w:hint="eastAsia" w:ascii="宋体" w:hAnsi="宋体" w:cs="宋体"/>
          <w:sz w:val="24"/>
        </w:rPr>
        <w:t>不可抗力导致本合同部分或全部无法继续履行，双方互不负任何责任，并可协商是否变更或终止本合同，以补充协议的方式予以确认，涉及</w:t>
      </w:r>
      <w:r>
        <w:rPr>
          <w:rFonts w:hint="eastAsia" w:ascii="宋体" w:hAnsi="宋体" w:cs="宋体"/>
          <w:sz w:val="24"/>
          <w:lang w:bidi="ar"/>
        </w:rPr>
        <w:t>费用的结算以乙方投标文件内的价格明细表作为取费依据。但一方因不可抗力不能履行合同的，应当在不可抗力发生后72小时内通知对方，以减轻可能给对方造成的损失，并应当在合理期限内提供证据证明。如受不可抗力不利影响的一方未能在合理期限内提供证据证明受不可抗力影响，则不能适用不可抗力情形，从而无权主张免责。</w:t>
      </w:r>
      <w:bookmarkStart w:id="0" w:name="OLE_LINK2"/>
      <w:r>
        <w:rPr>
          <w:rFonts w:hint="eastAsia" w:ascii="宋体" w:hAnsi="宋体" w:cs="宋体"/>
          <w:sz w:val="24"/>
        </w:rPr>
        <w:t>（不可抗力指双方在订立合同时不能预见、对其发生和后果不能避免且不能克服的事件）</w:t>
      </w:r>
      <w:bookmarkEnd w:id="0"/>
    </w:p>
    <w:p>
      <w:pPr>
        <w:adjustRightInd w:val="0"/>
        <w:spacing w:line="440" w:lineRule="exact"/>
        <w:ind w:firstLine="480" w:firstLineChars="200"/>
        <w:rPr>
          <w:rFonts w:hint="eastAsia" w:ascii="宋体" w:hAnsi="宋体" w:cs="宋体"/>
          <w:sz w:val="24"/>
        </w:rPr>
      </w:pPr>
      <w:r>
        <w:rPr>
          <w:rFonts w:hint="eastAsia" w:ascii="宋体" w:hAnsi="宋体" w:cs="宋体"/>
          <w:sz w:val="24"/>
        </w:rPr>
        <w:t>（三）本合同正本一式</w:t>
      </w:r>
      <w:r>
        <w:rPr>
          <w:rFonts w:hint="eastAsia" w:ascii="宋体" w:hAnsi="宋体" w:cs="宋体"/>
          <w:b/>
          <w:sz w:val="24"/>
          <w:u w:val="single"/>
        </w:rPr>
        <w:t xml:space="preserve">  </w:t>
      </w:r>
      <w:r>
        <w:rPr>
          <w:rFonts w:hint="eastAsia" w:ascii="宋体" w:hAnsi="宋体" w:cs="宋体"/>
          <w:sz w:val="24"/>
        </w:rPr>
        <w:t>份，甲方执</w:t>
      </w:r>
      <w:r>
        <w:rPr>
          <w:rFonts w:hint="eastAsia" w:ascii="宋体" w:hAnsi="宋体" w:cs="宋体"/>
          <w:b/>
          <w:sz w:val="24"/>
          <w:u w:val="single"/>
        </w:rPr>
        <w:t xml:space="preserve"> 叁 </w:t>
      </w:r>
      <w:r>
        <w:rPr>
          <w:rFonts w:hint="eastAsia" w:ascii="宋体" w:hAnsi="宋体" w:cs="宋体"/>
          <w:sz w:val="24"/>
        </w:rPr>
        <w:t>份，乙方执</w:t>
      </w:r>
      <w:r>
        <w:rPr>
          <w:rFonts w:hint="eastAsia" w:ascii="宋体" w:hAnsi="宋体" w:cs="宋体"/>
          <w:b/>
          <w:sz w:val="24"/>
          <w:u w:val="single"/>
        </w:rPr>
        <w:t xml:space="preserve">  </w:t>
      </w:r>
      <w:r>
        <w:rPr>
          <w:rFonts w:hint="eastAsia" w:ascii="宋体" w:hAnsi="宋体" w:cs="宋体"/>
          <w:sz w:val="24"/>
        </w:rPr>
        <w:t>份，具有同等法律效力。</w:t>
      </w:r>
    </w:p>
    <w:p>
      <w:pPr>
        <w:pStyle w:val="21"/>
        <w:spacing w:line="440" w:lineRule="exact"/>
        <w:ind w:firstLine="480"/>
        <w:rPr>
          <w:rFonts w:hint="eastAsia" w:ascii="宋体" w:hAnsi="宋体" w:cs="宋体"/>
          <w:sz w:val="24"/>
          <w:szCs w:val="24"/>
        </w:rPr>
      </w:pPr>
      <w:r>
        <w:rPr>
          <w:rFonts w:hint="eastAsia" w:ascii="宋体" w:hAnsi="宋体" w:cs="宋体"/>
          <w:sz w:val="24"/>
        </w:rPr>
        <w:t>（四）</w:t>
      </w:r>
      <w:r>
        <w:rPr>
          <w:rFonts w:hint="eastAsia" w:ascii="宋体" w:hAnsi="宋体" w:cs="宋体"/>
          <w:sz w:val="24"/>
          <w:szCs w:val="24"/>
        </w:rPr>
        <w:t>一方在合同履行过程中向另一方发出或者提供的所有通知、文件、文书、资料等，均可以合同所列明的地址送达；一方如果迁址或者变更电话，应当及时书面通知另一方，未履行通知义务的，另一方按原地址邮寄相关材料即视为已履行送达义务；当面交付上述材料的，在交付之时视为送达。</w:t>
      </w:r>
    </w:p>
    <w:p>
      <w:pPr>
        <w:spacing w:line="440" w:lineRule="exact"/>
        <w:ind w:firstLine="539"/>
        <w:rPr>
          <w:sz w:val="24"/>
          <w:lang w:val="zh-CN"/>
        </w:rPr>
      </w:pPr>
      <w:r>
        <w:rPr>
          <w:rFonts w:hint="eastAsia" w:ascii="宋体" w:hAnsi="宋体" w:cs="宋体"/>
          <w:sz w:val="24"/>
        </w:rPr>
        <w:t>（五）</w:t>
      </w:r>
      <w:r>
        <w:rPr>
          <w:rFonts w:hint="eastAsia"/>
          <w:sz w:val="24"/>
          <w:lang w:val="zh-CN"/>
        </w:rPr>
        <w:t>甲、乙双方确认，本合同注明或指定送达地址为本合同签署、履行、协商、诉讼或仲裁的约定送达地址。一切与本合同相关的通知和文件，按照本合同约定方法和期限送达至上述送达地址之一或全部，一经向本合同注明或指定的地址投递视为送达，无须公告。</w:t>
      </w:r>
    </w:p>
    <w:p>
      <w:pPr>
        <w:pStyle w:val="21"/>
        <w:spacing w:line="440" w:lineRule="exact"/>
        <w:ind w:firstLine="480"/>
        <w:rPr>
          <w:rFonts w:hint="eastAsia" w:ascii="宋体" w:hAnsi="宋体" w:cs="宋体"/>
          <w:sz w:val="24"/>
          <w:szCs w:val="24"/>
        </w:rPr>
      </w:pPr>
    </w:p>
    <w:p>
      <w:pPr>
        <w:pStyle w:val="21"/>
        <w:spacing w:line="440" w:lineRule="exact"/>
        <w:ind w:firstLine="480" w:firstLineChars="200"/>
        <w:rPr>
          <w:rFonts w:hint="eastAsia" w:ascii="宋体" w:hAnsi="宋体" w:cs="宋体"/>
          <w:sz w:val="24"/>
          <w:szCs w:val="24"/>
          <w:u w:val="single"/>
        </w:rPr>
      </w:pPr>
      <w:r>
        <w:rPr>
          <w:rFonts w:hint="eastAsia" w:ascii="宋体" w:hAnsi="宋体" w:cs="宋体"/>
          <w:sz w:val="24"/>
          <w:szCs w:val="24"/>
        </w:rPr>
        <w:t>甲方地址：</w:t>
      </w:r>
      <w:r>
        <w:rPr>
          <w:rFonts w:hint="eastAsia" w:ascii="宋体" w:hAnsi="宋体" w:cs="宋体"/>
          <w:sz w:val="24"/>
          <w:szCs w:val="24"/>
          <w:u w:val="single"/>
        </w:rPr>
        <w:t xml:space="preserve">                     </w:t>
      </w:r>
    </w:p>
    <w:p>
      <w:pPr>
        <w:spacing w:line="440" w:lineRule="exact"/>
        <w:ind w:firstLine="480" w:firstLineChars="200"/>
        <w:rPr>
          <w:rFonts w:hint="eastAsia" w:ascii="宋体" w:hAnsi="宋体" w:cs="宋体"/>
          <w:sz w:val="24"/>
          <w:u w:val="single"/>
        </w:rPr>
      </w:pPr>
      <w:r>
        <w:rPr>
          <w:rFonts w:hint="eastAsia" w:ascii="宋体" w:hAnsi="宋体" w:cs="宋体"/>
          <w:sz w:val="24"/>
        </w:rPr>
        <w:t>甲方电话：</w:t>
      </w:r>
      <w:r>
        <w:rPr>
          <w:rFonts w:hint="eastAsia" w:ascii="宋体" w:hAnsi="宋体" w:cs="宋体"/>
          <w:sz w:val="24"/>
          <w:u w:val="single"/>
        </w:rPr>
        <w:t xml:space="preserve">                     </w:t>
      </w:r>
    </w:p>
    <w:p>
      <w:pPr>
        <w:pStyle w:val="21"/>
        <w:spacing w:line="440" w:lineRule="exact"/>
        <w:ind w:firstLine="480" w:firstLineChars="200"/>
        <w:rPr>
          <w:rFonts w:hint="eastAsia" w:ascii="宋体" w:hAnsi="宋体" w:cs="宋体"/>
          <w:sz w:val="24"/>
          <w:szCs w:val="24"/>
          <w:u w:val="single"/>
        </w:rPr>
      </w:pPr>
      <w:r>
        <w:rPr>
          <w:rFonts w:hint="eastAsia" w:ascii="宋体" w:hAnsi="宋体" w:cs="宋体"/>
          <w:sz w:val="24"/>
          <w:szCs w:val="24"/>
        </w:rPr>
        <w:t>乙方地址：</w:t>
      </w:r>
      <w:r>
        <w:rPr>
          <w:rFonts w:hint="eastAsia" w:ascii="宋体" w:hAnsi="宋体" w:cs="宋体"/>
          <w:sz w:val="24"/>
          <w:szCs w:val="24"/>
          <w:u w:val="single"/>
        </w:rPr>
        <w:t xml:space="preserve">                     </w:t>
      </w:r>
    </w:p>
    <w:p>
      <w:pPr>
        <w:spacing w:line="440" w:lineRule="exact"/>
        <w:ind w:firstLine="480" w:firstLineChars="200"/>
        <w:rPr>
          <w:rFonts w:hint="eastAsia" w:ascii="宋体" w:hAnsi="宋体" w:cs="宋体"/>
          <w:szCs w:val="21"/>
        </w:rPr>
      </w:pPr>
      <w:r>
        <w:rPr>
          <w:rFonts w:hint="eastAsia" w:ascii="宋体" w:hAnsi="宋体" w:cs="宋体"/>
          <w:sz w:val="24"/>
        </w:rPr>
        <w:t>乙方电话：</w:t>
      </w:r>
      <w:r>
        <w:rPr>
          <w:rFonts w:hint="eastAsia" w:ascii="宋体" w:hAnsi="宋体" w:cs="宋体"/>
          <w:sz w:val="24"/>
          <w:u w:val="single"/>
        </w:rPr>
        <w:t xml:space="preserve">                     </w:t>
      </w:r>
    </w:p>
    <w:p>
      <w:pPr>
        <w:adjustRightInd w:val="0"/>
        <w:spacing w:line="440" w:lineRule="exact"/>
        <w:ind w:firstLine="480" w:firstLineChars="200"/>
        <w:rPr>
          <w:rFonts w:hint="eastAsia" w:ascii="宋体" w:hAnsi="宋体" w:cs="宋体"/>
          <w:sz w:val="24"/>
        </w:rPr>
      </w:pPr>
      <w:r>
        <w:rPr>
          <w:rFonts w:hint="eastAsia" w:ascii="宋体" w:hAnsi="宋体" w:cs="宋体"/>
          <w:sz w:val="24"/>
        </w:rPr>
        <w:t>（以下无正文）</w:t>
      </w:r>
    </w:p>
    <w:p>
      <w:pPr>
        <w:adjustRightInd w:val="0"/>
        <w:spacing w:line="440" w:lineRule="exact"/>
        <w:rPr>
          <w:rFonts w:hint="eastAsia" w:ascii="宋体" w:hAnsi="宋体" w:cs="宋体"/>
          <w:sz w:val="24"/>
        </w:rPr>
      </w:pPr>
      <w:r>
        <w:rPr>
          <w:rFonts w:hint="eastAsia" w:ascii="宋体" w:hAnsi="宋体" w:cs="宋体"/>
          <w:sz w:val="24"/>
        </w:rPr>
        <w:t xml:space="preserve">    </w:t>
      </w:r>
    </w:p>
    <w:tbl>
      <w:tblPr>
        <w:tblStyle w:val="9"/>
        <w:tblpPr w:leftFromText="180" w:rightFromText="180" w:vertAnchor="text" w:horzAnchor="page" w:tblpX="1145" w:tblpY="1323"/>
        <w:tblOverlap w:val="never"/>
        <w:tblW w:w="0" w:type="auto"/>
        <w:tblInd w:w="0" w:type="dxa"/>
        <w:tblLayout w:type="fixed"/>
        <w:tblCellMar>
          <w:top w:w="0" w:type="dxa"/>
          <w:left w:w="108" w:type="dxa"/>
          <w:bottom w:w="0" w:type="dxa"/>
          <w:right w:w="108" w:type="dxa"/>
        </w:tblCellMar>
      </w:tblPr>
      <w:tblGrid>
        <w:gridCol w:w="5461"/>
        <w:gridCol w:w="5403"/>
      </w:tblGrid>
      <w:tr>
        <w:tblPrEx>
          <w:tblCellMar>
            <w:top w:w="0" w:type="dxa"/>
            <w:left w:w="108" w:type="dxa"/>
            <w:bottom w:w="0" w:type="dxa"/>
            <w:right w:w="108" w:type="dxa"/>
          </w:tblCellMar>
        </w:tblPrEx>
        <w:trPr>
          <w:trHeight w:val="4254" w:hRule="atLeast"/>
        </w:trPr>
        <w:tc>
          <w:tcPr>
            <w:tcW w:w="5461" w:type="dxa"/>
            <w:noWrap w:val="0"/>
            <w:vAlign w:val="top"/>
          </w:tcPr>
          <w:p>
            <w:pPr>
              <w:pStyle w:val="22"/>
              <w:spacing w:line="440" w:lineRule="exact"/>
              <w:rPr>
                <w:rFonts w:hint="eastAsia" w:cs="宋体"/>
                <w:b/>
                <w:u w:val="single"/>
              </w:rPr>
            </w:pPr>
            <w:r>
              <w:rPr>
                <w:rFonts w:hint="eastAsia" w:cs="宋体"/>
              </w:rPr>
              <w:t>甲方：</w:t>
            </w:r>
            <w:r>
              <w:rPr>
                <w:rFonts w:hint="eastAsia" w:cs="宋体"/>
                <w:b/>
                <w:u w:val="single"/>
              </w:rPr>
              <w:t xml:space="preserve">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4"/>
              <w:spacing w:before="156" w:line="440" w:lineRule="exact"/>
              <w:ind w:firstLine="240" w:firstLineChars="100"/>
              <w:jc w:val="left"/>
              <w:rPr>
                <w:rFonts w:hint="eastAsia" w:ascii="宋体" w:hAnsi="宋体" w:cs="宋体"/>
                <w:sz w:val="24"/>
              </w:rPr>
            </w:pPr>
            <w:r>
              <w:rPr>
                <w:rFonts w:hint="eastAsia"/>
                <w:sz w:val="24"/>
              </w:rPr>
              <w:t>法定代表人或</w:t>
            </w:r>
            <w:r>
              <w:rPr>
                <w:rFonts w:hint="eastAsia" w:ascii="宋体" w:hAnsi="宋体" w:cs="宋体"/>
                <w:sz w:val="24"/>
              </w:rPr>
              <w:t xml:space="preserve">授权代表：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2"/>
              <w:spacing w:line="440" w:lineRule="exact"/>
              <w:ind w:firstLine="360" w:firstLineChars="150"/>
              <w:rPr>
                <w:rFonts w:hint="eastAsia" w:cs="宋体"/>
              </w:rPr>
            </w:pPr>
            <w:r>
              <w:rPr>
                <w:rFonts w:hint="eastAsia" w:cs="宋体"/>
              </w:rPr>
              <w:t xml:space="preserve">日期：    </w:t>
            </w:r>
          </w:p>
        </w:tc>
        <w:tc>
          <w:tcPr>
            <w:tcW w:w="5403" w:type="dxa"/>
            <w:noWrap w:val="0"/>
            <w:vAlign w:val="top"/>
          </w:tcPr>
          <w:p>
            <w:pPr>
              <w:pStyle w:val="22"/>
              <w:spacing w:line="440" w:lineRule="exact"/>
              <w:rPr>
                <w:rFonts w:hint="eastAsia" w:cs="宋体"/>
                <w:b/>
                <w:u w:val="single"/>
              </w:rPr>
            </w:pPr>
            <w:r>
              <w:rPr>
                <w:rFonts w:hint="eastAsia" w:cs="宋体"/>
              </w:rPr>
              <w:t xml:space="preserve">  乙方：</w:t>
            </w:r>
            <w:r>
              <w:rPr>
                <w:rFonts w:hint="eastAsia" w:cs="宋体"/>
                <w:b/>
                <w:u w:val="single"/>
              </w:rPr>
              <w:t xml:space="preserve">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4"/>
              <w:spacing w:before="156" w:line="440" w:lineRule="exact"/>
              <w:ind w:firstLine="240" w:firstLineChars="100"/>
              <w:jc w:val="left"/>
              <w:rPr>
                <w:rFonts w:hint="eastAsia" w:ascii="宋体" w:hAnsi="宋体" w:cs="宋体"/>
                <w:sz w:val="24"/>
              </w:rPr>
            </w:pPr>
            <w:r>
              <w:rPr>
                <w:rFonts w:hint="eastAsia"/>
                <w:sz w:val="24"/>
              </w:rPr>
              <w:t>法定代表人或</w:t>
            </w:r>
            <w:r>
              <w:rPr>
                <w:rFonts w:hint="eastAsia" w:ascii="宋体" w:hAnsi="宋体" w:cs="宋体"/>
                <w:sz w:val="24"/>
              </w:rPr>
              <w:t xml:space="preserve">授权代表：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2"/>
              <w:spacing w:line="440" w:lineRule="exact"/>
              <w:ind w:firstLine="360" w:firstLineChars="150"/>
              <w:rPr>
                <w:rFonts w:hint="eastAsia" w:cs="宋体"/>
              </w:rPr>
            </w:pPr>
            <w:r>
              <w:rPr>
                <w:rFonts w:hint="eastAsia" w:cs="宋体"/>
              </w:rPr>
              <w:t xml:space="preserve">日期：    </w:t>
            </w:r>
          </w:p>
        </w:tc>
      </w:tr>
    </w:tbl>
    <w:p>
      <w:pPr>
        <w:spacing w:line="440" w:lineRule="exact"/>
        <w:outlineLvl w:val="0"/>
        <w:rPr>
          <w:rFonts w:hint="eastAsia" w:ascii="宋体" w:hAnsi="宋体" w:cs="宋体"/>
          <w:sz w:val="28"/>
          <w:szCs w:val="28"/>
          <w:lang w:bidi="ar"/>
        </w:rPr>
      </w:pPr>
      <w:r>
        <w:rPr>
          <w:rFonts w:hint="eastAsia" w:ascii="宋体" w:hAnsi="宋体" w:cs="宋体"/>
          <w:b/>
          <w:sz w:val="44"/>
          <w:u w:val="single"/>
        </w:rPr>
        <w:br w:type="page"/>
      </w:r>
      <w:r>
        <w:rPr>
          <w:rFonts w:hint="eastAsia" w:ascii="宋体" w:hAnsi="宋体" w:cs="宋体"/>
          <w:sz w:val="36"/>
          <w:szCs w:val="36"/>
          <w:lang w:bidi="ar"/>
        </w:rPr>
        <w:t>合同附件：保密协议书</w:t>
      </w:r>
    </w:p>
    <w:p>
      <w:pPr>
        <w:snapToGrid w:val="0"/>
        <w:spacing w:line="440" w:lineRule="exact"/>
        <w:ind w:left="-3" w:leftChars="-540" w:hanging="1131" w:hangingChars="256"/>
        <w:jc w:val="center"/>
        <w:rPr>
          <w:rFonts w:hint="eastAsia" w:ascii="宋体" w:hAnsi="宋体" w:cs="宋体"/>
          <w:b/>
          <w:sz w:val="44"/>
          <w:u w:val="single"/>
        </w:rPr>
      </w:pPr>
    </w:p>
    <w:p>
      <w:pPr>
        <w:snapToGrid w:val="0"/>
        <w:spacing w:line="440" w:lineRule="exact"/>
        <w:ind w:left="-3" w:leftChars="-540" w:hanging="1131" w:hangingChars="256"/>
        <w:jc w:val="center"/>
        <w:rPr>
          <w:rFonts w:hint="eastAsia" w:ascii="宋体" w:hAnsi="宋体" w:cs="宋体"/>
          <w:b/>
          <w:sz w:val="44"/>
          <w:u w:val="single"/>
        </w:rPr>
      </w:pPr>
    </w:p>
    <w:p>
      <w:pPr>
        <w:snapToGrid w:val="0"/>
        <w:spacing w:line="440" w:lineRule="exact"/>
        <w:ind w:left="-3" w:leftChars="-540" w:hanging="1131" w:hangingChars="256"/>
        <w:jc w:val="center"/>
        <w:rPr>
          <w:rFonts w:hint="eastAsia" w:ascii="宋体" w:hAnsi="宋体" w:cs="宋体"/>
          <w:b/>
          <w:sz w:val="44"/>
          <w:u w:val="single"/>
        </w:rPr>
      </w:pPr>
    </w:p>
    <w:p>
      <w:pPr>
        <w:snapToGrid w:val="0"/>
        <w:spacing w:line="440" w:lineRule="exact"/>
        <w:ind w:left="-3" w:leftChars="-540" w:hanging="1131" w:hangingChars="256"/>
        <w:jc w:val="center"/>
        <w:rPr>
          <w:rFonts w:hint="eastAsia" w:ascii="宋体" w:hAnsi="宋体" w:cs="宋体"/>
          <w:b/>
          <w:sz w:val="44"/>
          <w:u w:val="single"/>
        </w:rPr>
      </w:pPr>
    </w:p>
    <w:p>
      <w:pPr>
        <w:snapToGrid w:val="0"/>
        <w:spacing w:line="440" w:lineRule="exact"/>
        <w:ind w:left="-3" w:leftChars="-540" w:hanging="1131" w:hangingChars="256"/>
        <w:jc w:val="center"/>
        <w:rPr>
          <w:rFonts w:hint="eastAsia" w:ascii="宋体" w:hAnsi="宋体" w:cs="宋体"/>
          <w:b/>
          <w:sz w:val="44"/>
          <w:u w:val="single"/>
        </w:rPr>
      </w:pPr>
    </w:p>
    <w:p>
      <w:pPr>
        <w:snapToGrid w:val="0"/>
        <w:spacing w:line="560" w:lineRule="exact"/>
        <w:ind w:left="-3" w:leftChars="-540" w:hanging="1131" w:hangingChars="256"/>
        <w:jc w:val="center"/>
        <w:rPr>
          <w:rFonts w:hint="eastAsia" w:ascii="宋体" w:hAnsi="宋体" w:cs="宋体"/>
          <w:b/>
          <w:sz w:val="44"/>
        </w:rPr>
      </w:pPr>
      <w:r>
        <w:rPr>
          <w:rFonts w:hint="eastAsia" w:ascii="宋体" w:hAnsi="宋体" w:cs="宋体"/>
          <w:b/>
          <w:sz w:val="44"/>
        </w:rPr>
        <w:t xml:space="preserve">      广州市政务服务和数据管理局2025年</w:t>
      </w:r>
    </w:p>
    <w:p>
      <w:pPr>
        <w:snapToGrid w:val="0"/>
        <w:spacing w:line="560" w:lineRule="exact"/>
        <w:ind w:left="187" w:leftChars="89" w:firstLine="199" w:firstLineChars="45"/>
        <w:jc w:val="center"/>
        <w:rPr>
          <w:rFonts w:hint="eastAsia" w:ascii="宋体" w:hAnsi="宋体" w:cs="宋体"/>
          <w:b/>
          <w:sz w:val="44"/>
        </w:rPr>
      </w:pPr>
      <w:r>
        <w:rPr>
          <w:rFonts w:hint="eastAsia" w:ascii="宋体" w:hAnsi="宋体" w:cs="宋体"/>
          <w:b/>
          <w:sz w:val="44"/>
        </w:rPr>
        <w:t>一网通办能力提升项目之广州</w:t>
      </w:r>
    </w:p>
    <w:p>
      <w:pPr>
        <w:snapToGrid w:val="0"/>
        <w:spacing w:line="560" w:lineRule="exact"/>
        <w:ind w:left="-3" w:leftChars="-540" w:hanging="1131" w:hangingChars="256"/>
        <w:jc w:val="center"/>
        <w:rPr>
          <w:rFonts w:hint="eastAsia" w:ascii="宋体" w:hAnsi="宋体" w:cs="宋体"/>
          <w:b/>
          <w:sz w:val="44"/>
        </w:rPr>
      </w:pPr>
      <w:r>
        <w:rPr>
          <w:rFonts w:hint="eastAsia" w:ascii="宋体" w:hAnsi="宋体" w:cs="宋体"/>
          <w:b/>
          <w:sz w:val="44"/>
        </w:rPr>
        <w:t xml:space="preserve">     “智慧政务员”云服务平台</w:t>
      </w:r>
    </w:p>
    <w:p>
      <w:pPr>
        <w:snapToGrid w:val="0"/>
        <w:spacing w:line="560" w:lineRule="exact"/>
        <w:ind w:left="-3" w:leftChars="-540" w:hanging="1131" w:hangingChars="256"/>
        <w:jc w:val="center"/>
        <w:rPr>
          <w:rFonts w:hint="eastAsia" w:ascii="宋体" w:hAnsi="宋体" w:cs="宋体"/>
          <w:b/>
          <w:sz w:val="44"/>
        </w:rPr>
      </w:pPr>
      <w:r>
        <w:rPr>
          <w:rFonts w:hint="eastAsia" w:ascii="宋体" w:hAnsi="宋体" w:cs="宋体"/>
          <w:b/>
          <w:sz w:val="44"/>
        </w:rPr>
        <w:t xml:space="preserve">       子项目保密协议</w:t>
      </w:r>
    </w:p>
    <w:p>
      <w:pPr>
        <w:snapToGrid w:val="0"/>
        <w:spacing w:line="440" w:lineRule="exact"/>
        <w:jc w:val="left"/>
        <w:rPr>
          <w:rFonts w:hint="eastAsia" w:ascii="宋体" w:hAnsi="宋体" w:cs="宋体"/>
          <w:sz w:val="32"/>
        </w:rPr>
      </w:pPr>
    </w:p>
    <w:p>
      <w:pPr>
        <w:snapToGrid w:val="0"/>
        <w:spacing w:line="440" w:lineRule="exact"/>
        <w:jc w:val="left"/>
        <w:rPr>
          <w:rFonts w:hint="eastAsia" w:ascii="宋体" w:hAnsi="宋体" w:cs="宋体"/>
          <w:sz w:val="32"/>
        </w:rPr>
      </w:pPr>
    </w:p>
    <w:p>
      <w:pPr>
        <w:snapToGrid w:val="0"/>
        <w:spacing w:line="440" w:lineRule="exact"/>
        <w:jc w:val="left"/>
        <w:rPr>
          <w:rFonts w:hint="eastAsia" w:ascii="宋体" w:hAnsi="宋体" w:cs="宋体"/>
          <w:sz w:val="30"/>
        </w:rPr>
      </w:pPr>
    </w:p>
    <w:p>
      <w:pPr>
        <w:snapToGrid w:val="0"/>
        <w:spacing w:line="440" w:lineRule="exact"/>
        <w:jc w:val="left"/>
        <w:rPr>
          <w:rFonts w:hint="eastAsia" w:ascii="宋体" w:hAnsi="宋体" w:cs="宋体"/>
          <w:sz w:val="32"/>
        </w:rPr>
      </w:pPr>
    </w:p>
    <w:p>
      <w:pPr>
        <w:snapToGrid w:val="0"/>
        <w:spacing w:line="440" w:lineRule="exact"/>
        <w:jc w:val="left"/>
        <w:rPr>
          <w:rFonts w:hint="eastAsia" w:ascii="宋体" w:hAnsi="宋体" w:cs="宋体"/>
          <w:sz w:val="32"/>
        </w:rPr>
      </w:pPr>
      <w:bookmarkStart w:id="1" w:name="_GoBack"/>
      <w:bookmarkEnd w:id="1"/>
    </w:p>
    <w:p>
      <w:pPr>
        <w:snapToGrid w:val="0"/>
        <w:spacing w:line="440" w:lineRule="exact"/>
        <w:jc w:val="left"/>
        <w:rPr>
          <w:rFonts w:hint="eastAsia" w:ascii="宋体" w:hAnsi="宋体" w:cs="宋体"/>
          <w:sz w:val="32"/>
        </w:rPr>
      </w:pPr>
    </w:p>
    <w:p>
      <w:pPr>
        <w:snapToGrid w:val="0"/>
        <w:spacing w:line="440" w:lineRule="exact"/>
        <w:rPr>
          <w:rFonts w:hint="eastAsia" w:ascii="宋体" w:hAnsi="宋体" w:cs="宋体"/>
          <w:sz w:val="32"/>
          <w:u w:val="single"/>
        </w:rPr>
      </w:pPr>
      <w:r>
        <w:rPr>
          <w:rFonts w:hint="eastAsia" w:ascii="宋体" w:hAnsi="宋体" w:cs="宋体"/>
          <w:sz w:val="32"/>
        </w:rPr>
        <w:t>甲方：</w:t>
      </w:r>
      <w:r>
        <w:rPr>
          <w:rFonts w:hint="eastAsia" w:ascii="宋体" w:hAnsi="宋体" w:cs="宋体"/>
          <w:sz w:val="32"/>
          <w:u w:val="single"/>
        </w:rPr>
        <w:t xml:space="preserve">                            </w:t>
      </w:r>
    </w:p>
    <w:p>
      <w:pPr>
        <w:snapToGrid w:val="0"/>
        <w:spacing w:line="440" w:lineRule="exact"/>
        <w:rPr>
          <w:rFonts w:hint="eastAsia" w:ascii="宋体" w:hAnsi="宋体" w:cs="宋体"/>
          <w:sz w:val="32"/>
        </w:rPr>
      </w:pPr>
    </w:p>
    <w:p>
      <w:pPr>
        <w:snapToGrid w:val="0"/>
        <w:spacing w:line="440" w:lineRule="exact"/>
        <w:jc w:val="left"/>
        <w:rPr>
          <w:rFonts w:hint="eastAsia" w:ascii="宋体" w:hAnsi="宋体" w:cs="宋体"/>
          <w:sz w:val="30"/>
        </w:rPr>
      </w:pPr>
    </w:p>
    <w:p>
      <w:pPr>
        <w:snapToGrid w:val="0"/>
        <w:spacing w:line="440" w:lineRule="exact"/>
        <w:jc w:val="left"/>
        <w:rPr>
          <w:rFonts w:hint="eastAsia" w:ascii="宋体" w:hAnsi="宋体" w:cs="宋体"/>
          <w:sz w:val="30"/>
        </w:rPr>
      </w:pPr>
    </w:p>
    <w:p>
      <w:pPr>
        <w:snapToGrid w:val="0"/>
        <w:spacing w:line="440" w:lineRule="exact"/>
        <w:jc w:val="left"/>
        <w:rPr>
          <w:rFonts w:hint="eastAsia" w:ascii="宋体" w:hAnsi="宋体" w:cs="宋体"/>
          <w:sz w:val="30"/>
        </w:rPr>
      </w:pPr>
    </w:p>
    <w:p>
      <w:pPr>
        <w:snapToGrid w:val="0"/>
        <w:spacing w:line="440" w:lineRule="exact"/>
        <w:jc w:val="left"/>
        <w:rPr>
          <w:rFonts w:hint="eastAsia" w:ascii="宋体" w:hAnsi="宋体" w:cs="宋体"/>
          <w:sz w:val="32"/>
        </w:rPr>
      </w:pPr>
      <w:r>
        <w:rPr>
          <w:rFonts w:hint="eastAsia" w:ascii="宋体" w:hAnsi="宋体" w:cs="宋体"/>
          <w:sz w:val="32"/>
        </w:rPr>
        <w:t>乙方：</w:t>
      </w:r>
      <w:r>
        <w:rPr>
          <w:rFonts w:hint="eastAsia" w:ascii="宋体" w:hAnsi="宋体" w:cs="宋体"/>
          <w:sz w:val="32"/>
          <w:u w:val="single"/>
        </w:rPr>
        <w:t xml:space="preserve">                            </w:t>
      </w:r>
    </w:p>
    <w:p>
      <w:pPr>
        <w:snapToGrid w:val="0"/>
        <w:spacing w:line="440" w:lineRule="exact"/>
        <w:jc w:val="left"/>
        <w:rPr>
          <w:rFonts w:hint="eastAsia" w:ascii="宋体" w:hAnsi="宋体" w:cs="宋体"/>
          <w:sz w:val="32"/>
        </w:rPr>
      </w:pPr>
    </w:p>
    <w:p>
      <w:pPr>
        <w:snapToGrid w:val="0"/>
        <w:spacing w:line="440" w:lineRule="exact"/>
        <w:jc w:val="left"/>
        <w:rPr>
          <w:rFonts w:hint="eastAsia" w:ascii="宋体" w:hAnsi="宋体" w:cs="宋体"/>
          <w:sz w:val="30"/>
        </w:rPr>
      </w:pPr>
    </w:p>
    <w:p>
      <w:pPr>
        <w:snapToGrid w:val="0"/>
        <w:spacing w:line="440" w:lineRule="exact"/>
        <w:jc w:val="left"/>
        <w:rPr>
          <w:rFonts w:hint="eastAsia" w:ascii="宋体" w:hAnsi="宋体" w:cs="宋体"/>
          <w:sz w:val="30"/>
        </w:rPr>
      </w:pPr>
    </w:p>
    <w:p>
      <w:pPr>
        <w:snapToGrid w:val="0"/>
        <w:spacing w:line="440" w:lineRule="exact"/>
        <w:jc w:val="left"/>
        <w:rPr>
          <w:rFonts w:hint="eastAsia" w:ascii="宋体" w:hAnsi="宋体" w:cs="宋体"/>
          <w:sz w:val="30"/>
        </w:rPr>
      </w:pPr>
    </w:p>
    <w:p>
      <w:pPr>
        <w:snapToGrid w:val="0"/>
        <w:spacing w:line="440" w:lineRule="exact"/>
        <w:jc w:val="left"/>
        <w:rPr>
          <w:rFonts w:hint="eastAsia" w:ascii="宋体" w:hAnsi="宋体" w:cs="宋体"/>
          <w:sz w:val="30"/>
        </w:rPr>
      </w:pPr>
    </w:p>
    <w:p>
      <w:pPr>
        <w:snapToGrid w:val="0"/>
        <w:spacing w:before="120" w:after="120" w:line="440" w:lineRule="exact"/>
        <w:jc w:val="left"/>
        <w:rPr>
          <w:rFonts w:hint="eastAsia" w:ascii="宋体" w:hAnsi="宋体" w:cs="宋体"/>
          <w:sz w:val="32"/>
        </w:rPr>
      </w:pPr>
      <w:r>
        <w:rPr>
          <w:rFonts w:hint="eastAsia" w:ascii="宋体" w:hAnsi="宋体" w:cs="宋体"/>
          <w:sz w:val="32"/>
        </w:rPr>
        <w:t>签订地点：  广州市天河区</w:t>
      </w:r>
    </w:p>
    <w:p>
      <w:pPr>
        <w:spacing w:line="440" w:lineRule="exact"/>
        <w:rPr>
          <w:rFonts w:hint="eastAsia" w:ascii="宋体" w:hAnsi="宋体" w:cs="宋体"/>
          <w:b/>
          <w:bCs/>
          <w:sz w:val="44"/>
          <w:szCs w:val="44"/>
        </w:rPr>
      </w:pPr>
      <w:r>
        <w:rPr>
          <w:rFonts w:hint="eastAsia" w:ascii="宋体" w:hAnsi="宋体" w:cs="宋体"/>
          <w:sz w:val="32"/>
        </w:rPr>
        <w:t xml:space="preserve">签订日期：  </w:t>
      </w:r>
      <w:r>
        <w:rPr>
          <w:rFonts w:hint="eastAsia" w:ascii="宋体" w:hAnsi="宋体" w:cs="宋体"/>
          <w:sz w:val="32"/>
          <w:u w:val="single"/>
        </w:rPr>
        <w:t xml:space="preserve">    </w:t>
      </w:r>
      <w:r>
        <w:rPr>
          <w:rFonts w:hint="eastAsia" w:ascii="宋体" w:hAnsi="宋体" w:cs="宋体"/>
          <w:sz w:val="32"/>
        </w:rPr>
        <w:t xml:space="preserve">年 </w:t>
      </w:r>
      <w:r>
        <w:rPr>
          <w:rFonts w:hint="eastAsia" w:ascii="宋体" w:hAnsi="宋体" w:cs="宋体"/>
          <w:sz w:val="32"/>
          <w:u w:val="single"/>
        </w:rPr>
        <w:t xml:space="preserve">   </w:t>
      </w:r>
      <w:r>
        <w:rPr>
          <w:rFonts w:hint="eastAsia" w:ascii="宋体" w:hAnsi="宋体" w:cs="宋体"/>
          <w:sz w:val="32"/>
        </w:rPr>
        <w:t>月</w:t>
      </w:r>
      <w:r>
        <w:rPr>
          <w:rFonts w:hint="eastAsia" w:ascii="宋体" w:hAnsi="宋体" w:cs="宋体"/>
          <w:sz w:val="32"/>
          <w:u w:val="single"/>
        </w:rPr>
        <w:t xml:space="preserve">   </w:t>
      </w:r>
      <w:r>
        <w:rPr>
          <w:rFonts w:hint="eastAsia" w:ascii="宋体" w:hAnsi="宋体" w:cs="宋体"/>
          <w:sz w:val="32"/>
        </w:rPr>
        <w:t>日</w:t>
      </w:r>
    </w:p>
    <w:p>
      <w:pPr>
        <w:pStyle w:val="24"/>
        <w:spacing w:line="440" w:lineRule="exact"/>
        <w:rPr>
          <w:rFonts w:hint="eastAsia" w:ascii="宋体" w:hAnsi="宋体" w:cs="宋体"/>
          <w:sz w:val="24"/>
        </w:rPr>
      </w:pPr>
      <w:r>
        <w:rPr>
          <w:rFonts w:hint="eastAsia" w:ascii="宋体" w:hAnsi="宋体" w:cs="宋体"/>
          <w:sz w:val="32"/>
          <w:szCs w:val="32"/>
          <w:lang w:bidi="ar"/>
        </w:rPr>
        <w:br w:type="page"/>
      </w:r>
      <w:r>
        <w:rPr>
          <w:rFonts w:hint="eastAsia" w:ascii="宋体" w:hAnsi="宋体" w:cs="宋体"/>
          <w:sz w:val="32"/>
          <w:szCs w:val="32"/>
          <w:lang w:bidi="ar"/>
        </w:rPr>
        <w:t xml:space="preserve">   </w:t>
      </w:r>
      <w:r>
        <w:rPr>
          <w:rFonts w:hint="eastAsia" w:ascii="宋体" w:hAnsi="宋体" w:cs="宋体"/>
          <w:sz w:val="24"/>
        </w:rPr>
        <w:t>根据</w:t>
      </w:r>
      <w:r>
        <w:rPr>
          <w:rFonts w:hint="eastAsia" w:ascii="宋体" w:hAnsi="宋体" w:cs="宋体"/>
          <w:sz w:val="24"/>
          <w:u w:val="single"/>
        </w:rPr>
        <w:t>广州市政务服务和数据管理局2025年一网通办能力提升项目之广州“智慧政务员”云服务平台子项目</w:t>
      </w:r>
      <w:r>
        <w:rPr>
          <w:rFonts w:hint="eastAsia" w:ascii="宋体" w:hAnsi="宋体" w:cs="宋体"/>
          <w:sz w:val="24"/>
        </w:rPr>
        <w:t>（以下简称“项目”）合同</w:t>
      </w:r>
      <w:r>
        <w:rPr>
          <w:rFonts w:hint="eastAsia" w:ascii="宋体" w:hAnsi="宋体" w:cs="宋体"/>
          <w:sz w:val="24"/>
          <w:lang w:val="en-US" w:eastAsia="zh-CN"/>
        </w:rPr>
        <w:t>约定</w:t>
      </w:r>
      <w:r>
        <w:rPr>
          <w:rFonts w:hint="eastAsia" w:ascii="宋体" w:hAnsi="宋体" w:cs="宋体"/>
          <w:sz w:val="24"/>
        </w:rPr>
        <w:t>和要求，乙方在项目建设实施过程中产生或使用到的所有资料及数据，甲方有权要求乙方严格遵守国家相关的保密法律、法规和相关规定，确保信息安全。乙方应加强保密意识并严格遵守以下协议：</w:t>
      </w:r>
    </w:p>
    <w:p>
      <w:pPr>
        <w:pStyle w:val="24"/>
        <w:spacing w:line="440" w:lineRule="exact"/>
        <w:ind w:firstLine="480" w:firstLineChars="200"/>
        <w:rPr>
          <w:rFonts w:hint="eastAsia" w:ascii="宋体" w:hAnsi="宋体" w:cs="宋体"/>
          <w:sz w:val="24"/>
        </w:rPr>
      </w:pPr>
      <w:r>
        <w:rPr>
          <w:rFonts w:hint="eastAsia" w:ascii="宋体" w:hAnsi="宋体" w:cs="宋体"/>
          <w:sz w:val="24"/>
        </w:rPr>
        <w:t>一、本协议以乙方为责任方，参与项目建设的乙方及乙方所有人员均为责任人，承担共同的保密责任。保密责任长期有效，不因合同终止、解除、期满、履行完毕或被宣告无效等任何原因而终止或免除。</w:t>
      </w:r>
    </w:p>
    <w:p>
      <w:pPr>
        <w:pStyle w:val="24"/>
        <w:spacing w:line="440" w:lineRule="exact"/>
        <w:ind w:firstLine="480" w:firstLineChars="200"/>
        <w:rPr>
          <w:rFonts w:hint="eastAsia" w:ascii="宋体" w:hAnsi="宋体" w:cs="宋体"/>
          <w:sz w:val="24"/>
        </w:rPr>
      </w:pPr>
      <w:r>
        <w:rPr>
          <w:rFonts w:hint="eastAsia" w:ascii="宋体" w:hAnsi="宋体" w:cs="宋体"/>
          <w:sz w:val="24"/>
        </w:rPr>
        <w:t>二、保密内容包括但不限于项目实施过程中产生或使用到的书面资料、电子版资料、数据、图片、照片和由此派生的相关资料的内容。</w:t>
      </w:r>
    </w:p>
    <w:p>
      <w:pPr>
        <w:pStyle w:val="24"/>
        <w:spacing w:line="440" w:lineRule="exact"/>
        <w:ind w:firstLine="480" w:firstLineChars="200"/>
        <w:rPr>
          <w:rFonts w:hint="eastAsia" w:ascii="宋体" w:hAnsi="宋体" w:cs="宋体"/>
          <w:sz w:val="24"/>
        </w:rPr>
      </w:pPr>
      <w:r>
        <w:rPr>
          <w:rFonts w:hint="eastAsia" w:ascii="宋体" w:hAnsi="宋体" w:cs="宋体"/>
          <w:sz w:val="24"/>
        </w:rPr>
        <w:t>三、对本协议所述的所有保密内容，未经甲方明确书面许可，不得擅自对外泄露、转让、租借等。</w:t>
      </w:r>
    </w:p>
    <w:p>
      <w:pPr>
        <w:pStyle w:val="24"/>
        <w:autoSpaceDE w:val="0"/>
        <w:autoSpaceDN w:val="0"/>
        <w:adjustRightInd w:val="0"/>
        <w:spacing w:line="440" w:lineRule="exact"/>
        <w:ind w:firstLine="480" w:firstLineChars="200"/>
        <w:jc w:val="left"/>
        <w:rPr>
          <w:rFonts w:hint="eastAsia" w:ascii="宋体" w:hAnsi="宋体" w:cs="宋体"/>
          <w:sz w:val="24"/>
        </w:rPr>
      </w:pPr>
      <w:r>
        <w:rPr>
          <w:rFonts w:hint="eastAsia" w:ascii="宋体" w:hAnsi="宋体" w:cs="宋体"/>
          <w:sz w:val="24"/>
        </w:rPr>
        <w:t>四、乙方不得擅自记录、复制、拍摄、摘抄、收藏项目所涉及数据，以及由此派生的相关资料的内容；严禁将数据泄露给无关人员；严禁将项目实施中涉及的相关项目技术方案及实施规划中含有数据字典的内容透露给无关人员；未经甲方允许，乙方不得擅自将此项目涉及的系统向他人演示与展示，并严禁提供给第三方使用。</w:t>
      </w:r>
    </w:p>
    <w:p>
      <w:pPr>
        <w:pStyle w:val="24"/>
        <w:spacing w:line="440" w:lineRule="exact"/>
        <w:ind w:firstLine="480" w:firstLineChars="200"/>
        <w:rPr>
          <w:rFonts w:hint="eastAsia" w:ascii="宋体" w:hAnsi="宋体" w:cs="宋体"/>
          <w:sz w:val="24"/>
        </w:rPr>
      </w:pPr>
      <w:r>
        <w:rPr>
          <w:rFonts w:hint="eastAsia" w:ascii="宋体" w:hAnsi="宋体" w:cs="宋体"/>
          <w:sz w:val="24"/>
        </w:rPr>
        <w:t>五、乙方应服从甲方的安排，依照有关法律、法规和协议工作，不得将项目涉及到的数据以及相关内容泄露给无关人员。</w:t>
      </w:r>
    </w:p>
    <w:p>
      <w:pPr>
        <w:pStyle w:val="24"/>
        <w:spacing w:line="440" w:lineRule="exact"/>
        <w:ind w:firstLine="480" w:firstLineChars="200"/>
        <w:rPr>
          <w:rFonts w:hint="eastAsia" w:ascii="宋体" w:hAnsi="宋体" w:cs="宋体"/>
          <w:sz w:val="24"/>
        </w:rPr>
      </w:pPr>
      <w:r>
        <w:rPr>
          <w:rFonts w:hint="eastAsia" w:ascii="宋体" w:hAnsi="宋体" w:cs="宋体"/>
          <w:sz w:val="24"/>
        </w:rPr>
        <w:t>六、乙方在项目实施过程中使用到的数据等相关资料必须由本项目人员因本项目工作需要而使用与保管，不得借给无关人员。</w:t>
      </w:r>
    </w:p>
    <w:p>
      <w:pPr>
        <w:pStyle w:val="24"/>
        <w:spacing w:line="440" w:lineRule="exact"/>
        <w:ind w:firstLine="480" w:firstLineChars="200"/>
        <w:rPr>
          <w:rFonts w:hint="eastAsia" w:ascii="宋体" w:hAnsi="宋体" w:cs="宋体"/>
          <w:sz w:val="24"/>
        </w:rPr>
      </w:pPr>
      <w:r>
        <w:rPr>
          <w:rFonts w:hint="eastAsia" w:ascii="宋体" w:hAnsi="宋体" w:cs="宋体"/>
          <w:sz w:val="24"/>
        </w:rPr>
        <w:t>七、为配合乙方实施项目，甲方提供给其的数据以及含有其内容的相关资料不得应用于除本项目以外的项目活动以及其他商业行为。</w:t>
      </w:r>
    </w:p>
    <w:p>
      <w:pPr>
        <w:pStyle w:val="24"/>
        <w:spacing w:line="440" w:lineRule="exact"/>
        <w:ind w:firstLine="480" w:firstLineChars="200"/>
        <w:rPr>
          <w:rFonts w:hint="eastAsia" w:ascii="宋体" w:hAnsi="宋体" w:cs="宋体"/>
          <w:sz w:val="24"/>
        </w:rPr>
      </w:pPr>
      <w:r>
        <w:rPr>
          <w:rFonts w:hint="eastAsia" w:ascii="宋体" w:hAnsi="宋体" w:cs="宋体"/>
          <w:sz w:val="24"/>
        </w:rPr>
        <w:t>八、乙方必须向甲方提供参与本项目建设的乙方人员名单，与参与项目人员签订保密协议（含离职保密条款），并报甲方备案。如有变更，需及时书面通知甲方，并经甲方确认同意。</w:t>
      </w:r>
    </w:p>
    <w:p>
      <w:pPr>
        <w:pStyle w:val="24"/>
        <w:spacing w:line="440" w:lineRule="exact"/>
        <w:ind w:firstLine="480" w:firstLineChars="200"/>
        <w:rPr>
          <w:rFonts w:hint="eastAsia" w:ascii="宋体" w:hAnsi="宋体" w:cs="宋体"/>
          <w:sz w:val="24"/>
        </w:rPr>
      </w:pPr>
      <w:r>
        <w:rPr>
          <w:rFonts w:hint="eastAsia" w:ascii="宋体" w:hAnsi="宋体" w:cs="宋体"/>
          <w:sz w:val="24"/>
        </w:rPr>
        <w:t>九、无论乙方今后完成本项目或因任何原因中途退出，均不得泄露所知悉的项目涉及的数据以及由此派生的其他相关资料。</w:t>
      </w:r>
    </w:p>
    <w:p>
      <w:pPr>
        <w:pStyle w:val="24"/>
        <w:spacing w:line="440" w:lineRule="exact"/>
        <w:ind w:firstLine="480" w:firstLineChars="200"/>
        <w:rPr>
          <w:rFonts w:hint="eastAsia" w:ascii="宋体" w:hAnsi="宋体" w:cs="宋体"/>
          <w:sz w:val="24"/>
        </w:rPr>
      </w:pPr>
      <w:r>
        <w:rPr>
          <w:rFonts w:hint="eastAsia" w:ascii="宋体" w:hAnsi="宋体" w:cs="宋体"/>
          <w:sz w:val="24"/>
        </w:rPr>
        <w:t>十、如发生信息泄露，乙方应立即向甲方报告，并积极协助甲方及有关保密部门进行查处、证据保全、寻求司法救济等。</w:t>
      </w:r>
    </w:p>
    <w:p>
      <w:pPr>
        <w:pStyle w:val="24"/>
        <w:spacing w:line="440" w:lineRule="exact"/>
        <w:ind w:firstLine="480" w:firstLineChars="200"/>
        <w:rPr>
          <w:rFonts w:hint="eastAsia" w:ascii="宋体" w:hAnsi="宋体" w:cs="宋体"/>
          <w:sz w:val="24"/>
        </w:rPr>
      </w:pPr>
      <w:r>
        <w:rPr>
          <w:rFonts w:hint="eastAsia" w:ascii="宋体" w:hAnsi="宋体" w:cs="宋体"/>
          <w:sz w:val="24"/>
        </w:rPr>
        <w:t>十一、乙方如未能遵守本协议，有违反保密规定行为而泄密的，乙方应向甲方支付本协议约定的违约金，如违约金无法弥补甲方经济损失的，乙方应承担甲方全部经济损失，构成犯罪的，将依法追究乙方刑事责任。</w:t>
      </w:r>
    </w:p>
    <w:p>
      <w:pPr>
        <w:pStyle w:val="24"/>
        <w:spacing w:line="440" w:lineRule="exact"/>
        <w:rPr>
          <w:rFonts w:hint="eastAsia" w:ascii="宋体" w:hAnsi="宋体" w:cs="宋体"/>
          <w:sz w:val="24"/>
        </w:rPr>
      </w:pPr>
      <w:r>
        <w:rPr>
          <w:rFonts w:hint="eastAsia" w:ascii="宋体" w:hAnsi="宋体" w:cs="宋体"/>
          <w:b/>
          <w:sz w:val="24"/>
        </w:rPr>
        <w:t xml:space="preserve">    </w:t>
      </w:r>
      <w:r>
        <w:rPr>
          <w:rFonts w:hint="eastAsia" w:ascii="宋体" w:hAnsi="宋体" w:cs="宋体"/>
          <w:sz w:val="24"/>
        </w:rPr>
        <w:t>十二、适用法律</w:t>
      </w:r>
    </w:p>
    <w:p>
      <w:pPr>
        <w:pStyle w:val="24"/>
        <w:spacing w:line="440" w:lineRule="exact"/>
        <w:ind w:firstLine="480" w:firstLineChars="200"/>
        <w:rPr>
          <w:rFonts w:hint="eastAsia" w:ascii="宋体" w:hAnsi="宋体" w:cs="宋体"/>
          <w:sz w:val="24"/>
        </w:rPr>
      </w:pPr>
      <w:r>
        <w:rPr>
          <w:rFonts w:hint="eastAsia" w:ascii="宋体" w:hAnsi="宋体" w:cs="宋体"/>
          <w:sz w:val="24"/>
        </w:rPr>
        <w:t>本协议应受中华人民共和国法律约束并按其解释，而不适用其他冲突法规范。</w:t>
      </w:r>
    </w:p>
    <w:p>
      <w:pPr>
        <w:pStyle w:val="24"/>
        <w:spacing w:line="440" w:lineRule="exact"/>
        <w:ind w:firstLine="480" w:firstLineChars="200"/>
        <w:rPr>
          <w:rFonts w:hint="eastAsia" w:ascii="宋体" w:hAnsi="宋体" w:cs="宋体"/>
          <w:sz w:val="24"/>
        </w:rPr>
      </w:pPr>
      <w:r>
        <w:rPr>
          <w:rFonts w:hint="eastAsia" w:ascii="宋体" w:hAnsi="宋体" w:cs="宋体"/>
          <w:sz w:val="24"/>
        </w:rPr>
        <w:t>十三、违约责任</w:t>
      </w:r>
    </w:p>
    <w:p>
      <w:pPr>
        <w:pStyle w:val="24"/>
        <w:spacing w:line="440" w:lineRule="exact"/>
        <w:ind w:firstLine="434" w:firstLineChars="181"/>
        <w:rPr>
          <w:rFonts w:hint="eastAsia" w:ascii="宋体" w:hAnsi="宋体" w:cs="宋体"/>
          <w:sz w:val="24"/>
        </w:rPr>
      </w:pPr>
      <w:r>
        <w:rPr>
          <w:rFonts w:hint="eastAsia" w:ascii="宋体" w:hAnsi="宋体" w:cs="宋体"/>
          <w:sz w:val="24"/>
        </w:rPr>
        <w:t>乙方应尽到相关注意义务，避免造成不良影响。因乙方违约或使用信息不当而造成不良影响的，由乙方承担一切经济损失，负责消除不良影响并负担由此产生的一切费用。乙方违约或不良影响情况首次发生的，乙方按项目合同总价</w:t>
      </w:r>
      <w:r>
        <w:rPr>
          <w:rFonts w:hint="eastAsia" w:ascii="宋体" w:hAnsi="宋体" w:cs="宋体"/>
          <w:b/>
          <w:sz w:val="24"/>
          <w:u w:val="single"/>
        </w:rPr>
        <w:t>2%</w:t>
      </w:r>
      <w:r>
        <w:rPr>
          <w:rFonts w:hint="eastAsia" w:ascii="宋体" w:hAnsi="宋体" w:cs="宋体"/>
          <w:sz w:val="24"/>
        </w:rPr>
        <w:t>支付违约金予甲方；乙方违约或不良影响情况第二次发生的，乙方按项目合同总价的</w:t>
      </w:r>
      <w:r>
        <w:rPr>
          <w:rFonts w:hint="eastAsia" w:ascii="宋体" w:hAnsi="宋体" w:cs="宋体"/>
          <w:b/>
          <w:sz w:val="24"/>
          <w:u w:val="single"/>
        </w:rPr>
        <w:t>5％</w:t>
      </w:r>
      <w:r>
        <w:rPr>
          <w:rFonts w:hint="eastAsia" w:ascii="宋体" w:hAnsi="宋体" w:cs="宋体"/>
          <w:sz w:val="24"/>
        </w:rPr>
        <w:t>支付违约金予甲方；乙方违约或不良影响情况第三次发生的，从第三次发生起，乙方每次按项目合同总价的</w:t>
      </w:r>
      <w:r>
        <w:rPr>
          <w:rFonts w:hint="eastAsia" w:ascii="宋体" w:hAnsi="宋体" w:cs="宋体"/>
          <w:b/>
          <w:sz w:val="24"/>
          <w:u w:val="single"/>
        </w:rPr>
        <w:t>10％</w:t>
      </w:r>
      <w:r>
        <w:rPr>
          <w:rFonts w:hint="eastAsia" w:ascii="宋体" w:hAnsi="宋体" w:cs="宋体"/>
          <w:sz w:val="24"/>
        </w:rPr>
        <w:t>支付违约金予甲方。每次同时出现违约和不良影响情况的，累计计算该次的违约金。</w:t>
      </w:r>
    </w:p>
    <w:p>
      <w:pPr>
        <w:pStyle w:val="24"/>
        <w:spacing w:line="440" w:lineRule="exact"/>
        <w:ind w:firstLine="434" w:firstLineChars="181"/>
        <w:rPr>
          <w:rFonts w:hint="eastAsia" w:ascii="宋体" w:hAnsi="宋体" w:cs="宋体"/>
          <w:sz w:val="24"/>
        </w:rPr>
      </w:pPr>
      <w:r>
        <w:rPr>
          <w:rFonts w:hint="eastAsia" w:ascii="宋体" w:hAnsi="宋体" w:cs="宋体"/>
          <w:sz w:val="24"/>
        </w:rPr>
        <w:t>不良影响：指经甲方与监理方共同确认，因不当使用信息、数据泄露或其他原因导致，造成甲方遭到投诉，或损害影响第三方（含系统使用者及社会公众）利益引发不满，或被3家以上媒体（含网络媒体）报道扩散。</w:t>
      </w:r>
    </w:p>
    <w:p>
      <w:pPr>
        <w:pStyle w:val="24"/>
        <w:spacing w:line="440" w:lineRule="exact"/>
        <w:ind w:firstLine="480" w:firstLineChars="200"/>
        <w:rPr>
          <w:rFonts w:hint="eastAsia" w:ascii="宋体" w:hAnsi="宋体" w:cs="宋体"/>
          <w:sz w:val="24"/>
        </w:rPr>
      </w:pPr>
      <w:r>
        <w:rPr>
          <w:rFonts w:hint="eastAsia" w:ascii="宋体" w:hAnsi="宋体" w:cs="宋体"/>
          <w:sz w:val="24"/>
        </w:rPr>
        <w:t>十四、争议解决</w:t>
      </w:r>
    </w:p>
    <w:p>
      <w:pPr>
        <w:pStyle w:val="24"/>
        <w:spacing w:line="440" w:lineRule="exact"/>
        <w:ind w:firstLine="480" w:firstLineChars="200"/>
        <w:rPr>
          <w:rFonts w:hint="eastAsia" w:ascii="宋体" w:hAnsi="宋体" w:cs="宋体"/>
          <w:kern w:val="0"/>
          <w:sz w:val="24"/>
        </w:rPr>
      </w:pPr>
      <w:r>
        <w:rPr>
          <w:rFonts w:hint="eastAsia" w:ascii="宋体" w:hAnsi="宋体" w:cs="宋体"/>
          <w:sz w:val="24"/>
        </w:rPr>
        <w:t>与本协议有关的任何纠纷或争议应通过友好协商解决。如不能协商解决，任何一方可提交甲方所在地人民法院诉讼解决。</w:t>
      </w:r>
      <w:r>
        <w:rPr>
          <w:rFonts w:hint="eastAsia" w:ascii="宋体" w:hAnsi="宋体" w:cs="宋体"/>
          <w:kern w:val="0"/>
          <w:sz w:val="24"/>
        </w:rPr>
        <w:t>因乙方违约导致甲方为追究违约责任而产生的所有费用（包括但不限于律师费、诉讼费、仲裁费及处理费、保全费及因保全而支付的担保费、执行费、公证费、鉴定费、差旅费等）均由乙方承担。</w:t>
      </w:r>
    </w:p>
    <w:p>
      <w:pPr>
        <w:pStyle w:val="24"/>
        <w:spacing w:line="440" w:lineRule="exact"/>
        <w:ind w:firstLine="480" w:firstLineChars="200"/>
        <w:rPr>
          <w:rFonts w:hint="eastAsia" w:ascii="宋体" w:hAnsi="宋体" w:cs="宋体"/>
          <w:sz w:val="24"/>
        </w:rPr>
      </w:pPr>
      <w:r>
        <w:rPr>
          <w:rFonts w:hint="eastAsia" w:ascii="宋体" w:hAnsi="宋体" w:cs="宋体"/>
          <w:sz w:val="24"/>
        </w:rPr>
        <w:t>十五、协议的生效及副本</w:t>
      </w:r>
    </w:p>
    <w:p>
      <w:pPr>
        <w:pStyle w:val="24"/>
        <w:spacing w:line="440" w:lineRule="exact"/>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bCs/>
          <w:sz w:val="24"/>
        </w:rPr>
        <w:t>、</w:t>
      </w:r>
      <w:r>
        <w:rPr>
          <w:rFonts w:hint="eastAsia" w:ascii="宋体" w:hAnsi="宋体" w:cs="宋体"/>
          <w:sz w:val="24"/>
        </w:rPr>
        <w:t>本协议自甲乙双方均完成签字并盖章之日起生效。</w:t>
      </w:r>
    </w:p>
    <w:p>
      <w:pPr>
        <w:pStyle w:val="24"/>
        <w:spacing w:line="440" w:lineRule="exact"/>
        <w:ind w:firstLine="480" w:firstLineChars="200"/>
        <w:rPr>
          <w:rFonts w:hint="eastAsia" w:ascii="宋体" w:hAnsi="宋体" w:cs="宋体"/>
          <w:sz w:val="24"/>
        </w:rPr>
      </w:pPr>
      <w:r>
        <w:rPr>
          <w:rFonts w:hint="eastAsia" w:ascii="宋体" w:hAnsi="宋体" w:cs="宋体"/>
          <w:sz w:val="24"/>
        </w:rPr>
        <w:t>2</w:t>
      </w:r>
      <w:r>
        <w:rPr>
          <w:rFonts w:hint="eastAsia" w:ascii="宋体" w:hAnsi="宋体" w:cs="宋体"/>
          <w:bCs/>
          <w:sz w:val="24"/>
        </w:rPr>
        <w:t>、</w:t>
      </w:r>
      <w:r>
        <w:rPr>
          <w:rFonts w:hint="eastAsia" w:ascii="宋体" w:hAnsi="宋体" w:cs="宋体"/>
          <w:sz w:val="24"/>
        </w:rPr>
        <w:t>本协议一式【 】份，甲方执【叁】份，乙方执【 】份，具有同等法律效力。</w:t>
      </w:r>
    </w:p>
    <w:p>
      <w:pPr>
        <w:pStyle w:val="24"/>
        <w:spacing w:line="440" w:lineRule="exact"/>
        <w:ind w:firstLine="480" w:firstLineChars="200"/>
        <w:rPr>
          <w:rFonts w:hint="eastAsia" w:ascii="宋体" w:hAnsi="宋体" w:cs="宋体"/>
          <w:sz w:val="24"/>
        </w:rPr>
      </w:pPr>
      <w:r>
        <w:rPr>
          <w:rFonts w:hint="eastAsia" w:ascii="宋体" w:hAnsi="宋体" w:cs="宋体"/>
          <w:sz w:val="24"/>
        </w:rPr>
        <w:t>十六、保密期限：从本协议签订之日起至本协议终止之后长期有效（即</w:t>
      </w:r>
      <w:r>
        <w:rPr>
          <w:rFonts w:hint="eastAsia" w:ascii="宋体" w:hAnsi="宋体" w:cs="宋体"/>
          <w:b/>
          <w:bCs/>
          <w:sz w:val="24"/>
          <w:u w:val="single"/>
        </w:rPr>
        <w:t>永久）</w:t>
      </w:r>
      <w:r>
        <w:rPr>
          <w:rFonts w:hint="eastAsia" w:ascii="宋体" w:hAnsi="宋体" w:cs="宋体"/>
          <w:sz w:val="24"/>
        </w:rPr>
        <w:t>，不因协议及项目合同的变更、解除、终止而免除乙方合同保密义务。甲方除应支付项目合同总金额外，无需另行支付乙方保密费用。</w:t>
      </w:r>
    </w:p>
    <w:tbl>
      <w:tblPr>
        <w:tblStyle w:val="9"/>
        <w:tblpPr w:leftFromText="180" w:rightFromText="180" w:vertAnchor="text" w:horzAnchor="page" w:tblpX="1145" w:tblpY="1323"/>
        <w:tblOverlap w:val="never"/>
        <w:tblW w:w="0" w:type="auto"/>
        <w:tblInd w:w="0" w:type="dxa"/>
        <w:tblLayout w:type="fixed"/>
        <w:tblCellMar>
          <w:top w:w="0" w:type="dxa"/>
          <w:left w:w="108" w:type="dxa"/>
          <w:bottom w:w="0" w:type="dxa"/>
          <w:right w:w="108" w:type="dxa"/>
        </w:tblCellMar>
      </w:tblPr>
      <w:tblGrid>
        <w:gridCol w:w="5461"/>
        <w:gridCol w:w="5403"/>
      </w:tblGrid>
      <w:tr>
        <w:trPr>
          <w:trHeight w:val="4254" w:hRule="atLeast"/>
        </w:trPr>
        <w:tc>
          <w:tcPr>
            <w:tcW w:w="5461" w:type="dxa"/>
            <w:noWrap w:val="0"/>
            <w:vAlign w:val="top"/>
          </w:tcPr>
          <w:p>
            <w:pPr>
              <w:pStyle w:val="22"/>
              <w:spacing w:line="440" w:lineRule="exact"/>
              <w:rPr>
                <w:rFonts w:hint="eastAsia" w:cs="宋体"/>
                <w:b/>
                <w:u w:val="single"/>
              </w:rPr>
            </w:pPr>
            <w:r>
              <w:rPr>
                <w:rFonts w:hint="eastAsia" w:cs="宋体"/>
              </w:rPr>
              <w:t xml:space="preserve">  甲方：</w:t>
            </w:r>
            <w:r>
              <w:rPr>
                <w:rFonts w:hint="eastAsia" w:cs="宋体"/>
                <w:b/>
                <w:u w:val="single"/>
              </w:rPr>
              <w:t xml:space="preserve">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4"/>
              <w:spacing w:before="156" w:line="440" w:lineRule="exact"/>
              <w:ind w:firstLine="240" w:firstLineChars="100"/>
              <w:jc w:val="left"/>
              <w:rPr>
                <w:rFonts w:hint="eastAsia" w:ascii="宋体" w:hAnsi="宋体" w:cs="宋体"/>
                <w:sz w:val="24"/>
              </w:rPr>
            </w:pPr>
            <w:r>
              <w:rPr>
                <w:rFonts w:hint="eastAsia"/>
                <w:sz w:val="24"/>
              </w:rPr>
              <w:t>法定代表人或</w:t>
            </w:r>
            <w:r>
              <w:rPr>
                <w:rFonts w:hint="eastAsia" w:ascii="宋体" w:hAnsi="宋体" w:cs="宋体"/>
                <w:sz w:val="24"/>
              </w:rPr>
              <w:t xml:space="preserve">授权代表：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2"/>
              <w:spacing w:line="440" w:lineRule="exact"/>
              <w:ind w:firstLine="360" w:firstLineChars="150"/>
              <w:rPr>
                <w:rFonts w:hint="eastAsia" w:cs="宋体"/>
              </w:rPr>
            </w:pPr>
            <w:r>
              <w:rPr>
                <w:rFonts w:hint="eastAsia" w:cs="宋体"/>
              </w:rPr>
              <w:t xml:space="preserve">日期：    </w:t>
            </w:r>
          </w:p>
        </w:tc>
        <w:tc>
          <w:tcPr>
            <w:tcW w:w="5403" w:type="dxa"/>
            <w:noWrap w:val="0"/>
            <w:vAlign w:val="top"/>
          </w:tcPr>
          <w:p>
            <w:pPr>
              <w:pStyle w:val="22"/>
              <w:spacing w:line="440" w:lineRule="exact"/>
              <w:rPr>
                <w:rFonts w:hint="eastAsia" w:cs="宋体"/>
                <w:b/>
                <w:u w:val="single"/>
              </w:rPr>
            </w:pPr>
            <w:r>
              <w:rPr>
                <w:rFonts w:hint="eastAsia" w:cs="宋体"/>
              </w:rPr>
              <w:t xml:space="preserve">  乙方：</w:t>
            </w:r>
            <w:r>
              <w:rPr>
                <w:rFonts w:hint="eastAsia" w:cs="宋体"/>
                <w:b/>
                <w:u w:val="single"/>
              </w:rPr>
              <w:t xml:space="preserve">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4"/>
              <w:spacing w:before="156" w:line="440" w:lineRule="exact"/>
              <w:ind w:firstLine="240" w:firstLineChars="100"/>
              <w:jc w:val="left"/>
              <w:rPr>
                <w:rFonts w:hint="eastAsia" w:ascii="宋体" w:hAnsi="宋体" w:cs="宋体"/>
                <w:sz w:val="24"/>
              </w:rPr>
            </w:pPr>
            <w:r>
              <w:rPr>
                <w:rFonts w:hint="eastAsia"/>
                <w:sz w:val="24"/>
              </w:rPr>
              <w:t>法定代表人或</w:t>
            </w:r>
            <w:r>
              <w:rPr>
                <w:rFonts w:hint="eastAsia" w:ascii="宋体" w:hAnsi="宋体" w:cs="宋体"/>
                <w:sz w:val="24"/>
              </w:rPr>
              <w:t xml:space="preserve">授权代表：                     </w:t>
            </w:r>
          </w:p>
          <w:p>
            <w:pPr>
              <w:pStyle w:val="24"/>
              <w:spacing w:before="156" w:line="440" w:lineRule="exact"/>
              <w:ind w:firstLine="240" w:firstLineChars="100"/>
              <w:jc w:val="left"/>
              <w:rPr>
                <w:rFonts w:hint="eastAsia" w:ascii="宋体" w:hAnsi="宋体" w:cs="宋体"/>
                <w:sz w:val="24"/>
              </w:rPr>
            </w:pPr>
            <w:r>
              <w:rPr>
                <w:rFonts w:hint="eastAsia" w:ascii="宋体" w:hAnsi="宋体" w:cs="宋体"/>
                <w:sz w:val="24"/>
              </w:rPr>
              <w:t xml:space="preserve">（签章）                           </w:t>
            </w:r>
          </w:p>
          <w:p>
            <w:pPr>
              <w:pStyle w:val="22"/>
              <w:spacing w:line="440" w:lineRule="exact"/>
              <w:ind w:firstLine="360" w:firstLineChars="150"/>
              <w:rPr>
                <w:rFonts w:hint="eastAsia" w:cs="宋体"/>
              </w:rPr>
            </w:pPr>
            <w:r>
              <w:rPr>
                <w:rFonts w:hint="eastAsia" w:cs="宋体"/>
              </w:rPr>
              <w:t xml:space="preserve">日期：    </w:t>
            </w:r>
          </w:p>
        </w:tc>
      </w:tr>
    </w:tbl>
    <w:p>
      <w:pPr>
        <w:pStyle w:val="14"/>
        <w:rPr>
          <w:rFonts w:hint="default"/>
        </w:rPr>
      </w:pPr>
      <w:r>
        <w:t xml:space="preserve">  </w:t>
      </w:r>
    </w:p>
    <w:p>
      <w:pPr>
        <w:pStyle w:val="14"/>
        <w:rPr>
          <w:rFonts w:hint="default"/>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sans-serif">
    <w:altName w:val="Times New Roman"/>
    <w:panose1 w:val="00000000000000000000"/>
    <w:charset w:val="00"/>
    <w:family w:val="auto"/>
    <w:pitch w:val="default"/>
    <w:sig w:usb0="00000000" w:usb1="00000000" w:usb2="00000000" w:usb3="00000000" w:csb0="00040001" w:csb1="00000000"/>
  </w:font>
  <w:font w:name="Helvetica">
    <w:altName w:val="Arial"/>
    <w:panose1 w:val="020B0604020202020204"/>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C27602"/>
    <w:multiLevelType w:val="multilevel"/>
    <w:tmpl w:val="0DC27602"/>
    <w:lvl w:ilvl="0" w:tentative="0">
      <w:start w:val="1"/>
      <w:numFmt w:val="lowerLetter"/>
      <w:pStyle w:val="1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23AF9235"/>
    <w:multiLevelType w:val="singleLevel"/>
    <w:tmpl w:val="23AF9235"/>
    <w:lvl w:ilvl="0" w:tentative="0">
      <w:start w:val="1"/>
      <w:numFmt w:val="chineseCounting"/>
      <w:suff w:val="nothing"/>
      <w:lvlText w:val="（%1）"/>
      <w:lvlJc w:val="left"/>
      <w:rPr>
        <w:rFonts w:hint="eastAsia"/>
      </w:rPr>
    </w:lvl>
  </w:abstractNum>
  <w:abstractNum w:abstractNumId="2">
    <w:nsid w:val="2C5917C3"/>
    <w:multiLevelType w:val="multilevel"/>
    <w:tmpl w:val="2C5917C3"/>
    <w:lvl w:ilvl="0" w:tentative="0">
      <w:start w:val="1"/>
      <w:numFmt w:val="none"/>
      <w:suff w:val="nothing"/>
      <w:lvlText w:val="%1——"/>
      <w:lvlJc w:val="left"/>
      <w:pPr>
        <w:ind w:left="833" w:hanging="408"/>
      </w:pPr>
      <w:rPr>
        <w:rFonts w:hint="eastAsia"/>
      </w:rPr>
    </w:lvl>
    <w:lvl w:ilvl="1" w:tentative="0">
      <w:start w:val="1"/>
      <w:numFmt w:val="bullet"/>
      <w:pStyle w:val="17"/>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kZDUyOGY5MzUyOTg0NzNlOWRkZWNlZjA3OWIyZjQifQ=="/>
  </w:docVars>
  <w:rsids>
    <w:rsidRoot w:val="53B52B8D"/>
    <w:rsid w:val="002B6923"/>
    <w:rsid w:val="00646716"/>
    <w:rsid w:val="00702323"/>
    <w:rsid w:val="00B81A56"/>
    <w:rsid w:val="00C66C54"/>
    <w:rsid w:val="00CF7B8A"/>
    <w:rsid w:val="00DB468E"/>
    <w:rsid w:val="012B4701"/>
    <w:rsid w:val="02300221"/>
    <w:rsid w:val="0247556A"/>
    <w:rsid w:val="024E06A7"/>
    <w:rsid w:val="027F4D04"/>
    <w:rsid w:val="02BC3862"/>
    <w:rsid w:val="037B4F4B"/>
    <w:rsid w:val="05634469"/>
    <w:rsid w:val="05B20F4D"/>
    <w:rsid w:val="06A116ED"/>
    <w:rsid w:val="07235BC1"/>
    <w:rsid w:val="08384B45"/>
    <w:rsid w:val="08634780"/>
    <w:rsid w:val="08AD1A61"/>
    <w:rsid w:val="098A46BA"/>
    <w:rsid w:val="09D02710"/>
    <w:rsid w:val="0A00672A"/>
    <w:rsid w:val="0A2C5771"/>
    <w:rsid w:val="0AB87768"/>
    <w:rsid w:val="0B4E5BBB"/>
    <w:rsid w:val="0BC33EB3"/>
    <w:rsid w:val="0C000C64"/>
    <w:rsid w:val="0CE663EE"/>
    <w:rsid w:val="0D8B6C53"/>
    <w:rsid w:val="0E67321C"/>
    <w:rsid w:val="0F4672D5"/>
    <w:rsid w:val="0F8542F2"/>
    <w:rsid w:val="0FF94348"/>
    <w:rsid w:val="10947BCD"/>
    <w:rsid w:val="10E224FA"/>
    <w:rsid w:val="112F3D99"/>
    <w:rsid w:val="116752E1"/>
    <w:rsid w:val="1175745F"/>
    <w:rsid w:val="11D566EF"/>
    <w:rsid w:val="12527D3F"/>
    <w:rsid w:val="127C0BBD"/>
    <w:rsid w:val="12810624"/>
    <w:rsid w:val="12BB2608"/>
    <w:rsid w:val="12CD1ABC"/>
    <w:rsid w:val="1304390D"/>
    <w:rsid w:val="1332191F"/>
    <w:rsid w:val="13484E45"/>
    <w:rsid w:val="13F73036"/>
    <w:rsid w:val="14162C01"/>
    <w:rsid w:val="14706BA3"/>
    <w:rsid w:val="147205A2"/>
    <w:rsid w:val="14757D15"/>
    <w:rsid w:val="14830684"/>
    <w:rsid w:val="14A56718"/>
    <w:rsid w:val="158346B4"/>
    <w:rsid w:val="15D171CD"/>
    <w:rsid w:val="15DD3DC4"/>
    <w:rsid w:val="15DD5B72"/>
    <w:rsid w:val="15E46F00"/>
    <w:rsid w:val="15E6711C"/>
    <w:rsid w:val="15E766F7"/>
    <w:rsid w:val="16041350"/>
    <w:rsid w:val="16094BB9"/>
    <w:rsid w:val="16227F29"/>
    <w:rsid w:val="167F7DF2"/>
    <w:rsid w:val="169E1D26"/>
    <w:rsid w:val="177F50ED"/>
    <w:rsid w:val="17991F6C"/>
    <w:rsid w:val="17F11DA8"/>
    <w:rsid w:val="181E2472"/>
    <w:rsid w:val="19157D18"/>
    <w:rsid w:val="193208CA"/>
    <w:rsid w:val="193B777F"/>
    <w:rsid w:val="194859F8"/>
    <w:rsid w:val="19D13C3F"/>
    <w:rsid w:val="19EF2D06"/>
    <w:rsid w:val="19EF5FC7"/>
    <w:rsid w:val="1A4E6234"/>
    <w:rsid w:val="1A917A35"/>
    <w:rsid w:val="1B2A7C36"/>
    <w:rsid w:val="1BAC6712"/>
    <w:rsid w:val="1C7A6810"/>
    <w:rsid w:val="1D7750E8"/>
    <w:rsid w:val="1DF558C7"/>
    <w:rsid w:val="1E652BA8"/>
    <w:rsid w:val="1ED16718"/>
    <w:rsid w:val="1EF02DBA"/>
    <w:rsid w:val="1FBE4C66"/>
    <w:rsid w:val="1FE82AB3"/>
    <w:rsid w:val="20C60624"/>
    <w:rsid w:val="21406A0F"/>
    <w:rsid w:val="214946A1"/>
    <w:rsid w:val="21AA36F4"/>
    <w:rsid w:val="220345DE"/>
    <w:rsid w:val="22076BF0"/>
    <w:rsid w:val="22682C67"/>
    <w:rsid w:val="226D4721"/>
    <w:rsid w:val="229920C2"/>
    <w:rsid w:val="229B4DEB"/>
    <w:rsid w:val="230C7A96"/>
    <w:rsid w:val="23FB55E8"/>
    <w:rsid w:val="2463402E"/>
    <w:rsid w:val="24ED56A6"/>
    <w:rsid w:val="2544276F"/>
    <w:rsid w:val="257A3400"/>
    <w:rsid w:val="260166FB"/>
    <w:rsid w:val="26661BB3"/>
    <w:rsid w:val="26A10E3D"/>
    <w:rsid w:val="27363334"/>
    <w:rsid w:val="277978FD"/>
    <w:rsid w:val="27873B8F"/>
    <w:rsid w:val="27B70019"/>
    <w:rsid w:val="27F91D08"/>
    <w:rsid w:val="285D303B"/>
    <w:rsid w:val="287E1796"/>
    <w:rsid w:val="28A6098D"/>
    <w:rsid w:val="297E7214"/>
    <w:rsid w:val="2A0D571B"/>
    <w:rsid w:val="2A35497E"/>
    <w:rsid w:val="2A461AE0"/>
    <w:rsid w:val="2A526021"/>
    <w:rsid w:val="2A530044"/>
    <w:rsid w:val="2A88659C"/>
    <w:rsid w:val="2AB95D60"/>
    <w:rsid w:val="2AE412F9"/>
    <w:rsid w:val="2BD82119"/>
    <w:rsid w:val="2BDA1666"/>
    <w:rsid w:val="2CEF7498"/>
    <w:rsid w:val="2D085772"/>
    <w:rsid w:val="2D0B0DBF"/>
    <w:rsid w:val="2DD76218"/>
    <w:rsid w:val="2DE93E70"/>
    <w:rsid w:val="2ECB4CA9"/>
    <w:rsid w:val="2EF97A69"/>
    <w:rsid w:val="2FED29FE"/>
    <w:rsid w:val="30D062B7"/>
    <w:rsid w:val="30D5170E"/>
    <w:rsid w:val="31807FCD"/>
    <w:rsid w:val="321B1AA4"/>
    <w:rsid w:val="323574F3"/>
    <w:rsid w:val="3353526D"/>
    <w:rsid w:val="33C5616B"/>
    <w:rsid w:val="34190265"/>
    <w:rsid w:val="34D10B40"/>
    <w:rsid w:val="35DF103A"/>
    <w:rsid w:val="361230A6"/>
    <w:rsid w:val="36280C33"/>
    <w:rsid w:val="36654B1C"/>
    <w:rsid w:val="37960620"/>
    <w:rsid w:val="37E40845"/>
    <w:rsid w:val="37F343F6"/>
    <w:rsid w:val="3875032D"/>
    <w:rsid w:val="39726806"/>
    <w:rsid w:val="39A24859"/>
    <w:rsid w:val="39E15381"/>
    <w:rsid w:val="39E210F9"/>
    <w:rsid w:val="3A744447"/>
    <w:rsid w:val="3A7C08B0"/>
    <w:rsid w:val="3A8B2D58"/>
    <w:rsid w:val="3ADE7B13"/>
    <w:rsid w:val="3C8D359E"/>
    <w:rsid w:val="3CCD1D80"/>
    <w:rsid w:val="3D5E4F3B"/>
    <w:rsid w:val="3DC254CA"/>
    <w:rsid w:val="3E2B306F"/>
    <w:rsid w:val="3E894239"/>
    <w:rsid w:val="40A8309D"/>
    <w:rsid w:val="4105404B"/>
    <w:rsid w:val="41107A24"/>
    <w:rsid w:val="412A5860"/>
    <w:rsid w:val="433A38AA"/>
    <w:rsid w:val="448359D1"/>
    <w:rsid w:val="451A262C"/>
    <w:rsid w:val="456926CF"/>
    <w:rsid w:val="457E5376"/>
    <w:rsid w:val="45E71F71"/>
    <w:rsid w:val="466C06C8"/>
    <w:rsid w:val="46791845"/>
    <w:rsid w:val="46DD3318"/>
    <w:rsid w:val="46DF533E"/>
    <w:rsid w:val="47482EE3"/>
    <w:rsid w:val="475038A9"/>
    <w:rsid w:val="47723ABC"/>
    <w:rsid w:val="47971A4E"/>
    <w:rsid w:val="47C00CCC"/>
    <w:rsid w:val="481132D5"/>
    <w:rsid w:val="48265F0F"/>
    <w:rsid w:val="483B65A4"/>
    <w:rsid w:val="489B34E7"/>
    <w:rsid w:val="48CE7418"/>
    <w:rsid w:val="490E5A67"/>
    <w:rsid w:val="491D5CAA"/>
    <w:rsid w:val="49325BF9"/>
    <w:rsid w:val="49FB1B9D"/>
    <w:rsid w:val="4A444D63"/>
    <w:rsid w:val="4AA44C82"/>
    <w:rsid w:val="4B27631A"/>
    <w:rsid w:val="4B2E6DD2"/>
    <w:rsid w:val="4B3C4B0D"/>
    <w:rsid w:val="4B531E57"/>
    <w:rsid w:val="4BFA22D2"/>
    <w:rsid w:val="4CC254E6"/>
    <w:rsid w:val="4CC831FD"/>
    <w:rsid w:val="4DA1334D"/>
    <w:rsid w:val="4F4649D8"/>
    <w:rsid w:val="4F8F0576"/>
    <w:rsid w:val="4FFB2954"/>
    <w:rsid w:val="51AA2D04"/>
    <w:rsid w:val="52036495"/>
    <w:rsid w:val="52214A5D"/>
    <w:rsid w:val="53B52B8D"/>
    <w:rsid w:val="547370C6"/>
    <w:rsid w:val="54976F8D"/>
    <w:rsid w:val="54B60785"/>
    <w:rsid w:val="55FD30EB"/>
    <w:rsid w:val="56075D18"/>
    <w:rsid w:val="562E2A2C"/>
    <w:rsid w:val="56A37316"/>
    <w:rsid w:val="56ED315F"/>
    <w:rsid w:val="574014E1"/>
    <w:rsid w:val="57F14ED1"/>
    <w:rsid w:val="58005114"/>
    <w:rsid w:val="582C32BD"/>
    <w:rsid w:val="58D04AE7"/>
    <w:rsid w:val="59215342"/>
    <w:rsid w:val="5A117165"/>
    <w:rsid w:val="5A7E2464"/>
    <w:rsid w:val="5A96512F"/>
    <w:rsid w:val="5ABC3575"/>
    <w:rsid w:val="5B4162C7"/>
    <w:rsid w:val="5B7F45A2"/>
    <w:rsid w:val="5C061049"/>
    <w:rsid w:val="5C1326BA"/>
    <w:rsid w:val="5C732359"/>
    <w:rsid w:val="5CE768A3"/>
    <w:rsid w:val="5D1D29B6"/>
    <w:rsid w:val="5D5201C0"/>
    <w:rsid w:val="5D806708"/>
    <w:rsid w:val="5E047F4B"/>
    <w:rsid w:val="5E316028"/>
    <w:rsid w:val="5E4717E6"/>
    <w:rsid w:val="5EE44E48"/>
    <w:rsid w:val="5F274993"/>
    <w:rsid w:val="5FB07420"/>
    <w:rsid w:val="5FD44EBD"/>
    <w:rsid w:val="602D281F"/>
    <w:rsid w:val="603C0728"/>
    <w:rsid w:val="60551EDB"/>
    <w:rsid w:val="618B5A4F"/>
    <w:rsid w:val="61946FF9"/>
    <w:rsid w:val="61D54F1C"/>
    <w:rsid w:val="61ED04B8"/>
    <w:rsid w:val="625C73EB"/>
    <w:rsid w:val="62A274F4"/>
    <w:rsid w:val="62C15536"/>
    <w:rsid w:val="62DE6052"/>
    <w:rsid w:val="632048BD"/>
    <w:rsid w:val="634C4B0C"/>
    <w:rsid w:val="63500CFE"/>
    <w:rsid w:val="63923590"/>
    <w:rsid w:val="64033FC2"/>
    <w:rsid w:val="64AD64C3"/>
    <w:rsid w:val="64DE67DD"/>
    <w:rsid w:val="64E831B8"/>
    <w:rsid w:val="65816EA6"/>
    <w:rsid w:val="65AE7F5E"/>
    <w:rsid w:val="66540B05"/>
    <w:rsid w:val="66ED4AB6"/>
    <w:rsid w:val="66FE4F15"/>
    <w:rsid w:val="67087B42"/>
    <w:rsid w:val="67530DBD"/>
    <w:rsid w:val="67696A92"/>
    <w:rsid w:val="67917B37"/>
    <w:rsid w:val="67DB0DB2"/>
    <w:rsid w:val="685A261F"/>
    <w:rsid w:val="685F2D7E"/>
    <w:rsid w:val="68677440"/>
    <w:rsid w:val="697119CE"/>
    <w:rsid w:val="69EA352F"/>
    <w:rsid w:val="6A3F387A"/>
    <w:rsid w:val="6A786D8C"/>
    <w:rsid w:val="6B421B88"/>
    <w:rsid w:val="6BA240C1"/>
    <w:rsid w:val="6BAA11C7"/>
    <w:rsid w:val="6CDC3602"/>
    <w:rsid w:val="6CFC3CA5"/>
    <w:rsid w:val="6D667370"/>
    <w:rsid w:val="6DA2061A"/>
    <w:rsid w:val="6DB22909"/>
    <w:rsid w:val="6DC775C4"/>
    <w:rsid w:val="6E313E22"/>
    <w:rsid w:val="6EC425A0"/>
    <w:rsid w:val="6F9603E0"/>
    <w:rsid w:val="6FA76F8D"/>
    <w:rsid w:val="717B788E"/>
    <w:rsid w:val="71852006"/>
    <w:rsid w:val="7258372B"/>
    <w:rsid w:val="73222073"/>
    <w:rsid w:val="73FC458A"/>
    <w:rsid w:val="74253392"/>
    <w:rsid w:val="74604B19"/>
    <w:rsid w:val="7486533F"/>
    <w:rsid w:val="74C073CC"/>
    <w:rsid w:val="76197675"/>
    <w:rsid w:val="76F123A0"/>
    <w:rsid w:val="771F6F0D"/>
    <w:rsid w:val="775663AF"/>
    <w:rsid w:val="777A2396"/>
    <w:rsid w:val="778154D2"/>
    <w:rsid w:val="77F79321"/>
    <w:rsid w:val="78827754"/>
    <w:rsid w:val="78EE4DE9"/>
    <w:rsid w:val="79711576"/>
    <w:rsid w:val="7A7039BB"/>
    <w:rsid w:val="7A903C7E"/>
    <w:rsid w:val="7AE85868"/>
    <w:rsid w:val="7B4C5DF7"/>
    <w:rsid w:val="7BA21EBB"/>
    <w:rsid w:val="7C280612"/>
    <w:rsid w:val="7C95557C"/>
    <w:rsid w:val="7CB43C54"/>
    <w:rsid w:val="7CE51721"/>
    <w:rsid w:val="7D060228"/>
    <w:rsid w:val="7DB37C93"/>
    <w:rsid w:val="7DBB256A"/>
    <w:rsid w:val="7E0B3D48"/>
    <w:rsid w:val="7EC72165"/>
    <w:rsid w:val="7EEFE3B5"/>
    <w:rsid w:val="7EF7D3B2"/>
    <w:rsid w:val="7F2300B5"/>
    <w:rsid w:val="7F7C4879"/>
    <w:rsid w:val="7FFDAA95"/>
    <w:rsid w:val="BBBF7779"/>
    <w:rsid w:val="DAEFC244"/>
    <w:rsid w:val="EF8E448C"/>
    <w:rsid w:val="FAF3070D"/>
    <w:rsid w:val="FBD72E15"/>
    <w:rsid w:val="FBF94665"/>
    <w:rsid w:val="FDF971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ody Text"/>
    <w:basedOn w:val="1"/>
    <w:next w:val="1"/>
    <w:qFormat/>
    <w:uiPriority w:val="1"/>
    <w:pPr>
      <w:autoSpaceDE w:val="0"/>
      <w:autoSpaceDN w:val="0"/>
      <w:ind w:firstLine="883" w:firstLineChars="200"/>
    </w:pPr>
    <w:rPr>
      <w:rFonts w:ascii="宋体" w:hAnsi="宋体" w:cs="宋体"/>
      <w:sz w:val="32"/>
      <w:szCs w:val="32"/>
      <w:lang w:val="zh-CN" w:bidi="zh-CN"/>
    </w:rPr>
  </w:style>
  <w:style w:type="paragraph" w:styleId="4">
    <w:name w:val="Block Text"/>
    <w:basedOn w:val="1"/>
    <w:unhideWhenUsed/>
    <w:qFormat/>
    <w:uiPriority w:val="99"/>
    <w:pPr>
      <w:spacing w:after="120"/>
      <w:ind w:left="1440" w:leftChars="700" w:right="1440" w:rightChars="700"/>
    </w:pPr>
  </w:style>
  <w:style w:type="paragraph" w:styleId="5">
    <w:name w:val="Normal (Web)"/>
    <w:basedOn w:val="1"/>
    <w:qFormat/>
    <w:uiPriority w:val="99"/>
    <w:pPr>
      <w:widowControl/>
      <w:spacing w:before="100" w:beforeAutospacing="1" w:after="100" w:afterAutospacing="1"/>
      <w:jc w:val="left"/>
    </w:pPr>
    <w:rPr>
      <w:rFonts w:ascii="宋体" w:hAnsi="宋体"/>
      <w:kern w:val="0"/>
      <w:sz w:val="24"/>
    </w:rPr>
  </w:style>
  <w:style w:type="paragraph" w:styleId="6">
    <w:name w:val="Title"/>
    <w:basedOn w:val="1"/>
    <w:next w:val="1"/>
    <w:qFormat/>
    <w:uiPriority w:val="0"/>
    <w:pPr>
      <w:spacing w:before="240" w:after="60" w:line="360" w:lineRule="auto"/>
      <w:jc w:val="center"/>
    </w:pPr>
    <w:rPr>
      <w:rFonts w:ascii="Cambria" w:hAnsi="Cambria"/>
      <w:b/>
      <w:sz w:val="72"/>
      <w:szCs w:val="72"/>
    </w:rPr>
  </w:style>
  <w:style w:type="paragraph" w:styleId="7">
    <w:name w:val="annotation subject"/>
    <w:basedOn w:val="2"/>
    <w:next w:val="2"/>
    <w:link w:val="13"/>
    <w:qFormat/>
    <w:uiPriority w:val="0"/>
    <w:rPr>
      <w:b/>
      <w:bCs/>
    </w:rPr>
  </w:style>
  <w:style w:type="paragraph" w:styleId="8">
    <w:name w:val="Body Text First Indent"/>
    <w:basedOn w:val="3"/>
    <w:unhideWhenUsed/>
    <w:qFormat/>
    <w:uiPriority w:val="99"/>
    <w:pPr>
      <w:ind w:firstLine="420" w:firstLineChars="100"/>
    </w:pPr>
  </w:style>
  <w:style w:type="character" w:styleId="11">
    <w:name w:val="annotation reference"/>
    <w:qFormat/>
    <w:uiPriority w:val="0"/>
    <w:rPr>
      <w:sz w:val="21"/>
      <w:szCs w:val="21"/>
    </w:rPr>
  </w:style>
  <w:style w:type="character" w:customStyle="1" w:styleId="12">
    <w:name w:val="批注文字 字符"/>
    <w:link w:val="2"/>
    <w:qFormat/>
    <w:uiPriority w:val="0"/>
    <w:rPr>
      <w:kern w:val="2"/>
      <w:sz w:val="21"/>
      <w:szCs w:val="24"/>
    </w:rPr>
  </w:style>
  <w:style w:type="character" w:customStyle="1" w:styleId="13">
    <w:name w:val="批注主题 字符"/>
    <w:link w:val="7"/>
    <w:qFormat/>
    <w:uiPriority w:val="0"/>
    <w:rPr>
      <w:b/>
      <w:bCs/>
      <w:kern w:val="2"/>
      <w:sz w:val="21"/>
      <w:szCs w:val="24"/>
    </w:rPr>
  </w:style>
  <w:style w:type="paragraph" w:customStyle="1" w:styleId="14">
    <w:name w:val="null3"/>
    <w:qFormat/>
    <w:uiPriority w:val="0"/>
    <w:rPr>
      <w:rFonts w:hint="eastAsia" w:ascii="Calibri" w:hAnsi="Calibri" w:eastAsia="宋体" w:cs="Times New Roman"/>
      <w:lang w:val="en-US" w:eastAsia="zh-Hans" w:bidi="ar-SA"/>
    </w:rPr>
  </w:style>
  <w:style w:type="paragraph" w:customStyle="1" w:styleId="1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6">
    <w:name w:val="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17">
    <w:name w:val="列项●（二级）"/>
    <w:qFormat/>
    <w:uiPriority w:val="0"/>
    <w:pPr>
      <w:numPr>
        <w:ilvl w:val="1"/>
        <w:numId w:val="2"/>
      </w:numPr>
      <w:tabs>
        <w:tab w:val="left" w:pos="840"/>
      </w:tabs>
      <w:jc w:val="both"/>
    </w:pPr>
    <w:rPr>
      <w:rFonts w:ascii="宋体" w:hAnsi="Times New Roman" w:eastAsia="宋体" w:cs="Times New Roman"/>
      <w:sz w:val="21"/>
      <w:lang w:val="en-US" w:eastAsia="zh-CN" w:bidi="ar-SA"/>
    </w:rPr>
  </w:style>
  <w:style w:type="paragraph" w:customStyle="1" w:styleId="18">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样式"/>
    <w:basedOn w:val="1"/>
    <w:next w:val="4"/>
    <w:qFormat/>
    <w:uiPriority w:val="99"/>
    <w:pPr>
      <w:ind w:left="572" w:right="32" w:firstLine="478"/>
    </w:pPr>
    <w:rPr>
      <w:szCs w:val="21"/>
    </w:rPr>
  </w:style>
  <w:style w:type="paragraph" w:styleId="20">
    <w:name w:val="List Paragraph"/>
    <w:basedOn w:val="1"/>
    <w:qFormat/>
    <w:uiPriority w:val="99"/>
    <w:pPr>
      <w:ind w:firstLine="420" w:firstLineChars="200"/>
    </w:pPr>
    <w:rPr>
      <w:szCs w:val="20"/>
    </w:rPr>
  </w:style>
  <w:style w:type="paragraph" w:customStyle="1" w:styleId="21">
    <w:name w:val="正文_2_1_0"/>
    <w:qFormat/>
    <w:uiPriority w:val="0"/>
    <w:rPr>
      <w:rFonts w:ascii="Times New Roman" w:hAnsi="Times New Roman" w:eastAsia="宋体" w:cs="Times New Roman"/>
      <w:sz w:val="21"/>
      <w:lang w:val="en-US" w:eastAsia="zh-CN" w:bidi="ar-SA"/>
    </w:rPr>
  </w:style>
  <w:style w:type="paragraph" w:customStyle="1" w:styleId="22">
    <w:name w:val="普通(网站)_0"/>
    <w:basedOn w:val="23"/>
    <w:qFormat/>
    <w:uiPriority w:val="0"/>
    <w:pPr>
      <w:widowControl/>
      <w:spacing w:before="100" w:beforeAutospacing="1" w:after="100" w:afterAutospacing="1"/>
      <w:jc w:val="left"/>
    </w:pPr>
    <w:rPr>
      <w:rFonts w:ascii="宋体" w:hAnsi="宋体"/>
      <w:kern w:val="0"/>
      <w:sz w:val="24"/>
    </w:rPr>
  </w:style>
  <w:style w:type="paragraph" w:customStyle="1" w:styleId="23">
    <w:name w:val="正文_1_0"/>
    <w:qFormat/>
    <w:uiPriority w:val="0"/>
    <w:pPr>
      <w:widowControl w:val="0"/>
      <w:wordWrap w:val="0"/>
      <w:spacing w:line="400" w:lineRule="exact"/>
      <w:contextualSpacing/>
      <w:jc w:val="both"/>
    </w:pPr>
    <w:rPr>
      <w:rFonts w:ascii="Times New Roman" w:hAnsi="Times New Roman" w:eastAsia="宋体" w:cs="Times New Roman"/>
      <w:kern w:val="2"/>
      <w:sz w:val="21"/>
      <w:szCs w:val="22"/>
      <w:lang w:val="en-US" w:eastAsia="zh-CN" w:bidi="ar-SA"/>
    </w:rPr>
  </w:style>
  <w:style w:type="paragraph" w:customStyle="1" w:styleId="24">
    <w:name w:val="正文_1_0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69</Pages>
  <Words>4350</Words>
  <Characters>4805</Characters>
  <Lines>1760</Lines>
  <Paragraphs>1627</Paragraphs>
  <TotalTime>146</TotalTime>
  <ScaleCrop>false</ScaleCrop>
  <LinksUpToDate>false</LinksUpToDate>
  <CharactersWithSpaces>4885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2022-04-11T03:57:00Z</dcterms:created>
  <dc:creator>广东政府采购智慧云平台</dc:creator>
  <cp:lastModifiedBy>李静春</cp:lastModifiedBy>
  <dcterms:modified xsi:type="dcterms:W3CDTF">2025-11-27T07:16:57Z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CBAE9353768F4ED6BEAB8E2BA7ADF8EA_13</vt:lpwstr>
  </property>
  <property fmtid="{D5CDD505-2E9C-101B-9397-08002B2CF9AE}" pid="4" name="KSOTemplateDocerSaveRecord">
    <vt:lpwstr>eyJoZGlkIjoiNzI1MzljODBiNDliMzEyMzFlZWNlN2EzYjU0N2YzMWEiLCJ1c2VySWQiOiIxNjY4MTYzMzE2In0=</vt:lpwstr>
  </property>
</Properties>
</file>