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hAnsi="宋体" w:cs="宋体"/>
          <w:sz w:val="24"/>
          <w:szCs w:val="24"/>
        </w:rPr>
      </w:pPr>
    </w:p>
    <w:p>
      <w:pPr>
        <w:spacing w:line="480" w:lineRule="exact"/>
        <w:jc w:val="center"/>
        <w:rPr>
          <w:rFonts w:ascii="宋体" w:hAnsi="宋体" w:cs="宋体"/>
          <w:sz w:val="24"/>
          <w:szCs w:val="24"/>
          <w:highlight w:val="yellow"/>
        </w:rPr>
      </w:pPr>
    </w:p>
    <w:p>
      <w:pPr>
        <w:pStyle w:val="40"/>
        <w:spacing w:line="480" w:lineRule="exact"/>
        <w:jc w:val="both"/>
        <w:rPr>
          <w:rFonts w:ascii="宋体" w:hAnsi="宋体" w:cs="宋体"/>
          <w:sz w:val="24"/>
          <w:szCs w:val="24"/>
        </w:rPr>
      </w:pPr>
    </w:p>
    <w:p>
      <w:pPr>
        <w:spacing w:line="480" w:lineRule="exact"/>
        <w:rPr>
          <w:rFonts w:ascii="宋体" w:hAnsi="宋体" w:cs="宋体"/>
          <w:sz w:val="24"/>
          <w:szCs w:val="24"/>
        </w:rPr>
      </w:pPr>
    </w:p>
    <w:p>
      <w:pPr>
        <w:spacing w:line="480" w:lineRule="exact"/>
        <w:rPr>
          <w:rFonts w:ascii="宋体" w:hAnsi="宋体" w:cs="宋体"/>
          <w:sz w:val="24"/>
          <w:szCs w:val="24"/>
        </w:rPr>
      </w:pPr>
    </w:p>
    <w:p>
      <w:pPr>
        <w:pStyle w:val="7"/>
        <w:keepNext w:val="0"/>
        <w:keepLines w:val="0"/>
        <w:spacing w:line="480" w:lineRule="exact"/>
        <w:jc w:val="center"/>
        <w:rPr>
          <w:rFonts w:ascii="宋体" w:hAnsi="宋体" w:eastAsia="宋体" w:cs="宋体"/>
          <w:sz w:val="24"/>
          <w:szCs w:val="24"/>
        </w:rPr>
      </w:pPr>
    </w:p>
    <w:p>
      <w:pPr>
        <w:pStyle w:val="7"/>
        <w:keepNext w:val="0"/>
        <w:keepLines w:val="0"/>
        <w:spacing w:line="240" w:lineRule="auto"/>
        <w:jc w:val="center"/>
        <w:rPr>
          <w:rFonts w:ascii="宋体" w:hAnsi="宋体" w:eastAsia="宋体" w:cs="宋体"/>
          <w:sz w:val="72"/>
          <w:szCs w:val="72"/>
        </w:rPr>
      </w:pPr>
      <w:r>
        <w:rPr>
          <w:rFonts w:hint="eastAsia" w:ascii="宋体" w:hAnsi="宋体" w:eastAsia="宋体" w:cs="宋体"/>
          <w:sz w:val="72"/>
          <w:szCs w:val="72"/>
        </w:rPr>
        <w:t>询价文件</w:t>
      </w:r>
    </w:p>
    <w:p>
      <w:pPr>
        <w:spacing w:line="480" w:lineRule="exact"/>
        <w:rPr>
          <w:rFonts w:ascii="宋体" w:hAnsi="宋体" w:cs="宋体"/>
          <w:sz w:val="24"/>
          <w:szCs w:val="24"/>
        </w:rPr>
      </w:pPr>
    </w:p>
    <w:p>
      <w:pPr>
        <w:pStyle w:val="80"/>
        <w:keepNext w:val="0"/>
        <w:keepLines w:val="0"/>
        <w:spacing w:line="480" w:lineRule="exact"/>
        <w:rPr>
          <w:rFonts w:ascii="宋体" w:hAnsi="宋体" w:cs="宋体"/>
          <w:sz w:val="24"/>
          <w:szCs w:val="24"/>
        </w:rPr>
      </w:pPr>
    </w:p>
    <w:p>
      <w:pPr>
        <w:spacing w:line="480" w:lineRule="exact"/>
        <w:rPr>
          <w:rFonts w:ascii="宋体" w:hAnsi="宋体" w:cs="宋体"/>
          <w:sz w:val="24"/>
          <w:szCs w:val="24"/>
        </w:rPr>
      </w:pPr>
    </w:p>
    <w:p>
      <w:pPr>
        <w:pStyle w:val="80"/>
        <w:keepNext w:val="0"/>
        <w:keepLines w:val="0"/>
        <w:spacing w:line="480" w:lineRule="exact"/>
        <w:rPr>
          <w:rFonts w:ascii="宋体" w:hAnsi="宋体" w:cs="宋体"/>
          <w:sz w:val="24"/>
          <w:szCs w:val="24"/>
        </w:rPr>
      </w:pPr>
    </w:p>
    <w:p>
      <w:pPr>
        <w:spacing w:line="480" w:lineRule="exact"/>
        <w:rPr>
          <w:rFonts w:ascii="宋体" w:hAnsi="宋体" w:cs="宋体"/>
          <w:sz w:val="24"/>
          <w:szCs w:val="24"/>
        </w:rPr>
      </w:pPr>
    </w:p>
    <w:p>
      <w:pPr>
        <w:pStyle w:val="80"/>
        <w:keepNext w:val="0"/>
        <w:keepLines w:val="0"/>
        <w:spacing w:line="480" w:lineRule="exact"/>
        <w:rPr>
          <w:rFonts w:ascii="宋体" w:hAnsi="宋体" w:cs="宋体"/>
          <w:sz w:val="24"/>
          <w:szCs w:val="24"/>
        </w:rPr>
      </w:pPr>
    </w:p>
    <w:p>
      <w:pPr>
        <w:spacing w:line="480" w:lineRule="exact"/>
        <w:ind w:firstLine="560" w:firstLineChars="200"/>
        <w:rPr>
          <w:rFonts w:ascii="宋体" w:hAnsi="宋体" w:cs="宋体"/>
          <w:szCs w:val="28"/>
        </w:rPr>
      </w:pPr>
      <w:bookmarkStart w:id="0" w:name="_Hlk140590990"/>
      <w:r>
        <w:rPr>
          <w:rFonts w:hint="eastAsia" w:ascii="宋体" w:hAnsi="宋体" w:cs="宋体"/>
          <w:szCs w:val="28"/>
        </w:rPr>
        <w:t>项目名称：</w:t>
      </w:r>
      <w:bookmarkStart w:id="1" w:name="OLE_LINK2"/>
      <w:r>
        <w:rPr>
          <w:rFonts w:hint="eastAsia" w:ascii="宋体" w:hAnsi="宋体" w:cs="宋体"/>
          <w:szCs w:val="28"/>
          <w:lang w:eastAsia="zh-CN"/>
        </w:rPr>
        <w:t>重庆市荣昌区昌元许溪中心小学</w:t>
      </w:r>
      <w:r>
        <w:rPr>
          <w:rFonts w:hint="eastAsia" w:ascii="宋体" w:hAnsi="宋体" w:cs="宋体"/>
          <w:szCs w:val="28"/>
        </w:rPr>
        <w:t>学生课桌凳采购项目</w:t>
      </w:r>
    </w:p>
    <w:bookmarkEnd w:id="1"/>
    <w:p>
      <w:pPr>
        <w:spacing w:line="480" w:lineRule="exact"/>
        <w:ind w:firstLine="560" w:firstLineChars="200"/>
        <w:jc w:val="left"/>
        <w:rPr>
          <w:rFonts w:ascii="宋体" w:hAnsi="宋体" w:cs="宋体"/>
          <w:szCs w:val="28"/>
        </w:rPr>
      </w:pPr>
    </w:p>
    <w:p>
      <w:pPr>
        <w:spacing w:line="480" w:lineRule="exact"/>
        <w:ind w:firstLine="560" w:firstLineChars="200"/>
        <w:jc w:val="left"/>
        <w:rPr>
          <w:rFonts w:hint="eastAsia" w:ascii="宋体" w:hAnsi="宋体" w:eastAsia="宋体" w:cs="宋体"/>
          <w:szCs w:val="28"/>
          <w:lang w:eastAsia="zh-CN"/>
        </w:rPr>
      </w:pPr>
      <w:r>
        <w:rPr>
          <w:rFonts w:hint="eastAsia" w:ascii="宋体" w:hAnsi="宋体" w:cs="宋体"/>
          <w:szCs w:val="28"/>
        </w:rPr>
        <w:t>采 购 人：</w:t>
      </w:r>
      <w:bookmarkEnd w:id="0"/>
      <w:r>
        <w:rPr>
          <w:rFonts w:hint="eastAsia" w:ascii="宋体" w:hAnsi="宋体" w:cs="宋体"/>
          <w:szCs w:val="28"/>
          <w:lang w:eastAsia="zh-CN"/>
        </w:rPr>
        <w:t>重庆市荣昌区昌元许溪中心小学</w:t>
      </w:r>
    </w:p>
    <w:p>
      <w:pPr>
        <w:spacing w:line="480" w:lineRule="exact"/>
        <w:ind w:firstLine="2800" w:firstLineChars="1000"/>
        <w:jc w:val="left"/>
        <w:rPr>
          <w:rFonts w:ascii="宋体" w:hAnsi="宋体" w:cs="宋体"/>
          <w:szCs w:val="28"/>
        </w:rPr>
      </w:pPr>
    </w:p>
    <w:p>
      <w:pPr>
        <w:spacing w:line="480" w:lineRule="exact"/>
        <w:ind w:firstLine="2800" w:firstLineChars="1000"/>
        <w:jc w:val="left"/>
        <w:rPr>
          <w:rFonts w:ascii="宋体" w:hAnsi="宋体" w:cs="宋体"/>
          <w:szCs w:val="28"/>
        </w:rPr>
      </w:pPr>
    </w:p>
    <w:p>
      <w:pPr>
        <w:spacing w:line="480" w:lineRule="exact"/>
        <w:ind w:firstLine="2800" w:firstLineChars="1000"/>
        <w:jc w:val="left"/>
        <w:rPr>
          <w:rFonts w:ascii="宋体" w:hAnsi="宋体" w:cs="宋体"/>
          <w:szCs w:val="28"/>
        </w:rPr>
      </w:pPr>
    </w:p>
    <w:p>
      <w:pPr>
        <w:spacing w:line="480" w:lineRule="exact"/>
        <w:ind w:firstLine="3640" w:firstLineChars="1300"/>
        <w:jc w:val="left"/>
        <w:rPr>
          <w:rFonts w:ascii="宋体" w:hAnsi="宋体" w:cs="宋体"/>
          <w:szCs w:val="28"/>
        </w:rPr>
        <w:sectPr>
          <w:headerReference r:id="rId3" w:type="default"/>
          <w:footerReference r:id="rId4" w:type="default"/>
          <w:pgSz w:w="11907" w:h="16840"/>
          <w:pgMar w:top="1134" w:right="1191" w:bottom="1134" w:left="1304" w:header="851" w:footer="992" w:gutter="0"/>
          <w:pgNumType w:start="1"/>
          <w:cols w:space="720" w:num="1"/>
          <w:docGrid w:linePitch="380" w:charSpace="-5735"/>
        </w:sectPr>
      </w:pPr>
      <w:r>
        <w:rPr>
          <w:rFonts w:hint="eastAsia" w:ascii="宋体" w:hAnsi="宋体" w:cs="宋体"/>
          <w:szCs w:val="28"/>
        </w:rPr>
        <w:t>二○二五年</w:t>
      </w:r>
      <w:bookmarkStart w:id="2" w:name="_Toc26796"/>
      <w:r>
        <w:rPr>
          <w:rFonts w:hint="eastAsia" w:ascii="宋体" w:hAnsi="宋体" w:cs="宋体"/>
          <w:szCs w:val="28"/>
        </w:rPr>
        <w:t>七月</w:t>
      </w:r>
    </w:p>
    <w:p>
      <w:pPr>
        <w:pStyle w:val="7"/>
        <w:spacing w:line="360" w:lineRule="auto"/>
        <w:jc w:val="center"/>
        <w:rPr>
          <w:rFonts w:hint="eastAsia" w:ascii="宋体" w:hAnsi="宋体" w:eastAsia="宋体"/>
          <w:b w:val="0"/>
          <w:szCs w:val="30"/>
        </w:rPr>
      </w:pPr>
      <w:bookmarkStart w:id="3" w:name="_Toc11641050"/>
      <w:bookmarkStart w:id="4" w:name="_Toc22509"/>
      <w:bookmarkStart w:id="5" w:name="_Toc12789052"/>
      <w:bookmarkStart w:id="6" w:name="_Toc10828"/>
      <w:r>
        <w:rPr>
          <w:rFonts w:hint="eastAsia" w:ascii="宋体" w:hAnsi="宋体" w:eastAsia="宋体"/>
          <w:b w:val="0"/>
          <w:sz w:val="36"/>
          <w:szCs w:val="30"/>
        </w:rPr>
        <w:t>第一篇  询价邀请书</w:t>
      </w:r>
      <w:bookmarkEnd w:id="3"/>
      <w:bookmarkEnd w:id="4"/>
      <w:bookmarkEnd w:id="5"/>
    </w:p>
    <w:p>
      <w:pPr>
        <w:pStyle w:val="7"/>
        <w:keepNext w:val="0"/>
        <w:keepLines w:val="0"/>
        <w:spacing w:before="48" w:after="48" w:line="480" w:lineRule="exact"/>
        <w:ind w:firstLine="240" w:firstLineChars="100"/>
        <w:rPr>
          <w:rFonts w:ascii="宋体" w:hAnsi="宋体" w:eastAsia="宋体" w:cs="宋体"/>
          <w:b w:val="0"/>
          <w:bCs/>
          <w:sz w:val="24"/>
          <w:szCs w:val="24"/>
          <w:highlight w:val="red"/>
        </w:rPr>
      </w:pPr>
      <w:r>
        <w:rPr>
          <w:rFonts w:hint="eastAsia" w:ascii="宋体" w:hAnsi="宋体" w:eastAsia="宋体" w:cs="宋体"/>
          <w:b w:val="0"/>
          <w:bCs/>
          <w:sz w:val="24"/>
          <w:szCs w:val="24"/>
          <w:highlight w:val="red"/>
        </w:rPr>
        <w:t>一、项目内容</w:t>
      </w:r>
      <w:bookmarkEnd w:id="6"/>
    </w:p>
    <w:tbl>
      <w:tblPr>
        <w:tblStyle w:val="58"/>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865"/>
        <w:gridCol w:w="150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006" w:type="dxa"/>
            <w:tcBorders>
              <w:top w:val="single" w:color="auto" w:sz="4" w:space="0"/>
              <w:left w:val="single" w:color="auto" w:sz="4" w:space="0"/>
              <w:right w:val="single" w:color="auto" w:sz="4" w:space="0"/>
            </w:tcBorders>
            <w:vAlign w:val="center"/>
          </w:tcPr>
          <w:p>
            <w:pPr>
              <w:spacing w:line="480" w:lineRule="exact"/>
              <w:jc w:val="center"/>
              <w:rPr>
                <w:rFonts w:ascii="宋体" w:hAnsi="宋体" w:cs="宋体"/>
                <w:b/>
                <w:bCs/>
                <w:kern w:val="0"/>
                <w:sz w:val="24"/>
                <w:szCs w:val="24"/>
              </w:rPr>
            </w:pPr>
            <w:r>
              <w:rPr>
                <w:rFonts w:hint="eastAsia" w:ascii="宋体" w:hAnsi="宋体" w:cs="宋体"/>
                <w:b/>
                <w:bCs/>
                <w:kern w:val="0"/>
                <w:sz w:val="24"/>
                <w:szCs w:val="24"/>
              </w:rPr>
              <w:t>项目名称</w:t>
            </w:r>
          </w:p>
        </w:tc>
        <w:tc>
          <w:tcPr>
            <w:tcW w:w="1865"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采购预算</w:t>
            </w:r>
          </w:p>
          <w:p>
            <w:pPr>
              <w:spacing w:line="300" w:lineRule="exact"/>
              <w:jc w:val="center"/>
              <w:rPr>
                <w:rFonts w:ascii="宋体" w:hAnsi="宋体" w:cs="宋体"/>
                <w:b/>
                <w:bCs/>
                <w:kern w:val="0"/>
                <w:sz w:val="24"/>
                <w:szCs w:val="24"/>
              </w:rPr>
            </w:pPr>
            <w:r>
              <w:rPr>
                <w:rFonts w:hint="eastAsia" w:ascii="宋体" w:hAnsi="宋体" w:cs="宋体"/>
                <w:b/>
                <w:bCs/>
                <w:kern w:val="0"/>
                <w:sz w:val="24"/>
                <w:szCs w:val="24"/>
              </w:rPr>
              <w:t>（元）</w:t>
            </w:r>
          </w:p>
        </w:tc>
        <w:tc>
          <w:tcPr>
            <w:tcW w:w="1500" w:type="dxa"/>
            <w:tcBorders>
              <w:top w:val="single" w:color="auto" w:sz="4" w:space="0"/>
              <w:left w:val="single" w:color="auto" w:sz="4" w:space="0"/>
              <w:right w:val="single" w:color="auto" w:sz="4" w:space="0"/>
            </w:tcBorders>
            <w:vAlign w:val="center"/>
          </w:tcPr>
          <w:p>
            <w:pPr>
              <w:spacing w:line="480" w:lineRule="exact"/>
              <w:jc w:val="center"/>
              <w:rPr>
                <w:rFonts w:ascii="宋体" w:hAnsi="宋体" w:cs="宋体"/>
                <w:b/>
                <w:bCs/>
                <w:kern w:val="0"/>
                <w:sz w:val="24"/>
                <w:szCs w:val="24"/>
              </w:rPr>
            </w:pPr>
            <w:r>
              <w:rPr>
                <w:rFonts w:hint="eastAsia" w:ascii="宋体" w:hAnsi="宋体" w:cs="宋体"/>
                <w:b/>
                <w:bCs/>
                <w:kern w:val="0"/>
                <w:sz w:val="24"/>
                <w:szCs w:val="24"/>
              </w:rPr>
              <w:t>资金来源</w:t>
            </w:r>
          </w:p>
        </w:tc>
        <w:tc>
          <w:tcPr>
            <w:tcW w:w="201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w:t>
            </w:r>
          </w:p>
          <w:p>
            <w:pPr>
              <w:widowControl/>
              <w:jc w:val="center"/>
              <w:rPr>
                <w:rFonts w:ascii="宋体" w:hAnsi="宋体" w:cs="宋体"/>
                <w:b/>
                <w:bCs/>
                <w:kern w:val="0"/>
                <w:sz w:val="24"/>
                <w:szCs w:val="24"/>
              </w:rPr>
            </w:pPr>
            <w:r>
              <w:rPr>
                <w:rFonts w:hint="eastAsia" w:ascii="宋体" w:hAnsi="宋体" w:cs="宋体"/>
                <w:b/>
                <w:bCs/>
                <w:kern w:val="0"/>
                <w:sz w:val="21"/>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006" w:type="dxa"/>
            <w:tcBorders>
              <w:top w:val="single" w:color="auto" w:sz="4" w:space="0"/>
              <w:left w:val="single" w:color="auto" w:sz="4" w:space="0"/>
              <w:right w:val="single" w:color="auto" w:sz="4" w:space="0"/>
            </w:tcBorders>
            <w:vAlign w:val="center"/>
          </w:tcPr>
          <w:p>
            <w:pPr>
              <w:spacing w:line="480" w:lineRule="exact"/>
              <w:rPr>
                <w:rFonts w:cs="宋体"/>
                <w:szCs w:val="24"/>
              </w:rPr>
            </w:pPr>
            <w:bookmarkStart w:id="7" w:name="_Hlk344477914"/>
            <w:r>
              <w:rPr>
                <w:rFonts w:hint="eastAsia" w:cs="宋体"/>
                <w:szCs w:val="24"/>
                <w:lang w:eastAsia="zh-CN"/>
              </w:rPr>
              <w:t>重庆市荣昌区昌元许溪中心小学</w:t>
            </w:r>
            <w:r>
              <w:rPr>
                <w:rFonts w:hint="eastAsia" w:cs="宋体"/>
                <w:szCs w:val="24"/>
              </w:rPr>
              <w:t>学生课桌凳采购项目</w:t>
            </w:r>
          </w:p>
          <w:p>
            <w:pPr>
              <w:spacing w:line="480" w:lineRule="exact"/>
              <w:rPr>
                <w:rFonts w:cs="宋体"/>
                <w:szCs w:val="24"/>
              </w:rPr>
            </w:pPr>
          </w:p>
        </w:tc>
        <w:tc>
          <w:tcPr>
            <w:tcW w:w="1865" w:type="dxa"/>
            <w:tcBorders>
              <w:top w:val="single" w:color="auto" w:sz="4" w:space="0"/>
              <w:left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30800</w:t>
            </w:r>
          </w:p>
        </w:tc>
        <w:tc>
          <w:tcPr>
            <w:tcW w:w="1500" w:type="dxa"/>
            <w:tcBorders>
              <w:top w:val="single" w:color="auto" w:sz="4" w:space="0"/>
              <w:left w:val="single" w:color="auto" w:sz="4" w:space="0"/>
              <w:right w:val="single" w:color="auto" w:sz="4" w:space="0"/>
            </w:tcBorders>
            <w:vAlign w:val="center"/>
          </w:tcPr>
          <w:p>
            <w:pPr>
              <w:spacing w:line="480" w:lineRule="exact"/>
              <w:jc w:val="center"/>
              <w:rPr>
                <w:rFonts w:ascii="宋体" w:hAnsi="宋体" w:cs="宋体"/>
                <w:sz w:val="24"/>
                <w:szCs w:val="24"/>
              </w:rPr>
            </w:pPr>
            <w:r>
              <w:rPr>
                <w:rFonts w:hint="eastAsia" w:ascii="宋体" w:hAnsi="宋体" w:cs="宋体"/>
                <w:sz w:val="24"/>
                <w:szCs w:val="24"/>
              </w:rPr>
              <w:t xml:space="preserve">财政资金 </w:t>
            </w:r>
          </w:p>
        </w:tc>
        <w:tc>
          <w:tcPr>
            <w:tcW w:w="2016" w:type="dxa"/>
            <w:tcBorders>
              <w:top w:val="single" w:color="auto" w:sz="4" w:space="0"/>
              <w:left w:val="single" w:color="auto" w:sz="4" w:space="0"/>
              <w:right w:val="single" w:color="auto" w:sz="4" w:space="0"/>
            </w:tcBorders>
            <w:vAlign w:val="center"/>
          </w:tcPr>
          <w:p>
            <w:pPr>
              <w:widowControl/>
              <w:spacing w:line="360" w:lineRule="auto"/>
              <w:ind w:left="1" w:leftChars="-38" w:hanging="107" w:hangingChars="51"/>
              <w:jc w:val="center"/>
              <w:rPr>
                <w:rFonts w:ascii="宋体" w:hAnsi="宋体" w:cs="宋体"/>
                <w:sz w:val="24"/>
                <w:szCs w:val="24"/>
              </w:rPr>
            </w:pPr>
            <w:r>
              <w:rPr>
                <w:rFonts w:hint="eastAsia" w:ascii="宋体" w:hAnsi="宋体" w:cs="宋体"/>
                <w:kern w:val="0"/>
                <w:sz w:val="21"/>
                <w:szCs w:val="24"/>
              </w:rPr>
              <w:t>1</w:t>
            </w:r>
          </w:p>
        </w:tc>
      </w:tr>
      <w:bookmarkEnd w:id="7"/>
    </w:tbl>
    <w:p>
      <w:pPr>
        <w:pStyle w:val="7"/>
        <w:keepNext w:val="0"/>
        <w:keepLines w:val="0"/>
        <w:spacing w:before="48" w:after="48" w:line="480" w:lineRule="exact"/>
        <w:ind w:firstLine="394"/>
        <w:rPr>
          <w:rFonts w:ascii="宋体" w:hAnsi="宋体" w:eastAsia="宋体" w:cs="宋体"/>
          <w:b w:val="0"/>
          <w:bCs/>
          <w:sz w:val="24"/>
          <w:szCs w:val="24"/>
          <w:highlight w:val="red"/>
        </w:rPr>
      </w:pPr>
      <w:bookmarkStart w:id="8" w:name="_Toc22795"/>
      <w:r>
        <w:rPr>
          <w:rFonts w:hint="eastAsia" w:ascii="宋体" w:hAnsi="宋体" w:eastAsia="宋体" w:cs="宋体"/>
          <w:b w:val="0"/>
          <w:bCs/>
          <w:sz w:val="24"/>
          <w:szCs w:val="24"/>
          <w:highlight w:val="red"/>
        </w:rPr>
        <w:t>二、资格条件</w:t>
      </w:r>
      <w:bookmarkEnd w:id="8"/>
    </w:p>
    <w:p>
      <w:pPr>
        <w:spacing w:line="480" w:lineRule="exact"/>
        <w:ind w:firstLine="482"/>
        <w:rPr>
          <w:rFonts w:ascii="宋体" w:hAnsi="宋体" w:cs="宋体"/>
          <w:b/>
          <w:bCs/>
          <w:sz w:val="24"/>
          <w:szCs w:val="24"/>
        </w:rPr>
      </w:pPr>
      <w:r>
        <w:rPr>
          <w:rFonts w:hint="eastAsia" w:ascii="宋体" w:hAnsi="宋体" w:cs="宋体"/>
          <w:b/>
          <w:bCs/>
          <w:sz w:val="24"/>
          <w:szCs w:val="24"/>
        </w:rPr>
        <w:t>（一）一般资质条件</w:t>
      </w:r>
    </w:p>
    <w:p>
      <w:pPr>
        <w:spacing w:line="480" w:lineRule="exact"/>
        <w:ind w:firstLine="480"/>
        <w:rPr>
          <w:rFonts w:ascii="宋体" w:hAnsi="宋体" w:cs="宋体"/>
          <w:sz w:val="24"/>
          <w:szCs w:val="24"/>
        </w:rPr>
      </w:pPr>
      <w:r>
        <w:rPr>
          <w:rFonts w:hint="eastAsia" w:ascii="宋体" w:hAnsi="宋体" w:cs="宋体"/>
          <w:sz w:val="24"/>
          <w:szCs w:val="24"/>
        </w:rPr>
        <w:t>1.具有独立承担民事责任的能力；</w:t>
      </w:r>
    </w:p>
    <w:p>
      <w:pPr>
        <w:spacing w:line="480" w:lineRule="exact"/>
        <w:ind w:firstLine="480"/>
        <w:rPr>
          <w:rFonts w:ascii="宋体" w:hAnsi="宋体" w:cs="宋体"/>
          <w:sz w:val="24"/>
          <w:szCs w:val="24"/>
        </w:rPr>
      </w:pPr>
      <w:r>
        <w:rPr>
          <w:rFonts w:hint="eastAsia" w:ascii="宋体" w:hAnsi="宋体" w:cs="宋体"/>
          <w:sz w:val="24"/>
          <w:szCs w:val="24"/>
        </w:rPr>
        <w:t>2.具有良好的商业信誉和健全的财务会计制度；</w:t>
      </w:r>
    </w:p>
    <w:p>
      <w:pPr>
        <w:spacing w:line="480" w:lineRule="exact"/>
        <w:ind w:firstLine="480"/>
        <w:rPr>
          <w:rFonts w:ascii="宋体" w:hAnsi="宋体" w:cs="宋体"/>
          <w:sz w:val="24"/>
          <w:szCs w:val="24"/>
        </w:rPr>
      </w:pPr>
      <w:r>
        <w:rPr>
          <w:rFonts w:hint="eastAsia" w:ascii="宋体" w:hAnsi="宋体" w:cs="宋体"/>
          <w:sz w:val="24"/>
          <w:szCs w:val="24"/>
        </w:rPr>
        <w:t>3.具有履行合同所必需的设备和专业技术能力；</w:t>
      </w:r>
    </w:p>
    <w:p>
      <w:pPr>
        <w:spacing w:line="480" w:lineRule="exact"/>
        <w:ind w:firstLine="480"/>
        <w:rPr>
          <w:rFonts w:ascii="宋体" w:hAnsi="宋体" w:cs="宋体"/>
          <w:sz w:val="24"/>
          <w:szCs w:val="24"/>
        </w:rPr>
      </w:pPr>
      <w:r>
        <w:rPr>
          <w:rFonts w:hint="eastAsia" w:ascii="宋体" w:hAnsi="宋体" w:cs="宋体"/>
          <w:sz w:val="24"/>
          <w:szCs w:val="24"/>
        </w:rPr>
        <w:t>4.有依法缴纳税收和社会保障资金的良好记录；</w:t>
      </w:r>
    </w:p>
    <w:p>
      <w:pPr>
        <w:spacing w:line="480" w:lineRule="exact"/>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480" w:lineRule="exact"/>
        <w:ind w:firstLine="480"/>
        <w:rPr>
          <w:rFonts w:ascii="宋体" w:hAnsi="宋体" w:cs="宋体"/>
          <w:sz w:val="24"/>
          <w:szCs w:val="24"/>
        </w:rPr>
      </w:pPr>
      <w:r>
        <w:rPr>
          <w:rFonts w:hint="eastAsia" w:ascii="宋体" w:hAnsi="宋体" w:cs="宋体"/>
          <w:sz w:val="24"/>
          <w:szCs w:val="24"/>
        </w:rPr>
        <w:t>6.法律、行政法规规定的其他条件。</w:t>
      </w:r>
    </w:p>
    <w:p>
      <w:pPr>
        <w:spacing w:line="480" w:lineRule="exact"/>
        <w:ind w:firstLine="480"/>
        <w:rPr>
          <w:rFonts w:ascii="宋体" w:hAnsi="宋体" w:cs="宋体"/>
          <w:b/>
          <w:bCs/>
          <w:sz w:val="24"/>
          <w:szCs w:val="24"/>
        </w:rPr>
      </w:pPr>
      <w:r>
        <w:rPr>
          <w:rFonts w:hint="eastAsia" w:ascii="宋体" w:hAnsi="宋体" w:cs="宋体"/>
          <w:b/>
          <w:bCs/>
          <w:sz w:val="24"/>
          <w:szCs w:val="24"/>
        </w:rPr>
        <w:t>（二）特定资格条件</w:t>
      </w:r>
    </w:p>
    <w:p>
      <w:pPr>
        <w:pStyle w:val="2"/>
        <w:spacing w:line="480" w:lineRule="exact"/>
        <w:ind w:left="560" w:firstLine="482"/>
        <w:rPr>
          <w:rFonts w:ascii="宋体" w:hAnsi="宋体" w:cs="宋体"/>
          <w:b/>
          <w:bCs/>
          <w:sz w:val="24"/>
          <w:szCs w:val="24"/>
        </w:rPr>
      </w:pPr>
      <w:r>
        <w:rPr>
          <w:rFonts w:hint="eastAsia" w:ascii="宋体" w:hAnsi="宋体" w:cs="宋体"/>
          <w:b/>
          <w:bCs/>
          <w:sz w:val="24"/>
          <w:szCs w:val="24"/>
        </w:rPr>
        <w:t>无</w:t>
      </w: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7"/>
        <w:spacing w:before="0" w:after="0" w:line="360" w:lineRule="auto"/>
        <w:jc w:val="center"/>
        <w:rPr>
          <w:rFonts w:hint="eastAsia" w:ascii="宋体" w:hAnsi="宋体" w:eastAsia="宋体"/>
          <w:b w:val="0"/>
          <w:sz w:val="30"/>
          <w:szCs w:val="30"/>
        </w:rPr>
      </w:pPr>
      <w:bookmarkStart w:id="9" w:name="_Toc23929"/>
      <w:r>
        <w:rPr>
          <w:rFonts w:hint="eastAsia" w:ascii="宋体" w:hAnsi="宋体" w:eastAsia="宋体"/>
          <w:b w:val="0"/>
          <w:sz w:val="36"/>
          <w:szCs w:val="30"/>
        </w:rPr>
        <w:t>第二篇  询价项目技术(质量)需求</w:t>
      </w:r>
      <w:bookmarkEnd w:id="9"/>
    </w:p>
    <w:p>
      <w:pPr>
        <w:pStyle w:val="2"/>
        <w:spacing w:line="480" w:lineRule="exact"/>
        <w:ind w:left="560" w:firstLine="482"/>
        <w:rPr>
          <w:rFonts w:ascii="宋体" w:hAnsi="宋体" w:cs="宋体"/>
          <w:b/>
          <w:bCs/>
          <w:sz w:val="24"/>
          <w:szCs w:val="24"/>
        </w:rPr>
      </w:pPr>
    </w:p>
    <w:p>
      <w:pPr>
        <w:pStyle w:val="2"/>
        <w:spacing w:line="480" w:lineRule="exact"/>
        <w:ind w:left="560" w:firstLine="482"/>
        <w:rPr>
          <w:rFonts w:ascii="宋体" w:hAnsi="宋体" w:cs="宋体"/>
          <w:b/>
          <w:bCs/>
          <w:sz w:val="24"/>
          <w:szCs w:val="24"/>
        </w:rPr>
      </w:pPr>
    </w:p>
    <w:p>
      <w:pPr>
        <w:pStyle w:val="8"/>
        <w:spacing w:before="0" w:after="240" w:afterLines="100" w:line="390" w:lineRule="exact"/>
        <w:rPr>
          <w:rFonts w:hint="eastAsia" w:ascii="宋体" w:hAnsi="宋体"/>
          <w:sz w:val="24"/>
          <w:szCs w:val="24"/>
          <w:highlight w:val="red"/>
        </w:rPr>
      </w:pPr>
      <w:bookmarkStart w:id="10" w:name="_Toc14309"/>
      <w:bookmarkStart w:id="11" w:name="_Toc27165"/>
      <w:bookmarkStart w:id="12" w:name="_Toc7873"/>
      <w:bookmarkStart w:id="13" w:name="_Toc21936"/>
      <w:r>
        <w:rPr>
          <w:rFonts w:hint="eastAsia" w:ascii="宋体" w:hAnsi="宋体"/>
          <w:sz w:val="24"/>
          <w:szCs w:val="24"/>
          <w:highlight w:val="red"/>
        </w:rPr>
        <w:t>一、</w:t>
      </w:r>
      <w:bookmarkEnd w:id="10"/>
      <w:r>
        <w:rPr>
          <w:rFonts w:hint="eastAsia" w:ascii="宋体" w:hAnsi="宋体"/>
          <w:sz w:val="24"/>
          <w:szCs w:val="24"/>
          <w:highlight w:val="red"/>
        </w:rPr>
        <w:t>项目需求一览表</w:t>
      </w:r>
      <w:bookmarkEnd w:id="11"/>
    </w:p>
    <w:tbl>
      <w:tblPr>
        <w:tblStyle w:val="58"/>
        <w:tblpPr w:leftFromText="180" w:rightFromText="180" w:vertAnchor="text" w:horzAnchor="margin" w:tblpY="96"/>
        <w:tblW w:w="0" w:type="auto"/>
        <w:tblInd w:w="0" w:type="dxa"/>
        <w:tblLayout w:type="fixed"/>
        <w:tblCellMar>
          <w:top w:w="0" w:type="dxa"/>
          <w:left w:w="108" w:type="dxa"/>
          <w:bottom w:w="0" w:type="dxa"/>
          <w:right w:w="108" w:type="dxa"/>
        </w:tblCellMar>
      </w:tblPr>
      <w:tblGrid>
        <w:gridCol w:w="900"/>
        <w:gridCol w:w="2912"/>
        <w:gridCol w:w="1418"/>
        <w:gridCol w:w="1309"/>
        <w:gridCol w:w="2864"/>
      </w:tblGrid>
      <w:tr>
        <w:tblPrEx>
          <w:tblCellMar>
            <w:top w:w="0" w:type="dxa"/>
            <w:left w:w="108" w:type="dxa"/>
            <w:bottom w:w="0" w:type="dxa"/>
            <w:right w:w="108" w:type="dxa"/>
          </w:tblCellMar>
        </w:tblPrEx>
        <w:trPr>
          <w:trHeight w:val="58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309"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备注</w:t>
            </w:r>
          </w:p>
        </w:tc>
      </w:tr>
      <w:tr>
        <w:tblPrEx>
          <w:tblCellMar>
            <w:top w:w="0" w:type="dxa"/>
            <w:left w:w="108" w:type="dxa"/>
            <w:bottom w:w="0" w:type="dxa"/>
            <w:right w:w="108" w:type="dxa"/>
          </w:tblCellMar>
        </w:tblPrEx>
        <w:trPr>
          <w:trHeight w:val="774"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学生课桌凳（带网兜</w:t>
            </w:r>
            <w:r>
              <w:rPr>
                <w:rFonts w:hint="eastAsia" w:ascii="宋体" w:hAnsi="宋体" w:cs="宋体"/>
                <w:color w:val="000000"/>
                <w:kern w:val="0"/>
                <w:sz w:val="24"/>
                <w:szCs w:val="24"/>
                <w:lang w:eastAsia="zh-CN"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1309"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highlight w:val="red"/>
                <w:lang w:val="en-US" w:eastAsia="zh-CN" w:bidi="ar"/>
              </w:rPr>
              <w:t>110</w:t>
            </w:r>
          </w:p>
        </w:tc>
        <w:tc>
          <w:tcPr>
            <w:tcW w:w="2864"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所提供产品必须为中国关境内生产，若为进口产品按无效报价处理。</w:t>
            </w:r>
          </w:p>
        </w:tc>
      </w:tr>
    </w:tbl>
    <w:p>
      <w:pPr>
        <w:pStyle w:val="8"/>
        <w:numPr>
          <w:ilvl w:val="0"/>
          <w:numId w:val="14"/>
        </w:numPr>
        <w:spacing w:before="0" w:after="240" w:afterLines="100" w:line="390" w:lineRule="exact"/>
        <w:rPr>
          <w:rFonts w:hint="eastAsia" w:ascii="宋体" w:hAnsi="宋体" w:cs="宋体"/>
          <w:sz w:val="24"/>
          <w:szCs w:val="24"/>
          <w:highlight w:val="red"/>
        </w:rPr>
      </w:pPr>
      <w:bookmarkStart w:id="14" w:name="_Toc10723"/>
      <w:bookmarkStart w:id="15" w:name="_Toc106034780"/>
      <w:bookmarkStart w:id="16" w:name="_Toc11439"/>
      <w:bookmarkStart w:id="17" w:name="_Toc2119"/>
      <w:bookmarkStart w:id="18" w:name="_Toc65660340"/>
      <w:bookmarkStart w:id="19" w:name="_Toc3467"/>
      <w:r>
        <w:rPr>
          <w:rFonts w:hint="eastAsia" w:ascii="宋体" w:hAnsi="宋体" w:cs="宋体"/>
          <w:sz w:val="24"/>
          <w:szCs w:val="24"/>
          <w:highlight w:val="red"/>
        </w:rPr>
        <w:t>技术规格及质量要求</w:t>
      </w:r>
      <w:bookmarkEnd w:id="14"/>
      <w:bookmarkEnd w:id="15"/>
      <w:bookmarkEnd w:id="16"/>
      <w:bookmarkEnd w:id="17"/>
      <w:bookmarkEnd w:id="18"/>
      <w:r>
        <w:rPr>
          <w:rFonts w:hint="eastAsia" w:ascii="宋体" w:hAnsi="宋体" w:cs="宋体"/>
          <w:sz w:val="24"/>
          <w:szCs w:val="24"/>
          <w:highlight w:val="red"/>
        </w:rPr>
        <w:t>(相当或不低于)</w:t>
      </w:r>
      <w:bookmarkEnd w:id="19"/>
    </w:p>
    <w:tbl>
      <w:tblPr>
        <w:tblStyle w:val="58"/>
        <w:tblW w:w="9517" w:type="dxa"/>
        <w:tblInd w:w="93" w:type="dxa"/>
        <w:tblLayout w:type="fixed"/>
        <w:tblCellMar>
          <w:top w:w="0" w:type="dxa"/>
          <w:left w:w="108" w:type="dxa"/>
          <w:bottom w:w="0" w:type="dxa"/>
          <w:right w:w="108" w:type="dxa"/>
        </w:tblCellMar>
      </w:tblPr>
      <w:tblGrid>
        <w:gridCol w:w="658"/>
        <w:gridCol w:w="699"/>
        <w:gridCol w:w="4909"/>
        <w:gridCol w:w="654"/>
        <w:gridCol w:w="641"/>
        <w:gridCol w:w="846"/>
        <w:gridCol w:w="1110"/>
      </w:tblGrid>
      <w:tr>
        <w:tblPrEx>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序号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产品名称</w:t>
            </w:r>
          </w:p>
        </w:tc>
        <w:tc>
          <w:tcPr>
            <w:tcW w:w="4909"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0"/>
                <w:lang w:bidi="ar"/>
              </w:rPr>
            </w:pPr>
            <w:r>
              <w:rPr>
                <w:rFonts w:hint="eastAsia" w:ascii="宋体" w:hAnsi="宋体" w:cs="宋体"/>
                <w:b/>
                <w:bCs/>
                <w:color w:val="000000"/>
                <w:kern w:val="0"/>
                <w:sz w:val="20"/>
                <w:lang w:bidi="ar"/>
              </w:rPr>
              <w:t>技术参数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单位</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数量</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综合单价（元）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0"/>
                <w:lang w:bidi="ar"/>
              </w:rPr>
            </w:pPr>
            <w:r>
              <w:rPr>
                <w:rFonts w:hint="eastAsia" w:ascii="宋体" w:hAnsi="宋体" w:cs="宋体"/>
                <w:b/>
                <w:bCs/>
                <w:color w:val="000000"/>
                <w:kern w:val="0"/>
                <w:sz w:val="20"/>
                <w:lang w:bidi="ar"/>
              </w:rPr>
              <w:t>综合合价（元）</w:t>
            </w:r>
          </w:p>
        </w:tc>
      </w:tr>
      <w:tr>
        <w:tblPrEx>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宋体" w:hAnsi="宋体" w:cs="宋体"/>
                <w:color w:val="000000"/>
                <w:sz w:val="21"/>
                <w:szCs w:val="21"/>
              </w:rPr>
            </w:pPr>
            <w:r>
              <w:rPr>
                <w:rFonts w:hint="eastAsia" w:ascii="宋体" w:hAnsi="宋体" w:cs="宋体"/>
                <w:color w:val="000000"/>
                <w:sz w:val="21"/>
                <w:szCs w:val="21"/>
              </w:rPr>
              <w:t>学生课桌凳（带网兜）</w:t>
            </w:r>
          </w:p>
        </w:tc>
        <w:tc>
          <w:tcPr>
            <w:tcW w:w="4909" w:type="dxa"/>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(1)▲桌面、凳面：桌面：660</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470</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25mm（长宽±3mm），基材采用≥25mm厚多层实木板，凳面：基材采用≥18mm厚多层实木板,345*245*18mm（长宽±3mm），四周PP工程塑料一次成型注塑封边，多层实木板检测标准遵循根据：GB/T 3324-2024《木家具通用技术条件》、GB/T 17657-2013《人造板及饰面人造板理化性能试验方法》、GB 18580-2017《室内装饰装修材料人造板及其制品中甲醛释放限量》、GB/T 39600-2021《人造板及其制品甲醛释放量分级》、GB/T 4893.9-2013《家具表面漆膜理化性能试验 第9部分:抗冲击测定法》和GB 8624-2012《建筑材料及制品燃烧性能分级》标准的要求：外观无污斑、表面无划痕、表面无压痕、 无明显色差、无鼓泡;封边处无脱胶、鼓泡、透胶、露底，甲醛释放限量≤0.124mg/m³，表面胶合强度≥1.1MPa，静曲强度（横纹≥41MPa、顺纹≥38MPa），弹性模量（顺纹≥6000MPa，横纹≥5300MPa，产品总挥发性有机化合物(TVOC)的释放率(72h)未检出，挥发性有机化合物（苯、甲苯、二甲苯、总挥发性有机化合物（TVOC））未检出，燃烧性能B1级燃烧增长速率指数(FIGRA0.2MJ)≤120（W/s）、火焰横向蔓延未到达试样长翼边缘、600s的总放热量（THR.600s）≤7.0（MJ）、点火时间60s内焰尖高度 Fs≤150mm、60s内无燃烧滴落物引燃滤纸现象，含水量7—9%等检测结果合格；</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或制造商须提供具有法定检验检测资质的第三方检测机构出具的满足或优于本产品证明文件复印件加盖公章；</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(2)课斗：采用≥0.8mm厚冷扎钢板冲压成型，课斗前方边缘卷圆边，圆滑美观，防止割伤；</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(3)下层网兜：采用φ16圆管+￠5mm冷拉钢条。</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(4)▲桌/凳架:下套管及脚掌采用≥66</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32</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1.5mm高频焊接内外镀锌闭口T型管，上套管采用≥51*26*1.5mm高频焊接内外镀锌闭口T型管，桌架拉杆采用≥50*25*1.5mm椭圆管，凳架拉杆采用≥40*20*1.5mm椭圆管，凳面下方采用≥25*25*1.5mm方管围边与凳面穿心螺丝链接，型材均采用优质带钢经成型线轧制而成，表面经优质环氧聚酯塑粉静电喷塑处理；静电喷涂粉末检测标准遵循根据：HG/T2006-2022《热固性和热塑性粉末涂料》、GB18581-2020《木器涂料中有害物质限量》，检测内容包含但不限：I型1类热固性粉末涂料的要求：外观、附着力（干附着力）1级、铅笔硬度(内聚破坏中擦伤)2H、耐冲击性(正向冲击)、耐酸性[3%(质量分数)盐酸溶液]（240h无异常）、耐碱性[5%(质量分数)氢氧化钠溶液]（168h无异常）、耐盐雾性（中性）、有害物质限量：总铅(Pb含量(限色漆、腻子和醇酸清漆)≤90mg/kg、可溶性重金属含量(限色漆腻子和醇酸清漆)镉(Cd)含量≤75mg/kg、铬(Cr)含量≤60mg/kg、汞(Hg))含量≤60mg/kg未检出等检测结果合格；</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或制造商须提供具有法定检验检测资质的第三方检测机构出具的满足或优于本产品证明文件复印件加盖公章。</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(5)升降器：采用螺丝升降器，升降档位符合国标标准 30mm一档，升降不少于5档；</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(6)胶套：采用PP工程环保塑料材质，耐磨耐压，静音防滑；</w:t>
            </w:r>
          </w:p>
          <w:p>
            <w:pPr>
              <w:widowControl/>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(7)桌面支撑件：采用1.8mm厚冷轧钢板，两侧带书包挂钩。</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套</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280.00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30800.00</w:t>
            </w:r>
          </w:p>
        </w:tc>
      </w:tr>
    </w:tbl>
    <w:p>
      <w:pPr>
        <w:pStyle w:val="69"/>
        <w:spacing w:line="480" w:lineRule="exact"/>
        <w:ind w:firstLine="0" w:firstLineChars="0"/>
        <w:rPr>
          <w:szCs w:val="24"/>
          <w:highlight w:val="red"/>
        </w:rPr>
      </w:pPr>
      <w:r>
        <w:rPr>
          <w:rFonts w:hint="eastAsia"/>
          <w:szCs w:val="24"/>
          <w:highlight w:val="red"/>
          <w:lang w:eastAsia="zh-CN"/>
        </w:rPr>
        <w:t>三</w:t>
      </w:r>
      <w:r>
        <w:rPr>
          <w:rFonts w:hint="eastAsia"/>
          <w:szCs w:val="24"/>
          <w:highlight w:val="red"/>
        </w:rPr>
        <w:t>、项目商务要求</w:t>
      </w:r>
      <w:bookmarkEnd w:id="12"/>
    </w:p>
    <w:p>
      <w:pPr>
        <w:spacing w:line="480" w:lineRule="exact"/>
        <w:ind w:firstLine="482"/>
        <w:rPr>
          <w:rFonts w:ascii="宋体" w:hAnsi="宋体" w:cs="宋体"/>
          <w:b/>
          <w:bCs/>
          <w:sz w:val="24"/>
          <w:szCs w:val="24"/>
        </w:rPr>
      </w:pPr>
      <w:bookmarkStart w:id="20" w:name="_Toc516231412"/>
      <w:bookmarkStart w:id="21" w:name="_Toc525658704"/>
      <w:r>
        <w:rPr>
          <w:rFonts w:hint="eastAsia" w:ascii="宋体" w:hAnsi="宋体" w:cs="宋体"/>
          <w:b/>
          <w:bCs/>
          <w:sz w:val="24"/>
          <w:szCs w:val="24"/>
        </w:rPr>
        <w:t>（一）服务时间、地点及验收方式</w:t>
      </w:r>
    </w:p>
    <w:p>
      <w:pPr>
        <w:spacing w:line="480" w:lineRule="exact"/>
        <w:ind w:firstLine="480"/>
        <w:rPr>
          <w:rFonts w:ascii="宋体" w:hAnsi="宋体" w:cs="宋体"/>
          <w:sz w:val="24"/>
          <w:szCs w:val="24"/>
        </w:rPr>
      </w:pPr>
      <w:r>
        <w:rPr>
          <w:rFonts w:hint="eastAsia" w:ascii="宋体" w:hAnsi="宋体" w:cs="宋体"/>
          <w:sz w:val="24"/>
          <w:szCs w:val="24"/>
        </w:rPr>
        <w:t>1.服务时间：</w:t>
      </w:r>
      <w:r>
        <w:rPr>
          <w:rFonts w:hint="eastAsia" w:ascii="宋体" w:hAnsi="宋体" w:cs="宋体"/>
          <w:color w:val="000000" w:themeColor="text1"/>
          <w:sz w:val="24"/>
          <w:szCs w:val="24"/>
          <w14:textFill>
            <w14:solidFill>
              <w14:schemeClr w14:val="tx1"/>
            </w14:solidFill>
          </w14:textFill>
        </w:rPr>
        <w:t>合同签订起</w:t>
      </w:r>
      <w:r>
        <w:rPr>
          <w:rFonts w:hint="eastAsia"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个工作日内（因需求时间紧迫，不可逾期</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，投标人需明确承诺送货时间，提供承诺函，加盖投标人公章，如不能按期送货和安装验收，须承担相关责任）,供应商应明确承诺：其投标产品质量保质期达到2年。</w:t>
      </w:r>
    </w:p>
    <w:p>
      <w:pPr>
        <w:spacing w:line="480" w:lineRule="exact"/>
        <w:ind w:firstLine="480"/>
        <w:rPr>
          <w:rFonts w:ascii="宋体" w:hAnsi="宋体" w:cs="宋体"/>
          <w:sz w:val="24"/>
          <w:szCs w:val="24"/>
        </w:rPr>
      </w:pPr>
      <w:r>
        <w:rPr>
          <w:rFonts w:hint="eastAsia" w:ascii="宋体" w:hAnsi="宋体" w:cs="宋体"/>
          <w:sz w:val="24"/>
          <w:szCs w:val="24"/>
        </w:rPr>
        <w:t>2.服务地点：采购人指定地点。</w:t>
      </w:r>
    </w:p>
    <w:p>
      <w:pPr>
        <w:spacing w:line="480" w:lineRule="exact"/>
        <w:ind w:firstLine="480"/>
        <w:rPr>
          <w:rFonts w:ascii="宋体" w:hAnsi="宋体" w:cs="宋体"/>
          <w:sz w:val="24"/>
          <w:szCs w:val="24"/>
        </w:rPr>
      </w:pPr>
      <w:r>
        <w:rPr>
          <w:rFonts w:hint="eastAsia" w:ascii="宋体" w:hAnsi="宋体" w:cs="宋体"/>
          <w:sz w:val="24"/>
          <w:szCs w:val="24"/>
        </w:rPr>
        <w:t>3.验收方式：由采购人组织验收（成交供应商出具成果后，甲方若提出修改，乙方无条件接受，并在规定的时间完成修改）。</w:t>
      </w:r>
    </w:p>
    <w:bookmarkEnd w:id="20"/>
    <w:bookmarkEnd w:id="21"/>
    <w:p>
      <w:pPr>
        <w:spacing w:line="480" w:lineRule="exact"/>
        <w:ind w:firstLine="480"/>
        <w:rPr>
          <w:rFonts w:ascii="宋体" w:hAnsi="宋体" w:cs="宋体"/>
          <w:b/>
          <w:bCs/>
          <w:sz w:val="24"/>
          <w:szCs w:val="24"/>
        </w:rPr>
      </w:pPr>
      <w:r>
        <w:rPr>
          <w:rFonts w:hint="eastAsia" w:ascii="宋体" w:hAnsi="宋体" w:cs="宋体"/>
          <w:b/>
          <w:bCs/>
          <w:sz w:val="24"/>
          <w:szCs w:val="24"/>
        </w:rPr>
        <w:t>（二）报价要求</w:t>
      </w:r>
    </w:p>
    <w:p>
      <w:pPr>
        <w:spacing w:line="480" w:lineRule="exact"/>
        <w:ind w:firstLine="482"/>
        <w:rPr>
          <w:rFonts w:ascii="宋体" w:hAnsi="宋体" w:cs="宋体"/>
          <w:sz w:val="24"/>
          <w:szCs w:val="24"/>
        </w:rPr>
      </w:pPr>
      <w:r>
        <w:rPr>
          <w:rFonts w:hint="eastAsia" w:ascii="宋体" w:hAnsi="宋体" w:cs="宋体"/>
          <w:sz w:val="24"/>
          <w:szCs w:val="24"/>
        </w:rPr>
        <w:t>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（三）付款方式</w:t>
      </w:r>
    </w:p>
    <w:bookmarkEnd w:id="13"/>
    <w:p>
      <w:pPr>
        <w:spacing w:line="480" w:lineRule="exact"/>
        <w:ind w:firstLine="482"/>
        <w:rPr>
          <w:rFonts w:ascii="宋体" w:hAnsi="宋体" w:cs="宋体"/>
          <w:sz w:val="24"/>
          <w:szCs w:val="24"/>
        </w:rPr>
      </w:pPr>
      <w:bookmarkStart w:id="22" w:name="_Toc25908"/>
      <w:bookmarkStart w:id="23" w:name="_Toc23014"/>
      <w:bookmarkStart w:id="24" w:name="_Toc514962183"/>
      <w:bookmarkStart w:id="25" w:name="_Toc11641053"/>
      <w:bookmarkStart w:id="26" w:name="_Toc12789054"/>
      <w:r>
        <w:rPr>
          <w:rFonts w:hint="eastAsia" w:ascii="宋体" w:hAnsi="宋体" w:cs="宋体"/>
          <w:sz w:val="24"/>
          <w:szCs w:val="24"/>
        </w:rPr>
        <w:t>1.供应商按采购合同交货并安装调试完成，经验收合格后采购人出具项目验收报告。</w:t>
      </w:r>
    </w:p>
    <w:p>
      <w:pPr>
        <w:spacing w:line="480" w:lineRule="exact"/>
        <w:ind w:firstLine="482"/>
        <w:rPr>
          <w:rFonts w:ascii="宋体" w:hAnsi="宋体" w:cs="宋体"/>
          <w:sz w:val="24"/>
          <w:szCs w:val="24"/>
        </w:rPr>
      </w:pPr>
      <w:r>
        <w:rPr>
          <w:rFonts w:hint="eastAsia" w:ascii="宋体" w:hAnsi="宋体" w:cs="宋体"/>
          <w:sz w:val="24"/>
          <w:szCs w:val="24"/>
        </w:rPr>
        <w:t>2.</w:t>
      </w:r>
      <w:r>
        <w:rPr>
          <w:rFonts w:ascii="宋体" w:hAnsi="宋体" w:cs="宋体"/>
          <w:sz w:val="24"/>
          <w:szCs w:val="24"/>
        </w:rPr>
        <w:t>验收合格后，</w:t>
      </w:r>
      <w:r>
        <w:rPr>
          <w:rFonts w:hint="eastAsia" w:ascii="宋体" w:hAnsi="宋体" w:cs="宋体"/>
          <w:sz w:val="24"/>
          <w:szCs w:val="24"/>
        </w:rPr>
        <w:t>供应商向采购人开具相关发票，采购人一次性支付100%的货款给中选供应商。</w:t>
      </w:r>
    </w:p>
    <w:bookmarkEnd w:id="22"/>
    <w:p>
      <w:pPr>
        <w:pStyle w:val="7"/>
        <w:keepNext w:val="0"/>
        <w:keepLines w:val="0"/>
        <w:spacing w:before="48" w:after="48" w:line="480" w:lineRule="exact"/>
        <w:ind w:firstLine="394"/>
        <w:rPr>
          <w:rFonts w:ascii="宋体" w:hAnsi="宋体" w:eastAsia="宋体" w:cs="宋体"/>
          <w:b w:val="0"/>
          <w:bCs/>
          <w:sz w:val="24"/>
          <w:szCs w:val="24"/>
        </w:rPr>
      </w:pPr>
      <w:bookmarkStart w:id="27" w:name="_Toc20744"/>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、投标时间地点及程序</w:t>
      </w:r>
      <w:bookmarkEnd w:id="23"/>
      <w:bookmarkEnd w:id="24"/>
      <w:bookmarkEnd w:id="27"/>
    </w:p>
    <w:p>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（一）线上投标</w:t>
      </w:r>
    </w:p>
    <w:p>
      <w:pPr>
        <w:spacing w:line="480" w:lineRule="exact"/>
        <w:ind w:firstLine="482"/>
        <w:rPr>
          <w:rFonts w:ascii="宋体" w:hAnsi="宋体" w:cs="宋体"/>
          <w:sz w:val="24"/>
          <w:szCs w:val="24"/>
        </w:rPr>
      </w:pPr>
      <w:r>
        <w:rPr>
          <w:rFonts w:hint="eastAsia" w:ascii="宋体" w:hAnsi="宋体" w:cs="宋体"/>
          <w:sz w:val="24"/>
          <w:szCs w:val="24"/>
        </w:rPr>
        <w:t>1、线上报价开始时间：</w:t>
      </w:r>
    </w:p>
    <w:p>
      <w:pPr>
        <w:spacing w:line="480" w:lineRule="exact"/>
        <w:ind w:firstLine="482"/>
        <w:rPr>
          <w:rFonts w:ascii="宋体" w:hAnsi="宋体" w:cs="宋体"/>
          <w:color w:val="000000"/>
          <w:sz w:val="24"/>
          <w:szCs w:val="24"/>
        </w:rPr>
      </w:pPr>
      <w:r>
        <w:rPr>
          <w:rFonts w:hint="eastAsia" w:ascii="宋体" w:hAnsi="宋体" w:cs="宋体"/>
          <w:color w:val="000000"/>
          <w:sz w:val="24"/>
          <w:szCs w:val="24"/>
        </w:rPr>
        <w:t>线上报名开始时间：（北京时间以重庆市政府采购云平台网上竞采中心上相关时间为准）</w:t>
      </w:r>
    </w:p>
    <w:p>
      <w:pPr>
        <w:spacing w:line="480" w:lineRule="exact"/>
        <w:ind w:firstLine="482"/>
        <w:rPr>
          <w:rFonts w:ascii="宋体" w:hAnsi="宋体" w:cs="宋体"/>
          <w:sz w:val="24"/>
          <w:szCs w:val="24"/>
        </w:rPr>
      </w:pPr>
      <w:r>
        <w:rPr>
          <w:rFonts w:hint="eastAsia" w:ascii="宋体" w:hAnsi="宋体" w:cs="宋体"/>
          <w:sz w:val="24"/>
          <w:szCs w:val="24"/>
        </w:rPr>
        <w:t>2、线上报价要求：按本项目规定的时间在重庆市政府采购云平台网上竞采中心（https://xj.ccgp-chongqing.gov.cn/ge/）进行网上报价，未在规定时间内报价的供应商将失去成交供应商资格。</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（二）响应文件递交方式</w:t>
      </w:r>
    </w:p>
    <w:p>
      <w:pPr>
        <w:spacing w:line="480" w:lineRule="exact"/>
        <w:ind w:firstLine="480"/>
        <w:rPr>
          <w:rFonts w:ascii="宋体" w:hAnsi="宋体" w:cs="宋体"/>
          <w:b/>
          <w:bCs/>
          <w:sz w:val="24"/>
          <w:szCs w:val="24"/>
        </w:rPr>
      </w:pPr>
      <w:r>
        <w:rPr>
          <w:rFonts w:hint="eastAsia" w:ascii="宋体" w:hAnsi="宋体" w:cs="宋体"/>
          <w:sz w:val="24"/>
          <w:szCs w:val="24"/>
        </w:rPr>
        <w:t>本项目采用线上报价的方式，供应商按采购文件要求进行线上报价。</w:t>
      </w:r>
      <w:bookmarkStart w:id="28" w:name="OLE_LINK15"/>
      <w:bookmarkStart w:id="29" w:name="OLE_LINK14"/>
      <w:r>
        <w:rPr>
          <w:rFonts w:hint="eastAsia" w:ascii="宋体" w:hAnsi="宋体" w:cs="宋体"/>
          <w:sz w:val="24"/>
          <w:szCs w:val="24"/>
        </w:rPr>
        <w:t>线上报价时上传加盖公章后的完整的响应文件电子档一份（</w:t>
      </w:r>
      <w:r>
        <w:rPr>
          <w:rFonts w:hint="eastAsia" w:ascii="宋体" w:hAnsi="宋体" w:cs="宋体"/>
          <w:b/>
          <w:bCs/>
          <w:color w:val="000000"/>
          <w:sz w:val="24"/>
          <w:szCs w:val="24"/>
        </w:rPr>
        <w:t>建议以pdf格式的文档的上传</w:t>
      </w:r>
      <w:r>
        <w:rPr>
          <w:rFonts w:hint="eastAsia" w:ascii="宋体" w:hAnsi="宋体" w:cs="宋体"/>
          <w:sz w:val="24"/>
          <w:szCs w:val="24"/>
        </w:rPr>
        <w:t>），文件内容应清晰、无涂改，若因文件内容模糊导致无法进行评审，由此造成的后果由供应商自行承担。</w:t>
      </w:r>
      <w:bookmarkEnd w:id="28"/>
      <w:bookmarkEnd w:id="29"/>
    </w:p>
    <w:p>
      <w:pPr>
        <w:spacing w:line="480" w:lineRule="exact"/>
        <w:ind w:firstLine="482" w:firstLineChars="200"/>
        <w:rPr>
          <w:rFonts w:ascii="宋体" w:hAnsi="宋体" w:cs="宋体"/>
          <w:b/>
          <w:bCs/>
          <w:sz w:val="24"/>
          <w:szCs w:val="24"/>
        </w:rPr>
      </w:pPr>
      <w:r>
        <w:rPr>
          <w:rFonts w:hint="eastAsia" w:ascii="宋体" w:hAnsi="宋体" w:cs="宋体"/>
          <w:b/>
          <w:bCs/>
          <w:sz w:val="24"/>
          <w:szCs w:val="24"/>
        </w:rPr>
        <w:t>（三）样品</w:t>
      </w:r>
    </w:p>
    <w:p>
      <w:pPr>
        <w:spacing w:line="480" w:lineRule="exact"/>
        <w:ind w:firstLine="480"/>
        <w:rPr>
          <w:rFonts w:ascii="宋体" w:hAnsi="宋体" w:cs="宋体"/>
          <w:sz w:val="24"/>
          <w:szCs w:val="24"/>
        </w:rPr>
      </w:pPr>
      <w:bookmarkStart w:id="30" w:name="OLE_LINK16"/>
      <w:bookmarkStart w:id="31" w:name="OLE_LINK17"/>
      <w:r>
        <w:rPr>
          <w:rFonts w:hint="eastAsia" w:ascii="宋体" w:hAnsi="宋体" w:cs="宋体"/>
          <w:sz w:val="24"/>
          <w:szCs w:val="24"/>
        </w:rPr>
        <w:t>供应商须在报名截止之前提供满足询价采购文件技术要求的学生课桌凳一套和所需检测报告到采购人处进行样品审验，领取样品递交资审表，未递交样品或者递交样品不满足询价采购文件技术要求的作无效报价处理。</w:t>
      </w:r>
      <w:bookmarkEnd w:id="30"/>
      <w:bookmarkEnd w:id="31"/>
      <w:r>
        <w:rPr>
          <w:rFonts w:hint="eastAsia" w:ascii="宋体" w:hAnsi="宋体" w:cs="宋体"/>
          <w:sz w:val="24"/>
          <w:szCs w:val="24"/>
        </w:rPr>
        <w:t>（原件备查）</w:t>
      </w:r>
    </w:p>
    <w:p>
      <w:pPr>
        <w:spacing w:line="480" w:lineRule="exact"/>
        <w:ind w:firstLine="480"/>
        <w:rPr>
          <w:rFonts w:hint="eastAsia" w:ascii="宋体" w:hAnsi="宋体" w:eastAsia="宋体" w:cs="宋体"/>
          <w:sz w:val="24"/>
          <w:szCs w:val="24"/>
          <w:lang w:eastAsia="zh-CN"/>
        </w:rPr>
      </w:pPr>
      <w:r>
        <w:rPr>
          <w:rFonts w:hint="eastAsia" w:ascii="宋体" w:hAnsi="宋体" w:cs="宋体"/>
          <w:sz w:val="24"/>
          <w:szCs w:val="24"/>
        </w:rPr>
        <w:t>地  点：</w:t>
      </w:r>
      <w:bookmarkStart w:id="32" w:name="OLE_LINK3"/>
      <w:r>
        <w:rPr>
          <w:rFonts w:hint="eastAsia" w:ascii="宋体" w:hAnsi="宋体" w:cs="宋体"/>
          <w:sz w:val="24"/>
          <w:szCs w:val="24"/>
          <w:lang w:eastAsia="zh-CN"/>
        </w:rPr>
        <w:t>重庆市荣昌区昌元许溪中心小学</w:t>
      </w:r>
    </w:p>
    <w:bookmarkEnd w:id="32"/>
    <w:p>
      <w:pPr>
        <w:spacing w:line="480" w:lineRule="exact"/>
        <w:ind w:firstLine="48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李老师</w:t>
      </w:r>
      <w:r>
        <w:rPr>
          <w:rFonts w:hint="eastAsia" w:ascii="宋体" w:hAnsi="宋体" w:cs="宋体"/>
          <w:sz w:val="24"/>
          <w:szCs w:val="24"/>
        </w:rPr>
        <w:t xml:space="preserve"> </w:t>
      </w:r>
    </w:p>
    <w:p>
      <w:pPr>
        <w:spacing w:line="480" w:lineRule="exact"/>
        <w:ind w:firstLine="480"/>
        <w:rPr>
          <w:rFonts w:ascii="宋体" w:hAnsi="宋体" w:cs="宋体"/>
          <w:sz w:val="24"/>
          <w:szCs w:val="24"/>
        </w:rPr>
      </w:pPr>
      <w:bookmarkStart w:id="33" w:name="_Toc8751"/>
      <w:r>
        <w:rPr>
          <w:rFonts w:hint="eastAsia" w:ascii="宋体" w:hAnsi="宋体" w:cs="宋体"/>
          <w:sz w:val="24"/>
          <w:szCs w:val="24"/>
          <w:lang w:eastAsia="zh-CN"/>
        </w:rPr>
        <w:t>五</w:t>
      </w:r>
      <w:r>
        <w:rPr>
          <w:rFonts w:hint="eastAsia" w:ascii="宋体" w:hAnsi="宋体" w:cs="宋体"/>
          <w:sz w:val="24"/>
          <w:szCs w:val="24"/>
        </w:rPr>
        <w:t>、联系方式</w:t>
      </w:r>
      <w:bookmarkEnd w:id="33"/>
    </w:p>
    <w:p>
      <w:pPr>
        <w:spacing w:line="48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 xml:space="preserve">（一）采购人：  </w:t>
      </w:r>
      <w:r>
        <w:rPr>
          <w:rFonts w:hint="eastAsia" w:ascii="宋体" w:hAnsi="宋体" w:cs="宋体"/>
          <w:color w:val="000000"/>
          <w:sz w:val="24"/>
          <w:szCs w:val="24"/>
          <w:lang w:val="en-US" w:eastAsia="zh-CN"/>
        </w:rPr>
        <w:t>13594251573</w:t>
      </w:r>
    </w:p>
    <w:p>
      <w:pPr>
        <w:spacing w:line="480" w:lineRule="exact"/>
        <w:ind w:firstLine="480"/>
        <w:rPr>
          <w:rFonts w:hint="eastAsia" w:ascii="宋体" w:hAnsi="宋体" w:eastAsia="宋体" w:cs="宋体"/>
          <w:sz w:val="24"/>
          <w:szCs w:val="24"/>
          <w:lang w:eastAsia="zh-CN"/>
        </w:rPr>
      </w:pPr>
      <w:bookmarkStart w:id="82" w:name="_GoBack"/>
      <w:bookmarkEnd w:id="82"/>
      <w:r>
        <w:rPr>
          <w:rFonts w:hint="eastAsia" w:ascii="宋体" w:hAnsi="宋体" w:cs="宋体"/>
          <w:color w:val="000000"/>
          <w:sz w:val="24"/>
          <w:szCs w:val="24"/>
        </w:rPr>
        <w:t>地  址：</w:t>
      </w:r>
      <w:r>
        <w:rPr>
          <w:rFonts w:hint="eastAsia" w:ascii="宋体" w:hAnsi="宋体" w:cs="宋体"/>
          <w:sz w:val="24"/>
          <w:szCs w:val="24"/>
          <w:lang w:eastAsia="zh-CN"/>
        </w:rPr>
        <w:t>重庆市荣昌区昌元许溪中心小学</w:t>
      </w:r>
    </w:p>
    <w:p>
      <w:pPr>
        <w:pStyle w:val="7"/>
        <w:keepNext w:val="0"/>
        <w:keepLines w:val="0"/>
        <w:spacing w:before="48" w:after="48" w:line="480" w:lineRule="exact"/>
        <w:ind w:firstLine="394"/>
        <w:rPr>
          <w:rFonts w:ascii="宋体" w:hAnsi="宋体" w:eastAsia="宋体" w:cs="宋体"/>
          <w:sz w:val="24"/>
          <w:szCs w:val="24"/>
        </w:rPr>
      </w:pPr>
      <w:bookmarkStart w:id="34" w:name="_Toc14912"/>
      <w:r>
        <w:rPr>
          <w:rFonts w:hint="eastAsia" w:ascii="宋体" w:hAnsi="宋体" w:eastAsia="宋体" w:cs="宋体"/>
          <w:b w:val="0"/>
          <w:bCs/>
          <w:sz w:val="24"/>
          <w:szCs w:val="24"/>
          <w:lang w:eastAsia="zh-CN"/>
        </w:rPr>
        <w:t>六</w:t>
      </w:r>
      <w:r>
        <w:rPr>
          <w:rFonts w:hint="eastAsia" w:ascii="宋体" w:hAnsi="宋体" w:eastAsia="宋体" w:cs="宋体"/>
          <w:b w:val="0"/>
          <w:bCs/>
          <w:sz w:val="24"/>
          <w:szCs w:val="24"/>
        </w:rPr>
        <w:t>、其它有关规定</w:t>
      </w:r>
      <w:bookmarkEnd w:id="34"/>
    </w:p>
    <w:p>
      <w:pPr>
        <w:spacing w:line="480" w:lineRule="exact"/>
        <w:ind w:firstLine="480"/>
        <w:rPr>
          <w:rFonts w:ascii="宋体" w:hAnsi="宋体" w:cs="宋体"/>
          <w:sz w:val="24"/>
          <w:szCs w:val="24"/>
        </w:rPr>
      </w:pPr>
      <w:r>
        <w:rPr>
          <w:rFonts w:hint="eastAsia" w:ascii="宋体" w:hAnsi="宋体" w:cs="宋体"/>
          <w:sz w:val="24"/>
          <w:szCs w:val="24"/>
        </w:rPr>
        <w:t>1.凡有意参加投标的供应商，请于公告发布之日起至报名截止时间之前，在重庆市政府采购云平台网上竞采中心上下载查看本项目需求文件以及变更公告等公布的所有项目资料，无论供应商下载查看与否，均视为已知晓所有实质性要求内容。</w:t>
      </w:r>
    </w:p>
    <w:p>
      <w:pPr>
        <w:spacing w:line="480" w:lineRule="exact"/>
        <w:ind w:firstLine="480"/>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2.单位负责人为同一人或者存在直接控股、管理关系的不同供应商，不得参加同一合同项下的政府采购活动，否则均为无效响应。</w:t>
      </w:r>
    </w:p>
    <w:p>
      <w:pPr>
        <w:spacing w:line="480" w:lineRule="exact"/>
        <w:ind w:firstLine="480"/>
        <w:rPr>
          <w:rFonts w:ascii="宋体" w:hAnsi="宋体" w:cs="宋体"/>
          <w:sz w:val="24"/>
          <w:szCs w:val="24"/>
        </w:rPr>
      </w:pPr>
      <w:r>
        <w:rPr>
          <w:rFonts w:hint="eastAsia" w:ascii="宋体" w:hAnsi="宋体" w:cs="宋体"/>
          <w:sz w:val="24"/>
          <w:szCs w:val="24"/>
        </w:rPr>
        <w:t>3.无论结果如何，供应商参与本项目的所有费用均自行承担。</w:t>
      </w:r>
    </w:p>
    <w:p>
      <w:pPr>
        <w:pStyle w:val="7"/>
        <w:keepNext w:val="0"/>
        <w:keepLines w:val="0"/>
        <w:spacing w:before="48" w:after="48" w:line="480" w:lineRule="exact"/>
        <w:ind w:firstLine="394"/>
        <w:rPr>
          <w:rFonts w:ascii="宋体" w:hAnsi="宋体" w:eastAsia="宋体" w:cs="宋体"/>
          <w:b w:val="0"/>
          <w:bCs/>
          <w:sz w:val="24"/>
          <w:szCs w:val="24"/>
        </w:rPr>
      </w:pPr>
      <w:bookmarkStart w:id="35" w:name="_Toc13103"/>
      <w:r>
        <w:rPr>
          <w:rFonts w:hint="eastAsia" w:ascii="宋体" w:hAnsi="宋体" w:eastAsia="宋体" w:cs="宋体"/>
          <w:b w:val="0"/>
          <w:bCs/>
          <w:sz w:val="24"/>
          <w:szCs w:val="24"/>
          <w:lang w:eastAsia="zh-CN"/>
        </w:rPr>
        <w:t>七</w:t>
      </w:r>
      <w:r>
        <w:rPr>
          <w:rFonts w:hint="eastAsia" w:ascii="宋体" w:hAnsi="宋体" w:eastAsia="宋体" w:cs="宋体"/>
          <w:b w:val="0"/>
          <w:bCs/>
          <w:sz w:val="24"/>
          <w:szCs w:val="24"/>
        </w:rPr>
        <w:t>、评选程序及方法</w:t>
      </w:r>
      <w:bookmarkEnd w:id="35"/>
    </w:p>
    <w:p>
      <w:pPr>
        <w:spacing w:line="480" w:lineRule="exact"/>
        <w:ind w:firstLine="48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采购人在符合审查的供应商中，确认报价最低的成为成交供应商。</w:t>
      </w:r>
    </w:p>
    <w:p>
      <w:pPr>
        <w:spacing w:line="480" w:lineRule="exact"/>
        <w:ind w:firstLine="48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.资格性检查。依据法律法规和采购文件的规定，对响应文件中的资格证明、投标保证金等进行审查，以确定供应商是否具备资格。资格性检查资料表如下：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03"/>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序号</w:t>
            </w:r>
          </w:p>
        </w:tc>
        <w:tc>
          <w:tcPr>
            <w:tcW w:w="3912" w:type="dxa"/>
            <w:gridSpan w:val="2"/>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5040" w:type="dxa"/>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76" w:type="dxa"/>
            <w:vMerge w:val="restart"/>
            <w:vAlign w:val="center"/>
          </w:tcPr>
          <w:p>
            <w:pPr>
              <w:spacing w:line="480" w:lineRule="exact"/>
              <w:jc w:val="center"/>
              <w:rPr>
                <w:rFonts w:ascii="宋体" w:hAnsi="宋体" w:cs="宋体"/>
                <w:sz w:val="24"/>
                <w:szCs w:val="24"/>
              </w:rPr>
            </w:pPr>
            <w:r>
              <w:rPr>
                <w:rFonts w:hint="eastAsia" w:ascii="宋体" w:hAnsi="宋体" w:cs="宋体"/>
                <w:sz w:val="24"/>
                <w:szCs w:val="24"/>
              </w:rPr>
              <w:t>1</w:t>
            </w:r>
          </w:p>
        </w:tc>
        <w:tc>
          <w:tcPr>
            <w:tcW w:w="709" w:type="dxa"/>
            <w:vMerge w:val="restart"/>
            <w:vAlign w:val="center"/>
          </w:tcPr>
          <w:p>
            <w:pPr>
              <w:spacing w:line="480" w:lineRule="exact"/>
              <w:rPr>
                <w:rFonts w:ascii="宋体" w:hAnsi="宋体" w:cs="宋体"/>
                <w:sz w:val="24"/>
                <w:szCs w:val="24"/>
                <w:lang w:val="zh-CN"/>
              </w:rPr>
            </w:pPr>
            <w:r>
              <w:rPr>
                <w:rFonts w:hint="eastAsia" w:ascii="宋体" w:hAnsi="宋体" w:cs="宋体"/>
                <w:sz w:val="24"/>
                <w:szCs w:val="24"/>
              </w:rPr>
              <w:t>供应商</w:t>
            </w:r>
            <w:r>
              <w:rPr>
                <w:rFonts w:hint="eastAsia" w:ascii="宋体" w:hAnsi="宋体" w:cs="宋体"/>
                <w:sz w:val="24"/>
                <w:szCs w:val="24"/>
                <w:lang w:val="zh-CN"/>
              </w:rPr>
              <w:t>应符合的基本资格条件</w:t>
            </w:r>
          </w:p>
        </w:tc>
        <w:tc>
          <w:tcPr>
            <w:tcW w:w="3203" w:type="dxa"/>
            <w:vAlign w:val="center"/>
          </w:tcPr>
          <w:p>
            <w:pPr>
              <w:spacing w:line="480" w:lineRule="exact"/>
              <w:rPr>
                <w:rFonts w:ascii="宋体" w:hAnsi="宋体" w:cs="宋体"/>
                <w:sz w:val="24"/>
                <w:szCs w:val="24"/>
              </w:rPr>
            </w:pPr>
            <w:r>
              <w:rPr>
                <w:rFonts w:hint="eastAsia" w:ascii="宋体" w:hAnsi="宋体" w:cs="宋体"/>
                <w:sz w:val="24"/>
                <w:szCs w:val="24"/>
              </w:rPr>
              <w:t>（1）具有独立承担民事责任的能力</w:t>
            </w:r>
          </w:p>
        </w:tc>
        <w:tc>
          <w:tcPr>
            <w:tcW w:w="5040" w:type="dxa"/>
            <w:vAlign w:val="center"/>
          </w:tcPr>
          <w:p>
            <w:pPr>
              <w:spacing w:line="480" w:lineRule="exact"/>
              <w:rPr>
                <w:rFonts w:ascii="宋体" w:hAnsi="宋体" w:cs="宋体"/>
                <w:sz w:val="24"/>
                <w:szCs w:val="24"/>
              </w:rPr>
            </w:pPr>
            <w:r>
              <w:rPr>
                <w:rFonts w:hint="eastAsia" w:ascii="宋体" w:hAnsi="宋体" w:cs="宋体"/>
                <w:sz w:val="24"/>
                <w:szCs w:val="24"/>
              </w:rPr>
              <w:t>供应商法人营业执照（副本）或事业单位法人证书（副本）或个体工商户营业执照或有效的自然人身份证明、组织机构代码证复印件；</w:t>
            </w:r>
          </w:p>
          <w:p>
            <w:pPr>
              <w:spacing w:line="480" w:lineRule="exact"/>
              <w:rPr>
                <w:rFonts w:ascii="宋体" w:hAnsi="宋体" w:cs="宋体"/>
                <w:sz w:val="24"/>
                <w:szCs w:val="24"/>
              </w:rPr>
            </w:pPr>
            <w:r>
              <w:rPr>
                <w:rFonts w:hint="eastAsia" w:ascii="宋体" w:hAnsi="宋体" w:cs="宋体"/>
                <w:sz w:val="24"/>
                <w:szCs w:val="24"/>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6" w:type="dxa"/>
            <w:vMerge w:val="continue"/>
            <w:vAlign w:val="center"/>
          </w:tcPr>
          <w:p>
            <w:pPr>
              <w:spacing w:line="480" w:lineRule="exact"/>
              <w:ind w:firstLine="480"/>
              <w:jc w:val="center"/>
              <w:rPr>
                <w:rFonts w:ascii="宋体" w:hAnsi="宋体" w:cs="宋体"/>
                <w:sz w:val="24"/>
                <w:szCs w:val="24"/>
              </w:rPr>
            </w:pPr>
          </w:p>
        </w:tc>
        <w:tc>
          <w:tcPr>
            <w:tcW w:w="709" w:type="dxa"/>
            <w:vMerge w:val="continue"/>
            <w:vAlign w:val="center"/>
          </w:tcPr>
          <w:p>
            <w:pPr>
              <w:spacing w:line="480" w:lineRule="exact"/>
              <w:ind w:firstLine="480"/>
              <w:rPr>
                <w:rFonts w:ascii="宋体" w:hAnsi="宋体" w:cs="宋体"/>
                <w:sz w:val="24"/>
                <w:szCs w:val="24"/>
                <w:lang w:val="zh-CN"/>
              </w:rPr>
            </w:pPr>
          </w:p>
        </w:tc>
        <w:tc>
          <w:tcPr>
            <w:tcW w:w="3203" w:type="dxa"/>
            <w:vAlign w:val="center"/>
          </w:tcPr>
          <w:p>
            <w:pPr>
              <w:spacing w:line="480" w:lineRule="exact"/>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具有良好的商业信誉和健全的财务会计制度</w:t>
            </w:r>
          </w:p>
        </w:tc>
        <w:tc>
          <w:tcPr>
            <w:tcW w:w="5040" w:type="dxa"/>
            <w:vMerge w:val="restart"/>
            <w:vAlign w:val="center"/>
          </w:tcPr>
          <w:p>
            <w:pPr>
              <w:spacing w:line="480" w:lineRule="exact"/>
              <w:rPr>
                <w:rFonts w:ascii="宋体" w:hAnsi="宋体" w:cs="宋体"/>
                <w:sz w:val="24"/>
                <w:szCs w:val="24"/>
              </w:rPr>
            </w:pPr>
            <w:r>
              <w:rPr>
                <w:rFonts w:hint="eastAsia" w:ascii="宋体" w:hAnsi="宋体" w:cs="宋体"/>
                <w:sz w:val="24"/>
                <w:szCs w:val="24"/>
              </w:rPr>
              <w:t>供应商提供基本资格条件承诺函（见格式文件）</w:t>
            </w:r>
          </w:p>
          <w:p>
            <w:pPr>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vAlign w:val="center"/>
          </w:tcPr>
          <w:p>
            <w:pPr>
              <w:spacing w:line="480" w:lineRule="exact"/>
              <w:ind w:firstLine="480"/>
              <w:jc w:val="center"/>
              <w:rPr>
                <w:rFonts w:ascii="宋体" w:hAnsi="宋体" w:cs="宋体"/>
                <w:sz w:val="24"/>
                <w:szCs w:val="24"/>
              </w:rPr>
            </w:pPr>
          </w:p>
        </w:tc>
        <w:tc>
          <w:tcPr>
            <w:tcW w:w="709" w:type="dxa"/>
            <w:vMerge w:val="continue"/>
            <w:vAlign w:val="center"/>
          </w:tcPr>
          <w:p>
            <w:pPr>
              <w:spacing w:line="480" w:lineRule="exact"/>
              <w:ind w:firstLine="480"/>
              <w:rPr>
                <w:rFonts w:ascii="宋体" w:hAnsi="宋体" w:cs="宋体"/>
                <w:sz w:val="24"/>
                <w:szCs w:val="24"/>
                <w:lang w:val="zh-CN"/>
              </w:rPr>
            </w:pPr>
          </w:p>
        </w:tc>
        <w:tc>
          <w:tcPr>
            <w:tcW w:w="3203" w:type="dxa"/>
            <w:vAlign w:val="center"/>
          </w:tcPr>
          <w:p>
            <w:pPr>
              <w:spacing w:line="480" w:lineRule="exac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5040" w:type="dxa"/>
            <w:vMerge w:val="continue"/>
            <w:vAlign w:val="center"/>
          </w:tcPr>
          <w:p>
            <w:pPr>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480" w:lineRule="exact"/>
              <w:ind w:firstLine="480"/>
              <w:jc w:val="center"/>
              <w:rPr>
                <w:rFonts w:ascii="宋体" w:hAnsi="宋体" w:cs="宋体"/>
                <w:sz w:val="24"/>
                <w:szCs w:val="24"/>
              </w:rPr>
            </w:pPr>
          </w:p>
        </w:tc>
        <w:tc>
          <w:tcPr>
            <w:tcW w:w="709" w:type="dxa"/>
            <w:vMerge w:val="continue"/>
            <w:vAlign w:val="center"/>
          </w:tcPr>
          <w:p>
            <w:pPr>
              <w:spacing w:line="480" w:lineRule="exact"/>
              <w:ind w:firstLine="480"/>
              <w:rPr>
                <w:rFonts w:ascii="宋体" w:hAnsi="宋体" w:cs="宋体"/>
                <w:sz w:val="24"/>
                <w:szCs w:val="24"/>
                <w:lang w:val="zh-CN"/>
              </w:rPr>
            </w:pPr>
          </w:p>
        </w:tc>
        <w:tc>
          <w:tcPr>
            <w:tcW w:w="3203" w:type="dxa"/>
            <w:vAlign w:val="center"/>
          </w:tcPr>
          <w:p>
            <w:pPr>
              <w:spacing w:line="480" w:lineRule="exact"/>
              <w:rPr>
                <w:rFonts w:ascii="宋体" w:hAnsi="宋体" w:cs="宋体"/>
                <w:sz w:val="24"/>
                <w:szCs w:val="24"/>
                <w:lang w:val="zh-CN"/>
              </w:rPr>
            </w:pPr>
            <w:r>
              <w:rPr>
                <w:rFonts w:hint="eastAsia" w:ascii="宋体" w:hAnsi="宋体" w:cs="宋体"/>
                <w:sz w:val="24"/>
                <w:szCs w:val="24"/>
                <w:lang w:val="zh-CN"/>
              </w:rPr>
              <w:t>（4）有依法缴纳税收和社会保障金的良好记录</w:t>
            </w:r>
          </w:p>
        </w:tc>
        <w:tc>
          <w:tcPr>
            <w:tcW w:w="5040" w:type="dxa"/>
            <w:vMerge w:val="continue"/>
            <w:vAlign w:val="center"/>
          </w:tcPr>
          <w:p>
            <w:pPr>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pPr>
              <w:spacing w:line="480" w:lineRule="exact"/>
              <w:ind w:firstLine="480"/>
              <w:jc w:val="center"/>
              <w:rPr>
                <w:rFonts w:ascii="宋体" w:hAnsi="宋体" w:cs="宋体"/>
                <w:sz w:val="24"/>
                <w:szCs w:val="24"/>
              </w:rPr>
            </w:pPr>
          </w:p>
        </w:tc>
        <w:tc>
          <w:tcPr>
            <w:tcW w:w="709" w:type="dxa"/>
            <w:vMerge w:val="continue"/>
            <w:vAlign w:val="center"/>
          </w:tcPr>
          <w:p>
            <w:pPr>
              <w:spacing w:line="480" w:lineRule="exact"/>
              <w:ind w:firstLine="480"/>
              <w:rPr>
                <w:rFonts w:ascii="宋体" w:hAnsi="宋体" w:cs="宋体"/>
                <w:sz w:val="24"/>
                <w:szCs w:val="24"/>
                <w:lang w:val="zh-CN"/>
              </w:rPr>
            </w:pPr>
          </w:p>
        </w:tc>
        <w:tc>
          <w:tcPr>
            <w:tcW w:w="3203" w:type="dxa"/>
            <w:vAlign w:val="center"/>
          </w:tcPr>
          <w:p>
            <w:pPr>
              <w:spacing w:line="480" w:lineRule="exact"/>
              <w:rPr>
                <w:rFonts w:ascii="宋体" w:hAnsi="宋体" w:cs="宋体"/>
                <w:sz w:val="24"/>
                <w:szCs w:val="24"/>
                <w:lang w:val="zh-CN"/>
              </w:rPr>
            </w:pPr>
            <w:r>
              <w:rPr>
                <w:rFonts w:hint="eastAsia" w:ascii="宋体" w:hAnsi="宋体" w:cs="宋体"/>
                <w:sz w:val="24"/>
                <w:szCs w:val="24"/>
              </w:rPr>
              <w:t>（5）参加政府采购活动前三年内，在经营活动中没有重大违法记录</w:t>
            </w:r>
          </w:p>
        </w:tc>
        <w:tc>
          <w:tcPr>
            <w:tcW w:w="5040" w:type="dxa"/>
            <w:vAlign w:val="center"/>
          </w:tcPr>
          <w:p>
            <w:pPr>
              <w:spacing w:line="480" w:lineRule="exact"/>
              <w:jc w:val="left"/>
              <w:rPr>
                <w:rFonts w:ascii="宋体" w:hAnsi="宋体" w:cs="宋体"/>
                <w:sz w:val="24"/>
                <w:szCs w:val="24"/>
              </w:rPr>
            </w:pPr>
            <w:r>
              <w:rPr>
                <w:rFonts w:hint="eastAsia" w:ascii="宋体" w:hAnsi="宋体" w:cs="宋体"/>
                <w:sz w:val="24"/>
                <w:szCs w:val="24"/>
              </w:rPr>
              <w:t>1、供应商提供书面声明（见格式文件），            2、提供查询截图：查询“信用中国”网站(www.creditchina.gov.cn)失信被执行人、重大税收违法案件当事人名单记录，查询“国家企业信用公示系统（http://cq.gsxt.gov.cn/index.html）严重违法失信企业名单;查询“中国政府采购网”(www.ccgp.gov.cn)政府采购严重违法失信行为记录名单等相关记录截图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vAlign w:val="center"/>
          </w:tcPr>
          <w:p>
            <w:pPr>
              <w:spacing w:line="480" w:lineRule="exact"/>
              <w:ind w:firstLine="480"/>
              <w:jc w:val="center"/>
              <w:rPr>
                <w:rFonts w:ascii="宋体" w:hAnsi="宋体" w:cs="宋体"/>
                <w:sz w:val="24"/>
                <w:szCs w:val="24"/>
              </w:rPr>
            </w:pPr>
          </w:p>
        </w:tc>
        <w:tc>
          <w:tcPr>
            <w:tcW w:w="709" w:type="dxa"/>
            <w:vMerge w:val="continue"/>
            <w:vAlign w:val="center"/>
          </w:tcPr>
          <w:p>
            <w:pPr>
              <w:spacing w:line="480" w:lineRule="exact"/>
              <w:ind w:firstLine="480"/>
              <w:rPr>
                <w:rFonts w:ascii="宋体" w:hAnsi="宋体" w:cs="宋体"/>
                <w:sz w:val="24"/>
                <w:szCs w:val="24"/>
                <w:lang w:val="zh-CN"/>
              </w:rPr>
            </w:pPr>
          </w:p>
        </w:tc>
        <w:tc>
          <w:tcPr>
            <w:tcW w:w="3203" w:type="dxa"/>
            <w:vAlign w:val="center"/>
          </w:tcPr>
          <w:p>
            <w:pPr>
              <w:spacing w:line="480" w:lineRule="exact"/>
              <w:rPr>
                <w:rFonts w:ascii="宋体" w:hAnsi="宋体" w:cs="宋体"/>
                <w:sz w:val="24"/>
                <w:szCs w:val="24"/>
              </w:rPr>
            </w:pPr>
            <w:r>
              <w:rPr>
                <w:rFonts w:hint="eastAsia" w:ascii="宋体" w:hAnsi="宋体" w:cs="宋体"/>
                <w:sz w:val="24"/>
                <w:szCs w:val="24"/>
              </w:rPr>
              <w:t>（6）法律、行政法规规定的其他条件</w:t>
            </w:r>
          </w:p>
        </w:tc>
        <w:tc>
          <w:tcPr>
            <w:tcW w:w="5040" w:type="dxa"/>
            <w:vAlign w:val="center"/>
          </w:tcPr>
          <w:p>
            <w:pPr>
              <w:spacing w:line="480" w:lineRule="exact"/>
              <w:ind w:firstLine="48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vAlign w:val="center"/>
          </w:tcPr>
          <w:p>
            <w:pPr>
              <w:spacing w:line="480" w:lineRule="exact"/>
              <w:jc w:val="center"/>
              <w:rPr>
                <w:rFonts w:ascii="宋体" w:hAnsi="宋体" w:cs="宋体"/>
                <w:sz w:val="24"/>
                <w:szCs w:val="24"/>
              </w:rPr>
            </w:pPr>
            <w:r>
              <w:rPr>
                <w:rFonts w:hint="eastAsia" w:ascii="宋体" w:hAnsi="宋体" w:cs="宋体"/>
                <w:sz w:val="24"/>
                <w:szCs w:val="24"/>
              </w:rPr>
              <w:t>2</w:t>
            </w:r>
          </w:p>
        </w:tc>
        <w:tc>
          <w:tcPr>
            <w:tcW w:w="3912" w:type="dxa"/>
            <w:gridSpan w:val="2"/>
            <w:vAlign w:val="center"/>
          </w:tcPr>
          <w:p>
            <w:pPr>
              <w:spacing w:line="480" w:lineRule="exact"/>
              <w:rPr>
                <w:rFonts w:ascii="宋体" w:hAnsi="宋体" w:cs="宋体"/>
                <w:sz w:val="24"/>
                <w:szCs w:val="24"/>
              </w:rPr>
            </w:pPr>
            <w:r>
              <w:rPr>
                <w:rFonts w:hint="eastAsia" w:ascii="宋体" w:hAnsi="宋体" w:cs="宋体"/>
                <w:sz w:val="24"/>
                <w:szCs w:val="24"/>
              </w:rPr>
              <w:t>特定资格条件</w:t>
            </w:r>
          </w:p>
        </w:tc>
        <w:tc>
          <w:tcPr>
            <w:tcW w:w="5040" w:type="dxa"/>
            <w:vAlign w:val="center"/>
          </w:tcPr>
          <w:p>
            <w:pPr>
              <w:spacing w:line="480" w:lineRule="exact"/>
              <w:rPr>
                <w:rFonts w:ascii="宋体" w:hAnsi="宋体" w:cs="宋体"/>
                <w:sz w:val="24"/>
                <w:szCs w:val="24"/>
              </w:rPr>
            </w:pPr>
            <w:r>
              <w:rPr>
                <w:rFonts w:hint="eastAsia" w:ascii="宋体" w:hAnsi="宋体" w:cs="宋体"/>
                <w:sz w:val="24"/>
                <w:szCs w:val="24"/>
              </w:rPr>
              <w:t>按照采购文件的规定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80" w:lineRule="exact"/>
              <w:jc w:val="center"/>
              <w:rPr>
                <w:rFonts w:ascii="宋体" w:hAnsi="宋体" w:cs="宋体"/>
                <w:sz w:val="24"/>
                <w:szCs w:val="24"/>
              </w:rPr>
            </w:pPr>
            <w:r>
              <w:rPr>
                <w:rFonts w:hint="eastAsia" w:ascii="宋体" w:hAnsi="宋体" w:cs="宋体"/>
                <w:sz w:val="24"/>
                <w:szCs w:val="24"/>
              </w:rPr>
              <w:t>3</w:t>
            </w:r>
          </w:p>
        </w:tc>
        <w:tc>
          <w:tcPr>
            <w:tcW w:w="3912" w:type="dxa"/>
            <w:gridSpan w:val="2"/>
            <w:vAlign w:val="center"/>
          </w:tcPr>
          <w:p>
            <w:pPr>
              <w:spacing w:line="480" w:lineRule="exact"/>
              <w:rPr>
                <w:rFonts w:ascii="宋体" w:hAnsi="宋体" w:cs="宋体"/>
                <w:sz w:val="24"/>
                <w:szCs w:val="24"/>
              </w:rPr>
            </w:pPr>
            <w:r>
              <w:rPr>
                <w:rFonts w:hint="eastAsia" w:ascii="宋体" w:hAnsi="宋体" w:cs="宋体"/>
                <w:sz w:val="24"/>
                <w:szCs w:val="24"/>
              </w:rPr>
              <w:t>保证金</w:t>
            </w:r>
          </w:p>
        </w:tc>
        <w:tc>
          <w:tcPr>
            <w:tcW w:w="5040" w:type="dxa"/>
            <w:vAlign w:val="center"/>
          </w:tcPr>
          <w:p>
            <w:pPr>
              <w:spacing w:line="480" w:lineRule="exact"/>
              <w:rPr>
                <w:rFonts w:ascii="宋体" w:hAnsi="宋体" w:cs="宋体"/>
                <w:sz w:val="24"/>
                <w:szCs w:val="24"/>
              </w:rPr>
            </w:pPr>
          </w:p>
        </w:tc>
      </w:tr>
    </w:tbl>
    <w:p>
      <w:pPr>
        <w:spacing w:line="480" w:lineRule="exact"/>
        <w:ind w:firstLine="480"/>
        <w:rPr>
          <w:rFonts w:ascii="宋体" w:hAnsi="宋体" w:cs="宋体"/>
          <w:sz w:val="24"/>
          <w:szCs w:val="24"/>
        </w:rPr>
      </w:pPr>
      <w:r>
        <w:rPr>
          <w:rFonts w:hint="eastAsia" w:ascii="宋体" w:hAnsi="宋体" w:cs="宋体"/>
          <w:sz w:val="24"/>
          <w:szCs w:val="24"/>
        </w:rPr>
        <w:t>注：供应商按“三证合一”登记制度办理营业执照的，组织机构代码证和税务登记证（副本）以供应商所提供的营业执照（副本）复印件为准。</w:t>
      </w:r>
    </w:p>
    <w:p>
      <w:pPr>
        <w:spacing w:line="480" w:lineRule="exact"/>
        <w:ind w:firstLine="48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.符合性检查。依据采购文件的规定，从响应文件的有效性、完整性和对采购文件的响应程度进行审查，以确定是否对采购文件的实质性要求作出响应。符合性检查资料表如下：</w:t>
      </w:r>
    </w:p>
    <w:tbl>
      <w:tblPr>
        <w:tblStyle w:val="58"/>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20"/>
        <w:gridCol w:w="2250"/>
        <w:gridCol w:w="5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6" w:type="dxa"/>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序号</w:t>
            </w:r>
          </w:p>
        </w:tc>
        <w:tc>
          <w:tcPr>
            <w:tcW w:w="3270" w:type="dxa"/>
            <w:gridSpan w:val="2"/>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623" w:type="dxa"/>
            <w:vAlign w:val="center"/>
          </w:tcPr>
          <w:p>
            <w:pPr>
              <w:spacing w:line="48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vMerge w:val="restart"/>
            <w:vAlign w:val="center"/>
          </w:tcPr>
          <w:p>
            <w:pPr>
              <w:spacing w:line="480" w:lineRule="exact"/>
              <w:jc w:val="center"/>
              <w:rPr>
                <w:rFonts w:ascii="宋体" w:hAnsi="宋体" w:cs="宋体"/>
                <w:kern w:val="0"/>
                <w:sz w:val="24"/>
                <w:szCs w:val="24"/>
              </w:rPr>
            </w:pPr>
            <w:r>
              <w:rPr>
                <w:rFonts w:hint="eastAsia" w:ascii="宋体" w:hAnsi="宋体" w:cs="宋体"/>
                <w:kern w:val="0"/>
                <w:sz w:val="24"/>
                <w:szCs w:val="24"/>
              </w:rPr>
              <w:t>1</w:t>
            </w:r>
          </w:p>
        </w:tc>
        <w:tc>
          <w:tcPr>
            <w:tcW w:w="1020" w:type="dxa"/>
            <w:vMerge w:val="restart"/>
            <w:vAlign w:val="center"/>
          </w:tcPr>
          <w:p>
            <w:pPr>
              <w:spacing w:line="480" w:lineRule="exact"/>
              <w:rPr>
                <w:rFonts w:ascii="宋体" w:hAnsi="宋体" w:cs="宋体"/>
                <w:kern w:val="0"/>
                <w:sz w:val="24"/>
                <w:szCs w:val="24"/>
              </w:rPr>
            </w:pPr>
            <w:r>
              <w:rPr>
                <w:rFonts w:hint="eastAsia" w:ascii="宋体" w:hAnsi="宋体" w:cs="宋体"/>
                <w:kern w:val="0"/>
                <w:sz w:val="24"/>
                <w:szCs w:val="24"/>
              </w:rPr>
              <w:t>有效性审查</w:t>
            </w:r>
          </w:p>
        </w:tc>
        <w:tc>
          <w:tcPr>
            <w:tcW w:w="2250" w:type="dxa"/>
            <w:vAlign w:val="center"/>
          </w:tcPr>
          <w:p>
            <w:pPr>
              <w:spacing w:line="480" w:lineRule="exact"/>
              <w:rPr>
                <w:rFonts w:ascii="宋体" w:hAnsi="宋体" w:cs="宋体"/>
                <w:kern w:val="0"/>
                <w:sz w:val="24"/>
                <w:szCs w:val="24"/>
              </w:rPr>
            </w:pPr>
            <w:r>
              <w:rPr>
                <w:rFonts w:hint="eastAsia" w:ascii="宋体" w:hAnsi="宋体" w:cs="宋体"/>
                <w:sz w:val="24"/>
                <w:szCs w:val="24"/>
              </w:rPr>
              <w:t>响应文件签署</w:t>
            </w:r>
          </w:p>
        </w:tc>
        <w:tc>
          <w:tcPr>
            <w:tcW w:w="5623" w:type="dxa"/>
            <w:vAlign w:val="center"/>
          </w:tcPr>
          <w:p>
            <w:pPr>
              <w:spacing w:line="480" w:lineRule="exact"/>
              <w:rPr>
                <w:rFonts w:ascii="宋体" w:hAnsi="宋体" w:cs="宋体"/>
                <w:kern w:val="0"/>
                <w:sz w:val="24"/>
                <w:szCs w:val="24"/>
              </w:rPr>
            </w:pPr>
            <w:r>
              <w:rPr>
                <w:rFonts w:hint="eastAsia" w:ascii="宋体" w:hAnsi="宋体" w:cs="宋体"/>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66" w:type="dxa"/>
            <w:vMerge w:val="continue"/>
            <w:vAlign w:val="center"/>
          </w:tcPr>
          <w:p>
            <w:pPr>
              <w:spacing w:line="480" w:lineRule="exact"/>
              <w:ind w:firstLine="480"/>
              <w:jc w:val="center"/>
              <w:rPr>
                <w:rFonts w:ascii="宋体" w:hAnsi="宋体" w:cs="宋体"/>
                <w:kern w:val="0"/>
                <w:sz w:val="24"/>
                <w:szCs w:val="24"/>
              </w:rPr>
            </w:pPr>
          </w:p>
        </w:tc>
        <w:tc>
          <w:tcPr>
            <w:tcW w:w="1020" w:type="dxa"/>
            <w:vMerge w:val="continue"/>
            <w:vAlign w:val="center"/>
          </w:tcPr>
          <w:p>
            <w:pPr>
              <w:spacing w:line="480" w:lineRule="exact"/>
              <w:ind w:firstLine="480"/>
              <w:rPr>
                <w:rFonts w:ascii="宋体" w:hAnsi="宋体" w:cs="宋体"/>
                <w:kern w:val="0"/>
                <w:sz w:val="24"/>
                <w:szCs w:val="24"/>
              </w:rPr>
            </w:pPr>
          </w:p>
        </w:tc>
        <w:tc>
          <w:tcPr>
            <w:tcW w:w="2250" w:type="dxa"/>
            <w:vAlign w:val="center"/>
          </w:tcPr>
          <w:p>
            <w:pPr>
              <w:spacing w:line="480" w:lineRule="exact"/>
              <w:rPr>
                <w:rFonts w:ascii="宋体" w:hAnsi="宋体" w:cs="宋体"/>
                <w:sz w:val="24"/>
                <w:szCs w:val="24"/>
              </w:rPr>
            </w:pPr>
            <w:r>
              <w:rPr>
                <w:rFonts w:hint="eastAsia" w:ascii="宋体" w:hAnsi="宋体" w:cs="宋体"/>
                <w:sz w:val="24"/>
                <w:szCs w:val="24"/>
              </w:rPr>
              <w:t>法定代表人身份证明及授权委托书</w:t>
            </w:r>
          </w:p>
        </w:tc>
        <w:tc>
          <w:tcPr>
            <w:tcW w:w="5623" w:type="dxa"/>
            <w:vAlign w:val="center"/>
          </w:tcPr>
          <w:p>
            <w:pPr>
              <w:spacing w:line="480" w:lineRule="exact"/>
              <w:rPr>
                <w:rFonts w:ascii="宋体" w:hAnsi="宋体" w:cs="宋体"/>
                <w:sz w:val="24"/>
                <w:szCs w:val="24"/>
              </w:rPr>
            </w:pPr>
            <w:r>
              <w:rPr>
                <w:rFonts w:hint="eastAsia" w:ascii="宋体" w:hAnsi="宋体" w:cs="宋体"/>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66" w:type="dxa"/>
            <w:vMerge w:val="continue"/>
            <w:vAlign w:val="center"/>
          </w:tcPr>
          <w:p>
            <w:pPr>
              <w:spacing w:line="480" w:lineRule="exact"/>
              <w:ind w:firstLine="480"/>
              <w:jc w:val="center"/>
              <w:rPr>
                <w:rFonts w:ascii="宋体" w:hAnsi="宋体" w:cs="宋体"/>
                <w:kern w:val="0"/>
                <w:sz w:val="24"/>
                <w:szCs w:val="24"/>
              </w:rPr>
            </w:pPr>
          </w:p>
        </w:tc>
        <w:tc>
          <w:tcPr>
            <w:tcW w:w="1020" w:type="dxa"/>
            <w:vMerge w:val="continue"/>
            <w:vAlign w:val="center"/>
          </w:tcPr>
          <w:p>
            <w:pPr>
              <w:spacing w:line="480" w:lineRule="exact"/>
              <w:ind w:firstLine="480"/>
              <w:rPr>
                <w:rFonts w:ascii="宋体" w:hAnsi="宋体" w:cs="宋体"/>
                <w:kern w:val="0"/>
                <w:sz w:val="24"/>
                <w:szCs w:val="24"/>
              </w:rPr>
            </w:pPr>
          </w:p>
        </w:tc>
        <w:tc>
          <w:tcPr>
            <w:tcW w:w="2250" w:type="dxa"/>
            <w:vAlign w:val="center"/>
          </w:tcPr>
          <w:p>
            <w:pPr>
              <w:spacing w:line="480" w:lineRule="exact"/>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623" w:type="dxa"/>
            <w:vAlign w:val="center"/>
          </w:tcPr>
          <w:p>
            <w:pPr>
              <w:spacing w:line="480" w:lineRule="exact"/>
              <w:rPr>
                <w:rFonts w:ascii="宋体" w:hAnsi="宋体" w:cs="宋体"/>
                <w:kern w:val="0"/>
                <w:sz w:val="24"/>
                <w:szCs w:val="24"/>
              </w:rPr>
            </w:pPr>
            <w:r>
              <w:rPr>
                <w:rFonts w:hint="eastAsia" w:ascii="宋体" w:hAnsi="宋体" w:cs="宋体"/>
                <w:sz w:val="24"/>
                <w:szCs w:val="24"/>
                <w:lang w:val="zh-CN"/>
              </w:rPr>
              <w:t>每个分包只能有一个</w:t>
            </w:r>
            <w:r>
              <w:rPr>
                <w:rFonts w:hint="eastAsia" w:ascii="宋体" w:hAnsi="宋体" w:cs="宋体"/>
                <w:sz w:val="24"/>
                <w:szCs w:val="24"/>
              </w:rPr>
              <w:t>响应</w:t>
            </w:r>
            <w:r>
              <w:rPr>
                <w:rFonts w:hint="eastAsia" w:ascii="宋体" w:hAnsi="宋体" w:cs="宋体"/>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6" w:type="dxa"/>
            <w:vMerge w:val="continue"/>
            <w:vAlign w:val="center"/>
          </w:tcPr>
          <w:p>
            <w:pPr>
              <w:spacing w:line="480" w:lineRule="exact"/>
              <w:ind w:firstLine="480"/>
              <w:jc w:val="center"/>
              <w:rPr>
                <w:rFonts w:ascii="宋体" w:hAnsi="宋体" w:cs="宋体"/>
                <w:kern w:val="0"/>
                <w:sz w:val="24"/>
                <w:szCs w:val="24"/>
              </w:rPr>
            </w:pPr>
          </w:p>
        </w:tc>
        <w:tc>
          <w:tcPr>
            <w:tcW w:w="1020" w:type="dxa"/>
            <w:vMerge w:val="continue"/>
            <w:vAlign w:val="center"/>
          </w:tcPr>
          <w:p>
            <w:pPr>
              <w:spacing w:line="480" w:lineRule="exact"/>
              <w:ind w:firstLine="480"/>
              <w:rPr>
                <w:rFonts w:ascii="宋体" w:hAnsi="宋体" w:cs="宋体"/>
                <w:kern w:val="0"/>
                <w:sz w:val="24"/>
                <w:szCs w:val="24"/>
              </w:rPr>
            </w:pPr>
          </w:p>
        </w:tc>
        <w:tc>
          <w:tcPr>
            <w:tcW w:w="2250" w:type="dxa"/>
            <w:vAlign w:val="center"/>
          </w:tcPr>
          <w:p>
            <w:pPr>
              <w:spacing w:line="480" w:lineRule="exact"/>
              <w:rPr>
                <w:rFonts w:ascii="宋体" w:hAnsi="宋体" w:cs="宋体"/>
                <w:sz w:val="24"/>
                <w:szCs w:val="24"/>
                <w:lang w:val="zh-CN"/>
              </w:rPr>
            </w:pPr>
            <w:r>
              <w:rPr>
                <w:rFonts w:hint="eastAsia" w:ascii="宋体" w:hAnsi="宋体" w:cs="宋体"/>
                <w:sz w:val="24"/>
                <w:szCs w:val="24"/>
              </w:rPr>
              <w:t>报价唯一</w:t>
            </w:r>
          </w:p>
        </w:tc>
        <w:tc>
          <w:tcPr>
            <w:tcW w:w="5623" w:type="dxa"/>
            <w:vAlign w:val="center"/>
          </w:tcPr>
          <w:p>
            <w:pPr>
              <w:spacing w:line="480" w:lineRule="exact"/>
              <w:rPr>
                <w:rFonts w:ascii="宋体" w:hAnsi="宋体" w:cs="宋体"/>
                <w:kern w:val="0"/>
                <w:sz w:val="24"/>
                <w:szCs w:val="24"/>
              </w:rPr>
            </w:pPr>
            <w:r>
              <w:rPr>
                <w:rFonts w:hint="eastAsia" w:ascii="宋体" w:hAnsi="宋体" w:cs="宋体"/>
                <w:sz w:val="24"/>
                <w:szCs w:val="24"/>
                <w:lang w:val="zh-CN"/>
              </w:rPr>
              <w:t>只能在采购预算范围内报价，</w:t>
            </w: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vMerge w:val="restart"/>
            <w:vAlign w:val="center"/>
          </w:tcPr>
          <w:p>
            <w:pPr>
              <w:spacing w:line="480" w:lineRule="exact"/>
              <w:jc w:val="center"/>
              <w:rPr>
                <w:rFonts w:ascii="宋体" w:hAnsi="宋体" w:cs="宋体"/>
                <w:kern w:val="0"/>
                <w:sz w:val="24"/>
                <w:szCs w:val="24"/>
              </w:rPr>
            </w:pPr>
            <w:r>
              <w:rPr>
                <w:rFonts w:hint="eastAsia" w:ascii="宋体" w:hAnsi="宋体" w:cs="宋体"/>
                <w:kern w:val="0"/>
                <w:sz w:val="24"/>
                <w:szCs w:val="24"/>
              </w:rPr>
              <w:t>2</w:t>
            </w:r>
          </w:p>
        </w:tc>
        <w:tc>
          <w:tcPr>
            <w:tcW w:w="1020" w:type="dxa"/>
            <w:vMerge w:val="restart"/>
            <w:vAlign w:val="center"/>
          </w:tcPr>
          <w:p>
            <w:pPr>
              <w:spacing w:line="480" w:lineRule="exact"/>
              <w:rPr>
                <w:rFonts w:ascii="宋体" w:hAnsi="宋体" w:cs="宋体"/>
                <w:kern w:val="0"/>
                <w:sz w:val="24"/>
                <w:szCs w:val="24"/>
              </w:rPr>
            </w:pPr>
            <w:r>
              <w:rPr>
                <w:rFonts w:hint="eastAsia" w:ascii="宋体" w:hAnsi="宋体" w:cs="宋体"/>
                <w:kern w:val="0"/>
                <w:sz w:val="24"/>
                <w:szCs w:val="24"/>
              </w:rPr>
              <w:t>完整性审查</w:t>
            </w:r>
          </w:p>
        </w:tc>
        <w:tc>
          <w:tcPr>
            <w:tcW w:w="2250" w:type="dxa"/>
            <w:vAlign w:val="center"/>
          </w:tcPr>
          <w:p>
            <w:pPr>
              <w:spacing w:line="480" w:lineRule="exact"/>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文件份数</w:t>
            </w:r>
          </w:p>
        </w:tc>
        <w:tc>
          <w:tcPr>
            <w:tcW w:w="5623" w:type="dxa"/>
            <w:vAlign w:val="center"/>
          </w:tcPr>
          <w:p>
            <w:pPr>
              <w:spacing w:line="480" w:lineRule="exact"/>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文件数量符合</w:t>
            </w:r>
            <w:r>
              <w:rPr>
                <w:rFonts w:hint="eastAsia" w:ascii="宋体" w:hAnsi="宋体" w:cs="宋体"/>
                <w:sz w:val="24"/>
                <w:szCs w:val="24"/>
              </w:rPr>
              <w:t>采购文件</w:t>
            </w:r>
            <w:r>
              <w:rPr>
                <w:rFonts w:hint="eastAsia" w:ascii="宋体" w:hAnsi="宋体" w:cs="宋体"/>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6" w:type="dxa"/>
            <w:vMerge w:val="continue"/>
            <w:vAlign w:val="center"/>
          </w:tcPr>
          <w:p>
            <w:pPr>
              <w:spacing w:line="480" w:lineRule="exact"/>
              <w:ind w:firstLine="480"/>
              <w:jc w:val="center"/>
              <w:rPr>
                <w:rFonts w:ascii="宋体" w:hAnsi="宋体" w:cs="宋体"/>
                <w:kern w:val="0"/>
                <w:sz w:val="24"/>
                <w:szCs w:val="24"/>
              </w:rPr>
            </w:pPr>
          </w:p>
        </w:tc>
        <w:tc>
          <w:tcPr>
            <w:tcW w:w="1020" w:type="dxa"/>
            <w:vMerge w:val="continue"/>
            <w:vAlign w:val="center"/>
          </w:tcPr>
          <w:p>
            <w:pPr>
              <w:spacing w:line="480" w:lineRule="exact"/>
              <w:ind w:firstLine="480"/>
              <w:rPr>
                <w:rFonts w:ascii="宋体" w:hAnsi="宋体" w:cs="宋体"/>
                <w:kern w:val="0"/>
                <w:sz w:val="24"/>
                <w:szCs w:val="24"/>
              </w:rPr>
            </w:pPr>
          </w:p>
        </w:tc>
        <w:tc>
          <w:tcPr>
            <w:tcW w:w="2250" w:type="dxa"/>
            <w:vAlign w:val="center"/>
          </w:tcPr>
          <w:p>
            <w:pPr>
              <w:spacing w:line="480" w:lineRule="exact"/>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文件内容</w:t>
            </w:r>
          </w:p>
        </w:tc>
        <w:tc>
          <w:tcPr>
            <w:tcW w:w="5623" w:type="dxa"/>
            <w:vAlign w:val="center"/>
          </w:tcPr>
          <w:p>
            <w:pPr>
              <w:spacing w:line="480" w:lineRule="exact"/>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66" w:type="dxa"/>
            <w:vMerge w:val="restart"/>
            <w:vAlign w:val="center"/>
          </w:tcPr>
          <w:p>
            <w:pPr>
              <w:spacing w:line="480" w:lineRule="exact"/>
              <w:jc w:val="center"/>
              <w:rPr>
                <w:rFonts w:ascii="宋体" w:hAnsi="宋体" w:cs="宋体"/>
                <w:kern w:val="0"/>
                <w:sz w:val="24"/>
                <w:szCs w:val="24"/>
              </w:rPr>
            </w:pPr>
            <w:r>
              <w:rPr>
                <w:rFonts w:hint="eastAsia" w:ascii="宋体" w:hAnsi="宋体" w:cs="宋体"/>
                <w:kern w:val="0"/>
                <w:sz w:val="24"/>
                <w:szCs w:val="24"/>
              </w:rPr>
              <w:t>3</w:t>
            </w:r>
          </w:p>
        </w:tc>
        <w:tc>
          <w:tcPr>
            <w:tcW w:w="1020" w:type="dxa"/>
            <w:vMerge w:val="restart"/>
            <w:vAlign w:val="center"/>
          </w:tcPr>
          <w:p>
            <w:pPr>
              <w:spacing w:line="480" w:lineRule="exact"/>
              <w:rPr>
                <w:rFonts w:ascii="宋体" w:hAnsi="宋体" w:cs="宋体"/>
                <w:sz w:val="24"/>
                <w:szCs w:val="24"/>
                <w:lang w:val="zh-CN"/>
              </w:rPr>
            </w:pPr>
            <w:r>
              <w:rPr>
                <w:rFonts w:hint="eastAsia" w:ascii="宋体" w:hAnsi="宋体" w:cs="宋体"/>
                <w:kern w:val="0"/>
                <w:sz w:val="24"/>
                <w:szCs w:val="24"/>
              </w:rPr>
              <w:t>采购文件的响应程度审查</w:t>
            </w:r>
          </w:p>
        </w:tc>
        <w:tc>
          <w:tcPr>
            <w:tcW w:w="2250" w:type="dxa"/>
            <w:vAlign w:val="center"/>
          </w:tcPr>
          <w:p>
            <w:pPr>
              <w:spacing w:line="480" w:lineRule="exact"/>
              <w:rPr>
                <w:rFonts w:ascii="宋体" w:hAnsi="宋体" w:cs="宋体"/>
                <w:kern w:val="0"/>
                <w:sz w:val="24"/>
                <w:szCs w:val="24"/>
              </w:rPr>
            </w:pPr>
            <w:r>
              <w:rPr>
                <w:rFonts w:hint="eastAsia" w:ascii="宋体" w:hAnsi="宋体" w:cs="宋体"/>
                <w:kern w:val="0"/>
                <w:sz w:val="24"/>
                <w:szCs w:val="24"/>
              </w:rPr>
              <w:t>响应文件内容</w:t>
            </w:r>
          </w:p>
        </w:tc>
        <w:tc>
          <w:tcPr>
            <w:tcW w:w="5623" w:type="dxa"/>
            <w:vAlign w:val="center"/>
          </w:tcPr>
          <w:p>
            <w:pPr>
              <w:spacing w:line="480" w:lineRule="exact"/>
              <w:rPr>
                <w:rFonts w:ascii="宋体" w:hAnsi="宋体" w:cs="宋体"/>
                <w:sz w:val="24"/>
                <w:szCs w:val="24"/>
              </w:rPr>
            </w:pPr>
            <w:r>
              <w:rPr>
                <w:rFonts w:hint="eastAsia" w:ascii="宋体" w:hAnsi="宋体" w:cs="宋体"/>
                <w:sz w:val="24"/>
                <w:szCs w:val="24"/>
              </w:rPr>
              <w:t>对采购文件“三、项目采购内容”以及“四、项目商务要求”内容作出响应。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6" w:type="dxa"/>
            <w:vMerge w:val="continue"/>
            <w:vAlign w:val="center"/>
          </w:tcPr>
          <w:p>
            <w:pPr>
              <w:spacing w:line="480" w:lineRule="exact"/>
              <w:ind w:firstLine="480"/>
              <w:jc w:val="center"/>
              <w:rPr>
                <w:rFonts w:ascii="宋体" w:hAnsi="宋体" w:cs="宋体"/>
                <w:kern w:val="0"/>
                <w:sz w:val="24"/>
                <w:szCs w:val="24"/>
              </w:rPr>
            </w:pPr>
          </w:p>
        </w:tc>
        <w:tc>
          <w:tcPr>
            <w:tcW w:w="1020" w:type="dxa"/>
            <w:vMerge w:val="continue"/>
            <w:vAlign w:val="center"/>
          </w:tcPr>
          <w:p>
            <w:pPr>
              <w:spacing w:line="480" w:lineRule="exact"/>
              <w:ind w:firstLine="480"/>
              <w:rPr>
                <w:rFonts w:ascii="宋体" w:hAnsi="宋体" w:cs="宋体"/>
                <w:sz w:val="24"/>
                <w:szCs w:val="24"/>
                <w:lang w:val="zh-CN"/>
              </w:rPr>
            </w:pPr>
          </w:p>
        </w:tc>
        <w:tc>
          <w:tcPr>
            <w:tcW w:w="2250" w:type="dxa"/>
            <w:vAlign w:val="center"/>
          </w:tcPr>
          <w:p>
            <w:pPr>
              <w:spacing w:line="480" w:lineRule="exact"/>
              <w:rPr>
                <w:rFonts w:ascii="宋体" w:hAnsi="宋体" w:cs="宋体"/>
                <w:kern w:val="0"/>
                <w:sz w:val="24"/>
                <w:szCs w:val="24"/>
              </w:rPr>
            </w:pPr>
            <w:r>
              <w:rPr>
                <w:rFonts w:hint="eastAsia" w:ascii="宋体" w:hAnsi="宋体" w:cs="宋体"/>
                <w:kern w:val="0"/>
                <w:sz w:val="24"/>
                <w:szCs w:val="24"/>
              </w:rPr>
              <w:t>投标有效期</w:t>
            </w:r>
          </w:p>
        </w:tc>
        <w:tc>
          <w:tcPr>
            <w:tcW w:w="5623" w:type="dxa"/>
            <w:vAlign w:val="center"/>
          </w:tcPr>
          <w:p>
            <w:pPr>
              <w:spacing w:line="480" w:lineRule="exact"/>
              <w:rPr>
                <w:rFonts w:ascii="宋体" w:hAnsi="宋体" w:cs="宋体"/>
                <w:kern w:val="0"/>
                <w:sz w:val="24"/>
                <w:szCs w:val="24"/>
              </w:rPr>
            </w:pPr>
            <w:r>
              <w:rPr>
                <w:rFonts w:hint="eastAsia" w:ascii="宋体" w:hAnsi="宋体" w:cs="宋体"/>
                <w:kern w:val="0"/>
                <w:sz w:val="24"/>
                <w:szCs w:val="24"/>
              </w:rPr>
              <w:t>满足采购文件</w:t>
            </w:r>
            <w:r>
              <w:rPr>
                <w:rFonts w:hint="eastAsia" w:ascii="宋体" w:hAnsi="宋体" w:cs="宋体"/>
                <w:sz w:val="24"/>
                <w:szCs w:val="24"/>
                <w:lang w:val="zh-CN"/>
              </w:rPr>
              <w:t>规定。</w:t>
            </w:r>
          </w:p>
        </w:tc>
      </w:tr>
    </w:tbl>
    <w:p>
      <w:pPr>
        <w:spacing w:line="480" w:lineRule="exact"/>
        <w:ind w:firstLine="480"/>
        <w:rPr>
          <w:rFonts w:ascii="宋体" w:hAnsi="宋体" w:cs="宋体"/>
          <w:sz w:val="24"/>
          <w:szCs w:val="24"/>
        </w:rPr>
      </w:pPr>
      <w:r>
        <w:rPr>
          <w:rFonts w:hint="eastAsia" w:ascii="宋体" w:hAnsi="宋体" w:cs="宋体"/>
          <w:sz w:val="24"/>
          <w:szCs w:val="24"/>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80"/>
        <w:rPr>
          <w:rFonts w:ascii="宋体" w:hAnsi="宋体" w:cs="宋体"/>
          <w:sz w:val="24"/>
          <w:szCs w:val="24"/>
        </w:rPr>
      </w:pPr>
      <w:r>
        <w:rPr>
          <w:rFonts w:hint="eastAsia" w:ascii="宋体" w:hAnsi="宋体" w:cs="宋体"/>
          <w:sz w:val="24"/>
          <w:szCs w:val="24"/>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480"/>
        <w:rPr>
          <w:rFonts w:ascii="宋体" w:hAnsi="宋体" w:cs="宋体"/>
          <w:sz w:val="24"/>
          <w:szCs w:val="24"/>
        </w:rPr>
      </w:pPr>
      <w:bookmarkStart w:id="36" w:name="_Toc30188"/>
      <w:bookmarkStart w:id="37" w:name="_Toc14865"/>
      <w:bookmarkStart w:id="38" w:name="_Toc3277"/>
      <w:bookmarkStart w:id="39" w:name="_Toc6640"/>
      <w:r>
        <w:rPr>
          <w:rFonts w:hint="eastAsia" w:ascii="宋体" w:hAnsi="宋体" w:cs="宋体"/>
          <w:sz w:val="24"/>
          <w:szCs w:val="24"/>
          <w:lang w:val="en-US" w:eastAsia="zh-CN"/>
        </w:rPr>
        <w:t>4</w:t>
      </w:r>
      <w:r>
        <w:rPr>
          <w:rFonts w:hint="eastAsia" w:ascii="宋体" w:hAnsi="宋体" w:cs="宋体"/>
          <w:sz w:val="24"/>
          <w:szCs w:val="24"/>
        </w:rPr>
        <w:t>.成交原则</w:t>
      </w:r>
      <w:bookmarkEnd w:id="36"/>
      <w:bookmarkEnd w:id="37"/>
      <w:bookmarkEnd w:id="38"/>
    </w:p>
    <w:p>
      <w:pPr>
        <w:spacing w:line="480" w:lineRule="exact"/>
        <w:ind w:firstLine="480"/>
        <w:rPr>
          <w:rFonts w:ascii="宋体" w:hAnsi="宋体" w:cs="宋体"/>
          <w:sz w:val="24"/>
          <w:szCs w:val="24"/>
        </w:rPr>
      </w:pPr>
      <w:r>
        <w:rPr>
          <w:rFonts w:hint="eastAsia" w:ascii="宋体" w:hAnsi="宋体" w:cs="宋体"/>
          <w:sz w:val="24"/>
          <w:szCs w:val="24"/>
        </w:rPr>
        <w:t>详见重庆政府采购云服务平台网上竞采相关规则。</w:t>
      </w:r>
    </w:p>
    <w:p>
      <w:pPr>
        <w:pStyle w:val="7"/>
        <w:keepNext w:val="0"/>
        <w:keepLines w:val="0"/>
        <w:spacing w:before="48" w:after="48" w:line="480" w:lineRule="exact"/>
        <w:ind w:firstLine="240" w:firstLineChars="100"/>
        <w:rPr>
          <w:rFonts w:ascii="宋体" w:hAnsi="宋体" w:eastAsia="宋体" w:cs="宋体"/>
          <w:b w:val="0"/>
          <w:bCs/>
          <w:sz w:val="24"/>
          <w:szCs w:val="24"/>
        </w:rPr>
      </w:pPr>
      <w:r>
        <w:rPr>
          <w:rFonts w:hint="eastAsia" w:ascii="宋体" w:hAnsi="宋体" w:eastAsia="宋体" w:cs="宋体"/>
          <w:b w:val="0"/>
          <w:bCs/>
          <w:sz w:val="24"/>
          <w:szCs w:val="24"/>
          <w:lang w:eastAsia="zh-CN"/>
        </w:rPr>
        <w:t>八</w:t>
      </w:r>
      <w:r>
        <w:rPr>
          <w:rFonts w:hint="eastAsia" w:ascii="宋体" w:hAnsi="宋体" w:eastAsia="宋体" w:cs="宋体"/>
          <w:b w:val="0"/>
          <w:bCs/>
          <w:sz w:val="24"/>
          <w:szCs w:val="24"/>
        </w:rPr>
        <w:t>、其他</w:t>
      </w:r>
      <w:bookmarkEnd w:id="39"/>
    </w:p>
    <w:p>
      <w:pPr>
        <w:spacing w:line="480" w:lineRule="exact"/>
        <w:ind w:firstLine="48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480" w:lineRule="exact"/>
        <w:ind w:firstLine="480"/>
        <w:rPr>
          <w:rFonts w:ascii="宋体" w:hAnsi="宋体" w:cs="宋体"/>
          <w:sz w:val="24"/>
          <w:szCs w:val="24"/>
        </w:rPr>
      </w:pPr>
      <w:r>
        <w:rPr>
          <w:rFonts w:hint="eastAsia" w:ascii="宋体" w:hAnsi="宋体" w:cs="宋体"/>
          <w:sz w:val="24"/>
          <w:szCs w:val="24"/>
        </w:rPr>
        <w:t>2、其他未尽事宜由供需双方在采购合同中详细约定。</w:t>
      </w:r>
    </w:p>
    <w:p>
      <w:pPr>
        <w:spacing w:line="480" w:lineRule="exact"/>
        <w:ind w:firstLine="480"/>
        <w:rPr>
          <w:rFonts w:ascii="宋体" w:hAnsi="宋体" w:cs="宋体"/>
          <w:sz w:val="24"/>
          <w:szCs w:val="24"/>
        </w:rPr>
      </w:pPr>
      <w:r>
        <w:rPr>
          <w:rFonts w:hint="eastAsia" w:ascii="宋体" w:hAnsi="宋体" w:cs="宋体"/>
          <w:sz w:val="24"/>
          <w:szCs w:val="24"/>
        </w:rPr>
        <w:t>3、中标人放弃中标、或者在采购文件规定的时间内不提交履约保证金或不签定采购合同的，采购人将依序确定第二中标候选人为中标人。若第一中标候选人与第二中标候选人的投标报价的差额部分，第一中标候选人还应对超过部分予以赔偿，依次类推。</w:t>
      </w:r>
    </w:p>
    <w:p>
      <w:pPr>
        <w:pStyle w:val="7"/>
        <w:keepNext w:val="0"/>
        <w:keepLines w:val="0"/>
        <w:spacing w:before="48" w:after="48" w:line="480" w:lineRule="exact"/>
        <w:ind w:firstLine="394"/>
        <w:rPr>
          <w:rFonts w:ascii="宋体" w:hAnsi="宋体" w:eastAsia="宋体" w:cs="宋体"/>
          <w:b w:val="0"/>
          <w:bCs/>
          <w:sz w:val="24"/>
          <w:szCs w:val="24"/>
        </w:rPr>
      </w:pPr>
      <w:bookmarkStart w:id="40" w:name="_Toc29233"/>
      <w:r>
        <w:rPr>
          <w:rFonts w:hint="eastAsia" w:ascii="宋体" w:hAnsi="宋体" w:eastAsia="宋体" w:cs="宋体"/>
          <w:b w:val="0"/>
          <w:bCs/>
          <w:sz w:val="24"/>
          <w:szCs w:val="24"/>
          <w:lang w:eastAsia="zh-CN"/>
        </w:rPr>
        <w:t>九</w:t>
      </w:r>
      <w:r>
        <w:rPr>
          <w:rFonts w:hint="eastAsia" w:ascii="宋体" w:hAnsi="宋体" w:eastAsia="宋体" w:cs="宋体"/>
          <w:b w:val="0"/>
          <w:bCs/>
          <w:sz w:val="24"/>
          <w:szCs w:val="24"/>
        </w:rPr>
        <w:t>、供应商提交响应文件</w:t>
      </w:r>
      <w:bookmarkEnd w:id="40"/>
    </w:p>
    <w:p>
      <w:pPr>
        <w:spacing w:line="480" w:lineRule="exact"/>
        <w:ind w:firstLine="48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480" w:lineRule="exact"/>
        <w:ind w:firstLine="480"/>
        <w:rPr>
          <w:rFonts w:ascii="宋体" w:hAnsi="宋体" w:cs="宋体"/>
          <w:sz w:val="24"/>
          <w:szCs w:val="24"/>
        </w:rPr>
      </w:pPr>
      <w:r>
        <w:rPr>
          <w:rFonts w:hint="eastAsia" w:ascii="宋体" w:hAnsi="宋体" w:cs="宋体"/>
          <w:sz w:val="24"/>
          <w:szCs w:val="24"/>
        </w:rPr>
        <w:t>2、采购人将以平台的线上资料作为评判依据，必要时，采购方可要求供应商提供纸质响应文件作为辅助评审依据。</w:t>
      </w:r>
    </w:p>
    <w:p>
      <w:pPr>
        <w:spacing w:line="480" w:lineRule="exact"/>
        <w:ind w:firstLine="48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bookmarkEnd w:id="25"/>
    <w:bookmarkEnd w:id="26"/>
    <w:p>
      <w:pPr>
        <w:pStyle w:val="7"/>
        <w:keepNext w:val="0"/>
        <w:keepLines w:val="0"/>
        <w:spacing w:before="48" w:after="48" w:line="480" w:lineRule="exact"/>
        <w:ind w:firstLine="394"/>
        <w:rPr>
          <w:rFonts w:ascii="宋体" w:hAnsi="宋体" w:eastAsia="宋体" w:cs="宋体"/>
          <w:b w:val="0"/>
          <w:bCs/>
          <w:sz w:val="24"/>
          <w:szCs w:val="24"/>
        </w:rPr>
      </w:pPr>
      <w:bookmarkStart w:id="41" w:name="_Toc82"/>
      <w:bookmarkStart w:id="42" w:name="_Toc4152"/>
      <w:r>
        <w:rPr>
          <w:rFonts w:hint="eastAsia" w:ascii="宋体" w:hAnsi="宋体" w:eastAsia="宋体" w:cs="宋体"/>
          <w:b w:val="0"/>
          <w:bCs/>
          <w:sz w:val="24"/>
          <w:szCs w:val="24"/>
        </w:rPr>
        <w:t>十、无效响应</w:t>
      </w:r>
      <w:bookmarkEnd w:id="41"/>
      <w:bookmarkEnd w:id="42"/>
    </w:p>
    <w:p>
      <w:pPr>
        <w:spacing w:line="480" w:lineRule="exact"/>
        <w:ind w:firstLine="480"/>
        <w:rPr>
          <w:rFonts w:ascii="宋体" w:hAnsi="宋体" w:cs="宋体"/>
          <w:sz w:val="24"/>
          <w:szCs w:val="24"/>
        </w:rPr>
      </w:pPr>
      <w:r>
        <w:rPr>
          <w:rFonts w:hint="eastAsia" w:ascii="宋体" w:hAnsi="宋体" w:cs="宋体"/>
          <w:sz w:val="24"/>
          <w:szCs w:val="24"/>
        </w:rPr>
        <w:t>（一）有下列情况之一者报价文件无效：</w:t>
      </w:r>
    </w:p>
    <w:p>
      <w:pPr>
        <w:spacing w:line="480" w:lineRule="exact"/>
        <w:ind w:firstLine="480"/>
        <w:rPr>
          <w:rFonts w:ascii="宋体" w:hAnsi="宋体" w:cs="宋体"/>
          <w:sz w:val="24"/>
          <w:szCs w:val="24"/>
        </w:rPr>
      </w:pPr>
      <w:r>
        <w:rPr>
          <w:rFonts w:hint="eastAsia" w:ascii="宋体" w:hAnsi="宋体" w:cs="宋体"/>
          <w:sz w:val="24"/>
          <w:szCs w:val="24"/>
        </w:rPr>
        <w:t>1、报价文件未按照采购文件要求由法定代表人或授权代表签字，或未按采购文件要求的格式加盖公章的；</w:t>
      </w:r>
    </w:p>
    <w:p>
      <w:pPr>
        <w:spacing w:line="480" w:lineRule="exact"/>
        <w:ind w:firstLine="480"/>
        <w:rPr>
          <w:rFonts w:ascii="宋体" w:hAnsi="宋体" w:cs="宋体"/>
          <w:sz w:val="24"/>
          <w:szCs w:val="24"/>
        </w:rPr>
      </w:pPr>
      <w:r>
        <w:rPr>
          <w:rFonts w:hint="eastAsia" w:ascii="宋体" w:hAnsi="宋体" w:cs="宋体"/>
          <w:sz w:val="24"/>
          <w:szCs w:val="24"/>
        </w:rPr>
        <w:t>2、报价文件未按规定格式和要求填写，内容不全或字迹模糊，辨认不清而影响评审；</w:t>
      </w:r>
    </w:p>
    <w:p>
      <w:pPr>
        <w:spacing w:line="480" w:lineRule="exact"/>
        <w:ind w:firstLine="480"/>
        <w:rPr>
          <w:rFonts w:ascii="宋体" w:hAnsi="宋体" w:cs="宋体"/>
          <w:sz w:val="24"/>
          <w:szCs w:val="24"/>
        </w:rPr>
      </w:pPr>
      <w:r>
        <w:rPr>
          <w:rFonts w:hint="eastAsia" w:ascii="宋体" w:hAnsi="宋体" w:cs="宋体"/>
          <w:sz w:val="24"/>
          <w:szCs w:val="24"/>
        </w:rPr>
        <w:t>3、供应商超出经营范围的或不具备采购文件规定的资格要求的；</w:t>
      </w:r>
    </w:p>
    <w:p>
      <w:pPr>
        <w:spacing w:line="480" w:lineRule="exact"/>
        <w:ind w:firstLine="480"/>
        <w:rPr>
          <w:rFonts w:ascii="宋体" w:hAnsi="宋体" w:cs="宋体"/>
          <w:sz w:val="24"/>
          <w:szCs w:val="24"/>
        </w:rPr>
      </w:pPr>
      <w:r>
        <w:rPr>
          <w:rFonts w:hint="eastAsia" w:ascii="宋体" w:hAnsi="宋体" w:cs="宋体"/>
          <w:sz w:val="24"/>
          <w:szCs w:val="24"/>
        </w:rPr>
        <w:t>4、供应商未按采购文件规定提交现场踏勘回执单的；</w:t>
      </w:r>
    </w:p>
    <w:p>
      <w:pPr>
        <w:spacing w:line="480" w:lineRule="exact"/>
        <w:ind w:firstLine="480"/>
        <w:rPr>
          <w:rFonts w:ascii="宋体" w:hAnsi="宋体" w:cs="宋体"/>
          <w:sz w:val="24"/>
          <w:szCs w:val="24"/>
        </w:rPr>
      </w:pPr>
      <w:r>
        <w:rPr>
          <w:rFonts w:hint="eastAsia" w:ascii="宋体" w:hAnsi="宋体" w:cs="宋体"/>
          <w:sz w:val="24"/>
          <w:szCs w:val="24"/>
        </w:rPr>
        <w:t>5、报价文件出现多个方案或报价的；</w:t>
      </w:r>
    </w:p>
    <w:p>
      <w:pPr>
        <w:spacing w:line="480" w:lineRule="exact"/>
        <w:ind w:firstLine="480"/>
        <w:rPr>
          <w:rFonts w:ascii="宋体" w:hAnsi="宋体" w:cs="宋体"/>
          <w:sz w:val="24"/>
          <w:szCs w:val="24"/>
        </w:rPr>
      </w:pPr>
      <w:r>
        <w:rPr>
          <w:rFonts w:hint="eastAsia" w:ascii="宋体" w:hAnsi="宋体" w:cs="宋体"/>
          <w:sz w:val="24"/>
          <w:szCs w:val="24"/>
        </w:rPr>
        <w:t>6、未提供符合要求的法定代表人授权委托书的；</w:t>
      </w:r>
    </w:p>
    <w:p>
      <w:pPr>
        <w:spacing w:line="480" w:lineRule="exact"/>
        <w:ind w:firstLine="480"/>
        <w:rPr>
          <w:rFonts w:ascii="宋体" w:hAnsi="宋体" w:cs="宋体"/>
          <w:sz w:val="24"/>
          <w:szCs w:val="24"/>
        </w:rPr>
      </w:pPr>
      <w:r>
        <w:rPr>
          <w:rFonts w:hint="eastAsia" w:ascii="宋体" w:hAnsi="宋体" w:cs="宋体"/>
          <w:sz w:val="24"/>
          <w:szCs w:val="24"/>
        </w:rPr>
        <w:t>7、未按采购文件要求提供必要有效证明文件或提供了虚假文件的；</w:t>
      </w:r>
    </w:p>
    <w:p>
      <w:pPr>
        <w:spacing w:line="480" w:lineRule="exact"/>
        <w:ind w:firstLine="480"/>
        <w:rPr>
          <w:rFonts w:ascii="宋体" w:hAnsi="宋体" w:cs="宋体"/>
          <w:sz w:val="24"/>
          <w:szCs w:val="24"/>
        </w:rPr>
      </w:pPr>
      <w:r>
        <w:rPr>
          <w:rFonts w:hint="eastAsia" w:ascii="宋体" w:hAnsi="宋体" w:cs="宋体"/>
          <w:sz w:val="24"/>
          <w:szCs w:val="24"/>
        </w:rPr>
        <w:t>8、报价文件附有采购人不能接受的条件</w:t>
      </w:r>
    </w:p>
    <w:p>
      <w:pPr>
        <w:spacing w:line="480" w:lineRule="exact"/>
        <w:ind w:firstLine="480"/>
        <w:rPr>
          <w:rFonts w:ascii="宋体" w:hAnsi="宋体" w:cs="宋体"/>
          <w:sz w:val="24"/>
          <w:szCs w:val="24"/>
        </w:rPr>
      </w:pPr>
      <w:r>
        <w:rPr>
          <w:rFonts w:hint="eastAsia" w:ascii="宋体" w:hAnsi="宋体" w:cs="宋体"/>
          <w:sz w:val="24"/>
          <w:szCs w:val="24"/>
        </w:rPr>
        <w:t>（二）如有下列情况之一为废标</w:t>
      </w:r>
    </w:p>
    <w:p>
      <w:pPr>
        <w:spacing w:line="460" w:lineRule="exact"/>
        <w:ind w:firstLine="480"/>
        <w:rPr>
          <w:rFonts w:ascii="宋体" w:hAnsi="宋体" w:cs="宋体"/>
          <w:sz w:val="24"/>
          <w:szCs w:val="24"/>
        </w:rPr>
      </w:pPr>
      <w:r>
        <w:rPr>
          <w:rFonts w:hint="eastAsia" w:ascii="宋体" w:hAnsi="宋体" w:cs="宋体"/>
          <w:sz w:val="24"/>
          <w:szCs w:val="24"/>
        </w:rPr>
        <w:t>1、供应商报价均超过采购预算，采购人不能支付的。</w:t>
      </w:r>
    </w:p>
    <w:p>
      <w:pPr>
        <w:spacing w:line="460" w:lineRule="exact"/>
        <w:ind w:firstLine="480"/>
        <w:rPr>
          <w:rFonts w:ascii="宋体" w:hAnsi="宋体" w:cs="宋体"/>
          <w:sz w:val="24"/>
          <w:szCs w:val="24"/>
        </w:rPr>
      </w:pPr>
      <w:r>
        <w:rPr>
          <w:rFonts w:hint="eastAsia" w:ascii="宋体" w:hAnsi="宋体" w:cs="宋体"/>
          <w:sz w:val="24"/>
          <w:szCs w:val="24"/>
        </w:rPr>
        <w:t>2、出现影响采购公正的违法、违规行为的；</w:t>
      </w:r>
    </w:p>
    <w:p>
      <w:pPr>
        <w:pStyle w:val="2"/>
        <w:spacing w:line="460" w:lineRule="exact"/>
        <w:ind w:left="0" w:leftChars="0" w:firstLine="480"/>
        <w:rPr>
          <w:rFonts w:hint="eastAsia" w:ascii="宋体" w:hAnsi="宋体" w:cs="宋体"/>
          <w:sz w:val="24"/>
          <w:szCs w:val="24"/>
        </w:rPr>
      </w:pPr>
      <w:r>
        <w:rPr>
          <w:rFonts w:hint="eastAsia" w:ascii="宋体" w:hAnsi="宋体" w:cs="宋体"/>
          <w:sz w:val="24"/>
          <w:szCs w:val="24"/>
        </w:rPr>
        <w:t>3、没按要求提供样品的；</w:t>
      </w:r>
    </w:p>
    <w:p>
      <w:pPr>
        <w:pStyle w:val="2"/>
        <w:spacing w:line="460" w:lineRule="exact"/>
        <w:ind w:left="0" w:leftChars="0" w:firstLine="480"/>
        <w:rPr>
          <w:rFonts w:ascii="宋体" w:hAnsi="宋体" w:cs="宋体"/>
          <w:sz w:val="24"/>
          <w:szCs w:val="24"/>
        </w:rPr>
      </w:pPr>
      <w:r>
        <w:rPr>
          <w:rFonts w:hint="eastAsia" w:ascii="宋体" w:hAnsi="宋体" w:cs="宋体"/>
          <w:sz w:val="24"/>
          <w:szCs w:val="24"/>
        </w:rPr>
        <w:t>4、因重大变故，采购任务取消的。</w:t>
      </w:r>
    </w:p>
    <w:p>
      <w:pPr>
        <w:spacing w:line="480" w:lineRule="exact"/>
        <w:jc w:val="center"/>
        <w:rPr>
          <w:rFonts w:ascii="宋体" w:hAnsi="宋体" w:cs="宋体"/>
          <w:sz w:val="24"/>
          <w:szCs w:val="24"/>
        </w:rPr>
      </w:pPr>
      <w:bookmarkStart w:id="43" w:name="_Toc474603958"/>
      <w:bookmarkStart w:id="44" w:name="_Toc499495121"/>
      <w:r>
        <w:rPr>
          <w:rFonts w:hint="eastAsia" w:ascii="宋体" w:hAnsi="宋体" w:cs="宋体"/>
          <w:sz w:val="24"/>
          <w:szCs w:val="24"/>
        </w:rPr>
        <w:br w:type="page"/>
      </w:r>
      <w:bookmarkEnd w:id="2"/>
      <w:bookmarkEnd w:id="43"/>
      <w:bookmarkEnd w:id="44"/>
      <w:bookmarkStart w:id="45" w:name="_Toc22811"/>
      <w:bookmarkStart w:id="46" w:name="_Toc32241"/>
      <w:r>
        <w:rPr>
          <w:rFonts w:hint="eastAsia" w:ascii="宋体" w:hAnsi="宋体" w:cs="宋体"/>
          <w:bCs/>
          <w:sz w:val="24"/>
          <w:szCs w:val="24"/>
        </w:rPr>
        <w:t>响应文件编制要求</w:t>
      </w:r>
    </w:p>
    <w:p>
      <w:pPr>
        <w:spacing w:line="480" w:lineRule="exact"/>
        <w:outlineLvl w:val="0"/>
        <w:rPr>
          <w:rFonts w:ascii="宋体" w:hAnsi="宋体" w:cs="宋体"/>
          <w:b/>
          <w:bCs/>
          <w:sz w:val="24"/>
          <w:szCs w:val="24"/>
        </w:rPr>
      </w:pPr>
      <w:r>
        <w:rPr>
          <w:rFonts w:hint="eastAsia" w:ascii="宋体" w:hAnsi="宋体" w:cs="宋体"/>
          <w:b/>
          <w:bCs/>
          <w:sz w:val="24"/>
          <w:szCs w:val="24"/>
        </w:rPr>
        <w:t>一、经济部分</w:t>
      </w:r>
      <w:bookmarkEnd w:id="45"/>
      <w:bookmarkEnd w:id="46"/>
    </w:p>
    <w:p>
      <w:pPr>
        <w:spacing w:line="480" w:lineRule="exact"/>
        <w:rPr>
          <w:rFonts w:ascii="宋体" w:hAnsi="宋体" w:cs="宋体"/>
          <w:sz w:val="24"/>
          <w:szCs w:val="24"/>
        </w:rPr>
      </w:pPr>
      <w:r>
        <w:rPr>
          <w:rFonts w:hint="eastAsia" w:ascii="宋体" w:hAnsi="宋体" w:cs="宋体"/>
          <w:sz w:val="24"/>
          <w:szCs w:val="24"/>
        </w:rPr>
        <w:t>（一）报价函</w:t>
      </w:r>
    </w:p>
    <w:p>
      <w:pPr>
        <w:spacing w:line="480" w:lineRule="exact"/>
        <w:outlineLvl w:val="0"/>
        <w:rPr>
          <w:rFonts w:ascii="宋体" w:hAnsi="宋体" w:cs="宋体"/>
          <w:b/>
          <w:sz w:val="24"/>
          <w:szCs w:val="24"/>
        </w:rPr>
      </w:pPr>
      <w:bookmarkStart w:id="47" w:name="_Toc18890"/>
      <w:bookmarkStart w:id="48" w:name="_Toc16279"/>
      <w:r>
        <w:rPr>
          <w:rFonts w:hint="eastAsia" w:ascii="宋体" w:hAnsi="宋体" w:cs="宋体"/>
          <w:b/>
          <w:sz w:val="24"/>
          <w:szCs w:val="24"/>
        </w:rPr>
        <w:t>二、资格条件及其他</w:t>
      </w:r>
      <w:bookmarkEnd w:id="47"/>
      <w:bookmarkEnd w:id="48"/>
    </w:p>
    <w:p>
      <w:pPr>
        <w:spacing w:line="480" w:lineRule="exact"/>
        <w:rPr>
          <w:rFonts w:ascii="宋体" w:hAnsi="宋体" w:cs="宋体"/>
          <w:sz w:val="24"/>
          <w:szCs w:val="24"/>
        </w:rPr>
      </w:pPr>
      <w:r>
        <w:rPr>
          <w:rFonts w:hint="eastAsia" w:ascii="宋体" w:hAnsi="宋体" w:cs="宋体"/>
          <w:sz w:val="24"/>
          <w:szCs w:val="24"/>
        </w:rPr>
        <w:t>（一）营业执照（副本）或事业单位法人证书（副本）复印件</w:t>
      </w:r>
    </w:p>
    <w:p>
      <w:pPr>
        <w:spacing w:line="480" w:lineRule="exact"/>
        <w:rPr>
          <w:rFonts w:ascii="宋体" w:hAnsi="宋体" w:cs="宋体"/>
          <w:sz w:val="24"/>
          <w:szCs w:val="24"/>
        </w:rPr>
      </w:pPr>
      <w:r>
        <w:rPr>
          <w:rFonts w:hint="eastAsia" w:ascii="宋体" w:hAnsi="宋体" w:cs="宋体"/>
          <w:sz w:val="24"/>
          <w:szCs w:val="24"/>
        </w:rPr>
        <w:t>（二）法定代表人身份证明书（格式）</w:t>
      </w:r>
    </w:p>
    <w:p>
      <w:pPr>
        <w:spacing w:line="480" w:lineRule="exact"/>
        <w:rPr>
          <w:rFonts w:ascii="宋体" w:hAnsi="宋体" w:cs="宋体"/>
          <w:sz w:val="24"/>
          <w:szCs w:val="24"/>
        </w:rPr>
      </w:pPr>
      <w:r>
        <w:rPr>
          <w:rFonts w:hint="eastAsia" w:ascii="宋体" w:hAnsi="宋体" w:cs="宋体"/>
          <w:sz w:val="24"/>
          <w:szCs w:val="24"/>
        </w:rPr>
        <w:t>（三）法定代表人授权委托书（格式）</w:t>
      </w:r>
    </w:p>
    <w:p>
      <w:pPr>
        <w:spacing w:line="480" w:lineRule="exact"/>
        <w:rPr>
          <w:rFonts w:ascii="宋体" w:hAnsi="宋体" w:cs="宋体"/>
          <w:sz w:val="24"/>
          <w:szCs w:val="24"/>
        </w:rPr>
      </w:pPr>
      <w:r>
        <w:rPr>
          <w:rFonts w:hint="eastAsia" w:ascii="宋体" w:hAnsi="宋体" w:cs="宋体"/>
          <w:sz w:val="24"/>
          <w:szCs w:val="24"/>
        </w:rPr>
        <w:t>（四）基本资格条件承诺函</w:t>
      </w:r>
    </w:p>
    <w:p>
      <w:pPr>
        <w:spacing w:line="480" w:lineRule="exact"/>
        <w:rPr>
          <w:rFonts w:ascii="宋体" w:hAnsi="宋体" w:cs="宋体"/>
          <w:sz w:val="24"/>
          <w:szCs w:val="24"/>
        </w:rPr>
      </w:pPr>
      <w:r>
        <w:rPr>
          <w:rFonts w:hint="eastAsia" w:ascii="宋体" w:hAnsi="宋体" w:cs="宋体"/>
          <w:sz w:val="24"/>
          <w:szCs w:val="24"/>
        </w:rPr>
        <w:t>（五）特定资格条件（如有）</w:t>
      </w:r>
    </w:p>
    <w:p>
      <w:pPr>
        <w:spacing w:line="480" w:lineRule="exact"/>
        <w:outlineLvl w:val="0"/>
        <w:rPr>
          <w:rFonts w:ascii="宋体" w:hAnsi="宋体" w:cs="宋体"/>
          <w:b/>
          <w:bCs/>
          <w:sz w:val="24"/>
          <w:szCs w:val="24"/>
        </w:rPr>
      </w:pPr>
      <w:bookmarkStart w:id="49" w:name="_Toc8084"/>
      <w:bookmarkStart w:id="50" w:name="_Toc6114"/>
      <w:r>
        <w:rPr>
          <w:rFonts w:hint="eastAsia" w:ascii="宋体" w:hAnsi="宋体" w:cs="宋体"/>
          <w:b/>
          <w:bCs/>
          <w:sz w:val="24"/>
          <w:szCs w:val="24"/>
        </w:rPr>
        <w:t>三、技术服务部分</w:t>
      </w:r>
      <w:bookmarkEnd w:id="49"/>
      <w:bookmarkEnd w:id="50"/>
    </w:p>
    <w:p>
      <w:pPr>
        <w:spacing w:line="480" w:lineRule="exact"/>
        <w:rPr>
          <w:rFonts w:ascii="宋体" w:hAnsi="宋体" w:cs="宋体"/>
          <w:sz w:val="24"/>
          <w:szCs w:val="24"/>
        </w:rPr>
      </w:pPr>
      <w:r>
        <w:rPr>
          <w:rFonts w:hint="eastAsia" w:ascii="宋体" w:hAnsi="宋体" w:cs="宋体"/>
          <w:sz w:val="24"/>
          <w:szCs w:val="24"/>
        </w:rPr>
        <w:t>（一）服务条款差异表</w:t>
      </w:r>
    </w:p>
    <w:p>
      <w:pPr>
        <w:spacing w:line="480" w:lineRule="exact"/>
        <w:rPr>
          <w:rFonts w:ascii="宋体" w:hAnsi="宋体" w:cs="宋体"/>
          <w:sz w:val="24"/>
          <w:szCs w:val="24"/>
        </w:rPr>
      </w:pPr>
      <w:r>
        <w:rPr>
          <w:rFonts w:hint="eastAsia" w:ascii="宋体" w:hAnsi="宋体" w:cs="宋体"/>
          <w:sz w:val="24"/>
          <w:szCs w:val="24"/>
        </w:rPr>
        <w:t>（二）技术服务方案</w:t>
      </w:r>
    </w:p>
    <w:p>
      <w:pPr>
        <w:spacing w:line="480" w:lineRule="exact"/>
        <w:rPr>
          <w:rFonts w:ascii="宋体" w:hAnsi="宋体" w:cs="宋体"/>
          <w:sz w:val="24"/>
          <w:szCs w:val="24"/>
        </w:rPr>
      </w:pPr>
      <w:r>
        <w:rPr>
          <w:rFonts w:hint="eastAsia" w:ascii="宋体" w:hAnsi="宋体" w:cs="宋体"/>
          <w:sz w:val="24"/>
          <w:szCs w:val="24"/>
        </w:rPr>
        <w:t>（三）技术部分相关证明材料</w:t>
      </w:r>
    </w:p>
    <w:p>
      <w:pPr>
        <w:spacing w:line="480" w:lineRule="exact"/>
        <w:outlineLvl w:val="0"/>
        <w:rPr>
          <w:rFonts w:ascii="宋体" w:hAnsi="宋体" w:cs="宋体"/>
          <w:b/>
          <w:bCs/>
          <w:sz w:val="24"/>
          <w:szCs w:val="24"/>
        </w:rPr>
      </w:pPr>
      <w:bookmarkStart w:id="51" w:name="_Toc3265"/>
      <w:bookmarkStart w:id="52" w:name="_Toc8479"/>
      <w:r>
        <w:rPr>
          <w:rFonts w:hint="eastAsia" w:ascii="宋体" w:hAnsi="宋体" w:cs="宋体"/>
          <w:b/>
          <w:bCs/>
          <w:sz w:val="24"/>
          <w:szCs w:val="24"/>
        </w:rPr>
        <w:t>四、商务部分</w:t>
      </w:r>
      <w:bookmarkEnd w:id="51"/>
      <w:bookmarkEnd w:id="52"/>
    </w:p>
    <w:p>
      <w:pPr>
        <w:spacing w:line="480" w:lineRule="exact"/>
        <w:rPr>
          <w:rFonts w:ascii="宋体" w:hAnsi="宋体" w:cs="宋体"/>
          <w:sz w:val="24"/>
          <w:szCs w:val="24"/>
        </w:rPr>
      </w:pPr>
      <w:r>
        <w:rPr>
          <w:rFonts w:hint="eastAsia" w:ascii="宋体" w:hAnsi="宋体" w:cs="宋体"/>
          <w:sz w:val="24"/>
          <w:szCs w:val="24"/>
        </w:rPr>
        <w:t>（一）商务条款差异表</w:t>
      </w:r>
    </w:p>
    <w:p>
      <w:pPr>
        <w:spacing w:line="480" w:lineRule="exact"/>
        <w:rPr>
          <w:rFonts w:ascii="宋体" w:hAnsi="宋体" w:cs="宋体"/>
          <w:sz w:val="24"/>
          <w:szCs w:val="24"/>
        </w:rPr>
      </w:pPr>
      <w:r>
        <w:rPr>
          <w:rFonts w:hint="eastAsia" w:ascii="宋体" w:hAnsi="宋体" w:cs="宋体"/>
          <w:sz w:val="24"/>
          <w:szCs w:val="24"/>
        </w:rPr>
        <w:t>（二）商务部分相关证明材料</w:t>
      </w:r>
    </w:p>
    <w:p>
      <w:pPr>
        <w:spacing w:line="480" w:lineRule="exact"/>
        <w:outlineLvl w:val="0"/>
        <w:rPr>
          <w:rFonts w:ascii="宋体" w:hAnsi="宋体" w:cs="宋体"/>
          <w:b/>
          <w:bCs/>
          <w:sz w:val="24"/>
          <w:szCs w:val="24"/>
        </w:rPr>
      </w:pPr>
      <w:bookmarkStart w:id="53" w:name="_Toc27131"/>
      <w:bookmarkStart w:id="54" w:name="_Toc28431"/>
      <w:r>
        <w:rPr>
          <w:rFonts w:hint="eastAsia" w:ascii="宋体" w:hAnsi="宋体" w:cs="宋体"/>
          <w:b/>
          <w:bCs/>
          <w:sz w:val="24"/>
          <w:szCs w:val="24"/>
        </w:rPr>
        <w:t>五、其他应提供的资料</w:t>
      </w:r>
      <w:bookmarkEnd w:id="53"/>
      <w:bookmarkEnd w:id="54"/>
    </w:p>
    <w:p>
      <w:pPr>
        <w:spacing w:line="480" w:lineRule="exact"/>
        <w:ind w:firstLine="480"/>
        <w:rPr>
          <w:rFonts w:ascii="宋体" w:hAnsi="宋体" w:cs="宋体"/>
          <w:sz w:val="24"/>
          <w:szCs w:val="24"/>
        </w:rPr>
        <w:sectPr>
          <w:footerReference r:id="rId5" w:type="default"/>
          <w:pgSz w:w="11907" w:h="16840"/>
          <w:pgMar w:top="1134" w:right="1191" w:bottom="1134" w:left="1304" w:header="765" w:footer="992" w:gutter="0"/>
          <w:pgNumType w:start="1"/>
          <w:cols w:space="720" w:num="1"/>
          <w:docGrid w:linePitch="380" w:charSpace="-5735"/>
        </w:sectPr>
      </w:pPr>
      <w:r>
        <w:rPr>
          <w:rFonts w:hint="eastAsia" w:ascii="宋体" w:hAnsi="宋体" w:cs="宋体"/>
          <w:sz w:val="24"/>
          <w:szCs w:val="24"/>
        </w:rPr>
        <w:t>其他与项目有关的资料（自附）</w:t>
      </w:r>
    </w:p>
    <w:p>
      <w:pPr>
        <w:tabs>
          <w:tab w:val="left" w:pos="6300"/>
        </w:tabs>
        <w:snapToGrid w:val="0"/>
        <w:spacing w:line="480" w:lineRule="exact"/>
        <w:outlineLvl w:val="0"/>
        <w:rPr>
          <w:rFonts w:ascii="宋体" w:hAnsi="宋体" w:cs="宋体"/>
          <w:b/>
          <w:sz w:val="24"/>
          <w:szCs w:val="24"/>
        </w:rPr>
      </w:pPr>
      <w:bookmarkStart w:id="55" w:name="_Toc16252"/>
      <w:bookmarkStart w:id="56" w:name="_Toc15292"/>
      <w:bookmarkStart w:id="57" w:name="_Toc17074"/>
      <w:r>
        <w:rPr>
          <w:rFonts w:hint="eastAsia" w:ascii="宋体" w:hAnsi="宋体" w:cs="宋体"/>
          <w:b/>
          <w:sz w:val="24"/>
          <w:szCs w:val="24"/>
        </w:rPr>
        <w:t>一、经济部分</w:t>
      </w:r>
      <w:bookmarkEnd w:id="55"/>
      <w:bookmarkEnd w:id="56"/>
    </w:p>
    <w:p>
      <w:pPr>
        <w:tabs>
          <w:tab w:val="left" w:pos="6300"/>
        </w:tabs>
        <w:snapToGrid w:val="0"/>
        <w:spacing w:line="480" w:lineRule="exact"/>
        <w:ind w:firstLine="240" w:firstLineChars="1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480" w:lineRule="exact"/>
        <w:ind w:firstLine="482"/>
        <w:jc w:val="center"/>
        <w:rPr>
          <w:rFonts w:ascii="宋体" w:hAnsi="宋体" w:cs="宋体"/>
          <w:sz w:val="24"/>
          <w:szCs w:val="24"/>
        </w:rPr>
      </w:pPr>
      <w:r>
        <w:rPr>
          <w:rFonts w:hint="eastAsia" w:ascii="宋体" w:hAnsi="宋体" w:cs="宋体"/>
          <w:b/>
          <w:sz w:val="24"/>
          <w:szCs w:val="24"/>
        </w:rPr>
        <w:t>报价函</w:t>
      </w:r>
    </w:p>
    <w:p>
      <w:pPr>
        <w:spacing w:line="480" w:lineRule="exact"/>
        <w:ind w:firstLine="480"/>
        <w:rPr>
          <w:rFonts w:ascii="宋体" w:hAnsi="宋体" w:cs="宋体"/>
          <w:sz w:val="24"/>
          <w:szCs w:val="24"/>
        </w:rPr>
      </w:pPr>
      <w:r>
        <w:rPr>
          <w:rFonts w:hint="eastAsia" w:ascii="宋体" w:hAnsi="宋体" w:cs="宋体"/>
          <w:sz w:val="24"/>
          <w:szCs w:val="24"/>
        </w:rPr>
        <w:t>（采购人名称）：</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我方收到（项目名称）的采购文件，经详细研究，决定参加该项目的投标。</w:t>
      </w:r>
    </w:p>
    <w:p>
      <w:pPr>
        <w:numPr>
          <w:ilvl w:val="0"/>
          <w:numId w:val="15"/>
        </w:numPr>
        <w:tabs>
          <w:tab w:val="left" w:pos="6300"/>
        </w:tabs>
        <w:snapToGrid w:val="0"/>
        <w:spacing w:line="480" w:lineRule="exact"/>
        <w:ind w:left="14" w:leftChars="5" w:firstLine="458" w:firstLineChars="191"/>
        <w:rPr>
          <w:rFonts w:ascii="宋体" w:hAnsi="宋体" w:cs="宋体"/>
          <w:sz w:val="24"/>
          <w:szCs w:val="24"/>
        </w:rPr>
      </w:pPr>
      <w:r>
        <w:rPr>
          <w:rFonts w:hint="eastAsia" w:ascii="宋体" w:hAnsi="宋体" w:cs="宋体"/>
          <w:sz w:val="24"/>
          <w:szCs w:val="24"/>
        </w:rPr>
        <w:t>愿意按照采购文件中的一切要求，提供本项目的服务，报价为人民币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 xml:space="preserve">小写：          </w:t>
      </w:r>
      <w:r>
        <w:rPr>
          <w:rFonts w:hint="eastAsia" w:ascii="宋体" w:hAnsi="宋体" w:cs="宋体"/>
          <w:sz w:val="24"/>
          <w:szCs w:val="24"/>
        </w:rPr>
        <w:t>元。</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2、我方现提交的响应文件为：响应文件电子文档一份。</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3、我方承诺：本次投标的有效期为90天。</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4、我方完全理解和接受贵方采购文件的一切规定和要求及评审办法。</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5、在整个采购过程中，我方若有违规行为，接受相关处罚。</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6、我方若中选，将按照采购结果签订合同，并且严格履行合同义务。本承诺函将成为合同不可分割的一部分，与合同具有同等的法律效力。</w:t>
      </w:r>
    </w:p>
    <w:p>
      <w:pPr>
        <w:tabs>
          <w:tab w:val="left" w:pos="6300"/>
        </w:tabs>
        <w:snapToGrid w:val="0"/>
        <w:spacing w:line="480" w:lineRule="exact"/>
        <w:ind w:firstLine="480"/>
        <w:rPr>
          <w:rFonts w:ascii="宋体" w:hAnsi="宋体" w:cs="宋体"/>
          <w:sz w:val="24"/>
          <w:szCs w:val="24"/>
        </w:rPr>
      </w:pPr>
      <w:r>
        <w:rPr>
          <w:rFonts w:hint="eastAsia" w:ascii="宋体" w:hAnsi="宋体" w:cs="宋体"/>
          <w:sz w:val="24"/>
          <w:szCs w:val="24"/>
        </w:rPr>
        <w:t>7、我方理解，最低报价不是成交的唯一条件。</w:t>
      </w:r>
    </w:p>
    <w:p>
      <w:pPr>
        <w:tabs>
          <w:tab w:val="left" w:pos="6300"/>
        </w:tabs>
        <w:snapToGrid w:val="0"/>
        <w:spacing w:line="480" w:lineRule="exact"/>
        <w:ind w:firstLine="480"/>
        <w:rPr>
          <w:rFonts w:ascii="宋体" w:hAnsi="宋体" w:cs="宋体"/>
          <w:sz w:val="24"/>
          <w:szCs w:val="24"/>
        </w:rPr>
      </w:pPr>
    </w:p>
    <w:p>
      <w:pPr>
        <w:tabs>
          <w:tab w:val="left" w:pos="6300"/>
        </w:tabs>
        <w:snapToGrid w:val="0"/>
        <w:spacing w:line="480" w:lineRule="exact"/>
        <w:ind w:firstLine="480"/>
        <w:rPr>
          <w:rFonts w:ascii="宋体" w:hAnsi="宋体" w:cs="宋体"/>
          <w:sz w:val="24"/>
          <w:szCs w:val="24"/>
        </w:rPr>
      </w:pPr>
    </w:p>
    <w:p>
      <w:pPr>
        <w:tabs>
          <w:tab w:val="left" w:pos="6300"/>
        </w:tabs>
        <w:snapToGrid w:val="0"/>
        <w:spacing w:line="480" w:lineRule="exact"/>
        <w:ind w:firstLine="480"/>
        <w:rPr>
          <w:rFonts w:ascii="宋体" w:hAnsi="宋体" w:cs="宋体"/>
          <w:sz w:val="24"/>
          <w:szCs w:val="24"/>
        </w:rPr>
      </w:pPr>
    </w:p>
    <w:p>
      <w:pPr>
        <w:tabs>
          <w:tab w:val="left" w:pos="6300"/>
        </w:tabs>
        <w:snapToGrid w:val="0"/>
        <w:spacing w:line="480" w:lineRule="exact"/>
        <w:ind w:firstLine="480"/>
        <w:rPr>
          <w:rFonts w:ascii="宋体" w:hAnsi="宋体" w:cs="宋体"/>
          <w:sz w:val="24"/>
          <w:szCs w:val="24"/>
        </w:rPr>
      </w:pPr>
    </w:p>
    <w:p>
      <w:pPr>
        <w:tabs>
          <w:tab w:val="left" w:pos="6300"/>
        </w:tabs>
        <w:snapToGrid w:val="0"/>
        <w:spacing w:line="480" w:lineRule="exact"/>
        <w:ind w:firstLine="480"/>
        <w:jc w:val="right"/>
        <w:rPr>
          <w:rFonts w:ascii="宋体" w:hAnsi="宋体" w:cs="宋体"/>
          <w:sz w:val="24"/>
          <w:szCs w:val="24"/>
        </w:rPr>
      </w:pPr>
      <w:r>
        <w:rPr>
          <w:rFonts w:hint="eastAsia" w:ascii="宋体" w:hAnsi="宋体" w:cs="宋体"/>
          <w:sz w:val="24"/>
          <w:szCs w:val="24"/>
        </w:rPr>
        <w:t>投标人名称（公章）：</w:t>
      </w:r>
    </w:p>
    <w:p>
      <w:pPr>
        <w:snapToGrid w:val="0"/>
        <w:spacing w:line="480" w:lineRule="exact"/>
        <w:ind w:firstLine="480"/>
        <w:jc w:val="center"/>
        <w:rPr>
          <w:rFonts w:ascii="宋体" w:hAnsi="宋体" w:cs="宋体"/>
          <w:sz w:val="24"/>
          <w:szCs w:val="24"/>
        </w:rPr>
        <w:sectPr>
          <w:footerReference r:id="rId6" w:type="default"/>
          <w:pgSz w:w="11907" w:h="16840"/>
          <w:pgMar w:top="1134" w:right="1191" w:bottom="1134" w:left="1304" w:header="851" w:footer="992" w:gutter="0"/>
          <w:cols w:space="720" w:num="1"/>
          <w:docGrid w:linePitch="380" w:charSpace="-5735"/>
        </w:sectPr>
      </w:pPr>
      <w:r>
        <w:rPr>
          <w:rFonts w:hint="eastAsia" w:ascii="宋体" w:hAnsi="宋体" w:cs="宋体"/>
          <w:sz w:val="24"/>
          <w:szCs w:val="24"/>
        </w:rPr>
        <w:t xml:space="preserve">                                           年  月   日</w:t>
      </w:r>
    </w:p>
    <w:p>
      <w:pPr>
        <w:spacing w:line="480" w:lineRule="exact"/>
        <w:outlineLvl w:val="0"/>
        <w:rPr>
          <w:rFonts w:ascii="宋体" w:hAnsi="宋体" w:cs="宋体"/>
          <w:bCs/>
          <w:sz w:val="24"/>
          <w:szCs w:val="24"/>
        </w:rPr>
      </w:pPr>
      <w:bookmarkStart w:id="58" w:name="_Toc6124"/>
      <w:bookmarkStart w:id="59" w:name="_Toc9499"/>
      <w:r>
        <w:rPr>
          <w:rFonts w:hint="eastAsia" w:ascii="宋体" w:hAnsi="宋体" w:cs="宋体"/>
          <w:bCs/>
          <w:sz w:val="24"/>
          <w:szCs w:val="24"/>
        </w:rPr>
        <w:t>（二）分项报价</w:t>
      </w:r>
    </w:p>
    <w:tbl>
      <w:tblPr>
        <w:tblStyle w:val="58"/>
        <w:tblW w:w="10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196"/>
        <w:gridCol w:w="2056"/>
        <w:gridCol w:w="2135"/>
        <w:gridCol w:w="1399"/>
        <w:gridCol w:w="1047"/>
        <w:gridCol w:w="104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20"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1196" w:type="dxa"/>
            <w:vAlign w:val="center"/>
          </w:tcPr>
          <w:p>
            <w:pPr>
              <w:jc w:val="center"/>
              <w:rPr>
                <w:rFonts w:ascii="宋体" w:hAnsi="宋体" w:cs="宋体"/>
                <w:b/>
                <w:sz w:val="24"/>
                <w:szCs w:val="24"/>
              </w:rPr>
            </w:pPr>
            <w:r>
              <w:rPr>
                <w:rFonts w:hint="eastAsia" w:ascii="宋体" w:hAnsi="宋体" w:cs="宋体"/>
                <w:b/>
                <w:sz w:val="24"/>
                <w:szCs w:val="24"/>
              </w:rPr>
              <w:t>名称</w:t>
            </w:r>
          </w:p>
        </w:tc>
        <w:tc>
          <w:tcPr>
            <w:tcW w:w="2056" w:type="dxa"/>
            <w:vAlign w:val="center"/>
          </w:tcPr>
          <w:p>
            <w:pPr>
              <w:jc w:val="center"/>
              <w:rPr>
                <w:rFonts w:ascii="宋体" w:hAnsi="宋体" w:cs="宋体"/>
                <w:b/>
                <w:sz w:val="24"/>
                <w:szCs w:val="24"/>
              </w:rPr>
            </w:pPr>
            <w:r>
              <w:rPr>
                <w:rFonts w:hint="eastAsia" w:ascii="宋体" w:hAnsi="宋体" w:cs="宋体"/>
                <w:b/>
                <w:sz w:val="24"/>
                <w:szCs w:val="24"/>
              </w:rPr>
              <w:t>品牌</w:t>
            </w:r>
          </w:p>
        </w:tc>
        <w:tc>
          <w:tcPr>
            <w:tcW w:w="2135" w:type="dxa"/>
            <w:vAlign w:val="center"/>
          </w:tcPr>
          <w:p>
            <w:pPr>
              <w:jc w:val="center"/>
              <w:rPr>
                <w:rFonts w:ascii="宋体" w:hAnsi="宋体" w:cs="宋体"/>
                <w:b/>
                <w:sz w:val="24"/>
                <w:szCs w:val="24"/>
              </w:rPr>
            </w:pPr>
            <w:r>
              <w:rPr>
                <w:rFonts w:hint="eastAsia" w:ascii="宋体" w:hAnsi="宋体" w:cs="宋体"/>
                <w:b/>
                <w:sz w:val="24"/>
                <w:szCs w:val="24"/>
              </w:rPr>
              <w:t>制造商</w:t>
            </w:r>
          </w:p>
        </w:tc>
        <w:tc>
          <w:tcPr>
            <w:tcW w:w="1399" w:type="dxa"/>
            <w:vAlign w:val="center"/>
          </w:tcPr>
          <w:p>
            <w:pPr>
              <w:jc w:val="center"/>
              <w:rPr>
                <w:rFonts w:ascii="宋体" w:hAnsi="宋体" w:cs="宋体"/>
                <w:b/>
                <w:sz w:val="24"/>
                <w:szCs w:val="24"/>
              </w:rPr>
            </w:pPr>
            <w:r>
              <w:rPr>
                <w:rFonts w:hint="eastAsia" w:ascii="宋体" w:hAnsi="宋体" w:cs="宋体"/>
                <w:b/>
                <w:sz w:val="24"/>
                <w:szCs w:val="24"/>
              </w:rPr>
              <w:t>生产地</w:t>
            </w:r>
          </w:p>
        </w:tc>
        <w:tc>
          <w:tcPr>
            <w:tcW w:w="1047" w:type="dxa"/>
            <w:vAlign w:val="center"/>
          </w:tcPr>
          <w:p>
            <w:pPr>
              <w:jc w:val="center"/>
              <w:rPr>
                <w:rFonts w:ascii="宋体" w:hAnsi="宋体" w:cs="宋体"/>
                <w:b/>
                <w:sz w:val="24"/>
                <w:szCs w:val="24"/>
              </w:rPr>
            </w:pPr>
            <w:r>
              <w:rPr>
                <w:rFonts w:hint="eastAsia" w:ascii="宋体" w:hAnsi="宋体" w:cs="宋体"/>
                <w:b/>
                <w:sz w:val="24"/>
                <w:szCs w:val="24"/>
              </w:rPr>
              <w:t>数量</w:t>
            </w:r>
          </w:p>
        </w:tc>
        <w:tc>
          <w:tcPr>
            <w:tcW w:w="1047" w:type="dxa"/>
            <w:vAlign w:val="center"/>
          </w:tcPr>
          <w:p>
            <w:pPr>
              <w:jc w:val="center"/>
              <w:rPr>
                <w:rFonts w:ascii="宋体" w:hAnsi="宋体" w:cs="宋体"/>
                <w:b/>
                <w:sz w:val="24"/>
                <w:szCs w:val="24"/>
              </w:rPr>
            </w:pPr>
            <w:r>
              <w:rPr>
                <w:rFonts w:hint="eastAsia" w:ascii="宋体" w:hAnsi="宋体" w:cs="宋体"/>
                <w:b/>
                <w:sz w:val="24"/>
                <w:szCs w:val="24"/>
              </w:rPr>
              <w:t>单价</w:t>
            </w:r>
          </w:p>
        </w:tc>
        <w:tc>
          <w:tcPr>
            <w:tcW w:w="1087" w:type="dxa"/>
            <w:vAlign w:val="center"/>
          </w:tcPr>
          <w:p>
            <w:pPr>
              <w:jc w:val="center"/>
              <w:rPr>
                <w:rFonts w:ascii="宋体" w:hAnsi="宋体" w:cs="宋体"/>
                <w:b/>
                <w:sz w:val="24"/>
                <w:szCs w:val="24"/>
              </w:rPr>
            </w:pPr>
            <w:r>
              <w:rPr>
                <w:rFonts w:hint="eastAsia" w:ascii="宋体" w:hAnsi="宋体" w:cs="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0" w:name="_Toc13360"/>
            <w:r>
              <w:rPr>
                <w:rFonts w:hint="eastAsia" w:ascii="宋体" w:hAnsi="宋体" w:cs="宋体"/>
                <w:sz w:val="24"/>
                <w:szCs w:val="24"/>
              </w:rPr>
              <w:t>1</w:t>
            </w:r>
            <w:bookmarkEnd w:id="60"/>
          </w:p>
        </w:tc>
        <w:tc>
          <w:tcPr>
            <w:tcW w:w="1196" w:type="dxa"/>
            <w:vAlign w:val="center"/>
          </w:tcPr>
          <w:p>
            <w:pPr>
              <w:jc w:val="center"/>
              <w:rPr>
                <w:rFonts w:ascii="宋体" w:hAnsi="宋体" w:cs="宋体"/>
                <w:sz w:val="24"/>
                <w:szCs w:val="24"/>
              </w:rPr>
            </w:pPr>
          </w:p>
        </w:tc>
        <w:tc>
          <w:tcPr>
            <w:tcW w:w="2056" w:type="dxa"/>
            <w:vAlign w:val="center"/>
          </w:tcPr>
          <w:p>
            <w:pPr>
              <w:jc w:val="center"/>
              <w:rPr>
                <w:rFonts w:ascii="宋体" w:hAnsi="宋体" w:cs="宋体"/>
                <w:sz w:val="24"/>
                <w:szCs w:val="24"/>
              </w:rPr>
            </w:pPr>
          </w:p>
        </w:tc>
        <w:tc>
          <w:tcPr>
            <w:tcW w:w="2135" w:type="dxa"/>
            <w:vAlign w:val="center"/>
          </w:tcPr>
          <w:p>
            <w:pPr>
              <w:jc w:val="center"/>
              <w:rPr>
                <w:rFonts w:ascii="宋体" w:hAnsi="宋体" w:cs="宋体"/>
                <w:sz w:val="24"/>
                <w:szCs w:val="24"/>
              </w:rPr>
            </w:pPr>
          </w:p>
        </w:tc>
        <w:tc>
          <w:tcPr>
            <w:tcW w:w="1399" w:type="dxa"/>
            <w:vAlign w:val="center"/>
          </w:tcPr>
          <w:p>
            <w:pPr>
              <w:jc w:val="center"/>
              <w:rPr>
                <w:rFonts w:ascii="宋体" w:hAnsi="宋体" w:cs="宋体"/>
                <w:sz w:val="24"/>
                <w:szCs w:val="24"/>
              </w:rPr>
            </w:pPr>
          </w:p>
        </w:tc>
        <w:tc>
          <w:tcPr>
            <w:tcW w:w="1047" w:type="dxa"/>
            <w:vAlign w:val="center"/>
          </w:tcPr>
          <w:p>
            <w:pPr>
              <w:jc w:val="center"/>
              <w:rPr>
                <w:rFonts w:ascii="宋体" w:hAnsi="宋体" w:cs="宋体"/>
                <w:sz w:val="21"/>
                <w:szCs w:val="21"/>
              </w:rPr>
            </w:pPr>
          </w:p>
        </w:tc>
        <w:tc>
          <w:tcPr>
            <w:tcW w:w="1047" w:type="dxa"/>
            <w:vAlign w:val="center"/>
          </w:tcPr>
          <w:p>
            <w:pPr>
              <w:widowControl/>
              <w:jc w:val="center"/>
              <w:textAlignment w:val="center"/>
              <w:rPr>
                <w:rFonts w:ascii="宋体" w:hAnsi="宋体" w:cs="宋体"/>
                <w:sz w:val="24"/>
                <w:szCs w:val="24"/>
              </w:rPr>
            </w:pPr>
          </w:p>
        </w:tc>
        <w:tc>
          <w:tcPr>
            <w:tcW w:w="1087" w:type="dxa"/>
            <w:vAlign w:val="center"/>
          </w:tcPr>
          <w:p>
            <w:pPr>
              <w:widowControl/>
              <w:jc w:val="center"/>
              <w:textAlignment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1" w:name="_Toc10934"/>
            <w:r>
              <w:rPr>
                <w:rFonts w:hint="eastAsia" w:ascii="宋体" w:hAnsi="宋体" w:cs="宋体"/>
                <w:sz w:val="24"/>
                <w:szCs w:val="24"/>
              </w:rPr>
              <w:t>2</w:t>
            </w:r>
            <w:bookmarkEnd w:id="61"/>
          </w:p>
        </w:tc>
        <w:tc>
          <w:tcPr>
            <w:tcW w:w="1196" w:type="dxa"/>
            <w:vAlign w:val="center"/>
          </w:tcPr>
          <w:p>
            <w:pPr>
              <w:jc w:val="center"/>
              <w:rPr>
                <w:rFonts w:ascii="宋体" w:hAnsi="宋体" w:cs="宋体"/>
                <w:sz w:val="24"/>
                <w:szCs w:val="24"/>
              </w:rPr>
            </w:pPr>
          </w:p>
        </w:tc>
        <w:tc>
          <w:tcPr>
            <w:tcW w:w="2056" w:type="dxa"/>
            <w:vAlign w:val="center"/>
          </w:tcPr>
          <w:p>
            <w:pPr>
              <w:jc w:val="center"/>
              <w:rPr>
                <w:rFonts w:ascii="宋体" w:hAnsi="宋体" w:cs="宋体"/>
                <w:sz w:val="24"/>
                <w:szCs w:val="24"/>
              </w:rPr>
            </w:pPr>
          </w:p>
        </w:tc>
        <w:tc>
          <w:tcPr>
            <w:tcW w:w="2135" w:type="dxa"/>
            <w:vAlign w:val="center"/>
          </w:tcPr>
          <w:p>
            <w:pPr>
              <w:jc w:val="center"/>
              <w:rPr>
                <w:rFonts w:ascii="宋体" w:hAnsi="宋体" w:cs="宋体"/>
                <w:sz w:val="24"/>
                <w:szCs w:val="24"/>
              </w:rPr>
            </w:pPr>
          </w:p>
        </w:tc>
        <w:tc>
          <w:tcPr>
            <w:tcW w:w="1399" w:type="dxa"/>
            <w:vAlign w:val="center"/>
          </w:tcPr>
          <w:p>
            <w:pPr>
              <w:jc w:val="center"/>
              <w:rPr>
                <w:rFonts w:ascii="宋体" w:hAnsi="宋体" w:cs="宋体"/>
                <w:sz w:val="24"/>
                <w:szCs w:val="24"/>
              </w:rPr>
            </w:pPr>
          </w:p>
        </w:tc>
        <w:tc>
          <w:tcPr>
            <w:tcW w:w="1047" w:type="dxa"/>
            <w:vAlign w:val="center"/>
          </w:tcPr>
          <w:p>
            <w:pPr>
              <w:jc w:val="center"/>
              <w:rPr>
                <w:rFonts w:ascii="宋体" w:hAnsi="宋体" w:cs="宋体"/>
                <w:sz w:val="21"/>
                <w:szCs w:val="21"/>
              </w:rPr>
            </w:pPr>
          </w:p>
        </w:tc>
        <w:tc>
          <w:tcPr>
            <w:tcW w:w="1047" w:type="dxa"/>
            <w:vAlign w:val="center"/>
          </w:tcPr>
          <w:p>
            <w:pPr>
              <w:widowControl/>
              <w:jc w:val="center"/>
              <w:textAlignment w:val="center"/>
              <w:rPr>
                <w:rFonts w:ascii="宋体" w:hAnsi="宋体" w:cs="宋体"/>
                <w:sz w:val="24"/>
                <w:szCs w:val="24"/>
              </w:rPr>
            </w:pPr>
          </w:p>
        </w:tc>
        <w:tc>
          <w:tcPr>
            <w:tcW w:w="1087" w:type="dxa"/>
            <w:vAlign w:val="center"/>
          </w:tcPr>
          <w:p>
            <w:pPr>
              <w:widowControl/>
              <w:jc w:val="center"/>
              <w:textAlignment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2" w:name="_Toc18724"/>
            <w:r>
              <w:rPr>
                <w:rFonts w:hint="eastAsia" w:ascii="宋体" w:hAnsi="宋体" w:cs="宋体"/>
                <w:sz w:val="24"/>
                <w:szCs w:val="24"/>
              </w:rPr>
              <w:t>3</w:t>
            </w:r>
            <w:bookmarkEnd w:id="62"/>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3" w:name="_Toc4550"/>
            <w:r>
              <w:rPr>
                <w:rFonts w:hint="eastAsia" w:ascii="宋体" w:hAnsi="宋体" w:cs="宋体"/>
                <w:sz w:val="24"/>
                <w:szCs w:val="24"/>
              </w:rPr>
              <w:t>4</w:t>
            </w:r>
            <w:bookmarkEnd w:id="63"/>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4" w:name="_Toc3663"/>
            <w:r>
              <w:rPr>
                <w:rFonts w:hint="eastAsia" w:ascii="宋体" w:hAnsi="宋体" w:cs="宋体"/>
                <w:sz w:val="24"/>
                <w:szCs w:val="24"/>
              </w:rPr>
              <w:t>5</w:t>
            </w:r>
            <w:bookmarkEnd w:id="64"/>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5" w:name="_Toc3798"/>
            <w:r>
              <w:rPr>
                <w:rFonts w:hint="eastAsia" w:ascii="宋体" w:hAnsi="宋体" w:cs="宋体"/>
                <w:sz w:val="24"/>
                <w:szCs w:val="24"/>
              </w:rPr>
              <w:t>6</w:t>
            </w:r>
            <w:bookmarkEnd w:id="65"/>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6" w:name="_Toc32398"/>
            <w:r>
              <w:rPr>
                <w:rFonts w:hint="eastAsia" w:ascii="宋体" w:hAnsi="宋体" w:cs="宋体"/>
                <w:sz w:val="24"/>
                <w:szCs w:val="24"/>
              </w:rPr>
              <w:t>7</w:t>
            </w:r>
            <w:bookmarkEnd w:id="66"/>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7" w:name="_Toc8303"/>
            <w:r>
              <w:rPr>
                <w:rFonts w:hint="eastAsia" w:ascii="宋体" w:hAnsi="宋体" w:cs="宋体"/>
                <w:sz w:val="24"/>
                <w:szCs w:val="24"/>
              </w:rPr>
              <w:t>8</w:t>
            </w:r>
            <w:bookmarkEnd w:id="67"/>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r>
              <w:rPr>
                <w:rFonts w:hint="eastAsia" w:ascii="宋体" w:hAnsi="宋体" w:cs="宋体"/>
                <w:sz w:val="24"/>
                <w:szCs w:val="24"/>
              </w:rPr>
              <w:t>/</w:t>
            </w: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8" w:name="_Toc22750"/>
            <w:r>
              <w:rPr>
                <w:rFonts w:hint="eastAsia" w:ascii="宋体" w:hAnsi="宋体" w:cs="宋体"/>
                <w:sz w:val="24"/>
                <w:szCs w:val="24"/>
              </w:rPr>
              <w:t>9</w:t>
            </w:r>
            <w:bookmarkEnd w:id="68"/>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r>
              <w:rPr>
                <w:rFonts w:hint="eastAsia" w:ascii="宋体" w:hAnsi="宋体" w:cs="宋体"/>
                <w:sz w:val="24"/>
                <w:szCs w:val="24"/>
              </w:rPr>
              <w:t>/</w:t>
            </w: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69" w:name="_Toc16846"/>
            <w:r>
              <w:rPr>
                <w:rFonts w:hint="eastAsia" w:ascii="宋体" w:hAnsi="宋体" w:cs="宋体"/>
                <w:sz w:val="24"/>
                <w:szCs w:val="24"/>
              </w:rPr>
              <w:t>10</w:t>
            </w:r>
            <w:bookmarkEnd w:id="69"/>
          </w:p>
        </w:tc>
        <w:tc>
          <w:tcPr>
            <w:tcW w:w="1196" w:type="dxa"/>
            <w:vAlign w:val="center"/>
          </w:tcPr>
          <w:p>
            <w:pPr>
              <w:jc w:val="center"/>
              <w:rPr>
                <w:rFonts w:ascii="宋体" w:hAnsi="宋体" w:cs="宋体"/>
                <w:sz w:val="24"/>
                <w:szCs w:val="24"/>
              </w:rPr>
            </w:pP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r>
              <w:rPr>
                <w:rFonts w:hint="eastAsia" w:ascii="宋体" w:hAnsi="宋体" w:cs="宋体"/>
                <w:sz w:val="24"/>
                <w:szCs w:val="24"/>
              </w:rPr>
              <w:t>/</w:t>
            </w: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70" w:name="_Toc19187"/>
            <w:r>
              <w:rPr>
                <w:rFonts w:hint="eastAsia" w:ascii="宋体" w:hAnsi="宋体" w:cs="宋体"/>
                <w:sz w:val="24"/>
                <w:szCs w:val="24"/>
              </w:rPr>
              <w:t>11</w:t>
            </w:r>
            <w:bookmarkEnd w:id="70"/>
          </w:p>
        </w:tc>
        <w:tc>
          <w:tcPr>
            <w:tcW w:w="1196" w:type="dxa"/>
            <w:vAlign w:val="center"/>
          </w:tcPr>
          <w:p>
            <w:pPr>
              <w:jc w:val="center"/>
              <w:rPr>
                <w:rFonts w:ascii="宋体" w:hAnsi="宋体" w:cs="宋体"/>
                <w:sz w:val="24"/>
                <w:szCs w:val="24"/>
              </w:rPr>
            </w:pPr>
            <w:r>
              <w:rPr>
                <w:rFonts w:hint="eastAsia" w:ascii="宋体" w:hAnsi="宋体" w:cs="宋体"/>
                <w:sz w:val="24"/>
                <w:szCs w:val="24"/>
              </w:rPr>
              <w:t>……</w:t>
            </w:r>
          </w:p>
        </w:tc>
        <w:tc>
          <w:tcPr>
            <w:tcW w:w="2056" w:type="dxa"/>
          </w:tcPr>
          <w:p>
            <w:pPr>
              <w:jc w:val="center"/>
              <w:rPr>
                <w:rFonts w:ascii="宋体" w:hAnsi="宋体" w:cs="宋体"/>
                <w:sz w:val="24"/>
                <w:szCs w:val="24"/>
              </w:rPr>
            </w:pPr>
          </w:p>
        </w:tc>
        <w:tc>
          <w:tcPr>
            <w:tcW w:w="2135" w:type="dxa"/>
          </w:tcPr>
          <w:p>
            <w:pPr>
              <w:jc w:val="center"/>
              <w:rPr>
                <w:rFonts w:ascii="宋体" w:hAnsi="宋体" w:cs="宋体"/>
                <w:sz w:val="24"/>
                <w:szCs w:val="24"/>
              </w:rPr>
            </w:pPr>
          </w:p>
        </w:tc>
        <w:tc>
          <w:tcPr>
            <w:tcW w:w="1399" w:type="dxa"/>
          </w:tcPr>
          <w:p>
            <w:pPr>
              <w:jc w:val="center"/>
              <w:rPr>
                <w:rFonts w:ascii="宋体" w:hAnsi="宋体" w:cs="宋体"/>
                <w:sz w:val="24"/>
                <w:szCs w:val="24"/>
              </w:rPr>
            </w:pPr>
          </w:p>
        </w:tc>
        <w:tc>
          <w:tcPr>
            <w:tcW w:w="1047" w:type="dxa"/>
            <w:vAlign w:val="center"/>
          </w:tcPr>
          <w:p>
            <w:pPr>
              <w:jc w:val="center"/>
              <w:rPr>
                <w:rFonts w:ascii="宋体" w:hAnsi="宋体" w:cs="宋体"/>
                <w:sz w:val="24"/>
                <w:szCs w:val="24"/>
              </w:rPr>
            </w:pPr>
            <w:r>
              <w:rPr>
                <w:rFonts w:hint="eastAsia" w:ascii="宋体" w:hAnsi="宋体" w:cs="宋体"/>
                <w:sz w:val="24"/>
                <w:szCs w:val="24"/>
              </w:rPr>
              <w:t>/</w:t>
            </w:r>
          </w:p>
        </w:tc>
        <w:tc>
          <w:tcPr>
            <w:tcW w:w="1047" w:type="dxa"/>
          </w:tcPr>
          <w:p>
            <w:pPr>
              <w:jc w:val="center"/>
              <w:rPr>
                <w:rFonts w:ascii="宋体" w:hAnsi="宋体" w:cs="宋体"/>
                <w:sz w:val="24"/>
                <w:szCs w:val="24"/>
              </w:rPr>
            </w:pPr>
          </w:p>
        </w:tc>
        <w:tc>
          <w:tcPr>
            <w:tcW w:w="1087"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0" w:type="dxa"/>
            <w:vAlign w:val="center"/>
          </w:tcPr>
          <w:p>
            <w:pPr>
              <w:pStyle w:val="3"/>
              <w:spacing w:line="240" w:lineRule="auto"/>
              <w:ind w:left="0"/>
              <w:jc w:val="center"/>
              <w:outlineLvl w:val="0"/>
              <w:rPr>
                <w:rFonts w:ascii="宋体" w:hAnsi="宋体" w:cs="宋体"/>
                <w:sz w:val="24"/>
                <w:szCs w:val="24"/>
              </w:rPr>
            </w:pPr>
            <w:bookmarkStart w:id="71" w:name="_Toc15759"/>
            <w:r>
              <w:rPr>
                <w:rFonts w:hint="eastAsia" w:ascii="宋体" w:hAnsi="宋体" w:cs="宋体"/>
                <w:sz w:val="24"/>
                <w:szCs w:val="24"/>
                <w:highlight w:val="red"/>
              </w:rPr>
              <w:t>12</w:t>
            </w:r>
            <w:bookmarkEnd w:id="71"/>
          </w:p>
        </w:tc>
        <w:tc>
          <w:tcPr>
            <w:tcW w:w="1196" w:type="dxa"/>
            <w:vAlign w:val="center"/>
          </w:tcPr>
          <w:p>
            <w:pPr>
              <w:jc w:val="center"/>
              <w:rPr>
                <w:rFonts w:ascii="宋体" w:hAnsi="宋体" w:cs="宋体"/>
                <w:sz w:val="24"/>
                <w:szCs w:val="24"/>
              </w:rPr>
            </w:pPr>
            <w:r>
              <w:rPr>
                <w:rFonts w:hint="eastAsia" w:ascii="宋体" w:hAnsi="宋体" w:cs="宋体"/>
                <w:sz w:val="24"/>
                <w:szCs w:val="24"/>
              </w:rPr>
              <w:t>总计</w:t>
            </w:r>
          </w:p>
        </w:tc>
        <w:tc>
          <w:tcPr>
            <w:tcW w:w="8771" w:type="dxa"/>
            <w:gridSpan w:val="6"/>
          </w:tcPr>
          <w:p>
            <w:pPr>
              <w:jc w:val="right"/>
              <w:rPr>
                <w:rFonts w:ascii="宋体" w:hAnsi="宋体" w:cs="宋体"/>
                <w:sz w:val="24"/>
                <w:szCs w:val="24"/>
              </w:rPr>
            </w:pPr>
          </w:p>
        </w:tc>
      </w:tr>
    </w:tbl>
    <w:p>
      <w:pPr>
        <w:pStyle w:val="5"/>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
          <w:sz w:val="24"/>
          <w:szCs w:val="24"/>
        </w:rPr>
      </w:pPr>
    </w:p>
    <w:p>
      <w:pPr>
        <w:spacing w:line="480" w:lineRule="exact"/>
        <w:outlineLvl w:val="0"/>
        <w:rPr>
          <w:rFonts w:ascii="宋体" w:hAnsi="宋体" w:cs="宋体"/>
          <w:bCs/>
          <w:sz w:val="24"/>
          <w:szCs w:val="24"/>
        </w:rPr>
      </w:pPr>
      <w:r>
        <w:rPr>
          <w:rFonts w:hint="eastAsia" w:ascii="宋体" w:hAnsi="宋体" w:cs="宋体"/>
          <w:bCs/>
          <w:sz w:val="24"/>
          <w:szCs w:val="24"/>
        </w:rPr>
        <w:t>（三）、资格条件及其他</w:t>
      </w:r>
      <w:bookmarkEnd w:id="58"/>
      <w:bookmarkEnd w:id="59"/>
    </w:p>
    <w:p>
      <w:pPr>
        <w:spacing w:line="480" w:lineRule="exact"/>
        <w:jc w:val="center"/>
        <w:rPr>
          <w:rFonts w:ascii="宋体" w:hAnsi="宋体" w:cs="宋体"/>
          <w:sz w:val="24"/>
          <w:szCs w:val="24"/>
          <w:u w:val="single"/>
        </w:rPr>
      </w:pPr>
      <w:r>
        <w:rPr>
          <w:rFonts w:hint="eastAsia" w:ascii="宋体" w:hAnsi="宋体" w:cs="宋体"/>
          <w:sz w:val="24"/>
          <w:szCs w:val="24"/>
          <w:u w:val="single"/>
        </w:rPr>
        <w:t>按照采购文件要求提供复印件加盖投标人公章</w:t>
      </w:r>
    </w:p>
    <w:p>
      <w:pPr>
        <w:spacing w:line="480" w:lineRule="exact"/>
        <w:rPr>
          <w:rFonts w:ascii="宋体" w:hAnsi="宋体" w:cs="宋体"/>
          <w:b/>
          <w:sz w:val="24"/>
          <w:szCs w:val="24"/>
        </w:rPr>
      </w:pPr>
      <w:r>
        <w:rPr>
          <w:rFonts w:hint="eastAsia" w:ascii="宋体" w:hAnsi="宋体" w:cs="宋体"/>
          <w:sz w:val="24"/>
          <w:szCs w:val="24"/>
        </w:rPr>
        <w:br w:type="page"/>
      </w:r>
      <w:r>
        <w:rPr>
          <w:rFonts w:hint="eastAsia" w:ascii="宋体" w:hAnsi="宋体" w:cs="宋体"/>
          <w:sz w:val="24"/>
          <w:szCs w:val="24"/>
        </w:rPr>
        <w:t>（四）、法定代表人身份证明书（格式）</w:t>
      </w:r>
    </w:p>
    <w:p>
      <w:pPr>
        <w:tabs>
          <w:tab w:val="left" w:pos="6300"/>
        </w:tabs>
        <w:snapToGrid w:val="0"/>
        <w:spacing w:line="480" w:lineRule="exact"/>
        <w:ind w:firstLine="480"/>
        <w:jc w:val="center"/>
        <w:rPr>
          <w:rFonts w:ascii="宋体" w:hAnsi="宋体" w:cs="宋体"/>
          <w:sz w:val="24"/>
          <w:szCs w:val="24"/>
        </w:rPr>
      </w:pPr>
      <w:r>
        <w:rPr>
          <w:rFonts w:hint="eastAsia" w:ascii="宋体" w:hAnsi="宋体" w:cs="宋体"/>
          <w:b/>
          <w:bCs/>
          <w:sz w:val="24"/>
          <w:szCs w:val="24"/>
        </w:rPr>
        <w:t>法定代表人身份证明书</w:t>
      </w:r>
    </w:p>
    <w:p>
      <w:pPr>
        <w:tabs>
          <w:tab w:val="left" w:pos="6300"/>
        </w:tabs>
        <w:snapToGrid w:val="0"/>
        <w:spacing w:line="480" w:lineRule="exact"/>
        <w:ind w:firstLine="48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（项目名称）</w:t>
      </w:r>
    </w:p>
    <w:p>
      <w:pPr>
        <w:pStyle w:val="265"/>
        <w:widowControl w:val="0"/>
        <w:spacing w:line="480" w:lineRule="exact"/>
        <w:ind w:firstLine="480"/>
        <w:rPr>
          <w:rFonts w:ascii="宋体" w:hAnsi="宋体" w:eastAsia="宋体" w:cs="宋体"/>
        </w:rPr>
      </w:pPr>
    </w:p>
    <w:p>
      <w:pPr>
        <w:pStyle w:val="266"/>
        <w:widowControl w:val="0"/>
        <w:spacing w:line="480" w:lineRule="exact"/>
        <w:ind w:firstLine="480"/>
        <w:rPr>
          <w:rFonts w:ascii="宋体" w:hAnsi="宋体" w:eastAsia="宋体" w:cs="宋体"/>
        </w:rPr>
      </w:pPr>
      <w:r>
        <w:rPr>
          <w:rFonts w:hint="eastAsia" w:ascii="宋体" w:hAnsi="宋体" w:eastAsia="宋体" w:cs="宋体"/>
        </w:rPr>
        <w:t>致：_________________（采购人名称）</w:t>
      </w:r>
    </w:p>
    <w:p>
      <w:pPr>
        <w:pStyle w:val="265"/>
        <w:widowControl w:val="0"/>
        <w:spacing w:line="480" w:lineRule="exact"/>
        <w:ind w:firstLine="480"/>
        <w:rPr>
          <w:rFonts w:ascii="宋体" w:hAnsi="宋体" w:eastAsia="宋体" w:cs="宋体"/>
        </w:rPr>
      </w:pPr>
      <w:r>
        <w:rPr>
          <w:rFonts w:hint="eastAsia" w:ascii="宋体" w:hAnsi="宋体" w:eastAsia="宋体" w:cs="宋体"/>
        </w:rPr>
        <w:t>（法定代表人姓名）在（投标人名称）任（职务名称）职务，是（投标人名称）的法定代表人。</w:t>
      </w:r>
    </w:p>
    <w:p>
      <w:pPr>
        <w:pStyle w:val="265"/>
        <w:widowControl w:val="0"/>
        <w:spacing w:line="480" w:lineRule="exact"/>
        <w:ind w:firstLine="480"/>
        <w:rPr>
          <w:rFonts w:ascii="宋体" w:hAnsi="宋体" w:eastAsia="宋体" w:cs="宋体"/>
        </w:rPr>
      </w:pPr>
    </w:p>
    <w:p>
      <w:pPr>
        <w:spacing w:line="480" w:lineRule="exact"/>
        <w:ind w:firstLine="480"/>
        <w:rPr>
          <w:rFonts w:ascii="宋体" w:hAnsi="宋体" w:cs="宋体"/>
          <w:sz w:val="24"/>
          <w:szCs w:val="24"/>
        </w:rPr>
      </w:pPr>
      <w:r>
        <w:rPr>
          <w:rFonts w:hint="eastAsia" w:ascii="宋体" w:hAnsi="宋体" w:cs="宋体"/>
          <w:sz w:val="24"/>
          <w:szCs w:val="24"/>
        </w:rPr>
        <w:t>特此证明。</w:t>
      </w:r>
    </w:p>
    <w:p>
      <w:pPr>
        <w:tabs>
          <w:tab w:val="left" w:pos="6300"/>
        </w:tabs>
        <w:snapToGrid w:val="0"/>
        <w:spacing w:line="480" w:lineRule="exact"/>
        <w:rPr>
          <w:rFonts w:ascii="宋体" w:hAnsi="宋体" w:cs="宋体"/>
          <w:sz w:val="24"/>
          <w:szCs w:val="24"/>
        </w:rPr>
      </w:pPr>
    </w:p>
    <w:p>
      <w:pPr>
        <w:spacing w:line="480" w:lineRule="exact"/>
        <w:ind w:firstLine="480"/>
        <w:rPr>
          <w:rFonts w:ascii="宋体" w:hAnsi="宋体" w:cs="宋体"/>
          <w:sz w:val="24"/>
          <w:szCs w:val="24"/>
        </w:rPr>
      </w:pPr>
      <w:r>
        <w:rPr>
          <w:rFonts w:hint="eastAsia" w:ascii="宋体" w:hAnsi="宋体" w:cs="宋体"/>
          <w:sz w:val="24"/>
          <w:szCs w:val="24"/>
        </w:rPr>
        <w:t>（附：法定代表人身份证正反面复印件）</w:t>
      </w: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jc w:val="right"/>
        <w:rPr>
          <w:rFonts w:ascii="宋体" w:hAnsi="宋体" w:cs="宋体"/>
          <w:sz w:val="24"/>
          <w:szCs w:val="24"/>
        </w:rPr>
      </w:pPr>
      <w:r>
        <w:rPr>
          <w:rFonts w:hint="eastAsia" w:ascii="宋体" w:hAnsi="宋体" w:cs="宋体"/>
          <w:sz w:val="24"/>
          <w:szCs w:val="24"/>
        </w:rPr>
        <w:t>投标人名称（公章）：</w:t>
      </w:r>
    </w:p>
    <w:p>
      <w:pPr>
        <w:spacing w:line="480" w:lineRule="exact"/>
        <w:ind w:firstLine="480"/>
        <w:jc w:val="right"/>
        <w:rPr>
          <w:rFonts w:ascii="宋体" w:hAnsi="宋体" w:cs="宋体"/>
          <w:sz w:val="24"/>
          <w:szCs w:val="24"/>
        </w:rPr>
      </w:pPr>
      <w:r>
        <w:rPr>
          <w:rFonts w:hint="eastAsia" w:ascii="宋体" w:hAnsi="宋体" w:cs="宋体"/>
          <w:sz w:val="24"/>
          <w:szCs w:val="24"/>
        </w:rPr>
        <w:t>年  月  日</w:t>
      </w:r>
    </w:p>
    <w:p>
      <w:pPr>
        <w:spacing w:line="480" w:lineRule="exact"/>
        <w:rPr>
          <w:rFonts w:ascii="宋体" w:hAnsi="宋体" w:cs="宋体"/>
          <w:b/>
          <w:bCs/>
          <w:sz w:val="24"/>
          <w:szCs w:val="24"/>
        </w:rPr>
      </w:pPr>
    </w:p>
    <w:p>
      <w:pPr>
        <w:pStyle w:val="7"/>
        <w:keepNext w:val="0"/>
        <w:keepLines w:val="0"/>
        <w:spacing w:line="480" w:lineRule="exact"/>
        <w:rPr>
          <w:rFonts w:ascii="宋体" w:hAnsi="宋体" w:eastAsia="宋体" w:cs="宋体"/>
          <w:bCs/>
          <w:sz w:val="24"/>
          <w:szCs w:val="24"/>
        </w:rPr>
      </w:pPr>
    </w:p>
    <w:p>
      <w:pPr>
        <w:spacing w:line="480" w:lineRule="exact"/>
        <w:rPr>
          <w:rFonts w:ascii="宋体" w:hAnsi="宋体" w:cs="宋体"/>
          <w:b/>
          <w:sz w:val="24"/>
          <w:szCs w:val="24"/>
        </w:rPr>
      </w:pPr>
    </w:p>
    <w:p>
      <w:pPr>
        <w:spacing w:line="480" w:lineRule="exact"/>
        <w:rPr>
          <w:rFonts w:ascii="宋体" w:hAnsi="宋体" w:cs="宋体"/>
          <w:b/>
          <w:sz w:val="24"/>
          <w:szCs w:val="24"/>
        </w:rPr>
      </w:pPr>
    </w:p>
    <w:p>
      <w:pPr>
        <w:spacing w:line="480" w:lineRule="exact"/>
        <w:rPr>
          <w:rFonts w:ascii="宋体" w:hAnsi="宋体" w:cs="宋体"/>
          <w:b/>
          <w:sz w:val="24"/>
          <w:szCs w:val="24"/>
        </w:rPr>
      </w:pPr>
    </w:p>
    <w:p>
      <w:pPr>
        <w:spacing w:line="480" w:lineRule="exact"/>
        <w:rPr>
          <w:rFonts w:ascii="宋体" w:hAnsi="宋体" w:cs="宋体"/>
          <w:b/>
          <w:sz w:val="24"/>
          <w:szCs w:val="24"/>
        </w:rPr>
      </w:pPr>
    </w:p>
    <w:p>
      <w:pPr>
        <w:spacing w:line="480" w:lineRule="exact"/>
        <w:rPr>
          <w:rFonts w:ascii="宋体" w:hAnsi="宋体" w:cs="宋体"/>
          <w:b/>
          <w:sz w:val="24"/>
          <w:szCs w:val="24"/>
        </w:rPr>
      </w:pPr>
    </w:p>
    <w:p>
      <w:pPr>
        <w:spacing w:line="480" w:lineRule="exact"/>
        <w:rPr>
          <w:rFonts w:ascii="宋体" w:hAnsi="宋体" w:cs="宋体"/>
          <w:bCs/>
          <w:sz w:val="24"/>
          <w:szCs w:val="24"/>
        </w:rPr>
      </w:pPr>
      <w:r>
        <w:rPr>
          <w:rFonts w:hint="eastAsia" w:ascii="宋体" w:hAnsi="宋体" w:cs="宋体"/>
          <w:bCs/>
          <w:sz w:val="24"/>
          <w:szCs w:val="24"/>
        </w:rPr>
        <w:t>（五）、法定代表人授权委托书（格式）</w:t>
      </w:r>
    </w:p>
    <w:p>
      <w:pPr>
        <w:tabs>
          <w:tab w:val="left" w:pos="6300"/>
        </w:tabs>
        <w:snapToGrid w:val="0"/>
        <w:spacing w:line="480" w:lineRule="exact"/>
        <w:jc w:val="center"/>
        <w:rPr>
          <w:rFonts w:ascii="宋体" w:hAnsi="宋体" w:cs="宋体"/>
          <w:sz w:val="24"/>
          <w:szCs w:val="24"/>
        </w:rPr>
      </w:pPr>
    </w:p>
    <w:p>
      <w:pPr>
        <w:tabs>
          <w:tab w:val="left" w:pos="720"/>
        </w:tabs>
        <w:spacing w:before="32" w:after="32" w:line="480" w:lineRule="exact"/>
        <w:ind w:firstLine="527"/>
        <w:jc w:val="center"/>
        <w:rPr>
          <w:rFonts w:ascii="宋体" w:hAnsi="宋体" w:cs="宋体"/>
          <w:sz w:val="24"/>
          <w:szCs w:val="24"/>
        </w:rPr>
      </w:pPr>
      <w:r>
        <w:rPr>
          <w:rFonts w:hint="eastAsia" w:ascii="宋体" w:hAnsi="宋体" w:cs="宋体"/>
          <w:sz w:val="24"/>
          <w:szCs w:val="24"/>
        </w:rPr>
        <w:t>法定代表人授权委托书</w:t>
      </w:r>
    </w:p>
    <w:p>
      <w:pPr>
        <w:snapToGrid w:val="0"/>
        <w:spacing w:line="480" w:lineRule="exact"/>
        <w:ind w:firstLine="6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（项目名称）</w:t>
      </w:r>
    </w:p>
    <w:p>
      <w:pPr>
        <w:spacing w:line="480" w:lineRule="exact"/>
        <w:ind w:firstLine="480"/>
        <w:rPr>
          <w:rFonts w:ascii="宋体" w:hAnsi="宋体" w:cs="宋体"/>
          <w:sz w:val="24"/>
          <w:szCs w:val="24"/>
        </w:rPr>
      </w:pPr>
    </w:p>
    <w:p>
      <w:pPr>
        <w:pStyle w:val="266"/>
        <w:widowControl w:val="0"/>
        <w:spacing w:line="480" w:lineRule="exact"/>
        <w:ind w:firstLine="480"/>
        <w:rPr>
          <w:rFonts w:ascii="宋体" w:hAnsi="宋体" w:eastAsia="宋体" w:cs="宋体"/>
        </w:rPr>
      </w:pPr>
      <w:r>
        <w:rPr>
          <w:rFonts w:hint="eastAsia" w:ascii="宋体" w:hAnsi="宋体" w:eastAsia="宋体" w:cs="宋体"/>
        </w:rPr>
        <w:t>致：_________________（采购人名称）</w:t>
      </w:r>
    </w:p>
    <w:p>
      <w:pPr>
        <w:pStyle w:val="266"/>
        <w:widowControl w:val="0"/>
        <w:spacing w:line="480" w:lineRule="exact"/>
        <w:ind w:firstLine="480"/>
        <w:rPr>
          <w:rFonts w:ascii="宋体" w:hAnsi="宋体" w:eastAsia="宋体" w:cs="宋体"/>
        </w:rPr>
      </w:pPr>
      <w:r>
        <w:rPr>
          <w:rFonts w:hint="eastAsia" w:ascii="宋体" w:hAnsi="宋体" w:eastAsia="宋体" w:cs="宋体"/>
        </w:rPr>
        <w:t>（投标人法定代表人名称）是（投标人名称）的法定代表人，特授权（被授权人姓名、身份证代码）电话（电话号码）代表我单位全权办理（项目名称）的投标、签约等具体工作，并签署全部有关文件、协议及合同。</w:t>
      </w:r>
    </w:p>
    <w:p>
      <w:pPr>
        <w:pStyle w:val="266"/>
        <w:widowControl w:val="0"/>
        <w:spacing w:line="480" w:lineRule="exact"/>
        <w:ind w:firstLine="480"/>
        <w:rPr>
          <w:rFonts w:ascii="宋体" w:hAnsi="宋体" w:eastAsia="宋体" w:cs="宋体"/>
        </w:rPr>
      </w:pPr>
      <w:r>
        <w:rPr>
          <w:rFonts w:hint="eastAsia" w:ascii="宋体" w:hAnsi="宋体" w:eastAsia="宋体" w:cs="宋体"/>
        </w:rPr>
        <w:t>我单位对被授权人的签名负全部责任。</w:t>
      </w:r>
    </w:p>
    <w:p>
      <w:pPr>
        <w:pStyle w:val="266"/>
        <w:widowControl w:val="0"/>
        <w:spacing w:line="480" w:lineRule="exact"/>
        <w:ind w:firstLine="480"/>
        <w:rPr>
          <w:rFonts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pPr>
        <w:pStyle w:val="266"/>
        <w:widowControl w:val="0"/>
        <w:spacing w:line="480" w:lineRule="exact"/>
        <w:ind w:left="480" w:hanging="480"/>
        <w:rPr>
          <w:rFonts w:ascii="宋体" w:hAnsi="宋体" w:eastAsia="宋体" w:cs="宋体"/>
        </w:rPr>
      </w:pPr>
    </w:p>
    <w:p>
      <w:pPr>
        <w:pStyle w:val="266"/>
        <w:widowControl w:val="0"/>
        <w:spacing w:line="480" w:lineRule="exact"/>
        <w:ind w:left="560" w:leftChars="200"/>
        <w:rPr>
          <w:rFonts w:ascii="宋体" w:hAnsi="宋体" w:eastAsia="宋体" w:cs="宋体"/>
        </w:rPr>
      </w:pPr>
      <w:r>
        <w:rPr>
          <w:rFonts w:hint="eastAsia" w:ascii="宋体" w:hAnsi="宋体" w:eastAsia="宋体" w:cs="宋体"/>
        </w:rPr>
        <w:t>被授权人：                                投标人法定代表人：</w:t>
      </w:r>
    </w:p>
    <w:p>
      <w:pPr>
        <w:pStyle w:val="266"/>
        <w:widowControl w:val="0"/>
        <w:spacing w:line="480" w:lineRule="exact"/>
        <w:ind w:left="480" w:hanging="480"/>
        <w:rPr>
          <w:rFonts w:ascii="宋体" w:hAnsi="宋体" w:eastAsia="宋体" w:cs="宋体"/>
        </w:rPr>
      </w:pPr>
      <w:r>
        <w:rPr>
          <w:rFonts w:hint="eastAsia" w:ascii="宋体" w:hAnsi="宋体" w:eastAsia="宋体" w:cs="宋体"/>
        </w:rPr>
        <w:t>（签字或盖章）                                   （签字或盖章）</w:t>
      </w:r>
    </w:p>
    <w:p>
      <w:pPr>
        <w:spacing w:line="480" w:lineRule="exact"/>
        <w:ind w:firstLine="480"/>
        <w:rPr>
          <w:rFonts w:ascii="宋体" w:hAnsi="宋体" w:cs="宋体"/>
          <w:sz w:val="24"/>
          <w:szCs w:val="24"/>
        </w:rPr>
      </w:pPr>
    </w:p>
    <w:p>
      <w:pPr>
        <w:spacing w:line="480" w:lineRule="exact"/>
        <w:ind w:firstLine="480"/>
        <w:rPr>
          <w:rFonts w:ascii="宋体" w:hAnsi="宋体" w:cs="宋体"/>
          <w:sz w:val="24"/>
          <w:szCs w:val="24"/>
        </w:rPr>
      </w:pPr>
      <w:r>
        <w:rPr>
          <w:rFonts w:hint="eastAsia" w:ascii="宋体" w:hAnsi="宋体" w:cs="宋体"/>
          <w:sz w:val="24"/>
          <w:szCs w:val="24"/>
        </w:rPr>
        <w:t>（附：被授权人身份证正反面复印件）</w:t>
      </w:r>
    </w:p>
    <w:p>
      <w:pPr>
        <w:spacing w:line="480" w:lineRule="exact"/>
        <w:ind w:firstLine="480"/>
        <w:rPr>
          <w:rFonts w:ascii="宋体" w:hAnsi="宋体" w:cs="宋体"/>
          <w:sz w:val="24"/>
          <w:szCs w:val="24"/>
        </w:rPr>
      </w:pPr>
    </w:p>
    <w:p>
      <w:pPr>
        <w:spacing w:line="480" w:lineRule="exact"/>
        <w:ind w:firstLine="480"/>
        <w:rPr>
          <w:rFonts w:ascii="宋体" w:hAnsi="宋体" w:cs="宋体"/>
          <w:sz w:val="24"/>
          <w:szCs w:val="24"/>
        </w:rPr>
      </w:pPr>
    </w:p>
    <w:p>
      <w:pPr>
        <w:spacing w:line="480" w:lineRule="exact"/>
        <w:ind w:firstLine="480"/>
        <w:rPr>
          <w:rFonts w:ascii="宋体" w:hAnsi="宋体" w:cs="宋体"/>
          <w:sz w:val="24"/>
          <w:szCs w:val="24"/>
        </w:rPr>
      </w:pPr>
    </w:p>
    <w:p>
      <w:pPr>
        <w:spacing w:line="480" w:lineRule="exact"/>
        <w:ind w:firstLine="480"/>
        <w:rPr>
          <w:rFonts w:ascii="宋体" w:hAnsi="宋体" w:cs="宋体"/>
          <w:sz w:val="24"/>
          <w:szCs w:val="24"/>
        </w:rPr>
      </w:pPr>
    </w:p>
    <w:p>
      <w:pPr>
        <w:spacing w:line="480" w:lineRule="exact"/>
        <w:jc w:val="right"/>
        <w:rPr>
          <w:rFonts w:ascii="宋体" w:hAnsi="宋体" w:cs="宋体"/>
          <w:sz w:val="24"/>
          <w:szCs w:val="24"/>
        </w:rPr>
      </w:pPr>
      <w:r>
        <w:rPr>
          <w:rFonts w:hint="eastAsia" w:ascii="宋体" w:hAnsi="宋体" w:cs="宋体"/>
          <w:sz w:val="24"/>
          <w:szCs w:val="24"/>
        </w:rPr>
        <w:t xml:space="preserve"> 投标人名称（公章）：</w:t>
      </w:r>
    </w:p>
    <w:p>
      <w:pPr>
        <w:spacing w:line="480" w:lineRule="exact"/>
        <w:ind w:firstLine="48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480" w:lineRule="exact"/>
        <w:ind w:right="480" w:firstLine="570"/>
        <w:jc w:val="right"/>
        <w:rPr>
          <w:rFonts w:ascii="宋体" w:hAnsi="宋体" w:cs="宋体"/>
          <w:sz w:val="24"/>
          <w:szCs w:val="24"/>
        </w:rPr>
      </w:pPr>
    </w:p>
    <w:p>
      <w:pPr>
        <w:tabs>
          <w:tab w:val="left" w:pos="6300"/>
        </w:tabs>
        <w:snapToGrid w:val="0"/>
        <w:spacing w:line="480" w:lineRule="exact"/>
        <w:ind w:right="480" w:firstLine="570"/>
        <w:jc w:val="left"/>
        <w:rPr>
          <w:rFonts w:ascii="宋体" w:hAnsi="宋体" w:cs="宋体"/>
          <w:sz w:val="24"/>
          <w:szCs w:val="24"/>
        </w:rPr>
      </w:pPr>
      <w:bookmarkStart w:id="72" w:name="_Toc16943"/>
      <w:r>
        <w:rPr>
          <w:rFonts w:hint="eastAsia" w:ascii="宋体" w:hAnsi="宋体" w:cs="宋体"/>
          <w:sz w:val="24"/>
          <w:szCs w:val="24"/>
        </w:rPr>
        <w:t>注：</w:t>
      </w:r>
    </w:p>
    <w:p>
      <w:pPr>
        <w:tabs>
          <w:tab w:val="left" w:pos="6300"/>
        </w:tabs>
        <w:snapToGrid w:val="0"/>
        <w:spacing w:line="480" w:lineRule="exact"/>
        <w:ind w:right="480" w:firstLine="570"/>
        <w:jc w:val="left"/>
        <w:rPr>
          <w:rFonts w:ascii="宋体" w:hAnsi="宋体" w:cs="宋体"/>
          <w:sz w:val="24"/>
          <w:szCs w:val="24"/>
        </w:rPr>
      </w:pPr>
      <w:r>
        <w:rPr>
          <w:rFonts w:hint="eastAsia" w:ascii="宋体" w:hAnsi="宋体" w:cs="宋体"/>
          <w:sz w:val="24"/>
          <w:szCs w:val="24"/>
        </w:rPr>
        <w:t>1.若为法定代表人办理并签署投标文件的，不提供此文件。</w:t>
      </w:r>
    </w:p>
    <w:p>
      <w:pPr>
        <w:spacing w:line="480" w:lineRule="exact"/>
        <w:rPr>
          <w:rFonts w:ascii="宋体" w:hAnsi="宋体" w:cs="宋体"/>
          <w:sz w:val="24"/>
          <w:szCs w:val="24"/>
        </w:rPr>
      </w:pPr>
      <w:r>
        <w:rPr>
          <w:rFonts w:hint="eastAsia" w:ascii="宋体" w:hAnsi="宋体" w:cs="宋体"/>
          <w:b/>
          <w:sz w:val="24"/>
          <w:szCs w:val="24"/>
        </w:rPr>
        <w:br w:type="page"/>
      </w:r>
      <w:bookmarkEnd w:id="72"/>
      <w:r>
        <w:rPr>
          <w:rFonts w:hint="eastAsia" w:ascii="宋体" w:hAnsi="宋体" w:cs="宋体"/>
          <w:bCs/>
          <w:sz w:val="24"/>
          <w:szCs w:val="24"/>
        </w:rPr>
        <w:t>（六）、基本资格条件承诺函</w:t>
      </w:r>
    </w:p>
    <w:p>
      <w:pPr>
        <w:spacing w:line="480" w:lineRule="exact"/>
        <w:ind w:firstLine="482" w:firstLineChars="200"/>
        <w:jc w:val="center"/>
        <w:rPr>
          <w:b/>
          <w:bCs/>
          <w:sz w:val="24"/>
          <w:szCs w:val="24"/>
        </w:rPr>
      </w:pPr>
    </w:p>
    <w:p>
      <w:pPr>
        <w:spacing w:line="480" w:lineRule="exact"/>
        <w:ind w:firstLine="482" w:firstLineChars="200"/>
        <w:jc w:val="center"/>
        <w:rPr>
          <w:sz w:val="24"/>
          <w:szCs w:val="24"/>
        </w:rPr>
      </w:pPr>
      <w:r>
        <w:rPr>
          <w:rFonts w:hint="eastAsia"/>
          <w:b/>
          <w:bCs/>
          <w:sz w:val="24"/>
          <w:szCs w:val="24"/>
        </w:rPr>
        <w:t>基本资格条件承诺函</w:t>
      </w:r>
    </w:p>
    <w:p>
      <w:pPr>
        <w:tabs>
          <w:tab w:val="left" w:pos="6300"/>
        </w:tabs>
        <w:snapToGrid w:val="0"/>
        <w:spacing w:line="480" w:lineRule="exact"/>
        <w:rPr>
          <w:sz w:val="24"/>
          <w:szCs w:val="24"/>
        </w:rPr>
      </w:pPr>
      <w:r>
        <w:rPr>
          <w:rFonts w:hint="eastAsia"/>
          <w:sz w:val="24"/>
          <w:szCs w:val="24"/>
        </w:rPr>
        <w:t>致（采购代理机构名称）：</w:t>
      </w:r>
    </w:p>
    <w:p>
      <w:pPr>
        <w:tabs>
          <w:tab w:val="left" w:pos="6300"/>
        </w:tabs>
        <w:snapToGrid w:val="0"/>
        <w:spacing w:line="480" w:lineRule="exact"/>
        <w:ind w:firstLine="480" w:firstLineChars="200"/>
        <w:rPr>
          <w:sz w:val="24"/>
          <w:szCs w:val="24"/>
        </w:rPr>
      </w:pPr>
      <w:r>
        <w:rPr>
          <w:rFonts w:hint="eastAsia"/>
          <w:sz w:val="24"/>
          <w:szCs w:val="24"/>
        </w:rPr>
        <w:t>（投标人名称）郑重承诺：</w:t>
      </w:r>
    </w:p>
    <w:p>
      <w:pPr>
        <w:spacing w:line="480" w:lineRule="exact"/>
        <w:ind w:firstLine="480" w:firstLineChars="200"/>
        <w:rPr>
          <w:sz w:val="24"/>
          <w:szCs w:val="24"/>
        </w:rPr>
      </w:pPr>
      <w:r>
        <w:rPr>
          <w:rFonts w:hint="eastAsia"/>
          <w:sz w:val="24"/>
          <w:szCs w:val="24"/>
        </w:rPr>
        <w:t>1.我方具有良好的商业信誉和健全的财务会计制度，具有履行合同所必需的设备和专业技术能力，具</w:t>
      </w:r>
      <w:r>
        <w:rPr>
          <w:rFonts w:hint="eastAsia" w:cs="仿宋_GB2312"/>
          <w:sz w:val="24"/>
          <w:szCs w:val="24"/>
          <w:lang w:val="zh-CN"/>
        </w:rPr>
        <w:t>有依法缴纳税收和社会保障金的良好记录</w:t>
      </w:r>
      <w:r>
        <w:rPr>
          <w:rFonts w:hint="eastAsia" w:cs="仿宋_GB2312"/>
          <w:sz w:val="24"/>
          <w:szCs w:val="24"/>
        </w:rPr>
        <w:t>，</w:t>
      </w:r>
      <w:r>
        <w:rPr>
          <w:rFonts w:hint="eastAsia"/>
          <w:sz w:val="24"/>
          <w:szCs w:val="24"/>
        </w:rPr>
        <w:t>参加本项目采购活动前三年内无重大违法活动记录。</w:t>
      </w:r>
    </w:p>
    <w:p>
      <w:pPr>
        <w:spacing w:line="480" w:lineRule="exact"/>
        <w:ind w:firstLine="480" w:firstLineChars="200"/>
        <w:rPr>
          <w:sz w:val="24"/>
          <w:szCs w:val="24"/>
        </w:rPr>
      </w:pPr>
      <w:r>
        <w:rPr>
          <w:rFonts w:hint="eastAsia"/>
          <w:sz w:val="24"/>
          <w:szCs w:val="24"/>
        </w:rPr>
        <w:t>2.我方未列入在信用中国网站（www.creditchina.gov.cn）“失信被执行人”、“重大税收违法案件当事人名单”中，也未列入中国政府采购网（www.ccgp.gov.cn）“政府采购严重违法失信行为记录名单”中。</w:t>
      </w:r>
    </w:p>
    <w:p>
      <w:pPr>
        <w:spacing w:line="480" w:lineRule="exact"/>
        <w:ind w:firstLine="480" w:firstLineChars="200"/>
        <w:rPr>
          <w:sz w:val="24"/>
          <w:szCs w:val="24"/>
        </w:rPr>
      </w:pPr>
      <w:r>
        <w:rPr>
          <w:rFonts w:hint="eastAsia"/>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48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480" w:lineRule="exact"/>
        <w:ind w:firstLine="480" w:firstLineChars="200"/>
        <w:rPr>
          <w:sz w:val="24"/>
          <w:szCs w:val="24"/>
        </w:rPr>
      </w:pPr>
      <w:r>
        <w:rPr>
          <w:rFonts w:hint="eastAsia"/>
          <w:sz w:val="24"/>
          <w:szCs w:val="24"/>
        </w:rPr>
        <w:t>特此承诺。</w:t>
      </w:r>
    </w:p>
    <w:p>
      <w:pPr>
        <w:tabs>
          <w:tab w:val="left" w:pos="6300"/>
        </w:tabs>
        <w:snapToGrid w:val="0"/>
        <w:spacing w:line="480" w:lineRule="exact"/>
        <w:rPr>
          <w:sz w:val="24"/>
          <w:szCs w:val="24"/>
        </w:rPr>
      </w:pPr>
    </w:p>
    <w:p>
      <w:pPr>
        <w:tabs>
          <w:tab w:val="left" w:pos="6300"/>
        </w:tabs>
        <w:snapToGrid w:val="0"/>
        <w:spacing w:line="480" w:lineRule="exact"/>
        <w:ind w:right="424" w:firstLine="570"/>
        <w:jc w:val="right"/>
        <w:rPr>
          <w:sz w:val="24"/>
          <w:szCs w:val="24"/>
        </w:rPr>
      </w:pPr>
      <w:r>
        <w:rPr>
          <w:rFonts w:hint="eastAsia"/>
          <w:sz w:val="24"/>
          <w:szCs w:val="24"/>
        </w:rPr>
        <w:t>（投标人公章）</w:t>
      </w:r>
    </w:p>
    <w:p>
      <w:pPr>
        <w:tabs>
          <w:tab w:val="left" w:pos="6300"/>
        </w:tabs>
        <w:snapToGrid w:val="0"/>
        <w:spacing w:line="480" w:lineRule="exact"/>
        <w:ind w:right="480" w:firstLine="570"/>
        <w:jc w:val="right"/>
        <w:rPr>
          <w:sz w:val="24"/>
          <w:szCs w:val="24"/>
        </w:rPr>
      </w:pPr>
      <w:r>
        <w:rPr>
          <w:rFonts w:hint="eastAsia"/>
          <w:sz w:val="24"/>
          <w:szCs w:val="24"/>
        </w:rPr>
        <w:t>年   月   日</w:t>
      </w:r>
    </w:p>
    <w:p>
      <w:pPr>
        <w:spacing w:line="480" w:lineRule="exact"/>
        <w:ind w:right="540" w:firstLine="2640" w:firstLineChars="1100"/>
        <w:jc w:val="right"/>
        <w:rPr>
          <w:rFonts w:ascii="宋体" w:hAnsi="宋体" w:cs="宋体"/>
          <w:sz w:val="24"/>
          <w:szCs w:val="24"/>
        </w:rPr>
      </w:pPr>
    </w:p>
    <w:p>
      <w:pPr>
        <w:spacing w:line="480" w:lineRule="exact"/>
        <w:outlineLvl w:val="0"/>
        <w:rPr>
          <w:rFonts w:ascii="宋体" w:hAnsi="宋体" w:cs="宋体"/>
          <w:b/>
          <w:bCs/>
          <w:sz w:val="24"/>
          <w:szCs w:val="24"/>
        </w:rPr>
      </w:pPr>
      <w:r>
        <w:rPr>
          <w:rFonts w:hint="eastAsia" w:ascii="宋体" w:hAnsi="宋体" w:cs="宋体"/>
          <w:sz w:val="24"/>
          <w:szCs w:val="24"/>
        </w:rPr>
        <w:br w:type="page"/>
      </w:r>
      <w:bookmarkEnd w:id="57"/>
      <w:bookmarkStart w:id="73" w:name="_Toc19365"/>
      <w:bookmarkStart w:id="74" w:name="_Toc30923"/>
      <w:bookmarkStart w:id="75" w:name="_Toc9726"/>
      <w:r>
        <w:rPr>
          <w:rFonts w:hint="eastAsia" w:ascii="宋体" w:hAnsi="宋体" w:cs="宋体"/>
          <w:b/>
          <w:bCs/>
          <w:sz w:val="24"/>
          <w:szCs w:val="24"/>
        </w:rPr>
        <w:t>三、技术服务部分</w:t>
      </w:r>
      <w:bookmarkEnd w:id="73"/>
      <w:bookmarkEnd w:id="74"/>
    </w:p>
    <w:p>
      <w:pPr>
        <w:spacing w:line="480" w:lineRule="exact"/>
        <w:rPr>
          <w:rFonts w:ascii="宋体" w:hAnsi="宋体" w:cs="宋体"/>
          <w:b/>
          <w:bCs/>
          <w:sz w:val="24"/>
          <w:szCs w:val="24"/>
        </w:rPr>
      </w:pPr>
      <w:r>
        <w:rPr>
          <w:rFonts w:hint="eastAsia" w:ascii="宋体" w:hAnsi="宋体" w:cs="宋体"/>
          <w:b/>
          <w:bCs/>
          <w:sz w:val="24"/>
          <w:szCs w:val="24"/>
        </w:rPr>
        <w:t>（一）服务条款差异表</w:t>
      </w:r>
    </w:p>
    <w:bookmarkEnd w:id="75"/>
    <w:p>
      <w:pPr>
        <w:tabs>
          <w:tab w:val="left" w:pos="720"/>
        </w:tabs>
        <w:spacing w:before="32" w:after="32" w:line="480" w:lineRule="exact"/>
        <w:jc w:val="center"/>
        <w:rPr>
          <w:rFonts w:ascii="宋体" w:hAnsi="宋体" w:cs="宋体"/>
          <w:sz w:val="24"/>
          <w:szCs w:val="24"/>
        </w:rPr>
      </w:pPr>
      <w:r>
        <w:rPr>
          <w:rFonts w:hint="eastAsia" w:ascii="宋体" w:hAnsi="宋体" w:cs="宋体"/>
          <w:sz w:val="24"/>
          <w:szCs w:val="24"/>
        </w:rPr>
        <w:t>服务条款差异表</w:t>
      </w:r>
    </w:p>
    <w:p>
      <w:pPr>
        <w:spacing w:line="480" w:lineRule="exact"/>
        <w:ind w:firstLine="480"/>
        <w:rPr>
          <w:rFonts w:ascii="宋体" w:hAnsi="宋体" w:cs="宋体"/>
          <w:sz w:val="24"/>
          <w:szCs w:val="24"/>
        </w:rPr>
      </w:pPr>
      <w:r>
        <w:rPr>
          <w:rFonts w:hint="eastAsia" w:ascii="宋体" w:hAnsi="宋体" w:cs="宋体"/>
          <w:sz w:val="24"/>
          <w:szCs w:val="24"/>
        </w:rPr>
        <w:t>采购项目名称：</w:t>
      </w:r>
    </w:p>
    <w:tbl>
      <w:tblPr>
        <w:tblStyle w:val="5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序号</w:t>
            </w:r>
          </w:p>
        </w:tc>
        <w:tc>
          <w:tcPr>
            <w:tcW w:w="2289"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采购技术要求</w:t>
            </w:r>
          </w:p>
        </w:tc>
        <w:tc>
          <w:tcPr>
            <w:tcW w:w="2840"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响应技术应答</w:t>
            </w:r>
          </w:p>
        </w:tc>
        <w:tc>
          <w:tcPr>
            <w:tcW w:w="1646"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正负偏离情况</w:t>
            </w:r>
          </w:p>
        </w:tc>
        <w:tc>
          <w:tcPr>
            <w:tcW w:w="1646"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spacing w:line="480" w:lineRule="exact"/>
              <w:jc w:val="center"/>
              <w:rPr>
                <w:rFonts w:ascii="宋体" w:hAnsi="宋体" w:cs="宋体"/>
                <w:sz w:val="24"/>
                <w:szCs w:val="24"/>
              </w:rPr>
            </w:pPr>
          </w:p>
        </w:tc>
        <w:tc>
          <w:tcPr>
            <w:tcW w:w="2289" w:type="dxa"/>
            <w:vAlign w:val="center"/>
          </w:tcPr>
          <w:p>
            <w:pPr>
              <w:tabs>
                <w:tab w:val="left" w:pos="6300"/>
              </w:tabs>
              <w:spacing w:line="480" w:lineRule="exact"/>
              <w:jc w:val="center"/>
              <w:rPr>
                <w:rFonts w:ascii="宋体" w:hAnsi="宋体" w:cs="宋体"/>
                <w:sz w:val="24"/>
                <w:szCs w:val="24"/>
              </w:rPr>
            </w:pPr>
          </w:p>
        </w:tc>
        <w:tc>
          <w:tcPr>
            <w:tcW w:w="2840"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c>
          <w:tcPr>
            <w:tcW w:w="1646" w:type="dxa"/>
            <w:vAlign w:val="center"/>
          </w:tcPr>
          <w:p>
            <w:pPr>
              <w:tabs>
                <w:tab w:val="left" w:pos="6300"/>
              </w:tabs>
              <w:spacing w:line="480" w:lineRule="exact"/>
              <w:jc w:val="center"/>
              <w:rPr>
                <w:rFonts w:ascii="宋体" w:hAnsi="宋体" w:cs="宋体"/>
                <w:sz w:val="24"/>
                <w:szCs w:val="24"/>
              </w:rPr>
            </w:pPr>
          </w:p>
        </w:tc>
      </w:tr>
    </w:tbl>
    <w:p>
      <w:pPr>
        <w:spacing w:line="480" w:lineRule="exact"/>
        <w:jc w:val="right"/>
        <w:rPr>
          <w:rFonts w:ascii="宋体" w:hAnsi="宋体" w:cs="宋体"/>
          <w:sz w:val="24"/>
          <w:szCs w:val="24"/>
        </w:rPr>
      </w:pPr>
      <w:r>
        <w:rPr>
          <w:rFonts w:hint="eastAsia" w:ascii="宋体" w:hAnsi="宋体" w:cs="宋体"/>
          <w:sz w:val="24"/>
          <w:szCs w:val="24"/>
        </w:rPr>
        <w:t>投标人名称（公章）：</w:t>
      </w:r>
    </w:p>
    <w:p>
      <w:pPr>
        <w:spacing w:line="480" w:lineRule="exact"/>
        <w:ind w:firstLine="480"/>
        <w:jc w:val="right"/>
        <w:rPr>
          <w:rFonts w:ascii="宋体" w:hAnsi="宋体" w:cs="宋体"/>
          <w:sz w:val="24"/>
          <w:szCs w:val="24"/>
        </w:rPr>
      </w:pPr>
      <w:r>
        <w:rPr>
          <w:rFonts w:hint="eastAsia" w:ascii="宋体" w:hAnsi="宋体" w:cs="宋体"/>
          <w:sz w:val="24"/>
          <w:szCs w:val="24"/>
        </w:rPr>
        <w:t>年  月  日</w:t>
      </w:r>
    </w:p>
    <w:p>
      <w:pPr>
        <w:pStyle w:val="266"/>
        <w:widowControl w:val="0"/>
        <w:spacing w:line="480" w:lineRule="exact"/>
        <w:rPr>
          <w:rFonts w:ascii="宋体" w:hAnsi="宋体" w:eastAsia="宋体" w:cs="宋体"/>
        </w:rPr>
      </w:pPr>
      <w:r>
        <w:rPr>
          <w:rFonts w:hint="eastAsia" w:ascii="宋体" w:hAnsi="宋体" w:eastAsia="宋体" w:cs="宋体"/>
        </w:rPr>
        <w:t>注：</w:t>
      </w:r>
    </w:p>
    <w:p>
      <w:pPr>
        <w:spacing w:line="480" w:lineRule="exact"/>
        <w:rPr>
          <w:rFonts w:ascii="宋体" w:hAnsi="宋体" w:cs="宋体"/>
          <w:sz w:val="24"/>
          <w:szCs w:val="24"/>
        </w:rPr>
      </w:pPr>
      <w:r>
        <w:rPr>
          <w:rFonts w:hint="eastAsia" w:ascii="宋体" w:hAnsi="宋体" w:cs="宋体"/>
          <w:sz w:val="24"/>
          <w:szCs w:val="24"/>
        </w:rPr>
        <w:t>1、本表即为对本项目“三、项目采购内容”所列技术要求进行比较和响应；</w:t>
      </w:r>
    </w:p>
    <w:p>
      <w:pPr>
        <w:spacing w:line="480" w:lineRule="exact"/>
        <w:rPr>
          <w:rFonts w:ascii="宋体" w:hAnsi="宋体" w:cs="宋体"/>
          <w:sz w:val="24"/>
          <w:szCs w:val="24"/>
        </w:rPr>
      </w:pPr>
      <w:r>
        <w:rPr>
          <w:rFonts w:hint="eastAsia" w:ascii="宋体" w:hAnsi="宋体" w:cs="宋体"/>
          <w:sz w:val="24"/>
          <w:szCs w:val="24"/>
        </w:rPr>
        <w:t>2、该表必须按照招标文件要求如实填写，根据投标情况在“正负偏离情况”项填写“无差异”、“正偏离”或“负偏离”，在“差异说明”项填写“无差异”或正负偏离说明；</w:t>
      </w:r>
    </w:p>
    <w:p>
      <w:pPr>
        <w:spacing w:line="480" w:lineRule="exact"/>
        <w:rPr>
          <w:rFonts w:ascii="宋体" w:hAnsi="宋体" w:cs="宋体"/>
          <w:sz w:val="24"/>
          <w:szCs w:val="24"/>
        </w:rPr>
      </w:pPr>
      <w:r>
        <w:rPr>
          <w:rFonts w:hint="eastAsia" w:ascii="宋体" w:hAnsi="宋体" w:cs="宋体"/>
          <w:sz w:val="24"/>
          <w:szCs w:val="24"/>
        </w:rPr>
        <w:t>3、该表可扩展，并逐页签字或盖章</w:t>
      </w:r>
    </w:p>
    <w:p>
      <w:pPr>
        <w:spacing w:line="480" w:lineRule="exact"/>
        <w:rPr>
          <w:rFonts w:ascii="宋体" w:hAnsi="宋体" w:cs="宋体"/>
          <w:sz w:val="24"/>
          <w:szCs w:val="24"/>
        </w:rPr>
      </w:pPr>
      <w:r>
        <w:rPr>
          <w:rFonts w:hint="eastAsia" w:ascii="宋体" w:hAnsi="宋体" w:cs="宋体"/>
          <w:sz w:val="24"/>
          <w:szCs w:val="24"/>
        </w:rPr>
        <w:t>4、可附相关技术支撑材料。（格式自定）</w:t>
      </w:r>
    </w:p>
    <w:p>
      <w:pPr>
        <w:spacing w:line="480" w:lineRule="exact"/>
        <w:rPr>
          <w:rFonts w:ascii="宋体" w:hAnsi="宋体" w:cs="宋体"/>
          <w:b/>
          <w:bCs/>
          <w:sz w:val="24"/>
          <w:szCs w:val="24"/>
        </w:rPr>
      </w:pPr>
    </w:p>
    <w:p>
      <w:pPr>
        <w:spacing w:line="480" w:lineRule="exact"/>
        <w:rPr>
          <w:rFonts w:ascii="宋体" w:hAnsi="宋体" w:cs="宋体"/>
          <w:b/>
          <w:bCs/>
          <w:sz w:val="24"/>
          <w:szCs w:val="24"/>
        </w:rPr>
      </w:pPr>
      <w:r>
        <w:rPr>
          <w:rFonts w:hint="eastAsia" w:ascii="宋体" w:hAnsi="宋体" w:cs="宋体"/>
          <w:b/>
          <w:bCs/>
          <w:sz w:val="24"/>
          <w:szCs w:val="24"/>
        </w:rPr>
        <w:t>（二）技术服务方案</w:t>
      </w:r>
    </w:p>
    <w:p>
      <w:pPr>
        <w:pStyle w:val="8"/>
        <w:keepNext w:val="0"/>
        <w:keepLines w:val="0"/>
        <w:spacing w:before="65" w:after="65" w:line="480" w:lineRule="exact"/>
        <w:rPr>
          <w:rFonts w:ascii="宋体" w:hAnsi="宋体" w:cs="宋体"/>
          <w:sz w:val="24"/>
          <w:szCs w:val="24"/>
        </w:rPr>
      </w:pPr>
    </w:p>
    <w:p>
      <w:pPr>
        <w:spacing w:line="480" w:lineRule="exact"/>
        <w:outlineLvl w:val="0"/>
        <w:rPr>
          <w:rFonts w:ascii="宋体" w:hAnsi="宋体" w:cs="宋体"/>
          <w:b/>
          <w:bCs/>
          <w:sz w:val="24"/>
          <w:szCs w:val="24"/>
        </w:rPr>
      </w:pPr>
      <w:r>
        <w:rPr>
          <w:rFonts w:hint="eastAsia" w:ascii="宋体" w:hAnsi="宋体" w:cs="宋体"/>
          <w:sz w:val="24"/>
          <w:szCs w:val="24"/>
        </w:rPr>
        <w:br w:type="page"/>
      </w:r>
      <w:bookmarkStart w:id="76" w:name="_Toc27337"/>
      <w:bookmarkStart w:id="77" w:name="_Toc2882"/>
      <w:r>
        <w:rPr>
          <w:rFonts w:hint="eastAsia" w:ascii="宋体" w:hAnsi="宋体" w:cs="宋体"/>
          <w:b/>
          <w:bCs/>
          <w:sz w:val="24"/>
          <w:szCs w:val="24"/>
        </w:rPr>
        <w:t>四、商务部分</w:t>
      </w:r>
      <w:bookmarkEnd w:id="76"/>
      <w:bookmarkEnd w:id="77"/>
    </w:p>
    <w:p>
      <w:pPr>
        <w:spacing w:line="480" w:lineRule="exact"/>
        <w:rPr>
          <w:rFonts w:ascii="宋体" w:hAnsi="宋体" w:cs="宋体"/>
          <w:sz w:val="24"/>
          <w:szCs w:val="24"/>
        </w:rPr>
      </w:pPr>
      <w:r>
        <w:rPr>
          <w:rFonts w:hint="eastAsia" w:ascii="宋体" w:hAnsi="宋体" w:cs="宋体"/>
          <w:sz w:val="24"/>
          <w:szCs w:val="24"/>
        </w:rPr>
        <w:t>（一）商务条款差异表</w:t>
      </w:r>
    </w:p>
    <w:p>
      <w:pPr>
        <w:tabs>
          <w:tab w:val="left" w:pos="720"/>
        </w:tabs>
        <w:spacing w:before="32" w:after="32" w:line="480" w:lineRule="exact"/>
        <w:ind w:firstLine="527"/>
        <w:jc w:val="center"/>
        <w:rPr>
          <w:rFonts w:ascii="宋体" w:hAnsi="宋体" w:cs="宋体"/>
          <w:sz w:val="24"/>
          <w:szCs w:val="24"/>
        </w:rPr>
      </w:pPr>
      <w:r>
        <w:rPr>
          <w:rFonts w:hint="eastAsia" w:ascii="宋体" w:hAnsi="宋体" w:cs="宋体"/>
          <w:sz w:val="24"/>
          <w:szCs w:val="24"/>
        </w:rPr>
        <w:t>商务条款差异表</w:t>
      </w:r>
    </w:p>
    <w:p>
      <w:pPr>
        <w:spacing w:line="480" w:lineRule="exact"/>
        <w:ind w:firstLine="480"/>
        <w:rPr>
          <w:rFonts w:ascii="宋体" w:hAnsi="宋体" w:cs="宋体"/>
          <w:sz w:val="24"/>
          <w:szCs w:val="24"/>
        </w:rPr>
      </w:pPr>
      <w:r>
        <w:rPr>
          <w:rFonts w:hint="eastAsia" w:ascii="宋体" w:hAnsi="宋体" w:cs="宋体"/>
          <w:sz w:val="24"/>
          <w:szCs w:val="24"/>
        </w:rPr>
        <w:t>采购项目名称：</w:t>
      </w:r>
    </w:p>
    <w:tbl>
      <w:tblPr>
        <w:tblStyle w:val="5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序号</w:t>
            </w:r>
          </w:p>
        </w:tc>
        <w:tc>
          <w:tcPr>
            <w:tcW w:w="2338" w:type="dxa"/>
            <w:vAlign w:val="center"/>
          </w:tcPr>
          <w:p>
            <w:pPr>
              <w:tabs>
                <w:tab w:val="left" w:pos="6300"/>
              </w:tabs>
              <w:spacing w:line="480" w:lineRule="exact"/>
              <w:ind w:firstLine="420"/>
              <w:jc w:val="center"/>
              <w:rPr>
                <w:rFonts w:ascii="宋体" w:hAnsi="宋体" w:cs="宋体"/>
                <w:sz w:val="24"/>
                <w:szCs w:val="24"/>
              </w:rPr>
            </w:pPr>
            <w:r>
              <w:rPr>
                <w:rFonts w:hint="eastAsia" w:ascii="宋体" w:hAnsi="宋体" w:cs="宋体"/>
                <w:sz w:val="24"/>
                <w:szCs w:val="24"/>
              </w:rPr>
              <w:t>采购商务要求</w:t>
            </w:r>
          </w:p>
        </w:tc>
        <w:tc>
          <w:tcPr>
            <w:tcW w:w="2902" w:type="dxa"/>
            <w:vAlign w:val="center"/>
          </w:tcPr>
          <w:p>
            <w:pPr>
              <w:tabs>
                <w:tab w:val="left" w:pos="6300"/>
              </w:tabs>
              <w:spacing w:line="480" w:lineRule="exact"/>
              <w:ind w:firstLine="420"/>
              <w:jc w:val="center"/>
              <w:rPr>
                <w:rFonts w:ascii="宋体" w:hAnsi="宋体" w:cs="宋体"/>
                <w:sz w:val="24"/>
                <w:szCs w:val="24"/>
              </w:rPr>
            </w:pPr>
            <w:r>
              <w:rPr>
                <w:rFonts w:hint="eastAsia" w:ascii="宋体" w:hAnsi="宋体" w:cs="宋体"/>
                <w:sz w:val="24"/>
                <w:szCs w:val="24"/>
              </w:rPr>
              <w:t>响应商务应答</w:t>
            </w:r>
          </w:p>
        </w:tc>
        <w:tc>
          <w:tcPr>
            <w:tcW w:w="1680" w:type="dxa"/>
            <w:vAlign w:val="center"/>
          </w:tcPr>
          <w:p>
            <w:pPr>
              <w:tabs>
                <w:tab w:val="left" w:pos="6300"/>
              </w:tabs>
              <w:spacing w:line="480" w:lineRule="exact"/>
              <w:jc w:val="center"/>
              <w:rPr>
                <w:rFonts w:ascii="宋体" w:hAnsi="宋体" w:cs="宋体"/>
                <w:sz w:val="24"/>
                <w:szCs w:val="24"/>
              </w:rPr>
            </w:pPr>
            <w:r>
              <w:rPr>
                <w:rFonts w:hint="eastAsia" w:ascii="宋体" w:hAnsi="宋体" w:cs="宋体"/>
                <w:sz w:val="24"/>
                <w:szCs w:val="24"/>
              </w:rPr>
              <w:t>正负偏离情况</w:t>
            </w:r>
          </w:p>
        </w:tc>
        <w:tc>
          <w:tcPr>
            <w:tcW w:w="1680" w:type="dxa"/>
            <w:vAlign w:val="center"/>
          </w:tcPr>
          <w:p>
            <w:pPr>
              <w:tabs>
                <w:tab w:val="left" w:pos="6300"/>
              </w:tabs>
              <w:spacing w:line="480" w:lineRule="exact"/>
              <w:ind w:firstLine="210"/>
              <w:jc w:val="center"/>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c>
          <w:tcPr>
            <w:tcW w:w="1680" w:type="dxa"/>
            <w:vAlign w:val="center"/>
          </w:tcPr>
          <w:p>
            <w:pPr>
              <w:tabs>
                <w:tab w:val="left" w:pos="6300"/>
              </w:tabs>
              <w:spacing w:line="480" w:lineRule="exact"/>
              <w:ind w:firstLine="42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ind w:firstLine="420"/>
              <w:jc w:val="center"/>
              <w:rPr>
                <w:rFonts w:ascii="宋体" w:hAnsi="宋体" w:cs="宋体"/>
                <w:sz w:val="24"/>
                <w:szCs w:val="24"/>
              </w:rPr>
            </w:pPr>
          </w:p>
        </w:tc>
        <w:tc>
          <w:tcPr>
            <w:tcW w:w="2338" w:type="dxa"/>
            <w:vAlign w:val="center"/>
          </w:tcPr>
          <w:p>
            <w:pPr>
              <w:tabs>
                <w:tab w:val="left" w:pos="6300"/>
              </w:tabs>
              <w:spacing w:line="480" w:lineRule="exact"/>
              <w:ind w:firstLine="420"/>
              <w:jc w:val="center"/>
              <w:rPr>
                <w:rFonts w:ascii="宋体" w:hAnsi="宋体" w:cs="宋体"/>
                <w:sz w:val="24"/>
                <w:szCs w:val="24"/>
              </w:rPr>
            </w:pPr>
          </w:p>
        </w:tc>
        <w:tc>
          <w:tcPr>
            <w:tcW w:w="2902"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jc w:val="center"/>
              <w:rPr>
                <w:rFonts w:ascii="宋体" w:hAnsi="宋体" w:cs="宋体"/>
                <w:sz w:val="24"/>
                <w:szCs w:val="24"/>
              </w:rPr>
            </w:pPr>
          </w:p>
        </w:tc>
        <w:tc>
          <w:tcPr>
            <w:tcW w:w="2338" w:type="dxa"/>
            <w:vAlign w:val="center"/>
          </w:tcPr>
          <w:p>
            <w:pPr>
              <w:tabs>
                <w:tab w:val="left" w:pos="6300"/>
              </w:tabs>
              <w:spacing w:line="480" w:lineRule="exact"/>
              <w:jc w:val="center"/>
              <w:rPr>
                <w:rFonts w:ascii="宋体" w:hAnsi="宋体" w:cs="宋体"/>
                <w:sz w:val="24"/>
                <w:szCs w:val="24"/>
              </w:rPr>
            </w:pPr>
          </w:p>
        </w:tc>
        <w:tc>
          <w:tcPr>
            <w:tcW w:w="2902"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jc w:val="center"/>
              <w:rPr>
                <w:rFonts w:ascii="宋体" w:hAnsi="宋体" w:cs="宋体"/>
                <w:sz w:val="24"/>
                <w:szCs w:val="24"/>
              </w:rPr>
            </w:pPr>
          </w:p>
        </w:tc>
        <w:tc>
          <w:tcPr>
            <w:tcW w:w="2338" w:type="dxa"/>
            <w:vAlign w:val="center"/>
          </w:tcPr>
          <w:p>
            <w:pPr>
              <w:tabs>
                <w:tab w:val="left" w:pos="6300"/>
              </w:tabs>
              <w:spacing w:line="480" w:lineRule="exact"/>
              <w:jc w:val="center"/>
              <w:rPr>
                <w:rFonts w:ascii="宋体" w:hAnsi="宋体" w:cs="宋体"/>
                <w:sz w:val="24"/>
                <w:szCs w:val="24"/>
              </w:rPr>
            </w:pPr>
          </w:p>
        </w:tc>
        <w:tc>
          <w:tcPr>
            <w:tcW w:w="2902"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spacing w:line="480" w:lineRule="exact"/>
              <w:jc w:val="center"/>
              <w:rPr>
                <w:rFonts w:ascii="宋体" w:hAnsi="宋体" w:cs="宋体"/>
                <w:sz w:val="24"/>
                <w:szCs w:val="24"/>
              </w:rPr>
            </w:pPr>
          </w:p>
        </w:tc>
        <w:tc>
          <w:tcPr>
            <w:tcW w:w="2338" w:type="dxa"/>
            <w:vAlign w:val="center"/>
          </w:tcPr>
          <w:p>
            <w:pPr>
              <w:tabs>
                <w:tab w:val="left" w:pos="6300"/>
              </w:tabs>
              <w:spacing w:line="480" w:lineRule="exact"/>
              <w:jc w:val="center"/>
              <w:rPr>
                <w:rFonts w:ascii="宋体" w:hAnsi="宋体" w:cs="宋体"/>
                <w:sz w:val="24"/>
                <w:szCs w:val="24"/>
              </w:rPr>
            </w:pPr>
          </w:p>
        </w:tc>
        <w:tc>
          <w:tcPr>
            <w:tcW w:w="2902"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c>
          <w:tcPr>
            <w:tcW w:w="1680" w:type="dxa"/>
            <w:vAlign w:val="center"/>
          </w:tcPr>
          <w:p>
            <w:pPr>
              <w:tabs>
                <w:tab w:val="left" w:pos="6300"/>
              </w:tabs>
              <w:spacing w:line="480" w:lineRule="exact"/>
              <w:jc w:val="center"/>
              <w:rPr>
                <w:rFonts w:ascii="宋体" w:hAnsi="宋体" w:cs="宋体"/>
                <w:sz w:val="24"/>
                <w:szCs w:val="24"/>
              </w:rPr>
            </w:pPr>
          </w:p>
        </w:tc>
      </w:tr>
    </w:tbl>
    <w:p>
      <w:pPr>
        <w:spacing w:line="480" w:lineRule="exact"/>
        <w:jc w:val="right"/>
        <w:rPr>
          <w:rFonts w:ascii="宋体" w:hAnsi="宋体" w:cs="宋体"/>
          <w:sz w:val="24"/>
          <w:szCs w:val="24"/>
        </w:rPr>
      </w:pPr>
      <w:r>
        <w:rPr>
          <w:rFonts w:hint="eastAsia" w:ascii="宋体" w:hAnsi="宋体" w:cs="宋体"/>
          <w:sz w:val="24"/>
          <w:szCs w:val="24"/>
        </w:rPr>
        <w:t>投标人名称（公章）：</w:t>
      </w:r>
    </w:p>
    <w:p>
      <w:pPr>
        <w:spacing w:line="480" w:lineRule="exact"/>
        <w:ind w:firstLine="480"/>
        <w:jc w:val="right"/>
        <w:rPr>
          <w:rFonts w:ascii="宋体" w:hAnsi="宋体" w:cs="宋体"/>
          <w:sz w:val="24"/>
          <w:szCs w:val="24"/>
        </w:rPr>
      </w:pPr>
      <w:r>
        <w:rPr>
          <w:rFonts w:hint="eastAsia" w:ascii="宋体" w:hAnsi="宋体" w:cs="宋体"/>
          <w:sz w:val="24"/>
          <w:szCs w:val="24"/>
        </w:rPr>
        <w:t>年  月  日</w:t>
      </w:r>
    </w:p>
    <w:p>
      <w:pPr>
        <w:pStyle w:val="266"/>
        <w:widowControl w:val="0"/>
        <w:spacing w:line="480" w:lineRule="exact"/>
        <w:rPr>
          <w:rFonts w:ascii="宋体" w:hAnsi="宋体" w:eastAsia="宋体" w:cs="宋体"/>
        </w:rPr>
      </w:pPr>
      <w:r>
        <w:rPr>
          <w:rFonts w:hint="eastAsia" w:ascii="宋体" w:hAnsi="宋体" w:eastAsia="宋体" w:cs="宋体"/>
        </w:rPr>
        <w:t>注：</w:t>
      </w:r>
    </w:p>
    <w:p>
      <w:pPr>
        <w:spacing w:line="480" w:lineRule="exact"/>
        <w:rPr>
          <w:rFonts w:ascii="宋体" w:hAnsi="宋体" w:cs="宋体"/>
          <w:sz w:val="24"/>
          <w:szCs w:val="24"/>
        </w:rPr>
      </w:pPr>
      <w:r>
        <w:rPr>
          <w:rFonts w:hint="eastAsia" w:ascii="宋体" w:hAnsi="宋体" w:cs="宋体"/>
          <w:sz w:val="24"/>
          <w:szCs w:val="24"/>
        </w:rPr>
        <w:t>1、本表即为对本项目“四、项目商务要求”所列商务要求进行比较和响应；</w:t>
      </w:r>
    </w:p>
    <w:p>
      <w:pPr>
        <w:spacing w:line="480" w:lineRule="exact"/>
        <w:rPr>
          <w:rFonts w:ascii="宋体" w:hAnsi="宋体" w:cs="宋体"/>
          <w:sz w:val="24"/>
          <w:szCs w:val="24"/>
        </w:rPr>
      </w:pPr>
      <w:r>
        <w:rPr>
          <w:rFonts w:hint="eastAsia" w:ascii="宋体" w:hAnsi="宋体" w:cs="宋体"/>
          <w:sz w:val="24"/>
          <w:szCs w:val="24"/>
        </w:rPr>
        <w:t>2、该表必须按照招标文件要求如实填写，根据投标情况在“正负偏离情况”项填写“无差异”、“正偏离”或“负偏离”，在“差异说明”项填写“无差异”或正负偏离说明；</w:t>
      </w:r>
    </w:p>
    <w:p>
      <w:pPr>
        <w:spacing w:line="480" w:lineRule="exact"/>
        <w:rPr>
          <w:rFonts w:ascii="宋体" w:hAnsi="宋体" w:cs="宋体"/>
          <w:sz w:val="24"/>
          <w:szCs w:val="24"/>
        </w:rPr>
      </w:pPr>
      <w:r>
        <w:rPr>
          <w:rFonts w:hint="eastAsia" w:ascii="宋体" w:hAnsi="宋体" w:cs="宋体"/>
          <w:sz w:val="24"/>
          <w:szCs w:val="24"/>
        </w:rPr>
        <w:t>3、该表可扩展，并逐页签字或盖章</w:t>
      </w:r>
    </w:p>
    <w:p>
      <w:pPr>
        <w:spacing w:line="480" w:lineRule="exact"/>
        <w:rPr>
          <w:rFonts w:ascii="宋体" w:hAnsi="宋体" w:cs="宋体"/>
          <w:sz w:val="24"/>
          <w:szCs w:val="24"/>
        </w:rPr>
      </w:pPr>
      <w:r>
        <w:rPr>
          <w:rFonts w:hint="eastAsia" w:ascii="宋体" w:hAnsi="宋体" w:cs="宋体"/>
          <w:sz w:val="24"/>
          <w:szCs w:val="24"/>
        </w:rPr>
        <w:t>4、可附相关技术支撑材料。（格式自定）</w:t>
      </w:r>
    </w:p>
    <w:p>
      <w:pPr>
        <w:spacing w:line="480" w:lineRule="exact"/>
        <w:rPr>
          <w:rFonts w:ascii="宋体" w:hAnsi="宋体" w:cs="宋体"/>
          <w:sz w:val="24"/>
          <w:szCs w:val="24"/>
        </w:rPr>
      </w:pPr>
      <w:r>
        <w:rPr>
          <w:rFonts w:hint="eastAsia" w:ascii="宋体" w:hAnsi="宋体" w:cs="宋体"/>
          <w:sz w:val="24"/>
          <w:szCs w:val="24"/>
        </w:rPr>
        <w:br w:type="page"/>
      </w:r>
      <w:r>
        <w:rPr>
          <w:rFonts w:hint="eastAsia" w:ascii="宋体" w:hAnsi="宋体" w:cs="宋体"/>
          <w:b/>
          <w:bCs/>
          <w:sz w:val="24"/>
          <w:szCs w:val="24"/>
        </w:rPr>
        <w:t>（二）商务部分相关证明材料</w:t>
      </w: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spacing w:line="480" w:lineRule="exact"/>
        <w:rPr>
          <w:rFonts w:ascii="宋体" w:hAnsi="宋体" w:cs="宋体"/>
          <w:b/>
          <w:bCs/>
          <w:sz w:val="24"/>
          <w:szCs w:val="24"/>
        </w:rPr>
      </w:pPr>
    </w:p>
    <w:p>
      <w:pPr>
        <w:pStyle w:val="5"/>
        <w:spacing w:line="480" w:lineRule="exact"/>
        <w:rPr>
          <w:sz w:val="24"/>
          <w:szCs w:val="24"/>
        </w:rPr>
      </w:pPr>
    </w:p>
    <w:p>
      <w:pPr>
        <w:spacing w:line="480" w:lineRule="exact"/>
        <w:outlineLvl w:val="0"/>
        <w:rPr>
          <w:rFonts w:ascii="宋体" w:hAnsi="宋体" w:cs="宋体"/>
          <w:b/>
          <w:bCs/>
          <w:sz w:val="24"/>
          <w:szCs w:val="24"/>
        </w:rPr>
      </w:pPr>
      <w:bookmarkStart w:id="78" w:name="_Toc6579"/>
      <w:bookmarkStart w:id="79" w:name="_Toc25826"/>
      <w:r>
        <w:rPr>
          <w:rFonts w:hint="eastAsia" w:ascii="宋体" w:hAnsi="宋体" w:cs="宋体"/>
          <w:b/>
          <w:bCs/>
          <w:sz w:val="24"/>
          <w:szCs w:val="24"/>
        </w:rPr>
        <w:br w:type="page"/>
      </w:r>
      <w:r>
        <w:rPr>
          <w:rFonts w:hint="eastAsia" w:ascii="宋体" w:hAnsi="宋体" w:cs="宋体"/>
          <w:b/>
          <w:bCs/>
          <w:sz w:val="24"/>
          <w:szCs w:val="24"/>
        </w:rPr>
        <w:t>五、其他应提供的资料</w:t>
      </w:r>
      <w:bookmarkEnd w:id="78"/>
      <w:bookmarkEnd w:id="79"/>
    </w:p>
    <w:p>
      <w:pPr>
        <w:pStyle w:val="38"/>
        <w:spacing w:line="480" w:lineRule="exact"/>
        <w:jc w:val="center"/>
        <w:outlineLvl w:val="0"/>
        <w:rPr>
          <w:rFonts w:ascii="宋体" w:hAnsi="宋体" w:cs="宋体"/>
          <w:sz w:val="24"/>
          <w:szCs w:val="24"/>
        </w:rPr>
        <w:sectPr>
          <w:headerReference r:id="rId7" w:type="default"/>
          <w:footerReference r:id="rId8" w:type="default"/>
          <w:pgSz w:w="11907" w:h="16840"/>
          <w:pgMar w:top="1134" w:right="1191" w:bottom="1134" w:left="1304" w:header="765" w:footer="992" w:gutter="0"/>
          <w:cols w:space="720" w:num="1"/>
          <w:docGrid w:linePitch="380" w:charSpace="-5735"/>
        </w:sectPr>
      </w:pPr>
      <w:bookmarkStart w:id="80" w:name="_Toc4496"/>
      <w:bookmarkStart w:id="81" w:name="_Toc7356"/>
      <w:r>
        <w:rPr>
          <w:rFonts w:hint="eastAsia" w:ascii="宋体" w:hAnsi="宋体" w:cs="宋体"/>
          <w:sz w:val="24"/>
          <w:szCs w:val="24"/>
          <w:u w:val="single"/>
        </w:rPr>
        <w:t>其他与项目有关的资料（自拟）</w:t>
      </w:r>
      <w:bookmarkEnd w:id="80"/>
      <w:bookmarkEnd w:id="81"/>
    </w:p>
    <w:p>
      <w:pPr>
        <w:spacing w:line="480" w:lineRule="exact"/>
        <w:jc w:val="center"/>
        <w:rPr>
          <w:rFonts w:eastAsia="黑体"/>
          <w:sz w:val="40"/>
          <w:szCs w:val="40"/>
        </w:rPr>
      </w:pPr>
      <w:r>
        <w:rPr>
          <w:rFonts w:hint="eastAsia" w:eastAsia="黑体"/>
          <w:sz w:val="40"/>
          <w:szCs w:val="40"/>
        </w:rPr>
        <w:t>样品递交资审表</w:t>
      </w:r>
    </w:p>
    <w:p>
      <w:pPr>
        <w:spacing w:line="480" w:lineRule="exact"/>
        <w:jc w:val="left"/>
        <w:rPr>
          <w:rFonts w:eastAsia="黑体"/>
          <w:b/>
          <w:bCs/>
          <w:spacing w:val="40"/>
          <w:sz w:val="24"/>
          <w:szCs w:val="24"/>
        </w:rPr>
      </w:pPr>
    </w:p>
    <w:tbl>
      <w:tblPr>
        <w:tblStyle w:val="58"/>
        <w:tblW w:w="83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930"/>
        <w:gridCol w:w="1385"/>
        <w:gridCol w:w="32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66" w:type="dxa"/>
            <w:vAlign w:val="center"/>
          </w:tcPr>
          <w:p>
            <w:pPr>
              <w:spacing w:line="480" w:lineRule="exact"/>
              <w:jc w:val="center"/>
              <w:rPr>
                <w:rFonts w:ascii="宋体" w:hAnsi="宋体"/>
                <w:sz w:val="24"/>
                <w:szCs w:val="24"/>
              </w:rPr>
            </w:pPr>
            <w:r>
              <w:rPr>
                <w:rFonts w:hint="eastAsia" w:ascii="宋体" w:hAnsi="宋体"/>
                <w:sz w:val="24"/>
                <w:szCs w:val="24"/>
              </w:rPr>
              <w:t>项目号</w:t>
            </w:r>
          </w:p>
        </w:tc>
        <w:tc>
          <w:tcPr>
            <w:tcW w:w="6553" w:type="dxa"/>
            <w:gridSpan w:val="3"/>
            <w:vAlign w:val="center"/>
          </w:tcPr>
          <w:p>
            <w:pPr>
              <w:spacing w:line="480" w:lineRule="exact"/>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66" w:type="dxa"/>
            <w:vAlign w:val="center"/>
          </w:tcPr>
          <w:p>
            <w:pPr>
              <w:spacing w:line="480" w:lineRule="exact"/>
              <w:jc w:val="center"/>
              <w:rPr>
                <w:rFonts w:ascii="宋体" w:hAnsi="宋体"/>
                <w:sz w:val="24"/>
                <w:szCs w:val="24"/>
              </w:rPr>
            </w:pPr>
            <w:r>
              <w:rPr>
                <w:rFonts w:hint="eastAsia" w:ascii="宋体" w:hAnsi="宋体"/>
                <w:sz w:val="24"/>
                <w:szCs w:val="24"/>
              </w:rPr>
              <w:t>项目名称</w:t>
            </w:r>
          </w:p>
        </w:tc>
        <w:tc>
          <w:tcPr>
            <w:tcW w:w="6553" w:type="dxa"/>
            <w:gridSpan w:val="3"/>
            <w:vAlign w:val="center"/>
          </w:tcPr>
          <w:p>
            <w:pPr>
              <w:spacing w:line="480" w:lineRule="exact"/>
              <w:jc w:val="center"/>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66" w:type="dxa"/>
            <w:vAlign w:val="center"/>
          </w:tcPr>
          <w:p>
            <w:pPr>
              <w:spacing w:line="480" w:lineRule="exact"/>
              <w:jc w:val="center"/>
              <w:rPr>
                <w:sz w:val="24"/>
                <w:szCs w:val="24"/>
              </w:rPr>
            </w:pPr>
            <w:r>
              <w:rPr>
                <w:rFonts w:hint="eastAsia"/>
                <w:sz w:val="24"/>
                <w:szCs w:val="24"/>
              </w:rPr>
              <w:t>投标人名称</w:t>
            </w:r>
          </w:p>
        </w:tc>
        <w:tc>
          <w:tcPr>
            <w:tcW w:w="6553" w:type="dxa"/>
            <w:gridSpan w:val="3"/>
            <w:vAlign w:val="bottom"/>
          </w:tcPr>
          <w:p>
            <w:pPr>
              <w:spacing w:line="480" w:lineRule="exact"/>
              <w:jc w:val="center"/>
              <w:rPr>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66" w:type="dxa"/>
            <w:vAlign w:val="center"/>
          </w:tcPr>
          <w:p>
            <w:pPr>
              <w:spacing w:line="480" w:lineRule="exact"/>
              <w:jc w:val="center"/>
              <w:rPr>
                <w:sz w:val="24"/>
                <w:szCs w:val="24"/>
              </w:rPr>
            </w:pPr>
            <w:r>
              <w:rPr>
                <w:rFonts w:hint="eastAsia"/>
                <w:sz w:val="24"/>
                <w:szCs w:val="24"/>
              </w:rPr>
              <w:t>联系人</w:t>
            </w:r>
          </w:p>
        </w:tc>
        <w:tc>
          <w:tcPr>
            <w:tcW w:w="1930" w:type="dxa"/>
            <w:vAlign w:val="center"/>
          </w:tcPr>
          <w:p>
            <w:pPr>
              <w:spacing w:line="480" w:lineRule="exact"/>
              <w:jc w:val="center"/>
              <w:rPr>
                <w:sz w:val="24"/>
                <w:szCs w:val="24"/>
              </w:rPr>
            </w:pPr>
          </w:p>
        </w:tc>
        <w:tc>
          <w:tcPr>
            <w:tcW w:w="1385" w:type="dxa"/>
            <w:vAlign w:val="center"/>
          </w:tcPr>
          <w:p>
            <w:pPr>
              <w:spacing w:line="480" w:lineRule="exact"/>
              <w:jc w:val="center"/>
              <w:rPr>
                <w:sz w:val="24"/>
                <w:szCs w:val="24"/>
              </w:rPr>
            </w:pPr>
            <w:r>
              <w:rPr>
                <w:rFonts w:hint="eastAsia"/>
                <w:sz w:val="24"/>
                <w:szCs w:val="24"/>
              </w:rPr>
              <w:t>手机</w:t>
            </w:r>
          </w:p>
        </w:tc>
        <w:tc>
          <w:tcPr>
            <w:tcW w:w="3238" w:type="dxa"/>
            <w:vAlign w:val="center"/>
          </w:tcPr>
          <w:p>
            <w:pPr>
              <w:spacing w:line="480" w:lineRule="exact"/>
              <w:jc w:val="center"/>
              <w:rPr>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66" w:type="dxa"/>
            <w:vAlign w:val="center"/>
          </w:tcPr>
          <w:p>
            <w:pPr>
              <w:spacing w:line="480" w:lineRule="exact"/>
              <w:jc w:val="center"/>
              <w:rPr>
                <w:sz w:val="24"/>
                <w:szCs w:val="24"/>
              </w:rPr>
            </w:pPr>
            <w:r>
              <w:rPr>
                <w:rFonts w:hint="eastAsia"/>
                <w:sz w:val="24"/>
                <w:szCs w:val="24"/>
              </w:rPr>
              <w:t>单位地址</w:t>
            </w:r>
          </w:p>
        </w:tc>
        <w:tc>
          <w:tcPr>
            <w:tcW w:w="6553" w:type="dxa"/>
            <w:gridSpan w:val="3"/>
            <w:vAlign w:val="center"/>
          </w:tcPr>
          <w:p>
            <w:pPr>
              <w:spacing w:line="480" w:lineRule="exact"/>
              <w:jc w:val="center"/>
              <w:rPr>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766" w:type="dxa"/>
            <w:vAlign w:val="center"/>
          </w:tcPr>
          <w:p>
            <w:pPr>
              <w:spacing w:line="480" w:lineRule="exact"/>
              <w:jc w:val="center"/>
              <w:rPr>
                <w:sz w:val="24"/>
                <w:szCs w:val="24"/>
              </w:rPr>
            </w:pPr>
            <w:r>
              <w:rPr>
                <w:rFonts w:hint="eastAsia"/>
                <w:sz w:val="24"/>
                <w:szCs w:val="24"/>
              </w:rPr>
              <w:t>样品情况</w:t>
            </w:r>
          </w:p>
        </w:tc>
        <w:tc>
          <w:tcPr>
            <w:tcW w:w="6553" w:type="dxa"/>
            <w:gridSpan w:val="3"/>
            <w:vAlign w:val="center"/>
          </w:tcPr>
          <w:p>
            <w:pPr>
              <w:spacing w:line="480" w:lineRule="exact"/>
              <w:jc w:val="center"/>
              <w:rPr>
                <w:sz w:val="24"/>
                <w:szCs w:val="24"/>
              </w:rPr>
            </w:pPr>
            <w:r>
              <w:rPr>
                <w:rFonts w:hint="eastAsia"/>
                <w:sz w:val="24"/>
                <w:szCs w:val="24"/>
              </w:rPr>
              <w:t>名称：</w:t>
            </w:r>
          </w:p>
          <w:p>
            <w:pPr>
              <w:spacing w:line="480" w:lineRule="exact"/>
              <w:jc w:val="center"/>
              <w:rPr>
                <w:sz w:val="24"/>
                <w:szCs w:val="24"/>
              </w:rPr>
            </w:pPr>
          </w:p>
          <w:p>
            <w:pPr>
              <w:spacing w:line="480" w:lineRule="exact"/>
              <w:jc w:val="center"/>
              <w:rPr>
                <w:sz w:val="24"/>
                <w:szCs w:val="24"/>
              </w:rPr>
            </w:pPr>
            <w:r>
              <w:rPr>
                <w:rFonts w:hint="eastAsia"/>
                <w:sz w:val="24"/>
                <w:szCs w:val="24"/>
              </w:rPr>
              <w:t>数量：</w:t>
            </w:r>
          </w:p>
          <w:p>
            <w:pPr>
              <w:spacing w:line="480" w:lineRule="exact"/>
              <w:jc w:val="center"/>
              <w:rPr>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1766" w:type="dxa"/>
            <w:vAlign w:val="center"/>
          </w:tcPr>
          <w:p>
            <w:pPr>
              <w:spacing w:line="480" w:lineRule="exact"/>
              <w:jc w:val="center"/>
              <w:rPr>
                <w:sz w:val="24"/>
                <w:szCs w:val="24"/>
              </w:rPr>
            </w:pPr>
            <w:r>
              <w:rPr>
                <w:rFonts w:hint="eastAsia"/>
                <w:sz w:val="24"/>
                <w:szCs w:val="24"/>
              </w:rPr>
              <w:t>样品审验</w:t>
            </w:r>
          </w:p>
        </w:tc>
        <w:tc>
          <w:tcPr>
            <w:tcW w:w="6553" w:type="dxa"/>
            <w:gridSpan w:val="3"/>
            <w:vAlign w:val="center"/>
          </w:tcPr>
          <w:p>
            <w:pPr>
              <w:spacing w:line="480" w:lineRule="exact"/>
              <w:ind w:firstLine="600"/>
              <w:jc w:val="center"/>
              <w:rPr>
                <w:sz w:val="24"/>
                <w:szCs w:val="24"/>
              </w:rPr>
            </w:pPr>
            <w:r>
              <w:rPr>
                <w:rFonts w:hint="eastAsia"/>
                <w:sz w:val="24"/>
                <w:szCs w:val="24"/>
              </w:rPr>
              <w:sym w:font="Wingdings" w:char="00A8"/>
            </w:r>
            <w:r>
              <w:rPr>
                <w:rFonts w:hint="eastAsia"/>
                <w:sz w:val="24"/>
                <w:szCs w:val="24"/>
              </w:rPr>
              <w:t xml:space="preserve">符合要求           </w:t>
            </w:r>
            <w:r>
              <w:rPr>
                <w:rFonts w:hint="eastAsia"/>
                <w:sz w:val="24"/>
                <w:szCs w:val="24"/>
              </w:rPr>
              <w:sym w:font="Wingdings" w:char="00A8"/>
            </w:r>
            <w:r>
              <w:rPr>
                <w:rFonts w:hint="eastAsia"/>
                <w:sz w:val="24"/>
                <w:szCs w:val="24"/>
              </w:rPr>
              <w:t>不符合要求</w:t>
            </w:r>
          </w:p>
          <w:p>
            <w:pPr>
              <w:spacing w:line="480" w:lineRule="exact"/>
              <w:jc w:val="center"/>
              <w:rPr>
                <w:sz w:val="24"/>
                <w:szCs w:val="24"/>
              </w:rPr>
            </w:pPr>
            <w:r>
              <w:rPr>
                <w:rFonts w:hint="eastAsia"/>
                <w:sz w:val="24"/>
                <w:szCs w:val="24"/>
              </w:rPr>
              <w:t>若不符合要求请写明原因：</w:t>
            </w:r>
          </w:p>
          <w:p>
            <w:pPr>
              <w:spacing w:line="480" w:lineRule="exact"/>
              <w:jc w:val="center"/>
              <w:rPr>
                <w:sz w:val="24"/>
                <w:szCs w:val="24"/>
              </w:rPr>
            </w:pPr>
          </w:p>
          <w:p>
            <w:pPr>
              <w:spacing w:line="480" w:lineRule="exact"/>
              <w:jc w:val="center"/>
              <w:rPr>
                <w:sz w:val="24"/>
                <w:szCs w:val="24"/>
              </w:rPr>
            </w:pPr>
          </w:p>
          <w:p>
            <w:pPr>
              <w:spacing w:line="480" w:lineRule="exact"/>
              <w:jc w:val="center"/>
              <w:rPr>
                <w:sz w:val="24"/>
                <w:szCs w:val="24"/>
              </w:rPr>
            </w:pPr>
          </w:p>
          <w:p>
            <w:pPr>
              <w:spacing w:line="480" w:lineRule="exact"/>
              <w:jc w:val="center"/>
              <w:rPr>
                <w:sz w:val="24"/>
                <w:szCs w:val="24"/>
              </w:rPr>
            </w:pPr>
          </w:p>
          <w:p>
            <w:pPr>
              <w:spacing w:line="480" w:lineRule="exact"/>
              <w:jc w:val="center"/>
              <w:rPr>
                <w:sz w:val="24"/>
                <w:szCs w:val="24"/>
              </w:rPr>
            </w:pPr>
            <w:r>
              <w:rPr>
                <w:rFonts w:hint="eastAsia"/>
                <w:sz w:val="24"/>
                <w:szCs w:val="24"/>
              </w:rPr>
              <w:t>供应商法人或被授权人（签字）：</w:t>
            </w:r>
          </w:p>
          <w:p>
            <w:pPr>
              <w:spacing w:line="480" w:lineRule="exact"/>
              <w:jc w:val="center"/>
              <w:rPr>
                <w:sz w:val="24"/>
                <w:szCs w:val="24"/>
              </w:rPr>
            </w:pPr>
            <w:r>
              <w:rPr>
                <w:rFonts w:hint="eastAsia"/>
                <w:sz w:val="24"/>
                <w:szCs w:val="24"/>
              </w:rPr>
              <w:t>审验人（签字）：</w:t>
            </w:r>
          </w:p>
          <w:p>
            <w:pPr>
              <w:spacing w:line="480" w:lineRule="exact"/>
              <w:jc w:val="center"/>
              <w:rPr>
                <w:sz w:val="24"/>
                <w:szCs w:val="24"/>
              </w:rPr>
            </w:pPr>
            <w:r>
              <w:rPr>
                <w:rFonts w:hint="eastAsia"/>
                <w:sz w:val="24"/>
                <w:szCs w:val="24"/>
              </w:rPr>
              <w:t>日期：</w:t>
            </w:r>
            <w:r>
              <w:rPr>
                <w:rFonts w:hint="eastAsia" w:ascii="宋体" w:hAnsi="宋体"/>
                <w:sz w:val="24"/>
                <w:szCs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319" w:type="dxa"/>
            <w:gridSpan w:val="4"/>
            <w:vAlign w:val="center"/>
          </w:tcPr>
          <w:p>
            <w:pPr>
              <w:spacing w:line="480" w:lineRule="exact"/>
              <w:jc w:val="center"/>
              <w:rPr>
                <w:rFonts w:ascii="宋体" w:hAnsi="宋体"/>
                <w:sz w:val="24"/>
                <w:szCs w:val="24"/>
              </w:rPr>
            </w:pPr>
            <w:r>
              <w:rPr>
                <w:rFonts w:hint="eastAsia" w:ascii="宋体" w:hAnsi="宋体"/>
                <w:sz w:val="24"/>
                <w:szCs w:val="24"/>
              </w:rPr>
              <w:t>其他：</w:t>
            </w:r>
          </w:p>
          <w:p>
            <w:pPr>
              <w:spacing w:line="480" w:lineRule="exact"/>
              <w:jc w:val="center"/>
              <w:rPr>
                <w:rFonts w:ascii="宋体" w:hAnsi="宋体"/>
                <w:sz w:val="24"/>
                <w:szCs w:val="24"/>
              </w:rPr>
            </w:pPr>
          </w:p>
          <w:p>
            <w:pPr>
              <w:spacing w:line="480" w:lineRule="exact"/>
              <w:jc w:val="center"/>
              <w:rPr>
                <w:rFonts w:ascii="宋体" w:hAnsi="宋体"/>
                <w:sz w:val="24"/>
                <w:szCs w:val="24"/>
              </w:rPr>
            </w:pPr>
          </w:p>
          <w:p>
            <w:pPr>
              <w:spacing w:line="480" w:lineRule="exact"/>
              <w:jc w:val="center"/>
              <w:rPr>
                <w:rFonts w:ascii="宋体" w:hAnsi="宋体"/>
                <w:sz w:val="24"/>
                <w:szCs w:val="24"/>
              </w:rPr>
            </w:pPr>
          </w:p>
          <w:p>
            <w:pPr>
              <w:spacing w:line="480" w:lineRule="exact"/>
              <w:jc w:val="center"/>
              <w:rPr>
                <w:rFonts w:ascii="宋体" w:hAnsi="宋体"/>
                <w:sz w:val="24"/>
                <w:szCs w:val="24"/>
              </w:rPr>
            </w:pPr>
          </w:p>
          <w:p>
            <w:pPr>
              <w:spacing w:line="480" w:lineRule="exact"/>
              <w:jc w:val="center"/>
              <w:rPr>
                <w:rFonts w:ascii="宋体" w:hAnsi="宋体"/>
                <w:sz w:val="24"/>
                <w:szCs w:val="24"/>
              </w:rPr>
            </w:pPr>
            <w:r>
              <w:rPr>
                <w:rFonts w:hint="eastAsia" w:ascii="宋体" w:hAnsi="宋体"/>
                <w:sz w:val="24"/>
                <w:szCs w:val="24"/>
              </w:rPr>
              <w:t>日期：  年   月   日</w:t>
            </w:r>
          </w:p>
        </w:tc>
      </w:tr>
    </w:tbl>
    <w:p>
      <w:pPr>
        <w:spacing w:line="480" w:lineRule="exact"/>
        <w:rPr>
          <w:rFonts w:ascii="宋体" w:hAnsi="宋体" w:cs="宋体"/>
          <w:b/>
          <w:bCs/>
          <w:sz w:val="24"/>
          <w:szCs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191" w:bottom="1134" w:left="1304" w:header="567"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07986B-40D8-45A3-8575-5DEFDCDF7183}"/>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99E9CB2-4BDD-4489-B0C6-54CF392DB6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C4D0A17-B3EC-4215-A9A1-8F794D475AAD}"/>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embedRegular r:id="rId4" w:fontKey="{8AF0FC8A-F0D6-4339-A974-412E2507E88E}"/>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5" w:fontKey="{CF49EB3B-633F-4EE7-A2DA-5D899620E548}"/>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5408" behindDoc="0" locked="0" layoutInCell="1" allowOverlap="1">
              <wp:simplePos x="0" y="0"/>
              <wp:positionH relativeFrom="margin">
                <wp:posOffset>2938780</wp:posOffset>
              </wp:positionH>
              <wp:positionV relativeFrom="paragraph">
                <wp:posOffset>-544195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4pt;margin-top:-42.85pt;height:144pt;width:144pt;mso-position-horizontal-relative:margin;mso-wrap-style:none;z-index:251665408;mso-width-relative:page;mso-height-relative:page;" filled="f" stroked="f" coordsize="21600,21600" o:gfxdata="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RUfu2AAAAAsBAAAPAAAAAAAAAAEAIAAAACIAAABkcnMvZG93&#10;bnJldi54bWxQSwECFAAUAAAACACHTuJAORfWvzkCAABxBAAADgAAAAAAAAABACAAAAAnAQAAZHJz&#10;L2Uyb0RvYy54bWxQSwUGAAAAAAYABgBZAQAA0g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eastAsia="方正仿宋_GBK"/>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3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7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7"/>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4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3A57F8"/>
    <w:multiLevelType w:val="singleLevel"/>
    <w:tmpl w:val="183A57F8"/>
    <w:lvl w:ilvl="0" w:tentative="0">
      <w:start w:val="1"/>
      <w:numFmt w:val="decimal"/>
      <w:suff w:val="nothing"/>
      <w:lvlText w:val="%1、"/>
      <w:lvlJc w:val="left"/>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9DB6C1D"/>
    <w:multiLevelType w:val="singleLevel"/>
    <w:tmpl w:val="59DB6C1D"/>
    <w:lvl w:ilvl="0" w:tentative="0">
      <w:start w:val="2"/>
      <w:numFmt w:val="chineseCounting"/>
      <w:suff w:val="nothing"/>
      <w:lvlText w:val="%1、"/>
      <w:lvlJc w:val="left"/>
      <w:rPr>
        <w:rFonts w:hint="eastAsia"/>
      </w:rPr>
    </w:lvl>
  </w:abstractNum>
  <w:num w:numId="1">
    <w:abstractNumId w:val="8"/>
  </w:num>
  <w:num w:numId="2">
    <w:abstractNumId w:val="9"/>
  </w:num>
  <w:num w:numId="3">
    <w:abstractNumId w:val="11"/>
  </w:num>
  <w:num w:numId="4">
    <w:abstractNumId w:val="7"/>
  </w:num>
  <w:num w:numId="5">
    <w:abstractNumId w:val="5"/>
  </w:num>
  <w:num w:numId="6">
    <w:abstractNumId w:val="10"/>
  </w:num>
  <w:num w:numId="7">
    <w:abstractNumId w:val="6"/>
  </w:num>
  <w:num w:numId="8">
    <w:abstractNumId w:val="1"/>
  </w:num>
  <w:num w:numId="9">
    <w:abstractNumId w:val="0"/>
  </w:num>
  <w:num w:numId="10">
    <w:abstractNumId w:val="4"/>
  </w:num>
  <w:num w:numId="11">
    <w:abstractNumId w:val="2"/>
  </w:num>
  <w:num w:numId="12">
    <w:abstractNumId w:val="13"/>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jgxMDVhOTdmNTVkMzhkNTEwZDA2NjNkMTkxODU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3258D"/>
    <w:rsid w:val="0003632F"/>
    <w:rsid w:val="00036348"/>
    <w:rsid w:val="000372E9"/>
    <w:rsid w:val="00040CAE"/>
    <w:rsid w:val="0004739C"/>
    <w:rsid w:val="0005298B"/>
    <w:rsid w:val="00052BB5"/>
    <w:rsid w:val="0005417C"/>
    <w:rsid w:val="00056D3D"/>
    <w:rsid w:val="000576E1"/>
    <w:rsid w:val="00057F73"/>
    <w:rsid w:val="00061E4A"/>
    <w:rsid w:val="00063981"/>
    <w:rsid w:val="00066B5A"/>
    <w:rsid w:val="00067704"/>
    <w:rsid w:val="00070F05"/>
    <w:rsid w:val="00072ED6"/>
    <w:rsid w:val="000745D7"/>
    <w:rsid w:val="00075D20"/>
    <w:rsid w:val="000820FF"/>
    <w:rsid w:val="000834C1"/>
    <w:rsid w:val="00084999"/>
    <w:rsid w:val="00090C5A"/>
    <w:rsid w:val="00091B1C"/>
    <w:rsid w:val="00091D22"/>
    <w:rsid w:val="000A164E"/>
    <w:rsid w:val="000A3057"/>
    <w:rsid w:val="000A7112"/>
    <w:rsid w:val="000B42F4"/>
    <w:rsid w:val="000B6731"/>
    <w:rsid w:val="000B7377"/>
    <w:rsid w:val="000B7F54"/>
    <w:rsid w:val="000C6D89"/>
    <w:rsid w:val="000D1A63"/>
    <w:rsid w:val="000D498A"/>
    <w:rsid w:val="000D787D"/>
    <w:rsid w:val="000E01C9"/>
    <w:rsid w:val="000E0DD7"/>
    <w:rsid w:val="000E2FC0"/>
    <w:rsid w:val="000E3259"/>
    <w:rsid w:val="000E5799"/>
    <w:rsid w:val="000F1AEC"/>
    <w:rsid w:val="000F7DBF"/>
    <w:rsid w:val="0010014A"/>
    <w:rsid w:val="00100639"/>
    <w:rsid w:val="001008DC"/>
    <w:rsid w:val="00105638"/>
    <w:rsid w:val="00107162"/>
    <w:rsid w:val="00111729"/>
    <w:rsid w:val="0011315B"/>
    <w:rsid w:val="00114A64"/>
    <w:rsid w:val="00115337"/>
    <w:rsid w:val="00116856"/>
    <w:rsid w:val="00116FBF"/>
    <w:rsid w:val="0011780F"/>
    <w:rsid w:val="00120259"/>
    <w:rsid w:val="00121E78"/>
    <w:rsid w:val="00122009"/>
    <w:rsid w:val="00122F9D"/>
    <w:rsid w:val="001266BF"/>
    <w:rsid w:val="00130513"/>
    <w:rsid w:val="00132A86"/>
    <w:rsid w:val="00132DC3"/>
    <w:rsid w:val="00133D16"/>
    <w:rsid w:val="00134037"/>
    <w:rsid w:val="00134E3D"/>
    <w:rsid w:val="001351C4"/>
    <w:rsid w:val="00147FB4"/>
    <w:rsid w:val="0015011C"/>
    <w:rsid w:val="00150429"/>
    <w:rsid w:val="00152B00"/>
    <w:rsid w:val="00154A1E"/>
    <w:rsid w:val="00157DBF"/>
    <w:rsid w:val="001673BF"/>
    <w:rsid w:val="0016762C"/>
    <w:rsid w:val="00171E05"/>
    <w:rsid w:val="00172A27"/>
    <w:rsid w:val="001738A2"/>
    <w:rsid w:val="001757CE"/>
    <w:rsid w:val="00180ACB"/>
    <w:rsid w:val="00183B60"/>
    <w:rsid w:val="00186623"/>
    <w:rsid w:val="001879FD"/>
    <w:rsid w:val="00194CF2"/>
    <w:rsid w:val="00195565"/>
    <w:rsid w:val="001A6DCC"/>
    <w:rsid w:val="001B16EE"/>
    <w:rsid w:val="001B25AF"/>
    <w:rsid w:val="001B3DBD"/>
    <w:rsid w:val="001B4377"/>
    <w:rsid w:val="001B7C14"/>
    <w:rsid w:val="001C50F0"/>
    <w:rsid w:val="001C7054"/>
    <w:rsid w:val="001D2321"/>
    <w:rsid w:val="001D2DCD"/>
    <w:rsid w:val="001D3FA7"/>
    <w:rsid w:val="001D494B"/>
    <w:rsid w:val="001D4F36"/>
    <w:rsid w:val="001D5055"/>
    <w:rsid w:val="001D630C"/>
    <w:rsid w:val="001E1304"/>
    <w:rsid w:val="001E201B"/>
    <w:rsid w:val="001E2873"/>
    <w:rsid w:val="001E5CAC"/>
    <w:rsid w:val="001E6662"/>
    <w:rsid w:val="001E6841"/>
    <w:rsid w:val="001E725F"/>
    <w:rsid w:val="001F1AF7"/>
    <w:rsid w:val="001F4964"/>
    <w:rsid w:val="001F7063"/>
    <w:rsid w:val="00202B04"/>
    <w:rsid w:val="00204936"/>
    <w:rsid w:val="002051CF"/>
    <w:rsid w:val="002100EE"/>
    <w:rsid w:val="00210E74"/>
    <w:rsid w:val="0021704D"/>
    <w:rsid w:val="0021749D"/>
    <w:rsid w:val="00222097"/>
    <w:rsid w:val="00224BA8"/>
    <w:rsid w:val="002259EB"/>
    <w:rsid w:val="00227202"/>
    <w:rsid w:val="00227377"/>
    <w:rsid w:val="00227851"/>
    <w:rsid w:val="002348E0"/>
    <w:rsid w:val="00234984"/>
    <w:rsid w:val="0023753B"/>
    <w:rsid w:val="002419C6"/>
    <w:rsid w:val="00242AB7"/>
    <w:rsid w:val="00244225"/>
    <w:rsid w:val="00252F55"/>
    <w:rsid w:val="002537A8"/>
    <w:rsid w:val="00253E8A"/>
    <w:rsid w:val="00255F7F"/>
    <w:rsid w:val="002575D8"/>
    <w:rsid w:val="00261CE4"/>
    <w:rsid w:val="0026418D"/>
    <w:rsid w:val="002643C1"/>
    <w:rsid w:val="00265203"/>
    <w:rsid w:val="0027199E"/>
    <w:rsid w:val="00271D47"/>
    <w:rsid w:val="002721EA"/>
    <w:rsid w:val="0027413A"/>
    <w:rsid w:val="00274D8B"/>
    <w:rsid w:val="00275D55"/>
    <w:rsid w:val="00280E8A"/>
    <w:rsid w:val="00283084"/>
    <w:rsid w:val="00285164"/>
    <w:rsid w:val="00290F05"/>
    <w:rsid w:val="00292821"/>
    <w:rsid w:val="00294BEC"/>
    <w:rsid w:val="00296713"/>
    <w:rsid w:val="00297B53"/>
    <w:rsid w:val="002A25E7"/>
    <w:rsid w:val="002A4956"/>
    <w:rsid w:val="002A6710"/>
    <w:rsid w:val="002B51B5"/>
    <w:rsid w:val="002B578B"/>
    <w:rsid w:val="002B7904"/>
    <w:rsid w:val="002C2507"/>
    <w:rsid w:val="002C2E6E"/>
    <w:rsid w:val="002C3ACC"/>
    <w:rsid w:val="002C6C41"/>
    <w:rsid w:val="002C75D0"/>
    <w:rsid w:val="002C7927"/>
    <w:rsid w:val="002D5F4A"/>
    <w:rsid w:val="002D7725"/>
    <w:rsid w:val="002F0071"/>
    <w:rsid w:val="002F0ED3"/>
    <w:rsid w:val="002F303E"/>
    <w:rsid w:val="002F3DE3"/>
    <w:rsid w:val="002F632E"/>
    <w:rsid w:val="003010D1"/>
    <w:rsid w:val="003021BC"/>
    <w:rsid w:val="0030415A"/>
    <w:rsid w:val="003059F0"/>
    <w:rsid w:val="00305E18"/>
    <w:rsid w:val="00310AF9"/>
    <w:rsid w:val="003140E3"/>
    <w:rsid w:val="00314220"/>
    <w:rsid w:val="0031465E"/>
    <w:rsid w:val="00315742"/>
    <w:rsid w:val="00316249"/>
    <w:rsid w:val="003163B3"/>
    <w:rsid w:val="00322362"/>
    <w:rsid w:val="00322A7A"/>
    <w:rsid w:val="00325E62"/>
    <w:rsid w:val="00326C5B"/>
    <w:rsid w:val="00341DEB"/>
    <w:rsid w:val="00346A3D"/>
    <w:rsid w:val="00350C20"/>
    <w:rsid w:val="00350C63"/>
    <w:rsid w:val="00351616"/>
    <w:rsid w:val="0035412A"/>
    <w:rsid w:val="003548FA"/>
    <w:rsid w:val="00355A74"/>
    <w:rsid w:val="00361427"/>
    <w:rsid w:val="0036458B"/>
    <w:rsid w:val="0036548C"/>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3BC9"/>
    <w:rsid w:val="003A449E"/>
    <w:rsid w:val="003A5701"/>
    <w:rsid w:val="003A71F3"/>
    <w:rsid w:val="003B19F5"/>
    <w:rsid w:val="003B787B"/>
    <w:rsid w:val="003D0E0A"/>
    <w:rsid w:val="003D1C64"/>
    <w:rsid w:val="003D24E2"/>
    <w:rsid w:val="003D3684"/>
    <w:rsid w:val="003D3B22"/>
    <w:rsid w:val="003D7B3D"/>
    <w:rsid w:val="003E1D18"/>
    <w:rsid w:val="003E5DE4"/>
    <w:rsid w:val="003F626F"/>
    <w:rsid w:val="00401C02"/>
    <w:rsid w:val="00402B32"/>
    <w:rsid w:val="00406B8C"/>
    <w:rsid w:val="00407B9C"/>
    <w:rsid w:val="00410C93"/>
    <w:rsid w:val="00411B4A"/>
    <w:rsid w:val="004134DD"/>
    <w:rsid w:val="0041477F"/>
    <w:rsid w:val="00415A50"/>
    <w:rsid w:val="00417E99"/>
    <w:rsid w:val="004227C5"/>
    <w:rsid w:val="00423088"/>
    <w:rsid w:val="004326E4"/>
    <w:rsid w:val="00432B1D"/>
    <w:rsid w:val="00433249"/>
    <w:rsid w:val="00435C5E"/>
    <w:rsid w:val="00443B7E"/>
    <w:rsid w:val="0044758D"/>
    <w:rsid w:val="00447EBD"/>
    <w:rsid w:val="0045120D"/>
    <w:rsid w:val="00453B8F"/>
    <w:rsid w:val="004540F3"/>
    <w:rsid w:val="00460B42"/>
    <w:rsid w:val="004618C1"/>
    <w:rsid w:val="00462878"/>
    <w:rsid w:val="0046569B"/>
    <w:rsid w:val="00465B7A"/>
    <w:rsid w:val="00470232"/>
    <w:rsid w:val="00472AA2"/>
    <w:rsid w:val="00473B39"/>
    <w:rsid w:val="00474F9B"/>
    <w:rsid w:val="004774DA"/>
    <w:rsid w:val="004818B5"/>
    <w:rsid w:val="00492D34"/>
    <w:rsid w:val="00494491"/>
    <w:rsid w:val="004953EC"/>
    <w:rsid w:val="004A0D29"/>
    <w:rsid w:val="004A0DE1"/>
    <w:rsid w:val="004A2410"/>
    <w:rsid w:val="004A27AC"/>
    <w:rsid w:val="004A3995"/>
    <w:rsid w:val="004A7BA2"/>
    <w:rsid w:val="004B2216"/>
    <w:rsid w:val="004B2C62"/>
    <w:rsid w:val="004B6126"/>
    <w:rsid w:val="004B7322"/>
    <w:rsid w:val="004C1DD0"/>
    <w:rsid w:val="004C4D05"/>
    <w:rsid w:val="004C64E4"/>
    <w:rsid w:val="004D1B31"/>
    <w:rsid w:val="004D2334"/>
    <w:rsid w:val="004D3ED5"/>
    <w:rsid w:val="004D43AC"/>
    <w:rsid w:val="004D6543"/>
    <w:rsid w:val="004E156F"/>
    <w:rsid w:val="004E55DB"/>
    <w:rsid w:val="004E6241"/>
    <w:rsid w:val="004E67C6"/>
    <w:rsid w:val="004F294F"/>
    <w:rsid w:val="004F7C44"/>
    <w:rsid w:val="00501E63"/>
    <w:rsid w:val="00502B2F"/>
    <w:rsid w:val="00507C97"/>
    <w:rsid w:val="00512D00"/>
    <w:rsid w:val="00514179"/>
    <w:rsid w:val="00514B0C"/>
    <w:rsid w:val="00516123"/>
    <w:rsid w:val="00525B89"/>
    <w:rsid w:val="00535D37"/>
    <w:rsid w:val="0053630F"/>
    <w:rsid w:val="00536370"/>
    <w:rsid w:val="0054309F"/>
    <w:rsid w:val="00544BEA"/>
    <w:rsid w:val="005460D5"/>
    <w:rsid w:val="005503B0"/>
    <w:rsid w:val="00553CF0"/>
    <w:rsid w:val="005624F3"/>
    <w:rsid w:val="00563008"/>
    <w:rsid w:val="00565CA3"/>
    <w:rsid w:val="00566A85"/>
    <w:rsid w:val="00570AB1"/>
    <w:rsid w:val="005717C2"/>
    <w:rsid w:val="00573AE3"/>
    <w:rsid w:val="00573EA8"/>
    <w:rsid w:val="0058355F"/>
    <w:rsid w:val="00584701"/>
    <w:rsid w:val="00585F00"/>
    <w:rsid w:val="005902D9"/>
    <w:rsid w:val="00591E34"/>
    <w:rsid w:val="005954E2"/>
    <w:rsid w:val="00596AB7"/>
    <w:rsid w:val="005A1D76"/>
    <w:rsid w:val="005A1EA7"/>
    <w:rsid w:val="005A5F58"/>
    <w:rsid w:val="005B0724"/>
    <w:rsid w:val="005B1E46"/>
    <w:rsid w:val="005B7E66"/>
    <w:rsid w:val="005C3F4B"/>
    <w:rsid w:val="005C42AC"/>
    <w:rsid w:val="005C4F84"/>
    <w:rsid w:val="005D37D0"/>
    <w:rsid w:val="005D636E"/>
    <w:rsid w:val="005D703E"/>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3E0B"/>
    <w:rsid w:val="00696C07"/>
    <w:rsid w:val="006A100B"/>
    <w:rsid w:val="006A143A"/>
    <w:rsid w:val="006A3285"/>
    <w:rsid w:val="006B0567"/>
    <w:rsid w:val="006B5FA2"/>
    <w:rsid w:val="006B72DE"/>
    <w:rsid w:val="006B763A"/>
    <w:rsid w:val="006C32C0"/>
    <w:rsid w:val="006C5FC1"/>
    <w:rsid w:val="006C7587"/>
    <w:rsid w:val="006D02A7"/>
    <w:rsid w:val="006D0407"/>
    <w:rsid w:val="006D1572"/>
    <w:rsid w:val="006D2A2D"/>
    <w:rsid w:val="006D44E1"/>
    <w:rsid w:val="006D4899"/>
    <w:rsid w:val="006D5D12"/>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2720"/>
    <w:rsid w:val="00736D88"/>
    <w:rsid w:val="00736DD2"/>
    <w:rsid w:val="00740EC7"/>
    <w:rsid w:val="0074681C"/>
    <w:rsid w:val="00746EC2"/>
    <w:rsid w:val="00757E02"/>
    <w:rsid w:val="00787FCA"/>
    <w:rsid w:val="00790B21"/>
    <w:rsid w:val="00794382"/>
    <w:rsid w:val="007959AC"/>
    <w:rsid w:val="007A0CDD"/>
    <w:rsid w:val="007A20E0"/>
    <w:rsid w:val="007B2204"/>
    <w:rsid w:val="007B4B60"/>
    <w:rsid w:val="007B6BEB"/>
    <w:rsid w:val="007C62A7"/>
    <w:rsid w:val="007C6B0F"/>
    <w:rsid w:val="007D47A4"/>
    <w:rsid w:val="007D7A44"/>
    <w:rsid w:val="007D7E65"/>
    <w:rsid w:val="007E19E0"/>
    <w:rsid w:val="007E2EAF"/>
    <w:rsid w:val="007E78B4"/>
    <w:rsid w:val="007F411F"/>
    <w:rsid w:val="007F457B"/>
    <w:rsid w:val="008041D4"/>
    <w:rsid w:val="0081156A"/>
    <w:rsid w:val="00812C9B"/>
    <w:rsid w:val="00813391"/>
    <w:rsid w:val="00825D43"/>
    <w:rsid w:val="00827398"/>
    <w:rsid w:val="00830FAD"/>
    <w:rsid w:val="00834ABA"/>
    <w:rsid w:val="00842974"/>
    <w:rsid w:val="00842BB3"/>
    <w:rsid w:val="00842F87"/>
    <w:rsid w:val="008517D1"/>
    <w:rsid w:val="008521A5"/>
    <w:rsid w:val="00854071"/>
    <w:rsid w:val="00855360"/>
    <w:rsid w:val="0085550A"/>
    <w:rsid w:val="0086008B"/>
    <w:rsid w:val="008616EF"/>
    <w:rsid w:val="00862EF1"/>
    <w:rsid w:val="00863C25"/>
    <w:rsid w:val="008641B7"/>
    <w:rsid w:val="00864DC1"/>
    <w:rsid w:val="00866A28"/>
    <w:rsid w:val="008705BC"/>
    <w:rsid w:val="00875A42"/>
    <w:rsid w:val="008904A8"/>
    <w:rsid w:val="00891D94"/>
    <w:rsid w:val="00895C23"/>
    <w:rsid w:val="008A086B"/>
    <w:rsid w:val="008A19AF"/>
    <w:rsid w:val="008A20FB"/>
    <w:rsid w:val="008A34D7"/>
    <w:rsid w:val="008A5F15"/>
    <w:rsid w:val="008A77DF"/>
    <w:rsid w:val="008C3A07"/>
    <w:rsid w:val="008C4C84"/>
    <w:rsid w:val="008C510F"/>
    <w:rsid w:val="008C7C27"/>
    <w:rsid w:val="008D067F"/>
    <w:rsid w:val="008D599A"/>
    <w:rsid w:val="008E510A"/>
    <w:rsid w:val="008E66B8"/>
    <w:rsid w:val="008E7F09"/>
    <w:rsid w:val="008F0A2E"/>
    <w:rsid w:val="008F1988"/>
    <w:rsid w:val="008F6252"/>
    <w:rsid w:val="008F7095"/>
    <w:rsid w:val="009023F3"/>
    <w:rsid w:val="0090383C"/>
    <w:rsid w:val="00912132"/>
    <w:rsid w:val="00913BCD"/>
    <w:rsid w:val="00914E7A"/>
    <w:rsid w:val="00922D94"/>
    <w:rsid w:val="00922FAD"/>
    <w:rsid w:val="00923FFD"/>
    <w:rsid w:val="00924F0A"/>
    <w:rsid w:val="00926157"/>
    <w:rsid w:val="0092708B"/>
    <w:rsid w:val="0093049D"/>
    <w:rsid w:val="0093458B"/>
    <w:rsid w:val="009370A5"/>
    <w:rsid w:val="00937713"/>
    <w:rsid w:val="0094759E"/>
    <w:rsid w:val="00947BE4"/>
    <w:rsid w:val="00950969"/>
    <w:rsid w:val="0095455E"/>
    <w:rsid w:val="0095547F"/>
    <w:rsid w:val="009614A0"/>
    <w:rsid w:val="00962BF1"/>
    <w:rsid w:val="00966820"/>
    <w:rsid w:val="00971E57"/>
    <w:rsid w:val="009723CF"/>
    <w:rsid w:val="0097652A"/>
    <w:rsid w:val="00980037"/>
    <w:rsid w:val="00983B43"/>
    <w:rsid w:val="0098619D"/>
    <w:rsid w:val="009916B7"/>
    <w:rsid w:val="00991B37"/>
    <w:rsid w:val="00997D03"/>
    <w:rsid w:val="009A140C"/>
    <w:rsid w:val="009A270D"/>
    <w:rsid w:val="009A6496"/>
    <w:rsid w:val="009B2DE9"/>
    <w:rsid w:val="009C12CA"/>
    <w:rsid w:val="009C149E"/>
    <w:rsid w:val="009C17F8"/>
    <w:rsid w:val="009C3034"/>
    <w:rsid w:val="009C57D3"/>
    <w:rsid w:val="009C7522"/>
    <w:rsid w:val="009D0FDD"/>
    <w:rsid w:val="009D3162"/>
    <w:rsid w:val="009D3181"/>
    <w:rsid w:val="009D586B"/>
    <w:rsid w:val="009E1803"/>
    <w:rsid w:val="009E1C44"/>
    <w:rsid w:val="009E4A4C"/>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A20"/>
    <w:rsid w:val="00A4348E"/>
    <w:rsid w:val="00A445DC"/>
    <w:rsid w:val="00A44BEA"/>
    <w:rsid w:val="00A51253"/>
    <w:rsid w:val="00A52F5E"/>
    <w:rsid w:val="00A55B14"/>
    <w:rsid w:val="00A569E8"/>
    <w:rsid w:val="00A57FAF"/>
    <w:rsid w:val="00A601C4"/>
    <w:rsid w:val="00A62C1D"/>
    <w:rsid w:val="00A711C6"/>
    <w:rsid w:val="00A715DC"/>
    <w:rsid w:val="00A73ED0"/>
    <w:rsid w:val="00A76959"/>
    <w:rsid w:val="00A831ED"/>
    <w:rsid w:val="00A839D5"/>
    <w:rsid w:val="00A84863"/>
    <w:rsid w:val="00A86A72"/>
    <w:rsid w:val="00A9064A"/>
    <w:rsid w:val="00A94259"/>
    <w:rsid w:val="00A95D95"/>
    <w:rsid w:val="00A977EC"/>
    <w:rsid w:val="00AA3FD1"/>
    <w:rsid w:val="00AA52DE"/>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AB3"/>
    <w:rsid w:val="00B06BEE"/>
    <w:rsid w:val="00B11266"/>
    <w:rsid w:val="00B12F22"/>
    <w:rsid w:val="00B14C52"/>
    <w:rsid w:val="00B1648A"/>
    <w:rsid w:val="00B200AA"/>
    <w:rsid w:val="00B2010B"/>
    <w:rsid w:val="00B2335A"/>
    <w:rsid w:val="00B24669"/>
    <w:rsid w:val="00B2488E"/>
    <w:rsid w:val="00B25EB3"/>
    <w:rsid w:val="00B30F32"/>
    <w:rsid w:val="00B310AA"/>
    <w:rsid w:val="00B35AD9"/>
    <w:rsid w:val="00B414F1"/>
    <w:rsid w:val="00B478C3"/>
    <w:rsid w:val="00B52715"/>
    <w:rsid w:val="00B55E04"/>
    <w:rsid w:val="00B60B09"/>
    <w:rsid w:val="00B60EF6"/>
    <w:rsid w:val="00B61348"/>
    <w:rsid w:val="00B6263F"/>
    <w:rsid w:val="00B67114"/>
    <w:rsid w:val="00B72110"/>
    <w:rsid w:val="00B75449"/>
    <w:rsid w:val="00B7704F"/>
    <w:rsid w:val="00B7754B"/>
    <w:rsid w:val="00B81284"/>
    <w:rsid w:val="00B81DB1"/>
    <w:rsid w:val="00B878A8"/>
    <w:rsid w:val="00B97CB5"/>
    <w:rsid w:val="00BA29D8"/>
    <w:rsid w:val="00BA527C"/>
    <w:rsid w:val="00BA7F6B"/>
    <w:rsid w:val="00BB17AE"/>
    <w:rsid w:val="00BB3508"/>
    <w:rsid w:val="00BB6E44"/>
    <w:rsid w:val="00BB7494"/>
    <w:rsid w:val="00BC0206"/>
    <w:rsid w:val="00BC2390"/>
    <w:rsid w:val="00BC775D"/>
    <w:rsid w:val="00BD5A75"/>
    <w:rsid w:val="00BD6780"/>
    <w:rsid w:val="00BE07A9"/>
    <w:rsid w:val="00BE2E36"/>
    <w:rsid w:val="00BE4D8F"/>
    <w:rsid w:val="00BE7CDC"/>
    <w:rsid w:val="00BF46A7"/>
    <w:rsid w:val="00BF5230"/>
    <w:rsid w:val="00C00289"/>
    <w:rsid w:val="00C1090C"/>
    <w:rsid w:val="00C21104"/>
    <w:rsid w:val="00C229E8"/>
    <w:rsid w:val="00C240C8"/>
    <w:rsid w:val="00C26513"/>
    <w:rsid w:val="00C328C9"/>
    <w:rsid w:val="00C3366E"/>
    <w:rsid w:val="00C35BA8"/>
    <w:rsid w:val="00C37F72"/>
    <w:rsid w:val="00C41DFE"/>
    <w:rsid w:val="00C420C1"/>
    <w:rsid w:val="00C431AE"/>
    <w:rsid w:val="00C43FEE"/>
    <w:rsid w:val="00C45963"/>
    <w:rsid w:val="00C472B8"/>
    <w:rsid w:val="00C529FD"/>
    <w:rsid w:val="00C53124"/>
    <w:rsid w:val="00C53B2E"/>
    <w:rsid w:val="00C56961"/>
    <w:rsid w:val="00C573AA"/>
    <w:rsid w:val="00C57FD0"/>
    <w:rsid w:val="00C6160A"/>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6B01"/>
    <w:rsid w:val="00CA7415"/>
    <w:rsid w:val="00CB265C"/>
    <w:rsid w:val="00CB32BC"/>
    <w:rsid w:val="00CB4540"/>
    <w:rsid w:val="00CB7A07"/>
    <w:rsid w:val="00CC59BB"/>
    <w:rsid w:val="00CC5A52"/>
    <w:rsid w:val="00CC5CAF"/>
    <w:rsid w:val="00CD01DD"/>
    <w:rsid w:val="00CD3BD4"/>
    <w:rsid w:val="00CD5DFA"/>
    <w:rsid w:val="00CD635D"/>
    <w:rsid w:val="00CD6DEE"/>
    <w:rsid w:val="00CD7CED"/>
    <w:rsid w:val="00CE04C7"/>
    <w:rsid w:val="00CF156B"/>
    <w:rsid w:val="00CF1E02"/>
    <w:rsid w:val="00CF5056"/>
    <w:rsid w:val="00CF597A"/>
    <w:rsid w:val="00D0103F"/>
    <w:rsid w:val="00D05BAA"/>
    <w:rsid w:val="00D06BC8"/>
    <w:rsid w:val="00D07F26"/>
    <w:rsid w:val="00D10F16"/>
    <w:rsid w:val="00D11A09"/>
    <w:rsid w:val="00D13B7A"/>
    <w:rsid w:val="00D1725B"/>
    <w:rsid w:val="00D210B1"/>
    <w:rsid w:val="00D226DA"/>
    <w:rsid w:val="00D22C4B"/>
    <w:rsid w:val="00D230C7"/>
    <w:rsid w:val="00D23E7D"/>
    <w:rsid w:val="00D2405F"/>
    <w:rsid w:val="00D25F38"/>
    <w:rsid w:val="00D30C7F"/>
    <w:rsid w:val="00D358A0"/>
    <w:rsid w:val="00D3623B"/>
    <w:rsid w:val="00D40324"/>
    <w:rsid w:val="00D41BA9"/>
    <w:rsid w:val="00D4511A"/>
    <w:rsid w:val="00D50ED7"/>
    <w:rsid w:val="00D52376"/>
    <w:rsid w:val="00D54487"/>
    <w:rsid w:val="00D55000"/>
    <w:rsid w:val="00D612C2"/>
    <w:rsid w:val="00D61FE1"/>
    <w:rsid w:val="00D62AF2"/>
    <w:rsid w:val="00D66427"/>
    <w:rsid w:val="00D745E0"/>
    <w:rsid w:val="00D7537C"/>
    <w:rsid w:val="00D76AA3"/>
    <w:rsid w:val="00D80136"/>
    <w:rsid w:val="00D80604"/>
    <w:rsid w:val="00D841D8"/>
    <w:rsid w:val="00D870DF"/>
    <w:rsid w:val="00D87346"/>
    <w:rsid w:val="00D92475"/>
    <w:rsid w:val="00D9706F"/>
    <w:rsid w:val="00DA0040"/>
    <w:rsid w:val="00DA086B"/>
    <w:rsid w:val="00DA1D7A"/>
    <w:rsid w:val="00DA5DF4"/>
    <w:rsid w:val="00DA6834"/>
    <w:rsid w:val="00DA6CBB"/>
    <w:rsid w:val="00DA7145"/>
    <w:rsid w:val="00DA7E05"/>
    <w:rsid w:val="00DB4794"/>
    <w:rsid w:val="00DB5C3E"/>
    <w:rsid w:val="00DB628E"/>
    <w:rsid w:val="00DB6F22"/>
    <w:rsid w:val="00DE1E39"/>
    <w:rsid w:val="00DE20B3"/>
    <w:rsid w:val="00DE79FC"/>
    <w:rsid w:val="00DF3959"/>
    <w:rsid w:val="00DF47D6"/>
    <w:rsid w:val="00DF4D5A"/>
    <w:rsid w:val="00DF5425"/>
    <w:rsid w:val="00DF782C"/>
    <w:rsid w:val="00E030A0"/>
    <w:rsid w:val="00E04683"/>
    <w:rsid w:val="00E04F16"/>
    <w:rsid w:val="00E075A1"/>
    <w:rsid w:val="00E11299"/>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4037"/>
    <w:rsid w:val="00E57F6B"/>
    <w:rsid w:val="00E6234F"/>
    <w:rsid w:val="00E67AC7"/>
    <w:rsid w:val="00E7076B"/>
    <w:rsid w:val="00E71128"/>
    <w:rsid w:val="00E7342C"/>
    <w:rsid w:val="00E736F7"/>
    <w:rsid w:val="00E74E94"/>
    <w:rsid w:val="00E75C6E"/>
    <w:rsid w:val="00E75D8A"/>
    <w:rsid w:val="00E76363"/>
    <w:rsid w:val="00E77C78"/>
    <w:rsid w:val="00E84D0F"/>
    <w:rsid w:val="00E87E2D"/>
    <w:rsid w:val="00E90BE3"/>
    <w:rsid w:val="00E91D81"/>
    <w:rsid w:val="00E92BC2"/>
    <w:rsid w:val="00E95046"/>
    <w:rsid w:val="00E97617"/>
    <w:rsid w:val="00EA010E"/>
    <w:rsid w:val="00EA5E18"/>
    <w:rsid w:val="00EB1E33"/>
    <w:rsid w:val="00EB700A"/>
    <w:rsid w:val="00EC06D9"/>
    <w:rsid w:val="00EC0881"/>
    <w:rsid w:val="00ED58DE"/>
    <w:rsid w:val="00EE1C19"/>
    <w:rsid w:val="00EF6D51"/>
    <w:rsid w:val="00F018DF"/>
    <w:rsid w:val="00F0650A"/>
    <w:rsid w:val="00F16313"/>
    <w:rsid w:val="00F20FF1"/>
    <w:rsid w:val="00F27654"/>
    <w:rsid w:val="00F3217B"/>
    <w:rsid w:val="00F32641"/>
    <w:rsid w:val="00F35457"/>
    <w:rsid w:val="00F3595B"/>
    <w:rsid w:val="00F367F3"/>
    <w:rsid w:val="00F36A26"/>
    <w:rsid w:val="00F41F54"/>
    <w:rsid w:val="00F426A6"/>
    <w:rsid w:val="00F429FD"/>
    <w:rsid w:val="00F4623C"/>
    <w:rsid w:val="00F51198"/>
    <w:rsid w:val="00F56399"/>
    <w:rsid w:val="00F614F8"/>
    <w:rsid w:val="00F7709C"/>
    <w:rsid w:val="00F7750A"/>
    <w:rsid w:val="00F80006"/>
    <w:rsid w:val="00F80084"/>
    <w:rsid w:val="00F811C7"/>
    <w:rsid w:val="00F81700"/>
    <w:rsid w:val="00F906FC"/>
    <w:rsid w:val="00F91B07"/>
    <w:rsid w:val="00F92C65"/>
    <w:rsid w:val="00F95676"/>
    <w:rsid w:val="00F96401"/>
    <w:rsid w:val="00FA3F8B"/>
    <w:rsid w:val="00FA5808"/>
    <w:rsid w:val="00FA767D"/>
    <w:rsid w:val="00FB10C5"/>
    <w:rsid w:val="00FB5358"/>
    <w:rsid w:val="00FB559B"/>
    <w:rsid w:val="00FC3C96"/>
    <w:rsid w:val="00FC4EC2"/>
    <w:rsid w:val="00FC5C80"/>
    <w:rsid w:val="00FC63AB"/>
    <w:rsid w:val="00FD2470"/>
    <w:rsid w:val="00FD53B3"/>
    <w:rsid w:val="00FD5823"/>
    <w:rsid w:val="00FD6DD9"/>
    <w:rsid w:val="00FE1C27"/>
    <w:rsid w:val="00FE1CF1"/>
    <w:rsid w:val="00FE5C31"/>
    <w:rsid w:val="00FF1B0E"/>
    <w:rsid w:val="00FF748B"/>
    <w:rsid w:val="01056664"/>
    <w:rsid w:val="010E4FB3"/>
    <w:rsid w:val="0112267B"/>
    <w:rsid w:val="011C0103"/>
    <w:rsid w:val="01246812"/>
    <w:rsid w:val="01266B4B"/>
    <w:rsid w:val="01327A82"/>
    <w:rsid w:val="013F3A77"/>
    <w:rsid w:val="01401AE6"/>
    <w:rsid w:val="01514AC5"/>
    <w:rsid w:val="01530B13"/>
    <w:rsid w:val="01580ADA"/>
    <w:rsid w:val="015B1270"/>
    <w:rsid w:val="015E0C86"/>
    <w:rsid w:val="016246EC"/>
    <w:rsid w:val="01671D37"/>
    <w:rsid w:val="01673A74"/>
    <w:rsid w:val="0168051F"/>
    <w:rsid w:val="016D351E"/>
    <w:rsid w:val="0172227D"/>
    <w:rsid w:val="017768FF"/>
    <w:rsid w:val="01962FD2"/>
    <w:rsid w:val="019745A0"/>
    <w:rsid w:val="01985A6F"/>
    <w:rsid w:val="01AE557C"/>
    <w:rsid w:val="01C235D2"/>
    <w:rsid w:val="01C50B57"/>
    <w:rsid w:val="01C76B0B"/>
    <w:rsid w:val="01C94987"/>
    <w:rsid w:val="01CF3FCA"/>
    <w:rsid w:val="01D61794"/>
    <w:rsid w:val="01D817DD"/>
    <w:rsid w:val="01DE7DB1"/>
    <w:rsid w:val="01F37D39"/>
    <w:rsid w:val="02064FCA"/>
    <w:rsid w:val="02111989"/>
    <w:rsid w:val="021F0D77"/>
    <w:rsid w:val="02210B4C"/>
    <w:rsid w:val="0229211E"/>
    <w:rsid w:val="02355AE6"/>
    <w:rsid w:val="02393119"/>
    <w:rsid w:val="024D3FD4"/>
    <w:rsid w:val="0265564A"/>
    <w:rsid w:val="027E49FA"/>
    <w:rsid w:val="02931CA0"/>
    <w:rsid w:val="02976889"/>
    <w:rsid w:val="02B3728F"/>
    <w:rsid w:val="02BE23D5"/>
    <w:rsid w:val="02C46F5E"/>
    <w:rsid w:val="02C710E4"/>
    <w:rsid w:val="02D00C06"/>
    <w:rsid w:val="02E0420E"/>
    <w:rsid w:val="02E45CCA"/>
    <w:rsid w:val="02F47ED4"/>
    <w:rsid w:val="03032058"/>
    <w:rsid w:val="03096539"/>
    <w:rsid w:val="031913F6"/>
    <w:rsid w:val="03202B12"/>
    <w:rsid w:val="03293218"/>
    <w:rsid w:val="032C21F0"/>
    <w:rsid w:val="032E4A37"/>
    <w:rsid w:val="033C5E0D"/>
    <w:rsid w:val="03545863"/>
    <w:rsid w:val="03771BBD"/>
    <w:rsid w:val="03880C82"/>
    <w:rsid w:val="038D28E7"/>
    <w:rsid w:val="038F1A25"/>
    <w:rsid w:val="03953737"/>
    <w:rsid w:val="03975840"/>
    <w:rsid w:val="03984DDF"/>
    <w:rsid w:val="039F4489"/>
    <w:rsid w:val="03AD2F6B"/>
    <w:rsid w:val="03B70147"/>
    <w:rsid w:val="03BB5EB1"/>
    <w:rsid w:val="03C63FB3"/>
    <w:rsid w:val="03DA0D79"/>
    <w:rsid w:val="03F4408D"/>
    <w:rsid w:val="03FA54F8"/>
    <w:rsid w:val="040224BB"/>
    <w:rsid w:val="04065F03"/>
    <w:rsid w:val="040A2994"/>
    <w:rsid w:val="0413544B"/>
    <w:rsid w:val="041D77FC"/>
    <w:rsid w:val="041F3016"/>
    <w:rsid w:val="04263C6B"/>
    <w:rsid w:val="04383E6E"/>
    <w:rsid w:val="044131A2"/>
    <w:rsid w:val="04480C5A"/>
    <w:rsid w:val="04587A33"/>
    <w:rsid w:val="04593FC4"/>
    <w:rsid w:val="045D6C97"/>
    <w:rsid w:val="046477D1"/>
    <w:rsid w:val="04706087"/>
    <w:rsid w:val="048855CE"/>
    <w:rsid w:val="048B303A"/>
    <w:rsid w:val="049115B6"/>
    <w:rsid w:val="04916795"/>
    <w:rsid w:val="049422C9"/>
    <w:rsid w:val="04AD368C"/>
    <w:rsid w:val="04AF678D"/>
    <w:rsid w:val="04BE6918"/>
    <w:rsid w:val="04C92FB5"/>
    <w:rsid w:val="04CA26C9"/>
    <w:rsid w:val="04F86C6C"/>
    <w:rsid w:val="051769A5"/>
    <w:rsid w:val="05205AFD"/>
    <w:rsid w:val="05261CB8"/>
    <w:rsid w:val="05380D96"/>
    <w:rsid w:val="053A621D"/>
    <w:rsid w:val="053E4293"/>
    <w:rsid w:val="05515A58"/>
    <w:rsid w:val="055A7C97"/>
    <w:rsid w:val="05793CDC"/>
    <w:rsid w:val="059554DA"/>
    <w:rsid w:val="0599471C"/>
    <w:rsid w:val="059E1D54"/>
    <w:rsid w:val="05B03EDB"/>
    <w:rsid w:val="05B77028"/>
    <w:rsid w:val="05BC4295"/>
    <w:rsid w:val="05C04BC2"/>
    <w:rsid w:val="05D077BF"/>
    <w:rsid w:val="05D41BF6"/>
    <w:rsid w:val="05D57A26"/>
    <w:rsid w:val="05DF3456"/>
    <w:rsid w:val="05E3523E"/>
    <w:rsid w:val="05E666F6"/>
    <w:rsid w:val="05EB7C41"/>
    <w:rsid w:val="0608308D"/>
    <w:rsid w:val="062A2EE2"/>
    <w:rsid w:val="063B590B"/>
    <w:rsid w:val="06431377"/>
    <w:rsid w:val="06580B07"/>
    <w:rsid w:val="065868DF"/>
    <w:rsid w:val="065C30D5"/>
    <w:rsid w:val="06645072"/>
    <w:rsid w:val="06691051"/>
    <w:rsid w:val="06747E2F"/>
    <w:rsid w:val="067D21B2"/>
    <w:rsid w:val="06833B6B"/>
    <w:rsid w:val="06921C7D"/>
    <w:rsid w:val="06AC6D49"/>
    <w:rsid w:val="06B11D1F"/>
    <w:rsid w:val="06C862B0"/>
    <w:rsid w:val="06D575EB"/>
    <w:rsid w:val="06DF0467"/>
    <w:rsid w:val="06E03E2A"/>
    <w:rsid w:val="070126B0"/>
    <w:rsid w:val="07016786"/>
    <w:rsid w:val="07030734"/>
    <w:rsid w:val="070D040C"/>
    <w:rsid w:val="0719774D"/>
    <w:rsid w:val="071C6DD1"/>
    <w:rsid w:val="072A2D82"/>
    <w:rsid w:val="07381E43"/>
    <w:rsid w:val="07392F8E"/>
    <w:rsid w:val="0749550B"/>
    <w:rsid w:val="07646F7B"/>
    <w:rsid w:val="078F66BB"/>
    <w:rsid w:val="078F7C4E"/>
    <w:rsid w:val="0792567D"/>
    <w:rsid w:val="07950BB8"/>
    <w:rsid w:val="079D6B11"/>
    <w:rsid w:val="07B01B10"/>
    <w:rsid w:val="07CE6F21"/>
    <w:rsid w:val="07DE25DA"/>
    <w:rsid w:val="07F9732A"/>
    <w:rsid w:val="07FF401F"/>
    <w:rsid w:val="0817257A"/>
    <w:rsid w:val="081D4D13"/>
    <w:rsid w:val="082E618B"/>
    <w:rsid w:val="08430A92"/>
    <w:rsid w:val="084F61E2"/>
    <w:rsid w:val="08592AEA"/>
    <w:rsid w:val="085B790A"/>
    <w:rsid w:val="08640C16"/>
    <w:rsid w:val="0877600E"/>
    <w:rsid w:val="087A061F"/>
    <w:rsid w:val="087C5E83"/>
    <w:rsid w:val="088A3445"/>
    <w:rsid w:val="08982261"/>
    <w:rsid w:val="089F7AA3"/>
    <w:rsid w:val="08A5532C"/>
    <w:rsid w:val="08A61CE8"/>
    <w:rsid w:val="08C26765"/>
    <w:rsid w:val="08CA0E36"/>
    <w:rsid w:val="08CF4B03"/>
    <w:rsid w:val="08D16C79"/>
    <w:rsid w:val="08EB57B3"/>
    <w:rsid w:val="08F12AD4"/>
    <w:rsid w:val="08FF77BF"/>
    <w:rsid w:val="09100964"/>
    <w:rsid w:val="09214AC5"/>
    <w:rsid w:val="092361E3"/>
    <w:rsid w:val="0925342B"/>
    <w:rsid w:val="09267C09"/>
    <w:rsid w:val="092D053D"/>
    <w:rsid w:val="093802CC"/>
    <w:rsid w:val="093B47AB"/>
    <w:rsid w:val="09460B2C"/>
    <w:rsid w:val="095078F6"/>
    <w:rsid w:val="09617E80"/>
    <w:rsid w:val="09741D15"/>
    <w:rsid w:val="09864895"/>
    <w:rsid w:val="098C055C"/>
    <w:rsid w:val="098C1961"/>
    <w:rsid w:val="098E172A"/>
    <w:rsid w:val="099059EB"/>
    <w:rsid w:val="09A74624"/>
    <w:rsid w:val="09A950C0"/>
    <w:rsid w:val="09A96A66"/>
    <w:rsid w:val="09AA41BB"/>
    <w:rsid w:val="09AA55DF"/>
    <w:rsid w:val="09B57309"/>
    <w:rsid w:val="09B812EB"/>
    <w:rsid w:val="09C13E54"/>
    <w:rsid w:val="09C33E39"/>
    <w:rsid w:val="09C4222A"/>
    <w:rsid w:val="09D22B28"/>
    <w:rsid w:val="09D92E81"/>
    <w:rsid w:val="09D97A7C"/>
    <w:rsid w:val="09DA7220"/>
    <w:rsid w:val="09EC5E06"/>
    <w:rsid w:val="09F3645E"/>
    <w:rsid w:val="0A0C5B1A"/>
    <w:rsid w:val="0A110978"/>
    <w:rsid w:val="0A1D319C"/>
    <w:rsid w:val="0A3522FF"/>
    <w:rsid w:val="0A42023E"/>
    <w:rsid w:val="0A447B6A"/>
    <w:rsid w:val="0A494AA7"/>
    <w:rsid w:val="0A4A0770"/>
    <w:rsid w:val="0A4B7454"/>
    <w:rsid w:val="0A4F35AF"/>
    <w:rsid w:val="0A4F467E"/>
    <w:rsid w:val="0A6305E4"/>
    <w:rsid w:val="0A716E32"/>
    <w:rsid w:val="0A74770A"/>
    <w:rsid w:val="0A7C7DD3"/>
    <w:rsid w:val="0A860399"/>
    <w:rsid w:val="0A91756E"/>
    <w:rsid w:val="0A985E65"/>
    <w:rsid w:val="0AA378A2"/>
    <w:rsid w:val="0AA76525"/>
    <w:rsid w:val="0AAA015D"/>
    <w:rsid w:val="0AAE79D7"/>
    <w:rsid w:val="0ABB259F"/>
    <w:rsid w:val="0ABE12AE"/>
    <w:rsid w:val="0AC5351A"/>
    <w:rsid w:val="0ACE0BE8"/>
    <w:rsid w:val="0AE47F3E"/>
    <w:rsid w:val="0AE76079"/>
    <w:rsid w:val="0AE80E4B"/>
    <w:rsid w:val="0AF13AD1"/>
    <w:rsid w:val="0B034DC8"/>
    <w:rsid w:val="0B062F5C"/>
    <w:rsid w:val="0B0C5B9C"/>
    <w:rsid w:val="0B1C6496"/>
    <w:rsid w:val="0B1E164C"/>
    <w:rsid w:val="0B394341"/>
    <w:rsid w:val="0B3B7241"/>
    <w:rsid w:val="0B3E1F88"/>
    <w:rsid w:val="0B57344A"/>
    <w:rsid w:val="0B5B17C6"/>
    <w:rsid w:val="0B5C547F"/>
    <w:rsid w:val="0B5F0E66"/>
    <w:rsid w:val="0B68270C"/>
    <w:rsid w:val="0B726562"/>
    <w:rsid w:val="0BBD3C62"/>
    <w:rsid w:val="0BBF1CEA"/>
    <w:rsid w:val="0BBF3E93"/>
    <w:rsid w:val="0BCF528E"/>
    <w:rsid w:val="0BD2745A"/>
    <w:rsid w:val="0BDC6238"/>
    <w:rsid w:val="0BDD0E08"/>
    <w:rsid w:val="0BDE524E"/>
    <w:rsid w:val="0BE44BB5"/>
    <w:rsid w:val="0BE82804"/>
    <w:rsid w:val="0BF046D3"/>
    <w:rsid w:val="0BF22A95"/>
    <w:rsid w:val="0BF7390A"/>
    <w:rsid w:val="0C0D0D81"/>
    <w:rsid w:val="0C156140"/>
    <w:rsid w:val="0C2B38F0"/>
    <w:rsid w:val="0C4F5B19"/>
    <w:rsid w:val="0C53550B"/>
    <w:rsid w:val="0C56593A"/>
    <w:rsid w:val="0C5F06DC"/>
    <w:rsid w:val="0C5F2301"/>
    <w:rsid w:val="0C612659"/>
    <w:rsid w:val="0C6204BA"/>
    <w:rsid w:val="0C787B8E"/>
    <w:rsid w:val="0C8068C9"/>
    <w:rsid w:val="0C8C4F4E"/>
    <w:rsid w:val="0C995F76"/>
    <w:rsid w:val="0C9A7B20"/>
    <w:rsid w:val="0CA5100F"/>
    <w:rsid w:val="0CAC2DE1"/>
    <w:rsid w:val="0CB1198F"/>
    <w:rsid w:val="0CBA5EBF"/>
    <w:rsid w:val="0CC75A38"/>
    <w:rsid w:val="0CCD2F2D"/>
    <w:rsid w:val="0CDA4F55"/>
    <w:rsid w:val="0CE865C3"/>
    <w:rsid w:val="0CF2202E"/>
    <w:rsid w:val="0CF26987"/>
    <w:rsid w:val="0D137A8C"/>
    <w:rsid w:val="0D242BD2"/>
    <w:rsid w:val="0D284AD9"/>
    <w:rsid w:val="0D2A76B4"/>
    <w:rsid w:val="0D2F0EA5"/>
    <w:rsid w:val="0D424DB8"/>
    <w:rsid w:val="0D4C4C43"/>
    <w:rsid w:val="0D6965A0"/>
    <w:rsid w:val="0D6C2A58"/>
    <w:rsid w:val="0D762B1F"/>
    <w:rsid w:val="0D7D357F"/>
    <w:rsid w:val="0D801F16"/>
    <w:rsid w:val="0D81357A"/>
    <w:rsid w:val="0D820E50"/>
    <w:rsid w:val="0D920179"/>
    <w:rsid w:val="0D96230D"/>
    <w:rsid w:val="0D966267"/>
    <w:rsid w:val="0D9E4AD2"/>
    <w:rsid w:val="0DA0060C"/>
    <w:rsid w:val="0DA01C86"/>
    <w:rsid w:val="0DAA07C7"/>
    <w:rsid w:val="0DCA4E97"/>
    <w:rsid w:val="0DCC50F4"/>
    <w:rsid w:val="0DCE0DA5"/>
    <w:rsid w:val="0DD11302"/>
    <w:rsid w:val="0DDD73ED"/>
    <w:rsid w:val="0DE87502"/>
    <w:rsid w:val="0DEA192A"/>
    <w:rsid w:val="0DEB662B"/>
    <w:rsid w:val="0DEC5F21"/>
    <w:rsid w:val="0DEC7216"/>
    <w:rsid w:val="0E0000AB"/>
    <w:rsid w:val="0E093542"/>
    <w:rsid w:val="0E0F69C3"/>
    <w:rsid w:val="0E1E3299"/>
    <w:rsid w:val="0E22513F"/>
    <w:rsid w:val="0E251F05"/>
    <w:rsid w:val="0E29090C"/>
    <w:rsid w:val="0E316F1C"/>
    <w:rsid w:val="0E331874"/>
    <w:rsid w:val="0E33793D"/>
    <w:rsid w:val="0E3D1C72"/>
    <w:rsid w:val="0E3E7FD6"/>
    <w:rsid w:val="0E421FA4"/>
    <w:rsid w:val="0E52060B"/>
    <w:rsid w:val="0E5A35EF"/>
    <w:rsid w:val="0E5C01E8"/>
    <w:rsid w:val="0E5D1038"/>
    <w:rsid w:val="0E9649E2"/>
    <w:rsid w:val="0EA00B67"/>
    <w:rsid w:val="0EA51EF3"/>
    <w:rsid w:val="0EA65827"/>
    <w:rsid w:val="0EB215FE"/>
    <w:rsid w:val="0EB62159"/>
    <w:rsid w:val="0EC15AB3"/>
    <w:rsid w:val="0ECB0B43"/>
    <w:rsid w:val="0ED7528B"/>
    <w:rsid w:val="0EE309BA"/>
    <w:rsid w:val="0EE929DA"/>
    <w:rsid w:val="0EF75B4E"/>
    <w:rsid w:val="0F20730B"/>
    <w:rsid w:val="0F276551"/>
    <w:rsid w:val="0F2D4960"/>
    <w:rsid w:val="0F3B3437"/>
    <w:rsid w:val="0F3E1484"/>
    <w:rsid w:val="0F433496"/>
    <w:rsid w:val="0F460CBE"/>
    <w:rsid w:val="0F7279FA"/>
    <w:rsid w:val="0F7445D0"/>
    <w:rsid w:val="0F790EA8"/>
    <w:rsid w:val="0F794C09"/>
    <w:rsid w:val="0F7D0533"/>
    <w:rsid w:val="0F8C1990"/>
    <w:rsid w:val="0F9B283C"/>
    <w:rsid w:val="0FAA274B"/>
    <w:rsid w:val="0FB3710E"/>
    <w:rsid w:val="0FB5389D"/>
    <w:rsid w:val="0FBE1408"/>
    <w:rsid w:val="0FC53EC9"/>
    <w:rsid w:val="0FC85F0C"/>
    <w:rsid w:val="0FD121C7"/>
    <w:rsid w:val="0FDC601B"/>
    <w:rsid w:val="0FDD2339"/>
    <w:rsid w:val="0FE60E35"/>
    <w:rsid w:val="0FF65B3A"/>
    <w:rsid w:val="0FF7406A"/>
    <w:rsid w:val="0FF97983"/>
    <w:rsid w:val="100346D6"/>
    <w:rsid w:val="100D4461"/>
    <w:rsid w:val="101008B4"/>
    <w:rsid w:val="101322D8"/>
    <w:rsid w:val="102A32D9"/>
    <w:rsid w:val="102F5E1A"/>
    <w:rsid w:val="10465DB3"/>
    <w:rsid w:val="104A4E64"/>
    <w:rsid w:val="104B22B9"/>
    <w:rsid w:val="106F251A"/>
    <w:rsid w:val="10732388"/>
    <w:rsid w:val="10824ED5"/>
    <w:rsid w:val="108304E9"/>
    <w:rsid w:val="108940A6"/>
    <w:rsid w:val="109602FB"/>
    <w:rsid w:val="109C1159"/>
    <w:rsid w:val="109C61D3"/>
    <w:rsid w:val="10B570A1"/>
    <w:rsid w:val="10C7652D"/>
    <w:rsid w:val="10E55D23"/>
    <w:rsid w:val="10F36FE9"/>
    <w:rsid w:val="10FA5350"/>
    <w:rsid w:val="10FE0287"/>
    <w:rsid w:val="11026290"/>
    <w:rsid w:val="110E2E47"/>
    <w:rsid w:val="110F7ADC"/>
    <w:rsid w:val="112D017C"/>
    <w:rsid w:val="113D7D63"/>
    <w:rsid w:val="1151565E"/>
    <w:rsid w:val="1159435D"/>
    <w:rsid w:val="115A722B"/>
    <w:rsid w:val="11614619"/>
    <w:rsid w:val="117417AC"/>
    <w:rsid w:val="117678A7"/>
    <w:rsid w:val="1179708C"/>
    <w:rsid w:val="117A6C71"/>
    <w:rsid w:val="117F350B"/>
    <w:rsid w:val="118E434D"/>
    <w:rsid w:val="11911063"/>
    <w:rsid w:val="11915109"/>
    <w:rsid w:val="1194611D"/>
    <w:rsid w:val="11A169D9"/>
    <w:rsid w:val="11BC3F35"/>
    <w:rsid w:val="11C24F86"/>
    <w:rsid w:val="11C67F8F"/>
    <w:rsid w:val="11CD38FF"/>
    <w:rsid w:val="11D20B95"/>
    <w:rsid w:val="11E1209E"/>
    <w:rsid w:val="11E212D5"/>
    <w:rsid w:val="11E412CF"/>
    <w:rsid w:val="11E545B0"/>
    <w:rsid w:val="11E86755"/>
    <w:rsid w:val="11E969D4"/>
    <w:rsid w:val="11F07011"/>
    <w:rsid w:val="120E21E1"/>
    <w:rsid w:val="121E41F0"/>
    <w:rsid w:val="122D5386"/>
    <w:rsid w:val="123F6352"/>
    <w:rsid w:val="12477874"/>
    <w:rsid w:val="125A42B5"/>
    <w:rsid w:val="126578B2"/>
    <w:rsid w:val="12664FCB"/>
    <w:rsid w:val="126A20C1"/>
    <w:rsid w:val="126B7C71"/>
    <w:rsid w:val="127A6B9D"/>
    <w:rsid w:val="12854BF1"/>
    <w:rsid w:val="1290334C"/>
    <w:rsid w:val="129370CF"/>
    <w:rsid w:val="12AD79D4"/>
    <w:rsid w:val="12AF3B4F"/>
    <w:rsid w:val="12B00A58"/>
    <w:rsid w:val="12B37C61"/>
    <w:rsid w:val="12B85EB7"/>
    <w:rsid w:val="12CA22A2"/>
    <w:rsid w:val="12CF1470"/>
    <w:rsid w:val="12EB42EC"/>
    <w:rsid w:val="12F13E9E"/>
    <w:rsid w:val="12F85EFD"/>
    <w:rsid w:val="1301115F"/>
    <w:rsid w:val="13073A60"/>
    <w:rsid w:val="1315662A"/>
    <w:rsid w:val="132A754F"/>
    <w:rsid w:val="1334293B"/>
    <w:rsid w:val="133B628B"/>
    <w:rsid w:val="134D5F13"/>
    <w:rsid w:val="135416ED"/>
    <w:rsid w:val="13573FEE"/>
    <w:rsid w:val="13584F08"/>
    <w:rsid w:val="135A3C35"/>
    <w:rsid w:val="13626EDE"/>
    <w:rsid w:val="13663052"/>
    <w:rsid w:val="13802C34"/>
    <w:rsid w:val="13832F4D"/>
    <w:rsid w:val="138E2FF9"/>
    <w:rsid w:val="13A01761"/>
    <w:rsid w:val="13B52D50"/>
    <w:rsid w:val="13B77589"/>
    <w:rsid w:val="13BA69CB"/>
    <w:rsid w:val="13C07F94"/>
    <w:rsid w:val="13C407D1"/>
    <w:rsid w:val="13C72255"/>
    <w:rsid w:val="13D30C18"/>
    <w:rsid w:val="13F7521A"/>
    <w:rsid w:val="14005867"/>
    <w:rsid w:val="141642BD"/>
    <w:rsid w:val="1418501A"/>
    <w:rsid w:val="14191294"/>
    <w:rsid w:val="142C3CA1"/>
    <w:rsid w:val="14327133"/>
    <w:rsid w:val="1436447A"/>
    <w:rsid w:val="143710B6"/>
    <w:rsid w:val="1439188B"/>
    <w:rsid w:val="143A4F2F"/>
    <w:rsid w:val="143A631E"/>
    <w:rsid w:val="1441660B"/>
    <w:rsid w:val="144A0171"/>
    <w:rsid w:val="144C5A2F"/>
    <w:rsid w:val="14577785"/>
    <w:rsid w:val="145D59AC"/>
    <w:rsid w:val="147A5E14"/>
    <w:rsid w:val="149D34E7"/>
    <w:rsid w:val="14A37835"/>
    <w:rsid w:val="14A63835"/>
    <w:rsid w:val="14A67026"/>
    <w:rsid w:val="14B103C4"/>
    <w:rsid w:val="14B7140E"/>
    <w:rsid w:val="14D14E34"/>
    <w:rsid w:val="14DE5522"/>
    <w:rsid w:val="14E02327"/>
    <w:rsid w:val="14E22F00"/>
    <w:rsid w:val="14E72431"/>
    <w:rsid w:val="14ED4D7E"/>
    <w:rsid w:val="14EE554E"/>
    <w:rsid w:val="14F236DC"/>
    <w:rsid w:val="150F5970"/>
    <w:rsid w:val="15180075"/>
    <w:rsid w:val="15284C2D"/>
    <w:rsid w:val="15376E6C"/>
    <w:rsid w:val="15377344"/>
    <w:rsid w:val="154170A3"/>
    <w:rsid w:val="1554790B"/>
    <w:rsid w:val="1556268C"/>
    <w:rsid w:val="15656C74"/>
    <w:rsid w:val="156C7641"/>
    <w:rsid w:val="156E5E28"/>
    <w:rsid w:val="15724B60"/>
    <w:rsid w:val="15776A33"/>
    <w:rsid w:val="157904E1"/>
    <w:rsid w:val="15801F32"/>
    <w:rsid w:val="158444BD"/>
    <w:rsid w:val="15964D08"/>
    <w:rsid w:val="15971754"/>
    <w:rsid w:val="159E7527"/>
    <w:rsid w:val="15A10840"/>
    <w:rsid w:val="15AE4257"/>
    <w:rsid w:val="15B361FD"/>
    <w:rsid w:val="15C10055"/>
    <w:rsid w:val="15C667D0"/>
    <w:rsid w:val="15D13F2C"/>
    <w:rsid w:val="15E13326"/>
    <w:rsid w:val="15EE2987"/>
    <w:rsid w:val="15F31279"/>
    <w:rsid w:val="15FF389E"/>
    <w:rsid w:val="1604029D"/>
    <w:rsid w:val="16054DB1"/>
    <w:rsid w:val="160A26DF"/>
    <w:rsid w:val="16141EBC"/>
    <w:rsid w:val="16194162"/>
    <w:rsid w:val="16213F9E"/>
    <w:rsid w:val="162C5653"/>
    <w:rsid w:val="162E300D"/>
    <w:rsid w:val="16360C5B"/>
    <w:rsid w:val="16426B42"/>
    <w:rsid w:val="16430B1C"/>
    <w:rsid w:val="164A7D4F"/>
    <w:rsid w:val="165716C0"/>
    <w:rsid w:val="165E17E3"/>
    <w:rsid w:val="16716153"/>
    <w:rsid w:val="168546EA"/>
    <w:rsid w:val="16871F10"/>
    <w:rsid w:val="16A20604"/>
    <w:rsid w:val="16AC1AAD"/>
    <w:rsid w:val="16BF52BD"/>
    <w:rsid w:val="16C85BF2"/>
    <w:rsid w:val="16D10545"/>
    <w:rsid w:val="16DC2CCF"/>
    <w:rsid w:val="16ED1F2C"/>
    <w:rsid w:val="16F2010D"/>
    <w:rsid w:val="16F41C16"/>
    <w:rsid w:val="16FD2A98"/>
    <w:rsid w:val="16FD4B04"/>
    <w:rsid w:val="16FF075C"/>
    <w:rsid w:val="1706485C"/>
    <w:rsid w:val="17066F47"/>
    <w:rsid w:val="170930AD"/>
    <w:rsid w:val="171A3209"/>
    <w:rsid w:val="171E39FC"/>
    <w:rsid w:val="17204550"/>
    <w:rsid w:val="172D409C"/>
    <w:rsid w:val="173529FD"/>
    <w:rsid w:val="17572454"/>
    <w:rsid w:val="17711208"/>
    <w:rsid w:val="177175A5"/>
    <w:rsid w:val="17740D00"/>
    <w:rsid w:val="17831DA7"/>
    <w:rsid w:val="178A6E8E"/>
    <w:rsid w:val="179502FD"/>
    <w:rsid w:val="17A16E3B"/>
    <w:rsid w:val="17A329CF"/>
    <w:rsid w:val="17A54DED"/>
    <w:rsid w:val="17DD2F6D"/>
    <w:rsid w:val="17DE5931"/>
    <w:rsid w:val="17E42938"/>
    <w:rsid w:val="17E93263"/>
    <w:rsid w:val="17FE5302"/>
    <w:rsid w:val="17FF4493"/>
    <w:rsid w:val="180304D3"/>
    <w:rsid w:val="180F18CE"/>
    <w:rsid w:val="181E077D"/>
    <w:rsid w:val="182757E9"/>
    <w:rsid w:val="18376AA8"/>
    <w:rsid w:val="18425EE3"/>
    <w:rsid w:val="184749BF"/>
    <w:rsid w:val="184C0B00"/>
    <w:rsid w:val="184D59FF"/>
    <w:rsid w:val="187A46B2"/>
    <w:rsid w:val="18835171"/>
    <w:rsid w:val="188F5838"/>
    <w:rsid w:val="189476DF"/>
    <w:rsid w:val="18997840"/>
    <w:rsid w:val="18AE1AD1"/>
    <w:rsid w:val="18BA597E"/>
    <w:rsid w:val="18C40CBE"/>
    <w:rsid w:val="18EA394E"/>
    <w:rsid w:val="18EA52ED"/>
    <w:rsid w:val="18ED7A84"/>
    <w:rsid w:val="18F34FCF"/>
    <w:rsid w:val="18F7741E"/>
    <w:rsid w:val="19297FBA"/>
    <w:rsid w:val="192E171E"/>
    <w:rsid w:val="192E3783"/>
    <w:rsid w:val="193A1B5C"/>
    <w:rsid w:val="1945126F"/>
    <w:rsid w:val="19466FFD"/>
    <w:rsid w:val="19595850"/>
    <w:rsid w:val="195A1EB5"/>
    <w:rsid w:val="196865C4"/>
    <w:rsid w:val="19771917"/>
    <w:rsid w:val="197A43F7"/>
    <w:rsid w:val="197F583D"/>
    <w:rsid w:val="19803975"/>
    <w:rsid w:val="198E54AB"/>
    <w:rsid w:val="19A333F4"/>
    <w:rsid w:val="19A6461F"/>
    <w:rsid w:val="19AD3D3B"/>
    <w:rsid w:val="19B5302F"/>
    <w:rsid w:val="19B81B84"/>
    <w:rsid w:val="19BD3B6D"/>
    <w:rsid w:val="19BE74D6"/>
    <w:rsid w:val="19C575D4"/>
    <w:rsid w:val="1A0B774A"/>
    <w:rsid w:val="1A0C2597"/>
    <w:rsid w:val="1A106391"/>
    <w:rsid w:val="1A1B330A"/>
    <w:rsid w:val="1A371556"/>
    <w:rsid w:val="1A3A18BF"/>
    <w:rsid w:val="1A451D07"/>
    <w:rsid w:val="1A451E0A"/>
    <w:rsid w:val="1A830C81"/>
    <w:rsid w:val="1A835C66"/>
    <w:rsid w:val="1A977C51"/>
    <w:rsid w:val="1A9A68CF"/>
    <w:rsid w:val="1AB11268"/>
    <w:rsid w:val="1ABD2EA1"/>
    <w:rsid w:val="1AC01CFE"/>
    <w:rsid w:val="1AC34876"/>
    <w:rsid w:val="1ACB42F3"/>
    <w:rsid w:val="1ACB47AA"/>
    <w:rsid w:val="1AD34678"/>
    <w:rsid w:val="1AE87576"/>
    <w:rsid w:val="1AEB0366"/>
    <w:rsid w:val="1AF413E9"/>
    <w:rsid w:val="1B0E03C5"/>
    <w:rsid w:val="1B1102F4"/>
    <w:rsid w:val="1B140BAB"/>
    <w:rsid w:val="1B2311E9"/>
    <w:rsid w:val="1B243A80"/>
    <w:rsid w:val="1B332E2E"/>
    <w:rsid w:val="1B384549"/>
    <w:rsid w:val="1B5E7973"/>
    <w:rsid w:val="1B664252"/>
    <w:rsid w:val="1B696B6F"/>
    <w:rsid w:val="1B7730C1"/>
    <w:rsid w:val="1B774598"/>
    <w:rsid w:val="1B923200"/>
    <w:rsid w:val="1BA91340"/>
    <w:rsid w:val="1BB04929"/>
    <w:rsid w:val="1BB4725E"/>
    <w:rsid w:val="1BB6084F"/>
    <w:rsid w:val="1BB63102"/>
    <w:rsid w:val="1BBB250F"/>
    <w:rsid w:val="1BC13A84"/>
    <w:rsid w:val="1BC71F53"/>
    <w:rsid w:val="1BC95682"/>
    <w:rsid w:val="1BCD27F5"/>
    <w:rsid w:val="1BDF0B9D"/>
    <w:rsid w:val="1BE16D9A"/>
    <w:rsid w:val="1BF76D9C"/>
    <w:rsid w:val="1BF76DB8"/>
    <w:rsid w:val="1C06386C"/>
    <w:rsid w:val="1C242620"/>
    <w:rsid w:val="1C3F126C"/>
    <w:rsid w:val="1C514338"/>
    <w:rsid w:val="1C544BDC"/>
    <w:rsid w:val="1C560A95"/>
    <w:rsid w:val="1C5A2E00"/>
    <w:rsid w:val="1C60640B"/>
    <w:rsid w:val="1C632268"/>
    <w:rsid w:val="1C68140B"/>
    <w:rsid w:val="1C770811"/>
    <w:rsid w:val="1C8536BE"/>
    <w:rsid w:val="1C9677C5"/>
    <w:rsid w:val="1C99042C"/>
    <w:rsid w:val="1C9A27C7"/>
    <w:rsid w:val="1C9C03E2"/>
    <w:rsid w:val="1C9C519C"/>
    <w:rsid w:val="1CA61F5E"/>
    <w:rsid w:val="1CAE4FF3"/>
    <w:rsid w:val="1CB50485"/>
    <w:rsid w:val="1CBB7B00"/>
    <w:rsid w:val="1CBE58DB"/>
    <w:rsid w:val="1CD5767E"/>
    <w:rsid w:val="1CDB1DBD"/>
    <w:rsid w:val="1CE011A0"/>
    <w:rsid w:val="1CE50D99"/>
    <w:rsid w:val="1CE725B7"/>
    <w:rsid w:val="1CF43EE9"/>
    <w:rsid w:val="1CFD77ED"/>
    <w:rsid w:val="1D1251EB"/>
    <w:rsid w:val="1D2015F8"/>
    <w:rsid w:val="1D2F5E4E"/>
    <w:rsid w:val="1D345F51"/>
    <w:rsid w:val="1D36498A"/>
    <w:rsid w:val="1D3E3916"/>
    <w:rsid w:val="1D4C0EFE"/>
    <w:rsid w:val="1D61350D"/>
    <w:rsid w:val="1D665783"/>
    <w:rsid w:val="1D6B561D"/>
    <w:rsid w:val="1D6E4ADD"/>
    <w:rsid w:val="1D8102DA"/>
    <w:rsid w:val="1D817FA0"/>
    <w:rsid w:val="1D855523"/>
    <w:rsid w:val="1D8A3A4C"/>
    <w:rsid w:val="1D936711"/>
    <w:rsid w:val="1DAB4D8A"/>
    <w:rsid w:val="1DAB77A3"/>
    <w:rsid w:val="1DB02167"/>
    <w:rsid w:val="1DB52F6A"/>
    <w:rsid w:val="1DC945BE"/>
    <w:rsid w:val="1DDA28D0"/>
    <w:rsid w:val="1DDC4B35"/>
    <w:rsid w:val="1DFE2252"/>
    <w:rsid w:val="1E117C14"/>
    <w:rsid w:val="1E143C52"/>
    <w:rsid w:val="1E2846B0"/>
    <w:rsid w:val="1E294291"/>
    <w:rsid w:val="1E2F37B8"/>
    <w:rsid w:val="1E362F1D"/>
    <w:rsid w:val="1E413094"/>
    <w:rsid w:val="1E4A5DFA"/>
    <w:rsid w:val="1E5A269A"/>
    <w:rsid w:val="1E6A47DD"/>
    <w:rsid w:val="1E8A66CB"/>
    <w:rsid w:val="1E935AF5"/>
    <w:rsid w:val="1E9462BA"/>
    <w:rsid w:val="1E9A7723"/>
    <w:rsid w:val="1EA65CBE"/>
    <w:rsid w:val="1EAC2737"/>
    <w:rsid w:val="1EBA2EF4"/>
    <w:rsid w:val="1EBF54EA"/>
    <w:rsid w:val="1EC6368B"/>
    <w:rsid w:val="1ED41619"/>
    <w:rsid w:val="1EDD0402"/>
    <w:rsid w:val="1EE45408"/>
    <w:rsid w:val="1F086BF9"/>
    <w:rsid w:val="1F0D218A"/>
    <w:rsid w:val="1F121A4B"/>
    <w:rsid w:val="1F135806"/>
    <w:rsid w:val="1F194344"/>
    <w:rsid w:val="1F2842F4"/>
    <w:rsid w:val="1F453F5A"/>
    <w:rsid w:val="1F457B7B"/>
    <w:rsid w:val="1F4F7520"/>
    <w:rsid w:val="1F5629D5"/>
    <w:rsid w:val="1F5C3D24"/>
    <w:rsid w:val="1F846228"/>
    <w:rsid w:val="1F884BE2"/>
    <w:rsid w:val="1F9D0811"/>
    <w:rsid w:val="1FA75811"/>
    <w:rsid w:val="1FA75DB9"/>
    <w:rsid w:val="1FA8532D"/>
    <w:rsid w:val="1FAC7685"/>
    <w:rsid w:val="1FC55B8B"/>
    <w:rsid w:val="1FC73423"/>
    <w:rsid w:val="1FC75CD6"/>
    <w:rsid w:val="1FCD2200"/>
    <w:rsid w:val="1FD12E7C"/>
    <w:rsid w:val="1FE30CEB"/>
    <w:rsid w:val="1FF24C36"/>
    <w:rsid w:val="1FF32E4C"/>
    <w:rsid w:val="1FF34D94"/>
    <w:rsid w:val="1FF811A1"/>
    <w:rsid w:val="1FF82A2F"/>
    <w:rsid w:val="1FF90986"/>
    <w:rsid w:val="1FFF2B12"/>
    <w:rsid w:val="200119EF"/>
    <w:rsid w:val="20012786"/>
    <w:rsid w:val="20066196"/>
    <w:rsid w:val="20180C4E"/>
    <w:rsid w:val="201E0946"/>
    <w:rsid w:val="20295D55"/>
    <w:rsid w:val="202C5FCF"/>
    <w:rsid w:val="203B74C0"/>
    <w:rsid w:val="20470EEB"/>
    <w:rsid w:val="20544A7C"/>
    <w:rsid w:val="205700A2"/>
    <w:rsid w:val="20633E52"/>
    <w:rsid w:val="207A35A6"/>
    <w:rsid w:val="207F398D"/>
    <w:rsid w:val="20841E90"/>
    <w:rsid w:val="209B4AD2"/>
    <w:rsid w:val="20BD42E4"/>
    <w:rsid w:val="20EA727E"/>
    <w:rsid w:val="20EB7717"/>
    <w:rsid w:val="21044CC7"/>
    <w:rsid w:val="21076C0E"/>
    <w:rsid w:val="21115CE1"/>
    <w:rsid w:val="211309AB"/>
    <w:rsid w:val="212359F9"/>
    <w:rsid w:val="21316698"/>
    <w:rsid w:val="214A0A6B"/>
    <w:rsid w:val="214B31F1"/>
    <w:rsid w:val="2153731E"/>
    <w:rsid w:val="21573F6C"/>
    <w:rsid w:val="216E4A1E"/>
    <w:rsid w:val="216E72AC"/>
    <w:rsid w:val="217108E2"/>
    <w:rsid w:val="21721A90"/>
    <w:rsid w:val="21761581"/>
    <w:rsid w:val="219A1503"/>
    <w:rsid w:val="219F5857"/>
    <w:rsid w:val="21A20898"/>
    <w:rsid w:val="21A8597E"/>
    <w:rsid w:val="21B35F74"/>
    <w:rsid w:val="21BF3717"/>
    <w:rsid w:val="21ED64C9"/>
    <w:rsid w:val="21F36041"/>
    <w:rsid w:val="21F954E1"/>
    <w:rsid w:val="21FC61E7"/>
    <w:rsid w:val="22024AEB"/>
    <w:rsid w:val="22115685"/>
    <w:rsid w:val="221A6AEA"/>
    <w:rsid w:val="222145B3"/>
    <w:rsid w:val="222A6A90"/>
    <w:rsid w:val="222D059F"/>
    <w:rsid w:val="222D400F"/>
    <w:rsid w:val="22322682"/>
    <w:rsid w:val="223834B4"/>
    <w:rsid w:val="224E446E"/>
    <w:rsid w:val="22507568"/>
    <w:rsid w:val="22545ADD"/>
    <w:rsid w:val="2268153D"/>
    <w:rsid w:val="227B3020"/>
    <w:rsid w:val="227C1FE9"/>
    <w:rsid w:val="22800E97"/>
    <w:rsid w:val="2280592C"/>
    <w:rsid w:val="229A325A"/>
    <w:rsid w:val="229E4AAC"/>
    <w:rsid w:val="22B11127"/>
    <w:rsid w:val="22C0475B"/>
    <w:rsid w:val="22CC733E"/>
    <w:rsid w:val="22D96782"/>
    <w:rsid w:val="22E859F7"/>
    <w:rsid w:val="22F41E46"/>
    <w:rsid w:val="23107950"/>
    <w:rsid w:val="23186A68"/>
    <w:rsid w:val="232156DE"/>
    <w:rsid w:val="2346246A"/>
    <w:rsid w:val="235758FC"/>
    <w:rsid w:val="235819A2"/>
    <w:rsid w:val="235A5E50"/>
    <w:rsid w:val="23690142"/>
    <w:rsid w:val="239432DE"/>
    <w:rsid w:val="23B2253D"/>
    <w:rsid w:val="23B720F8"/>
    <w:rsid w:val="23B81073"/>
    <w:rsid w:val="23BE6BD3"/>
    <w:rsid w:val="23C4147D"/>
    <w:rsid w:val="23C67250"/>
    <w:rsid w:val="23CE0E04"/>
    <w:rsid w:val="23DD35E4"/>
    <w:rsid w:val="23EB1119"/>
    <w:rsid w:val="23EB29F7"/>
    <w:rsid w:val="23EE01BF"/>
    <w:rsid w:val="23EF594F"/>
    <w:rsid w:val="23FB475F"/>
    <w:rsid w:val="23FD1B6C"/>
    <w:rsid w:val="240C73E3"/>
    <w:rsid w:val="241F1CB2"/>
    <w:rsid w:val="2423383A"/>
    <w:rsid w:val="243C48D8"/>
    <w:rsid w:val="24400FCA"/>
    <w:rsid w:val="2446347C"/>
    <w:rsid w:val="24476DCA"/>
    <w:rsid w:val="244E747A"/>
    <w:rsid w:val="245B63E1"/>
    <w:rsid w:val="245E3E0C"/>
    <w:rsid w:val="245E432F"/>
    <w:rsid w:val="246D0135"/>
    <w:rsid w:val="246F50DB"/>
    <w:rsid w:val="247C2A99"/>
    <w:rsid w:val="24881B52"/>
    <w:rsid w:val="249227FD"/>
    <w:rsid w:val="249657C4"/>
    <w:rsid w:val="24BF0F25"/>
    <w:rsid w:val="24C21D74"/>
    <w:rsid w:val="24CA2FC4"/>
    <w:rsid w:val="24CB67BB"/>
    <w:rsid w:val="24D8608C"/>
    <w:rsid w:val="24E25C7A"/>
    <w:rsid w:val="24F07247"/>
    <w:rsid w:val="24F12FFD"/>
    <w:rsid w:val="24F44D8E"/>
    <w:rsid w:val="25094870"/>
    <w:rsid w:val="25144C80"/>
    <w:rsid w:val="25250CCF"/>
    <w:rsid w:val="25295EC8"/>
    <w:rsid w:val="252B00EE"/>
    <w:rsid w:val="252E729F"/>
    <w:rsid w:val="25384EE8"/>
    <w:rsid w:val="253D691F"/>
    <w:rsid w:val="254A3A54"/>
    <w:rsid w:val="25504B68"/>
    <w:rsid w:val="25550187"/>
    <w:rsid w:val="25550B8A"/>
    <w:rsid w:val="255C6D00"/>
    <w:rsid w:val="25631BB1"/>
    <w:rsid w:val="2573250F"/>
    <w:rsid w:val="258B0CB9"/>
    <w:rsid w:val="25A3263C"/>
    <w:rsid w:val="25CB11A3"/>
    <w:rsid w:val="25CC2942"/>
    <w:rsid w:val="25CC6B47"/>
    <w:rsid w:val="25D01DD5"/>
    <w:rsid w:val="25DC1ECC"/>
    <w:rsid w:val="26167EAA"/>
    <w:rsid w:val="26204E6D"/>
    <w:rsid w:val="26274F52"/>
    <w:rsid w:val="26335038"/>
    <w:rsid w:val="265076A5"/>
    <w:rsid w:val="2664775C"/>
    <w:rsid w:val="26651499"/>
    <w:rsid w:val="26653B98"/>
    <w:rsid w:val="26653F9F"/>
    <w:rsid w:val="269033A7"/>
    <w:rsid w:val="2694642E"/>
    <w:rsid w:val="26AC49E0"/>
    <w:rsid w:val="26CA622A"/>
    <w:rsid w:val="26ED6373"/>
    <w:rsid w:val="270B2296"/>
    <w:rsid w:val="270E035C"/>
    <w:rsid w:val="271C1B0C"/>
    <w:rsid w:val="27365549"/>
    <w:rsid w:val="27366DD7"/>
    <w:rsid w:val="274C41A6"/>
    <w:rsid w:val="27524A77"/>
    <w:rsid w:val="275570A5"/>
    <w:rsid w:val="275F6293"/>
    <w:rsid w:val="27640138"/>
    <w:rsid w:val="276B63B5"/>
    <w:rsid w:val="27711D3B"/>
    <w:rsid w:val="277F2B57"/>
    <w:rsid w:val="27817F84"/>
    <w:rsid w:val="278F5130"/>
    <w:rsid w:val="279113E2"/>
    <w:rsid w:val="279474E1"/>
    <w:rsid w:val="279803B2"/>
    <w:rsid w:val="279F201C"/>
    <w:rsid w:val="27AA60EC"/>
    <w:rsid w:val="27AD7FAB"/>
    <w:rsid w:val="27B05962"/>
    <w:rsid w:val="27B257E6"/>
    <w:rsid w:val="27D16E8D"/>
    <w:rsid w:val="27FA1427"/>
    <w:rsid w:val="27FD2DA0"/>
    <w:rsid w:val="280D0918"/>
    <w:rsid w:val="28113545"/>
    <w:rsid w:val="281412A8"/>
    <w:rsid w:val="282017F3"/>
    <w:rsid w:val="28224827"/>
    <w:rsid w:val="282B4E5E"/>
    <w:rsid w:val="28390BD6"/>
    <w:rsid w:val="2841252C"/>
    <w:rsid w:val="287162AE"/>
    <w:rsid w:val="2876096A"/>
    <w:rsid w:val="287D1CB9"/>
    <w:rsid w:val="288014B5"/>
    <w:rsid w:val="28920D22"/>
    <w:rsid w:val="28C74998"/>
    <w:rsid w:val="28C80637"/>
    <w:rsid w:val="28C93AC3"/>
    <w:rsid w:val="28D86FF8"/>
    <w:rsid w:val="28E4282F"/>
    <w:rsid w:val="28E8116A"/>
    <w:rsid w:val="28EE22C8"/>
    <w:rsid w:val="28FC5F04"/>
    <w:rsid w:val="29077701"/>
    <w:rsid w:val="290C48B2"/>
    <w:rsid w:val="290D7642"/>
    <w:rsid w:val="291177C3"/>
    <w:rsid w:val="292677B7"/>
    <w:rsid w:val="29332D7E"/>
    <w:rsid w:val="293572B2"/>
    <w:rsid w:val="29433A05"/>
    <w:rsid w:val="295B523A"/>
    <w:rsid w:val="29642AAA"/>
    <w:rsid w:val="296622CE"/>
    <w:rsid w:val="296A48CE"/>
    <w:rsid w:val="296B4BE6"/>
    <w:rsid w:val="2973086F"/>
    <w:rsid w:val="29772DD2"/>
    <w:rsid w:val="29797660"/>
    <w:rsid w:val="297A7C64"/>
    <w:rsid w:val="297C4047"/>
    <w:rsid w:val="29903309"/>
    <w:rsid w:val="299444F6"/>
    <w:rsid w:val="29A6119E"/>
    <w:rsid w:val="29AB5CD6"/>
    <w:rsid w:val="29AC3FDD"/>
    <w:rsid w:val="29BC5203"/>
    <w:rsid w:val="29C311A0"/>
    <w:rsid w:val="29C56A62"/>
    <w:rsid w:val="29CC14CC"/>
    <w:rsid w:val="29CC6864"/>
    <w:rsid w:val="29CF6B60"/>
    <w:rsid w:val="29D01E9B"/>
    <w:rsid w:val="29DB128C"/>
    <w:rsid w:val="29DF45F4"/>
    <w:rsid w:val="29E56D26"/>
    <w:rsid w:val="29EB07FA"/>
    <w:rsid w:val="2A053A79"/>
    <w:rsid w:val="2A0874E0"/>
    <w:rsid w:val="2A132776"/>
    <w:rsid w:val="2A245CB1"/>
    <w:rsid w:val="2A3743FE"/>
    <w:rsid w:val="2A3D3C9E"/>
    <w:rsid w:val="2A40674C"/>
    <w:rsid w:val="2A4163C1"/>
    <w:rsid w:val="2A4C40DF"/>
    <w:rsid w:val="2A56221D"/>
    <w:rsid w:val="2A5A18C4"/>
    <w:rsid w:val="2A6029FD"/>
    <w:rsid w:val="2A621E43"/>
    <w:rsid w:val="2A653B1B"/>
    <w:rsid w:val="2A691364"/>
    <w:rsid w:val="2A724988"/>
    <w:rsid w:val="2A775A1D"/>
    <w:rsid w:val="2A7D25E2"/>
    <w:rsid w:val="2A853023"/>
    <w:rsid w:val="2A8647B0"/>
    <w:rsid w:val="2A8E62C9"/>
    <w:rsid w:val="2A992EC3"/>
    <w:rsid w:val="2AA00B52"/>
    <w:rsid w:val="2AA626FF"/>
    <w:rsid w:val="2AC210CC"/>
    <w:rsid w:val="2AD6727E"/>
    <w:rsid w:val="2AE5403C"/>
    <w:rsid w:val="2B044780"/>
    <w:rsid w:val="2B120224"/>
    <w:rsid w:val="2B120584"/>
    <w:rsid w:val="2B1767BD"/>
    <w:rsid w:val="2B1F5DEE"/>
    <w:rsid w:val="2B332E0F"/>
    <w:rsid w:val="2B4D7B7F"/>
    <w:rsid w:val="2B5A47FC"/>
    <w:rsid w:val="2B6568DD"/>
    <w:rsid w:val="2B6C1A1A"/>
    <w:rsid w:val="2B7A51CB"/>
    <w:rsid w:val="2B897DEE"/>
    <w:rsid w:val="2B8D57C6"/>
    <w:rsid w:val="2B9A67B6"/>
    <w:rsid w:val="2BA02D55"/>
    <w:rsid w:val="2BA64F9D"/>
    <w:rsid w:val="2BBA1AB4"/>
    <w:rsid w:val="2BBC2687"/>
    <w:rsid w:val="2BBE495A"/>
    <w:rsid w:val="2BD2366F"/>
    <w:rsid w:val="2BEB302D"/>
    <w:rsid w:val="2BEC1234"/>
    <w:rsid w:val="2BEC4B59"/>
    <w:rsid w:val="2C0B756F"/>
    <w:rsid w:val="2C0F03C8"/>
    <w:rsid w:val="2C111DE4"/>
    <w:rsid w:val="2C213635"/>
    <w:rsid w:val="2C2D3788"/>
    <w:rsid w:val="2C330645"/>
    <w:rsid w:val="2C335C64"/>
    <w:rsid w:val="2C3502BE"/>
    <w:rsid w:val="2C3D7EBB"/>
    <w:rsid w:val="2C4C248F"/>
    <w:rsid w:val="2C513A99"/>
    <w:rsid w:val="2C573502"/>
    <w:rsid w:val="2C5B585C"/>
    <w:rsid w:val="2C5C6B56"/>
    <w:rsid w:val="2C696CD0"/>
    <w:rsid w:val="2C6F5893"/>
    <w:rsid w:val="2C7E4100"/>
    <w:rsid w:val="2C7F02C4"/>
    <w:rsid w:val="2C8A7455"/>
    <w:rsid w:val="2C941177"/>
    <w:rsid w:val="2C952265"/>
    <w:rsid w:val="2C9728F1"/>
    <w:rsid w:val="2C9C07BB"/>
    <w:rsid w:val="2C9D71CE"/>
    <w:rsid w:val="2CA73DA8"/>
    <w:rsid w:val="2CA76DB8"/>
    <w:rsid w:val="2CAF1E83"/>
    <w:rsid w:val="2CB57254"/>
    <w:rsid w:val="2CB974A0"/>
    <w:rsid w:val="2CBD4B00"/>
    <w:rsid w:val="2CC917DC"/>
    <w:rsid w:val="2CC95B57"/>
    <w:rsid w:val="2CCB3A18"/>
    <w:rsid w:val="2CD53BD9"/>
    <w:rsid w:val="2CD65F21"/>
    <w:rsid w:val="2CDC497D"/>
    <w:rsid w:val="2CDF1CFD"/>
    <w:rsid w:val="2CE24587"/>
    <w:rsid w:val="2CEB1D6C"/>
    <w:rsid w:val="2CF91252"/>
    <w:rsid w:val="2D113BDA"/>
    <w:rsid w:val="2D193F16"/>
    <w:rsid w:val="2D1E3CB5"/>
    <w:rsid w:val="2D232E1C"/>
    <w:rsid w:val="2D2D7E9E"/>
    <w:rsid w:val="2D322D52"/>
    <w:rsid w:val="2D452E54"/>
    <w:rsid w:val="2D5015B6"/>
    <w:rsid w:val="2D520565"/>
    <w:rsid w:val="2D5F5E75"/>
    <w:rsid w:val="2D6C74C7"/>
    <w:rsid w:val="2D745C79"/>
    <w:rsid w:val="2D746E52"/>
    <w:rsid w:val="2D981C83"/>
    <w:rsid w:val="2DAC7B63"/>
    <w:rsid w:val="2DBB63D3"/>
    <w:rsid w:val="2DC25DD4"/>
    <w:rsid w:val="2DD212F1"/>
    <w:rsid w:val="2DF12136"/>
    <w:rsid w:val="2DF5008C"/>
    <w:rsid w:val="2DFB2218"/>
    <w:rsid w:val="2E050219"/>
    <w:rsid w:val="2E0A133E"/>
    <w:rsid w:val="2E103E63"/>
    <w:rsid w:val="2E296E5A"/>
    <w:rsid w:val="2E326001"/>
    <w:rsid w:val="2E4C6A2A"/>
    <w:rsid w:val="2E4D2B2E"/>
    <w:rsid w:val="2E56199B"/>
    <w:rsid w:val="2E592149"/>
    <w:rsid w:val="2E6A1CAC"/>
    <w:rsid w:val="2E805031"/>
    <w:rsid w:val="2E8378F9"/>
    <w:rsid w:val="2E9E21D1"/>
    <w:rsid w:val="2EA3503D"/>
    <w:rsid w:val="2EA41C48"/>
    <w:rsid w:val="2EB00596"/>
    <w:rsid w:val="2EB1718E"/>
    <w:rsid w:val="2EB341F0"/>
    <w:rsid w:val="2EB65B09"/>
    <w:rsid w:val="2EBA587E"/>
    <w:rsid w:val="2EC05FE7"/>
    <w:rsid w:val="2EC344D3"/>
    <w:rsid w:val="2ED21F76"/>
    <w:rsid w:val="2ED7796B"/>
    <w:rsid w:val="2F094274"/>
    <w:rsid w:val="2F0D5914"/>
    <w:rsid w:val="2F1D5D39"/>
    <w:rsid w:val="2F34515A"/>
    <w:rsid w:val="2F3B7C94"/>
    <w:rsid w:val="2F3D4467"/>
    <w:rsid w:val="2F422E7D"/>
    <w:rsid w:val="2F4901B4"/>
    <w:rsid w:val="2F501569"/>
    <w:rsid w:val="2F630CE2"/>
    <w:rsid w:val="2F6B6336"/>
    <w:rsid w:val="2FA15554"/>
    <w:rsid w:val="2FB9600E"/>
    <w:rsid w:val="2FC0182E"/>
    <w:rsid w:val="2FD5006E"/>
    <w:rsid w:val="2FDC7C10"/>
    <w:rsid w:val="2FE712F1"/>
    <w:rsid w:val="2FF11778"/>
    <w:rsid w:val="3009476B"/>
    <w:rsid w:val="302A32D4"/>
    <w:rsid w:val="303925C9"/>
    <w:rsid w:val="303A44D4"/>
    <w:rsid w:val="30451368"/>
    <w:rsid w:val="305848C0"/>
    <w:rsid w:val="30742118"/>
    <w:rsid w:val="30753DAD"/>
    <w:rsid w:val="307F507C"/>
    <w:rsid w:val="308F0018"/>
    <w:rsid w:val="309919C9"/>
    <w:rsid w:val="30A212D0"/>
    <w:rsid w:val="30A92D0C"/>
    <w:rsid w:val="30BE2FB2"/>
    <w:rsid w:val="30BF2369"/>
    <w:rsid w:val="30BF2F44"/>
    <w:rsid w:val="30BF3F75"/>
    <w:rsid w:val="30C23D9A"/>
    <w:rsid w:val="30C324A1"/>
    <w:rsid w:val="30CC3EF1"/>
    <w:rsid w:val="30CE0A5C"/>
    <w:rsid w:val="30DD67AD"/>
    <w:rsid w:val="30FB2F2F"/>
    <w:rsid w:val="30FF4FA6"/>
    <w:rsid w:val="31103C82"/>
    <w:rsid w:val="31190B9E"/>
    <w:rsid w:val="3119218F"/>
    <w:rsid w:val="312621A1"/>
    <w:rsid w:val="312A6735"/>
    <w:rsid w:val="312C01E9"/>
    <w:rsid w:val="31393E9B"/>
    <w:rsid w:val="31447A8E"/>
    <w:rsid w:val="314919CF"/>
    <w:rsid w:val="31496535"/>
    <w:rsid w:val="314A2CC4"/>
    <w:rsid w:val="314A49AF"/>
    <w:rsid w:val="314F1FDE"/>
    <w:rsid w:val="31755F02"/>
    <w:rsid w:val="31870484"/>
    <w:rsid w:val="318C5D44"/>
    <w:rsid w:val="318E0A1E"/>
    <w:rsid w:val="31973D7F"/>
    <w:rsid w:val="319B3C5E"/>
    <w:rsid w:val="31A93D7F"/>
    <w:rsid w:val="31B1700E"/>
    <w:rsid w:val="31C01CFA"/>
    <w:rsid w:val="31C0317C"/>
    <w:rsid w:val="31C346EA"/>
    <w:rsid w:val="31C70DF5"/>
    <w:rsid w:val="31C72A67"/>
    <w:rsid w:val="31E171EF"/>
    <w:rsid w:val="31EB7982"/>
    <w:rsid w:val="31EF6930"/>
    <w:rsid w:val="320E4D35"/>
    <w:rsid w:val="32110852"/>
    <w:rsid w:val="32111D96"/>
    <w:rsid w:val="32243A5C"/>
    <w:rsid w:val="32261DB2"/>
    <w:rsid w:val="32265FC4"/>
    <w:rsid w:val="324C6101"/>
    <w:rsid w:val="324F24E5"/>
    <w:rsid w:val="325A1F0E"/>
    <w:rsid w:val="325E6910"/>
    <w:rsid w:val="3274719C"/>
    <w:rsid w:val="3276375A"/>
    <w:rsid w:val="328055A6"/>
    <w:rsid w:val="328D146F"/>
    <w:rsid w:val="32B10A8C"/>
    <w:rsid w:val="32CA3272"/>
    <w:rsid w:val="32CF5928"/>
    <w:rsid w:val="32D0790C"/>
    <w:rsid w:val="32DB182E"/>
    <w:rsid w:val="32DD366B"/>
    <w:rsid w:val="32F54586"/>
    <w:rsid w:val="32FD412F"/>
    <w:rsid w:val="331A7C8F"/>
    <w:rsid w:val="33255B35"/>
    <w:rsid w:val="332A6C0F"/>
    <w:rsid w:val="332B0710"/>
    <w:rsid w:val="3337290D"/>
    <w:rsid w:val="334207B2"/>
    <w:rsid w:val="33506090"/>
    <w:rsid w:val="33574D29"/>
    <w:rsid w:val="33677675"/>
    <w:rsid w:val="336C266E"/>
    <w:rsid w:val="3376773E"/>
    <w:rsid w:val="338E7B48"/>
    <w:rsid w:val="33954F94"/>
    <w:rsid w:val="3396271C"/>
    <w:rsid w:val="33A35ED7"/>
    <w:rsid w:val="33B31AE9"/>
    <w:rsid w:val="33B50F2A"/>
    <w:rsid w:val="33B949C4"/>
    <w:rsid w:val="33BC50A4"/>
    <w:rsid w:val="33C51C6B"/>
    <w:rsid w:val="33C841B4"/>
    <w:rsid w:val="33C94C75"/>
    <w:rsid w:val="33CA5105"/>
    <w:rsid w:val="33D75A6D"/>
    <w:rsid w:val="33D7795C"/>
    <w:rsid w:val="33E727C5"/>
    <w:rsid w:val="33F15787"/>
    <w:rsid w:val="33F16EEC"/>
    <w:rsid w:val="33F96B8D"/>
    <w:rsid w:val="34003706"/>
    <w:rsid w:val="34042411"/>
    <w:rsid w:val="340B4060"/>
    <w:rsid w:val="340B4D34"/>
    <w:rsid w:val="340C4DD2"/>
    <w:rsid w:val="340F3194"/>
    <w:rsid w:val="342A4F5F"/>
    <w:rsid w:val="342D23D8"/>
    <w:rsid w:val="343C247D"/>
    <w:rsid w:val="34414159"/>
    <w:rsid w:val="344E1DC8"/>
    <w:rsid w:val="34802C6C"/>
    <w:rsid w:val="34816DB7"/>
    <w:rsid w:val="34947504"/>
    <w:rsid w:val="34A21364"/>
    <w:rsid w:val="34A23760"/>
    <w:rsid w:val="34A5045D"/>
    <w:rsid w:val="34B455DE"/>
    <w:rsid w:val="34B533D5"/>
    <w:rsid w:val="34B731D0"/>
    <w:rsid w:val="34BC4090"/>
    <w:rsid w:val="34C25A17"/>
    <w:rsid w:val="34CA55B1"/>
    <w:rsid w:val="34DA78B5"/>
    <w:rsid w:val="34DD20CA"/>
    <w:rsid w:val="34E96194"/>
    <w:rsid w:val="34EA597D"/>
    <w:rsid w:val="34FA4928"/>
    <w:rsid w:val="35006333"/>
    <w:rsid w:val="35060299"/>
    <w:rsid w:val="350D4220"/>
    <w:rsid w:val="350D6039"/>
    <w:rsid w:val="35141FA4"/>
    <w:rsid w:val="35172E58"/>
    <w:rsid w:val="353411BC"/>
    <w:rsid w:val="353B0D84"/>
    <w:rsid w:val="353F67B8"/>
    <w:rsid w:val="35482F3B"/>
    <w:rsid w:val="35485240"/>
    <w:rsid w:val="354A5219"/>
    <w:rsid w:val="354E3A78"/>
    <w:rsid w:val="3552160F"/>
    <w:rsid w:val="355B2679"/>
    <w:rsid w:val="355C6200"/>
    <w:rsid w:val="357912CE"/>
    <w:rsid w:val="357D67E7"/>
    <w:rsid w:val="357F4D59"/>
    <w:rsid w:val="358019E7"/>
    <w:rsid w:val="358E021C"/>
    <w:rsid w:val="3599321D"/>
    <w:rsid w:val="35AF1F78"/>
    <w:rsid w:val="35B01960"/>
    <w:rsid w:val="35B22A94"/>
    <w:rsid w:val="35D51E1D"/>
    <w:rsid w:val="35EA11D2"/>
    <w:rsid w:val="35EE59EC"/>
    <w:rsid w:val="35EF54F1"/>
    <w:rsid w:val="35EF6335"/>
    <w:rsid w:val="35F11418"/>
    <w:rsid w:val="360369A3"/>
    <w:rsid w:val="36044D0A"/>
    <w:rsid w:val="36051BF9"/>
    <w:rsid w:val="360E6900"/>
    <w:rsid w:val="36165ED1"/>
    <w:rsid w:val="36176F98"/>
    <w:rsid w:val="361F5EE3"/>
    <w:rsid w:val="362412BB"/>
    <w:rsid w:val="36311379"/>
    <w:rsid w:val="36330C6B"/>
    <w:rsid w:val="363B0641"/>
    <w:rsid w:val="363F0394"/>
    <w:rsid w:val="364D71DB"/>
    <w:rsid w:val="36501413"/>
    <w:rsid w:val="3650527A"/>
    <w:rsid w:val="365577FA"/>
    <w:rsid w:val="3667795B"/>
    <w:rsid w:val="36721879"/>
    <w:rsid w:val="36791F3A"/>
    <w:rsid w:val="367F7646"/>
    <w:rsid w:val="36807C95"/>
    <w:rsid w:val="368E0E4C"/>
    <w:rsid w:val="369D62E5"/>
    <w:rsid w:val="36A377DA"/>
    <w:rsid w:val="36A60C29"/>
    <w:rsid w:val="36A94943"/>
    <w:rsid w:val="36AA18EE"/>
    <w:rsid w:val="36B9758D"/>
    <w:rsid w:val="36D10D79"/>
    <w:rsid w:val="36DD5643"/>
    <w:rsid w:val="36E0116F"/>
    <w:rsid w:val="36FA5EF0"/>
    <w:rsid w:val="36FC701E"/>
    <w:rsid w:val="36FE7495"/>
    <w:rsid w:val="370A5BE4"/>
    <w:rsid w:val="37112659"/>
    <w:rsid w:val="372034D8"/>
    <w:rsid w:val="37260052"/>
    <w:rsid w:val="373F1567"/>
    <w:rsid w:val="374D21C0"/>
    <w:rsid w:val="37575797"/>
    <w:rsid w:val="376673D6"/>
    <w:rsid w:val="376E6B33"/>
    <w:rsid w:val="3790495E"/>
    <w:rsid w:val="379965D7"/>
    <w:rsid w:val="379B737E"/>
    <w:rsid w:val="37BD48FE"/>
    <w:rsid w:val="37BE7BCC"/>
    <w:rsid w:val="37DC2DAC"/>
    <w:rsid w:val="37EA2D6B"/>
    <w:rsid w:val="38024B78"/>
    <w:rsid w:val="380B03B1"/>
    <w:rsid w:val="38207590"/>
    <w:rsid w:val="3822044B"/>
    <w:rsid w:val="3827019F"/>
    <w:rsid w:val="382C51B9"/>
    <w:rsid w:val="38347C42"/>
    <w:rsid w:val="383F4FF1"/>
    <w:rsid w:val="384A5771"/>
    <w:rsid w:val="384E69DC"/>
    <w:rsid w:val="385432AE"/>
    <w:rsid w:val="386606BD"/>
    <w:rsid w:val="386D52D3"/>
    <w:rsid w:val="3872150C"/>
    <w:rsid w:val="387271FD"/>
    <w:rsid w:val="387F15CE"/>
    <w:rsid w:val="38854656"/>
    <w:rsid w:val="388E5799"/>
    <w:rsid w:val="38953DE1"/>
    <w:rsid w:val="389916B7"/>
    <w:rsid w:val="38B52EC0"/>
    <w:rsid w:val="38B558D3"/>
    <w:rsid w:val="38B75506"/>
    <w:rsid w:val="38C17A8E"/>
    <w:rsid w:val="38D46C74"/>
    <w:rsid w:val="38D657A7"/>
    <w:rsid w:val="38D66877"/>
    <w:rsid w:val="38EE0781"/>
    <w:rsid w:val="38F16AA5"/>
    <w:rsid w:val="38F63ABA"/>
    <w:rsid w:val="39091C2B"/>
    <w:rsid w:val="390A3A3F"/>
    <w:rsid w:val="39174618"/>
    <w:rsid w:val="391D025D"/>
    <w:rsid w:val="392A4EC0"/>
    <w:rsid w:val="394E3054"/>
    <w:rsid w:val="394E4FBB"/>
    <w:rsid w:val="395137F9"/>
    <w:rsid w:val="39562469"/>
    <w:rsid w:val="39697FA0"/>
    <w:rsid w:val="39711B38"/>
    <w:rsid w:val="39712946"/>
    <w:rsid w:val="397202AC"/>
    <w:rsid w:val="39723F2D"/>
    <w:rsid w:val="397516CD"/>
    <w:rsid w:val="397965DF"/>
    <w:rsid w:val="397B4977"/>
    <w:rsid w:val="398235E0"/>
    <w:rsid w:val="39AC3A50"/>
    <w:rsid w:val="39AE7BCB"/>
    <w:rsid w:val="39B75622"/>
    <w:rsid w:val="39C139E8"/>
    <w:rsid w:val="39C45A8E"/>
    <w:rsid w:val="39D3033C"/>
    <w:rsid w:val="39D32F95"/>
    <w:rsid w:val="39D559A4"/>
    <w:rsid w:val="39E44E27"/>
    <w:rsid w:val="39E62997"/>
    <w:rsid w:val="39EB6587"/>
    <w:rsid w:val="39F7081D"/>
    <w:rsid w:val="39F8049F"/>
    <w:rsid w:val="39FD0E41"/>
    <w:rsid w:val="3A09364B"/>
    <w:rsid w:val="3A0A04BF"/>
    <w:rsid w:val="3A1504F2"/>
    <w:rsid w:val="3A190580"/>
    <w:rsid w:val="3A2033EB"/>
    <w:rsid w:val="3A27373A"/>
    <w:rsid w:val="3A2C232B"/>
    <w:rsid w:val="3A331E83"/>
    <w:rsid w:val="3A3858F9"/>
    <w:rsid w:val="3A3B2355"/>
    <w:rsid w:val="3A455833"/>
    <w:rsid w:val="3A475001"/>
    <w:rsid w:val="3A4B0CA0"/>
    <w:rsid w:val="3A626D06"/>
    <w:rsid w:val="3A627A8B"/>
    <w:rsid w:val="3A734DF2"/>
    <w:rsid w:val="3A751D32"/>
    <w:rsid w:val="3A770FF2"/>
    <w:rsid w:val="3A773383"/>
    <w:rsid w:val="3A8401B2"/>
    <w:rsid w:val="3A8827F7"/>
    <w:rsid w:val="3A8B3D58"/>
    <w:rsid w:val="3A8E7D63"/>
    <w:rsid w:val="3A9149EA"/>
    <w:rsid w:val="3A925E71"/>
    <w:rsid w:val="3A947BFC"/>
    <w:rsid w:val="3AAE129F"/>
    <w:rsid w:val="3AB34BDE"/>
    <w:rsid w:val="3AB5512C"/>
    <w:rsid w:val="3ABB0323"/>
    <w:rsid w:val="3ABB2171"/>
    <w:rsid w:val="3ABE6C61"/>
    <w:rsid w:val="3AC12D54"/>
    <w:rsid w:val="3ACE3CE6"/>
    <w:rsid w:val="3AD526CE"/>
    <w:rsid w:val="3AD61AD9"/>
    <w:rsid w:val="3AD8001F"/>
    <w:rsid w:val="3AE45AAA"/>
    <w:rsid w:val="3B13270C"/>
    <w:rsid w:val="3B233563"/>
    <w:rsid w:val="3B306127"/>
    <w:rsid w:val="3B3F729E"/>
    <w:rsid w:val="3B417859"/>
    <w:rsid w:val="3B474AC3"/>
    <w:rsid w:val="3B6A0D29"/>
    <w:rsid w:val="3B6F0BFF"/>
    <w:rsid w:val="3B770C2E"/>
    <w:rsid w:val="3B8A1951"/>
    <w:rsid w:val="3B9B3885"/>
    <w:rsid w:val="3BA4450D"/>
    <w:rsid w:val="3BB41682"/>
    <w:rsid w:val="3BB830F6"/>
    <w:rsid w:val="3BBF02F7"/>
    <w:rsid w:val="3BC91515"/>
    <w:rsid w:val="3BC97A93"/>
    <w:rsid w:val="3BD500FA"/>
    <w:rsid w:val="3BDA06A1"/>
    <w:rsid w:val="3BEC28EC"/>
    <w:rsid w:val="3BFD1E49"/>
    <w:rsid w:val="3C0024F5"/>
    <w:rsid w:val="3C1608D8"/>
    <w:rsid w:val="3C21075D"/>
    <w:rsid w:val="3C335851"/>
    <w:rsid w:val="3C4D2A7B"/>
    <w:rsid w:val="3C5930DF"/>
    <w:rsid w:val="3C5A1E54"/>
    <w:rsid w:val="3C6A5D2D"/>
    <w:rsid w:val="3C6C104E"/>
    <w:rsid w:val="3C820466"/>
    <w:rsid w:val="3C827D2F"/>
    <w:rsid w:val="3C84489F"/>
    <w:rsid w:val="3C8C3405"/>
    <w:rsid w:val="3CA00FD6"/>
    <w:rsid w:val="3CA86681"/>
    <w:rsid w:val="3CAB7F97"/>
    <w:rsid w:val="3CB40450"/>
    <w:rsid w:val="3CC01E9E"/>
    <w:rsid w:val="3CC307B2"/>
    <w:rsid w:val="3CC83503"/>
    <w:rsid w:val="3CCA39A0"/>
    <w:rsid w:val="3CDA711A"/>
    <w:rsid w:val="3CE85446"/>
    <w:rsid w:val="3CEA1BD9"/>
    <w:rsid w:val="3CF3157C"/>
    <w:rsid w:val="3CFE687B"/>
    <w:rsid w:val="3D080646"/>
    <w:rsid w:val="3D0F2999"/>
    <w:rsid w:val="3D120308"/>
    <w:rsid w:val="3D120B53"/>
    <w:rsid w:val="3D3B25EF"/>
    <w:rsid w:val="3D3C603D"/>
    <w:rsid w:val="3D4E2800"/>
    <w:rsid w:val="3D503B25"/>
    <w:rsid w:val="3D524EFC"/>
    <w:rsid w:val="3D5C2EDA"/>
    <w:rsid w:val="3D6D7116"/>
    <w:rsid w:val="3D7059F2"/>
    <w:rsid w:val="3D9461BD"/>
    <w:rsid w:val="3D954A78"/>
    <w:rsid w:val="3D991145"/>
    <w:rsid w:val="3DAD4844"/>
    <w:rsid w:val="3DB2652F"/>
    <w:rsid w:val="3DCA4212"/>
    <w:rsid w:val="3DD31502"/>
    <w:rsid w:val="3DD841DC"/>
    <w:rsid w:val="3DF15706"/>
    <w:rsid w:val="3DF363D9"/>
    <w:rsid w:val="3DFC769F"/>
    <w:rsid w:val="3E160177"/>
    <w:rsid w:val="3E24651C"/>
    <w:rsid w:val="3E384399"/>
    <w:rsid w:val="3E3A265F"/>
    <w:rsid w:val="3E591AE0"/>
    <w:rsid w:val="3E6F5105"/>
    <w:rsid w:val="3E764A60"/>
    <w:rsid w:val="3E7B1C01"/>
    <w:rsid w:val="3E7C3405"/>
    <w:rsid w:val="3E7D1639"/>
    <w:rsid w:val="3E8279E0"/>
    <w:rsid w:val="3E8B063F"/>
    <w:rsid w:val="3E8B5F85"/>
    <w:rsid w:val="3E900F2C"/>
    <w:rsid w:val="3E9761A1"/>
    <w:rsid w:val="3E9926A8"/>
    <w:rsid w:val="3E9B5335"/>
    <w:rsid w:val="3EA418EB"/>
    <w:rsid w:val="3EBF1D3B"/>
    <w:rsid w:val="3EC01044"/>
    <w:rsid w:val="3EC232D0"/>
    <w:rsid w:val="3EC45AA5"/>
    <w:rsid w:val="3EC53543"/>
    <w:rsid w:val="3ECC3461"/>
    <w:rsid w:val="3ED839E3"/>
    <w:rsid w:val="3EE77BB4"/>
    <w:rsid w:val="3EF614A9"/>
    <w:rsid w:val="3F024306"/>
    <w:rsid w:val="3F025978"/>
    <w:rsid w:val="3F03714E"/>
    <w:rsid w:val="3F0D2D41"/>
    <w:rsid w:val="3F1415AC"/>
    <w:rsid w:val="3F142A17"/>
    <w:rsid w:val="3F1A5923"/>
    <w:rsid w:val="3F310C2D"/>
    <w:rsid w:val="3F376C36"/>
    <w:rsid w:val="3F4343E8"/>
    <w:rsid w:val="3F43456B"/>
    <w:rsid w:val="3F437930"/>
    <w:rsid w:val="3F48665F"/>
    <w:rsid w:val="3F53738E"/>
    <w:rsid w:val="3F61086A"/>
    <w:rsid w:val="3F6C3096"/>
    <w:rsid w:val="3F7C14BA"/>
    <w:rsid w:val="3F837AF9"/>
    <w:rsid w:val="3F853E20"/>
    <w:rsid w:val="3F87017F"/>
    <w:rsid w:val="3F9726D8"/>
    <w:rsid w:val="3F99053F"/>
    <w:rsid w:val="3FA3146A"/>
    <w:rsid w:val="3FBE2074"/>
    <w:rsid w:val="3FBF6DA5"/>
    <w:rsid w:val="3FC032C4"/>
    <w:rsid w:val="3FC86901"/>
    <w:rsid w:val="3FDD26DB"/>
    <w:rsid w:val="3FFB15C2"/>
    <w:rsid w:val="40031781"/>
    <w:rsid w:val="40122749"/>
    <w:rsid w:val="401433FE"/>
    <w:rsid w:val="401A525E"/>
    <w:rsid w:val="401B36F8"/>
    <w:rsid w:val="401E77F8"/>
    <w:rsid w:val="40270D47"/>
    <w:rsid w:val="4029483F"/>
    <w:rsid w:val="40295F4F"/>
    <w:rsid w:val="403D445E"/>
    <w:rsid w:val="404B053D"/>
    <w:rsid w:val="404C105F"/>
    <w:rsid w:val="40574216"/>
    <w:rsid w:val="40617DAD"/>
    <w:rsid w:val="40625FCA"/>
    <w:rsid w:val="406A0B8A"/>
    <w:rsid w:val="406C2229"/>
    <w:rsid w:val="406F6A90"/>
    <w:rsid w:val="40783C0A"/>
    <w:rsid w:val="40812840"/>
    <w:rsid w:val="40A267D7"/>
    <w:rsid w:val="40BC72C4"/>
    <w:rsid w:val="40C87DE6"/>
    <w:rsid w:val="40D44DD3"/>
    <w:rsid w:val="40D75A3A"/>
    <w:rsid w:val="40DC133C"/>
    <w:rsid w:val="41134423"/>
    <w:rsid w:val="4114629C"/>
    <w:rsid w:val="4116068E"/>
    <w:rsid w:val="411A7946"/>
    <w:rsid w:val="41231585"/>
    <w:rsid w:val="41352357"/>
    <w:rsid w:val="413771ED"/>
    <w:rsid w:val="41407C91"/>
    <w:rsid w:val="414F037B"/>
    <w:rsid w:val="4158179A"/>
    <w:rsid w:val="415A6E4E"/>
    <w:rsid w:val="416923E0"/>
    <w:rsid w:val="41714B27"/>
    <w:rsid w:val="41747D87"/>
    <w:rsid w:val="41773868"/>
    <w:rsid w:val="41797D6B"/>
    <w:rsid w:val="418C0E65"/>
    <w:rsid w:val="418E3C82"/>
    <w:rsid w:val="41951DAA"/>
    <w:rsid w:val="419653FB"/>
    <w:rsid w:val="41AA6B42"/>
    <w:rsid w:val="41B66BD7"/>
    <w:rsid w:val="41BF444A"/>
    <w:rsid w:val="41CB5560"/>
    <w:rsid w:val="41D2453F"/>
    <w:rsid w:val="41E35EE7"/>
    <w:rsid w:val="41EB28A6"/>
    <w:rsid w:val="41F31EFE"/>
    <w:rsid w:val="41F331FB"/>
    <w:rsid w:val="41F413C8"/>
    <w:rsid w:val="41F801BE"/>
    <w:rsid w:val="420472FE"/>
    <w:rsid w:val="42065EC9"/>
    <w:rsid w:val="4207296E"/>
    <w:rsid w:val="42093990"/>
    <w:rsid w:val="4212581D"/>
    <w:rsid w:val="421332ED"/>
    <w:rsid w:val="421816FF"/>
    <w:rsid w:val="42181742"/>
    <w:rsid w:val="42266662"/>
    <w:rsid w:val="422905F6"/>
    <w:rsid w:val="422B0F25"/>
    <w:rsid w:val="423861CA"/>
    <w:rsid w:val="424E5AAB"/>
    <w:rsid w:val="42743533"/>
    <w:rsid w:val="428050AE"/>
    <w:rsid w:val="428A230A"/>
    <w:rsid w:val="428C046E"/>
    <w:rsid w:val="428E12F9"/>
    <w:rsid w:val="429137A4"/>
    <w:rsid w:val="42983814"/>
    <w:rsid w:val="42995AC4"/>
    <w:rsid w:val="42AA5EA1"/>
    <w:rsid w:val="42B8535B"/>
    <w:rsid w:val="42B95707"/>
    <w:rsid w:val="42BB374C"/>
    <w:rsid w:val="42BE4CC6"/>
    <w:rsid w:val="42D8572C"/>
    <w:rsid w:val="42E21D93"/>
    <w:rsid w:val="42E962ED"/>
    <w:rsid w:val="42E96C4D"/>
    <w:rsid w:val="42FA42DE"/>
    <w:rsid w:val="42FC4704"/>
    <w:rsid w:val="42FF1BEA"/>
    <w:rsid w:val="430128EF"/>
    <w:rsid w:val="43107B89"/>
    <w:rsid w:val="43160C20"/>
    <w:rsid w:val="43163927"/>
    <w:rsid w:val="431C7377"/>
    <w:rsid w:val="431E13F4"/>
    <w:rsid w:val="431F0056"/>
    <w:rsid w:val="43336BB3"/>
    <w:rsid w:val="433C4CDD"/>
    <w:rsid w:val="433E6051"/>
    <w:rsid w:val="43592ADB"/>
    <w:rsid w:val="43645971"/>
    <w:rsid w:val="43692A28"/>
    <w:rsid w:val="437878CE"/>
    <w:rsid w:val="437B4FB1"/>
    <w:rsid w:val="43866745"/>
    <w:rsid w:val="438A5840"/>
    <w:rsid w:val="43A750B5"/>
    <w:rsid w:val="43B93A97"/>
    <w:rsid w:val="43C07F99"/>
    <w:rsid w:val="43E308C1"/>
    <w:rsid w:val="43E46576"/>
    <w:rsid w:val="43F13A93"/>
    <w:rsid w:val="43FB308E"/>
    <w:rsid w:val="44151BE3"/>
    <w:rsid w:val="441D4F1E"/>
    <w:rsid w:val="44200BC8"/>
    <w:rsid w:val="442F580D"/>
    <w:rsid w:val="4437739E"/>
    <w:rsid w:val="444728D8"/>
    <w:rsid w:val="44476496"/>
    <w:rsid w:val="444E4A37"/>
    <w:rsid w:val="44584EE5"/>
    <w:rsid w:val="445E2ECB"/>
    <w:rsid w:val="447E6BE6"/>
    <w:rsid w:val="447F6D4F"/>
    <w:rsid w:val="44802A97"/>
    <w:rsid w:val="448A2950"/>
    <w:rsid w:val="449026DE"/>
    <w:rsid w:val="449617CF"/>
    <w:rsid w:val="449C2CF6"/>
    <w:rsid w:val="449F464A"/>
    <w:rsid w:val="44A43B7B"/>
    <w:rsid w:val="44AB052A"/>
    <w:rsid w:val="44AC3B6B"/>
    <w:rsid w:val="44AF4E88"/>
    <w:rsid w:val="44BE1245"/>
    <w:rsid w:val="44C3143B"/>
    <w:rsid w:val="44D6350C"/>
    <w:rsid w:val="44D77066"/>
    <w:rsid w:val="44E21AE8"/>
    <w:rsid w:val="44E41861"/>
    <w:rsid w:val="450C61F8"/>
    <w:rsid w:val="451E254E"/>
    <w:rsid w:val="452A4C00"/>
    <w:rsid w:val="452D15CC"/>
    <w:rsid w:val="45302580"/>
    <w:rsid w:val="453C5C7C"/>
    <w:rsid w:val="453F19C7"/>
    <w:rsid w:val="454364DB"/>
    <w:rsid w:val="454D4B61"/>
    <w:rsid w:val="454E2A38"/>
    <w:rsid w:val="45506301"/>
    <w:rsid w:val="45593E62"/>
    <w:rsid w:val="455F1731"/>
    <w:rsid w:val="45685839"/>
    <w:rsid w:val="4569773B"/>
    <w:rsid w:val="4574042C"/>
    <w:rsid w:val="4576181B"/>
    <w:rsid w:val="45A316DC"/>
    <w:rsid w:val="45A8453A"/>
    <w:rsid w:val="45B40115"/>
    <w:rsid w:val="45B818EC"/>
    <w:rsid w:val="45BD45EF"/>
    <w:rsid w:val="45C85CCA"/>
    <w:rsid w:val="45CE679A"/>
    <w:rsid w:val="45CE788C"/>
    <w:rsid w:val="45E4332D"/>
    <w:rsid w:val="460A5CEE"/>
    <w:rsid w:val="461058C9"/>
    <w:rsid w:val="46150E98"/>
    <w:rsid w:val="46251554"/>
    <w:rsid w:val="46295C9A"/>
    <w:rsid w:val="46322700"/>
    <w:rsid w:val="463E0106"/>
    <w:rsid w:val="46460815"/>
    <w:rsid w:val="464B69A4"/>
    <w:rsid w:val="46505F84"/>
    <w:rsid w:val="465549BF"/>
    <w:rsid w:val="46610838"/>
    <w:rsid w:val="46713370"/>
    <w:rsid w:val="46854215"/>
    <w:rsid w:val="4685496D"/>
    <w:rsid w:val="468A4808"/>
    <w:rsid w:val="46934DBF"/>
    <w:rsid w:val="46970B7E"/>
    <w:rsid w:val="469737C0"/>
    <w:rsid w:val="46A34A6C"/>
    <w:rsid w:val="46B63BB4"/>
    <w:rsid w:val="46BE3BC1"/>
    <w:rsid w:val="46C87730"/>
    <w:rsid w:val="46D136AA"/>
    <w:rsid w:val="46D80D6C"/>
    <w:rsid w:val="46F07F3B"/>
    <w:rsid w:val="46F91CDA"/>
    <w:rsid w:val="471657A9"/>
    <w:rsid w:val="47175D4C"/>
    <w:rsid w:val="471B7B50"/>
    <w:rsid w:val="47236D39"/>
    <w:rsid w:val="472670F7"/>
    <w:rsid w:val="47301EDA"/>
    <w:rsid w:val="473E1AB3"/>
    <w:rsid w:val="473E667F"/>
    <w:rsid w:val="47532228"/>
    <w:rsid w:val="4769407F"/>
    <w:rsid w:val="476A106F"/>
    <w:rsid w:val="477067B2"/>
    <w:rsid w:val="47757EB6"/>
    <w:rsid w:val="47786913"/>
    <w:rsid w:val="477F25EE"/>
    <w:rsid w:val="478C6A7B"/>
    <w:rsid w:val="47A23FF8"/>
    <w:rsid w:val="47AD1369"/>
    <w:rsid w:val="47B946DF"/>
    <w:rsid w:val="47F16BCC"/>
    <w:rsid w:val="47FA5701"/>
    <w:rsid w:val="47FB39EA"/>
    <w:rsid w:val="480577E8"/>
    <w:rsid w:val="480F139D"/>
    <w:rsid w:val="481D7912"/>
    <w:rsid w:val="481F1B20"/>
    <w:rsid w:val="48282B55"/>
    <w:rsid w:val="482C36D6"/>
    <w:rsid w:val="482F4C92"/>
    <w:rsid w:val="484950EF"/>
    <w:rsid w:val="484F02A2"/>
    <w:rsid w:val="485C2DCD"/>
    <w:rsid w:val="487F449E"/>
    <w:rsid w:val="488024B1"/>
    <w:rsid w:val="488833E9"/>
    <w:rsid w:val="488B296E"/>
    <w:rsid w:val="48985CE2"/>
    <w:rsid w:val="48B01A95"/>
    <w:rsid w:val="48BE19D5"/>
    <w:rsid w:val="48CD5129"/>
    <w:rsid w:val="48D13708"/>
    <w:rsid w:val="48D92EED"/>
    <w:rsid w:val="48DE1081"/>
    <w:rsid w:val="48EC40CD"/>
    <w:rsid w:val="48EC6692"/>
    <w:rsid w:val="48F11646"/>
    <w:rsid w:val="48F17AFF"/>
    <w:rsid w:val="48F333CE"/>
    <w:rsid w:val="490521E9"/>
    <w:rsid w:val="490A2F86"/>
    <w:rsid w:val="4912460D"/>
    <w:rsid w:val="49336F31"/>
    <w:rsid w:val="49344E4A"/>
    <w:rsid w:val="493665C0"/>
    <w:rsid w:val="493B7DA3"/>
    <w:rsid w:val="49450563"/>
    <w:rsid w:val="49685F0B"/>
    <w:rsid w:val="49720A1C"/>
    <w:rsid w:val="49746CA4"/>
    <w:rsid w:val="498C2235"/>
    <w:rsid w:val="4991662A"/>
    <w:rsid w:val="49935F6C"/>
    <w:rsid w:val="499A2F46"/>
    <w:rsid w:val="49A17BEA"/>
    <w:rsid w:val="49C05D72"/>
    <w:rsid w:val="49C32766"/>
    <w:rsid w:val="49C72BFC"/>
    <w:rsid w:val="49D123EE"/>
    <w:rsid w:val="49E2751A"/>
    <w:rsid w:val="49EB6CBC"/>
    <w:rsid w:val="49ED36FA"/>
    <w:rsid w:val="49F045D0"/>
    <w:rsid w:val="49FB2C20"/>
    <w:rsid w:val="4A056C41"/>
    <w:rsid w:val="4A0E4BCC"/>
    <w:rsid w:val="4A116E69"/>
    <w:rsid w:val="4A456ADD"/>
    <w:rsid w:val="4A5E2074"/>
    <w:rsid w:val="4A812957"/>
    <w:rsid w:val="4A8C7B31"/>
    <w:rsid w:val="4A913DA6"/>
    <w:rsid w:val="4AA13213"/>
    <w:rsid w:val="4AA94870"/>
    <w:rsid w:val="4AC34B0F"/>
    <w:rsid w:val="4ACE5017"/>
    <w:rsid w:val="4AD9307A"/>
    <w:rsid w:val="4AE63F6D"/>
    <w:rsid w:val="4AE70821"/>
    <w:rsid w:val="4B0A4A8A"/>
    <w:rsid w:val="4B103EFE"/>
    <w:rsid w:val="4B117D35"/>
    <w:rsid w:val="4B212958"/>
    <w:rsid w:val="4B2865BE"/>
    <w:rsid w:val="4B414E4E"/>
    <w:rsid w:val="4B426387"/>
    <w:rsid w:val="4B5675CA"/>
    <w:rsid w:val="4B664412"/>
    <w:rsid w:val="4B6E4E16"/>
    <w:rsid w:val="4B865F02"/>
    <w:rsid w:val="4B8C3E7B"/>
    <w:rsid w:val="4B942FBB"/>
    <w:rsid w:val="4B9736D1"/>
    <w:rsid w:val="4B9A076E"/>
    <w:rsid w:val="4B9E3C1D"/>
    <w:rsid w:val="4BA01AC0"/>
    <w:rsid w:val="4BAD225B"/>
    <w:rsid w:val="4BC5033F"/>
    <w:rsid w:val="4BCB5F62"/>
    <w:rsid w:val="4BD73A90"/>
    <w:rsid w:val="4BF14CDB"/>
    <w:rsid w:val="4BF25F8E"/>
    <w:rsid w:val="4BF65B85"/>
    <w:rsid w:val="4BFE136E"/>
    <w:rsid w:val="4C003730"/>
    <w:rsid w:val="4C065A04"/>
    <w:rsid w:val="4C124170"/>
    <w:rsid w:val="4C125A86"/>
    <w:rsid w:val="4C1476A4"/>
    <w:rsid w:val="4C1D6C11"/>
    <w:rsid w:val="4C205671"/>
    <w:rsid w:val="4C231447"/>
    <w:rsid w:val="4C24087F"/>
    <w:rsid w:val="4C367711"/>
    <w:rsid w:val="4C3F7A2F"/>
    <w:rsid w:val="4C44267F"/>
    <w:rsid w:val="4C513763"/>
    <w:rsid w:val="4C5A4A29"/>
    <w:rsid w:val="4C647318"/>
    <w:rsid w:val="4C6D7A4F"/>
    <w:rsid w:val="4C6E58E1"/>
    <w:rsid w:val="4C804CA5"/>
    <w:rsid w:val="4C835184"/>
    <w:rsid w:val="4C8A63A6"/>
    <w:rsid w:val="4C920B7C"/>
    <w:rsid w:val="4C9675B7"/>
    <w:rsid w:val="4C984352"/>
    <w:rsid w:val="4CA34A95"/>
    <w:rsid w:val="4CB5753A"/>
    <w:rsid w:val="4CB712A9"/>
    <w:rsid w:val="4CBD2F8B"/>
    <w:rsid w:val="4CC00759"/>
    <w:rsid w:val="4CC66DC7"/>
    <w:rsid w:val="4CDF3312"/>
    <w:rsid w:val="4CEE5A9B"/>
    <w:rsid w:val="4CF1164A"/>
    <w:rsid w:val="4CFA7AAF"/>
    <w:rsid w:val="4D0215F9"/>
    <w:rsid w:val="4D0F6236"/>
    <w:rsid w:val="4D11356D"/>
    <w:rsid w:val="4D1D096E"/>
    <w:rsid w:val="4D443A5F"/>
    <w:rsid w:val="4D514671"/>
    <w:rsid w:val="4D526D7C"/>
    <w:rsid w:val="4D5A4F33"/>
    <w:rsid w:val="4D617324"/>
    <w:rsid w:val="4D632E8A"/>
    <w:rsid w:val="4D764055"/>
    <w:rsid w:val="4D8C3A9B"/>
    <w:rsid w:val="4D9144D6"/>
    <w:rsid w:val="4D945CC4"/>
    <w:rsid w:val="4DA52871"/>
    <w:rsid w:val="4DA804BD"/>
    <w:rsid w:val="4DAF6529"/>
    <w:rsid w:val="4DB83AC9"/>
    <w:rsid w:val="4DF510A4"/>
    <w:rsid w:val="4DF87CD8"/>
    <w:rsid w:val="4DFB4584"/>
    <w:rsid w:val="4DFF2BE3"/>
    <w:rsid w:val="4E025801"/>
    <w:rsid w:val="4E0B31BD"/>
    <w:rsid w:val="4E126B2F"/>
    <w:rsid w:val="4E157915"/>
    <w:rsid w:val="4E1C0038"/>
    <w:rsid w:val="4E1E0EE9"/>
    <w:rsid w:val="4E397CCE"/>
    <w:rsid w:val="4E466E12"/>
    <w:rsid w:val="4E487C41"/>
    <w:rsid w:val="4E526C72"/>
    <w:rsid w:val="4E5657B7"/>
    <w:rsid w:val="4E5E194D"/>
    <w:rsid w:val="4E5F6EC7"/>
    <w:rsid w:val="4E6E741B"/>
    <w:rsid w:val="4E780CF8"/>
    <w:rsid w:val="4E7E3CBF"/>
    <w:rsid w:val="4E850346"/>
    <w:rsid w:val="4E942FA5"/>
    <w:rsid w:val="4EB64C84"/>
    <w:rsid w:val="4EBA23A6"/>
    <w:rsid w:val="4EBD6F98"/>
    <w:rsid w:val="4ECA6EDE"/>
    <w:rsid w:val="4EE07C6B"/>
    <w:rsid w:val="4EE92C64"/>
    <w:rsid w:val="4EEC048A"/>
    <w:rsid w:val="4EF7534A"/>
    <w:rsid w:val="4F037B6C"/>
    <w:rsid w:val="4F112509"/>
    <w:rsid w:val="4F167271"/>
    <w:rsid w:val="4F222B4D"/>
    <w:rsid w:val="4F22415D"/>
    <w:rsid w:val="4F2F2E4F"/>
    <w:rsid w:val="4F3D6B60"/>
    <w:rsid w:val="4F4236F6"/>
    <w:rsid w:val="4F623386"/>
    <w:rsid w:val="4F6E78C9"/>
    <w:rsid w:val="4F7022FC"/>
    <w:rsid w:val="4F702F2C"/>
    <w:rsid w:val="4F824BC4"/>
    <w:rsid w:val="4F87445D"/>
    <w:rsid w:val="4F964813"/>
    <w:rsid w:val="4F997465"/>
    <w:rsid w:val="4FA35EC2"/>
    <w:rsid w:val="4FAA22F8"/>
    <w:rsid w:val="4FB232B1"/>
    <w:rsid w:val="4FC3272F"/>
    <w:rsid w:val="4FD41B59"/>
    <w:rsid w:val="4FDA0F6A"/>
    <w:rsid w:val="4FF47519"/>
    <w:rsid w:val="50022DAC"/>
    <w:rsid w:val="50055012"/>
    <w:rsid w:val="50055E3D"/>
    <w:rsid w:val="50090246"/>
    <w:rsid w:val="500C45D9"/>
    <w:rsid w:val="501232E9"/>
    <w:rsid w:val="502035B4"/>
    <w:rsid w:val="502F7031"/>
    <w:rsid w:val="504B3690"/>
    <w:rsid w:val="505271FA"/>
    <w:rsid w:val="50544708"/>
    <w:rsid w:val="505A6975"/>
    <w:rsid w:val="506223F9"/>
    <w:rsid w:val="50625D56"/>
    <w:rsid w:val="507F7FD6"/>
    <w:rsid w:val="5092222A"/>
    <w:rsid w:val="50A742A2"/>
    <w:rsid w:val="50B14376"/>
    <w:rsid w:val="50BD7A04"/>
    <w:rsid w:val="50BE304E"/>
    <w:rsid w:val="50C865A9"/>
    <w:rsid w:val="50D751D6"/>
    <w:rsid w:val="50DE6B31"/>
    <w:rsid w:val="510950F3"/>
    <w:rsid w:val="510A66FC"/>
    <w:rsid w:val="5111322A"/>
    <w:rsid w:val="511E42A9"/>
    <w:rsid w:val="512415AB"/>
    <w:rsid w:val="51272A8A"/>
    <w:rsid w:val="512B622F"/>
    <w:rsid w:val="5137529F"/>
    <w:rsid w:val="5158361A"/>
    <w:rsid w:val="515E21D8"/>
    <w:rsid w:val="516910E3"/>
    <w:rsid w:val="516E3FA6"/>
    <w:rsid w:val="517D025B"/>
    <w:rsid w:val="5182309C"/>
    <w:rsid w:val="51847A61"/>
    <w:rsid w:val="51AF1BC6"/>
    <w:rsid w:val="51B04477"/>
    <w:rsid w:val="51B1506B"/>
    <w:rsid w:val="51B856E0"/>
    <w:rsid w:val="51BB63CA"/>
    <w:rsid w:val="51BC69D1"/>
    <w:rsid w:val="51C81E04"/>
    <w:rsid w:val="51D60F8B"/>
    <w:rsid w:val="51D839A4"/>
    <w:rsid w:val="51E66AD8"/>
    <w:rsid w:val="51F10C04"/>
    <w:rsid w:val="51F249D6"/>
    <w:rsid w:val="51FC40CC"/>
    <w:rsid w:val="5209198E"/>
    <w:rsid w:val="520C29D0"/>
    <w:rsid w:val="52175A06"/>
    <w:rsid w:val="52224FAA"/>
    <w:rsid w:val="52402881"/>
    <w:rsid w:val="525B1916"/>
    <w:rsid w:val="52686916"/>
    <w:rsid w:val="52820A3F"/>
    <w:rsid w:val="52824B4D"/>
    <w:rsid w:val="528A2896"/>
    <w:rsid w:val="529D37F3"/>
    <w:rsid w:val="529D59C2"/>
    <w:rsid w:val="529F29B3"/>
    <w:rsid w:val="52B32AF0"/>
    <w:rsid w:val="52B43566"/>
    <w:rsid w:val="52B54E0F"/>
    <w:rsid w:val="52C1181F"/>
    <w:rsid w:val="52C45064"/>
    <w:rsid w:val="52C71D6D"/>
    <w:rsid w:val="52CA0BA9"/>
    <w:rsid w:val="52D92ACB"/>
    <w:rsid w:val="52E81580"/>
    <w:rsid w:val="52EF7879"/>
    <w:rsid w:val="52F57E23"/>
    <w:rsid w:val="52FC57CF"/>
    <w:rsid w:val="531B1337"/>
    <w:rsid w:val="531E1D87"/>
    <w:rsid w:val="531E4261"/>
    <w:rsid w:val="531F3718"/>
    <w:rsid w:val="5323023A"/>
    <w:rsid w:val="53271EB7"/>
    <w:rsid w:val="53295C86"/>
    <w:rsid w:val="53424DCD"/>
    <w:rsid w:val="5351223A"/>
    <w:rsid w:val="53556F76"/>
    <w:rsid w:val="535760F6"/>
    <w:rsid w:val="536A058E"/>
    <w:rsid w:val="537625F2"/>
    <w:rsid w:val="53786887"/>
    <w:rsid w:val="53814B60"/>
    <w:rsid w:val="538756B5"/>
    <w:rsid w:val="53997B82"/>
    <w:rsid w:val="53AE0C0A"/>
    <w:rsid w:val="53B904F8"/>
    <w:rsid w:val="53BF3C96"/>
    <w:rsid w:val="53D07B79"/>
    <w:rsid w:val="53D47BA2"/>
    <w:rsid w:val="53D710AA"/>
    <w:rsid w:val="53D82F21"/>
    <w:rsid w:val="53E54BA6"/>
    <w:rsid w:val="53EC5BA6"/>
    <w:rsid w:val="53F36916"/>
    <w:rsid w:val="53FC659A"/>
    <w:rsid w:val="54140AB6"/>
    <w:rsid w:val="541F1122"/>
    <w:rsid w:val="542C00B9"/>
    <w:rsid w:val="54383A6E"/>
    <w:rsid w:val="54392DAF"/>
    <w:rsid w:val="543D3585"/>
    <w:rsid w:val="543E7884"/>
    <w:rsid w:val="544E671F"/>
    <w:rsid w:val="547D126C"/>
    <w:rsid w:val="548F3067"/>
    <w:rsid w:val="54967A60"/>
    <w:rsid w:val="549F2B19"/>
    <w:rsid w:val="54B575F6"/>
    <w:rsid w:val="54B84467"/>
    <w:rsid w:val="54BC1B13"/>
    <w:rsid w:val="54BD40CE"/>
    <w:rsid w:val="54DD6763"/>
    <w:rsid w:val="5505168D"/>
    <w:rsid w:val="550A228E"/>
    <w:rsid w:val="55400497"/>
    <w:rsid w:val="55490C21"/>
    <w:rsid w:val="555F09E9"/>
    <w:rsid w:val="5562077A"/>
    <w:rsid w:val="55827F0A"/>
    <w:rsid w:val="559669A6"/>
    <w:rsid w:val="559A7A2A"/>
    <w:rsid w:val="55A162D3"/>
    <w:rsid w:val="55AF24DA"/>
    <w:rsid w:val="55F06B1B"/>
    <w:rsid w:val="560026A1"/>
    <w:rsid w:val="56071CF2"/>
    <w:rsid w:val="56164AD9"/>
    <w:rsid w:val="56185C97"/>
    <w:rsid w:val="561F7F94"/>
    <w:rsid w:val="562C6E29"/>
    <w:rsid w:val="56452B18"/>
    <w:rsid w:val="56557F7C"/>
    <w:rsid w:val="565D4E46"/>
    <w:rsid w:val="566B4FA1"/>
    <w:rsid w:val="566D2477"/>
    <w:rsid w:val="56794F6D"/>
    <w:rsid w:val="569F2D23"/>
    <w:rsid w:val="56C52AAF"/>
    <w:rsid w:val="56DA7B84"/>
    <w:rsid w:val="56E77AD7"/>
    <w:rsid w:val="56FA16FC"/>
    <w:rsid w:val="57107256"/>
    <w:rsid w:val="572329A4"/>
    <w:rsid w:val="57270B3D"/>
    <w:rsid w:val="57275EC0"/>
    <w:rsid w:val="57337DE3"/>
    <w:rsid w:val="57411EFE"/>
    <w:rsid w:val="575A0A81"/>
    <w:rsid w:val="57641ED2"/>
    <w:rsid w:val="57731583"/>
    <w:rsid w:val="57731811"/>
    <w:rsid w:val="5773493B"/>
    <w:rsid w:val="5779037E"/>
    <w:rsid w:val="57794F6E"/>
    <w:rsid w:val="57802C16"/>
    <w:rsid w:val="57815E55"/>
    <w:rsid w:val="57822C66"/>
    <w:rsid w:val="579A329D"/>
    <w:rsid w:val="57A876AD"/>
    <w:rsid w:val="57CC6EC2"/>
    <w:rsid w:val="57D5273B"/>
    <w:rsid w:val="57E51038"/>
    <w:rsid w:val="57EB2845"/>
    <w:rsid w:val="57F4496B"/>
    <w:rsid w:val="57F51B05"/>
    <w:rsid w:val="580477C8"/>
    <w:rsid w:val="58074049"/>
    <w:rsid w:val="58076D29"/>
    <w:rsid w:val="580C4B64"/>
    <w:rsid w:val="580F1857"/>
    <w:rsid w:val="58100D70"/>
    <w:rsid w:val="581D0E40"/>
    <w:rsid w:val="58306189"/>
    <w:rsid w:val="583237F6"/>
    <w:rsid w:val="5839346A"/>
    <w:rsid w:val="583F4BB4"/>
    <w:rsid w:val="58430A66"/>
    <w:rsid w:val="58446718"/>
    <w:rsid w:val="5848705A"/>
    <w:rsid w:val="58551769"/>
    <w:rsid w:val="58590141"/>
    <w:rsid w:val="587A704D"/>
    <w:rsid w:val="58877AEC"/>
    <w:rsid w:val="5888216A"/>
    <w:rsid w:val="588D72E8"/>
    <w:rsid w:val="588E4E06"/>
    <w:rsid w:val="58961EB3"/>
    <w:rsid w:val="58A811BD"/>
    <w:rsid w:val="58B14B2F"/>
    <w:rsid w:val="58B24937"/>
    <w:rsid w:val="58C53018"/>
    <w:rsid w:val="58D231EA"/>
    <w:rsid w:val="58EB49A4"/>
    <w:rsid w:val="58F24673"/>
    <w:rsid w:val="58F35A6F"/>
    <w:rsid w:val="58FE5637"/>
    <w:rsid w:val="58FF615D"/>
    <w:rsid w:val="5902489D"/>
    <w:rsid w:val="59111685"/>
    <w:rsid w:val="5911574D"/>
    <w:rsid w:val="59132528"/>
    <w:rsid w:val="592A19E3"/>
    <w:rsid w:val="592E635F"/>
    <w:rsid w:val="59331EA2"/>
    <w:rsid w:val="593C66BB"/>
    <w:rsid w:val="5942475A"/>
    <w:rsid w:val="59454264"/>
    <w:rsid w:val="594A037D"/>
    <w:rsid w:val="5955511F"/>
    <w:rsid w:val="595B7EAA"/>
    <w:rsid w:val="59711CB8"/>
    <w:rsid w:val="597C06CD"/>
    <w:rsid w:val="597D5F63"/>
    <w:rsid w:val="598B4DB9"/>
    <w:rsid w:val="59902D78"/>
    <w:rsid w:val="599B45AF"/>
    <w:rsid w:val="59A00EDC"/>
    <w:rsid w:val="59A47020"/>
    <w:rsid w:val="59AB2444"/>
    <w:rsid w:val="59AC2E08"/>
    <w:rsid w:val="59AC701E"/>
    <w:rsid w:val="59AD01A7"/>
    <w:rsid w:val="59AD104C"/>
    <w:rsid w:val="59AD3B63"/>
    <w:rsid w:val="59B70FF5"/>
    <w:rsid w:val="59C04D1A"/>
    <w:rsid w:val="59C2730A"/>
    <w:rsid w:val="59C462B0"/>
    <w:rsid w:val="59C707D0"/>
    <w:rsid w:val="59CF317E"/>
    <w:rsid w:val="59E549BE"/>
    <w:rsid w:val="59EB07FA"/>
    <w:rsid w:val="59F902DA"/>
    <w:rsid w:val="5A0577A0"/>
    <w:rsid w:val="5A0F4A7B"/>
    <w:rsid w:val="5A226ECE"/>
    <w:rsid w:val="5A2E4D98"/>
    <w:rsid w:val="5A686D14"/>
    <w:rsid w:val="5A702884"/>
    <w:rsid w:val="5A703622"/>
    <w:rsid w:val="5A8126F4"/>
    <w:rsid w:val="5A893910"/>
    <w:rsid w:val="5A91231C"/>
    <w:rsid w:val="5A9474D4"/>
    <w:rsid w:val="5AB21842"/>
    <w:rsid w:val="5AC501EB"/>
    <w:rsid w:val="5AD05FCE"/>
    <w:rsid w:val="5ADF663A"/>
    <w:rsid w:val="5AE1312B"/>
    <w:rsid w:val="5AE56ED8"/>
    <w:rsid w:val="5AEC28E9"/>
    <w:rsid w:val="5AEC64FD"/>
    <w:rsid w:val="5AF901A1"/>
    <w:rsid w:val="5B064542"/>
    <w:rsid w:val="5B0E2BE7"/>
    <w:rsid w:val="5B215A6F"/>
    <w:rsid w:val="5B2272B8"/>
    <w:rsid w:val="5B3A40CD"/>
    <w:rsid w:val="5B4B0271"/>
    <w:rsid w:val="5B537053"/>
    <w:rsid w:val="5B55164C"/>
    <w:rsid w:val="5B5E5179"/>
    <w:rsid w:val="5B686769"/>
    <w:rsid w:val="5B742E16"/>
    <w:rsid w:val="5B7E6D66"/>
    <w:rsid w:val="5B864EEC"/>
    <w:rsid w:val="5B887CBA"/>
    <w:rsid w:val="5BAB77E2"/>
    <w:rsid w:val="5BB12742"/>
    <w:rsid w:val="5BB81E3B"/>
    <w:rsid w:val="5BC65BA5"/>
    <w:rsid w:val="5BCC3E7B"/>
    <w:rsid w:val="5BCF7335"/>
    <w:rsid w:val="5BD21052"/>
    <w:rsid w:val="5BE520C5"/>
    <w:rsid w:val="5C196691"/>
    <w:rsid w:val="5C235F1A"/>
    <w:rsid w:val="5C271E25"/>
    <w:rsid w:val="5C2D0C32"/>
    <w:rsid w:val="5C313461"/>
    <w:rsid w:val="5C363AC4"/>
    <w:rsid w:val="5C5736F9"/>
    <w:rsid w:val="5C5A5626"/>
    <w:rsid w:val="5C630807"/>
    <w:rsid w:val="5C685FAD"/>
    <w:rsid w:val="5C6A5A44"/>
    <w:rsid w:val="5C775CC1"/>
    <w:rsid w:val="5C782B70"/>
    <w:rsid w:val="5C8152A5"/>
    <w:rsid w:val="5C9400FE"/>
    <w:rsid w:val="5C9623C5"/>
    <w:rsid w:val="5C9F4BE4"/>
    <w:rsid w:val="5CAE1841"/>
    <w:rsid w:val="5CC10057"/>
    <w:rsid w:val="5CDB024C"/>
    <w:rsid w:val="5CE415FB"/>
    <w:rsid w:val="5D034955"/>
    <w:rsid w:val="5D037ACA"/>
    <w:rsid w:val="5D14283F"/>
    <w:rsid w:val="5D171137"/>
    <w:rsid w:val="5D1C393A"/>
    <w:rsid w:val="5D1E77D3"/>
    <w:rsid w:val="5D2648D6"/>
    <w:rsid w:val="5D3E7219"/>
    <w:rsid w:val="5D445352"/>
    <w:rsid w:val="5D4D1D56"/>
    <w:rsid w:val="5D5642AF"/>
    <w:rsid w:val="5D580B12"/>
    <w:rsid w:val="5D666FAB"/>
    <w:rsid w:val="5D69564B"/>
    <w:rsid w:val="5D777C70"/>
    <w:rsid w:val="5D805208"/>
    <w:rsid w:val="5D8104A7"/>
    <w:rsid w:val="5DBA3C0B"/>
    <w:rsid w:val="5DBE0585"/>
    <w:rsid w:val="5DC10C2E"/>
    <w:rsid w:val="5DC603E7"/>
    <w:rsid w:val="5DC757DB"/>
    <w:rsid w:val="5DDB5107"/>
    <w:rsid w:val="5DE768DF"/>
    <w:rsid w:val="5DEB632A"/>
    <w:rsid w:val="5E1349B1"/>
    <w:rsid w:val="5E2434D5"/>
    <w:rsid w:val="5E2C032D"/>
    <w:rsid w:val="5E34043D"/>
    <w:rsid w:val="5E377142"/>
    <w:rsid w:val="5E393119"/>
    <w:rsid w:val="5E4D151E"/>
    <w:rsid w:val="5E5256CF"/>
    <w:rsid w:val="5E53251C"/>
    <w:rsid w:val="5E5C0B58"/>
    <w:rsid w:val="5E5C42A1"/>
    <w:rsid w:val="5E795E0F"/>
    <w:rsid w:val="5E7E6E2D"/>
    <w:rsid w:val="5E8D7C39"/>
    <w:rsid w:val="5E917AFD"/>
    <w:rsid w:val="5E93573A"/>
    <w:rsid w:val="5E954808"/>
    <w:rsid w:val="5E9E0399"/>
    <w:rsid w:val="5EAD5331"/>
    <w:rsid w:val="5EC56D5F"/>
    <w:rsid w:val="5EC609DA"/>
    <w:rsid w:val="5ED61D18"/>
    <w:rsid w:val="5EDA5FEF"/>
    <w:rsid w:val="5EDC54EF"/>
    <w:rsid w:val="5EEC0B95"/>
    <w:rsid w:val="5EF00A7A"/>
    <w:rsid w:val="5F057E9B"/>
    <w:rsid w:val="5F1F5EDB"/>
    <w:rsid w:val="5F324EED"/>
    <w:rsid w:val="5F3E0E0B"/>
    <w:rsid w:val="5F41161E"/>
    <w:rsid w:val="5F4128AF"/>
    <w:rsid w:val="5F4478F8"/>
    <w:rsid w:val="5F5D1EB0"/>
    <w:rsid w:val="5F60136E"/>
    <w:rsid w:val="5F6319B8"/>
    <w:rsid w:val="5F634F74"/>
    <w:rsid w:val="5F6567B5"/>
    <w:rsid w:val="5F676406"/>
    <w:rsid w:val="5F706078"/>
    <w:rsid w:val="5F74244C"/>
    <w:rsid w:val="5F796F19"/>
    <w:rsid w:val="5F7F6685"/>
    <w:rsid w:val="5F835B70"/>
    <w:rsid w:val="5F891DC2"/>
    <w:rsid w:val="5F8A721C"/>
    <w:rsid w:val="5F900DF4"/>
    <w:rsid w:val="5FA17F01"/>
    <w:rsid w:val="5FAC52BF"/>
    <w:rsid w:val="5FB14366"/>
    <w:rsid w:val="5FC25A3B"/>
    <w:rsid w:val="5FC3437F"/>
    <w:rsid w:val="5FC8026A"/>
    <w:rsid w:val="5FF05FCA"/>
    <w:rsid w:val="5FFF7367"/>
    <w:rsid w:val="60256FE0"/>
    <w:rsid w:val="60293727"/>
    <w:rsid w:val="602A4B11"/>
    <w:rsid w:val="60476DAF"/>
    <w:rsid w:val="605E70DB"/>
    <w:rsid w:val="6063510D"/>
    <w:rsid w:val="60723414"/>
    <w:rsid w:val="608B2E97"/>
    <w:rsid w:val="608F3926"/>
    <w:rsid w:val="609F63E4"/>
    <w:rsid w:val="60A9323F"/>
    <w:rsid w:val="60AD1286"/>
    <w:rsid w:val="60BA195F"/>
    <w:rsid w:val="60C06400"/>
    <w:rsid w:val="60C4575C"/>
    <w:rsid w:val="60C55C09"/>
    <w:rsid w:val="60DE11A6"/>
    <w:rsid w:val="60FC0323"/>
    <w:rsid w:val="61040A99"/>
    <w:rsid w:val="61106CC0"/>
    <w:rsid w:val="61146511"/>
    <w:rsid w:val="611747D8"/>
    <w:rsid w:val="6119170E"/>
    <w:rsid w:val="61291238"/>
    <w:rsid w:val="61314732"/>
    <w:rsid w:val="61413D8C"/>
    <w:rsid w:val="61416D81"/>
    <w:rsid w:val="61627E47"/>
    <w:rsid w:val="61721824"/>
    <w:rsid w:val="61745BFE"/>
    <w:rsid w:val="61891459"/>
    <w:rsid w:val="618B6904"/>
    <w:rsid w:val="61902BE6"/>
    <w:rsid w:val="61A86E74"/>
    <w:rsid w:val="61E31D87"/>
    <w:rsid w:val="61E868FC"/>
    <w:rsid w:val="61F332C6"/>
    <w:rsid w:val="621116FB"/>
    <w:rsid w:val="621F029F"/>
    <w:rsid w:val="6221742E"/>
    <w:rsid w:val="62543DF5"/>
    <w:rsid w:val="62603549"/>
    <w:rsid w:val="62690751"/>
    <w:rsid w:val="626A664D"/>
    <w:rsid w:val="627003D6"/>
    <w:rsid w:val="627B6177"/>
    <w:rsid w:val="62AD66E8"/>
    <w:rsid w:val="62B0051C"/>
    <w:rsid w:val="62D53B19"/>
    <w:rsid w:val="62DA4BE4"/>
    <w:rsid w:val="62EC3418"/>
    <w:rsid w:val="62FB1F5E"/>
    <w:rsid w:val="630B0203"/>
    <w:rsid w:val="630C1C94"/>
    <w:rsid w:val="630C298F"/>
    <w:rsid w:val="631F18D2"/>
    <w:rsid w:val="632A133A"/>
    <w:rsid w:val="633A3CCF"/>
    <w:rsid w:val="636E1911"/>
    <w:rsid w:val="63713F81"/>
    <w:rsid w:val="63733821"/>
    <w:rsid w:val="637A0A5E"/>
    <w:rsid w:val="638A28BC"/>
    <w:rsid w:val="638C0D7D"/>
    <w:rsid w:val="638F2034"/>
    <w:rsid w:val="63A434A0"/>
    <w:rsid w:val="63A8693A"/>
    <w:rsid w:val="63A9285D"/>
    <w:rsid w:val="63B71CCE"/>
    <w:rsid w:val="63C72DBF"/>
    <w:rsid w:val="63C950FE"/>
    <w:rsid w:val="63CE6567"/>
    <w:rsid w:val="63D06784"/>
    <w:rsid w:val="63DC4943"/>
    <w:rsid w:val="63EA4116"/>
    <w:rsid w:val="63F4337F"/>
    <w:rsid w:val="640134AC"/>
    <w:rsid w:val="640338D5"/>
    <w:rsid w:val="64284D93"/>
    <w:rsid w:val="64362523"/>
    <w:rsid w:val="643C3DFB"/>
    <w:rsid w:val="643E2BD3"/>
    <w:rsid w:val="644B633C"/>
    <w:rsid w:val="6456068A"/>
    <w:rsid w:val="646924DB"/>
    <w:rsid w:val="64694AC9"/>
    <w:rsid w:val="64781379"/>
    <w:rsid w:val="64784AC0"/>
    <w:rsid w:val="648B779B"/>
    <w:rsid w:val="64962287"/>
    <w:rsid w:val="649F11D7"/>
    <w:rsid w:val="64A478DB"/>
    <w:rsid w:val="64A6478B"/>
    <w:rsid w:val="64AC0C8E"/>
    <w:rsid w:val="64AC4B7D"/>
    <w:rsid w:val="64B8729B"/>
    <w:rsid w:val="64B97EB2"/>
    <w:rsid w:val="64BE61AD"/>
    <w:rsid w:val="64E06A12"/>
    <w:rsid w:val="64E559C5"/>
    <w:rsid w:val="64ED3498"/>
    <w:rsid w:val="64F217EB"/>
    <w:rsid w:val="64F309BE"/>
    <w:rsid w:val="64FA0855"/>
    <w:rsid w:val="6503657A"/>
    <w:rsid w:val="650B0218"/>
    <w:rsid w:val="650D1CAF"/>
    <w:rsid w:val="65123E33"/>
    <w:rsid w:val="65127CD1"/>
    <w:rsid w:val="65131A2A"/>
    <w:rsid w:val="65172677"/>
    <w:rsid w:val="652356B5"/>
    <w:rsid w:val="653966E9"/>
    <w:rsid w:val="653C5699"/>
    <w:rsid w:val="653C6162"/>
    <w:rsid w:val="653F2AD7"/>
    <w:rsid w:val="654C4EF2"/>
    <w:rsid w:val="6552528D"/>
    <w:rsid w:val="656272A4"/>
    <w:rsid w:val="659B722F"/>
    <w:rsid w:val="659E4168"/>
    <w:rsid w:val="65B85B12"/>
    <w:rsid w:val="65C92EDD"/>
    <w:rsid w:val="65CB1F08"/>
    <w:rsid w:val="65CE09EE"/>
    <w:rsid w:val="65D40F8A"/>
    <w:rsid w:val="65D46825"/>
    <w:rsid w:val="65EB742A"/>
    <w:rsid w:val="65EF094D"/>
    <w:rsid w:val="660C5876"/>
    <w:rsid w:val="66167018"/>
    <w:rsid w:val="661C606C"/>
    <w:rsid w:val="662533F5"/>
    <w:rsid w:val="66353557"/>
    <w:rsid w:val="66360279"/>
    <w:rsid w:val="66401E43"/>
    <w:rsid w:val="6654086F"/>
    <w:rsid w:val="665A5CD5"/>
    <w:rsid w:val="666646A6"/>
    <w:rsid w:val="66765D82"/>
    <w:rsid w:val="667C5ED4"/>
    <w:rsid w:val="668B4B91"/>
    <w:rsid w:val="668B6205"/>
    <w:rsid w:val="6690699C"/>
    <w:rsid w:val="66A51953"/>
    <w:rsid w:val="66A66CE3"/>
    <w:rsid w:val="66A75FD3"/>
    <w:rsid w:val="66AE46CB"/>
    <w:rsid w:val="66B3673A"/>
    <w:rsid w:val="66B905D4"/>
    <w:rsid w:val="66C1412F"/>
    <w:rsid w:val="66CF1BDB"/>
    <w:rsid w:val="66DF45F4"/>
    <w:rsid w:val="66EC147D"/>
    <w:rsid w:val="6706035F"/>
    <w:rsid w:val="6710189C"/>
    <w:rsid w:val="671574DD"/>
    <w:rsid w:val="671D4D1B"/>
    <w:rsid w:val="67272EEF"/>
    <w:rsid w:val="672A1F8D"/>
    <w:rsid w:val="672A7691"/>
    <w:rsid w:val="674F317D"/>
    <w:rsid w:val="676845DE"/>
    <w:rsid w:val="676D456A"/>
    <w:rsid w:val="676E3EF2"/>
    <w:rsid w:val="67803D0D"/>
    <w:rsid w:val="67891FF6"/>
    <w:rsid w:val="679C243B"/>
    <w:rsid w:val="67A911D6"/>
    <w:rsid w:val="67AB6AAA"/>
    <w:rsid w:val="67AE4BBF"/>
    <w:rsid w:val="67BA0EC2"/>
    <w:rsid w:val="67BD160C"/>
    <w:rsid w:val="67C83EA7"/>
    <w:rsid w:val="67C96AF6"/>
    <w:rsid w:val="67DE3823"/>
    <w:rsid w:val="67EB3868"/>
    <w:rsid w:val="67F034A8"/>
    <w:rsid w:val="68144D95"/>
    <w:rsid w:val="681F60D4"/>
    <w:rsid w:val="68395BC0"/>
    <w:rsid w:val="68472387"/>
    <w:rsid w:val="68476AA1"/>
    <w:rsid w:val="684A163D"/>
    <w:rsid w:val="684B3682"/>
    <w:rsid w:val="687677B3"/>
    <w:rsid w:val="688658DA"/>
    <w:rsid w:val="68910A2F"/>
    <w:rsid w:val="68963137"/>
    <w:rsid w:val="68A019EB"/>
    <w:rsid w:val="68A172FF"/>
    <w:rsid w:val="68A44CC5"/>
    <w:rsid w:val="68B21D5D"/>
    <w:rsid w:val="68C5421B"/>
    <w:rsid w:val="68C81B59"/>
    <w:rsid w:val="68CB0154"/>
    <w:rsid w:val="68E03F04"/>
    <w:rsid w:val="68E114F2"/>
    <w:rsid w:val="68E436DE"/>
    <w:rsid w:val="68F000D1"/>
    <w:rsid w:val="68FB0C3A"/>
    <w:rsid w:val="69035C29"/>
    <w:rsid w:val="6908493F"/>
    <w:rsid w:val="690E375A"/>
    <w:rsid w:val="691751DE"/>
    <w:rsid w:val="692127B0"/>
    <w:rsid w:val="693D41F9"/>
    <w:rsid w:val="693E76AF"/>
    <w:rsid w:val="694353D7"/>
    <w:rsid w:val="69473733"/>
    <w:rsid w:val="69597178"/>
    <w:rsid w:val="69673F37"/>
    <w:rsid w:val="696C4EA3"/>
    <w:rsid w:val="698356BD"/>
    <w:rsid w:val="698603DC"/>
    <w:rsid w:val="69895BFD"/>
    <w:rsid w:val="699735C2"/>
    <w:rsid w:val="699D4130"/>
    <w:rsid w:val="69BB6D86"/>
    <w:rsid w:val="69BE2697"/>
    <w:rsid w:val="69BF6E38"/>
    <w:rsid w:val="69C65FD0"/>
    <w:rsid w:val="69C73106"/>
    <w:rsid w:val="69CC297C"/>
    <w:rsid w:val="69D71813"/>
    <w:rsid w:val="69D7213B"/>
    <w:rsid w:val="69DA66FC"/>
    <w:rsid w:val="69DC4746"/>
    <w:rsid w:val="69DE4B17"/>
    <w:rsid w:val="69E22807"/>
    <w:rsid w:val="69EA3662"/>
    <w:rsid w:val="6A022F6E"/>
    <w:rsid w:val="6A175B14"/>
    <w:rsid w:val="6A21241E"/>
    <w:rsid w:val="6A2417B9"/>
    <w:rsid w:val="6A2809EC"/>
    <w:rsid w:val="6A2B078F"/>
    <w:rsid w:val="6A351BBE"/>
    <w:rsid w:val="6A3811E8"/>
    <w:rsid w:val="6A3A3B0F"/>
    <w:rsid w:val="6A3D4770"/>
    <w:rsid w:val="6A424F22"/>
    <w:rsid w:val="6A4403D0"/>
    <w:rsid w:val="6A497644"/>
    <w:rsid w:val="6A4B5026"/>
    <w:rsid w:val="6A5341AF"/>
    <w:rsid w:val="6A665014"/>
    <w:rsid w:val="6A672AFE"/>
    <w:rsid w:val="6A791CA8"/>
    <w:rsid w:val="6A7C083A"/>
    <w:rsid w:val="6A92367D"/>
    <w:rsid w:val="6A9516EC"/>
    <w:rsid w:val="6AB85661"/>
    <w:rsid w:val="6ABF7210"/>
    <w:rsid w:val="6ACB02F1"/>
    <w:rsid w:val="6AD273F7"/>
    <w:rsid w:val="6AD34160"/>
    <w:rsid w:val="6AD41A83"/>
    <w:rsid w:val="6AD41BC3"/>
    <w:rsid w:val="6AD42215"/>
    <w:rsid w:val="6ADE5BE4"/>
    <w:rsid w:val="6AE34CA7"/>
    <w:rsid w:val="6AF87D99"/>
    <w:rsid w:val="6AFC591A"/>
    <w:rsid w:val="6AFC71CC"/>
    <w:rsid w:val="6B0A5AE5"/>
    <w:rsid w:val="6B125236"/>
    <w:rsid w:val="6B1B18FA"/>
    <w:rsid w:val="6B1E7273"/>
    <w:rsid w:val="6B234047"/>
    <w:rsid w:val="6B4510F8"/>
    <w:rsid w:val="6B473287"/>
    <w:rsid w:val="6B5643FA"/>
    <w:rsid w:val="6B5673BA"/>
    <w:rsid w:val="6B6721B9"/>
    <w:rsid w:val="6B7840DA"/>
    <w:rsid w:val="6B7A4956"/>
    <w:rsid w:val="6B7C357C"/>
    <w:rsid w:val="6B862418"/>
    <w:rsid w:val="6B933BBB"/>
    <w:rsid w:val="6B9D39D7"/>
    <w:rsid w:val="6BE01A48"/>
    <w:rsid w:val="6BE25F3B"/>
    <w:rsid w:val="6BEC7739"/>
    <w:rsid w:val="6BF04A3F"/>
    <w:rsid w:val="6BFF011D"/>
    <w:rsid w:val="6C000248"/>
    <w:rsid w:val="6C075009"/>
    <w:rsid w:val="6C0E5FB1"/>
    <w:rsid w:val="6C1E695B"/>
    <w:rsid w:val="6C23218C"/>
    <w:rsid w:val="6C387A62"/>
    <w:rsid w:val="6C3A1A8E"/>
    <w:rsid w:val="6C450881"/>
    <w:rsid w:val="6C457668"/>
    <w:rsid w:val="6C476B6F"/>
    <w:rsid w:val="6C4A6BD9"/>
    <w:rsid w:val="6C632E7C"/>
    <w:rsid w:val="6C636E09"/>
    <w:rsid w:val="6C6E066F"/>
    <w:rsid w:val="6C745A77"/>
    <w:rsid w:val="6C761120"/>
    <w:rsid w:val="6C8A12C9"/>
    <w:rsid w:val="6C9226BF"/>
    <w:rsid w:val="6CAC00E6"/>
    <w:rsid w:val="6CBA41EE"/>
    <w:rsid w:val="6CBE4020"/>
    <w:rsid w:val="6CC22448"/>
    <w:rsid w:val="6CC47B9C"/>
    <w:rsid w:val="6CCB7CF7"/>
    <w:rsid w:val="6CF45A8A"/>
    <w:rsid w:val="6CF83396"/>
    <w:rsid w:val="6D167880"/>
    <w:rsid w:val="6D201276"/>
    <w:rsid w:val="6D423A0F"/>
    <w:rsid w:val="6D476DF6"/>
    <w:rsid w:val="6D486FD2"/>
    <w:rsid w:val="6D526F61"/>
    <w:rsid w:val="6D5328FB"/>
    <w:rsid w:val="6D5477C0"/>
    <w:rsid w:val="6D5A38E4"/>
    <w:rsid w:val="6D5B10FA"/>
    <w:rsid w:val="6D6130ED"/>
    <w:rsid w:val="6D75204A"/>
    <w:rsid w:val="6D87532F"/>
    <w:rsid w:val="6D8F571C"/>
    <w:rsid w:val="6D91154C"/>
    <w:rsid w:val="6DA13269"/>
    <w:rsid w:val="6DA55951"/>
    <w:rsid w:val="6DB6288A"/>
    <w:rsid w:val="6DBB511D"/>
    <w:rsid w:val="6DBB5AAA"/>
    <w:rsid w:val="6DCF18D7"/>
    <w:rsid w:val="6DD02F19"/>
    <w:rsid w:val="6DD06488"/>
    <w:rsid w:val="6DD32831"/>
    <w:rsid w:val="6DD7199D"/>
    <w:rsid w:val="6DDC6AEC"/>
    <w:rsid w:val="6DDF15F8"/>
    <w:rsid w:val="6DE02641"/>
    <w:rsid w:val="6DE42A39"/>
    <w:rsid w:val="6DEF6212"/>
    <w:rsid w:val="6DF27014"/>
    <w:rsid w:val="6DFD2B43"/>
    <w:rsid w:val="6DFF1068"/>
    <w:rsid w:val="6E185FCD"/>
    <w:rsid w:val="6E1E0376"/>
    <w:rsid w:val="6E372CC5"/>
    <w:rsid w:val="6E425E19"/>
    <w:rsid w:val="6E7B483B"/>
    <w:rsid w:val="6E89512C"/>
    <w:rsid w:val="6E8965D6"/>
    <w:rsid w:val="6E8C0511"/>
    <w:rsid w:val="6E9D0576"/>
    <w:rsid w:val="6E9D78EB"/>
    <w:rsid w:val="6EA05264"/>
    <w:rsid w:val="6EA379E5"/>
    <w:rsid w:val="6EAB7815"/>
    <w:rsid w:val="6EAC5E7F"/>
    <w:rsid w:val="6EB17E67"/>
    <w:rsid w:val="6EC27080"/>
    <w:rsid w:val="6ECB4229"/>
    <w:rsid w:val="6ED6417E"/>
    <w:rsid w:val="6EEF5B09"/>
    <w:rsid w:val="6F1A312E"/>
    <w:rsid w:val="6F2D1698"/>
    <w:rsid w:val="6F2E02D8"/>
    <w:rsid w:val="6F3504ED"/>
    <w:rsid w:val="6F43255C"/>
    <w:rsid w:val="6F4E5FC7"/>
    <w:rsid w:val="6F502A4C"/>
    <w:rsid w:val="6F55769C"/>
    <w:rsid w:val="6F577232"/>
    <w:rsid w:val="6F5848E6"/>
    <w:rsid w:val="6F5937E2"/>
    <w:rsid w:val="6F5D1962"/>
    <w:rsid w:val="6F7A3E22"/>
    <w:rsid w:val="6F880EE1"/>
    <w:rsid w:val="6F893D7D"/>
    <w:rsid w:val="6F8C07AA"/>
    <w:rsid w:val="6F8F414B"/>
    <w:rsid w:val="6FA07A40"/>
    <w:rsid w:val="6FAA1FAA"/>
    <w:rsid w:val="6FAB17A5"/>
    <w:rsid w:val="6FBC5F35"/>
    <w:rsid w:val="6FC15642"/>
    <w:rsid w:val="6FC30980"/>
    <w:rsid w:val="6FC33788"/>
    <w:rsid w:val="6FC51126"/>
    <w:rsid w:val="6FE63DE2"/>
    <w:rsid w:val="6FE969BF"/>
    <w:rsid w:val="6FEF71C8"/>
    <w:rsid w:val="6FF86614"/>
    <w:rsid w:val="6FFF2140"/>
    <w:rsid w:val="6FFF3CB7"/>
    <w:rsid w:val="700A0487"/>
    <w:rsid w:val="701B5A1E"/>
    <w:rsid w:val="701D2354"/>
    <w:rsid w:val="702748A7"/>
    <w:rsid w:val="7030662F"/>
    <w:rsid w:val="704654AA"/>
    <w:rsid w:val="704B7320"/>
    <w:rsid w:val="70513018"/>
    <w:rsid w:val="705328B2"/>
    <w:rsid w:val="705B79C3"/>
    <w:rsid w:val="705C5D84"/>
    <w:rsid w:val="705D334D"/>
    <w:rsid w:val="705E5E56"/>
    <w:rsid w:val="70680C5E"/>
    <w:rsid w:val="708E0945"/>
    <w:rsid w:val="70971F51"/>
    <w:rsid w:val="70CE4546"/>
    <w:rsid w:val="70D37962"/>
    <w:rsid w:val="70E73F46"/>
    <w:rsid w:val="70FF1C74"/>
    <w:rsid w:val="710F66E1"/>
    <w:rsid w:val="711265A6"/>
    <w:rsid w:val="71143B8A"/>
    <w:rsid w:val="71202216"/>
    <w:rsid w:val="7128357B"/>
    <w:rsid w:val="712D315D"/>
    <w:rsid w:val="712E2478"/>
    <w:rsid w:val="71303C32"/>
    <w:rsid w:val="713668D1"/>
    <w:rsid w:val="71377B98"/>
    <w:rsid w:val="71553B94"/>
    <w:rsid w:val="71633699"/>
    <w:rsid w:val="71704C61"/>
    <w:rsid w:val="71721DB0"/>
    <w:rsid w:val="71776F63"/>
    <w:rsid w:val="718740B7"/>
    <w:rsid w:val="718D27DF"/>
    <w:rsid w:val="71A341DD"/>
    <w:rsid w:val="71A86FFA"/>
    <w:rsid w:val="71BF2E91"/>
    <w:rsid w:val="71CA1EC1"/>
    <w:rsid w:val="7203547B"/>
    <w:rsid w:val="72072549"/>
    <w:rsid w:val="72181E17"/>
    <w:rsid w:val="72394DEB"/>
    <w:rsid w:val="723A7C99"/>
    <w:rsid w:val="723C20A8"/>
    <w:rsid w:val="72410BC7"/>
    <w:rsid w:val="7241502E"/>
    <w:rsid w:val="72477699"/>
    <w:rsid w:val="726805DE"/>
    <w:rsid w:val="727E4734"/>
    <w:rsid w:val="728A07BB"/>
    <w:rsid w:val="728C47FC"/>
    <w:rsid w:val="72907968"/>
    <w:rsid w:val="72927DCF"/>
    <w:rsid w:val="72AD4ED3"/>
    <w:rsid w:val="72B0039E"/>
    <w:rsid w:val="72BC28CE"/>
    <w:rsid w:val="72C45C53"/>
    <w:rsid w:val="72DD7213"/>
    <w:rsid w:val="72E32665"/>
    <w:rsid w:val="72F47940"/>
    <w:rsid w:val="730A4900"/>
    <w:rsid w:val="73137151"/>
    <w:rsid w:val="731964AC"/>
    <w:rsid w:val="731A4A32"/>
    <w:rsid w:val="732540EB"/>
    <w:rsid w:val="732A398D"/>
    <w:rsid w:val="732B35B2"/>
    <w:rsid w:val="735311C9"/>
    <w:rsid w:val="73640708"/>
    <w:rsid w:val="73651751"/>
    <w:rsid w:val="73683175"/>
    <w:rsid w:val="73690CA7"/>
    <w:rsid w:val="736D7A5B"/>
    <w:rsid w:val="73797DFD"/>
    <w:rsid w:val="737B2D1B"/>
    <w:rsid w:val="737E37EE"/>
    <w:rsid w:val="737E6FF1"/>
    <w:rsid w:val="7383602F"/>
    <w:rsid w:val="739E4F47"/>
    <w:rsid w:val="73B3752D"/>
    <w:rsid w:val="73BC3C9F"/>
    <w:rsid w:val="73C80071"/>
    <w:rsid w:val="73E9327A"/>
    <w:rsid w:val="73EE68C5"/>
    <w:rsid w:val="73F0094D"/>
    <w:rsid w:val="73F06608"/>
    <w:rsid w:val="740B1A0D"/>
    <w:rsid w:val="740B5D45"/>
    <w:rsid w:val="7417064D"/>
    <w:rsid w:val="74330E81"/>
    <w:rsid w:val="74365D85"/>
    <w:rsid w:val="743D22C4"/>
    <w:rsid w:val="74460566"/>
    <w:rsid w:val="74515897"/>
    <w:rsid w:val="745D351C"/>
    <w:rsid w:val="74654DD9"/>
    <w:rsid w:val="746A2F27"/>
    <w:rsid w:val="746E3660"/>
    <w:rsid w:val="747533B4"/>
    <w:rsid w:val="747C0A1B"/>
    <w:rsid w:val="748B0926"/>
    <w:rsid w:val="74944F3F"/>
    <w:rsid w:val="7495089F"/>
    <w:rsid w:val="74AC5F32"/>
    <w:rsid w:val="74B24635"/>
    <w:rsid w:val="74CD020E"/>
    <w:rsid w:val="74D75775"/>
    <w:rsid w:val="74FC1E51"/>
    <w:rsid w:val="7510728E"/>
    <w:rsid w:val="75122A96"/>
    <w:rsid w:val="75217B6C"/>
    <w:rsid w:val="75223DCE"/>
    <w:rsid w:val="752D2252"/>
    <w:rsid w:val="755C7B92"/>
    <w:rsid w:val="755F643E"/>
    <w:rsid w:val="75612E8C"/>
    <w:rsid w:val="75682380"/>
    <w:rsid w:val="75734A85"/>
    <w:rsid w:val="757D431E"/>
    <w:rsid w:val="75825F86"/>
    <w:rsid w:val="7584065B"/>
    <w:rsid w:val="758B1375"/>
    <w:rsid w:val="758C4102"/>
    <w:rsid w:val="759D6A5E"/>
    <w:rsid w:val="75B2299C"/>
    <w:rsid w:val="75B85A11"/>
    <w:rsid w:val="75BF7059"/>
    <w:rsid w:val="75C46605"/>
    <w:rsid w:val="75D23A29"/>
    <w:rsid w:val="75D528D4"/>
    <w:rsid w:val="75DE3D95"/>
    <w:rsid w:val="75DE7C24"/>
    <w:rsid w:val="75FD61D2"/>
    <w:rsid w:val="76064A1F"/>
    <w:rsid w:val="760C245B"/>
    <w:rsid w:val="7615066E"/>
    <w:rsid w:val="762A7309"/>
    <w:rsid w:val="763740E9"/>
    <w:rsid w:val="7637723D"/>
    <w:rsid w:val="76486073"/>
    <w:rsid w:val="76575482"/>
    <w:rsid w:val="76774C71"/>
    <w:rsid w:val="768229A0"/>
    <w:rsid w:val="76A76C88"/>
    <w:rsid w:val="76AD0F36"/>
    <w:rsid w:val="76CF197B"/>
    <w:rsid w:val="76D508FD"/>
    <w:rsid w:val="76DD5D8F"/>
    <w:rsid w:val="76E22AB3"/>
    <w:rsid w:val="76FE7D92"/>
    <w:rsid w:val="7704270A"/>
    <w:rsid w:val="770A67AF"/>
    <w:rsid w:val="77154CF8"/>
    <w:rsid w:val="77193AB0"/>
    <w:rsid w:val="771F280E"/>
    <w:rsid w:val="77203387"/>
    <w:rsid w:val="772F2C3B"/>
    <w:rsid w:val="77335FC6"/>
    <w:rsid w:val="77350543"/>
    <w:rsid w:val="7739137B"/>
    <w:rsid w:val="773D39B5"/>
    <w:rsid w:val="7749710E"/>
    <w:rsid w:val="7775520A"/>
    <w:rsid w:val="777B3509"/>
    <w:rsid w:val="77886B85"/>
    <w:rsid w:val="778D63EE"/>
    <w:rsid w:val="7797127E"/>
    <w:rsid w:val="779D0C3B"/>
    <w:rsid w:val="779D64B6"/>
    <w:rsid w:val="77A57C8B"/>
    <w:rsid w:val="77B593E7"/>
    <w:rsid w:val="77BA7D2D"/>
    <w:rsid w:val="77BB59E0"/>
    <w:rsid w:val="77DB6562"/>
    <w:rsid w:val="77DC2631"/>
    <w:rsid w:val="77E30CC3"/>
    <w:rsid w:val="77E56681"/>
    <w:rsid w:val="77E634A7"/>
    <w:rsid w:val="77E972D4"/>
    <w:rsid w:val="77EA4DB3"/>
    <w:rsid w:val="77EB18C5"/>
    <w:rsid w:val="78061ECC"/>
    <w:rsid w:val="78136924"/>
    <w:rsid w:val="781A7934"/>
    <w:rsid w:val="782A09D9"/>
    <w:rsid w:val="782C24F4"/>
    <w:rsid w:val="783103E9"/>
    <w:rsid w:val="783454ED"/>
    <w:rsid w:val="78350DAB"/>
    <w:rsid w:val="7841174E"/>
    <w:rsid w:val="78530539"/>
    <w:rsid w:val="78530F24"/>
    <w:rsid w:val="78552288"/>
    <w:rsid w:val="78767391"/>
    <w:rsid w:val="787A10D0"/>
    <w:rsid w:val="78861FEF"/>
    <w:rsid w:val="788C5745"/>
    <w:rsid w:val="788D49CF"/>
    <w:rsid w:val="78AC5969"/>
    <w:rsid w:val="78BF59CE"/>
    <w:rsid w:val="78C874C3"/>
    <w:rsid w:val="78D57848"/>
    <w:rsid w:val="78E33283"/>
    <w:rsid w:val="78EE552B"/>
    <w:rsid w:val="79276B05"/>
    <w:rsid w:val="79286182"/>
    <w:rsid w:val="79332AE5"/>
    <w:rsid w:val="793752AC"/>
    <w:rsid w:val="79443A96"/>
    <w:rsid w:val="7947493B"/>
    <w:rsid w:val="796170F5"/>
    <w:rsid w:val="7968353F"/>
    <w:rsid w:val="79835D68"/>
    <w:rsid w:val="79954065"/>
    <w:rsid w:val="799677A5"/>
    <w:rsid w:val="79975AB1"/>
    <w:rsid w:val="799875F6"/>
    <w:rsid w:val="799E4DF6"/>
    <w:rsid w:val="79A057D2"/>
    <w:rsid w:val="79B07B1E"/>
    <w:rsid w:val="79BD2F46"/>
    <w:rsid w:val="79C042EA"/>
    <w:rsid w:val="79C12663"/>
    <w:rsid w:val="79C2574F"/>
    <w:rsid w:val="79C90D41"/>
    <w:rsid w:val="79D0054A"/>
    <w:rsid w:val="79DA64B9"/>
    <w:rsid w:val="79DD6A02"/>
    <w:rsid w:val="79E10933"/>
    <w:rsid w:val="79F72F74"/>
    <w:rsid w:val="79F861F6"/>
    <w:rsid w:val="7A035C90"/>
    <w:rsid w:val="7A1512F4"/>
    <w:rsid w:val="7A387259"/>
    <w:rsid w:val="7A516C1D"/>
    <w:rsid w:val="7A645D43"/>
    <w:rsid w:val="7A672BD8"/>
    <w:rsid w:val="7A6955EE"/>
    <w:rsid w:val="7A750EF7"/>
    <w:rsid w:val="7A7A0019"/>
    <w:rsid w:val="7A857D56"/>
    <w:rsid w:val="7A8F4124"/>
    <w:rsid w:val="7AA55E20"/>
    <w:rsid w:val="7AAD77DB"/>
    <w:rsid w:val="7AB4605F"/>
    <w:rsid w:val="7AB85E6F"/>
    <w:rsid w:val="7AC10BF1"/>
    <w:rsid w:val="7AC53893"/>
    <w:rsid w:val="7ACC3D02"/>
    <w:rsid w:val="7ACD410F"/>
    <w:rsid w:val="7AD402F3"/>
    <w:rsid w:val="7AD920E6"/>
    <w:rsid w:val="7AEA62DF"/>
    <w:rsid w:val="7AF41125"/>
    <w:rsid w:val="7B027121"/>
    <w:rsid w:val="7B035EA0"/>
    <w:rsid w:val="7B062A7D"/>
    <w:rsid w:val="7B171866"/>
    <w:rsid w:val="7B2252E6"/>
    <w:rsid w:val="7B4303C9"/>
    <w:rsid w:val="7B442DBA"/>
    <w:rsid w:val="7B472B20"/>
    <w:rsid w:val="7B4C7E96"/>
    <w:rsid w:val="7B510DB3"/>
    <w:rsid w:val="7B5C1AD7"/>
    <w:rsid w:val="7B5C1B3B"/>
    <w:rsid w:val="7B5F7760"/>
    <w:rsid w:val="7B5F7CD7"/>
    <w:rsid w:val="7B62674F"/>
    <w:rsid w:val="7B8419F8"/>
    <w:rsid w:val="7B8A21E9"/>
    <w:rsid w:val="7B8D0F98"/>
    <w:rsid w:val="7B8D1932"/>
    <w:rsid w:val="7B9302C0"/>
    <w:rsid w:val="7B9427B7"/>
    <w:rsid w:val="7B956E63"/>
    <w:rsid w:val="7B9F2773"/>
    <w:rsid w:val="7BA07344"/>
    <w:rsid w:val="7BA372CF"/>
    <w:rsid w:val="7BA93249"/>
    <w:rsid w:val="7BAC519A"/>
    <w:rsid w:val="7BB400CE"/>
    <w:rsid w:val="7BB61D01"/>
    <w:rsid w:val="7BBE5349"/>
    <w:rsid w:val="7BC72306"/>
    <w:rsid w:val="7BD929E7"/>
    <w:rsid w:val="7BDF54FA"/>
    <w:rsid w:val="7BE216A5"/>
    <w:rsid w:val="7BE90669"/>
    <w:rsid w:val="7C063131"/>
    <w:rsid w:val="7C142161"/>
    <w:rsid w:val="7C355C97"/>
    <w:rsid w:val="7C37216E"/>
    <w:rsid w:val="7C3D4040"/>
    <w:rsid w:val="7C40092F"/>
    <w:rsid w:val="7C454889"/>
    <w:rsid w:val="7C46400D"/>
    <w:rsid w:val="7C625217"/>
    <w:rsid w:val="7C662B35"/>
    <w:rsid w:val="7C697CC2"/>
    <w:rsid w:val="7C735FD3"/>
    <w:rsid w:val="7C797A70"/>
    <w:rsid w:val="7C7D0BC5"/>
    <w:rsid w:val="7C94071F"/>
    <w:rsid w:val="7C97739E"/>
    <w:rsid w:val="7C9F6428"/>
    <w:rsid w:val="7CBC6E80"/>
    <w:rsid w:val="7CC53420"/>
    <w:rsid w:val="7CDD3B2C"/>
    <w:rsid w:val="7CDF415F"/>
    <w:rsid w:val="7CF053CA"/>
    <w:rsid w:val="7CF64150"/>
    <w:rsid w:val="7CFA4D1B"/>
    <w:rsid w:val="7CFD3EED"/>
    <w:rsid w:val="7D0658B4"/>
    <w:rsid w:val="7D193AA1"/>
    <w:rsid w:val="7D216A97"/>
    <w:rsid w:val="7D235563"/>
    <w:rsid w:val="7D33726F"/>
    <w:rsid w:val="7D361868"/>
    <w:rsid w:val="7D381EED"/>
    <w:rsid w:val="7D3D5AD0"/>
    <w:rsid w:val="7D5A1809"/>
    <w:rsid w:val="7D61256E"/>
    <w:rsid w:val="7D640779"/>
    <w:rsid w:val="7D925637"/>
    <w:rsid w:val="7DA05AA9"/>
    <w:rsid w:val="7DAB2F22"/>
    <w:rsid w:val="7DAC4660"/>
    <w:rsid w:val="7DAC473D"/>
    <w:rsid w:val="7DCB273D"/>
    <w:rsid w:val="7DD42076"/>
    <w:rsid w:val="7DD443BF"/>
    <w:rsid w:val="7DD45665"/>
    <w:rsid w:val="7DDD085F"/>
    <w:rsid w:val="7DE013C3"/>
    <w:rsid w:val="7DE254A3"/>
    <w:rsid w:val="7DE35497"/>
    <w:rsid w:val="7DE36444"/>
    <w:rsid w:val="7DF010F6"/>
    <w:rsid w:val="7E060699"/>
    <w:rsid w:val="7E0C72A7"/>
    <w:rsid w:val="7E0E1504"/>
    <w:rsid w:val="7E1260F6"/>
    <w:rsid w:val="7E1A3354"/>
    <w:rsid w:val="7E1C2227"/>
    <w:rsid w:val="7E1D1412"/>
    <w:rsid w:val="7E2204D9"/>
    <w:rsid w:val="7E2759A0"/>
    <w:rsid w:val="7E454A83"/>
    <w:rsid w:val="7E4F1DD7"/>
    <w:rsid w:val="7E4F4C21"/>
    <w:rsid w:val="7E581989"/>
    <w:rsid w:val="7E656261"/>
    <w:rsid w:val="7E69428C"/>
    <w:rsid w:val="7E6F36FB"/>
    <w:rsid w:val="7E761B3B"/>
    <w:rsid w:val="7E8A1078"/>
    <w:rsid w:val="7E8C032E"/>
    <w:rsid w:val="7E904131"/>
    <w:rsid w:val="7E917209"/>
    <w:rsid w:val="7E935007"/>
    <w:rsid w:val="7E994B08"/>
    <w:rsid w:val="7E9D6604"/>
    <w:rsid w:val="7EBC492E"/>
    <w:rsid w:val="7EBC5DD1"/>
    <w:rsid w:val="7EBF2E39"/>
    <w:rsid w:val="7ED73B7E"/>
    <w:rsid w:val="7EE30BF3"/>
    <w:rsid w:val="7EEC030F"/>
    <w:rsid w:val="7EED72F1"/>
    <w:rsid w:val="7F10114A"/>
    <w:rsid w:val="7F115360"/>
    <w:rsid w:val="7F1848C8"/>
    <w:rsid w:val="7F1C4EB2"/>
    <w:rsid w:val="7F2E528F"/>
    <w:rsid w:val="7F3904CA"/>
    <w:rsid w:val="7F3A01F4"/>
    <w:rsid w:val="7F415352"/>
    <w:rsid w:val="7F45210E"/>
    <w:rsid w:val="7F4B5634"/>
    <w:rsid w:val="7F4C795A"/>
    <w:rsid w:val="7F5349BF"/>
    <w:rsid w:val="7F6A6FDF"/>
    <w:rsid w:val="7F6D71C0"/>
    <w:rsid w:val="7F711B73"/>
    <w:rsid w:val="7F720800"/>
    <w:rsid w:val="7F754370"/>
    <w:rsid w:val="7F871946"/>
    <w:rsid w:val="7F8C333B"/>
    <w:rsid w:val="7F8D215B"/>
    <w:rsid w:val="7F957325"/>
    <w:rsid w:val="7F997B6B"/>
    <w:rsid w:val="7F9A40CF"/>
    <w:rsid w:val="7FA229A7"/>
    <w:rsid w:val="7FA57C9F"/>
    <w:rsid w:val="7FA80184"/>
    <w:rsid w:val="7FD0468B"/>
    <w:rsid w:val="7FD9337D"/>
    <w:rsid w:val="7FF91DD5"/>
    <w:rsid w:val="7FF9388A"/>
    <w:rsid w:val="EBF2AA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271"/>
    <w:qFormat/>
    <w:uiPriority w:val="0"/>
    <w:pPr>
      <w:keepNext/>
      <w:snapToGrid w:val="0"/>
      <w:spacing w:line="360" w:lineRule="atLeast"/>
      <w:outlineLvl w:val="0"/>
    </w:pPr>
    <w:rPr>
      <w:rFonts w:ascii="宋体"/>
    </w:rPr>
  </w:style>
  <w:style w:type="paragraph" w:styleId="7">
    <w:name w:val="heading 2"/>
    <w:basedOn w:val="1"/>
    <w:next w:val="1"/>
    <w:link w:val="70"/>
    <w:qFormat/>
    <w:uiPriority w:val="0"/>
    <w:pPr>
      <w:keepNext/>
      <w:keepLines/>
      <w:spacing w:before="260" w:after="260" w:line="413" w:lineRule="auto"/>
      <w:outlineLvl w:val="1"/>
    </w:pPr>
    <w:rPr>
      <w:rFonts w:ascii="Arial" w:hAnsi="Arial" w:eastAsia="黑体" w:cstheme="majorBidi"/>
      <w:b/>
      <w:sz w:val="32"/>
    </w:rPr>
  </w:style>
  <w:style w:type="paragraph" w:styleId="8">
    <w:name w:val="heading 3"/>
    <w:basedOn w:val="1"/>
    <w:next w:val="1"/>
    <w:link w:val="71"/>
    <w:qFormat/>
    <w:uiPriority w:val="0"/>
    <w:pPr>
      <w:keepNext/>
      <w:keepLines/>
      <w:spacing w:before="260" w:after="260" w:line="413" w:lineRule="auto"/>
      <w:outlineLvl w:val="2"/>
    </w:pPr>
    <w:rPr>
      <w:b/>
      <w:sz w:val="32"/>
    </w:rPr>
  </w:style>
  <w:style w:type="paragraph" w:styleId="9">
    <w:name w:val="heading 4"/>
    <w:basedOn w:val="1"/>
    <w:next w:val="1"/>
    <w:link w:val="272"/>
    <w:qFormat/>
    <w:uiPriority w:val="0"/>
    <w:pPr>
      <w:keepNext/>
      <w:keepLines/>
      <w:spacing w:before="280" w:after="290" w:line="372" w:lineRule="auto"/>
      <w:outlineLvl w:val="3"/>
    </w:pPr>
    <w:rPr>
      <w:rFonts w:ascii="Arial" w:hAnsi="Arial" w:eastAsia="黑体" w:cstheme="majorBidi"/>
      <w:b/>
    </w:rPr>
  </w:style>
  <w:style w:type="paragraph" w:styleId="10">
    <w:name w:val="heading 5"/>
    <w:basedOn w:val="1"/>
    <w:next w:val="1"/>
    <w:link w:val="273"/>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link w:val="274"/>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cstheme="majorBidi"/>
      <w:b/>
      <w:sz w:val="24"/>
    </w:rPr>
  </w:style>
  <w:style w:type="paragraph" w:styleId="12">
    <w:name w:val="heading 7"/>
    <w:basedOn w:val="1"/>
    <w:next w:val="1"/>
    <w:link w:val="275"/>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link w:val="276"/>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link w:val="277"/>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79"/>
    <w:qFormat/>
    <w:uiPriority w:val="0"/>
    <w:pPr>
      <w:spacing w:after="120" w:line="240" w:lineRule="auto"/>
      <w:ind w:left="420" w:leftChars="200" w:firstLine="420" w:firstLineChars="200"/>
    </w:pPr>
  </w:style>
  <w:style w:type="paragraph" w:styleId="3">
    <w:name w:val="Body Text Indent"/>
    <w:basedOn w:val="1"/>
    <w:link w:val="73"/>
    <w:qFormat/>
    <w:uiPriority w:val="0"/>
    <w:pPr>
      <w:spacing w:line="700" w:lineRule="exact"/>
      <w:ind w:left="960"/>
    </w:pPr>
    <w:rPr>
      <w:sz w:val="44"/>
    </w:rPr>
  </w:style>
  <w:style w:type="paragraph" w:styleId="4">
    <w:name w:val="Body Text First Indent"/>
    <w:basedOn w:val="5"/>
    <w:next w:val="1"/>
    <w:link w:val="281"/>
    <w:qFormat/>
    <w:uiPriority w:val="0"/>
    <w:pPr>
      <w:spacing w:line="360" w:lineRule="auto"/>
      <w:ind w:firstLine="420"/>
    </w:pPr>
    <w:rPr>
      <w:rFonts w:ascii="宋体" w:hAnsi="宋体"/>
      <w:sz w:val="24"/>
    </w:rPr>
  </w:style>
  <w:style w:type="paragraph" w:styleId="5">
    <w:name w:val="Body Text"/>
    <w:basedOn w:val="1"/>
    <w:next w:val="1"/>
    <w:link w:val="280"/>
    <w:qFormat/>
    <w:uiPriority w:val="0"/>
    <w:rPr>
      <w:rFonts w:ascii="仿宋_GB2312" w:eastAsia="仿宋_GB2312"/>
      <w:sz w:val="32"/>
    </w:rPr>
  </w:style>
  <w:style w:type="paragraph" w:styleId="15">
    <w:name w:val="List 3"/>
    <w:basedOn w:val="1"/>
    <w:qFormat/>
    <w:uiPriority w:val="0"/>
    <w:pPr>
      <w:adjustRightInd w:val="0"/>
      <w:snapToGrid w:val="0"/>
      <w:spacing w:line="360" w:lineRule="auto"/>
      <w:ind w:left="100" w:leftChars="400" w:hanging="200" w:hangingChars="20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numPr>
        <w:ilvl w:val="0"/>
        <w:numId w:val="1"/>
      </w:numPr>
      <w:tabs>
        <w:tab w:val="left" w:pos="780"/>
      </w:tabs>
      <w:spacing w:line="360" w:lineRule="auto"/>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index 5"/>
    <w:basedOn w:val="1"/>
    <w:next w:val="1"/>
    <w:qFormat/>
    <w:uiPriority w:val="0"/>
    <w:pPr>
      <w:ind w:left="1680"/>
    </w:pPr>
    <w:rPr>
      <w:rFonts w:ascii="方正仿宋_GBK" w:eastAsia="方正仿宋_GBK"/>
    </w:rPr>
  </w:style>
  <w:style w:type="paragraph" w:styleId="22">
    <w:name w:val="Document Map"/>
    <w:basedOn w:val="1"/>
    <w:link w:val="285"/>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annotation text"/>
    <w:basedOn w:val="1"/>
    <w:link w:val="72"/>
    <w:qFormat/>
    <w:uiPriority w:val="0"/>
    <w:pPr>
      <w:adjustRightInd w:val="0"/>
      <w:spacing w:line="360" w:lineRule="atLeast"/>
      <w:jc w:val="left"/>
      <w:textAlignment w:val="baseline"/>
    </w:pPr>
    <w:rPr>
      <w:kern w:val="0"/>
      <w:sz w:val="24"/>
    </w:rPr>
  </w:style>
  <w:style w:type="paragraph" w:styleId="25">
    <w:name w:val="Body Text 3"/>
    <w:basedOn w:val="1"/>
    <w:link w:val="283"/>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link w:val="286"/>
    <w:qFormat/>
    <w:uiPriority w:val="0"/>
    <w:rPr>
      <w:rFonts w:ascii="宋体" w:hAnsi="Courier New" w:cs="Courier New"/>
      <w:sz w:val="21"/>
    </w:rPr>
  </w:style>
  <w:style w:type="paragraph" w:styleId="34">
    <w:name w:val="toc 8"/>
    <w:basedOn w:val="1"/>
    <w:next w:val="1"/>
    <w:qFormat/>
    <w:uiPriority w:val="0"/>
    <w:pPr>
      <w:ind w:left="2940" w:leftChars="1400"/>
    </w:pPr>
  </w:style>
  <w:style w:type="paragraph" w:styleId="35">
    <w:name w:val="Date"/>
    <w:basedOn w:val="1"/>
    <w:next w:val="1"/>
    <w:link w:val="74"/>
    <w:qFormat/>
    <w:uiPriority w:val="0"/>
  </w:style>
  <w:style w:type="paragraph" w:styleId="36">
    <w:name w:val="Body Text Indent 2"/>
    <w:basedOn w:val="1"/>
    <w:link w:val="75"/>
    <w:qFormat/>
    <w:uiPriority w:val="0"/>
    <w:pPr>
      <w:snapToGrid w:val="0"/>
      <w:spacing w:line="560" w:lineRule="atLeast"/>
      <w:ind w:firstLine="540"/>
    </w:pPr>
  </w:style>
  <w:style w:type="paragraph" w:styleId="37">
    <w:name w:val="Balloon Text"/>
    <w:basedOn w:val="1"/>
    <w:link w:val="287"/>
    <w:qFormat/>
    <w:uiPriority w:val="0"/>
    <w:rPr>
      <w:sz w:val="18"/>
    </w:rPr>
  </w:style>
  <w:style w:type="paragraph" w:styleId="38">
    <w:name w:val="footer"/>
    <w:basedOn w:val="1"/>
    <w:link w:val="76"/>
    <w:qFormat/>
    <w:uiPriority w:val="99"/>
    <w:pPr>
      <w:tabs>
        <w:tab w:val="center" w:pos="4153"/>
        <w:tab w:val="right" w:pos="8306"/>
      </w:tabs>
      <w:snapToGrid w:val="0"/>
      <w:jc w:val="left"/>
    </w:pPr>
    <w:rPr>
      <w:sz w:val="18"/>
    </w:rPr>
  </w:style>
  <w:style w:type="paragraph" w:styleId="39">
    <w:name w:val="header"/>
    <w:basedOn w:val="1"/>
    <w:link w:val="278"/>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284"/>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link w:val="282"/>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279"/>
    <w:qFormat/>
    <w:uiPriority w:val="0"/>
    <w:pPr>
      <w:widowControl/>
      <w:spacing w:after="240" w:line="360" w:lineRule="auto"/>
      <w:jc w:val="center"/>
    </w:pPr>
    <w:rPr>
      <w:rFonts w:ascii="Arial" w:hAnsi="Arial" w:cstheme="majorBidi"/>
      <w:b/>
      <w:smallCaps/>
      <w:kern w:val="28"/>
      <w:sz w:val="36"/>
      <w:lang w:eastAsia="en-US"/>
    </w:rPr>
  </w:style>
  <w:style w:type="paragraph" w:styleId="57">
    <w:name w:val="annotation subject"/>
    <w:basedOn w:val="24"/>
    <w:next w:val="24"/>
    <w:link w:val="78"/>
    <w:qFormat/>
    <w:uiPriority w:val="0"/>
    <w:pPr>
      <w:adjustRightInd/>
      <w:spacing w:line="240" w:lineRule="auto"/>
      <w:textAlignment w:val="auto"/>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正文首行缩进1"/>
    <w:basedOn w:val="5"/>
    <w:qFormat/>
    <w:uiPriority w:val="0"/>
    <w:pPr>
      <w:adjustRightInd w:val="0"/>
      <w:spacing w:line="275" w:lineRule="atLeast"/>
      <w:ind w:firstLine="420"/>
      <w:textAlignment w:val="baseline"/>
    </w:pPr>
    <w:rPr>
      <w:rFonts w:ascii="宋体" w:eastAsia="楷体_GB2312"/>
      <w:sz w:val="24"/>
    </w:rPr>
  </w:style>
  <w:style w:type="paragraph" w:customStyle="1" w:styleId="69">
    <w:name w:val="正文1"/>
    <w:basedOn w:val="1"/>
    <w:next w:val="1"/>
    <w:qFormat/>
    <w:uiPriority w:val="0"/>
    <w:pPr>
      <w:spacing w:line="300" w:lineRule="auto"/>
      <w:ind w:firstLine="200" w:firstLineChars="200"/>
    </w:pPr>
    <w:rPr>
      <w:sz w:val="24"/>
    </w:rPr>
  </w:style>
  <w:style w:type="character" w:customStyle="1" w:styleId="70">
    <w:name w:val="标题 2 Char"/>
    <w:link w:val="7"/>
    <w:qFormat/>
    <w:uiPriority w:val="0"/>
    <w:rPr>
      <w:rFonts w:ascii="Arial" w:hAnsi="Arial" w:eastAsia="黑体" w:cstheme="majorBidi"/>
      <w:b/>
      <w:kern w:val="2"/>
      <w:sz w:val="32"/>
    </w:rPr>
  </w:style>
  <w:style w:type="character" w:customStyle="1" w:styleId="71">
    <w:name w:val="标题 3 Char"/>
    <w:link w:val="8"/>
    <w:qFormat/>
    <w:uiPriority w:val="0"/>
    <w:rPr>
      <w:b/>
      <w:kern w:val="2"/>
      <w:sz w:val="32"/>
    </w:rPr>
  </w:style>
  <w:style w:type="character" w:customStyle="1" w:styleId="72">
    <w:name w:val="批注文字 Char"/>
    <w:link w:val="24"/>
    <w:qFormat/>
    <w:uiPriority w:val="0"/>
    <w:rPr>
      <w:sz w:val="24"/>
    </w:rPr>
  </w:style>
  <w:style w:type="character" w:customStyle="1" w:styleId="73">
    <w:name w:val="正文文本缩进 Char"/>
    <w:link w:val="3"/>
    <w:qFormat/>
    <w:uiPriority w:val="0"/>
    <w:rPr>
      <w:kern w:val="2"/>
      <w:sz w:val="44"/>
    </w:rPr>
  </w:style>
  <w:style w:type="character" w:customStyle="1" w:styleId="74">
    <w:name w:val="日期 Char"/>
    <w:link w:val="35"/>
    <w:qFormat/>
    <w:uiPriority w:val="0"/>
    <w:rPr>
      <w:kern w:val="2"/>
      <w:sz w:val="28"/>
    </w:rPr>
  </w:style>
  <w:style w:type="character" w:customStyle="1" w:styleId="75">
    <w:name w:val="正文文本缩进 2 Char"/>
    <w:link w:val="36"/>
    <w:qFormat/>
    <w:uiPriority w:val="0"/>
    <w:rPr>
      <w:kern w:val="2"/>
      <w:sz w:val="28"/>
    </w:rPr>
  </w:style>
  <w:style w:type="character" w:customStyle="1" w:styleId="76">
    <w:name w:val="页脚 Char"/>
    <w:link w:val="38"/>
    <w:qFormat/>
    <w:uiPriority w:val="99"/>
    <w:rPr>
      <w:kern w:val="2"/>
      <w:sz w:val="18"/>
    </w:rPr>
  </w:style>
  <w:style w:type="character" w:customStyle="1" w:styleId="77">
    <w:name w:val="脚注文本 Char"/>
    <w:link w:val="43"/>
    <w:qFormat/>
    <w:uiPriority w:val="0"/>
    <w:rPr>
      <w:kern w:val="2"/>
      <w:sz w:val="18"/>
    </w:rPr>
  </w:style>
  <w:style w:type="character" w:customStyle="1" w:styleId="78">
    <w:name w:val="批注主题 Char"/>
    <w:basedOn w:val="72"/>
    <w:link w:val="57"/>
    <w:qFormat/>
    <w:uiPriority w:val="0"/>
    <w:rPr>
      <w:sz w:val="24"/>
    </w:rPr>
  </w:style>
  <w:style w:type="character" w:customStyle="1" w:styleId="79">
    <w:name w:val="正文首行缩进 2 Char"/>
    <w:basedOn w:val="73"/>
    <w:link w:val="2"/>
    <w:qFormat/>
    <w:uiPriority w:val="0"/>
    <w:rPr>
      <w:kern w:val="2"/>
      <w:sz w:val="44"/>
    </w:rPr>
  </w:style>
  <w:style w:type="paragraph" w:customStyle="1" w:styleId="80">
    <w:name w:val="Heading4"/>
    <w:basedOn w:val="1"/>
    <w:next w:val="1"/>
    <w:qFormat/>
    <w:uiPriority w:val="99"/>
    <w:pPr>
      <w:keepNext/>
      <w:keepLines/>
      <w:spacing w:before="280" w:after="290" w:line="372" w:lineRule="auto"/>
    </w:pPr>
    <w:rPr>
      <w:rFonts w:ascii="Cambria" w:hAnsi="Cambria"/>
      <w:b/>
      <w:bCs/>
      <w:szCs w:val="28"/>
    </w:rPr>
  </w:style>
  <w:style w:type="character" w:customStyle="1" w:styleId="81">
    <w:name w:val="Char Char2"/>
    <w:qFormat/>
    <w:uiPriority w:val="0"/>
    <w:rPr>
      <w:rFonts w:eastAsia="宋体"/>
      <w:kern w:val="2"/>
      <w:sz w:val="18"/>
      <w:lang w:val="en-US" w:eastAsia="zh-CN"/>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font101"/>
    <w:qFormat/>
    <w:uiPriority w:val="0"/>
    <w:rPr>
      <w:rFonts w:hint="default" w:ascii="Times New Roman" w:hAnsi="Times New Roman" w:cs="Times New Roman"/>
      <w:color w:val="000000"/>
      <w:sz w:val="20"/>
      <w:szCs w:val="20"/>
      <w:u w:val="none"/>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font91"/>
    <w:qFormat/>
    <w:uiPriority w:val="0"/>
    <w:rPr>
      <w:rFonts w:hint="eastAsia" w:ascii="宋体" w:hAnsi="宋体" w:eastAsia="宋体" w:cs="宋体"/>
      <w:color w:val="000000"/>
      <w:sz w:val="20"/>
      <w:szCs w:val="20"/>
      <w:u w:val="none"/>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样式 宋体"/>
    <w:qFormat/>
    <w:uiPriority w:val="0"/>
    <w:rPr>
      <w:rFonts w:ascii="宋体" w:hAnsi="宋体" w:eastAsia="宋体"/>
      <w:sz w:val="28"/>
    </w:rPr>
  </w:style>
  <w:style w:type="character" w:customStyle="1" w:styleId="89">
    <w:name w:val="Char Char6"/>
    <w:qFormat/>
    <w:uiPriority w:val="0"/>
    <w:rPr>
      <w:rFonts w:ascii="仿宋_GB2312" w:eastAsia="仿宋_GB2312"/>
      <w:kern w:val="2"/>
      <w:sz w:val="32"/>
    </w:rPr>
  </w:style>
  <w:style w:type="character" w:customStyle="1" w:styleId="90">
    <w:name w:val="未命名11"/>
    <w:qFormat/>
    <w:uiPriority w:val="0"/>
    <w:rPr>
      <w:color w:val="77FFFF"/>
      <w:sz w:val="24"/>
    </w:rPr>
  </w:style>
  <w:style w:type="character" w:customStyle="1" w:styleId="91">
    <w:name w:val="正文 + 三号 Char"/>
    <w:qFormat/>
    <w:uiPriority w:val="0"/>
    <w:rPr>
      <w:rFonts w:eastAsia="宋体"/>
      <w:kern w:val="2"/>
      <w:sz w:val="21"/>
      <w:lang w:val="en-US" w:eastAsia="zh-CN"/>
    </w:rPr>
  </w:style>
  <w:style w:type="character" w:customStyle="1" w:styleId="92">
    <w:name w:val="top-det1"/>
    <w:qFormat/>
    <w:uiPriority w:val="0"/>
    <w:rPr>
      <w:b/>
      <w:color w:val="000000"/>
    </w:rPr>
  </w:style>
  <w:style w:type="character" w:customStyle="1" w:styleId="93">
    <w:name w:val="title_emph1"/>
    <w:qFormat/>
    <w:uiPriority w:val="0"/>
    <w:rPr>
      <w:rFonts w:hint="default" w:ascii="Arial" w:hAnsi="Arial"/>
      <w:b/>
      <w:sz w:val="20"/>
    </w:rPr>
  </w:style>
  <w:style w:type="character" w:customStyle="1" w:styleId="94">
    <w:name w:val="font41"/>
    <w:qFormat/>
    <w:uiPriority w:val="0"/>
    <w:rPr>
      <w:rFonts w:hint="eastAsia" w:ascii="宋体" w:hAnsi="宋体" w:eastAsia="宋体" w:cs="宋体"/>
      <w:color w:val="000000"/>
      <w:sz w:val="20"/>
      <w:szCs w:val="20"/>
      <w:u w:val="none"/>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Char Char"/>
    <w:qFormat/>
    <w:uiPriority w:val="0"/>
    <w:rPr>
      <w:rFonts w:ascii="宋体" w:hAnsi="宋体" w:eastAsia="宋体"/>
      <w:kern w:val="2"/>
      <w:sz w:val="24"/>
      <w:lang w:val="en-US" w:eastAsia="zh-CN" w:bidi="ar-SA"/>
    </w:rPr>
  </w:style>
  <w:style w:type="character" w:customStyle="1" w:styleId="98">
    <w:name w:val="Table Text Char"/>
    <w:link w:val="99"/>
    <w:qFormat/>
    <w:uiPriority w:val="0"/>
    <w:rPr>
      <w:rFonts w:ascii="Arial" w:hAnsi="Arial"/>
      <w:kern w:val="2"/>
      <w:sz w:val="18"/>
    </w:rPr>
  </w:style>
  <w:style w:type="paragraph" w:customStyle="1" w:styleId="99">
    <w:name w:val="Table Text"/>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31"/>
    <w:qFormat/>
    <w:uiPriority w:val="0"/>
    <w:rPr>
      <w:rFonts w:hint="eastAsia" w:ascii="宋体" w:hAnsi="宋体" w:eastAsia="宋体" w:cs="宋体"/>
      <w:b/>
      <w:color w:val="000000"/>
      <w:sz w:val="20"/>
      <w:szCs w:val="20"/>
      <w:u w:val="none"/>
    </w:rPr>
  </w:style>
  <w:style w:type="character" w:customStyle="1" w:styleId="101">
    <w:name w:val="v151"/>
    <w:qFormat/>
    <w:uiPriority w:val="0"/>
    <w:rPr>
      <w:sz w:val="18"/>
    </w:rPr>
  </w:style>
  <w:style w:type="character" w:customStyle="1" w:styleId="102">
    <w:name w:val="Char Char3"/>
    <w:qFormat/>
    <w:uiPriority w:val="0"/>
    <w:rPr>
      <w:rFonts w:eastAsia="宋体"/>
      <w:kern w:val="2"/>
      <w:sz w:val="18"/>
      <w:lang w:val="en-US" w:eastAsia="zh-CN"/>
    </w:rPr>
  </w:style>
  <w:style w:type="character" w:customStyle="1" w:styleId="103">
    <w:name w:val="content-white1"/>
    <w:qFormat/>
    <w:uiPriority w:val="0"/>
    <w:rPr>
      <w:rFonts w:ascii="_x000B__x000C_" w:hAnsi="_x000B__x000C_"/>
      <w:color w:val="auto"/>
      <w:sz w:val="18"/>
      <w:u w:val="none"/>
    </w:rPr>
  </w:style>
  <w:style w:type="character" w:customStyle="1" w:styleId="104">
    <w:name w:val="font11"/>
    <w:qFormat/>
    <w:uiPriority w:val="0"/>
    <w:rPr>
      <w:rFonts w:hint="eastAsia" w:ascii="宋体" w:hAnsi="宋体" w:eastAsia="宋体" w:cs="宋体"/>
      <w:color w:val="000000"/>
      <w:sz w:val="20"/>
      <w:szCs w:val="20"/>
      <w:u w:val="none"/>
      <w:vertAlign w:val="superscript"/>
    </w:rPr>
  </w:style>
  <w:style w:type="character" w:customStyle="1" w:styleId="105">
    <w:name w:val="font01"/>
    <w:qFormat/>
    <w:uiPriority w:val="0"/>
    <w:rPr>
      <w:rFonts w:hint="default" w:ascii="Times New Roman" w:hAnsi="Times New Roman" w:cs="Times New Roman"/>
      <w:color w:val="000000"/>
      <w:sz w:val="20"/>
      <w:szCs w:val="20"/>
      <w:u w:val="none"/>
    </w:rPr>
  </w:style>
  <w:style w:type="character" w:customStyle="1" w:styleId="106">
    <w:name w:val="Char Char7"/>
    <w:qFormat/>
    <w:uiPriority w:val="0"/>
    <w:rPr>
      <w:rFonts w:ascii="宋体" w:hAnsi="宋体" w:eastAsia="宋体"/>
      <w:kern w:val="2"/>
      <w:sz w:val="28"/>
    </w:rPr>
  </w:style>
  <w:style w:type="character" w:customStyle="1" w:styleId="107">
    <w:name w:val="crowed11"/>
    <w:qFormat/>
    <w:uiPriority w:val="0"/>
    <w:rPr>
      <w:rFonts w:hint="default" w:ascii="_x000B__x000C_" w:hAnsi="_x000B__x000C_"/>
      <w:sz w:val="24"/>
    </w:rPr>
  </w:style>
  <w:style w:type="character" w:customStyle="1" w:styleId="108">
    <w:name w:val="标书正文:  0.74 厘米 Char1"/>
    <w:qFormat/>
    <w:uiPriority w:val="0"/>
    <w:rPr>
      <w:rFonts w:eastAsia="宋体"/>
      <w:kern w:val="2"/>
      <w:sz w:val="24"/>
      <w:lang w:val="en-US" w:eastAsia="zh-CN"/>
    </w:rPr>
  </w:style>
  <w:style w:type="character" w:customStyle="1" w:styleId="109">
    <w:name w:val="font1"/>
    <w:qFormat/>
    <w:uiPriority w:val="0"/>
    <w:rPr>
      <w:color w:val="000000"/>
      <w:sz w:val="18"/>
    </w:rPr>
  </w:style>
  <w:style w:type="character" w:customStyle="1" w:styleId="110">
    <w:name w:val="Char Char11"/>
    <w:qFormat/>
    <w:uiPriority w:val="0"/>
    <w:rPr>
      <w:rFonts w:ascii="宋体"/>
      <w:kern w:val="2"/>
      <w:sz w:val="28"/>
    </w:rPr>
  </w:style>
  <w:style w:type="character" w:customStyle="1" w:styleId="111">
    <w:name w:val="Table Text Char Char Char Char"/>
    <w:link w:val="112"/>
    <w:qFormat/>
    <w:uiPriority w:val="0"/>
    <w:rPr>
      <w:rFonts w:ascii="Arial" w:hAnsi="Arial"/>
      <w:kern w:val="2"/>
      <w:sz w:val="18"/>
    </w:rPr>
  </w:style>
  <w:style w:type="paragraph" w:customStyle="1" w:styleId="112">
    <w:name w:val="Table Text Char Char Char"/>
    <w:link w:val="111"/>
    <w:qFormat/>
    <w:uiPriority w:val="0"/>
    <w:pPr>
      <w:snapToGrid w:val="0"/>
      <w:spacing w:before="80" w:after="80"/>
    </w:pPr>
    <w:rPr>
      <w:rFonts w:ascii="Arial" w:hAnsi="Arial" w:eastAsia="宋体" w:cs="Times New Roman"/>
      <w:kern w:val="2"/>
      <w:sz w:val="18"/>
      <w:lang w:val="en-US" w:eastAsia="zh-CN" w:bidi="ar-SA"/>
    </w:rPr>
  </w:style>
  <w:style w:type="character" w:customStyle="1" w:styleId="113">
    <w:name w:val="font51"/>
    <w:qFormat/>
    <w:uiPriority w:val="0"/>
    <w:rPr>
      <w:rFonts w:hint="eastAsia" w:ascii="宋体" w:hAnsi="宋体" w:eastAsia="宋体" w:cs="宋体"/>
      <w:color w:val="000000"/>
      <w:sz w:val="20"/>
      <w:szCs w:val="20"/>
      <w:u w:val="none"/>
      <w:vertAlign w:val="superscript"/>
    </w:rPr>
  </w:style>
  <w:style w:type="character" w:customStyle="1" w:styleId="114">
    <w:name w:val="Table Text Char1 Char"/>
    <w:qFormat/>
    <w:uiPriority w:val="0"/>
    <w:rPr>
      <w:rFonts w:ascii="Arial" w:hAnsi="Arial"/>
      <w:kern w:val="2"/>
      <w:sz w:val="18"/>
      <w:lang w:val="en-US" w:eastAsia="zh-CN" w:bidi="ar-SA"/>
    </w:rPr>
  </w:style>
  <w:style w:type="character" w:customStyle="1" w:styleId="115">
    <w:name w:val="H2 Char"/>
    <w:qFormat/>
    <w:uiPriority w:val="0"/>
    <w:rPr>
      <w:rFonts w:ascii="Arial" w:hAnsi="Arial" w:eastAsia="宋体"/>
      <w:kern w:val="2"/>
      <w:sz w:val="28"/>
      <w:lang w:val="en-US" w:eastAsia="zh-CN"/>
    </w:rPr>
  </w:style>
  <w:style w:type="paragraph" w:customStyle="1" w:styleId="116">
    <w:name w:val="正文（首行不缩进）"/>
    <w:basedOn w:val="1"/>
    <w:qFormat/>
    <w:uiPriority w:val="0"/>
    <w:pPr>
      <w:autoSpaceDE w:val="0"/>
      <w:autoSpaceDN w:val="0"/>
      <w:adjustRightInd w:val="0"/>
      <w:spacing w:line="360" w:lineRule="auto"/>
      <w:jc w:val="left"/>
    </w:pPr>
    <w:rPr>
      <w:kern w:val="0"/>
      <w:sz w:val="21"/>
    </w:rPr>
  </w:style>
  <w:style w:type="paragraph" w:customStyle="1" w:styleId="117">
    <w:name w:val="简单回函地址"/>
    <w:basedOn w:val="1"/>
    <w:qFormat/>
    <w:uiPriority w:val="0"/>
    <w:pPr>
      <w:adjustRightInd w:val="0"/>
      <w:snapToGrid w:val="0"/>
      <w:spacing w:line="360" w:lineRule="auto"/>
    </w:pPr>
    <w:rPr>
      <w:sz w:val="24"/>
    </w:rPr>
  </w:style>
  <w:style w:type="paragraph" w:customStyle="1" w:styleId="118">
    <w:name w:val="Char Char1 Char"/>
    <w:basedOn w:val="1"/>
    <w:qFormat/>
    <w:uiPriority w:val="0"/>
    <w:rPr>
      <w:rFonts w:ascii="Tahoma" w:hAnsi="Tahoma"/>
      <w:sz w:val="24"/>
      <w:szCs w:val="24"/>
    </w:rPr>
  </w:style>
  <w:style w:type="paragraph" w:customStyle="1" w:styleId="11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0">
    <w:name w:val="样式2"/>
    <w:basedOn w:val="9"/>
    <w:qFormat/>
    <w:uiPriority w:val="0"/>
    <w:pPr>
      <w:numPr>
        <w:ilvl w:val="0"/>
        <w:numId w:val="3"/>
      </w:numPr>
      <w:spacing w:before="560" w:line="400" w:lineRule="exact"/>
      <w:jc w:val="center"/>
      <w:outlineLvl w:val="0"/>
    </w:pPr>
    <w:rPr>
      <w:b w:val="0"/>
      <w:sz w:val="44"/>
    </w:rPr>
  </w:style>
  <w:style w:type="paragraph" w:customStyle="1" w:styleId="121">
    <w:name w:val="Item List"/>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3">
    <w:name w:val="样式8"/>
    <w:basedOn w:val="1"/>
    <w:next w:val="1"/>
    <w:qFormat/>
    <w:uiPriority w:val="0"/>
    <w:rPr>
      <w:rFonts w:eastAsia="仿宋"/>
      <w:sz w:val="24"/>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表格文本"/>
    <w:qFormat/>
    <w:uiPriority w:val="0"/>
    <w:pPr>
      <w:tabs>
        <w:tab w:val="decimal" w:pos="0"/>
      </w:tabs>
    </w:pPr>
    <w:rPr>
      <w:rFonts w:ascii="Arial" w:hAnsi="Arial" w:eastAsia="宋体" w:cs="Times New Roman"/>
      <w:sz w:val="21"/>
      <w:lang w:val="en-US" w:eastAsia="zh-CN" w:bidi="ar-SA"/>
    </w:rPr>
  </w:style>
  <w:style w:type="paragraph" w:customStyle="1" w:styleId="126">
    <w:name w:val="附录3"/>
    <w:basedOn w:val="1"/>
    <w:next w:val="1"/>
    <w:qFormat/>
    <w:uiPriority w:val="0"/>
    <w:pPr>
      <w:tabs>
        <w:tab w:val="left" w:pos="851"/>
      </w:tabs>
      <w:ind w:left="425" w:hanging="425"/>
      <w:outlineLvl w:val="2"/>
    </w:pPr>
    <w:rPr>
      <w:rFonts w:eastAsia="黑体"/>
      <w:b/>
      <w:sz w:val="32"/>
    </w:rPr>
  </w:style>
  <w:style w:type="paragraph" w:customStyle="1" w:styleId="12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9">
    <w:name w:val="样式3"/>
    <w:basedOn w:val="6"/>
    <w:next w:val="6"/>
    <w:qFormat/>
    <w:uiPriority w:val="0"/>
    <w:pPr>
      <w:keepLines/>
      <w:adjustRightInd w:val="0"/>
      <w:spacing w:before="340" w:after="330" w:line="576" w:lineRule="auto"/>
    </w:pPr>
    <w:rPr>
      <w:rFonts w:ascii="Times New Roman" w:eastAsia="黑体"/>
      <w:b/>
      <w:kern w:val="44"/>
      <w:sz w:val="44"/>
    </w:rPr>
  </w:style>
  <w:style w:type="paragraph" w:customStyle="1" w:styleId="130">
    <w:name w:val="IN Feature"/>
    <w:next w:val="13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3">
    <w:name w:val="表格内文字"/>
    <w:basedOn w:val="33"/>
    <w:qFormat/>
    <w:uiPriority w:val="0"/>
    <w:pPr>
      <w:adjustRightInd w:val="0"/>
    </w:pPr>
    <w:rPr>
      <w:color w:val="000000"/>
      <w:lang w:val="en-GB"/>
    </w:rPr>
  </w:style>
  <w:style w:type="paragraph" w:customStyle="1" w:styleId="13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5">
    <w:name w:val="正文4"/>
    <w:basedOn w:val="1"/>
    <w:qFormat/>
    <w:uiPriority w:val="0"/>
    <w:pPr>
      <w:tabs>
        <w:tab w:val="left" w:pos="1275"/>
      </w:tabs>
      <w:spacing w:before="60" w:after="60" w:line="360" w:lineRule="auto"/>
      <w:ind w:left="820" w:leftChars="400" w:hanging="705"/>
    </w:pPr>
    <w:rPr>
      <w:sz w:val="24"/>
    </w:rPr>
  </w:style>
  <w:style w:type="paragraph" w:customStyle="1" w:styleId="136">
    <w:name w:val="摘要"/>
    <w:basedOn w:val="1"/>
    <w:next w:val="7"/>
    <w:qFormat/>
    <w:uiPriority w:val="0"/>
    <w:pPr>
      <w:spacing w:line="360" w:lineRule="auto"/>
    </w:pPr>
    <w:rPr>
      <w:rFonts w:eastAsia="黑体"/>
      <w:sz w:val="20"/>
    </w:rPr>
  </w:style>
  <w:style w:type="paragraph" w:customStyle="1" w:styleId="137">
    <w:name w:val="Style Heading 3h3Heading 3 - oldLevel 3 HeadH3level_3PIM 3se..."/>
    <w:basedOn w:val="8"/>
    <w:qFormat/>
    <w:uiPriority w:val="0"/>
    <w:pPr>
      <w:numPr>
        <w:ilvl w:val="0"/>
        <w:numId w:val="5"/>
      </w:numPr>
      <w:tabs>
        <w:tab w:val="left" w:pos="709"/>
      </w:tabs>
    </w:pPr>
  </w:style>
  <w:style w:type="paragraph" w:customStyle="1" w:styleId="138">
    <w:name w:val="Char2 Char Char Char Char Char Char"/>
    <w:basedOn w:val="1"/>
    <w:qFormat/>
    <w:uiPriority w:val="0"/>
    <w:rPr>
      <w:rFonts w:ascii="仿宋_GB2312"/>
      <w:b/>
      <w:sz w:val="30"/>
    </w:rPr>
  </w:style>
  <w:style w:type="paragraph" w:customStyle="1" w:styleId="139">
    <w:name w:val="表头样式"/>
    <w:basedOn w:val="1"/>
    <w:qFormat/>
    <w:uiPriority w:val="0"/>
    <w:pPr>
      <w:autoSpaceDE w:val="0"/>
      <w:autoSpaceDN w:val="0"/>
      <w:adjustRightInd w:val="0"/>
      <w:spacing w:line="360" w:lineRule="auto"/>
      <w:jc w:val="left"/>
    </w:pPr>
    <w:rPr>
      <w:b/>
      <w:kern w:val="0"/>
      <w:sz w:val="21"/>
    </w:rPr>
  </w:style>
  <w:style w:type="paragraph" w:customStyle="1" w:styleId="14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1">
    <w:name w:val="样式 标题 1章标题Heading 0Section HeadPIM 1H1h11st levell11H1..."/>
    <w:basedOn w:val="6"/>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2">
    <w:name w:val="Char"/>
    <w:basedOn w:val="1"/>
    <w:qFormat/>
    <w:uiPriority w:val="0"/>
    <w:pPr>
      <w:spacing w:line="240" w:lineRule="atLeast"/>
      <w:ind w:left="420" w:firstLine="420"/>
    </w:pPr>
    <w:rPr>
      <w:kern w:val="0"/>
      <w:sz w:val="21"/>
    </w:rPr>
  </w:style>
  <w:style w:type="paragraph" w:customStyle="1" w:styleId="14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5">
    <w:name w:val="正文 + 三号"/>
    <w:basedOn w:val="1"/>
    <w:qFormat/>
    <w:uiPriority w:val="0"/>
    <w:rPr>
      <w:sz w:val="21"/>
    </w:rPr>
  </w:style>
  <w:style w:type="paragraph" w:customStyle="1" w:styleId="146">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Note"/>
    <w:basedOn w:val="1"/>
    <w:qFormat/>
    <w:uiPriority w:val="0"/>
    <w:pPr>
      <w:pBdr>
        <w:top w:val="single" w:color="auto" w:sz="12" w:space="3"/>
        <w:bottom w:val="single" w:color="auto" w:sz="12" w:space="3"/>
      </w:pBdr>
      <w:spacing w:line="360" w:lineRule="auto"/>
    </w:pPr>
    <w:rPr>
      <w:sz w:val="24"/>
    </w:rPr>
  </w:style>
  <w:style w:type="paragraph" w:customStyle="1" w:styleId="149">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1">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152">
    <w:name w:val="样式7"/>
    <w:basedOn w:val="1"/>
    <w:next w:val="1"/>
    <w:qFormat/>
    <w:uiPriority w:val="0"/>
  </w:style>
  <w:style w:type="paragraph" w:customStyle="1" w:styleId="153">
    <w:name w:val="二级列表"/>
    <w:basedOn w:val="154"/>
    <w:next w:val="154"/>
    <w:qFormat/>
    <w:uiPriority w:val="0"/>
    <w:pPr>
      <w:tabs>
        <w:tab w:val="left" w:pos="2120"/>
      </w:tabs>
      <w:ind w:firstLine="0" w:firstLineChars="0"/>
    </w:pPr>
    <w:rPr>
      <w:b/>
    </w:rPr>
  </w:style>
  <w:style w:type="paragraph" w:customStyle="1" w:styleId="154">
    <w:name w:val="段落正文"/>
    <w:basedOn w:val="1"/>
    <w:qFormat/>
    <w:uiPriority w:val="0"/>
    <w:pPr>
      <w:spacing w:beforeLines="50" w:line="360" w:lineRule="auto"/>
      <w:ind w:firstLine="200" w:firstLineChars="200"/>
    </w:pPr>
    <w:rPr>
      <w:spacing w:val="2"/>
      <w:sz w:val="24"/>
    </w:rPr>
  </w:style>
  <w:style w:type="paragraph" w:customStyle="1" w:styleId="155">
    <w:name w:val="样式 宋体 五号 行距: 单倍行距"/>
    <w:basedOn w:val="1"/>
    <w:qFormat/>
    <w:uiPriority w:val="0"/>
    <w:pPr>
      <w:adjustRightInd w:val="0"/>
      <w:jc w:val="left"/>
    </w:pPr>
    <w:rPr>
      <w:rFonts w:ascii="宋体" w:hAnsi="宋体"/>
      <w:kern w:val="0"/>
      <w:sz w:val="21"/>
    </w:rPr>
  </w:style>
  <w:style w:type="paragraph" w:customStyle="1" w:styleId="156">
    <w:name w:val="Char Char Char Char Char Char Char"/>
    <w:basedOn w:val="22"/>
    <w:qFormat/>
    <w:uiPriority w:val="0"/>
    <w:rPr>
      <w:rFonts w:ascii="宋体" w:hAnsi="Tahoma"/>
    </w:rPr>
  </w:style>
  <w:style w:type="paragraph" w:styleId="157">
    <w:name w:val="List Paragraph"/>
    <w:basedOn w:val="1"/>
    <w:qFormat/>
    <w:uiPriority w:val="0"/>
    <w:pPr>
      <w:ind w:firstLine="420" w:firstLineChars="200"/>
    </w:pPr>
    <w:rPr>
      <w:rFonts w:ascii="Calibri" w:hAnsi="Calibri"/>
    </w:rPr>
  </w:style>
  <w:style w:type="paragraph" w:customStyle="1" w:styleId="158">
    <w:name w:val="标题3——2"/>
    <w:basedOn w:val="8"/>
    <w:next w:val="4"/>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9">
    <w:name w:val="样式11"/>
    <w:basedOn w:val="1"/>
    <w:next w:val="1"/>
    <w:qFormat/>
    <w:uiPriority w:val="0"/>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Table Contents"/>
    <w:basedOn w:val="5"/>
    <w:qFormat/>
    <w:uiPriority w:val="0"/>
    <w:pPr>
      <w:suppressAutoHyphens/>
      <w:jc w:val="left"/>
    </w:pPr>
    <w:rPr>
      <w:rFonts w:ascii="Times New Roman" w:eastAsia="Times New Roman"/>
      <w:kern w:val="0"/>
      <w:sz w:val="24"/>
    </w:rPr>
  </w:style>
  <w:style w:type="paragraph" w:customStyle="1" w:styleId="162">
    <w:name w:val="样式10"/>
    <w:basedOn w:val="1"/>
    <w:next w:val="1"/>
    <w:qFormat/>
    <w:uiPriority w:val="0"/>
    <w:rPr>
      <w:rFonts w:eastAsia="仿宋"/>
      <w:sz w:val="24"/>
    </w:rPr>
  </w:style>
  <w:style w:type="paragraph" w:customStyle="1" w:styleId="163">
    <w:name w:val="Title - Date"/>
    <w:basedOn w:val="56"/>
    <w:next w:val="1"/>
    <w:qFormat/>
    <w:uiPriority w:val="0"/>
    <w:pPr>
      <w:spacing w:before="240" w:after="720"/>
    </w:pPr>
    <w:rPr>
      <w:sz w:val="28"/>
    </w:rPr>
  </w:style>
  <w:style w:type="paragraph" w:customStyle="1" w:styleId="164">
    <w:name w:val="1"/>
    <w:basedOn w:val="1"/>
    <w:next w:val="33"/>
    <w:qFormat/>
    <w:uiPriority w:val="0"/>
    <w:rPr>
      <w:rFonts w:ascii="宋体" w:hAnsi="Courier New"/>
      <w:sz w:val="21"/>
    </w:rPr>
  </w:style>
  <w:style w:type="paragraph" w:customStyle="1" w:styleId="165">
    <w:name w:val="1.正文"/>
    <w:basedOn w:val="1"/>
    <w:qFormat/>
    <w:uiPriority w:val="0"/>
    <w:pPr>
      <w:spacing w:line="360" w:lineRule="auto"/>
      <w:ind w:left="540" w:leftChars="225" w:firstLine="540" w:firstLineChars="225"/>
    </w:pPr>
    <w:rPr>
      <w:sz w:val="24"/>
    </w:rPr>
  </w:style>
  <w:style w:type="paragraph" w:customStyle="1" w:styleId="16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7">
    <w:name w:val="样式1"/>
    <w:basedOn w:val="9"/>
    <w:qFormat/>
    <w:uiPriority w:val="0"/>
    <w:pPr>
      <w:tabs>
        <w:tab w:val="left" w:pos="720"/>
      </w:tabs>
      <w:spacing w:before="500" w:after="260" w:line="560" w:lineRule="atLeast"/>
      <w:ind w:left="420" w:hanging="420"/>
    </w:pPr>
  </w:style>
  <w:style w:type="paragraph" w:customStyle="1" w:styleId="16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9">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170">
    <w:name w:val="样式 正文缩进正文（首行缩进两字）表正文正文非缩进特点标题4段1 + 首行缩进:  2 字符"/>
    <w:basedOn w:val="19"/>
    <w:qFormat/>
    <w:uiPriority w:val="0"/>
    <w:pPr>
      <w:ind w:firstLine="480" w:firstLineChars="200"/>
    </w:pPr>
  </w:style>
  <w:style w:type="paragraph" w:customStyle="1" w:styleId="171">
    <w:name w:val="Title - Revision"/>
    <w:basedOn w:val="56"/>
    <w:qFormat/>
    <w:uiPriority w:val="0"/>
    <w:pPr>
      <w:spacing w:before="720"/>
    </w:p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标书正文:  0.74 厘米"/>
    <w:basedOn w:val="1"/>
    <w:qFormat/>
    <w:uiPriority w:val="0"/>
    <w:pPr>
      <w:snapToGrid w:val="0"/>
      <w:spacing w:line="360" w:lineRule="auto"/>
      <w:ind w:firstLine="420"/>
    </w:pPr>
    <w:rPr>
      <w:sz w:val="24"/>
    </w:rPr>
  </w:style>
  <w:style w:type="paragraph" w:customStyle="1" w:styleId="174">
    <w:name w:val="样式 样式 首行缩进:  2 字符 + 首行缩进:  2 字符"/>
    <w:basedOn w:val="1"/>
    <w:qFormat/>
    <w:uiPriority w:val="0"/>
    <w:pPr>
      <w:numPr>
        <w:ilvl w:val="0"/>
        <w:numId w:val="7"/>
      </w:numPr>
      <w:spacing w:line="360" w:lineRule="auto"/>
      <w:ind w:firstLine="200" w:firstLineChars="200"/>
    </w:pPr>
    <w:rPr>
      <w:sz w:val="24"/>
    </w:rPr>
  </w:style>
  <w:style w:type="paragraph" w:customStyle="1" w:styleId="175">
    <w:name w:val="Table Paragraph"/>
    <w:basedOn w:val="1"/>
    <w:qFormat/>
    <w:uiPriority w:val="1"/>
    <w:pPr>
      <w:autoSpaceDE w:val="0"/>
      <w:autoSpaceDN w:val="0"/>
      <w:adjustRightInd w:val="0"/>
    </w:pPr>
    <w:rPr>
      <w:sz w:val="24"/>
    </w:rPr>
  </w:style>
  <w:style w:type="paragraph" w:customStyle="1" w:styleId="17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样式 首行缩进:  0.74 厘米"/>
    <w:basedOn w:val="1"/>
    <w:qFormat/>
    <w:uiPriority w:val="0"/>
    <w:pPr>
      <w:spacing w:line="360" w:lineRule="auto"/>
      <w:ind w:firstLine="420"/>
    </w:pPr>
    <w:rPr>
      <w:sz w:val="24"/>
    </w:rPr>
  </w:style>
  <w:style w:type="paragraph" w:customStyle="1" w:styleId="17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1">
    <w:name w:val="可研正文"/>
    <w:basedOn w:val="5"/>
    <w:qFormat/>
    <w:uiPriority w:val="0"/>
    <w:pPr>
      <w:adjustRightInd w:val="0"/>
      <w:snapToGrid w:val="0"/>
      <w:spacing w:line="440" w:lineRule="exact"/>
      <w:ind w:firstLine="567"/>
    </w:pPr>
    <w:rPr>
      <w:sz w:val="28"/>
    </w:rPr>
  </w:style>
  <w:style w:type="paragraph" w:customStyle="1" w:styleId="182">
    <w:name w:val="Char Char 字元 字元 字元 Char Char Char Char"/>
    <w:basedOn w:val="1"/>
    <w:qFormat/>
    <w:uiPriority w:val="0"/>
    <w:pPr>
      <w:adjustRightInd w:val="0"/>
      <w:spacing w:line="360" w:lineRule="auto"/>
    </w:pPr>
    <w:rPr>
      <w:kern w:val="0"/>
      <w:sz w:val="24"/>
    </w:rPr>
  </w:style>
  <w:style w:type="paragraph" w:customStyle="1" w:styleId="18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4">
    <w:name w:val="无间隔1"/>
    <w:qFormat/>
    <w:uiPriority w:val="1"/>
    <w:pPr>
      <w:jc w:val="both"/>
    </w:pPr>
    <w:rPr>
      <w:rFonts w:ascii="Times New Roman" w:hAnsi="Times New Roman" w:eastAsia="Times New Roman" w:cs="Times New Roman"/>
      <w:lang w:val="en-US" w:eastAsia="zh-CN" w:bidi="ar-SA"/>
    </w:rPr>
  </w:style>
  <w:style w:type="paragraph" w:customStyle="1" w:styleId="185">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编号正文"/>
    <w:basedOn w:val="188"/>
    <w:qFormat/>
    <w:uiPriority w:val="0"/>
    <w:pPr>
      <w:snapToGrid/>
      <w:spacing w:line="360" w:lineRule="auto"/>
      <w:ind w:left="1407" w:hanging="1047"/>
      <w:jc w:val="left"/>
    </w:pPr>
    <w:rPr>
      <w:rFonts w:eastAsia="仿宋_GB2312"/>
    </w:rPr>
  </w:style>
  <w:style w:type="paragraph" w:customStyle="1" w:styleId="18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3">
    <w:name w:val="标题2"/>
    <w:basedOn w:val="7"/>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6">
    <w:name w:val="_Style 19"/>
    <w:basedOn w:val="1"/>
    <w:next w:val="157"/>
    <w:qFormat/>
    <w:uiPriority w:val="0"/>
    <w:pPr>
      <w:ind w:firstLine="420" w:firstLineChars="200"/>
    </w:pPr>
    <w:rPr>
      <w:rFonts w:ascii="Calibri" w:hAnsi="Calibri"/>
      <w:sz w:val="21"/>
      <w:szCs w:val="22"/>
    </w:rPr>
  </w:style>
  <w:style w:type="paragraph" w:customStyle="1" w:styleId="19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af"/>
    <w:basedOn w:val="1"/>
    <w:qFormat/>
    <w:uiPriority w:val="0"/>
    <w:pPr>
      <w:widowControl/>
      <w:spacing w:line="300" w:lineRule="atLeast"/>
      <w:jc w:val="left"/>
    </w:pPr>
    <w:rPr>
      <w:rFonts w:ascii="宋体" w:hAnsi="宋体"/>
      <w:kern w:val="0"/>
      <w:sz w:val="18"/>
    </w:rPr>
  </w:style>
  <w:style w:type="paragraph" w:customStyle="1" w:styleId="201">
    <w:name w:val="00"/>
    <w:basedOn w:val="1"/>
    <w:qFormat/>
    <w:uiPriority w:val="0"/>
    <w:pPr>
      <w:autoSpaceDE w:val="0"/>
      <w:autoSpaceDN w:val="0"/>
      <w:adjustRightInd w:val="0"/>
      <w:jc w:val="left"/>
    </w:pPr>
    <w:rPr>
      <w:rFonts w:ascii="黑体" w:eastAsia="黑体"/>
      <w:b/>
      <w:kern w:val="0"/>
      <w:sz w:val="20"/>
    </w:rPr>
  </w:style>
  <w:style w:type="paragraph" w:customStyle="1" w:styleId="20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3">
    <w:name w:val="表头文本"/>
    <w:qFormat/>
    <w:uiPriority w:val="0"/>
    <w:pPr>
      <w:jc w:val="center"/>
    </w:pPr>
    <w:rPr>
      <w:rFonts w:ascii="Arial" w:hAnsi="Arial" w:eastAsia="宋体" w:cs="Times New Roman"/>
      <w:b/>
      <w:sz w:val="21"/>
      <w:lang w:val="en-US" w:eastAsia="zh-CN" w:bidi="ar-SA"/>
    </w:rPr>
  </w:style>
  <w:style w:type="paragraph" w:customStyle="1" w:styleId="204">
    <w:name w:val="关键词"/>
    <w:basedOn w:val="1"/>
    <w:next w:val="1"/>
    <w:qFormat/>
    <w:uiPriority w:val="0"/>
    <w:pPr>
      <w:spacing w:line="360" w:lineRule="auto"/>
    </w:pPr>
    <w:rPr>
      <w:rFonts w:eastAsia="黑体"/>
      <w:sz w:val="20"/>
    </w:rPr>
  </w:style>
  <w:style w:type="paragraph" w:customStyle="1" w:styleId="205">
    <w:name w:val="Char Char Char Char Char"/>
    <w:basedOn w:val="1"/>
    <w:qFormat/>
    <w:uiPriority w:val="0"/>
    <w:pPr>
      <w:tabs>
        <w:tab w:val="left" w:pos="425"/>
      </w:tabs>
      <w:ind w:left="1620" w:hanging="360"/>
    </w:pPr>
    <w:rPr>
      <w:rFonts w:ascii="Tahoma" w:hAnsi="Tahoma"/>
      <w:sz w:val="24"/>
    </w:rPr>
  </w:style>
  <w:style w:type="paragraph" w:customStyle="1" w:styleId="206">
    <w:name w:val="样式6"/>
    <w:basedOn w:val="1"/>
    <w:next w:val="1"/>
    <w:qFormat/>
    <w:uiPriority w:val="0"/>
  </w:style>
  <w:style w:type="paragraph" w:customStyle="1" w:styleId="207">
    <w:name w:val="样式 行距: 1.5 倍行距1"/>
    <w:basedOn w:val="1"/>
    <w:qFormat/>
    <w:uiPriority w:val="0"/>
    <w:pPr>
      <w:snapToGrid w:val="0"/>
    </w:pPr>
    <w:rPr>
      <w:sz w:val="21"/>
    </w:rPr>
  </w:style>
  <w:style w:type="paragraph" w:customStyle="1" w:styleId="208">
    <w:name w:val="没有缩进（为图形使用）"/>
    <w:basedOn w:val="1"/>
    <w:qFormat/>
    <w:uiPriority w:val="0"/>
    <w:pPr>
      <w:spacing w:before="120" w:after="120" w:line="360" w:lineRule="auto"/>
    </w:pPr>
    <w:rPr>
      <w:sz w:val="24"/>
    </w:rPr>
  </w:style>
  <w:style w:type="paragraph" w:customStyle="1" w:styleId="209">
    <w:name w:val="首行缩进 1"/>
    <w:basedOn w:val="1"/>
    <w:qFormat/>
    <w:uiPriority w:val="0"/>
    <w:pPr>
      <w:spacing w:after="120" w:line="360" w:lineRule="auto"/>
      <w:ind w:firstLine="200" w:firstLineChars="200"/>
    </w:pPr>
    <w:rPr>
      <w:sz w:val="24"/>
    </w:rPr>
  </w:style>
  <w:style w:type="paragraph" w:customStyle="1" w:styleId="21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1">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2">
    <w:name w:val="首行缩进"/>
    <w:basedOn w:val="1"/>
    <w:qFormat/>
    <w:uiPriority w:val="0"/>
    <w:pPr>
      <w:numPr>
        <w:ilvl w:val="0"/>
        <w:numId w:val="10"/>
      </w:numPr>
      <w:spacing w:line="360" w:lineRule="auto"/>
    </w:pPr>
    <w:rPr>
      <w:rFonts w:eastAsia="仿宋_GB2312"/>
    </w:rPr>
  </w:style>
  <w:style w:type="paragraph" w:customStyle="1" w:styleId="213">
    <w:name w:val="Char Char14 Char Char"/>
    <w:basedOn w:val="1"/>
    <w:qFormat/>
    <w:uiPriority w:val="0"/>
    <w:rPr>
      <w:sz w:val="21"/>
      <w:szCs w:val="24"/>
    </w:rPr>
  </w:style>
  <w:style w:type="paragraph" w:customStyle="1" w:styleId="214">
    <w:name w:val="二级条标题"/>
    <w:basedOn w:val="215"/>
    <w:next w:val="217"/>
    <w:qFormat/>
    <w:uiPriority w:val="0"/>
    <w:pPr>
      <w:ind w:left="840"/>
      <w:outlineLvl w:val="3"/>
    </w:pPr>
  </w:style>
  <w:style w:type="paragraph" w:customStyle="1" w:styleId="215">
    <w:name w:val="一级条标题"/>
    <w:basedOn w:val="216"/>
    <w:next w:val="217"/>
    <w:qFormat/>
    <w:uiPriority w:val="0"/>
    <w:pPr>
      <w:numPr>
        <w:numId w:val="0"/>
      </w:numPr>
      <w:spacing w:beforeLines="0" w:afterLines="0"/>
      <w:ind w:left="525"/>
      <w:outlineLvl w:val="2"/>
    </w:pPr>
    <w:rPr>
      <w:sz w:val="21"/>
    </w:rPr>
  </w:style>
  <w:style w:type="paragraph" w:customStyle="1" w:styleId="216">
    <w:name w:val="章标题"/>
    <w:next w:val="1"/>
    <w:qFormat/>
    <w:uiPriority w:val="0"/>
    <w:pPr>
      <w:numPr>
        <w:ilvl w:val="1"/>
        <w:numId w:val="9"/>
      </w:numPr>
      <w:spacing w:beforeLines="50" w:afterLines="50"/>
      <w:jc w:val="both"/>
      <w:outlineLvl w:val="1"/>
    </w:pPr>
    <w:rPr>
      <w:rFonts w:ascii="黑体" w:hAnsi="Times New Roman" w:eastAsia="宋体" w:cs="Times New Roman"/>
      <w:sz w:val="24"/>
      <w:lang w:val="en-US" w:eastAsia="zh-CN" w:bidi="ar-SA"/>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图片文字"/>
    <w:basedOn w:val="1"/>
    <w:qFormat/>
    <w:uiPriority w:val="0"/>
    <w:pPr>
      <w:spacing w:line="240" w:lineRule="atLeast"/>
      <w:jc w:val="center"/>
    </w:pPr>
    <w:rPr>
      <w:sz w:val="21"/>
    </w:rPr>
  </w:style>
  <w:style w:type="paragraph" w:customStyle="1" w:styleId="219">
    <w:name w:val="Char11"/>
    <w:basedOn w:val="1"/>
    <w:qFormat/>
    <w:uiPriority w:val="0"/>
    <w:pPr>
      <w:spacing w:line="240" w:lineRule="atLeast"/>
      <w:ind w:left="420" w:firstLine="420"/>
    </w:pPr>
    <w:rPr>
      <w:kern w:val="0"/>
      <w:sz w:val="21"/>
    </w:rPr>
  </w:style>
  <w:style w:type="paragraph" w:customStyle="1" w:styleId="220">
    <w:name w:val="Char Char Char Char Char Char Char Char Char Char Char Char Char Char Char Char"/>
    <w:basedOn w:val="1"/>
    <w:qFormat/>
    <w:uiPriority w:val="0"/>
    <w:pPr>
      <w:tabs>
        <w:tab w:val="left" w:pos="360"/>
      </w:tabs>
    </w:pPr>
    <w:rPr>
      <w:sz w:val="24"/>
    </w:rPr>
  </w:style>
  <w:style w:type="paragraph" w:customStyle="1" w:styleId="22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表号"/>
    <w:basedOn w:val="1"/>
    <w:qFormat/>
    <w:uiPriority w:val="0"/>
    <w:pPr>
      <w:numPr>
        <w:ilvl w:val="0"/>
        <w:numId w:val="11"/>
      </w:numPr>
      <w:tabs>
        <w:tab w:val="left" w:pos="648"/>
      </w:tabs>
      <w:autoSpaceDE w:val="0"/>
      <w:autoSpaceDN w:val="0"/>
      <w:adjustRightInd w:val="0"/>
      <w:spacing w:before="210" w:after="210"/>
      <w:jc w:val="center"/>
    </w:pPr>
    <w:rPr>
      <w:kern w:val="0"/>
      <w:sz w:val="21"/>
      <w:lang w:eastAsia="en-US"/>
    </w:rPr>
  </w:style>
  <w:style w:type="paragraph" w:customStyle="1" w:styleId="224">
    <w:name w:val="标题 5（有编号）（绿盟科技）"/>
    <w:basedOn w:val="1"/>
    <w:next w:val="195"/>
    <w:qFormat/>
    <w:uiPriority w:val="0"/>
    <w:pPr>
      <w:keepNext/>
      <w:keepLines/>
      <w:numPr>
        <w:ilvl w:val="4"/>
        <w:numId w:val="12"/>
      </w:numPr>
      <w:spacing w:before="280" w:after="156" w:line="377" w:lineRule="auto"/>
      <w:jc w:val="left"/>
      <w:outlineLvl w:val="4"/>
    </w:pPr>
    <w:rPr>
      <w:rFonts w:ascii="Arial" w:hAnsi="Arial" w:eastAsia="黑体"/>
      <w:b/>
      <w:kern w:val="0"/>
      <w:sz w:val="24"/>
      <w:szCs w:val="28"/>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7">
    <w:name w:val="样式9"/>
    <w:basedOn w:val="1"/>
    <w:next w:val="1"/>
    <w:qFormat/>
    <w:uiPriority w:val="0"/>
    <w:rPr>
      <w:rFonts w:eastAsia="仿宋"/>
      <w:sz w:val="24"/>
    </w:rPr>
  </w:style>
  <w:style w:type="paragraph" w:customStyle="1" w:styleId="228">
    <w:name w:val="列出段落1"/>
    <w:basedOn w:val="1"/>
    <w:qFormat/>
    <w:uiPriority w:val="34"/>
    <w:pPr>
      <w:ind w:firstLine="420" w:firstLineChars="200"/>
    </w:pPr>
    <w:rPr>
      <w:sz w:val="24"/>
    </w:rPr>
  </w:style>
  <w:style w:type="paragraph" w:customStyle="1" w:styleId="229">
    <w:name w:val="正文表格"/>
    <w:basedOn w:val="1"/>
    <w:qFormat/>
    <w:uiPriority w:val="0"/>
    <w:pPr>
      <w:adjustRightInd w:val="0"/>
      <w:spacing w:before="40" w:after="40"/>
    </w:pPr>
    <w:rPr>
      <w:sz w:val="24"/>
    </w:rPr>
  </w:style>
  <w:style w:type="paragraph" w:customStyle="1" w:styleId="230">
    <w:name w:val="样式5"/>
    <w:basedOn w:val="187"/>
    <w:next w:val="1"/>
    <w:qFormat/>
    <w:uiPriority w:val="0"/>
  </w:style>
  <w:style w:type="paragraph" w:customStyle="1" w:styleId="231">
    <w:name w:val="Char1 Char Char Char"/>
    <w:basedOn w:val="1"/>
    <w:qFormat/>
    <w:uiPriority w:val="0"/>
    <w:rPr>
      <w:rFonts w:ascii="Tahoma" w:hAnsi="Tahoma"/>
      <w:sz w:val="30"/>
    </w:rPr>
  </w:style>
  <w:style w:type="paragraph" w:customStyle="1" w:styleId="232">
    <w:name w:val="正文字缩2字"/>
    <w:basedOn w:val="1"/>
    <w:qFormat/>
    <w:uiPriority w:val="0"/>
    <w:pPr>
      <w:spacing w:before="60" w:after="60" w:line="360" w:lineRule="auto"/>
      <w:ind w:left="200" w:leftChars="200" w:firstLine="200" w:firstLineChars="200"/>
    </w:pPr>
    <w:rPr>
      <w:sz w:val="24"/>
    </w:rPr>
  </w:style>
  <w:style w:type="paragraph" w:customStyle="1" w:styleId="233">
    <w:name w:val="文章正文"/>
    <w:basedOn w:val="1"/>
    <w:qFormat/>
    <w:uiPriority w:val="0"/>
    <w:pPr>
      <w:ind w:firstLine="560" w:firstLineChars="200"/>
    </w:pPr>
    <w:rPr>
      <w:rFonts w:ascii="仿宋_GB2312" w:hAnsi="宋体" w:eastAsia="仿宋_GB2312"/>
      <w:color w:val="000000"/>
    </w:rPr>
  </w:style>
  <w:style w:type="paragraph" w:customStyle="1" w:styleId="23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5">
    <w:name w:val="样式4"/>
    <w:basedOn w:val="9"/>
    <w:qFormat/>
    <w:uiPriority w:val="0"/>
    <w:pPr>
      <w:adjustRightInd w:val="0"/>
      <w:snapToGrid w:val="0"/>
    </w:pPr>
  </w:style>
  <w:style w:type="paragraph" w:customStyle="1" w:styleId="236">
    <w:name w:val="标准正文"/>
    <w:basedOn w:val="3"/>
    <w:qFormat/>
    <w:uiPriority w:val="0"/>
    <w:pPr>
      <w:spacing w:before="60" w:after="60" w:line="360" w:lineRule="auto"/>
      <w:ind w:left="0" w:firstLine="482"/>
    </w:pPr>
    <w:rPr>
      <w:rFonts w:ascii="Arial" w:hAnsi="Arial"/>
      <w:sz w:val="24"/>
    </w:rPr>
  </w:style>
  <w:style w:type="paragraph" w:customStyle="1" w:styleId="237">
    <w:name w:val="内容标题"/>
    <w:basedOn w:val="22"/>
    <w:qFormat/>
    <w:uiPriority w:val="0"/>
    <w:rPr>
      <w:rFonts w:ascii="Tahoma" w:hAnsi="Tahoma"/>
      <w:sz w:val="24"/>
    </w:rPr>
  </w:style>
  <w:style w:type="paragraph" w:customStyle="1" w:styleId="238">
    <w:name w:val="正文文本 21"/>
    <w:basedOn w:val="1"/>
    <w:qFormat/>
    <w:uiPriority w:val="0"/>
    <w:pPr>
      <w:adjustRightInd w:val="0"/>
      <w:spacing w:before="120" w:line="360" w:lineRule="auto"/>
      <w:ind w:firstLine="480"/>
      <w:textAlignment w:val="baseline"/>
    </w:pPr>
    <w:rPr>
      <w:sz w:val="24"/>
    </w:rPr>
  </w:style>
  <w:style w:type="paragraph" w:customStyle="1" w:styleId="239">
    <w:name w:val="标题无"/>
    <w:basedOn w:val="1"/>
    <w:qFormat/>
    <w:uiPriority w:val="0"/>
    <w:pPr>
      <w:spacing w:line="360" w:lineRule="auto"/>
    </w:pPr>
    <w:rPr>
      <w:sz w:val="24"/>
    </w:rPr>
  </w:style>
  <w:style w:type="paragraph" w:customStyle="1" w:styleId="240">
    <w:name w:val="Char1 Char Char Char1"/>
    <w:basedOn w:val="1"/>
    <w:qFormat/>
    <w:uiPriority w:val="0"/>
    <w:rPr>
      <w:rFonts w:ascii="Tahoma" w:hAnsi="Tahoma"/>
      <w:sz w:val="30"/>
    </w:rPr>
  </w:style>
  <w:style w:type="paragraph" w:customStyle="1" w:styleId="241">
    <w:name w:val="图例"/>
    <w:basedOn w:val="1"/>
    <w:qFormat/>
    <w:uiPriority w:val="0"/>
    <w:pPr>
      <w:spacing w:before="120" w:after="120" w:line="360" w:lineRule="auto"/>
      <w:jc w:val="center"/>
    </w:pPr>
    <w:rPr>
      <w:rFonts w:eastAsia="仿宋_GB2312"/>
      <w:b/>
      <w:sz w:val="24"/>
    </w:rPr>
  </w:style>
  <w:style w:type="paragraph" w:customStyle="1" w:styleId="242">
    <w:name w:val="列表项目"/>
    <w:basedOn w:val="1"/>
    <w:qFormat/>
    <w:uiPriority w:val="0"/>
    <w:pPr>
      <w:numPr>
        <w:ilvl w:val="0"/>
        <w:numId w:val="13"/>
      </w:numPr>
      <w:tabs>
        <w:tab w:val="left" w:pos="420"/>
      </w:tabs>
      <w:spacing w:line="288" w:lineRule="auto"/>
      <w:ind w:left="200" w:leftChars="200" w:hanging="200" w:hangingChars="200"/>
    </w:pPr>
    <w:rPr>
      <w:sz w:val="21"/>
    </w:rPr>
  </w:style>
  <w:style w:type="paragraph" w:customStyle="1" w:styleId="243">
    <w:name w:val="默认段落字体 Para Char Char Char Char Char Char Char"/>
    <w:basedOn w:val="1"/>
    <w:qFormat/>
    <w:uiPriority w:val="0"/>
    <w:rPr>
      <w:rFonts w:ascii="Tahoma" w:hAnsi="Tahoma"/>
      <w:sz w:val="24"/>
    </w:rPr>
  </w:style>
  <w:style w:type="paragraph" w:customStyle="1" w:styleId="244">
    <w:name w:val="样式 标题 6第五层条 + 三号 段前: 0.5 行"/>
    <w:basedOn w:val="11"/>
    <w:qFormat/>
    <w:uiPriority w:val="0"/>
    <w:pPr>
      <w:widowControl/>
      <w:adjustRightInd/>
      <w:snapToGrid/>
      <w:spacing w:beforeLines="50"/>
      <w:jc w:val="left"/>
    </w:pPr>
    <w:rPr>
      <w:snapToGrid w:val="0"/>
      <w:kern w:val="24"/>
      <w:sz w:val="28"/>
    </w:rPr>
  </w:style>
  <w:style w:type="paragraph" w:customStyle="1" w:styleId="245">
    <w:name w:val="样式 标题 1 + 居中 段前: 6 磅 段后: 6 磅 行距: 1.5 倍行距"/>
    <w:basedOn w:val="6"/>
    <w:qFormat/>
    <w:uiPriority w:val="0"/>
    <w:pPr>
      <w:keepLines/>
      <w:adjustRightInd w:val="0"/>
      <w:spacing w:before="120" w:after="120" w:line="360" w:lineRule="auto"/>
      <w:jc w:val="center"/>
    </w:pPr>
    <w:rPr>
      <w:rFonts w:ascii="Times New Roman"/>
      <w:b/>
      <w:kern w:val="44"/>
      <w:sz w:val="32"/>
    </w:rPr>
  </w:style>
  <w:style w:type="paragraph" w:customStyle="1" w:styleId="246">
    <w:name w:val="文本框样式1"/>
    <w:basedOn w:val="1"/>
    <w:qFormat/>
    <w:uiPriority w:val="0"/>
    <w:pPr>
      <w:adjustRightInd w:val="0"/>
      <w:snapToGrid w:val="0"/>
      <w:spacing w:before="60" w:line="180" w:lineRule="exact"/>
      <w:jc w:val="center"/>
    </w:pPr>
    <w:rPr>
      <w:sz w:val="21"/>
    </w:rPr>
  </w:style>
  <w:style w:type="paragraph" w:customStyle="1" w:styleId="24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8">
    <w:name w:val="表文字"/>
    <w:qFormat/>
    <w:uiPriority w:val="0"/>
    <w:rPr>
      <w:rFonts w:ascii="宋体" w:hAnsi="Times New Roman" w:eastAsia="宋体" w:cs="Times New Roman"/>
      <w:kern w:val="2"/>
      <w:lang w:val="en-US" w:eastAsia="zh-CN" w:bidi="ar-SA"/>
    </w:rPr>
  </w:style>
  <w:style w:type="paragraph" w:customStyle="1" w:styleId="249">
    <w:name w:val="bt"/>
    <w:basedOn w:val="1"/>
    <w:next w:val="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1">
    <w:name w:val="默认段落字体 Para Char Char Char Char Char Char Char Char Char1 Char Char Char Char"/>
    <w:basedOn w:val="1"/>
    <w:qFormat/>
    <w:uiPriority w:val="0"/>
    <w:rPr>
      <w:rFonts w:ascii="Tahoma" w:hAnsi="Tahoma"/>
      <w:sz w:val="24"/>
    </w:rPr>
  </w:style>
  <w:style w:type="paragraph" w:customStyle="1" w:styleId="252">
    <w:name w:val="Char1"/>
    <w:basedOn w:val="1"/>
    <w:qFormat/>
    <w:uiPriority w:val="0"/>
    <w:rPr>
      <w:sz w:val="21"/>
    </w:rPr>
  </w:style>
  <w:style w:type="paragraph" w:customStyle="1" w:styleId="253">
    <w:name w:val="_Style 250"/>
    <w:qFormat/>
    <w:uiPriority w:val="0"/>
    <w:rPr>
      <w:rFonts w:ascii="Times New Roman" w:hAnsi="Times New Roman" w:eastAsia="宋体" w:cs="Times New Roman"/>
      <w:kern w:val="2"/>
      <w:sz w:val="21"/>
      <w:lang w:val="en-US" w:eastAsia="zh-CN" w:bidi="ar-SA"/>
    </w:rPr>
  </w:style>
  <w:style w:type="paragraph" w:customStyle="1" w:styleId="254">
    <w:name w:val="正文文本缩进 21"/>
    <w:basedOn w:val="1"/>
    <w:qFormat/>
    <w:uiPriority w:val="0"/>
    <w:pPr>
      <w:adjustRightInd w:val="0"/>
      <w:spacing w:before="120"/>
      <w:ind w:firstLine="420"/>
      <w:textAlignment w:val="baseline"/>
    </w:pPr>
    <w:rPr>
      <w:sz w:val="24"/>
    </w:rPr>
  </w:style>
  <w:style w:type="paragraph" w:customStyle="1" w:styleId="25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56">
    <w:name w:val="Char Char Char"/>
    <w:basedOn w:val="1"/>
    <w:qFormat/>
    <w:uiPriority w:val="0"/>
    <w:rPr>
      <w:rFonts w:ascii="Tahoma" w:hAnsi="Tahoma"/>
      <w:sz w:val="24"/>
    </w:rPr>
  </w:style>
  <w:style w:type="paragraph" w:customStyle="1" w:styleId="257">
    <w:name w:val="CSS1级正文 Char"/>
    <w:basedOn w:val="5"/>
    <w:qFormat/>
    <w:uiPriority w:val="0"/>
    <w:pPr>
      <w:adjustRightInd w:val="0"/>
      <w:snapToGrid w:val="0"/>
      <w:spacing w:line="360" w:lineRule="auto"/>
      <w:ind w:firstLine="480"/>
    </w:pPr>
    <w:rPr>
      <w:rFonts w:ascii="Times New Roman" w:eastAsia="宋体"/>
      <w:sz w:val="24"/>
    </w:rPr>
  </w:style>
  <w:style w:type="paragraph" w:customStyle="1" w:styleId="258">
    <w:name w:val="Char Char Char Char Char Char Char1"/>
    <w:basedOn w:val="22"/>
    <w:qFormat/>
    <w:uiPriority w:val="0"/>
    <w:rPr>
      <w:rFonts w:ascii="宋体" w:hAnsi="Tahoma"/>
    </w:rPr>
  </w:style>
  <w:style w:type="paragraph" w:customStyle="1" w:styleId="259">
    <w:name w:val="样式12"/>
    <w:basedOn w:val="1"/>
    <w:next w:val="1"/>
    <w:qFormat/>
    <w:uiPriority w:val="0"/>
    <w:rPr>
      <w:rFonts w:eastAsia="仿宋"/>
      <w:sz w:val="24"/>
    </w:rPr>
  </w:style>
  <w:style w:type="paragraph" w:customStyle="1" w:styleId="260">
    <w:name w:val="文本1"/>
    <w:basedOn w:val="1"/>
    <w:qFormat/>
    <w:uiPriority w:val="0"/>
    <w:pPr>
      <w:adjustRightInd w:val="0"/>
      <w:spacing w:line="312" w:lineRule="atLeast"/>
      <w:jc w:val="center"/>
      <w:textAlignment w:val="baseline"/>
    </w:pPr>
    <w:rPr>
      <w:kern w:val="0"/>
      <w:sz w:val="18"/>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63">
    <w:name w:val="标题1"/>
    <w:basedOn w:val="1"/>
    <w:next w:val="1"/>
    <w:qFormat/>
    <w:uiPriority w:val="0"/>
  </w:style>
  <w:style w:type="paragraph" w:customStyle="1" w:styleId="26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7">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68">
    <w:name w:val="font61"/>
    <w:basedOn w:val="60"/>
    <w:qFormat/>
    <w:uiPriority w:val="0"/>
    <w:rPr>
      <w:rFonts w:hint="eastAsia" w:ascii="宋体" w:hAnsi="宋体" w:eastAsia="宋体" w:cs="宋体"/>
      <w:color w:val="FF0000"/>
      <w:sz w:val="20"/>
      <w:szCs w:val="20"/>
      <w:u w:val="none"/>
    </w:rPr>
  </w:style>
  <w:style w:type="paragraph" w:customStyle="1" w:styleId="269">
    <w:name w:val="默认"/>
    <w:qFormat/>
    <w:uiPriority w:val="0"/>
    <w:rPr>
      <w:rFonts w:ascii="Helvetica" w:hAnsi="Helvetica" w:eastAsia="Helvetica" w:cs="Helvetica"/>
      <w:color w:val="000000"/>
      <w:sz w:val="22"/>
      <w:szCs w:val="22"/>
      <w:lang w:val="en-US" w:eastAsia="zh-CN" w:bidi="ar-SA"/>
    </w:rPr>
  </w:style>
  <w:style w:type="paragraph" w:customStyle="1" w:styleId="270">
    <w:name w:val="表内文字"/>
    <w:basedOn w:val="1"/>
    <w:qFormat/>
    <w:uiPriority w:val="0"/>
    <w:pPr>
      <w:jc w:val="left"/>
    </w:pPr>
    <w:rPr>
      <w:rFonts w:ascii="仿宋_GB2312" w:eastAsia="仿宋_GB2312"/>
      <w:szCs w:val="21"/>
    </w:rPr>
  </w:style>
  <w:style w:type="character" w:customStyle="1" w:styleId="271">
    <w:name w:val="标题 1 Char"/>
    <w:basedOn w:val="60"/>
    <w:link w:val="6"/>
    <w:qFormat/>
    <w:uiPriority w:val="0"/>
    <w:rPr>
      <w:rFonts w:ascii="宋体"/>
      <w:kern w:val="2"/>
      <w:sz w:val="28"/>
    </w:rPr>
  </w:style>
  <w:style w:type="character" w:customStyle="1" w:styleId="272">
    <w:name w:val="标题 4 Char"/>
    <w:basedOn w:val="60"/>
    <w:link w:val="9"/>
    <w:qFormat/>
    <w:uiPriority w:val="0"/>
    <w:rPr>
      <w:rFonts w:ascii="Arial" w:hAnsi="Arial" w:eastAsia="黑体" w:cstheme="majorBidi"/>
      <w:b/>
      <w:kern w:val="2"/>
      <w:sz w:val="28"/>
    </w:rPr>
  </w:style>
  <w:style w:type="character" w:customStyle="1" w:styleId="273">
    <w:name w:val="标题 5 Char"/>
    <w:basedOn w:val="60"/>
    <w:link w:val="10"/>
    <w:qFormat/>
    <w:uiPriority w:val="0"/>
    <w:rPr>
      <w:b/>
      <w:kern w:val="2"/>
      <w:sz w:val="28"/>
    </w:rPr>
  </w:style>
  <w:style w:type="character" w:customStyle="1" w:styleId="274">
    <w:name w:val="标题 6 Char"/>
    <w:basedOn w:val="60"/>
    <w:link w:val="11"/>
    <w:qFormat/>
    <w:uiPriority w:val="0"/>
    <w:rPr>
      <w:rFonts w:ascii="Arial" w:hAnsi="Arial" w:eastAsia="黑体" w:cstheme="majorBidi"/>
      <w:b/>
      <w:kern w:val="2"/>
      <w:sz w:val="24"/>
    </w:rPr>
  </w:style>
  <w:style w:type="character" w:customStyle="1" w:styleId="275">
    <w:name w:val="标题 7 Char"/>
    <w:basedOn w:val="60"/>
    <w:link w:val="12"/>
    <w:qFormat/>
    <w:uiPriority w:val="0"/>
    <w:rPr>
      <w:rFonts w:ascii="Arial" w:hAnsi="Arial" w:eastAsia="黑体"/>
      <w:b/>
      <w:kern w:val="2"/>
      <w:sz w:val="24"/>
    </w:rPr>
  </w:style>
  <w:style w:type="character" w:customStyle="1" w:styleId="276">
    <w:name w:val="标题 8 Char"/>
    <w:basedOn w:val="60"/>
    <w:link w:val="13"/>
    <w:qFormat/>
    <w:uiPriority w:val="0"/>
    <w:rPr>
      <w:rFonts w:ascii="Arial" w:hAnsi="Arial" w:eastAsia="黑体"/>
      <w:b/>
      <w:kern w:val="2"/>
      <w:sz w:val="24"/>
    </w:rPr>
  </w:style>
  <w:style w:type="character" w:customStyle="1" w:styleId="277">
    <w:name w:val="标题 9 Char"/>
    <w:basedOn w:val="60"/>
    <w:link w:val="14"/>
    <w:qFormat/>
    <w:uiPriority w:val="0"/>
    <w:rPr>
      <w:rFonts w:ascii="Arial" w:hAnsi="Arial" w:eastAsia="黑体"/>
      <w:b/>
      <w:kern w:val="2"/>
      <w:sz w:val="24"/>
    </w:rPr>
  </w:style>
  <w:style w:type="character" w:customStyle="1" w:styleId="278">
    <w:name w:val="页眉 Char"/>
    <w:basedOn w:val="60"/>
    <w:link w:val="39"/>
    <w:qFormat/>
    <w:uiPriority w:val="0"/>
    <w:rPr>
      <w:kern w:val="2"/>
      <w:sz w:val="18"/>
    </w:rPr>
  </w:style>
  <w:style w:type="character" w:customStyle="1" w:styleId="279">
    <w:name w:val="标题 Char"/>
    <w:basedOn w:val="60"/>
    <w:link w:val="56"/>
    <w:qFormat/>
    <w:uiPriority w:val="0"/>
    <w:rPr>
      <w:rFonts w:ascii="Arial" w:hAnsi="Arial" w:cstheme="majorBidi"/>
      <w:b/>
      <w:smallCaps/>
      <w:kern w:val="28"/>
      <w:sz w:val="36"/>
      <w:lang w:eastAsia="en-US"/>
    </w:rPr>
  </w:style>
  <w:style w:type="character" w:customStyle="1" w:styleId="280">
    <w:name w:val="正文文本 Char"/>
    <w:basedOn w:val="60"/>
    <w:link w:val="5"/>
    <w:qFormat/>
    <w:uiPriority w:val="0"/>
    <w:rPr>
      <w:rFonts w:ascii="仿宋_GB2312" w:eastAsia="仿宋_GB2312"/>
      <w:kern w:val="2"/>
      <w:sz w:val="32"/>
    </w:rPr>
  </w:style>
  <w:style w:type="character" w:customStyle="1" w:styleId="281">
    <w:name w:val="正文首行缩进 Char"/>
    <w:basedOn w:val="280"/>
    <w:link w:val="4"/>
    <w:qFormat/>
    <w:uiPriority w:val="0"/>
    <w:rPr>
      <w:rFonts w:ascii="宋体" w:hAnsi="宋体" w:eastAsia="仿宋_GB2312"/>
      <w:kern w:val="2"/>
      <w:sz w:val="24"/>
    </w:rPr>
  </w:style>
  <w:style w:type="character" w:customStyle="1" w:styleId="282">
    <w:name w:val="正文文本 2 Char"/>
    <w:basedOn w:val="60"/>
    <w:link w:val="50"/>
    <w:qFormat/>
    <w:uiPriority w:val="0"/>
    <w:rPr>
      <w:kern w:val="2"/>
      <w:sz w:val="24"/>
    </w:rPr>
  </w:style>
  <w:style w:type="character" w:customStyle="1" w:styleId="283">
    <w:name w:val="正文文本 3 Char"/>
    <w:basedOn w:val="60"/>
    <w:link w:val="25"/>
    <w:qFormat/>
    <w:uiPriority w:val="0"/>
    <w:rPr>
      <w:kern w:val="2"/>
      <w:sz w:val="16"/>
    </w:rPr>
  </w:style>
  <w:style w:type="character" w:customStyle="1" w:styleId="284">
    <w:name w:val="正文文本缩进 3 Char"/>
    <w:basedOn w:val="60"/>
    <w:link w:val="46"/>
    <w:qFormat/>
    <w:uiPriority w:val="0"/>
    <w:rPr>
      <w:rFonts w:ascii="黑体" w:eastAsia="黑体"/>
      <w:kern w:val="2"/>
      <w:sz w:val="28"/>
    </w:rPr>
  </w:style>
  <w:style w:type="character" w:customStyle="1" w:styleId="285">
    <w:name w:val="文档结构图 Char"/>
    <w:basedOn w:val="60"/>
    <w:link w:val="22"/>
    <w:qFormat/>
    <w:uiPriority w:val="0"/>
    <w:rPr>
      <w:kern w:val="2"/>
      <w:sz w:val="28"/>
      <w:shd w:val="clear" w:color="auto" w:fill="000080"/>
    </w:rPr>
  </w:style>
  <w:style w:type="character" w:customStyle="1" w:styleId="286">
    <w:name w:val="纯文本 Char"/>
    <w:basedOn w:val="60"/>
    <w:link w:val="33"/>
    <w:qFormat/>
    <w:uiPriority w:val="0"/>
    <w:rPr>
      <w:rFonts w:ascii="宋体" w:hAnsi="Courier New" w:cs="Courier New"/>
      <w:kern w:val="2"/>
      <w:sz w:val="21"/>
    </w:rPr>
  </w:style>
  <w:style w:type="character" w:customStyle="1" w:styleId="287">
    <w:name w:val="批注框文本 Char"/>
    <w:basedOn w:val="60"/>
    <w:link w:val="37"/>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6242</Words>
  <Characters>6809</Characters>
  <Lines>54</Lines>
  <Paragraphs>15</Paragraphs>
  <TotalTime>6</TotalTime>
  <ScaleCrop>false</ScaleCrop>
  <LinksUpToDate>false</LinksUpToDate>
  <CharactersWithSpaces>7033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2025-07-03T09:25:00Z</dcterms:created>
  <dc:creator>刘胜仲</dc:creator>
  <cp:lastModifiedBy>Administrator</cp:lastModifiedBy>
  <cp:lastPrinted>2022-04-13T15:50:00Z</cp:lastPrinted>
  <dcterms:modified xsi:type="dcterms:W3CDTF">2025-08-03T09:37:46Z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F6FF3897E10444499DE3773BAA852C5F</vt:lpwstr>
  </property>
  <property fmtid="{D5CDD505-2E9C-101B-9397-08002B2CF9AE}" pid="4" name="commondata">
    <vt:lpwstr>eyJoZGlkIjoiN2YzNjBkOTgyNWQ1YTMxYzM3MzMwNWFiODNmOWIzYWMifQ==</vt:lpwstr>
  </property>
  <property fmtid="{D5CDD505-2E9C-101B-9397-08002B2CF9AE}" pid="5" name="KSOSaveFontToCloudKey">
    <vt:lpwstr>1017815647_btnclosed</vt:lpwstr>
  </property>
  <property fmtid="{D5CDD505-2E9C-101B-9397-08002B2CF9AE}" pid="6" name="KSOTemplateDocerSaveRecord">
    <vt:lpwstr>eyJoZGlkIjoiODdlZTYzNWUwOWE2NjlkYmY3NTE0ZDkzZWQ1ZWU2ZTAiLCJ1c2VySWQiOiI3MjAwNzQ3NjIifQ==</vt:lpwstr>
  </property>
</Properties>
</file>