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160CA">
      <w:r>
        <w:drawing>
          <wp:inline distT="0" distB="0" distL="114300" distR="114300">
            <wp:extent cx="5271770" cy="5837555"/>
            <wp:effectExtent l="0" t="0" r="508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8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2025-04-18T05:40:26Z</dcterms:created>
  <dc:creator>Administrator</dc:creator>
  <cp:lastModifiedBy>吃货</cp:lastModifiedBy>
  <dcterms:modified xsi:type="dcterms:W3CDTF">2025-04-18T05:45:36Z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eyJoZGlkIjoiYjYxY2M3MWYzZjg0MDRhYmYyNTVkM2M1NjRhOTliYWUiLCJ1c2VySWQiOiIzMDc5NjMxMzEifQ==</vt:lpwstr>
  </property>
  <property fmtid="{D5CDD505-2E9C-101B-9397-08002B2CF9AE}" pid="4" name="ICV">
    <vt:lpwstr>040AF3A0504346CB9261C996F40F5666_12</vt:lpwstr>
  </property>
</Properties>
</file>