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02857">
      <w:pPr>
        <w:keepNext w:val="0"/>
        <w:keepLines w:val="0"/>
        <w:pageBreakBefore w:val="0"/>
        <w:kinsoku/>
        <w:wordWrap/>
        <w:overflowPunct/>
        <w:topLinePunct w:val="0"/>
        <w:bidi w:val="0"/>
        <w:adjustRightInd/>
        <w:snapToGrid/>
        <w:spacing w:before="0" w:after="0" w:line="240" w:lineRule="auto"/>
        <w:ind w:left="552" w:right="556" w:firstLine="0"/>
        <w:jc w:val="center"/>
        <w:rPr>
          <w:rFonts w:ascii="黑体"/>
          <w:b/>
          <w:bCs/>
          <w:sz w:val="32"/>
          <w:szCs w:val="32"/>
        </w:rPr>
      </w:pPr>
      <w:bookmarkStart w:id="0" w:name="_Toc13857_WPSOffice_Level1"/>
      <w:r>
        <w:rPr>
          <w:rFonts w:hint="eastAsia" w:ascii="黑体" w:eastAsia="黑体"/>
          <w:b/>
          <w:bCs/>
          <w:sz w:val="32"/>
          <w:szCs w:val="32"/>
          <w:lang w:val="en-US" w:eastAsia="zh-CN"/>
        </w:rPr>
        <w:t xml:space="preserve">  </w:t>
      </w:r>
      <w:r>
        <w:rPr>
          <w:rFonts w:hint="eastAsia" w:ascii="黑体" w:eastAsia="黑体"/>
          <w:b/>
          <w:bCs/>
          <w:sz w:val="32"/>
          <w:szCs w:val="32"/>
        </w:rPr>
        <w:t>招标公告</w:t>
      </w:r>
      <w:bookmarkEnd w:id="0"/>
      <w:bookmarkStart w:id="11" w:name="_GoBack"/>
      <w:bookmarkEnd w:id="11"/>
    </w:p>
    <w:p w14:paraId="3EF23D40">
      <w:pPr>
        <w:pStyle w:val="2"/>
        <w:keepNext w:val="0"/>
        <w:keepLines w:val="0"/>
        <w:pageBreakBefore w:val="0"/>
        <w:widowControl w:val="0"/>
        <w:numPr>
          <w:ilvl w:val="0"/>
          <w:numId w:val="0"/>
        </w:numPr>
        <w:tabs>
          <w:tab w:val="left" w:pos="846"/>
        </w:tabs>
        <w:kinsoku/>
        <w:wordWrap/>
        <w:overflowPunct/>
        <w:topLinePunct w:val="0"/>
        <w:autoSpaceDE w:val="0"/>
        <w:autoSpaceDN w:val="0"/>
        <w:bidi w:val="0"/>
        <w:adjustRightInd/>
        <w:snapToGrid/>
        <w:spacing w:before="0" w:after="0" w:line="240" w:lineRule="auto"/>
        <w:ind w:left="467" w:leftChars="0" w:right="0" w:rightChars="0"/>
        <w:jc w:val="left"/>
        <w:textAlignment w:val="auto"/>
        <w:rPr>
          <w:rFonts w:hint="default" w:ascii="黑体" w:eastAsia="黑体"/>
          <w:b/>
          <w:sz w:val="28"/>
          <w:szCs w:val="28"/>
          <w:lang w:val="en-US" w:eastAsia="zh-CN"/>
        </w:rPr>
      </w:pPr>
      <w:bookmarkStart w:id="1" w:name="1．招标项目名称：中铁三局集团建筑安装工程有限公司兰州至海口国家高速公路（G75"/>
      <w:bookmarkEnd w:id="1"/>
      <w:bookmarkStart w:id="2" w:name="1．招标项目名称：中铁三局集团建筑安装工程有限公司兰州至海口国家高速公路（G75"/>
      <w:bookmarkEnd w:id="2"/>
      <w:r>
        <w:rPr>
          <w:rFonts w:hint="eastAsia"/>
          <w:spacing w:val="6"/>
          <w:sz w:val="28"/>
          <w:szCs w:val="28"/>
          <w:lang w:val="en-US" w:eastAsia="zh-CN"/>
        </w:rPr>
        <w:t>1.</w:t>
      </w:r>
      <w:r>
        <w:rPr>
          <w:spacing w:val="6"/>
          <w:sz w:val="28"/>
          <w:szCs w:val="28"/>
        </w:rPr>
        <w:t>招标项目名称</w:t>
      </w:r>
      <w:r>
        <w:rPr>
          <w:rFonts w:hint="eastAsia"/>
          <w:spacing w:val="6"/>
          <w:sz w:val="28"/>
          <w:szCs w:val="28"/>
          <w:lang w:eastAsia="zh-CN"/>
        </w:rPr>
        <w:t>：</w:t>
      </w:r>
      <w:r>
        <w:rPr>
          <w:rFonts w:hint="eastAsia" w:ascii="宋体" w:hAnsi="宋体" w:cs="宋体"/>
          <w:bCs/>
          <w:sz w:val="28"/>
          <w:szCs w:val="28"/>
          <w:highlight w:val="none"/>
          <w:lang w:eastAsia="zh-CN"/>
        </w:rPr>
        <w:t>中铁三局集团线桥工程有限公司宜昌三峡疏港铁路项目</w:t>
      </w:r>
    </w:p>
    <w:p w14:paraId="42133029">
      <w:pPr>
        <w:pStyle w:val="25"/>
        <w:keepNext w:val="0"/>
        <w:keepLines w:val="0"/>
        <w:pageBreakBefore w:val="0"/>
        <w:widowControl w:val="0"/>
        <w:numPr>
          <w:ilvl w:val="0"/>
          <w:numId w:val="0"/>
        </w:numPr>
        <w:tabs>
          <w:tab w:val="left" w:pos="830"/>
        </w:tabs>
        <w:kinsoku/>
        <w:wordWrap/>
        <w:overflowPunct/>
        <w:topLinePunct w:val="0"/>
        <w:autoSpaceDE w:val="0"/>
        <w:autoSpaceDN w:val="0"/>
        <w:bidi w:val="0"/>
        <w:adjustRightInd/>
        <w:snapToGrid/>
        <w:spacing w:before="0" w:after="0" w:line="240" w:lineRule="auto"/>
        <w:ind w:left="465" w:leftChars="0" w:right="0" w:rightChars="0"/>
        <w:jc w:val="left"/>
        <w:textAlignment w:val="auto"/>
        <w:rPr>
          <w:rFonts w:hint="eastAsia" w:eastAsia="黑体"/>
          <w:b/>
          <w:sz w:val="28"/>
          <w:szCs w:val="28"/>
          <w:lang w:eastAsia="zh-CN"/>
        </w:rPr>
      </w:pPr>
      <w:bookmarkStart w:id="3" w:name="2．招标编号：BZLZB-240101"/>
      <w:bookmarkEnd w:id="3"/>
      <w:bookmarkStart w:id="4" w:name="2．招标编号：BZLZB-240101"/>
      <w:bookmarkEnd w:id="4"/>
      <w:r>
        <w:rPr>
          <w:rFonts w:hint="eastAsia" w:ascii="黑体" w:eastAsia="黑体"/>
          <w:b/>
          <w:sz w:val="28"/>
          <w:szCs w:val="28"/>
          <w:lang w:val="en-US" w:eastAsia="zh-CN"/>
        </w:rPr>
        <w:t>2.</w:t>
      </w:r>
      <w:r>
        <w:rPr>
          <w:rFonts w:hint="eastAsia" w:ascii="黑体" w:eastAsia="黑体"/>
          <w:b/>
          <w:sz w:val="28"/>
          <w:szCs w:val="28"/>
        </w:rPr>
        <w:t>招标编号：</w:t>
      </w:r>
      <w:r>
        <w:rPr>
          <w:rFonts w:hint="eastAsia" w:eastAsia="黑体" w:cs="宋体"/>
          <w:b/>
          <w:bCs/>
          <w:sz w:val="32"/>
          <w:szCs w:val="32"/>
          <w:highlight w:val="none"/>
          <w:u w:val="single"/>
          <w:lang w:eastAsia="zh-CN"/>
        </w:rPr>
        <w:t>ZTSJXQGSZL202507-20</w:t>
      </w:r>
    </w:p>
    <w:p w14:paraId="2E78A0EF">
      <w:pPr>
        <w:pStyle w:val="25"/>
        <w:keepNext w:val="0"/>
        <w:keepLines w:val="0"/>
        <w:pageBreakBefore w:val="0"/>
        <w:widowControl w:val="0"/>
        <w:numPr>
          <w:ilvl w:val="0"/>
          <w:numId w:val="0"/>
        </w:numPr>
        <w:tabs>
          <w:tab w:val="left" w:pos="832"/>
        </w:tabs>
        <w:kinsoku/>
        <w:wordWrap/>
        <w:overflowPunct/>
        <w:topLinePunct w:val="0"/>
        <w:autoSpaceDE w:val="0"/>
        <w:autoSpaceDN w:val="0"/>
        <w:bidi w:val="0"/>
        <w:adjustRightInd/>
        <w:snapToGrid/>
        <w:spacing w:before="0" w:after="0" w:line="240" w:lineRule="auto"/>
        <w:ind w:left="468" w:leftChars="0" w:right="471" w:rightChars="0"/>
        <w:jc w:val="left"/>
        <w:textAlignment w:val="auto"/>
        <w:rPr>
          <w:rFonts w:hint="eastAsia" w:ascii="黑体" w:hAnsi="宋体" w:eastAsia="黑体" w:cs="宋体"/>
          <w:sz w:val="28"/>
          <w:szCs w:val="28"/>
          <w:lang w:val="zh-CN" w:eastAsia="zh-CN" w:bidi="zh-CN"/>
        </w:rPr>
      </w:pPr>
      <w:bookmarkStart w:id="5" w:name="3. 招标方式：采用公开招标，本次招标在中铁三局集团建筑安装工程有限公司兰州至海"/>
      <w:bookmarkEnd w:id="5"/>
      <w:bookmarkStart w:id="6" w:name="3. 招标方式：采用公开招标，本次招标在中铁三局集团建筑安装工程有限公司兰州至海"/>
      <w:bookmarkEnd w:id="6"/>
      <w:r>
        <w:rPr>
          <w:rFonts w:hint="eastAsia" w:ascii="黑体" w:eastAsia="黑体"/>
          <w:b/>
          <w:sz w:val="28"/>
          <w:szCs w:val="28"/>
          <w:lang w:val="en-US" w:eastAsia="zh-CN"/>
        </w:rPr>
        <w:t>3.</w:t>
      </w:r>
      <w:r>
        <w:rPr>
          <w:rFonts w:hint="eastAsia" w:ascii="黑体" w:eastAsia="黑体"/>
          <w:b/>
          <w:sz w:val="28"/>
          <w:szCs w:val="28"/>
        </w:rPr>
        <w:t>招标方式：</w:t>
      </w:r>
      <w:r>
        <w:rPr>
          <w:rFonts w:hint="eastAsia" w:ascii="黑体" w:eastAsia="黑体"/>
          <w:sz w:val="28"/>
          <w:szCs w:val="28"/>
        </w:rPr>
        <w:t>公开招标</w:t>
      </w:r>
    </w:p>
    <w:p w14:paraId="575778E5">
      <w:pPr>
        <w:pStyle w:val="25"/>
        <w:keepNext w:val="0"/>
        <w:keepLines w:val="0"/>
        <w:pageBreakBefore w:val="0"/>
        <w:widowControl w:val="0"/>
        <w:numPr>
          <w:ilvl w:val="0"/>
          <w:numId w:val="0"/>
        </w:numPr>
        <w:tabs>
          <w:tab w:val="left" w:pos="832"/>
        </w:tabs>
        <w:kinsoku/>
        <w:wordWrap/>
        <w:overflowPunct/>
        <w:topLinePunct w:val="0"/>
        <w:autoSpaceDE w:val="0"/>
        <w:autoSpaceDN w:val="0"/>
        <w:bidi w:val="0"/>
        <w:adjustRightInd/>
        <w:snapToGrid/>
        <w:spacing w:before="0" w:after="0" w:line="240" w:lineRule="auto"/>
        <w:ind w:left="468" w:leftChars="0" w:right="471" w:rightChars="0"/>
        <w:jc w:val="left"/>
        <w:textAlignment w:val="auto"/>
        <w:rPr>
          <w:rFonts w:hint="eastAsia" w:ascii="黑体" w:eastAsia="黑体"/>
          <w:b/>
          <w:bCs/>
          <w:sz w:val="28"/>
          <w:szCs w:val="28"/>
          <w:lang w:val="en-US" w:eastAsia="zh-CN"/>
        </w:rPr>
      </w:pPr>
      <w:r>
        <w:rPr>
          <w:rFonts w:hint="eastAsia" w:ascii="黑体" w:eastAsia="黑体"/>
          <w:b/>
          <w:bCs/>
          <w:sz w:val="28"/>
          <w:szCs w:val="28"/>
          <w:lang w:val="en-US" w:eastAsia="zh-CN"/>
        </w:rPr>
        <w:t>4.项目概况</w:t>
      </w:r>
    </w:p>
    <w:p w14:paraId="59EFF229">
      <w:pPr>
        <w:keepNext w:val="0"/>
        <w:keepLines w:val="0"/>
        <w:pageBreakBefore w:val="0"/>
        <w:widowControl w:val="0"/>
        <w:suppressLineNumbers w:val="0"/>
        <w:kinsoku w:val="0"/>
        <w:wordWrap/>
        <w:overflowPunct/>
        <w:topLinePunct w:val="0"/>
        <w:autoSpaceDE w:val="0"/>
        <w:autoSpaceDN/>
        <w:bidi w:val="0"/>
        <w:adjustRightInd w:val="0"/>
        <w:snapToGrid w:val="0"/>
        <w:spacing w:before="0" w:beforeAutospacing="0" w:after="0" w:afterAutospacing="0" w:line="500" w:lineRule="exact"/>
        <w:ind w:left="0" w:right="0" w:firstLine="560" w:firstLineChars="200"/>
        <w:jc w:val="both"/>
        <w:textAlignment w:val="baseline"/>
        <w:rPr>
          <w:rFonts w:hint="eastAsia" w:ascii="宋体" w:hAnsi="宋体" w:eastAsia="宋体" w:cs="宋体"/>
          <w:sz w:val="28"/>
          <w:szCs w:val="28"/>
          <w:highlight w:val="yellow"/>
          <w:lang w:val="en-US" w:eastAsia="zh-CN"/>
        </w:rPr>
      </w:pPr>
      <w:r>
        <w:rPr>
          <w:rFonts w:hint="eastAsia" w:ascii="宋体" w:hAnsi="宋体" w:eastAsia="宋体" w:cs="宋体"/>
          <w:sz w:val="28"/>
          <w:szCs w:val="28"/>
          <w:highlight w:val="none"/>
          <w:lang w:val="en-US" w:eastAsia="zh-CN"/>
        </w:rPr>
        <w:t>本次招标</w:t>
      </w:r>
      <w:r>
        <w:rPr>
          <w:rFonts w:hint="eastAsia" w:cs="宋体"/>
          <w:sz w:val="28"/>
          <w:szCs w:val="28"/>
          <w:highlight w:val="none"/>
          <w:lang w:val="en-US" w:eastAsia="zh-CN"/>
        </w:rPr>
        <w:t>架桥机为2套运架设备，每套含架桥机一台，运梁车4套（每个梁场至少4套，根据运距适当增加运输设备</w:t>
      </w:r>
      <w:r>
        <w:rPr>
          <w:rFonts w:hint="eastAsia" w:ascii="宋体" w:hAnsi="宋体" w:eastAsia="宋体" w:cs="宋体"/>
          <w:sz w:val="28"/>
          <w:szCs w:val="28"/>
          <w:highlight w:val="none"/>
          <w:lang w:val="en-US" w:eastAsia="zh-CN"/>
        </w:rPr>
        <w:t>，</w:t>
      </w:r>
      <w:r>
        <w:rPr>
          <w:rFonts w:hint="eastAsia" w:cs="宋体"/>
          <w:sz w:val="28"/>
          <w:szCs w:val="28"/>
          <w:highlight w:val="none"/>
          <w:lang w:val="en-US" w:eastAsia="zh-CN"/>
        </w:rPr>
        <w:t>宜昌南制梁场侧有既有线施工，设备需满足5年内出厂的设备，茅坪港站制梁场架梁设备无限制。），是为完成中铁三局新建三峡枢纽茅坪港疏港铁路项目全线T梁架设施工任务。</w:t>
      </w:r>
      <w:r>
        <w:rPr>
          <w:rFonts w:hint="eastAsia" w:ascii="宋体" w:hAnsi="宋体" w:eastAsia="宋体" w:cs="宋体"/>
          <w:snapToGrid w:val="0"/>
          <w:color w:val="000000"/>
          <w:kern w:val="2"/>
          <w:sz w:val="28"/>
          <w:szCs w:val="28"/>
          <w:highlight w:val="none"/>
          <w:lang w:val="en-US" w:eastAsia="zh-CN" w:bidi="ar"/>
          <w:woUserID w:val="2"/>
        </w:rPr>
        <w:t>新建三峡枢纽茅坪港疏港铁路线路自宜万铁路宜昌南站西端引出，向西经宜昌市点军区、夷陵区、秭归县，终至茅坪港，线路全长39.59km，其中正线桥梁25座/8.95km,隧道13座/26.38km。全线共计架设混凝土简支T梁700片，宜昌南站梁场计划301片，茅坪港站梁场计划399片。</w:t>
      </w:r>
    </w:p>
    <w:p w14:paraId="6CA195F9">
      <w:pPr>
        <w:pStyle w:val="25"/>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240" w:lineRule="auto"/>
        <w:ind w:left="468" w:leftChars="0" w:right="473" w:rightChars="0"/>
        <w:jc w:val="left"/>
        <w:textAlignment w:val="auto"/>
        <w:rPr>
          <w:rFonts w:hint="eastAsia" w:ascii="黑体" w:hAnsi="宋体" w:eastAsia="黑体" w:cs="宋体"/>
          <w:b/>
          <w:bCs/>
          <w:sz w:val="28"/>
          <w:szCs w:val="28"/>
          <w:lang w:val="zh-CN" w:eastAsia="zh-CN" w:bidi="zh-CN"/>
        </w:rPr>
      </w:pPr>
      <w:r>
        <w:rPr>
          <w:rFonts w:hint="eastAsia" w:ascii="黑体" w:hAnsi="宋体" w:eastAsia="黑体" w:cs="宋体"/>
          <w:b/>
          <w:bCs/>
          <w:sz w:val="28"/>
          <w:szCs w:val="28"/>
          <w:lang w:val="en-US" w:eastAsia="zh-CN" w:bidi="zh-CN"/>
        </w:rPr>
        <w:t>5.</w:t>
      </w:r>
      <w:r>
        <w:rPr>
          <w:rFonts w:hint="eastAsia" w:ascii="黑体" w:hAnsi="宋体" w:eastAsia="黑体" w:cs="宋体"/>
          <w:b/>
          <w:bCs/>
          <w:sz w:val="28"/>
          <w:szCs w:val="28"/>
          <w:lang w:val="zh-CN" w:eastAsia="zh-CN" w:bidi="zh-CN"/>
        </w:rPr>
        <w:t>招标范围</w:t>
      </w:r>
    </w:p>
    <w:p w14:paraId="31011DD7">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rPr>
      </w:pPr>
      <w:r>
        <w:rPr>
          <w:rFonts w:hint="eastAsia" w:cs="宋体"/>
          <w:sz w:val="28"/>
          <w:szCs w:val="28"/>
          <w:lang w:val="en-US" w:eastAsia="zh-CN"/>
        </w:rPr>
        <w:t>可以满足中铁三局集团线桥工程有限公司宜昌三峡疏港铁路项目T梁架设任务的设备。</w:t>
      </w:r>
    </w:p>
    <w:p w14:paraId="3E44FF85">
      <w:pPr>
        <w:pStyle w:val="25"/>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240" w:lineRule="auto"/>
        <w:ind w:left="468" w:leftChars="0" w:right="473" w:rightChars="0"/>
        <w:jc w:val="left"/>
        <w:textAlignment w:val="auto"/>
        <w:rPr>
          <w:rFonts w:hint="eastAsia" w:ascii="黑体" w:hAnsi="宋体" w:eastAsia="黑体" w:cs="宋体"/>
          <w:b/>
          <w:bCs/>
          <w:sz w:val="28"/>
          <w:szCs w:val="28"/>
          <w:lang w:val="en-US" w:eastAsia="zh-CN" w:bidi="zh-CN"/>
        </w:rPr>
      </w:pPr>
      <w:bookmarkStart w:id="7" w:name="5．资格审查方法及评标方法"/>
      <w:bookmarkEnd w:id="7"/>
      <w:bookmarkStart w:id="8" w:name="5．资格审查方法及评标方法"/>
      <w:bookmarkEnd w:id="8"/>
      <w:r>
        <w:rPr>
          <w:rFonts w:hint="eastAsia" w:ascii="黑体" w:hAnsi="宋体" w:eastAsia="黑体" w:cs="宋体"/>
          <w:b/>
          <w:bCs/>
          <w:sz w:val="28"/>
          <w:szCs w:val="28"/>
          <w:lang w:val="en-US" w:eastAsia="zh-CN" w:bidi="zh-CN"/>
        </w:rPr>
        <w:t>6.资格审查方法及评标方法</w:t>
      </w:r>
    </w:p>
    <w:p w14:paraId="6BBC924C">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rPr>
      </w:pPr>
      <w:r>
        <w:rPr>
          <w:rFonts w:hint="eastAsia" w:cs="宋体"/>
          <w:sz w:val="28"/>
          <w:szCs w:val="28"/>
          <w:lang w:val="en-US" w:eastAsia="zh-CN"/>
        </w:rPr>
        <w:t>6</w:t>
      </w: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本次投标人的资质审查采用资质后审的方式。法定代表人为同一个人的两个及两个以上法人，母公司、全资子公司及其控股公司，都不得在本次采购中同时投标。鲁班电商平台投标人上传响应文件IP地址或联系方式相同的，</w:t>
      </w:r>
      <w:r>
        <w:rPr>
          <w:rFonts w:hint="eastAsia" w:cs="宋体"/>
          <w:sz w:val="28"/>
          <w:szCs w:val="28"/>
          <w:lang w:val="en-US" w:eastAsia="zh-CN"/>
        </w:rPr>
        <w:t>都将</w:t>
      </w:r>
      <w:r>
        <w:rPr>
          <w:rFonts w:hint="eastAsia" w:ascii="宋体" w:hAnsi="宋体" w:eastAsia="宋体" w:cs="宋体"/>
          <w:sz w:val="28"/>
          <w:szCs w:val="28"/>
        </w:rPr>
        <w:t>视为串标围标行为，提交的响应文件无效，拒绝接受其响应文件。</w:t>
      </w:r>
    </w:p>
    <w:p w14:paraId="54A62468">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highlight w:val="none"/>
        </w:rPr>
      </w:pPr>
      <w:r>
        <w:rPr>
          <w:rFonts w:hint="eastAsia" w:cs="宋体"/>
          <w:sz w:val="28"/>
          <w:szCs w:val="28"/>
          <w:lang w:val="en-US" w:eastAsia="zh-CN"/>
        </w:rPr>
        <w:t>6</w:t>
      </w:r>
      <w:r>
        <w:rPr>
          <w:rFonts w:hint="eastAsia" w:ascii="宋体" w:hAnsi="宋体" w:eastAsia="宋体" w:cs="宋体"/>
          <w:sz w:val="28"/>
          <w:szCs w:val="28"/>
          <w:lang w:val="en-US" w:eastAsia="zh-CN"/>
        </w:rPr>
        <w:t xml:space="preserve">.2 </w:t>
      </w:r>
      <w:r>
        <w:rPr>
          <w:rFonts w:hint="eastAsia" w:ascii="宋体" w:hAnsi="宋体" w:eastAsia="宋体" w:cs="宋体"/>
          <w:sz w:val="28"/>
          <w:szCs w:val="28"/>
        </w:rPr>
        <w:t>评标方法采用经评审的最低投标价法</w:t>
      </w:r>
      <w:r>
        <w:rPr>
          <w:rFonts w:hint="eastAsia" w:cs="宋体"/>
          <w:sz w:val="28"/>
          <w:szCs w:val="28"/>
          <w:lang w:eastAsia="zh-CN"/>
        </w:rPr>
        <w:t>：</w:t>
      </w:r>
      <w:r>
        <w:rPr>
          <w:rFonts w:hint="eastAsia" w:cs="宋体"/>
          <w:sz w:val="28"/>
          <w:szCs w:val="28"/>
          <w:highlight w:val="none"/>
          <w:lang w:eastAsia="zh-CN"/>
        </w:rPr>
        <w:t>即通过评审且经评审的投标价最低的投标人为第一中标候选人的评标方法，但低于成本价的或超过招标人</w:t>
      </w:r>
      <w:r>
        <w:rPr>
          <w:rFonts w:hint="eastAsia" w:cs="宋体"/>
          <w:sz w:val="28"/>
          <w:szCs w:val="28"/>
          <w:highlight w:val="none"/>
          <w:lang w:val="en-US" w:eastAsia="zh-CN"/>
        </w:rPr>
        <w:t>最高限价</w:t>
      </w:r>
      <w:r>
        <w:rPr>
          <w:rFonts w:hint="eastAsia" w:cs="宋体"/>
          <w:sz w:val="28"/>
          <w:szCs w:val="28"/>
          <w:highlight w:val="none"/>
          <w:lang w:eastAsia="zh-CN"/>
        </w:rPr>
        <w:t>的除外</w:t>
      </w:r>
      <w:r>
        <w:rPr>
          <w:rFonts w:hint="eastAsia" w:ascii="宋体" w:hAnsi="宋体" w:eastAsia="宋体" w:cs="宋体"/>
          <w:sz w:val="28"/>
          <w:szCs w:val="28"/>
          <w:highlight w:val="none"/>
        </w:rPr>
        <w:t>。</w:t>
      </w:r>
      <w:bookmarkStart w:id="9" w:name="6．投标人资格要求  "/>
      <w:bookmarkEnd w:id="9"/>
    </w:p>
    <w:p w14:paraId="76CC96DD">
      <w:pPr>
        <w:pStyle w:val="25"/>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240" w:lineRule="auto"/>
        <w:ind w:left="468" w:leftChars="0" w:right="473" w:rightChars="0"/>
        <w:jc w:val="left"/>
        <w:textAlignment w:val="auto"/>
        <w:rPr>
          <w:rFonts w:hint="eastAsia" w:ascii="黑体" w:hAnsi="宋体" w:eastAsia="黑体" w:cs="宋体"/>
          <w:b/>
          <w:bCs/>
          <w:sz w:val="28"/>
          <w:szCs w:val="28"/>
          <w:lang w:val="en-US" w:eastAsia="zh-CN" w:bidi="zh-CN"/>
        </w:rPr>
      </w:pPr>
      <w:r>
        <w:rPr>
          <w:rFonts w:hint="eastAsia" w:ascii="黑体" w:hAnsi="宋体" w:eastAsia="黑体" w:cs="宋体"/>
          <w:b/>
          <w:bCs/>
          <w:sz w:val="28"/>
          <w:szCs w:val="28"/>
          <w:lang w:val="en-US" w:eastAsia="zh-CN" w:bidi="zh-CN"/>
        </w:rPr>
        <w:t>7．投标人资格要求</w:t>
      </w:r>
    </w:p>
    <w:p w14:paraId="3D1D9088">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7.1 </w:t>
      </w:r>
      <w:r>
        <w:rPr>
          <w:rFonts w:hint="eastAsia" w:ascii="宋体" w:hAnsi="宋体" w:eastAsia="宋体" w:cs="宋体"/>
          <w:sz w:val="28"/>
          <w:szCs w:val="28"/>
        </w:rPr>
        <w:t>营业范围：投标人必须在中华人民共和国境内依法注册、注册资金须达到</w:t>
      </w:r>
      <w:r>
        <w:rPr>
          <w:rFonts w:hint="eastAsia" w:cs="宋体"/>
          <w:sz w:val="28"/>
          <w:szCs w:val="28"/>
          <w:highlight w:val="none"/>
          <w:lang w:val="en-US" w:eastAsia="zh-CN"/>
        </w:rPr>
        <w:t>500</w:t>
      </w:r>
      <w:r>
        <w:rPr>
          <w:rFonts w:hint="eastAsia" w:ascii="宋体" w:hAnsi="宋体" w:eastAsia="宋体" w:cs="宋体"/>
          <w:spacing w:val="-8"/>
          <w:sz w:val="28"/>
          <w:szCs w:val="28"/>
          <w:highlight w:val="none"/>
        </w:rPr>
        <w:t>万</w:t>
      </w:r>
      <w:r>
        <w:rPr>
          <w:rFonts w:hint="eastAsia" w:ascii="宋体" w:hAnsi="宋体" w:eastAsia="宋体" w:cs="宋体"/>
          <w:spacing w:val="-8"/>
          <w:sz w:val="28"/>
          <w:szCs w:val="28"/>
        </w:rPr>
        <w:t>元人民币及以上，</w:t>
      </w:r>
      <w:r>
        <w:rPr>
          <w:rFonts w:hint="eastAsia" w:ascii="宋体" w:hAnsi="宋体" w:eastAsia="宋体" w:cs="宋体"/>
          <w:color w:val="0D0D0D"/>
          <w:spacing w:val="-2"/>
          <w:sz w:val="28"/>
          <w:szCs w:val="28"/>
        </w:rPr>
        <w:t>具有独立法人资格，</w:t>
      </w:r>
      <w:r>
        <w:rPr>
          <w:rFonts w:hint="eastAsia" w:ascii="宋体" w:hAnsi="宋体" w:eastAsia="宋体" w:cs="宋体"/>
          <w:color w:val="0D0D0D"/>
          <w:sz w:val="28"/>
          <w:szCs w:val="28"/>
        </w:rPr>
        <w:t>能够独立承担民事责任的法人组织，并且具有合法、有效的营业执照、税务登记证书等相关资料。</w:t>
      </w:r>
    </w:p>
    <w:p w14:paraId="1526A170">
      <w:pPr>
        <w:pStyle w:val="25"/>
        <w:keepNext w:val="0"/>
        <w:keepLines w:val="0"/>
        <w:pageBreakBefore w:val="0"/>
        <w:numPr>
          <w:ilvl w:val="0"/>
          <w:numId w:val="0"/>
        </w:numPr>
        <w:tabs>
          <w:tab w:val="left" w:pos="1369"/>
        </w:tabs>
        <w:kinsoku/>
        <w:wordWrap/>
        <w:overflowPunct/>
        <w:topLinePunct w:val="0"/>
        <w:bidi w:val="0"/>
        <w:adjustRightInd/>
        <w:snapToGrid/>
        <w:spacing w:before="0" w:after="0" w:line="240" w:lineRule="auto"/>
        <w:ind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7.2 供应</w:t>
      </w:r>
      <w:r>
        <w:rPr>
          <w:rFonts w:hint="eastAsia" w:ascii="宋体" w:hAnsi="宋体" w:eastAsia="宋体" w:cs="宋体"/>
          <w:sz w:val="28"/>
          <w:szCs w:val="28"/>
        </w:rPr>
        <w:t>能力：投标人提供的</w:t>
      </w:r>
      <w:r>
        <w:rPr>
          <w:rFonts w:hint="eastAsia" w:cs="宋体"/>
          <w:sz w:val="28"/>
          <w:szCs w:val="28"/>
          <w:lang w:val="en-US" w:eastAsia="zh-CN"/>
        </w:rPr>
        <w:t>一套设备</w:t>
      </w:r>
      <w:r>
        <w:rPr>
          <w:rFonts w:hint="eastAsia" w:ascii="宋体" w:hAnsi="宋体" w:eastAsia="宋体" w:cs="宋体"/>
          <w:sz w:val="28"/>
          <w:szCs w:val="28"/>
        </w:rPr>
        <w:t>需满足项目需求。</w:t>
      </w:r>
    </w:p>
    <w:p w14:paraId="2785A0DF">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7.3 </w:t>
      </w:r>
      <w:r>
        <w:rPr>
          <w:rFonts w:hint="eastAsia" w:ascii="宋体" w:hAnsi="宋体" w:eastAsia="宋体" w:cs="宋体"/>
          <w:sz w:val="28"/>
          <w:szCs w:val="28"/>
        </w:rPr>
        <w:t>财务能力：具有良好的资金财务状况，具备实施本项目合同充足的资金保障能力，具有2022年</w:t>
      </w:r>
      <w:r>
        <w:rPr>
          <w:rFonts w:hint="eastAsia" w:cs="宋体"/>
          <w:sz w:val="28"/>
          <w:szCs w:val="28"/>
          <w:lang w:val="en-US" w:eastAsia="zh-CN"/>
        </w:rPr>
        <w:t>至今</w:t>
      </w:r>
      <w:r>
        <w:rPr>
          <w:rFonts w:hint="eastAsia" w:ascii="宋体" w:hAnsi="宋体" w:eastAsia="宋体" w:cs="宋体"/>
          <w:sz w:val="28"/>
          <w:szCs w:val="28"/>
          <w:lang w:val="en-US" w:eastAsia="zh-CN"/>
        </w:rPr>
        <w:t>任意一年</w:t>
      </w:r>
      <w:r>
        <w:rPr>
          <w:rFonts w:hint="eastAsia" w:cs="宋体"/>
          <w:sz w:val="28"/>
          <w:szCs w:val="28"/>
          <w:lang w:val="en-US" w:eastAsia="zh-CN"/>
        </w:rPr>
        <w:t>的</w:t>
      </w:r>
      <w:r>
        <w:rPr>
          <w:rFonts w:hint="eastAsia" w:ascii="宋体" w:hAnsi="宋体" w:eastAsia="宋体" w:cs="宋体"/>
          <w:sz w:val="28"/>
          <w:szCs w:val="28"/>
        </w:rPr>
        <w:t>资产负债表</w:t>
      </w:r>
      <w:r>
        <w:rPr>
          <w:rFonts w:hint="eastAsia" w:ascii="宋体" w:hAnsi="宋体" w:eastAsia="宋体" w:cs="宋体"/>
          <w:sz w:val="28"/>
          <w:szCs w:val="28"/>
          <w:lang w:eastAsia="zh-CN"/>
        </w:rPr>
        <w:t>、</w:t>
      </w:r>
      <w:r>
        <w:rPr>
          <w:rFonts w:hint="eastAsia" w:ascii="宋体" w:hAnsi="宋体" w:eastAsia="宋体" w:cs="宋体"/>
          <w:sz w:val="28"/>
          <w:szCs w:val="28"/>
        </w:rPr>
        <w:t>利润表</w:t>
      </w:r>
      <w:r>
        <w:rPr>
          <w:rFonts w:hint="eastAsia" w:ascii="宋体" w:hAnsi="宋体" w:eastAsia="宋体" w:cs="宋体"/>
          <w:sz w:val="28"/>
          <w:szCs w:val="28"/>
          <w:lang w:eastAsia="zh-CN"/>
        </w:rPr>
        <w:t>、</w:t>
      </w:r>
      <w:r>
        <w:rPr>
          <w:rFonts w:hint="eastAsia" w:ascii="宋体" w:hAnsi="宋体" w:eastAsia="宋体" w:cs="宋体"/>
          <w:sz w:val="28"/>
          <w:szCs w:val="28"/>
        </w:rPr>
        <w:t>现金流量表。</w:t>
      </w:r>
    </w:p>
    <w:p w14:paraId="32E55369">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7.4 </w:t>
      </w:r>
      <w:r>
        <w:rPr>
          <w:rFonts w:hint="eastAsia" w:ascii="宋体" w:hAnsi="宋体" w:eastAsia="宋体" w:cs="宋体"/>
          <w:sz w:val="28"/>
          <w:szCs w:val="28"/>
          <w:highlight w:val="none"/>
        </w:rPr>
        <w:t>质量保证能力：投标人需提供设备</w:t>
      </w:r>
      <w:r>
        <w:rPr>
          <w:rFonts w:hint="eastAsia" w:cs="宋体"/>
          <w:sz w:val="28"/>
          <w:szCs w:val="28"/>
          <w:highlight w:val="none"/>
          <w:lang w:eastAsia="zh-CN"/>
        </w:rPr>
        <w:t>出厂合格证、特种设备制造许可证</w:t>
      </w:r>
      <w:r>
        <w:rPr>
          <w:rFonts w:hint="eastAsia" w:ascii="宋体" w:hAnsi="宋体" w:eastAsia="宋体" w:cs="宋体"/>
          <w:spacing w:val="-2"/>
          <w:sz w:val="28"/>
          <w:szCs w:val="28"/>
          <w:highlight w:val="none"/>
        </w:rPr>
        <w:t>。</w:t>
      </w:r>
    </w:p>
    <w:p w14:paraId="6C1499D9">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495"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7.5 </w:t>
      </w:r>
      <w:r>
        <w:rPr>
          <w:rFonts w:hint="eastAsia" w:ascii="宋体" w:hAnsi="宋体" w:eastAsia="宋体" w:cs="宋体"/>
          <w:sz w:val="28"/>
          <w:szCs w:val="28"/>
        </w:rPr>
        <w:t>供货业绩：投标人具有在重点工程的供货、组织运输的经验；投标人具有202</w:t>
      </w:r>
      <w:r>
        <w:rPr>
          <w:rFonts w:hint="eastAsia" w:cs="宋体"/>
          <w:sz w:val="28"/>
          <w:szCs w:val="28"/>
          <w:lang w:val="en-US" w:eastAsia="zh-CN"/>
        </w:rPr>
        <w:t>2</w:t>
      </w:r>
      <w:r>
        <w:rPr>
          <w:rFonts w:hint="eastAsia" w:ascii="宋体" w:hAnsi="宋体" w:eastAsia="宋体" w:cs="宋体"/>
          <w:spacing w:val="-30"/>
          <w:sz w:val="28"/>
          <w:szCs w:val="28"/>
        </w:rPr>
        <w:t>年</w:t>
      </w:r>
      <w:r>
        <w:rPr>
          <w:rFonts w:hint="eastAsia" w:cs="宋体"/>
          <w:sz w:val="28"/>
          <w:szCs w:val="28"/>
          <w:lang w:val="en-US" w:eastAsia="zh-CN"/>
        </w:rPr>
        <w:t>至今</w:t>
      </w:r>
      <w:r>
        <w:rPr>
          <w:rFonts w:hint="eastAsia" w:ascii="宋体" w:hAnsi="宋体" w:eastAsia="宋体" w:cs="宋体"/>
          <w:spacing w:val="-8"/>
          <w:sz w:val="28"/>
          <w:szCs w:val="28"/>
        </w:rPr>
        <w:t>期间在大中型工程项目中有良好供应业绩</w:t>
      </w:r>
      <w:r>
        <w:rPr>
          <w:rFonts w:hint="eastAsia" w:ascii="宋体" w:hAnsi="宋体" w:eastAsia="宋体" w:cs="宋体"/>
          <w:sz w:val="28"/>
          <w:szCs w:val="28"/>
        </w:rPr>
        <w:t>（至少一份）；</w:t>
      </w:r>
      <w:r>
        <w:rPr>
          <w:rFonts w:hint="eastAsia" w:ascii="宋体" w:hAnsi="宋体" w:eastAsia="宋体" w:cs="宋体"/>
          <w:spacing w:val="-5"/>
          <w:sz w:val="28"/>
          <w:szCs w:val="28"/>
        </w:rPr>
        <w:t>并提供相</w:t>
      </w:r>
      <w:r>
        <w:rPr>
          <w:rFonts w:hint="eastAsia" w:ascii="宋体" w:hAnsi="宋体" w:eastAsia="宋体" w:cs="宋体"/>
          <w:sz w:val="28"/>
          <w:szCs w:val="28"/>
        </w:rPr>
        <w:t>关证明材料（附中标通知书或机械租赁合同复印件等业绩证明文件）。</w:t>
      </w:r>
    </w:p>
    <w:p w14:paraId="01370BB6">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7.6 履约信用：投标人具有良好的企业信誉，不存在因信用评价、或抽样检验、或招投标、或</w:t>
      </w:r>
      <w:r>
        <w:rPr>
          <w:rFonts w:hint="eastAsia" w:cs="宋体"/>
          <w:sz w:val="28"/>
          <w:szCs w:val="28"/>
          <w:lang w:val="en-US" w:eastAsia="zh-CN"/>
        </w:rPr>
        <w:t>机械</w:t>
      </w:r>
      <w:r>
        <w:rPr>
          <w:rFonts w:hint="eastAsia" w:ascii="宋体" w:hAnsi="宋体" w:eastAsia="宋体" w:cs="宋体"/>
          <w:sz w:val="28"/>
          <w:szCs w:val="28"/>
          <w:lang w:val="en-US" w:eastAsia="zh-CN"/>
        </w:rPr>
        <w:t>供应中存在不良问题被限制投标的情况；近两年</w:t>
      </w:r>
      <w:r>
        <w:rPr>
          <w:rFonts w:hint="eastAsia" w:ascii="宋体" w:hAnsi="宋体" w:eastAsia="宋体" w:cs="宋体"/>
          <w:sz w:val="28"/>
          <w:szCs w:val="28"/>
          <w:highlight w:val="none"/>
          <w:lang w:val="en-US" w:eastAsia="zh-CN"/>
        </w:rPr>
        <w:t>（2022年</w:t>
      </w:r>
      <w:r>
        <w:rPr>
          <w:rFonts w:hint="eastAsia" w:cs="宋体"/>
          <w:sz w:val="28"/>
          <w:szCs w:val="28"/>
          <w:highlight w:val="none"/>
          <w:lang w:val="en-US" w:eastAsia="zh-CN"/>
        </w:rPr>
        <w:t>12</w:t>
      </w:r>
      <w:r>
        <w:rPr>
          <w:rFonts w:hint="eastAsia" w:ascii="宋体" w:hAnsi="宋体" w:eastAsia="宋体" w:cs="宋体"/>
          <w:sz w:val="28"/>
          <w:szCs w:val="28"/>
          <w:highlight w:val="none"/>
          <w:lang w:val="en-US" w:eastAsia="zh-CN"/>
        </w:rPr>
        <w:t>月至今）</w:t>
      </w:r>
      <w:r>
        <w:rPr>
          <w:rFonts w:hint="eastAsia" w:ascii="宋体" w:hAnsi="宋体" w:eastAsia="宋体" w:cs="宋体"/>
          <w:sz w:val="28"/>
          <w:szCs w:val="28"/>
          <w:lang w:val="en-US" w:eastAsia="zh-CN"/>
        </w:rPr>
        <w:t>没有在其他项目投标中提供虚假材料或违规违纪处于被取消投标资格状态；近两年（</w:t>
      </w:r>
      <w:r>
        <w:rPr>
          <w:rFonts w:hint="eastAsia" w:ascii="宋体" w:hAnsi="宋体" w:eastAsia="宋体" w:cs="宋体"/>
          <w:sz w:val="28"/>
          <w:szCs w:val="28"/>
          <w:highlight w:val="none"/>
          <w:lang w:val="en-US" w:eastAsia="zh-CN"/>
        </w:rPr>
        <w:t>2022年</w:t>
      </w:r>
      <w:r>
        <w:rPr>
          <w:rFonts w:hint="eastAsia" w:cs="宋体"/>
          <w:sz w:val="28"/>
          <w:szCs w:val="28"/>
          <w:highlight w:val="none"/>
          <w:lang w:val="en-US" w:eastAsia="zh-CN"/>
        </w:rPr>
        <w:t>12</w:t>
      </w:r>
      <w:r>
        <w:rPr>
          <w:rFonts w:hint="eastAsia" w:ascii="宋体" w:hAnsi="宋体" w:eastAsia="宋体" w:cs="宋体"/>
          <w:sz w:val="28"/>
          <w:szCs w:val="28"/>
          <w:highlight w:val="none"/>
          <w:lang w:val="en-US" w:eastAsia="zh-CN"/>
        </w:rPr>
        <w:t>月至今）</w:t>
      </w:r>
      <w:r>
        <w:rPr>
          <w:rFonts w:hint="eastAsia" w:ascii="宋体" w:hAnsi="宋体" w:eastAsia="宋体" w:cs="宋体"/>
          <w:sz w:val="28"/>
          <w:szCs w:val="28"/>
          <w:lang w:val="en-US" w:eastAsia="zh-CN"/>
        </w:rPr>
        <w:t>内没有与骗取合同有关的犯罪或严重违法行为而引起的诉讼和仲裁</w:t>
      </w:r>
      <w:r>
        <w:rPr>
          <w:rFonts w:hint="eastAsia" w:cs="宋体"/>
          <w:sz w:val="28"/>
          <w:szCs w:val="28"/>
          <w:lang w:val="en-US" w:eastAsia="zh-CN"/>
        </w:rPr>
        <w:t>；</w:t>
      </w:r>
      <w:r>
        <w:rPr>
          <w:rFonts w:hint="eastAsia" w:ascii="宋体" w:hAnsi="宋体" w:eastAsia="宋体" w:cs="宋体"/>
          <w:sz w:val="28"/>
          <w:szCs w:val="28"/>
          <w:lang w:val="en-US" w:eastAsia="zh-CN"/>
        </w:rPr>
        <w:t>近两年</w:t>
      </w:r>
      <w:r>
        <w:rPr>
          <w:rFonts w:hint="eastAsia" w:ascii="宋体" w:hAnsi="宋体" w:eastAsia="宋体" w:cs="宋体"/>
          <w:sz w:val="28"/>
          <w:szCs w:val="28"/>
          <w:highlight w:val="none"/>
          <w:lang w:val="en-US" w:eastAsia="zh-CN"/>
        </w:rPr>
        <w:t>（2022年</w:t>
      </w:r>
      <w:r>
        <w:rPr>
          <w:rFonts w:hint="eastAsia" w:cs="宋体"/>
          <w:sz w:val="28"/>
          <w:szCs w:val="28"/>
          <w:highlight w:val="none"/>
          <w:lang w:val="en-US" w:eastAsia="zh-CN"/>
        </w:rPr>
        <w:t>12</w:t>
      </w:r>
      <w:r>
        <w:rPr>
          <w:rFonts w:hint="eastAsia" w:ascii="宋体" w:hAnsi="宋体" w:eastAsia="宋体" w:cs="宋体"/>
          <w:sz w:val="28"/>
          <w:szCs w:val="28"/>
          <w:highlight w:val="none"/>
          <w:lang w:val="en-US" w:eastAsia="zh-CN"/>
        </w:rPr>
        <w:t>月至今）</w:t>
      </w:r>
      <w:r>
        <w:rPr>
          <w:rFonts w:hint="eastAsia" w:ascii="宋体" w:hAnsi="宋体" w:eastAsia="宋体" w:cs="宋体"/>
          <w:sz w:val="28"/>
          <w:szCs w:val="28"/>
          <w:lang w:val="en-US" w:eastAsia="zh-CN"/>
        </w:rPr>
        <w:t>不曾在合同中严重违约或被逐；财产未被接管或冻结，企业未处于禁止或取消投标状态；近两年</w:t>
      </w:r>
      <w:r>
        <w:rPr>
          <w:rFonts w:hint="eastAsia" w:ascii="宋体" w:hAnsi="宋体" w:eastAsia="宋体" w:cs="宋体"/>
          <w:sz w:val="28"/>
          <w:szCs w:val="28"/>
          <w:highlight w:val="none"/>
          <w:lang w:val="en-US" w:eastAsia="zh-CN"/>
        </w:rPr>
        <w:t>（2022年</w:t>
      </w:r>
      <w:r>
        <w:rPr>
          <w:rFonts w:hint="eastAsia" w:cs="宋体"/>
          <w:sz w:val="28"/>
          <w:szCs w:val="28"/>
          <w:highlight w:val="none"/>
          <w:lang w:val="en-US" w:eastAsia="zh-CN"/>
        </w:rPr>
        <w:t>12</w:t>
      </w:r>
      <w:r>
        <w:rPr>
          <w:rFonts w:hint="eastAsia" w:ascii="宋体" w:hAnsi="宋体" w:eastAsia="宋体" w:cs="宋体"/>
          <w:sz w:val="28"/>
          <w:szCs w:val="28"/>
          <w:highlight w:val="none"/>
          <w:lang w:val="en-US" w:eastAsia="zh-CN"/>
        </w:rPr>
        <w:t>月至今）</w:t>
      </w:r>
      <w:r>
        <w:rPr>
          <w:rFonts w:hint="eastAsia" w:ascii="宋体" w:hAnsi="宋体" w:eastAsia="宋体" w:cs="宋体"/>
          <w:sz w:val="28"/>
          <w:szCs w:val="28"/>
          <w:lang w:val="en-US" w:eastAsia="zh-CN"/>
        </w:rPr>
        <w:t>未发生因设备质量安全问题引起的责任事故；投标人及其法定代表人在近两年</w:t>
      </w:r>
      <w:r>
        <w:rPr>
          <w:rFonts w:hint="eastAsia" w:ascii="宋体" w:hAnsi="宋体" w:eastAsia="宋体" w:cs="宋体"/>
          <w:sz w:val="28"/>
          <w:szCs w:val="28"/>
          <w:highlight w:val="none"/>
          <w:lang w:val="en-US" w:eastAsia="zh-CN"/>
        </w:rPr>
        <w:t>（2022年</w:t>
      </w:r>
      <w:r>
        <w:rPr>
          <w:rFonts w:hint="eastAsia" w:cs="宋体"/>
          <w:sz w:val="28"/>
          <w:szCs w:val="28"/>
          <w:highlight w:val="none"/>
          <w:lang w:val="en-US" w:eastAsia="zh-CN"/>
        </w:rPr>
        <w:t>12</w:t>
      </w:r>
      <w:r>
        <w:rPr>
          <w:rFonts w:hint="eastAsia" w:ascii="宋体" w:hAnsi="宋体" w:eastAsia="宋体" w:cs="宋体"/>
          <w:sz w:val="28"/>
          <w:szCs w:val="28"/>
          <w:highlight w:val="none"/>
          <w:lang w:val="en-US" w:eastAsia="zh-CN"/>
        </w:rPr>
        <w:t>月至今）</w:t>
      </w:r>
      <w:r>
        <w:rPr>
          <w:rFonts w:hint="eastAsia" w:ascii="宋体" w:hAnsi="宋体" w:eastAsia="宋体" w:cs="宋体"/>
          <w:sz w:val="28"/>
          <w:szCs w:val="28"/>
          <w:lang w:val="en-US" w:eastAsia="zh-CN"/>
        </w:rPr>
        <w:t>中不曾有人民法院判决、裁定生效的行贿犯罪记录，投标人应到“中国裁判文书网”（网址https://wenshu.court.gov.cn/）查询，并在投标文件中出具查询结果页面截屏并盖投标人公章；投标人不属于全国信用信息共享平台（网址</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"http://www.gsxt.gov.cn/"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:www.gsxt.gov.cn</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）和“信用中国”网站（网址：</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"http://www.creditchina.gov.cn/"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www.creditchina.gov.cn</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）公 布的失信被执行人，并在投标文件中出具查询结果页面截屏并盖投标人公章。</w:t>
      </w:r>
    </w:p>
    <w:p w14:paraId="19EF7EC5">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7.7 其它：①被中国国家铁路集团有限公司、中国中铁股份公司、中铁三局集团有限公司列入限制交易名单的供应商禁止参与本次招标采购活动；②被中铁三局集团有限公司列入关注类供方清单的投标人禁止参与本次招标采购活动；③投标人应为增值税一般纳税人</w:t>
      </w:r>
      <w:r>
        <w:rPr>
          <w:rFonts w:hint="eastAsia" w:cs="宋体"/>
          <w:sz w:val="28"/>
          <w:szCs w:val="28"/>
          <w:lang w:val="en-US" w:eastAsia="zh-CN"/>
        </w:rPr>
        <w:t>，</w:t>
      </w:r>
      <w:r>
        <w:rPr>
          <w:rFonts w:hint="eastAsia" w:ascii="宋体" w:hAnsi="宋体" w:eastAsia="宋体" w:cs="宋体"/>
          <w:sz w:val="28"/>
          <w:szCs w:val="28"/>
          <w:lang w:val="en-US" w:eastAsia="zh-CN"/>
        </w:rPr>
        <w:t>并提供税务部门发布的纳税人资格证明；④不接受代理商投标；⑤法定代表人为同一个人的两个及两个以上法人，母公司、全资子公司及其控股公司，都不得在本次采购中同时投标。⑥不同投标人在同一包件内投标时，存在相同联系人、相同联系方式、同一高级管理人员或存在控股关系、管理关系的，下载招标文件IP地址相同、上传投标文件IP地址相同、投标保证金从同一账户转出等情况的一律按围标串标处置，作废标处理，并列入中铁三局集团有限公司限制交易名单</w:t>
      </w:r>
      <w:r>
        <w:rPr>
          <w:rFonts w:hint="eastAsia" w:cs="宋体"/>
          <w:sz w:val="28"/>
          <w:szCs w:val="28"/>
          <w:lang w:val="en-US" w:eastAsia="zh-CN"/>
        </w:rPr>
        <w:t>。</w:t>
      </w:r>
      <w:r>
        <w:rPr>
          <w:rFonts w:hint="eastAsia" w:ascii="宋体" w:hAnsi="宋体" w:eastAsia="宋体" w:cs="宋体"/>
          <w:sz w:val="28"/>
          <w:szCs w:val="28"/>
          <w:lang w:val="en-US" w:eastAsia="zh-CN"/>
        </w:rPr>
        <w:t>⑦本次招标不接受联合体投标。</w:t>
      </w:r>
    </w:p>
    <w:p w14:paraId="2F0E345E">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7.8 投标人必须保证</w:t>
      </w:r>
      <w:r>
        <w:rPr>
          <w:rFonts w:hint="eastAsia" w:ascii="宋体" w:hAnsi="宋体" w:eastAsia="宋体" w:cs="宋体"/>
          <w:sz w:val="28"/>
          <w:szCs w:val="28"/>
          <w:lang w:val="zh-CN" w:eastAsia="zh-CN" w:bidi="zh-CN"/>
        </w:rPr>
        <w:t>机械</w:t>
      </w:r>
      <w:r>
        <w:rPr>
          <w:rFonts w:hint="eastAsia" w:cs="宋体"/>
          <w:sz w:val="28"/>
          <w:szCs w:val="28"/>
          <w:lang w:val="zh-CN" w:eastAsia="zh-CN" w:bidi="zh-CN"/>
        </w:rPr>
        <w:t>设备</w:t>
      </w:r>
      <w:r>
        <w:rPr>
          <w:rFonts w:hint="eastAsia" w:ascii="宋体" w:hAnsi="宋体" w:eastAsia="宋体" w:cs="宋体"/>
          <w:sz w:val="28"/>
          <w:szCs w:val="28"/>
          <w:lang w:val="zh-CN" w:eastAsia="zh-CN" w:bidi="zh-CN"/>
        </w:rPr>
        <w:t>整机性能好、技术成熟、安全可靠、效率高、故障率低、维修方便、技术服务有保障</w:t>
      </w:r>
      <w:r>
        <w:rPr>
          <w:rFonts w:hint="eastAsia" w:ascii="宋体" w:hAnsi="宋体" w:eastAsia="宋体" w:cs="宋体"/>
          <w:sz w:val="28"/>
          <w:szCs w:val="28"/>
          <w:lang w:val="en-US" w:eastAsia="zh-CN"/>
        </w:rPr>
        <w:t>。</w:t>
      </w:r>
    </w:p>
    <w:p w14:paraId="5815868E">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7.9 本次招标租赁服务</w:t>
      </w:r>
      <w:r>
        <w:rPr>
          <w:rFonts w:hint="eastAsia" w:cs="宋体"/>
          <w:sz w:val="28"/>
          <w:szCs w:val="28"/>
          <w:highlight w:val="none"/>
          <w:lang w:val="en-US" w:eastAsia="zh-CN"/>
        </w:rPr>
        <w:t>为机械设备，一个包件，</w:t>
      </w:r>
      <w:r>
        <w:rPr>
          <w:rFonts w:hint="eastAsia" w:ascii="宋体" w:hAnsi="宋体" w:eastAsia="宋体" w:cs="宋体"/>
          <w:sz w:val="28"/>
          <w:szCs w:val="28"/>
          <w:highlight w:val="none"/>
          <w:lang w:val="en-US" w:eastAsia="zh-CN"/>
        </w:rPr>
        <w:t>投标人</w:t>
      </w:r>
      <w:r>
        <w:rPr>
          <w:rFonts w:hint="eastAsia" w:cs="宋体"/>
          <w:sz w:val="28"/>
          <w:szCs w:val="28"/>
          <w:highlight w:val="none"/>
          <w:lang w:val="en-US" w:eastAsia="zh-CN"/>
        </w:rPr>
        <w:t>只需投一个包件</w:t>
      </w:r>
      <w:r>
        <w:rPr>
          <w:rFonts w:hint="eastAsia" w:ascii="宋体" w:hAnsi="宋体" w:eastAsia="宋体" w:cs="宋体"/>
          <w:sz w:val="28"/>
          <w:szCs w:val="28"/>
          <w:highlight w:val="none"/>
          <w:lang w:val="en-US" w:eastAsia="zh-CN"/>
        </w:rPr>
        <w:t>。</w:t>
      </w:r>
    </w:p>
    <w:p w14:paraId="7A26B195">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7.10 投标人所提供的所有资质与证明资料扫描件必须为资料原件原色扫描件，所有资料均须加盖公章（鲜章）；盖电子章的资料视为无效资料，需签字处应为手签，在正本中体现即可，否则其投标文件将会被否决。投标人提供的投标文件经评标委员会认定属于使用虚假材料的，作废标处理，并列入中铁三局集团有限公司限制交易名单。</w:t>
      </w:r>
    </w:p>
    <w:p w14:paraId="02EED928">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7.1</w:t>
      </w:r>
      <w:r>
        <w:rPr>
          <w:rFonts w:hint="eastAsia" w:cs="宋体"/>
          <w:sz w:val="28"/>
          <w:szCs w:val="28"/>
          <w:lang w:val="en-US" w:eastAsia="zh-CN"/>
        </w:rPr>
        <w:t>1</w:t>
      </w:r>
      <w:r>
        <w:rPr>
          <w:rFonts w:hint="eastAsia" w:ascii="宋体" w:hAnsi="宋体" w:eastAsia="宋体" w:cs="宋体"/>
          <w:sz w:val="28"/>
          <w:szCs w:val="28"/>
          <w:lang w:val="en-US" w:eastAsia="zh-CN"/>
        </w:rPr>
        <w:t xml:space="preserve"> 本次招标采用资格后审方式。 </w:t>
      </w:r>
    </w:p>
    <w:p w14:paraId="1F6C70D8">
      <w:pPr>
        <w:pStyle w:val="25"/>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240" w:lineRule="auto"/>
        <w:ind w:left="468" w:leftChars="0" w:right="473" w:rightChars="0"/>
        <w:jc w:val="left"/>
        <w:textAlignment w:val="auto"/>
        <w:rPr>
          <w:rFonts w:hint="eastAsia" w:ascii="黑体" w:hAnsi="宋体" w:eastAsia="黑体" w:cs="宋体"/>
          <w:b/>
          <w:bCs/>
          <w:sz w:val="28"/>
          <w:szCs w:val="28"/>
          <w:lang w:val="en-US" w:eastAsia="zh-CN" w:bidi="zh-CN"/>
        </w:rPr>
      </w:pPr>
      <w:r>
        <w:rPr>
          <w:rFonts w:hint="eastAsia" w:ascii="黑体" w:hAnsi="宋体" w:eastAsia="黑体" w:cs="宋体"/>
          <w:b/>
          <w:bCs/>
          <w:sz w:val="28"/>
          <w:szCs w:val="28"/>
          <w:lang w:val="en-US" w:eastAsia="zh-CN" w:bidi="zh-CN"/>
        </w:rPr>
        <w:t>8．招标文件的获取</w:t>
      </w:r>
    </w:p>
    <w:p w14:paraId="0EABF516">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cs="宋体"/>
          <w:sz w:val="28"/>
          <w:szCs w:val="28"/>
          <w:lang w:val="en-US" w:eastAsia="zh-CN"/>
        </w:rPr>
      </w:pPr>
      <w:r>
        <w:rPr>
          <w:rFonts w:hint="eastAsia" w:ascii="宋体" w:hAnsi="宋体" w:eastAsia="宋体" w:cs="宋体"/>
          <w:sz w:val="28"/>
          <w:szCs w:val="28"/>
          <w:lang w:val="en-US" w:eastAsia="zh-CN"/>
        </w:rPr>
        <w:t>8.1 本次招标不收取招标文件费用</w:t>
      </w:r>
      <w:r>
        <w:rPr>
          <w:rFonts w:hint="eastAsia" w:cs="宋体"/>
          <w:sz w:val="28"/>
          <w:szCs w:val="28"/>
          <w:lang w:val="en-US" w:eastAsia="zh-CN"/>
        </w:rPr>
        <w:t>，但</w:t>
      </w:r>
      <w:r>
        <w:rPr>
          <w:rFonts w:hint="eastAsia" w:ascii="宋体" w:hAnsi="宋体" w:eastAsia="宋体" w:cs="宋体"/>
          <w:sz w:val="28"/>
          <w:szCs w:val="28"/>
          <w:lang w:val="en-US" w:eastAsia="zh-CN"/>
        </w:rPr>
        <w:t>需填写报名及履约</w:t>
      </w:r>
      <w:r>
        <w:rPr>
          <w:rFonts w:hint="eastAsia" w:cs="宋体"/>
          <w:sz w:val="28"/>
          <w:szCs w:val="28"/>
          <w:lang w:val="en-US" w:eastAsia="zh-CN"/>
        </w:rPr>
        <w:t>信用资料。</w:t>
      </w:r>
    </w:p>
    <w:p w14:paraId="3824C223">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cs="宋体"/>
          <w:sz w:val="28"/>
          <w:szCs w:val="28"/>
          <w:lang w:val="en-US" w:eastAsia="zh-CN"/>
        </w:rPr>
      </w:pPr>
      <w:r>
        <w:rPr>
          <w:rFonts w:hint="eastAsia" w:cs="宋体"/>
          <w:sz w:val="28"/>
          <w:szCs w:val="28"/>
          <w:lang w:val="en-US" w:eastAsia="zh-CN"/>
        </w:rPr>
        <w:t>8.2 本次招标需要提交的报名及履约信用资料：请在</w:t>
      </w:r>
      <w:r>
        <w:rPr>
          <w:rFonts w:hint="eastAsia" w:ascii="宋体" w:hAnsi="宋体" w:eastAsia="宋体" w:cs="宋体"/>
          <w:sz w:val="28"/>
          <w:szCs w:val="28"/>
          <w:highlight w:val="none"/>
          <w:u w:val="single"/>
          <w:lang w:val="en-US" w:eastAsia="zh-CN"/>
        </w:rPr>
        <w:t>202</w:t>
      </w:r>
      <w:r>
        <w:rPr>
          <w:rFonts w:hint="eastAsia" w:cs="宋体"/>
          <w:sz w:val="28"/>
          <w:szCs w:val="28"/>
          <w:highlight w:val="none"/>
          <w:u w:val="single"/>
          <w:lang w:val="en-US" w:eastAsia="zh-CN"/>
        </w:rPr>
        <w:t>5</w:t>
      </w:r>
      <w:r>
        <w:rPr>
          <w:rFonts w:hint="eastAsia" w:ascii="宋体" w:hAnsi="宋体" w:eastAsia="宋体" w:cs="宋体"/>
          <w:sz w:val="28"/>
          <w:szCs w:val="28"/>
          <w:highlight w:val="none"/>
          <w:u w:val="single"/>
          <w:lang w:val="en-US" w:eastAsia="zh-CN"/>
        </w:rPr>
        <w:t>年</w:t>
      </w:r>
      <w:r>
        <w:rPr>
          <w:rFonts w:hint="eastAsia" w:cs="宋体"/>
          <w:sz w:val="28"/>
          <w:szCs w:val="28"/>
          <w:highlight w:val="none"/>
          <w:u w:val="single"/>
          <w:lang w:val="en-US" w:eastAsia="zh-CN"/>
        </w:rPr>
        <w:t>07</w:t>
      </w:r>
      <w:r>
        <w:rPr>
          <w:rFonts w:hint="eastAsia" w:ascii="宋体" w:hAnsi="宋体" w:eastAsia="宋体" w:cs="宋体"/>
          <w:sz w:val="28"/>
          <w:szCs w:val="28"/>
          <w:highlight w:val="none"/>
          <w:u w:val="single"/>
          <w:lang w:val="en-US" w:eastAsia="zh-CN"/>
        </w:rPr>
        <w:t>月</w:t>
      </w:r>
      <w:r>
        <w:rPr>
          <w:rFonts w:hint="eastAsia" w:cs="宋体"/>
          <w:sz w:val="28"/>
          <w:szCs w:val="28"/>
          <w:highlight w:val="none"/>
          <w:u w:val="single"/>
          <w:lang w:val="en-US" w:eastAsia="zh-CN"/>
        </w:rPr>
        <w:t>26</w:t>
      </w:r>
      <w:r>
        <w:rPr>
          <w:rFonts w:hint="eastAsia" w:ascii="宋体" w:hAnsi="宋体" w:eastAsia="宋体" w:cs="宋体"/>
          <w:sz w:val="28"/>
          <w:szCs w:val="28"/>
          <w:highlight w:val="none"/>
          <w:u w:val="single"/>
          <w:lang w:val="en-US" w:eastAsia="zh-CN"/>
        </w:rPr>
        <w:t>日</w:t>
      </w:r>
      <w:r>
        <w:rPr>
          <w:rFonts w:hint="eastAsia" w:cs="宋体"/>
          <w:sz w:val="28"/>
          <w:szCs w:val="28"/>
          <w:highlight w:val="none"/>
          <w:u w:val="single"/>
          <w:lang w:val="en-US" w:eastAsia="zh-CN"/>
        </w:rPr>
        <w:t>10</w:t>
      </w:r>
      <w:r>
        <w:rPr>
          <w:rFonts w:hint="eastAsia" w:ascii="宋体" w:hAnsi="宋体" w:eastAsia="宋体" w:cs="宋体"/>
          <w:sz w:val="28"/>
          <w:szCs w:val="28"/>
          <w:highlight w:val="none"/>
          <w:u w:val="single"/>
          <w:lang w:val="en-US" w:eastAsia="zh-CN"/>
        </w:rPr>
        <w:t>时</w:t>
      </w:r>
      <w:r>
        <w:rPr>
          <w:rFonts w:hint="eastAsia" w:cs="宋体"/>
          <w:sz w:val="28"/>
          <w:szCs w:val="28"/>
          <w:highlight w:val="none"/>
          <w:u w:val="single"/>
          <w:lang w:val="en-US" w:eastAsia="zh-CN"/>
        </w:rPr>
        <w:t>前</w:t>
      </w:r>
      <w:r>
        <w:rPr>
          <w:rFonts w:hint="eastAsia" w:cs="宋体"/>
          <w:sz w:val="28"/>
          <w:szCs w:val="28"/>
          <w:lang w:val="en-US" w:eastAsia="zh-CN"/>
        </w:rPr>
        <w:t>，将：</w:t>
      </w:r>
    </w:p>
    <w:p w14:paraId="321DD10E">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cs="宋体"/>
          <w:sz w:val="28"/>
          <w:szCs w:val="28"/>
          <w:lang w:val="en-US" w:eastAsia="zh-CN"/>
        </w:rPr>
      </w:pPr>
      <w:r>
        <w:rPr>
          <w:rFonts w:hint="default" w:ascii="Calibri" w:hAnsi="Calibri" w:cs="Calibri"/>
          <w:sz w:val="28"/>
          <w:szCs w:val="28"/>
          <w:lang w:val="en-US" w:eastAsia="zh-CN"/>
        </w:rPr>
        <w:t>①</w:t>
      </w:r>
      <w:r>
        <w:rPr>
          <w:rFonts w:hint="eastAsia" w:ascii="Calibri" w:hAnsi="Calibri" w:cs="Calibri"/>
          <w:sz w:val="28"/>
          <w:szCs w:val="28"/>
          <w:lang w:val="en-US" w:eastAsia="zh-CN"/>
        </w:rPr>
        <w:t>法人和代理人</w:t>
      </w:r>
      <w:r>
        <w:rPr>
          <w:rFonts w:hint="eastAsia" w:cs="宋体"/>
          <w:sz w:val="28"/>
          <w:szCs w:val="28"/>
          <w:lang w:val="en-US" w:eastAsia="zh-CN"/>
        </w:rPr>
        <w:t>身份证扫描件（含联系方式）；</w:t>
      </w:r>
    </w:p>
    <w:p w14:paraId="50CB1123">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cs="宋体"/>
          <w:sz w:val="28"/>
          <w:szCs w:val="28"/>
          <w:lang w:val="en-US" w:eastAsia="zh-CN"/>
        </w:rPr>
      </w:pPr>
      <w:r>
        <w:rPr>
          <w:rFonts w:hint="default" w:ascii="Calibri" w:hAnsi="Calibri" w:cs="Calibri"/>
          <w:sz w:val="28"/>
          <w:szCs w:val="28"/>
          <w:lang w:val="en-US" w:eastAsia="zh-CN"/>
        </w:rPr>
        <w:t>②</w:t>
      </w:r>
      <w:r>
        <w:rPr>
          <w:rFonts w:hint="eastAsia" w:cs="宋体"/>
          <w:sz w:val="28"/>
          <w:szCs w:val="28"/>
          <w:lang w:val="en-US" w:eastAsia="zh-CN"/>
        </w:rPr>
        <w:t>营业执照扫描件；</w:t>
      </w:r>
    </w:p>
    <w:p w14:paraId="7D178A71">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cs="宋体"/>
          <w:sz w:val="28"/>
          <w:szCs w:val="28"/>
          <w:lang w:val="en-US" w:eastAsia="zh-CN"/>
        </w:rPr>
      </w:pPr>
      <w:r>
        <w:rPr>
          <w:rFonts w:hint="default" w:ascii="Calibri" w:hAnsi="Calibri" w:cs="Calibri"/>
          <w:sz w:val="28"/>
          <w:szCs w:val="28"/>
          <w:lang w:val="en-US" w:eastAsia="zh-CN"/>
        </w:rPr>
        <w:t>③</w:t>
      </w:r>
      <w:r>
        <w:rPr>
          <w:rFonts w:hint="eastAsia" w:cs="宋体"/>
          <w:sz w:val="28"/>
          <w:szCs w:val="28"/>
          <w:lang w:val="en-US" w:eastAsia="zh-CN"/>
        </w:rPr>
        <w:t>客商信息（客商信息为‘客商银行账号’及‘客商基本信息’表，表格是</w:t>
      </w:r>
      <w:r>
        <w:rPr>
          <w:rFonts w:hint="eastAsia" w:ascii="宋体" w:hAnsi="宋体" w:eastAsia="宋体" w:cs="宋体"/>
          <w:sz w:val="28"/>
          <w:szCs w:val="28"/>
          <w:lang w:val="en-US" w:eastAsia="zh-CN"/>
        </w:rPr>
        <w:t>中国中铁采购电子商务平台</w:t>
      </w:r>
      <w:r>
        <w:rPr>
          <w:rFonts w:hint="eastAsia" w:cs="宋体"/>
          <w:sz w:val="28"/>
          <w:szCs w:val="28"/>
          <w:lang w:val="en-US" w:eastAsia="zh-CN"/>
        </w:rPr>
        <w:t>招标公告页面中的附件，请及时下载填报）；</w:t>
      </w:r>
    </w:p>
    <w:p w14:paraId="6284C7A6">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default" w:cs="宋体"/>
          <w:sz w:val="28"/>
          <w:szCs w:val="28"/>
          <w:lang w:val="en-US" w:eastAsia="zh-CN"/>
        </w:rPr>
      </w:pPr>
      <w:r>
        <w:rPr>
          <w:rFonts w:hint="default" w:ascii="Calibri" w:hAnsi="Calibri" w:cs="Calibri"/>
          <w:sz w:val="28"/>
          <w:szCs w:val="28"/>
          <w:lang w:val="en-US" w:eastAsia="zh-CN"/>
        </w:rPr>
        <w:t>④</w:t>
      </w:r>
      <w:r>
        <w:rPr>
          <w:rFonts w:hint="eastAsia" w:cs="宋体"/>
          <w:sz w:val="28"/>
          <w:szCs w:val="28"/>
          <w:lang w:val="en-US" w:eastAsia="zh-CN"/>
        </w:rPr>
        <w:t>招标文件售卖期间“信用中国”网站查询的PDF信用文件；</w:t>
      </w:r>
    </w:p>
    <w:p w14:paraId="78FAE456">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cs="宋体"/>
          <w:sz w:val="28"/>
          <w:szCs w:val="28"/>
          <w:lang w:val="en-US" w:eastAsia="zh-CN"/>
        </w:rPr>
        <w:t>四项内容的扫描件（均加盖公章），压缩打包后一并发至招标人电子邮箱：2542423366@qq.com，并电话告知联系人，联系人：宋平，联系电话：</w:t>
      </w:r>
      <w:r>
        <w:rPr>
          <w:rFonts w:hint="eastAsia" w:cs="宋体"/>
          <w:sz w:val="28"/>
          <w:szCs w:val="28"/>
          <w:highlight w:val="none"/>
          <w:lang w:val="en-US" w:eastAsia="zh-CN"/>
        </w:rPr>
        <w:t>13555330027</w:t>
      </w:r>
      <w:r>
        <w:rPr>
          <w:rFonts w:hint="eastAsia" w:ascii="宋体" w:hAnsi="宋体" w:eastAsia="宋体" w:cs="宋体"/>
          <w:sz w:val="28"/>
          <w:szCs w:val="28"/>
          <w:lang w:val="en-US" w:eastAsia="zh-CN"/>
        </w:rPr>
        <w:t xml:space="preserve">。 </w:t>
      </w:r>
    </w:p>
    <w:p w14:paraId="3E4E8A5B">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eastAsia" w:cs="宋体"/>
          <w:sz w:val="28"/>
          <w:szCs w:val="28"/>
          <w:lang w:val="en-US" w:eastAsia="zh-CN"/>
        </w:rPr>
        <w:t>3</w:t>
      </w:r>
      <w:r>
        <w:rPr>
          <w:rFonts w:hint="eastAsia" w:ascii="宋体" w:hAnsi="宋体" w:eastAsia="宋体" w:cs="宋体"/>
          <w:sz w:val="28"/>
          <w:szCs w:val="28"/>
          <w:lang w:val="en-US" w:eastAsia="zh-CN"/>
        </w:rPr>
        <w:t xml:space="preserve"> 意向投标人应在中国中铁采购电子商务平台进行供应商注册方可参与投标。</w:t>
      </w:r>
    </w:p>
    <w:p w14:paraId="43F27163">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eastAsia" w:cs="宋体"/>
          <w:sz w:val="28"/>
          <w:szCs w:val="28"/>
          <w:lang w:val="en-US" w:eastAsia="zh-CN"/>
        </w:rPr>
        <w:t>4</w:t>
      </w:r>
      <w:r>
        <w:rPr>
          <w:rFonts w:hint="eastAsia" w:ascii="宋体" w:hAnsi="宋体" w:eastAsia="宋体" w:cs="宋体"/>
          <w:sz w:val="28"/>
          <w:szCs w:val="28"/>
          <w:lang w:val="en-US" w:eastAsia="zh-CN"/>
        </w:rPr>
        <w:t xml:space="preserve"> 意向投标人</w:t>
      </w:r>
      <w:r>
        <w:rPr>
          <w:rFonts w:hint="eastAsia" w:cs="宋体"/>
          <w:sz w:val="28"/>
          <w:szCs w:val="28"/>
          <w:lang w:val="en-US" w:eastAsia="zh-CN"/>
        </w:rPr>
        <w:t>提交报名及履约信有资料，招标人对资料审核无误后，须在</w:t>
      </w:r>
      <w:r>
        <w:rPr>
          <w:rFonts w:hint="eastAsia" w:ascii="宋体" w:hAnsi="宋体" w:eastAsia="宋体" w:cs="宋体"/>
          <w:sz w:val="28"/>
          <w:szCs w:val="28"/>
          <w:highlight w:val="none"/>
          <w:u w:val="single"/>
          <w:lang w:val="en-US" w:eastAsia="zh-CN"/>
        </w:rPr>
        <w:t xml:space="preserve"> 202</w:t>
      </w:r>
      <w:r>
        <w:rPr>
          <w:rFonts w:hint="eastAsia" w:cs="宋体"/>
          <w:sz w:val="28"/>
          <w:szCs w:val="28"/>
          <w:highlight w:val="none"/>
          <w:u w:val="single"/>
          <w:lang w:val="en-US" w:eastAsia="zh-CN"/>
        </w:rPr>
        <w:t>5</w:t>
      </w:r>
      <w:r>
        <w:rPr>
          <w:rFonts w:hint="eastAsia" w:ascii="宋体" w:hAnsi="宋体" w:eastAsia="宋体" w:cs="宋体"/>
          <w:sz w:val="28"/>
          <w:szCs w:val="28"/>
          <w:highlight w:val="none"/>
          <w:u w:val="single"/>
          <w:lang w:val="en-US" w:eastAsia="zh-CN"/>
        </w:rPr>
        <w:t xml:space="preserve"> 年</w:t>
      </w:r>
      <w:r>
        <w:rPr>
          <w:rFonts w:hint="eastAsia" w:cs="宋体"/>
          <w:sz w:val="28"/>
          <w:szCs w:val="28"/>
          <w:highlight w:val="none"/>
          <w:u w:val="single"/>
          <w:lang w:val="en-US" w:eastAsia="zh-CN"/>
        </w:rPr>
        <w:t>07</w:t>
      </w:r>
      <w:r>
        <w:rPr>
          <w:rFonts w:hint="eastAsia" w:ascii="宋体" w:hAnsi="宋体" w:eastAsia="宋体" w:cs="宋体"/>
          <w:sz w:val="28"/>
          <w:szCs w:val="28"/>
          <w:highlight w:val="none"/>
          <w:u w:val="single"/>
          <w:lang w:val="en-US" w:eastAsia="zh-CN"/>
        </w:rPr>
        <w:t>月</w:t>
      </w:r>
      <w:r>
        <w:rPr>
          <w:rFonts w:hint="eastAsia" w:cs="宋体"/>
          <w:sz w:val="28"/>
          <w:szCs w:val="28"/>
          <w:highlight w:val="none"/>
          <w:u w:val="single"/>
          <w:lang w:val="en-US" w:eastAsia="zh-CN"/>
        </w:rPr>
        <w:t>21</w:t>
      </w:r>
      <w:r>
        <w:rPr>
          <w:rFonts w:hint="eastAsia" w:ascii="宋体" w:hAnsi="宋体" w:eastAsia="宋体" w:cs="宋体"/>
          <w:sz w:val="28"/>
          <w:szCs w:val="28"/>
          <w:highlight w:val="none"/>
          <w:u w:val="single"/>
          <w:lang w:val="en-US" w:eastAsia="zh-CN"/>
        </w:rPr>
        <w:t>日-2024年</w:t>
      </w:r>
      <w:r>
        <w:rPr>
          <w:rFonts w:hint="eastAsia" w:cs="宋体"/>
          <w:sz w:val="28"/>
          <w:szCs w:val="28"/>
          <w:highlight w:val="none"/>
          <w:u w:val="single"/>
          <w:lang w:val="en-US" w:eastAsia="zh-CN"/>
        </w:rPr>
        <w:t>07</w:t>
      </w:r>
      <w:r>
        <w:rPr>
          <w:rFonts w:hint="eastAsia" w:ascii="宋体" w:hAnsi="宋体" w:eastAsia="宋体" w:cs="宋体"/>
          <w:sz w:val="28"/>
          <w:szCs w:val="28"/>
          <w:highlight w:val="none"/>
          <w:u w:val="single"/>
          <w:lang w:val="en-US" w:eastAsia="zh-CN"/>
        </w:rPr>
        <w:t>月</w:t>
      </w:r>
      <w:r>
        <w:rPr>
          <w:rFonts w:hint="eastAsia" w:cs="宋体"/>
          <w:sz w:val="28"/>
          <w:szCs w:val="28"/>
          <w:highlight w:val="none"/>
          <w:u w:val="single"/>
          <w:lang w:val="en-US" w:eastAsia="zh-CN"/>
        </w:rPr>
        <w:t>26</w:t>
      </w:r>
      <w:r>
        <w:rPr>
          <w:rFonts w:hint="eastAsia" w:ascii="宋体" w:hAnsi="宋体" w:eastAsia="宋体" w:cs="宋体"/>
          <w:sz w:val="28"/>
          <w:szCs w:val="28"/>
          <w:highlight w:val="none"/>
          <w:u w:val="single"/>
          <w:lang w:val="en-US" w:eastAsia="zh-CN"/>
        </w:rPr>
        <w:t>日</w:t>
      </w:r>
      <w:r>
        <w:rPr>
          <w:rFonts w:hint="eastAsia" w:ascii="宋体" w:hAnsi="宋体" w:eastAsia="宋体" w:cs="宋体"/>
          <w:sz w:val="28"/>
          <w:szCs w:val="28"/>
          <w:lang w:val="en-US" w:eastAsia="zh-CN"/>
        </w:rPr>
        <w:t>内（法定公休日、法定节假日正常工作），登录中国中铁采购电子商务平台，下载招标文件。</w:t>
      </w:r>
    </w:p>
    <w:p w14:paraId="2E883D74">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default" w:ascii="宋体" w:hAnsi="宋体" w:eastAsia="宋体" w:cs="宋体"/>
          <w:sz w:val="28"/>
          <w:szCs w:val="28"/>
          <w:lang w:val="en-US" w:eastAsia="zh-CN"/>
        </w:rPr>
      </w:pPr>
      <w:r>
        <w:rPr>
          <w:rFonts w:hint="eastAsia" w:cs="宋体"/>
          <w:sz w:val="28"/>
          <w:szCs w:val="28"/>
          <w:lang w:val="en-US" w:eastAsia="zh-CN"/>
        </w:rPr>
        <w:t>8.5  逾期未提供报名及履约信息资料的，招标人不予受理。</w:t>
      </w:r>
    </w:p>
    <w:p w14:paraId="6FB2C68E">
      <w:pPr>
        <w:pStyle w:val="25"/>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240" w:lineRule="auto"/>
        <w:ind w:left="468" w:leftChars="0" w:right="473" w:rightChars="0"/>
        <w:jc w:val="left"/>
        <w:textAlignment w:val="auto"/>
        <w:rPr>
          <w:rFonts w:hint="default" w:ascii="黑体" w:hAnsi="宋体" w:eastAsia="黑体" w:cs="宋体"/>
          <w:b/>
          <w:bCs/>
          <w:sz w:val="28"/>
          <w:szCs w:val="28"/>
          <w:lang w:val="en-US" w:eastAsia="zh-CN" w:bidi="zh-CN"/>
        </w:rPr>
      </w:pPr>
      <w:r>
        <w:rPr>
          <w:rFonts w:hint="eastAsia" w:ascii="黑体" w:hAnsi="宋体" w:eastAsia="黑体" w:cs="宋体"/>
          <w:b/>
          <w:bCs/>
          <w:sz w:val="28"/>
          <w:szCs w:val="28"/>
          <w:lang w:val="en-US" w:eastAsia="zh-CN" w:bidi="zh-CN"/>
        </w:rPr>
        <w:t>9．投标文件的递交及开标地点</w:t>
      </w:r>
    </w:p>
    <w:p w14:paraId="5F48B4A5">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default" w:ascii="宋体" w:hAnsi="宋体" w:eastAsia="宋体" w:cs="宋体"/>
          <w:sz w:val="28"/>
          <w:szCs w:val="28"/>
          <w:highlight w:val="yellow"/>
          <w:u w:val="single"/>
          <w:lang w:val="en-US" w:eastAsia="zh-CN"/>
        </w:rPr>
      </w:pPr>
      <w:r>
        <w:rPr>
          <w:rFonts w:hint="eastAsia" w:ascii="宋体" w:hAnsi="宋体" w:eastAsia="宋体" w:cs="宋体"/>
          <w:sz w:val="28"/>
          <w:szCs w:val="28"/>
          <w:lang w:val="en-US" w:eastAsia="zh-CN"/>
        </w:rPr>
        <w:t>9.1 投标文件递交截止时间：</w:t>
      </w:r>
      <w:r>
        <w:rPr>
          <w:rFonts w:hint="eastAsia" w:ascii="宋体" w:hAnsi="宋体" w:eastAsia="宋体" w:cs="宋体"/>
          <w:sz w:val="28"/>
          <w:szCs w:val="28"/>
          <w:highlight w:val="none"/>
          <w:u w:val="single"/>
          <w:lang w:val="en-US" w:eastAsia="zh-CN"/>
        </w:rPr>
        <w:t>202</w:t>
      </w:r>
      <w:r>
        <w:rPr>
          <w:rFonts w:hint="eastAsia" w:cs="宋体"/>
          <w:sz w:val="28"/>
          <w:szCs w:val="28"/>
          <w:highlight w:val="none"/>
          <w:u w:val="single"/>
          <w:lang w:val="en-US" w:eastAsia="zh-CN"/>
        </w:rPr>
        <w:t>5</w:t>
      </w:r>
      <w:r>
        <w:rPr>
          <w:rFonts w:hint="eastAsia" w:ascii="宋体" w:hAnsi="宋体" w:eastAsia="宋体" w:cs="宋体"/>
          <w:sz w:val="28"/>
          <w:szCs w:val="28"/>
          <w:highlight w:val="none"/>
          <w:u w:val="single"/>
          <w:lang w:val="en-US" w:eastAsia="zh-CN"/>
        </w:rPr>
        <w:t>年</w:t>
      </w:r>
      <w:r>
        <w:rPr>
          <w:rFonts w:hint="eastAsia" w:cs="宋体"/>
          <w:sz w:val="28"/>
          <w:szCs w:val="28"/>
          <w:highlight w:val="none"/>
          <w:u w:val="single"/>
          <w:lang w:val="en-US" w:eastAsia="zh-CN"/>
        </w:rPr>
        <w:t>07</w:t>
      </w:r>
      <w:r>
        <w:rPr>
          <w:rFonts w:hint="eastAsia" w:ascii="宋体" w:hAnsi="宋体" w:eastAsia="宋体" w:cs="宋体"/>
          <w:sz w:val="28"/>
          <w:szCs w:val="28"/>
          <w:highlight w:val="none"/>
          <w:u w:val="single"/>
          <w:lang w:val="en-US" w:eastAsia="zh-CN"/>
        </w:rPr>
        <w:t>月</w:t>
      </w:r>
      <w:r>
        <w:rPr>
          <w:rFonts w:hint="eastAsia" w:cs="宋体"/>
          <w:sz w:val="28"/>
          <w:szCs w:val="28"/>
          <w:highlight w:val="none"/>
          <w:u w:val="single"/>
          <w:lang w:val="en-US" w:eastAsia="zh-CN"/>
        </w:rPr>
        <w:t>31</w:t>
      </w:r>
      <w:r>
        <w:rPr>
          <w:rFonts w:hint="eastAsia" w:ascii="宋体" w:hAnsi="宋体" w:eastAsia="宋体" w:cs="宋体"/>
          <w:sz w:val="28"/>
          <w:szCs w:val="28"/>
          <w:highlight w:val="none"/>
          <w:u w:val="single"/>
          <w:lang w:val="en-US" w:eastAsia="zh-CN"/>
        </w:rPr>
        <w:t>日</w:t>
      </w:r>
      <w:r>
        <w:rPr>
          <w:rFonts w:hint="eastAsia" w:cs="宋体"/>
          <w:sz w:val="28"/>
          <w:szCs w:val="28"/>
          <w:highlight w:val="none"/>
          <w:u w:val="single"/>
          <w:lang w:val="en-US" w:eastAsia="zh-CN"/>
        </w:rPr>
        <w:t>10</w:t>
      </w:r>
      <w:r>
        <w:rPr>
          <w:rFonts w:hint="eastAsia" w:ascii="宋体" w:hAnsi="宋体" w:eastAsia="宋体" w:cs="宋体"/>
          <w:sz w:val="28"/>
          <w:szCs w:val="28"/>
          <w:highlight w:val="none"/>
          <w:u w:val="single"/>
          <w:lang w:val="en-US" w:eastAsia="zh-CN"/>
        </w:rPr>
        <w:t>时</w:t>
      </w:r>
      <w:r>
        <w:rPr>
          <w:rFonts w:hint="eastAsia" w:cs="宋体"/>
          <w:sz w:val="28"/>
          <w:szCs w:val="28"/>
          <w:highlight w:val="none"/>
          <w:u w:val="single"/>
          <w:lang w:val="en-US" w:eastAsia="zh-CN"/>
        </w:rPr>
        <w:t>00</w:t>
      </w:r>
      <w:r>
        <w:rPr>
          <w:rFonts w:hint="eastAsia" w:ascii="宋体" w:hAnsi="宋体" w:eastAsia="宋体" w:cs="宋体"/>
          <w:sz w:val="28"/>
          <w:szCs w:val="28"/>
          <w:highlight w:val="none"/>
          <w:u w:val="single"/>
          <w:lang w:val="en-US" w:eastAsia="zh-CN"/>
        </w:rPr>
        <w:t>分</w:t>
      </w:r>
      <w:r>
        <w:rPr>
          <w:rFonts w:hint="eastAsia" w:ascii="宋体" w:hAnsi="宋体" w:eastAsia="宋体" w:cs="宋体"/>
          <w:sz w:val="28"/>
          <w:szCs w:val="28"/>
          <w:lang w:val="en-US" w:eastAsia="zh-CN"/>
        </w:rPr>
        <w:t>；开标时间：</w:t>
      </w:r>
      <w:r>
        <w:rPr>
          <w:rFonts w:hint="eastAsia" w:ascii="宋体" w:hAnsi="宋体" w:eastAsia="宋体" w:cs="宋体"/>
          <w:sz w:val="28"/>
          <w:szCs w:val="28"/>
          <w:highlight w:val="none"/>
          <w:u w:val="single"/>
          <w:lang w:val="en-US" w:eastAsia="zh-CN"/>
        </w:rPr>
        <w:t>202</w:t>
      </w:r>
      <w:r>
        <w:rPr>
          <w:rFonts w:hint="eastAsia" w:cs="宋体"/>
          <w:sz w:val="28"/>
          <w:szCs w:val="28"/>
          <w:highlight w:val="none"/>
          <w:u w:val="single"/>
          <w:lang w:val="en-US" w:eastAsia="zh-CN"/>
        </w:rPr>
        <w:t>5</w:t>
      </w:r>
      <w:r>
        <w:rPr>
          <w:rFonts w:hint="eastAsia" w:ascii="宋体" w:hAnsi="宋体" w:eastAsia="宋体" w:cs="宋体"/>
          <w:sz w:val="28"/>
          <w:szCs w:val="28"/>
          <w:highlight w:val="none"/>
          <w:u w:val="single"/>
          <w:lang w:val="en-US" w:eastAsia="zh-CN"/>
        </w:rPr>
        <w:t>年</w:t>
      </w:r>
      <w:r>
        <w:rPr>
          <w:rFonts w:hint="eastAsia" w:cs="宋体"/>
          <w:sz w:val="28"/>
          <w:szCs w:val="28"/>
          <w:highlight w:val="none"/>
          <w:u w:val="single"/>
          <w:lang w:val="en-US" w:eastAsia="zh-CN"/>
        </w:rPr>
        <w:t>07</w:t>
      </w:r>
      <w:r>
        <w:rPr>
          <w:rFonts w:hint="eastAsia" w:ascii="宋体" w:hAnsi="宋体" w:eastAsia="宋体" w:cs="宋体"/>
          <w:sz w:val="28"/>
          <w:szCs w:val="28"/>
          <w:highlight w:val="none"/>
          <w:u w:val="single"/>
          <w:lang w:val="en-US" w:eastAsia="zh-CN"/>
        </w:rPr>
        <w:t>月</w:t>
      </w:r>
      <w:r>
        <w:rPr>
          <w:rFonts w:hint="eastAsia" w:cs="宋体"/>
          <w:sz w:val="28"/>
          <w:szCs w:val="28"/>
          <w:highlight w:val="none"/>
          <w:u w:val="single"/>
          <w:lang w:val="en-US" w:eastAsia="zh-CN"/>
        </w:rPr>
        <w:t>24</w:t>
      </w:r>
      <w:r>
        <w:rPr>
          <w:rFonts w:hint="eastAsia" w:ascii="宋体" w:hAnsi="宋体" w:eastAsia="宋体" w:cs="宋体"/>
          <w:sz w:val="28"/>
          <w:szCs w:val="28"/>
          <w:highlight w:val="none"/>
          <w:u w:val="single"/>
          <w:lang w:val="en-US" w:eastAsia="zh-CN"/>
        </w:rPr>
        <w:t>日</w:t>
      </w:r>
      <w:r>
        <w:rPr>
          <w:rFonts w:hint="eastAsia" w:cs="宋体"/>
          <w:sz w:val="28"/>
          <w:szCs w:val="28"/>
          <w:highlight w:val="none"/>
          <w:u w:val="single"/>
          <w:lang w:val="en-US" w:eastAsia="zh-CN"/>
        </w:rPr>
        <w:t>10</w:t>
      </w:r>
      <w:r>
        <w:rPr>
          <w:rFonts w:hint="eastAsia" w:ascii="宋体" w:hAnsi="宋体" w:eastAsia="宋体" w:cs="宋体"/>
          <w:sz w:val="28"/>
          <w:szCs w:val="28"/>
          <w:highlight w:val="none"/>
          <w:u w:val="single"/>
          <w:lang w:val="en-US" w:eastAsia="zh-CN"/>
        </w:rPr>
        <w:t>时</w:t>
      </w:r>
      <w:r>
        <w:rPr>
          <w:rFonts w:hint="eastAsia" w:cs="宋体"/>
          <w:sz w:val="28"/>
          <w:szCs w:val="28"/>
          <w:highlight w:val="none"/>
          <w:u w:val="single"/>
          <w:lang w:val="en-US" w:eastAsia="zh-CN"/>
        </w:rPr>
        <w:t>00</w:t>
      </w:r>
      <w:r>
        <w:rPr>
          <w:rFonts w:hint="eastAsia" w:ascii="宋体" w:hAnsi="宋体" w:eastAsia="宋体" w:cs="宋体"/>
          <w:sz w:val="28"/>
          <w:szCs w:val="28"/>
          <w:highlight w:val="none"/>
          <w:u w:val="single"/>
          <w:lang w:val="en-US" w:eastAsia="zh-CN"/>
        </w:rPr>
        <w:t>分</w:t>
      </w:r>
      <w:r>
        <w:rPr>
          <w:rFonts w:hint="eastAsia" w:cs="宋体"/>
          <w:sz w:val="28"/>
          <w:szCs w:val="28"/>
          <w:highlight w:val="none"/>
          <w:u w:val="single"/>
          <w:lang w:val="en-US" w:eastAsia="zh-CN"/>
        </w:rPr>
        <w:t>。</w:t>
      </w:r>
    </w:p>
    <w:p w14:paraId="1F551E8B">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cs="宋体"/>
          <w:sz w:val="28"/>
          <w:szCs w:val="28"/>
          <w:lang w:val="en-US" w:eastAsia="zh-CN"/>
        </w:rPr>
      </w:pPr>
      <w:r>
        <w:rPr>
          <w:rFonts w:hint="eastAsia" w:ascii="宋体" w:hAnsi="宋体" w:eastAsia="宋体" w:cs="宋体"/>
          <w:sz w:val="28"/>
          <w:szCs w:val="28"/>
          <w:lang w:val="en-US" w:eastAsia="zh-CN"/>
        </w:rPr>
        <w:t xml:space="preserve">9.2 </w:t>
      </w:r>
      <w:r>
        <w:rPr>
          <w:rFonts w:hint="eastAsia" w:cs="宋体"/>
          <w:sz w:val="28"/>
          <w:szCs w:val="28"/>
          <w:lang w:val="en-US" w:eastAsia="zh-CN"/>
        </w:rPr>
        <w:t>递交投标保证金：本次招标不收取投标保证金。</w:t>
      </w:r>
    </w:p>
    <w:p w14:paraId="557444F6">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highlight w:val="yellow"/>
          <w:u w:val="single"/>
          <w:lang w:val="en-US" w:eastAsia="zh-CN"/>
        </w:rPr>
      </w:pPr>
      <w:r>
        <w:rPr>
          <w:rFonts w:hint="eastAsia" w:cs="宋体"/>
          <w:sz w:val="28"/>
          <w:szCs w:val="28"/>
          <w:lang w:val="en-US" w:eastAsia="zh-CN"/>
        </w:rPr>
        <w:t xml:space="preserve">9.3 </w:t>
      </w:r>
      <w:r>
        <w:rPr>
          <w:rFonts w:hint="eastAsia" w:ascii="宋体" w:hAnsi="宋体" w:eastAsia="宋体" w:cs="宋体"/>
          <w:sz w:val="28"/>
          <w:szCs w:val="28"/>
          <w:lang w:val="en-US" w:eastAsia="zh-CN"/>
        </w:rPr>
        <w:t>本次招标完全采用中国中铁采购电子商务平台线上开标方式</w:t>
      </w:r>
      <w:r>
        <w:rPr>
          <w:rFonts w:hint="eastAsia" w:cs="宋体"/>
          <w:sz w:val="28"/>
          <w:szCs w:val="28"/>
          <w:lang w:val="en-US" w:eastAsia="zh-CN"/>
        </w:rPr>
        <w:t>，投标人需在</w:t>
      </w:r>
      <w:r>
        <w:rPr>
          <w:rFonts w:hint="eastAsia" w:ascii="宋体" w:hAnsi="宋体" w:eastAsia="宋体" w:cs="宋体"/>
          <w:sz w:val="28"/>
          <w:szCs w:val="28"/>
          <w:highlight w:val="none"/>
          <w:u w:val="single"/>
          <w:lang w:val="en-US" w:eastAsia="zh-CN"/>
        </w:rPr>
        <w:t>202</w:t>
      </w:r>
      <w:r>
        <w:rPr>
          <w:rFonts w:hint="eastAsia" w:cs="宋体"/>
          <w:sz w:val="28"/>
          <w:szCs w:val="28"/>
          <w:highlight w:val="none"/>
          <w:u w:val="single"/>
          <w:lang w:val="en-US" w:eastAsia="zh-CN"/>
        </w:rPr>
        <w:t>5</w:t>
      </w:r>
      <w:r>
        <w:rPr>
          <w:rFonts w:hint="eastAsia" w:ascii="宋体" w:hAnsi="宋体" w:eastAsia="宋体" w:cs="宋体"/>
          <w:sz w:val="28"/>
          <w:szCs w:val="28"/>
          <w:highlight w:val="none"/>
          <w:u w:val="single"/>
          <w:lang w:val="en-US" w:eastAsia="zh-CN"/>
        </w:rPr>
        <w:t>年</w:t>
      </w:r>
      <w:r>
        <w:rPr>
          <w:rFonts w:hint="eastAsia" w:cs="宋体"/>
          <w:sz w:val="28"/>
          <w:szCs w:val="28"/>
          <w:highlight w:val="none"/>
          <w:u w:val="single"/>
          <w:lang w:val="en-US" w:eastAsia="zh-CN"/>
        </w:rPr>
        <w:t>07</w:t>
      </w:r>
      <w:r>
        <w:rPr>
          <w:rFonts w:hint="eastAsia" w:ascii="宋体" w:hAnsi="宋体" w:eastAsia="宋体" w:cs="宋体"/>
          <w:sz w:val="28"/>
          <w:szCs w:val="28"/>
          <w:highlight w:val="none"/>
          <w:u w:val="single"/>
          <w:lang w:val="en-US" w:eastAsia="zh-CN"/>
        </w:rPr>
        <w:t>月</w:t>
      </w:r>
      <w:r>
        <w:rPr>
          <w:rFonts w:hint="eastAsia" w:cs="宋体"/>
          <w:sz w:val="28"/>
          <w:szCs w:val="28"/>
          <w:highlight w:val="none"/>
          <w:u w:val="single"/>
          <w:lang w:val="en-US" w:eastAsia="zh-CN"/>
        </w:rPr>
        <w:t>31</w:t>
      </w:r>
      <w:r>
        <w:rPr>
          <w:rFonts w:hint="eastAsia" w:ascii="宋体" w:hAnsi="宋体" w:eastAsia="宋体" w:cs="宋体"/>
          <w:sz w:val="28"/>
          <w:szCs w:val="28"/>
          <w:highlight w:val="none"/>
          <w:u w:val="single"/>
          <w:lang w:val="en-US" w:eastAsia="zh-CN"/>
        </w:rPr>
        <w:t>日</w:t>
      </w:r>
      <w:r>
        <w:rPr>
          <w:rFonts w:hint="eastAsia" w:cs="宋体"/>
          <w:sz w:val="28"/>
          <w:szCs w:val="28"/>
          <w:highlight w:val="none"/>
          <w:u w:val="single"/>
          <w:lang w:val="en-US" w:eastAsia="zh-CN"/>
        </w:rPr>
        <w:t>10</w:t>
      </w:r>
      <w:r>
        <w:rPr>
          <w:rFonts w:hint="eastAsia" w:ascii="宋体" w:hAnsi="宋体" w:eastAsia="宋体" w:cs="宋体"/>
          <w:sz w:val="28"/>
          <w:szCs w:val="28"/>
          <w:highlight w:val="none"/>
          <w:u w:val="single"/>
          <w:lang w:val="en-US" w:eastAsia="zh-CN"/>
        </w:rPr>
        <w:t>时</w:t>
      </w:r>
      <w:r>
        <w:rPr>
          <w:rFonts w:hint="eastAsia" w:cs="宋体"/>
          <w:sz w:val="28"/>
          <w:szCs w:val="28"/>
          <w:highlight w:val="none"/>
          <w:u w:val="single"/>
          <w:lang w:val="en-US" w:eastAsia="zh-CN"/>
        </w:rPr>
        <w:t>00</w:t>
      </w:r>
      <w:r>
        <w:rPr>
          <w:rFonts w:hint="eastAsia" w:ascii="宋体" w:hAnsi="宋体" w:eastAsia="宋体" w:cs="宋体"/>
          <w:sz w:val="28"/>
          <w:szCs w:val="28"/>
          <w:highlight w:val="none"/>
          <w:u w:val="single"/>
          <w:lang w:val="en-US" w:eastAsia="zh-CN"/>
        </w:rPr>
        <w:t>分</w:t>
      </w:r>
      <w:r>
        <w:rPr>
          <w:rFonts w:hint="eastAsia" w:cs="宋体"/>
          <w:sz w:val="28"/>
          <w:szCs w:val="28"/>
          <w:highlight w:val="none"/>
          <w:u w:val="none"/>
          <w:lang w:val="en-US" w:eastAsia="zh-CN"/>
        </w:rPr>
        <w:t>前在中国中铁采购电子商务平台进行“编辑报价”和“上传投标文件扫描件（PDF格式）（投标文件需为签字盖章齐全的彩色扫描件）”，无需前往原招标文件规定的现场提交纸质版投标文件。</w:t>
      </w:r>
    </w:p>
    <w:p w14:paraId="7881A421">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cs="宋体"/>
          <w:sz w:val="28"/>
          <w:szCs w:val="28"/>
          <w:lang w:val="en-US" w:eastAsia="zh-CN"/>
        </w:rPr>
        <w:t>4</w:t>
      </w:r>
      <w:r>
        <w:rPr>
          <w:rFonts w:hint="eastAsia" w:ascii="宋体" w:hAnsi="宋体" w:eastAsia="宋体" w:cs="宋体"/>
          <w:sz w:val="28"/>
          <w:szCs w:val="28"/>
          <w:lang w:val="en-US" w:eastAsia="zh-CN"/>
        </w:rPr>
        <w:t xml:space="preserve"> 逾期未在中国中铁采购电子商务平台上传投标文件和编辑报价的，招标人不予受理。</w:t>
      </w:r>
    </w:p>
    <w:p w14:paraId="2C42949E">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cs="宋体"/>
          <w:sz w:val="28"/>
          <w:szCs w:val="28"/>
          <w:lang w:val="en-US" w:eastAsia="zh-CN"/>
        </w:rPr>
        <w:t>5</w:t>
      </w:r>
      <w:r>
        <w:rPr>
          <w:rFonts w:hint="eastAsia" w:ascii="宋体" w:hAnsi="宋体" w:eastAsia="宋体" w:cs="宋体"/>
          <w:sz w:val="28"/>
          <w:szCs w:val="28"/>
          <w:lang w:val="en-US" w:eastAsia="zh-CN"/>
        </w:rPr>
        <w:t xml:space="preserve"> 未按要求注明项目名称、</w:t>
      </w:r>
      <w:r>
        <w:rPr>
          <w:rFonts w:hint="eastAsia" w:ascii="宋体" w:hAnsi="宋体" w:eastAsia="宋体" w:cs="宋体"/>
          <w:sz w:val="28"/>
          <w:szCs w:val="28"/>
          <w:highlight w:val="none"/>
          <w:lang w:val="en-US" w:eastAsia="zh-CN"/>
        </w:rPr>
        <w:t>机械租赁名称</w:t>
      </w:r>
      <w:r>
        <w:rPr>
          <w:rFonts w:hint="eastAsia" w:ascii="宋体" w:hAnsi="宋体" w:eastAsia="宋体" w:cs="宋体"/>
          <w:sz w:val="28"/>
          <w:szCs w:val="28"/>
          <w:lang w:val="en-US" w:eastAsia="zh-CN"/>
        </w:rPr>
        <w:t>、包件号的招标人不予受理其投标文件。</w:t>
      </w:r>
    </w:p>
    <w:p w14:paraId="30D478C1">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cs="宋体"/>
          <w:sz w:val="28"/>
          <w:szCs w:val="28"/>
          <w:lang w:val="en-US" w:eastAsia="zh-CN"/>
        </w:rPr>
        <w:t>6</w:t>
      </w:r>
      <w:r>
        <w:rPr>
          <w:rFonts w:hint="eastAsia" w:ascii="宋体" w:hAnsi="宋体" w:eastAsia="宋体" w:cs="宋体"/>
          <w:sz w:val="28"/>
          <w:szCs w:val="28"/>
          <w:lang w:val="en-US" w:eastAsia="zh-CN"/>
        </w:rPr>
        <w:t xml:space="preserve"> 开标时间：</w:t>
      </w:r>
      <w:r>
        <w:rPr>
          <w:rFonts w:hint="eastAsia" w:ascii="宋体" w:hAnsi="宋体" w:eastAsia="宋体" w:cs="宋体"/>
          <w:sz w:val="28"/>
          <w:szCs w:val="28"/>
          <w:highlight w:val="none"/>
          <w:u w:val="single"/>
          <w:lang w:val="en-US" w:eastAsia="zh-CN"/>
        </w:rPr>
        <w:t>202</w:t>
      </w:r>
      <w:r>
        <w:rPr>
          <w:rFonts w:hint="eastAsia" w:cs="宋体"/>
          <w:sz w:val="28"/>
          <w:szCs w:val="28"/>
          <w:highlight w:val="none"/>
          <w:u w:val="single"/>
          <w:lang w:val="en-US" w:eastAsia="zh-CN"/>
        </w:rPr>
        <w:t>5</w:t>
      </w:r>
      <w:r>
        <w:rPr>
          <w:rFonts w:hint="eastAsia" w:ascii="宋体" w:hAnsi="宋体" w:eastAsia="宋体" w:cs="宋体"/>
          <w:sz w:val="28"/>
          <w:szCs w:val="28"/>
          <w:highlight w:val="none"/>
          <w:u w:val="single"/>
          <w:lang w:val="en-US" w:eastAsia="zh-CN"/>
        </w:rPr>
        <w:t>年</w:t>
      </w:r>
      <w:r>
        <w:rPr>
          <w:rFonts w:hint="eastAsia" w:cs="宋体"/>
          <w:sz w:val="28"/>
          <w:szCs w:val="28"/>
          <w:highlight w:val="none"/>
          <w:u w:val="single"/>
          <w:lang w:val="en-US" w:eastAsia="zh-CN"/>
        </w:rPr>
        <w:t>07</w:t>
      </w:r>
      <w:r>
        <w:rPr>
          <w:rFonts w:hint="eastAsia" w:ascii="宋体" w:hAnsi="宋体" w:eastAsia="宋体" w:cs="宋体"/>
          <w:sz w:val="28"/>
          <w:szCs w:val="28"/>
          <w:highlight w:val="none"/>
          <w:u w:val="single"/>
          <w:lang w:val="en-US" w:eastAsia="zh-CN"/>
        </w:rPr>
        <w:t>月</w:t>
      </w:r>
      <w:r>
        <w:rPr>
          <w:rFonts w:hint="eastAsia" w:cs="宋体"/>
          <w:sz w:val="28"/>
          <w:szCs w:val="28"/>
          <w:highlight w:val="none"/>
          <w:u w:val="single"/>
          <w:lang w:val="en-US" w:eastAsia="zh-CN"/>
        </w:rPr>
        <w:t>31</w:t>
      </w:r>
      <w:r>
        <w:rPr>
          <w:rFonts w:hint="eastAsia" w:ascii="宋体" w:hAnsi="宋体" w:eastAsia="宋体" w:cs="宋体"/>
          <w:sz w:val="28"/>
          <w:szCs w:val="28"/>
          <w:highlight w:val="none"/>
          <w:u w:val="single"/>
          <w:lang w:val="en-US" w:eastAsia="zh-CN"/>
        </w:rPr>
        <w:t>日</w:t>
      </w:r>
      <w:r>
        <w:rPr>
          <w:rFonts w:hint="eastAsia" w:cs="宋体"/>
          <w:sz w:val="28"/>
          <w:szCs w:val="28"/>
          <w:highlight w:val="none"/>
          <w:u w:val="single"/>
          <w:lang w:val="en-US" w:eastAsia="zh-CN"/>
        </w:rPr>
        <w:t>10</w:t>
      </w:r>
      <w:r>
        <w:rPr>
          <w:rFonts w:hint="eastAsia" w:ascii="宋体" w:hAnsi="宋体" w:eastAsia="宋体" w:cs="宋体"/>
          <w:sz w:val="28"/>
          <w:szCs w:val="28"/>
          <w:highlight w:val="none"/>
          <w:u w:val="single"/>
          <w:lang w:val="en-US" w:eastAsia="zh-CN"/>
        </w:rPr>
        <w:t>时</w:t>
      </w:r>
      <w:r>
        <w:rPr>
          <w:rFonts w:hint="eastAsia" w:cs="宋体"/>
          <w:sz w:val="28"/>
          <w:szCs w:val="28"/>
          <w:highlight w:val="none"/>
          <w:u w:val="single"/>
          <w:lang w:val="en-US" w:eastAsia="zh-CN"/>
        </w:rPr>
        <w:t>00</w:t>
      </w:r>
      <w:r>
        <w:rPr>
          <w:rFonts w:hint="eastAsia" w:ascii="宋体" w:hAnsi="宋体" w:eastAsia="宋体" w:cs="宋体"/>
          <w:sz w:val="28"/>
          <w:szCs w:val="28"/>
          <w:highlight w:val="none"/>
          <w:u w:val="single"/>
          <w:lang w:val="en-US" w:eastAsia="zh-CN"/>
        </w:rPr>
        <w:t>分</w:t>
      </w:r>
      <w:r>
        <w:rPr>
          <w:rFonts w:hint="eastAsia" w:ascii="宋体" w:hAnsi="宋体" w:eastAsia="宋体" w:cs="宋体"/>
          <w:sz w:val="28"/>
          <w:szCs w:val="28"/>
          <w:lang w:val="en-US" w:eastAsia="zh-CN"/>
        </w:rPr>
        <w:t xml:space="preserve">（北京时间） </w:t>
      </w:r>
    </w:p>
    <w:p w14:paraId="0649BEB0">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highlight w:val="yellow"/>
          <w:u w:val="single"/>
          <w:lang w:val="en-US" w:eastAsia="zh-CN"/>
        </w:rPr>
      </w:pPr>
      <w:r>
        <w:rPr>
          <w:rFonts w:hint="eastAsia" w:ascii="宋体" w:hAnsi="宋体" w:eastAsia="宋体" w:cs="宋体"/>
          <w:sz w:val="28"/>
          <w:szCs w:val="28"/>
          <w:highlight w:val="none"/>
          <w:lang w:val="en-US" w:eastAsia="zh-CN"/>
        </w:rPr>
        <w:t>开标地点：</w:t>
      </w:r>
      <w:r>
        <w:rPr>
          <w:rFonts w:hint="eastAsia" w:ascii="宋体" w:hAnsi="宋体" w:eastAsia="宋体" w:cs="宋体"/>
          <w:sz w:val="28"/>
          <w:szCs w:val="28"/>
          <w:highlight w:val="none"/>
          <w:u w:val="single"/>
          <w:lang w:val="en-US" w:eastAsia="zh-CN"/>
        </w:rPr>
        <w:t>本次招标在中国中铁采购电子商务平台进行线上开评标，投标人开标前须在中国中铁采购电子商务平台“供方交易系统（二期）”进行“编辑报价”和“上传投标文件扫描件（PDF格式）”，无需前往原招标文件规定的现场提交纸质版投标文件。</w:t>
      </w:r>
    </w:p>
    <w:p w14:paraId="11FE307E">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cs="宋体"/>
          <w:sz w:val="28"/>
          <w:szCs w:val="28"/>
          <w:lang w:val="en-US" w:eastAsia="zh-CN"/>
        </w:rPr>
        <w:t>7</w:t>
      </w:r>
      <w:r>
        <w:rPr>
          <w:rFonts w:hint="eastAsia" w:ascii="宋体" w:hAnsi="宋体" w:eastAsia="宋体" w:cs="宋体"/>
          <w:sz w:val="28"/>
          <w:szCs w:val="28"/>
          <w:lang w:val="en-US" w:eastAsia="zh-CN"/>
        </w:rPr>
        <w:t xml:space="preserve"> 届时请投标人法定代表人或其委托代理人密切关注中国中铁采购电子商务平台。上述安排如有变化，招标人将通过发布公告的媒介发布通知。</w:t>
      </w:r>
    </w:p>
    <w:p w14:paraId="2F805406">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cs="宋体"/>
          <w:sz w:val="28"/>
          <w:szCs w:val="28"/>
          <w:lang w:val="en-US" w:eastAsia="zh-CN"/>
        </w:rPr>
        <w:t>8</w:t>
      </w:r>
      <w:r>
        <w:rPr>
          <w:rFonts w:hint="eastAsia" w:ascii="宋体" w:hAnsi="宋体" w:eastAsia="宋体" w:cs="宋体"/>
          <w:sz w:val="28"/>
          <w:szCs w:val="28"/>
          <w:lang w:val="en-US" w:eastAsia="zh-CN"/>
        </w:rPr>
        <w:t xml:space="preserve"> 线上开标程序：在电子采购平台进行，所有上传投标文件的供应商应登录电子采购平台参加开标。</w:t>
      </w:r>
    </w:p>
    <w:p w14:paraId="7099384F">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cs="宋体"/>
          <w:sz w:val="28"/>
          <w:szCs w:val="28"/>
          <w:lang w:val="en-US" w:eastAsia="zh-CN"/>
        </w:rPr>
      </w:pPr>
      <w:r>
        <w:rPr>
          <w:rFonts w:hint="eastAsia" w:ascii="宋体" w:hAnsi="宋体" w:eastAsia="宋体" w:cs="宋体"/>
          <w:sz w:val="28"/>
          <w:szCs w:val="28"/>
          <w:lang w:val="en-US" w:eastAsia="zh-CN"/>
        </w:rPr>
        <w:t>开标过程中，投标人需在电子采购平台针对报价签名确认，未签名的默认完成确认</w:t>
      </w:r>
      <w:r>
        <w:rPr>
          <w:rFonts w:hint="eastAsia" w:cs="宋体"/>
          <w:sz w:val="28"/>
          <w:szCs w:val="28"/>
          <w:lang w:val="en-US" w:eastAsia="zh-CN"/>
        </w:rPr>
        <w:t>。</w:t>
      </w:r>
    </w:p>
    <w:p w14:paraId="20648A1B">
      <w:pPr>
        <w:pStyle w:val="25"/>
        <w:keepNext w:val="0"/>
        <w:keepLines w:val="0"/>
        <w:pageBreakBefore w:val="0"/>
        <w:numPr>
          <w:ilvl w:val="0"/>
          <w:numId w:val="0"/>
        </w:numPr>
        <w:tabs>
          <w:tab w:val="left" w:pos="1429"/>
        </w:tabs>
        <w:kinsoku/>
        <w:wordWrap/>
        <w:overflowPunct/>
        <w:topLinePunct w:val="0"/>
        <w:bidi w:val="0"/>
        <w:adjustRightInd/>
        <w:snapToGrid/>
        <w:spacing w:before="0" w:after="0" w:line="240" w:lineRule="auto"/>
        <w:ind w:right="255" w:rightChars="0" w:firstLine="560" w:firstLineChars="200"/>
        <w:jc w:val="left"/>
        <w:rPr>
          <w:rFonts w:hint="eastAsia" w:cs="宋体"/>
          <w:sz w:val="28"/>
          <w:szCs w:val="28"/>
          <w:lang w:val="en-US" w:eastAsia="zh-CN"/>
        </w:rPr>
      </w:pPr>
      <w:r>
        <w:rPr>
          <w:rFonts w:hint="eastAsia" w:cs="宋体"/>
          <w:sz w:val="28"/>
          <w:szCs w:val="28"/>
          <w:lang w:val="en-US" w:eastAsia="zh-CN"/>
        </w:rPr>
        <w:t>开标主要流程为招标人在电子采购平台点击开标后、标书解密、系统唱标、查看其他供应商报价。每一步骤均应按照电子采购平台的规定进行操作，全天24小时内联系人的联系方式保持畅通。</w:t>
      </w:r>
    </w:p>
    <w:p w14:paraId="2E5342F0">
      <w:pPr>
        <w:pStyle w:val="25"/>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240" w:lineRule="auto"/>
        <w:ind w:left="468" w:leftChars="0" w:right="473" w:rightChars="0"/>
        <w:jc w:val="left"/>
        <w:textAlignment w:val="auto"/>
        <w:rPr>
          <w:rFonts w:hint="eastAsia" w:ascii="黑体" w:hAnsi="宋体" w:eastAsia="黑体" w:cs="宋体"/>
          <w:b/>
          <w:bCs/>
          <w:sz w:val="28"/>
          <w:szCs w:val="28"/>
          <w:lang w:val="en-US" w:eastAsia="zh-CN" w:bidi="zh-CN"/>
        </w:rPr>
      </w:pPr>
      <w:r>
        <w:rPr>
          <w:rFonts w:hint="eastAsia" w:ascii="黑体" w:hAnsi="宋体" w:eastAsia="黑体" w:cs="宋体"/>
          <w:b/>
          <w:bCs/>
          <w:sz w:val="28"/>
          <w:szCs w:val="28"/>
          <w:lang w:val="en-US" w:eastAsia="zh-CN" w:bidi="zh-CN"/>
        </w:rPr>
        <w:t>10．发布公告的媒介</w:t>
      </w:r>
    </w:p>
    <w:p w14:paraId="62C1C152">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0" w:firstLineChars="2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t>本次招标公告在中国中铁采购电子商务平台http://www.crecgec.com 公开发布。</w:t>
      </w:r>
    </w:p>
    <w:p w14:paraId="4F4A4F3D">
      <w:pPr>
        <w:pStyle w:val="25"/>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240" w:lineRule="auto"/>
        <w:ind w:left="468" w:leftChars="0" w:right="473" w:rightChars="0"/>
        <w:jc w:val="left"/>
        <w:textAlignment w:val="auto"/>
        <w:rPr>
          <w:rFonts w:hint="eastAsia" w:ascii="黑体" w:hAnsi="宋体" w:eastAsia="黑体" w:cs="宋体"/>
          <w:b/>
          <w:bCs/>
          <w:sz w:val="28"/>
          <w:szCs w:val="28"/>
          <w:lang w:val="en-US" w:eastAsia="zh-CN" w:bidi="zh-CN"/>
        </w:rPr>
      </w:pPr>
      <w:r>
        <w:rPr>
          <w:rFonts w:hint="eastAsia" w:ascii="黑体" w:hAnsi="宋体" w:eastAsia="黑体" w:cs="宋体"/>
          <w:b/>
          <w:bCs/>
          <w:sz w:val="28"/>
          <w:szCs w:val="28"/>
          <w:lang w:val="en-US" w:eastAsia="zh-CN" w:bidi="zh-CN"/>
        </w:rPr>
        <w:t xml:space="preserve">11.招标人信息及联系方式 </w:t>
      </w:r>
    </w:p>
    <w:p w14:paraId="06F1FB00">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2" w:firstLineChars="200"/>
        <w:jc w:val="left"/>
        <w:textAlignment w:val="auto"/>
        <w:rPr>
          <w:rFonts w:hint="eastAsia" w:cs="宋体"/>
          <w:b/>
          <w:bCs/>
          <w:sz w:val="28"/>
          <w:szCs w:val="28"/>
          <w:lang w:val="en-US" w:eastAsia="zh-CN" w:bidi="zh-CN"/>
        </w:rPr>
      </w:pPr>
      <w:r>
        <w:rPr>
          <w:rFonts w:hint="eastAsia" w:cs="宋体"/>
          <w:b/>
          <w:bCs/>
          <w:sz w:val="28"/>
          <w:szCs w:val="28"/>
          <w:lang w:val="en-US" w:eastAsia="zh-CN" w:bidi="zh-CN"/>
        </w:rPr>
        <w:t>11.1 招标人联系方式</w:t>
      </w:r>
    </w:p>
    <w:p w14:paraId="21159141">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0" w:firstLineChars="200"/>
        <w:jc w:val="left"/>
        <w:textAlignment w:val="auto"/>
        <w:rPr>
          <w:rFonts w:hint="eastAsia" w:ascii="宋体" w:hAnsi="宋体" w:eastAsia="宋体" w:cs="宋体"/>
          <w:sz w:val="28"/>
          <w:szCs w:val="28"/>
          <w:u w:val="single"/>
          <w:lang w:val="en-US" w:eastAsia="zh-CN" w:bidi="zh-CN"/>
        </w:rPr>
      </w:pPr>
      <w:r>
        <w:rPr>
          <w:rFonts w:hint="eastAsia" w:ascii="宋体" w:hAnsi="宋体" w:eastAsia="宋体" w:cs="宋体"/>
          <w:sz w:val="28"/>
          <w:szCs w:val="28"/>
          <w:lang w:val="en-US" w:eastAsia="zh-CN" w:bidi="zh-CN"/>
        </w:rPr>
        <w:t>招 标 人：</w:t>
      </w:r>
      <w:r>
        <w:rPr>
          <w:rFonts w:hint="eastAsia" w:cs="宋体"/>
          <w:bCs/>
          <w:sz w:val="28"/>
          <w:szCs w:val="28"/>
          <w:highlight w:val="none"/>
          <w:u w:val="single"/>
          <w:lang w:eastAsia="zh-CN"/>
        </w:rPr>
        <w:t>中铁三局集团线桥工程有限公司宜昌三峡疏港铁路项目</w:t>
      </w:r>
      <w:r>
        <w:rPr>
          <w:rFonts w:hint="eastAsia" w:cs="宋体"/>
          <w:bCs/>
          <w:sz w:val="28"/>
          <w:szCs w:val="28"/>
          <w:highlight w:val="none"/>
          <w:u w:val="single"/>
          <w:lang w:val="en-US" w:eastAsia="zh-CN"/>
        </w:rPr>
        <w:t>经理部</w:t>
      </w:r>
    </w:p>
    <w:p w14:paraId="78E51498">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0" w:firstLineChars="200"/>
        <w:jc w:val="left"/>
        <w:textAlignment w:val="auto"/>
        <w:rPr>
          <w:rFonts w:hint="eastAsia" w:ascii="宋体" w:hAnsi="宋体" w:eastAsia="宋体" w:cs="宋体"/>
          <w:sz w:val="28"/>
          <w:szCs w:val="28"/>
          <w:u w:val="single"/>
          <w:lang w:val="en-US" w:eastAsia="zh-CN" w:bidi="zh-CN"/>
        </w:rPr>
      </w:pPr>
      <w:r>
        <w:rPr>
          <w:rFonts w:hint="eastAsia" w:ascii="宋体" w:hAnsi="宋体" w:eastAsia="宋体" w:cs="宋体"/>
          <w:sz w:val="28"/>
          <w:szCs w:val="28"/>
          <w:lang w:val="en-US" w:eastAsia="zh-CN" w:bidi="zh-CN"/>
        </w:rPr>
        <w:t>地    址：</w:t>
      </w:r>
      <w:r>
        <w:rPr>
          <w:rFonts w:hint="eastAsia" w:ascii="宋体" w:hAnsi="宋体" w:eastAsia="宋体" w:cs="宋体"/>
          <w:sz w:val="28"/>
          <w:szCs w:val="28"/>
          <w:u w:val="single"/>
          <w:lang w:val="en-US" w:eastAsia="zh-CN" w:bidi="zh-CN"/>
        </w:rPr>
        <w:t xml:space="preserve"> </w:t>
      </w:r>
      <w:r>
        <w:rPr>
          <w:rFonts w:hint="eastAsia" w:cs="宋体"/>
          <w:sz w:val="28"/>
          <w:szCs w:val="28"/>
          <w:highlight w:val="none"/>
          <w:u w:val="single"/>
          <w:lang w:val="en-US" w:eastAsia="zh-CN" w:bidi="zh-CN"/>
        </w:rPr>
        <w:t>湖北省宜昌市</w:t>
      </w:r>
      <w:r>
        <w:rPr>
          <w:rFonts w:hint="eastAsia" w:ascii="宋体" w:hAnsi="宋体" w:eastAsia="宋体" w:cs="宋体"/>
          <w:sz w:val="28"/>
          <w:szCs w:val="28"/>
          <w:highlight w:val="none"/>
          <w:u w:val="single"/>
          <w:lang w:val="en-US" w:eastAsia="zh-CN" w:bidi="zh-CN"/>
        </w:rPr>
        <w:t>中铁三局</w:t>
      </w:r>
      <w:r>
        <w:rPr>
          <w:rFonts w:hint="eastAsia" w:cs="宋体"/>
          <w:sz w:val="28"/>
          <w:szCs w:val="28"/>
          <w:highlight w:val="none"/>
          <w:u w:val="single"/>
          <w:lang w:val="en-US" w:eastAsia="zh-CN" w:bidi="zh-CN"/>
        </w:rPr>
        <w:t>宜昌三峡疏港铁路</w:t>
      </w:r>
      <w:r>
        <w:rPr>
          <w:rFonts w:hint="eastAsia" w:ascii="宋体" w:hAnsi="宋体" w:eastAsia="宋体" w:cs="宋体"/>
          <w:sz w:val="28"/>
          <w:szCs w:val="28"/>
          <w:highlight w:val="none"/>
          <w:u w:val="single"/>
          <w:lang w:val="en-US" w:eastAsia="zh-CN" w:bidi="zh-CN"/>
        </w:rPr>
        <w:t>项目部</w:t>
      </w:r>
      <w:r>
        <w:rPr>
          <w:rFonts w:hint="eastAsia" w:ascii="宋体" w:hAnsi="宋体" w:eastAsia="宋体" w:cs="宋体"/>
          <w:sz w:val="28"/>
          <w:szCs w:val="28"/>
          <w:u w:val="single"/>
          <w:lang w:val="en-US" w:eastAsia="zh-CN" w:bidi="zh-CN"/>
        </w:rPr>
        <w:t xml:space="preserve">  </w:t>
      </w:r>
    </w:p>
    <w:p w14:paraId="39198A0E">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0" w:firstLineChars="2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bidi="zh-CN"/>
        </w:rPr>
        <w:t>联 系 人：</w:t>
      </w:r>
      <w:r>
        <w:rPr>
          <w:rFonts w:hint="eastAsia" w:ascii="宋体" w:hAnsi="宋体" w:eastAsia="宋体" w:cs="宋体"/>
          <w:sz w:val="28"/>
          <w:szCs w:val="28"/>
          <w:u w:val="single"/>
          <w:lang w:val="en-US" w:eastAsia="zh-CN" w:bidi="zh-CN"/>
        </w:rPr>
        <w:t xml:space="preserve">     </w:t>
      </w:r>
      <w:r>
        <w:rPr>
          <w:rFonts w:hint="eastAsia" w:cs="宋体"/>
          <w:sz w:val="28"/>
          <w:szCs w:val="28"/>
          <w:u w:val="single"/>
          <w:lang w:val="en-US" w:eastAsia="zh-CN" w:bidi="zh-CN"/>
        </w:rPr>
        <w:t xml:space="preserve">宋平      </w:t>
      </w:r>
      <w:r>
        <w:rPr>
          <w:rFonts w:hint="eastAsia" w:ascii="宋体" w:hAnsi="宋体" w:eastAsia="宋体" w:cs="宋体"/>
          <w:sz w:val="28"/>
          <w:szCs w:val="28"/>
          <w:lang w:val="en-US" w:eastAsia="zh-CN" w:bidi="zh-CN"/>
        </w:rPr>
        <w:t xml:space="preserve"> </w:t>
      </w:r>
    </w:p>
    <w:p w14:paraId="79ABCE06">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0" w:firstLineChars="200"/>
        <w:jc w:val="left"/>
        <w:textAlignment w:val="auto"/>
        <w:rPr>
          <w:rFonts w:hint="default" w:ascii="宋体" w:hAnsi="宋体" w:eastAsia="宋体" w:cs="宋体"/>
          <w:sz w:val="28"/>
          <w:szCs w:val="28"/>
          <w:lang w:val="en-US" w:eastAsia="zh-CN" w:bidi="zh-CN"/>
        </w:rPr>
      </w:pPr>
      <w:r>
        <w:rPr>
          <w:rFonts w:hint="eastAsia" w:ascii="宋体" w:hAnsi="宋体" w:eastAsia="宋体" w:cs="宋体"/>
          <w:sz w:val="28"/>
          <w:szCs w:val="28"/>
          <w:lang w:val="en-US" w:eastAsia="zh-CN" w:bidi="zh-CN"/>
        </w:rPr>
        <w:t>电    话：</w:t>
      </w:r>
      <w:r>
        <w:rPr>
          <w:rFonts w:hint="eastAsia" w:ascii="宋体" w:hAnsi="宋体" w:eastAsia="宋体" w:cs="宋体"/>
          <w:sz w:val="28"/>
          <w:szCs w:val="28"/>
          <w:u w:val="single"/>
          <w:lang w:val="en-US" w:eastAsia="zh-CN" w:bidi="zh-CN"/>
        </w:rPr>
        <w:t xml:space="preserve">  </w:t>
      </w:r>
      <w:r>
        <w:rPr>
          <w:rFonts w:hint="eastAsia" w:cs="宋体"/>
          <w:sz w:val="28"/>
          <w:szCs w:val="28"/>
          <w:u w:val="single"/>
          <w:lang w:val="en-US" w:eastAsia="zh-CN" w:bidi="zh-CN"/>
        </w:rPr>
        <w:t xml:space="preserve">13555330027  </w:t>
      </w:r>
    </w:p>
    <w:p w14:paraId="0B25D651">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0" w:firstLineChars="200"/>
        <w:jc w:val="left"/>
        <w:textAlignment w:val="auto"/>
        <w:rPr>
          <w:rFonts w:hint="eastAsia" w:ascii="宋体" w:hAnsi="宋体" w:eastAsia="宋体" w:cs="宋体"/>
          <w:sz w:val="28"/>
          <w:szCs w:val="28"/>
          <w:u w:val="single"/>
          <w:lang w:val="en-US" w:eastAsia="zh-CN" w:bidi="zh-CN"/>
        </w:rPr>
      </w:pPr>
      <w:r>
        <w:rPr>
          <w:rFonts w:hint="eastAsia" w:ascii="宋体" w:hAnsi="宋体" w:eastAsia="宋体" w:cs="宋体"/>
          <w:sz w:val="28"/>
          <w:szCs w:val="28"/>
          <w:lang w:val="en-US" w:eastAsia="zh-CN" w:bidi="zh-CN"/>
        </w:rPr>
        <w:t>电子邮件：</w:t>
      </w:r>
      <w:r>
        <w:rPr>
          <w:rFonts w:hint="eastAsia" w:ascii="宋体" w:hAnsi="宋体" w:eastAsia="宋体" w:cs="宋体"/>
          <w:sz w:val="28"/>
          <w:szCs w:val="28"/>
          <w:u w:val="single"/>
          <w:lang w:val="en-US" w:eastAsia="zh-CN" w:bidi="zh-CN"/>
        </w:rPr>
        <w:t xml:space="preserve"> </w:t>
      </w:r>
      <w:r>
        <w:rPr>
          <w:rFonts w:hint="eastAsia" w:cs="宋体"/>
          <w:sz w:val="28"/>
          <w:szCs w:val="28"/>
          <w:u w:val="single"/>
          <w:lang w:val="en-US" w:eastAsia="zh-CN" w:bidi="zh-CN"/>
        </w:rPr>
        <w:t>2542423366@qq.com</w:t>
      </w:r>
      <w:r>
        <w:rPr>
          <w:rFonts w:hint="eastAsia" w:ascii="宋体" w:hAnsi="宋体" w:eastAsia="宋体" w:cs="宋体"/>
          <w:sz w:val="28"/>
          <w:szCs w:val="28"/>
          <w:u w:val="single"/>
          <w:lang w:val="en-US" w:eastAsia="zh-CN" w:bidi="zh-CN"/>
        </w:rPr>
        <w:t xml:space="preserve"> </w:t>
      </w:r>
    </w:p>
    <w:p w14:paraId="67E76891">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2" w:firstLineChars="200"/>
        <w:jc w:val="left"/>
        <w:textAlignment w:val="auto"/>
        <w:rPr>
          <w:rFonts w:hint="eastAsia" w:ascii="宋体" w:hAnsi="宋体" w:eastAsia="宋体" w:cs="宋体"/>
          <w:b/>
          <w:bCs/>
          <w:sz w:val="28"/>
          <w:szCs w:val="28"/>
          <w:u w:val="single"/>
          <w:lang w:val="en-US" w:eastAsia="zh-CN" w:bidi="zh-CN"/>
        </w:rPr>
      </w:pPr>
      <w:r>
        <w:rPr>
          <w:rFonts w:hint="eastAsia" w:cs="宋体"/>
          <w:b/>
          <w:bCs/>
          <w:sz w:val="28"/>
          <w:szCs w:val="28"/>
          <w:lang w:val="en-US" w:eastAsia="zh-CN" w:bidi="zh-CN"/>
        </w:rPr>
        <w:t>11.2 异议、投诉受理人联系方式</w:t>
      </w:r>
    </w:p>
    <w:p w14:paraId="0026255F">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0" w:firstLineChars="200"/>
        <w:jc w:val="left"/>
        <w:textAlignment w:val="auto"/>
        <w:rPr>
          <w:rFonts w:hint="eastAsia" w:ascii="宋体" w:hAnsi="宋体" w:eastAsia="宋体" w:cs="宋体"/>
          <w:sz w:val="28"/>
          <w:szCs w:val="28"/>
          <w:u w:val="single"/>
          <w:lang w:val="en-US" w:eastAsia="zh-CN" w:bidi="zh-CN"/>
        </w:rPr>
      </w:pPr>
      <w:r>
        <w:rPr>
          <w:rFonts w:hint="eastAsia" w:cs="宋体"/>
          <w:sz w:val="28"/>
          <w:szCs w:val="28"/>
          <w:lang w:val="en-US" w:eastAsia="zh-CN" w:bidi="zh-CN"/>
        </w:rPr>
        <w:t>受</w:t>
      </w:r>
      <w:r>
        <w:rPr>
          <w:rFonts w:hint="eastAsia" w:ascii="宋体" w:hAnsi="宋体" w:eastAsia="宋体" w:cs="宋体"/>
          <w:sz w:val="28"/>
          <w:szCs w:val="28"/>
          <w:lang w:val="en-US" w:eastAsia="zh-CN" w:bidi="zh-CN"/>
        </w:rPr>
        <w:t xml:space="preserve"> </w:t>
      </w:r>
      <w:r>
        <w:rPr>
          <w:rFonts w:hint="eastAsia" w:cs="宋体"/>
          <w:sz w:val="28"/>
          <w:szCs w:val="28"/>
          <w:lang w:val="en-US" w:eastAsia="zh-CN" w:bidi="zh-CN"/>
        </w:rPr>
        <w:t>理</w:t>
      </w:r>
      <w:r>
        <w:rPr>
          <w:rFonts w:hint="eastAsia" w:ascii="宋体" w:hAnsi="宋体" w:eastAsia="宋体" w:cs="宋体"/>
          <w:sz w:val="28"/>
          <w:szCs w:val="28"/>
          <w:lang w:val="en-US" w:eastAsia="zh-CN" w:bidi="zh-CN"/>
        </w:rPr>
        <w:t xml:space="preserve"> 人：</w:t>
      </w:r>
      <w:r>
        <w:rPr>
          <w:rFonts w:hint="eastAsia" w:ascii="宋体" w:hAnsi="宋体" w:eastAsia="宋体" w:cs="宋体"/>
          <w:sz w:val="28"/>
          <w:szCs w:val="28"/>
          <w:u w:val="single"/>
          <w:lang w:val="en-US" w:eastAsia="zh-CN" w:bidi="zh-CN"/>
        </w:rPr>
        <w:t xml:space="preserve">  </w:t>
      </w:r>
      <w:r>
        <w:rPr>
          <w:rFonts w:hint="eastAsia" w:cs="宋体"/>
          <w:sz w:val="28"/>
          <w:szCs w:val="28"/>
          <w:u w:val="single"/>
          <w:lang w:val="en-US" w:eastAsia="zh-CN" w:bidi="zh-CN"/>
        </w:rPr>
        <w:t>中铁三局集团线桥工程有限公司设备物资部</w:t>
      </w:r>
      <w:r>
        <w:rPr>
          <w:rFonts w:hint="eastAsia" w:ascii="宋体" w:hAnsi="宋体" w:eastAsia="宋体" w:cs="宋体"/>
          <w:sz w:val="28"/>
          <w:szCs w:val="28"/>
          <w:u w:val="single"/>
          <w:lang w:val="en-US" w:eastAsia="zh-CN" w:bidi="zh-CN"/>
        </w:rPr>
        <w:t xml:space="preserve">  </w:t>
      </w:r>
    </w:p>
    <w:p w14:paraId="072DDA6A">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560" w:firstLineChars="200"/>
        <w:jc w:val="left"/>
        <w:textAlignment w:val="auto"/>
        <w:rPr>
          <w:rFonts w:hint="eastAsia" w:ascii="宋体" w:hAnsi="宋体" w:eastAsia="宋体" w:cs="宋体"/>
          <w:sz w:val="28"/>
          <w:szCs w:val="28"/>
          <w:u w:val="single"/>
          <w:lang w:val="en-US" w:eastAsia="zh-CN" w:bidi="zh-CN"/>
        </w:rPr>
      </w:pPr>
      <w:r>
        <w:rPr>
          <w:rFonts w:hint="eastAsia" w:cs="宋体"/>
          <w:sz w:val="28"/>
          <w:szCs w:val="28"/>
          <w:lang w:val="en-US" w:eastAsia="zh-CN" w:bidi="zh-CN"/>
        </w:rPr>
        <w:t>电</w:t>
      </w:r>
      <w:r>
        <w:rPr>
          <w:rFonts w:hint="eastAsia" w:ascii="宋体" w:hAnsi="宋体" w:eastAsia="宋体" w:cs="宋体"/>
          <w:sz w:val="28"/>
          <w:szCs w:val="28"/>
          <w:lang w:val="en-US" w:eastAsia="zh-CN" w:bidi="zh-CN"/>
        </w:rPr>
        <w:t xml:space="preserve">    </w:t>
      </w:r>
      <w:r>
        <w:rPr>
          <w:rFonts w:hint="eastAsia" w:cs="宋体"/>
          <w:sz w:val="28"/>
          <w:szCs w:val="28"/>
          <w:lang w:val="en-US" w:eastAsia="zh-CN" w:bidi="zh-CN"/>
        </w:rPr>
        <w:t>话</w:t>
      </w:r>
      <w:r>
        <w:rPr>
          <w:rFonts w:hint="eastAsia" w:ascii="宋体" w:hAnsi="宋体" w:eastAsia="宋体" w:cs="宋体"/>
          <w:sz w:val="28"/>
          <w:szCs w:val="28"/>
          <w:lang w:val="en-US" w:eastAsia="zh-CN" w:bidi="zh-CN"/>
        </w:rPr>
        <w:t>：</w:t>
      </w:r>
      <w:r>
        <w:rPr>
          <w:rFonts w:hint="eastAsia" w:ascii="宋体" w:hAnsi="宋体" w:eastAsia="宋体" w:cs="宋体"/>
          <w:sz w:val="28"/>
          <w:szCs w:val="28"/>
          <w:u w:val="single"/>
          <w:lang w:val="en-US" w:eastAsia="zh-CN" w:bidi="zh-CN"/>
        </w:rPr>
        <w:t xml:space="preserve">  </w:t>
      </w:r>
      <w:r>
        <w:rPr>
          <w:rFonts w:hint="eastAsia" w:cs="宋体"/>
          <w:sz w:val="28"/>
          <w:szCs w:val="28"/>
          <w:u w:val="single"/>
          <w:lang w:val="en-US" w:eastAsia="zh-CN" w:bidi="zh-CN"/>
        </w:rPr>
        <w:t>15133434866</w:t>
      </w:r>
      <w:r>
        <w:rPr>
          <w:rFonts w:hint="eastAsia" w:ascii="宋体" w:hAnsi="宋体" w:eastAsia="宋体" w:cs="宋体"/>
          <w:sz w:val="28"/>
          <w:szCs w:val="28"/>
          <w:u w:val="single"/>
          <w:lang w:val="en-US" w:eastAsia="zh-CN" w:bidi="zh-CN"/>
        </w:rPr>
        <w:t xml:space="preserve">  </w:t>
      </w:r>
    </w:p>
    <w:p w14:paraId="2C2D390F">
      <w:pPr>
        <w:pStyle w:val="25"/>
        <w:keepNext w:val="0"/>
        <w:keepLines w:val="0"/>
        <w:pageBreakBefore w:val="0"/>
        <w:widowControl w:val="0"/>
        <w:numPr>
          <w:ilvl w:val="0"/>
          <w:numId w:val="0"/>
        </w:numPr>
        <w:tabs>
          <w:tab w:val="left" w:pos="834"/>
        </w:tabs>
        <w:kinsoku/>
        <w:wordWrap/>
        <w:overflowPunct/>
        <w:topLinePunct w:val="0"/>
        <w:autoSpaceDE w:val="0"/>
        <w:autoSpaceDN w:val="0"/>
        <w:bidi w:val="0"/>
        <w:adjustRightInd/>
        <w:snapToGrid/>
        <w:spacing w:before="0" w:after="0" w:line="240" w:lineRule="auto"/>
        <w:ind w:left="468" w:leftChars="0" w:right="473" w:rightChars="0"/>
        <w:jc w:val="left"/>
        <w:textAlignment w:val="auto"/>
        <w:rPr>
          <w:rFonts w:hint="eastAsia" w:ascii="黑体" w:hAnsi="宋体" w:eastAsia="黑体" w:cs="宋体"/>
          <w:b/>
          <w:bCs/>
          <w:sz w:val="28"/>
          <w:szCs w:val="28"/>
          <w:lang w:val="en-US" w:eastAsia="zh-CN" w:bidi="zh-CN"/>
        </w:rPr>
      </w:pPr>
      <w:r>
        <w:rPr>
          <w:rFonts w:hint="eastAsia" w:ascii="黑体" w:hAnsi="宋体" w:eastAsia="黑体" w:cs="宋体"/>
          <w:b/>
          <w:bCs/>
          <w:sz w:val="28"/>
          <w:szCs w:val="28"/>
          <w:lang w:val="en-US" w:eastAsia="zh-CN" w:bidi="zh-CN"/>
        </w:rPr>
        <w:t>12.招标公告附件：</w:t>
      </w:r>
    </w:p>
    <w:p w14:paraId="0B484C28">
      <w:pPr>
        <w:pStyle w:val="28"/>
        <w:pageBreakBefore w:val="0"/>
        <w:kinsoku/>
        <w:overflowPunct/>
        <w:topLinePunct w:val="0"/>
        <w:bidi w:val="0"/>
        <w:spacing w:before="0" w:after="0" w:line="240" w:lineRule="auto"/>
        <w:ind w:right="420" w:firstLine="420" w:firstLineChars="0"/>
        <w:rPr>
          <w:rFonts w:hint="default" w:eastAsia="宋体"/>
          <w:color w:val="FF0000"/>
          <w:kern w:val="0"/>
          <w:sz w:val="28"/>
          <w:szCs w:val="28"/>
          <w:lang w:val="en-US" w:eastAsia="zh-CN"/>
        </w:rPr>
      </w:pPr>
      <w:r>
        <w:rPr>
          <w:rFonts w:hint="eastAsia"/>
          <w:color w:val="FF0000"/>
          <w:kern w:val="0"/>
          <w:sz w:val="28"/>
          <w:szCs w:val="28"/>
        </w:rPr>
        <w:t>附表</w:t>
      </w:r>
      <w:r>
        <w:rPr>
          <w:rFonts w:hint="eastAsia"/>
          <w:color w:val="FF0000"/>
          <w:kern w:val="0"/>
          <w:sz w:val="28"/>
          <w:szCs w:val="28"/>
          <w:lang w:val="en-US" w:eastAsia="zh-CN"/>
        </w:rPr>
        <w:t>-</w:t>
      </w:r>
      <w:r>
        <w:rPr>
          <w:rFonts w:hint="eastAsia"/>
          <w:color w:val="FF0000"/>
          <w:kern w:val="0"/>
          <w:sz w:val="28"/>
          <w:szCs w:val="28"/>
        </w:rPr>
        <w:t>1：</w:t>
      </w:r>
      <w:r>
        <w:rPr>
          <w:rFonts w:hint="eastAsia"/>
          <w:bCs/>
          <w:color w:val="FF0000"/>
          <w:sz w:val="28"/>
          <w:szCs w:val="28"/>
          <w:lang w:val="en-US" w:eastAsia="zh-CN"/>
        </w:rPr>
        <w:t>公开招标申请表</w:t>
      </w:r>
    </w:p>
    <w:p w14:paraId="747FF24C">
      <w:pPr>
        <w:pStyle w:val="28"/>
        <w:pageBreakBefore w:val="0"/>
        <w:kinsoku/>
        <w:overflowPunct/>
        <w:topLinePunct w:val="0"/>
        <w:bidi w:val="0"/>
        <w:spacing w:before="0" w:after="0" w:line="240" w:lineRule="auto"/>
        <w:ind w:right="420" w:firstLine="420" w:firstLineChars="0"/>
        <w:rPr>
          <w:rFonts w:hint="eastAsia"/>
          <w:color w:val="FF0000"/>
          <w:kern w:val="0"/>
          <w:sz w:val="28"/>
          <w:szCs w:val="28"/>
        </w:rPr>
      </w:pPr>
    </w:p>
    <w:p w14:paraId="7BA540CC">
      <w:pPr>
        <w:pStyle w:val="28"/>
        <w:pageBreakBefore w:val="0"/>
        <w:kinsoku/>
        <w:overflowPunct/>
        <w:topLinePunct w:val="0"/>
        <w:bidi w:val="0"/>
        <w:spacing w:before="0" w:after="0" w:line="240" w:lineRule="auto"/>
        <w:ind w:right="420"/>
        <w:rPr>
          <w:rFonts w:hint="default" w:eastAsia="宋体"/>
          <w:color w:val="FF0000"/>
          <w:kern w:val="0"/>
          <w:sz w:val="28"/>
          <w:szCs w:val="28"/>
          <w:lang w:val="en-US" w:eastAsia="zh-CN"/>
        </w:rPr>
      </w:pPr>
    </w:p>
    <w:p w14:paraId="3CFF7D58">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6160" w:firstLineChars="2200"/>
        <w:jc w:val="left"/>
        <w:textAlignment w:val="auto"/>
        <w:rPr>
          <w:rFonts w:hint="eastAsia" w:ascii="宋体" w:hAnsi="宋体" w:eastAsia="宋体" w:cs="宋体"/>
          <w:sz w:val="28"/>
          <w:szCs w:val="28"/>
          <w:highlight w:val="yellow"/>
          <w:lang w:val="en-US" w:eastAsia="zh-CN" w:bidi="zh-CN"/>
        </w:rPr>
      </w:pPr>
    </w:p>
    <w:p w14:paraId="0367944B">
      <w:pPr>
        <w:keepNext w:val="0"/>
        <w:keepLines w:val="0"/>
        <w:pageBreakBefore w:val="0"/>
        <w:widowControl/>
        <w:suppressLineNumbers w:val="0"/>
        <w:kinsoku/>
        <w:wordWrap/>
        <w:overflowPunct/>
        <w:topLinePunct w:val="0"/>
        <w:autoSpaceDE w:val="0"/>
        <w:autoSpaceDN w:val="0"/>
        <w:bidi w:val="0"/>
        <w:adjustRightInd/>
        <w:snapToGrid/>
        <w:spacing w:before="0" w:after="0" w:line="240" w:lineRule="auto"/>
        <w:ind w:firstLine="6160" w:firstLineChars="2200"/>
        <w:jc w:val="left"/>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highlight w:val="none"/>
          <w:lang w:val="en-US" w:eastAsia="zh-CN" w:bidi="zh-CN"/>
        </w:rPr>
        <w:t>202</w:t>
      </w:r>
      <w:r>
        <w:rPr>
          <w:rFonts w:hint="eastAsia" w:cs="宋体"/>
          <w:sz w:val="28"/>
          <w:szCs w:val="28"/>
          <w:highlight w:val="none"/>
          <w:lang w:val="en-US" w:eastAsia="zh-CN" w:bidi="zh-CN"/>
        </w:rPr>
        <w:t>5</w:t>
      </w:r>
      <w:r>
        <w:rPr>
          <w:rFonts w:hint="eastAsia" w:ascii="宋体" w:hAnsi="宋体" w:eastAsia="宋体" w:cs="宋体"/>
          <w:sz w:val="28"/>
          <w:szCs w:val="28"/>
          <w:highlight w:val="none"/>
          <w:lang w:val="en-US" w:eastAsia="zh-CN" w:bidi="zh-CN"/>
        </w:rPr>
        <w:t>年</w:t>
      </w:r>
      <w:r>
        <w:rPr>
          <w:rFonts w:hint="eastAsia" w:cs="宋体"/>
          <w:sz w:val="28"/>
          <w:szCs w:val="28"/>
          <w:highlight w:val="none"/>
          <w:lang w:val="en-US" w:eastAsia="zh-CN" w:bidi="zh-CN"/>
        </w:rPr>
        <w:t>07</w:t>
      </w:r>
      <w:r>
        <w:rPr>
          <w:rFonts w:hint="eastAsia" w:ascii="宋体" w:hAnsi="宋体" w:eastAsia="宋体" w:cs="宋体"/>
          <w:sz w:val="28"/>
          <w:szCs w:val="28"/>
          <w:highlight w:val="none"/>
          <w:lang w:val="en-US" w:eastAsia="zh-CN" w:bidi="zh-CN"/>
        </w:rPr>
        <w:t>月</w:t>
      </w:r>
      <w:r>
        <w:rPr>
          <w:rFonts w:hint="eastAsia" w:cs="宋体"/>
          <w:sz w:val="28"/>
          <w:szCs w:val="28"/>
          <w:highlight w:val="none"/>
          <w:lang w:val="en-US" w:eastAsia="zh-CN" w:bidi="zh-CN"/>
        </w:rPr>
        <w:t>20</w:t>
      </w:r>
      <w:r>
        <w:rPr>
          <w:rFonts w:hint="eastAsia" w:ascii="宋体" w:hAnsi="宋体" w:eastAsia="宋体" w:cs="宋体"/>
          <w:sz w:val="28"/>
          <w:szCs w:val="28"/>
          <w:highlight w:val="none"/>
          <w:lang w:val="en-US" w:eastAsia="zh-CN" w:bidi="zh-CN"/>
        </w:rPr>
        <w:t>日</w:t>
      </w:r>
      <w:r>
        <w:rPr>
          <w:rFonts w:hint="eastAsia" w:ascii="宋体" w:hAnsi="宋体" w:eastAsia="宋体" w:cs="宋体"/>
          <w:sz w:val="28"/>
          <w:szCs w:val="28"/>
          <w:lang w:val="en-US" w:eastAsia="zh-CN" w:bidi="zh-CN"/>
        </w:rPr>
        <w:t xml:space="preserve"> </w:t>
      </w:r>
    </w:p>
    <w:p w14:paraId="5542CCC0">
      <w:pPr>
        <w:keepNext w:val="0"/>
        <w:keepLines w:val="0"/>
        <w:pageBreakBefore w:val="0"/>
        <w:kinsoku/>
        <w:wordWrap/>
        <w:overflowPunct/>
        <w:topLinePunct w:val="0"/>
        <w:bidi w:val="0"/>
        <w:adjustRightInd/>
        <w:snapToGrid/>
        <w:spacing w:before="0" w:after="0" w:line="240" w:lineRule="auto"/>
        <w:ind w:left="552" w:right="556" w:firstLine="0"/>
        <w:jc w:val="center"/>
        <w:rPr>
          <w:rFonts w:hint="eastAsia" w:ascii="黑体" w:eastAsia="黑体"/>
          <w:b/>
          <w:bCs/>
          <w:sz w:val="32"/>
          <w:szCs w:val="32"/>
          <w:lang w:val="en-US" w:eastAsia="zh-CN"/>
        </w:rPr>
        <w:sectPr>
          <w:headerReference r:id="rId5" w:type="default"/>
          <w:footerReference r:id="rId6" w:type="default"/>
          <w:pgSz w:w="11905" w:h="16838"/>
          <w:pgMar w:top="1497" w:right="1417" w:bottom="1440" w:left="1417" w:header="850" w:footer="992" w:gutter="0"/>
          <w:pgNumType w:fmt="decimal" w:start="1"/>
          <w:cols w:space="0" w:num="1"/>
          <w:rtlGutter w:val="0"/>
          <w:docGrid w:type="lines" w:linePitch="317" w:charSpace="0"/>
        </w:sectPr>
      </w:pPr>
      <w:bookmarkStart w:id="10" w:name="_Toc18093_WPSOffice_Level1"/>
    </w:p>
    <w:p w14:paraId="7DC3B715">
      <w:pPr>
        <w:wordWrap w:val="0"/>
        <w:ind w:right="560"/>
        <w:rPr>
          <w:rFonts w:hint="eastAsia" w:ascii="仿宋" w:hAnsi="仿宋" w:eastAsia="仿宋" w:cs="仿宋"/>
          <w:b/>
          <w:bCs/>
          <w:color w:val="000000"/>
        </w:rPr>
      </w:pPr>
      <w:r>
        <w:rPr>
          <w:rFonts w:hint="eastAsia"/>
          <w:lang w:val="en-US" w:eastAsia="zh-CN"/>
        </w:rPr>
        <w:t>附表-1</w:t>
      </w:r>
      <w:r>
        <w:rPr>
          <w:rFonts w:hint="eastAsia" w:ascii="仿宋" w:hAnsi="仿宋" w:eastAsia="仿宋" w:cs="仿宋"/>
          <w:color w:val="000000"/>
        </w:rPr>
        <w:t>：</w:t>
      </w:r>
    </w:p>
    <w:p w14:paraId="710B6DD1">
      <w:pPr>
        <w:widowControl/>
        <w:spacing w:line="440" w:lineRule="exact"/>
        <w:jc w:val="center"/>
        <w:rPr>
          <w:rFonts w:hint="eastAsia" w:ascii="仿宋" w:hAnsi="仿宋" w:eastAsia="仿宋" w:cs="仿宋"/>
          <w:b/>
          <w:color w:val="000000"/>
          <w:sz w:val="32"/>
          <w:szCs w:val="32"/>
        </w:rPr>
      </w:pPr>
      <w:r>
        <w:rPr>
          <w:rFonts w:hint="eastAsia" w:ascii="宋体" w:hAnsi="宋体" w:eastAsia="宋体" w:cs="宋体"/>
          <w:b/>
          <w:color w:val="000000"/>
          <w:sz w:val="28"/>
          <w:szCs w:val="28"/>
          <w:lang w:eastAsia="zh-CN"/>
        </w:rPr>
        <w:t>公开招标</w:t>
      </w:r>
      <w:r>
        <w:rPr>
          <w:rFonts w:hint="eastAsia" w:ascii="宋体" w:hAnsi="宋体" w:eastAsia="宋体" w:cs="宋体"/>
          <w:b/>
          <w:color w:val="000000"/>
          <w:sz w:val="28"/>
          <w:szCs w:val="28"/>
        </w:rPr>
        <w:t>申请表</w:t>
      </w:r>
    </w:p>
    <w:p w14:paraId="35B622D6">
      <w:pPr>
        <w:autoSpaceDE w:val="0"/>
        <w:autoSpaceDN w:val="0"/>
        <w:adjustRightInd w:val="0"/>
        <w:spacing w:line="388" w:lineRule="exact"/>
        <w:jc w:val="both"/>
        <w:rPr>
          <w:rFonts w:hint="eastAsia" w:ascii="仿宋" w:hAnsi="仿宋" w:eastAsia="仿宋" w:cs="仿宋"/>
          <w:bCs/>
          <w:color w:val="000000"/>
          <w:sz w:val="24"/>
          <w:szCs w:val="24"/>
        </w:rPr>
      </w:pPr>
      <w:r>
        <w:rPr>
          <w:rFonts w:hint="eastAsia" w:ascii="宋体" w:hAnsi="宋体" w:eastAsia="宋体" w:cs="宋体"/>
          <w:bCs/>
          <w:color w:val="000000"/>
          <w:sz w:val="24"/>
          <w:szCs w:val="24"/>
          <w:lang w:val="en-US" w:eastAsia="zh-CN"/>
        </w:rPr>
        <w:t>招标</w:t>
      </w:r>
      <w:r>
        <w:rPr>
          <w:rFonts w:hint="eastAsia" w:ascii="宋体" w:hAnsi="宋体" w:eastAsia="宋体" w:cs="宋体"/>
          <w:bCs/>
          <w:color w:val="000000"/>
          <w:sz w:val="24"/>
          <w:szCs w:val="24"/>
        </w:rPr>
        <w:t>编号</w:t>
      </w:r>
      <w:r>
        <w:rPr>
          <w:rFonts w:hint="eastAsia" w:ascii="仿宋" w:hAnsi="仿宋" w:eastAsia="仿宋" w:cs="仿宋"/>
          <w:b w:val="0"/>
          <w:bCs/>
          <w:color w:val="000000"/>
          <w:sz w:val="24"/>
          <w:szCs w:val="24"/>
        </w:rPr>
        <w:t>：</w:t>
      </w:r>
      <w:r>
        <w:rPr>
          <w:rFonts w:hint="eastAsia" w:cs="宋体"/>
          <w:b w:val="0"/>
          <w:bCs/>
          <w:kern w:val="0"/>
          <w:sz w:val="24"/>
          <w:szCs w:val="24"/>
          <w:highlight w:val="none"/>
          <w:lang w:eastAsia="zh-CN"/>
        </w:rPr>
        <w:t>ZTSJXQGSZL202507-20</w:t>
      </w:r>
    </w:p>
    <w:tbl>
      <w:tblPr>
        <w:tblStyle w:val="19"/>
        <w:tblW w:w="89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404"/>
        <w:gridCol w:w="2223"/>
        <w:gridCol w:w="1763"/>
        <w:gridCol w:w="2609"/>
      </w:tblGrid>
      <w:tr w14:paraId="2CFFD6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2404" w:type="dxa"/>
            <w:tcBorders>
              <w:top w:val="single" w:color="auto" w:sz="8" w:space="0"/>
            </w:tcBorders>
            <w:noWrap w:val="0"/>
            <w:vAlign w:val="center"/>
          </w:tcPr>
          <w:p w14:paraId="1C7DDF66">
            <w:pPr>
              <w:widowControl/>
              <w:spacing w:line="440" w:lineRule="exact"/>
              <w:ind w:left="0" w:leftChars="0"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参加</w:t>
            </w:r>
            <w:r>
              <w:rPr>
                <w:rFonts w:hint="eastAsia" w:ascii="宋体" w:hAnsi="宋体" w:eastAsia="宋体" w:cs="宋体"/>
                <w:color w:val="000000"/>
                <w:kern w:val="0"/>
                <w:sz w:val="21"/>
                <w:szCs w:val="21"/>
                <w:lang w:eastAsia="zh-CN"/>
              </w:rPr>
              <w:t>招标</w:t>
            </w:r>
            <w:r>
              <w:rPr>
                <w:rFonts w:hint="eastAsia" w:ascii="宋体" w:hAnsi="宋体" w:eastAsia="宋体" w:cs="宋体"/>
                <w:color w:val="000000"/>
                <w:kern w:val="0"/>
                <w:sz w:val="21"/>
                <w:szCs w:val="21"/>
              </w:rPr>
              <w:t>项目名称</w:t>
            </w:r>
          </w:p>
        </w:tc>
        <w:tc>
          <w:tcPr>
            <w:tcW w:w="6595" w:type="dxa"/>
            <w:gridSpan w:val="3"/>
            <w:tcBorders>
              <w:top w:val="single" w:color="auto" w:sz="8" w:space="0"/>
            </w:tcBorders>
            <w:noWrap w:val="0"/>
            <w:vAlign w:val="center"/>
          </w:tcPr>
          <w:p w14:paraId="3D0B4282">
            <w:pPr>
              <w:widowControl/>
              <w:spacing w:line="440" w:lineRule="exact"/>
              <w:ind w:left="0" w:leftChars="0" w:firstLine="0" w:firstLineChars="0"/>
              <w:rPr>
                <w:rFonts w:hint="eastAsia" w:ascii="宋体" w:hAnsi="宋体" w:eastAsia="宋体" w:cs="宋体"/>
                <w:color w:val="000000"/>
                <w:kern w:val="0"/>
                <w:sz w:val="21"/>
                <w:szCs w:val="21"/>
              </w:rPr>
            </w:pPr>
            <w:r>
              <w:rPr>
                <w:rFonts w:hint="eastAsia" w:cs="宋体"/>
                <w:color w:val="000000"/>
                <w:kern w:val="0"/>
                <w:sz w:val="21"/>
                <w:szCs w:val="21"/>
                <w:lang w:eastAsia="zh-CN"/>
              </w:rPr>
              <w:t>中铁三局集团线桥工程有限公司宜昌三峡疏港铁路项目T梁运架设备</w:t>
            </w:r>
            <w:r>
              <w:rPr>
                <w:rFonts w:hint="eastAsia" w:ascii="宋体" w:hAnsi="宋体" w:eastAsia="宋体" w:cs="宋体"/>
                <w:color w:val="000000"/>
                <w:kern w:val="0"/>
                <w:sz w:val="21"/>
                <w:szCs w:val="21"/>
              </w:rPr>
              <w:t>公开招标</w:t>
            </w:r>
            <w:r>
              <w:rPr>
                <w:rFonts w:hint="eastAsia" w:ascii="宋体" w:hAnsi="宋体" w:eastAsia="宋体" w:cs="宋体"/>
                <w:color w:val="000000"/>
                <w:kern w:val="0"/>
                <w:sz w:val="21"/>
                <w:szCs w:val="21"/>
                <w:lang w:val="en-US" w:eastAsia="zh-CN"/>
              </w:rPr>
              <w:t>租</w:t>
            </w:r>
            <w:r>
              <w:rPr>
                <w:rFonts w:hint="eastAsia" w:ascii="宋体" w:hAnsi="宋体" w:eastAsia="宋体" w:cs="宋体"/>
                <w:color w:val="000000"/>
                <w:kern w:val="0"/>
                <w:sz w:val="21"/>
                <w:szCs w:val="21"/>
              </w:rPr>
              <w:t>赁</w:t>
            </w:r>
          </w:p>
        </w:tc>
      </w:tr>
      <w:tr w14:paraId="09E47C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04" w:type="dxa"/>
            <w:tcBorders>
              <w:top w:val="single" w:color="auto" w:sz="8" w:space="0"/>
            </w:tcBorders>
            <w:noWrap w:val="0"/>
            <w:vAlign w:val="center"/>
          </w:tcPr>
          <w:p w14:paraId="6860B0C1">
            <w:pPr>
              <w:widowControl/>
              <w:spacing w:line="440" w:lineRule="exact"/>
              <w:ind w:left="0" w:leftChars="0"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潜在供应商名称</w:t>
            </w:r>
          </w:p>
        </w:tc>
        <w:tc>
          <w:tcPr>
            <w:tcW w:w="6595" w:type="dxa"/>
            <w:gridSpan w:val="3"/>
            <w:tcBorders>
              <w:top w:val="single" w:color="auto" w:sz="8" w:space="0"/>
            </w:tcBorders>
            <w:noWrap w:val="0"/>
            <w:vAlign w:val="center"/>
          </w:tcPr>
          <w:p w14:paraId="7115DA1D">
            <w:pPr>
              <w:widowControl/>
              <w:spacing w:line="440" w:lineRule="exact"/>
              <w:rPr>
                <w:rFonts w:hint="eastAsia" w:ascii="宋体" w:hAnsi="宋体" w:eastAsia="宋体" w:cs="宋体"/>
                <w:color w:val="000000"/>
                <w:kern w:val="0"/>
                <w:sz w:val="21"/>
                <w:szCs w:val="21"/>
              </w:rPr>
            </w:pPr>
          </w:p>
        </w:tc>
      </w:tr>
      <w:tr w14:paraId="6B7DE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04" w:type="dxa"/>
            <w:noWrap w:val="0"/>
            <w:vAlign w:val="center"/>
          </w:tcPr>
          <w:p w14:paraId="522AB745">
            <w:pPr>
              <w:widowControl/>
              <w:spacing w:line="440" w:lineRule="exact"/>
              <w:ind w:left="0" w:leftChars="0"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潜在供应商联系地址</w:t>
            </w:r>
          </w:p>
        </w:tc>
        <w:tc>
          <w:tcPr>
            <w:tcW w:w="6595" w:type="dxa"/>
            <w:gridSpan w:val="3"/>
            <w:noWrap w:val="0"/>
            <w:vAlign w:val="center"/>
          </w:tcPr>
          <w:p w14:paraId="238AA1AB">
            <w:pPr>
              <w:widowControl/>
              <w:spacing w:line="440" w:lineRule="exact"/>
              <w:rPr>
                <w:rFonts w:hint="eastAsia" w:ascii="宋体" w:hAnsi="宋体" w:eastAsia="宋体" w:cs="宋体"/>
                <w:color w:val="000000"/>
                <w:kern w:val="0"/>
                <w:sz w:val="21"/>
                <w:szCs w:val="21"/>
              </w:rPr>
            </w:pPr>
          </w:p>
        </w:tc>
      </w:tr>
      <w:tr w14:paraId="22433D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04" w:type="dxa"/>
            <w:noWrap w:val="0"/>
            <w:vAlign w:val="center"/>
          </w:tcPr>
          <w:p w14:paraId="70A2FB8B">
            <w:pPr>
              <w:widowControl/>
              <w:spacing w:line="440" w:lineRule="exact"/>
              <w:ind w:left="0" w:leftChars="0"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w:t>
            </w:r>
          </w:p>
        </w:tc>
        <w:tc>
          <w:tcPr>
            <w:tcW w:w="2223" w:type="dxa"/>
            <w:noWrap w:val="0"/>
            <w:vAlign w:val="center"/>
          </w:tcPr>
          <w:p w14:paraId="3BB25BC7">
            <w:pPr>
              <w:widowControl/>
              <w:spacing w:line="440" w:lineRule="exact"/>
              <w:rPr>
                <w:rFonts w:hint="eastAsia" w:ascii="宋体" w:hAnsi="宋体" w:eastAsia="宋体" w:cs="宋体"/>
                <w:color w:val="000000"/>
                <w:kern w:val="0"/>
                <w:sz w:val="21"/>
                <w:szCs w:val="21"/>
              </w:rPr>
            </w:pPr>
          </w:p>
        </w:tc>
        <w:tc>
          <w:tcPr>
            <w:tcW w:w="1763" w:type="dxa"/>
            <w:noWrap w:val="0"/>
            <w:vAlign w:val="center"/>
          </w:tcPr>
          <w:p w14:paraId="20340998">
            <w:pPr>
              <w:widowControl/>
              <w:spacing w:line="440" w:lineRule="exact"/>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法人委托人</w:t>
            </w:r>
          </w:p>
        </w:tc>
        <w:tc>
          <w:tcPr>
            <w:tcW w:w="2609" w:type="dxa"/>
            <w:noWrap w:val="0"/>
            <w:vAlign w:val="center"/>
          </w:tcPr>
          <w:p w14:paraId="30284147">
            <w:pPr>
              <w:widowControl/>
              <w:spacing w:line="440" w:lineRule="exact"/>
              <w:rPr>
                <w:rFonts w:hint="eastAsia" w:ascii="宋体" w:hAnsi="宋体" w:eastAsia="宋体" w:cs="宋体"/>
                <w:color w:val="000000"/>
                <w:kern w:val="0"/>
                <w:sz w:val="21"/>
                <w:szCs w:val="21"/>
              </w:rPr>
            </w:pPr>
          </w:p>
        </w:tc>
      </w:tr>
      <w:tr w14:paraId="6F01CD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04" w:type="dxa"/>
            <w:noWrap w:val="0"/>
            <w:vAlign w:val="center"/>
          </w:tcPr>
          <w:p w14:paraId="238F93C3">
            <w:pPr>
              <w:widowControl/>
              <w:spacing w:line="440" w:lineRule="exact"/>
              <w:ind w:left="0" w:leftChars="0"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招标</w:t>
            </w:r>
            <w:r>
              <w:rPr>
                <w:rFonts w:hint="eastAsia" w:ascii="宋体" w:hAnsi="宋体" w:eastAsia="宋体" w:cs="宋体"/>
                <w:color w:val="000000"/>
                <w:kern w:val="0"/>
                <w:sz w:val="21"/>
                <w:szCs w:val="21"/>
              </w:rPr>
              <w:t>联系人</w:t>
            </w:r>
          </w:p>
        </w:tc>
        <w:tc>
          <w:tcPr>
            <w:tcW w:w="2223" w:type="dxa"/>
            <w:noWrap w:val="0"/>
            <w:vAlign w:val="center"/>
          </w:tcPr>
          <w:p w14:paraId="362B7B9D">
            <w:pPr>
              <w:widowControl/>
              <w:spacing w:line="440" w:lineRule="exact"/>
              <w:rPr>
                <w:rFonts w:hint="eastAsia" w:ascii="宋体" w:hAnsi="宋体" w:eastAsia="宋体" w:cs="宋体"/>
                <w:color w:val="000000"/>
                <w:kern w:val="0"/>
                <w:sz w:val="21"/>
                <w:szCs w:val="21"/>
              </w:rPr>
            </w:pPr>
          </w:p>
        </w:tc>
        <w:tc>
          <w:tcPr>
            <w:tcW w:w="1763" w:type="dxa"/>
            <w:noWrap w:val="0"/>
            <w:vAlign w:val="center"/>
          </w:tcPr>
          <w:p w14:paraId="31F999CB">
            <w:pPr>
              <w:widowControl/>
              <w:spacing w:line="440" w:lineRule="exact"/>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2609" w:type="dxa"/>
            <w:noWrap w:val="0"/>
            <w:vAlign w:val="center"/>
          </w:tcPr>
          <w:p w14:paraId="3A57ECD2">
            <w:pPr>
              <w:widowControl/>
              <w:spacing w:line="440" w:lineRule="exact"/>
              <w:rPr>
                <w:rFonts w:hint="eastAsia" w:ascii="宋体" w:hAnsi="宋体" w:eastAsia="宋体" w:cs="宋体"/>
                <w:color w:val="000000"/>
                <w:kern w:val="0"/>
                <w:sz w:val="21"/>
                <w:szCs w:val="21"/>
              </w:rPr>
            </w:pPr>
          </w:p>
        </w:tc>
      </w:tr>
      <w:tr w14:paraId="72FC83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04" w:type="dxa"/>
            <w:noWrap w:val="0"/>
            <w:vAlign w:val="center"/>
          </w:tcPr>
          <w:p w14:paraId="6F738A61">
            <w:pPr>
              <w:widowControl/>
              <w:spacing w:line="440" w:lineRule="exact"/>
              <w:ind w:left="0" w:leftChars="0" w:firstLine="0" w:firstLineChars="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传  真</w:t>
            </w:r>
          </w:p>
        </w:tc>
        <w:tc>
          <w:tcPr>
            <w:tcW w:w="2223" w:type="dxa"/>
            <w:noWrap w:val="0"/>
            <w:vAlign w:val="center"/>
          </w:tcPr>
          <w:p w14:paraId="01BE8EC3">
            <w:pPr>
              <w:widowControl/>
              <w:spacing w:line="440" w:lineRule="exact"/>
              <w:rPr>
                <w:rFonts w:hint="eastAsia" w:ascii="宋体" w:hAnsi="宋体" w:eastAsia="宋体" w:cs="宋体"/>
                <w:color w:val="000000"/>
                <w:kern w:val="0"/>
                <w:sz w:val="21"/>
                <w:szCs w:val="21"/>
              </w:rPr>
            </w:pPr>
          </w:p>
        </w:tc>
        <w:tc>
          <w:tcPr>
            <w:tcW w:w="1763" w:type="dxa"/>
            <w:noWrap w:val="0"/>
            <w:vAlign w:val="center"/>
          </w:tcPr>
          <w:p w14:paraId="0A693D46">
            <w:pPr>
              <w:widowControl/>
              <w:spacing w:line="440" w:lineRule="exact"/>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电子邮箱</w:t>
            </w:r>
          </w:p>
        </w:tc>
        <w:tc>
          <w:tcPr>
            <w:tcW w:w="2609" w:type="dxa"/>
            <w:noWrap w:val="0"/>
            <w:vAlign w:val="center"/>
          </w:tcPr>
          <w:p w14:paraId="3BB0F702">
            <w:pPr>
              <w:widowControl/>
              <w:spacing w:line="440" w:lineRule="exact"/>
              <w:rPr>
                <w:rFonts w:hint="eastAsia" w:ascii="宋体" w:hAnsi="宋体" w:eastAsia="宋体" w:cs="宋体"/>
                <w:color w:val="000000"/>
                <w:kern w:val="0"/>
                <w:sz w:val="21"/>
                <w:szCs w:val="21"/>
              </w:rPr>
            </w:pPr>
          </w:p>
        </w:tc>
      </w:tr>
      <w:tr w14:paraId="1DAFDE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40" w:hRule="atLeast"/>
          <w:jc w:val="center"/>
        </w:trPr>
        <w:tc>
          <w:tcPr>
            <w:tcW w:w="8999" w:type="dxa"/>
            <w:gridSpan w:val="4"/>
            <w:tcBorders>
              <w:bottom w:val="single" w:color="auto" w:sz="8" w:space="0"/>
            </w:tcBorders>
            <w:noWrap w:val="0"/>
            <w:vAlign w:val="center"/>
          </w:tcPr>
          <w:p w14:paraId="60F2272A">
            <w:pPr>
              <w:widowControl/>
              <w:spacing w:line="440" w:lineRule="exact"/>
              <w:rPr>
                <w:rFonts w:hint="eastAsia" w:ascii="仿宋" w:hAnsi="仿宋" w:eastAsia="仿宋" w:cs="仿宋"/>
                <w:color w:val="000000"/>
                <w:kern w:val="0"/>
              </w:rPr>
            </w:pPr>
          </w:p>
          <w:p w14:paraId="35323F32">
            <w:pPr>
              <w:widowControl/>
              <w:spacing w:line="4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eastAsia="zh-CN"/>
              </w:rPr>
              <w:t>公开招标</w:t>
            </w: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获取</w:t>
            </w:r>
            <w:r>
              <w:rPr>
                <w:rFonts w:hint="eastAsia" w:ascii="宋体" w:hAnsi="宋体" w:eastAsia="宋体" w:cs="宋体"/>
                <w:color w:val="000000"/>
                <w:kern w:val="0"/>
                <w:sz w:val="21"/>
                <w:szCs w:val="21"/>
              </w:rPr>
              <w:t>方式：</w:t>
            </w:r>
            <w:r>
              <w:rPr>
                <w:rFonts w:hint="eastAsia" w:ascii="宋体" w:hAnsi="宋体" w:eastAsia="宋体" w:cs="宋体"/>
                <w:color w:val="000000"/>
                <w:kern w:val="0"/>
                <w:sz w:val="21"/>
                <w:szCs w:val="21"/>
                <w:lang w:val="en-US" w:eastAsia="zh-CN"/>
              </w:rPr>
              <w:t>电子版</w:t>
            </w:r>
            <w:r>
              <w:rPr>
                <w:rFonts w:hint="eastAsia" w:ascii="宋体" w:hAnsi="宋体" w:eastAsia="宋体" w:cs="宋体"/>
                <w:color w:val="000000"/>
                <w:kern w:val="0"/>
                <w:sz w:val="21"/>
                <w:szCs w:val="21"/>
              </w:rPr>
              <w:t xml:space="preserve">    </w:t>
            </w:r>
          </w:p>
          <w:p w14:paraId="42BDCA28">
            <w:pPr>
              <w:widowControl/>
              <w:spacing w:line="440" w:lineRule="exact"/>
              <w:rPr>
                <w:rFonts w:hint="eastAsia" w:ascii="宋体" w:hAnsi="宋体" w:eastAsia="宋体" w:cs="宋体"/>
                <w:color w:val="000000"/>
                <w:kern w:val="0"/>
                <w:sz w:val="21"/>
                <w:szCs w:val="21"/>
              </w:rPr>
            </w:pPr>
          </w:p>
          <w:p w14:paraId="32C6D4F1">
            <w:pPr>
              <w:widowControl/>
              <w:spacing w:line="4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2.申请</w:t>
            </w:r>
            <w:r>
              <w:rPr>
                <w:rFonts w:hint="eastAsia" w:ascii="宋体" w:hAnsi="宋体" w:eastAsia="宋体" w:cs="宋体"/>
                <w:color w:val="000000"/>
                <w:kern w:val="0"/>
                <w:sz w:val="21"/>
                <w:szCs w:val="21"/>
                <w:lang w:eastAsia="zh-CN"/>
              </w:rPr>
              <w:t>招标</w:t>
            </w:r>
            <w:r>
              <w:rPr>
                <w:rFonts w:hint="eastAsia" w:ascii="宋体" w:hAnsi="宋体" w:eastAsia="宋体" w:cs="宋体"/>
                <w:color w:val="000000"/>
                <w:kern w:val="0"/>
                <w:sz w:val="21"/>
                <w:szCs w:val="21"/>
              </w:rPr>
              <w:t>包件：</w:t>
            </w:r>
          </w:p>
          <w:p w14:paraId="510E14AC">
            <w:pPr>
              <w:widowControl/>
              <w:spacing w:line="440" w:lineRule="exact"/>
              <w:rPr>
                <w:rFonts w:hint="eastAsia" w:ascii="宋体" w:hAnsi="宋体" w:eastAsia="宋体" w:cs="宋体"/>
                <w:color w:val="000000"/>
                <w:kern w:val="0"/>
                <w:sz w:val="21"/>
                <w:szCs w:val="21"/>
              </w:rPr>
            </w:pPr>
          </w:p>
          <w:p w14:paraId="36D294DC">
            <w:pPr>
              <w:widowControl/>
              <w:spacing w:line="440" w:lineRule="exact"/>
              <w:rPr>
                <w:rFonts w:hint="eastAsia" w:ascii="宋体" w:hAnsi="宋体" w:eastAsia="宋体" w:cs="宋体"/>
                <w:color w:val="000000"/>
                <w:kern w:val="0"/>
                <w:sz w:val="21"/>
                <w:szCs w:val="21"/>
              </w:rPr>
            </w:pPr>
          </w:p>
          <w:p w14:paraId="2031AFA7">
            <w:pPr>
              <w:widowControl/>
              <w:spacing w:line="440" w:lineRule="exact"/>
              <w:rPr>
                <w:rFonts w:hint="eastAsia" w:ascii="宋体" w:hAnsi="宋体" w:eastAsia="宋体" w:cs="宋体"/>
                <w:color w:val="000000"/>
                <w:kern w:val="0"/>
                <w:sz w:val="21"/>
                <w:szCs w:val="21"/>
              </w:rPr>
            </w:pPr>
          </w:p>
          <w:p w14:paraId="7E1CCDF6">
            <w:pPr>
              <w:widowControl/>
              <w:spacing w:line="4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3.其它说明：</w:t>
            </w:r>
          </w:p>
          <w:p w14:paraId="3E703DCA">
            <w:pPr>
              <w:widowControl/>
              <w:spacing w:line="440" w:lineRule="exact"/>
              <w:rPr>
                <w:rFonts w:hint="eastAsia" w:ascii="仿宋" w:hAnsi="仿宋" w:eastAsia="仿宋" w:cs="仿宋"/>
                <w:color w:val="000000"/>
                <w:kern w:val="0"/>
              </w:rPr>
            </w:pPr>
          </w:p>
          <w:p w14:paraId="6E840789">
            <w:pPr>
              <w:widowControl/>
              <w:spacing w:line="440" w:lineRule="exact"/>
              <w:rPr>
                <w:rFonts w:hint="eastAsia" w:ascii="仿宋" w:hAnsi="仿宋" w:eastAsia="仿宋" w:cs="仿宋"/>
                <w:color w:val="000000"/>
                <w:kern w:val="0"/>
              </w:rPr>
            </w:pPr>
          </w:p>
          <w:p w14:paraId="7CC0BDD8">
            <w:pPr>
              <w:widowControl/>
              <w:spacing w:line="440" w:lineRule="exact"/>
              <w:rPr>
                <w:rFonts w:hint="eastAsia" w:ascii="仿宋" w:hAnsi="仿宋" w:eastAsia="仿宋" w:cs="仿宋"/>
                <w:color w:val="000000"/>
                <w:kern w:val="0"/>
              </w:rPr>
            </w:pPr>
          </w:p>
          <w:p w14:paraId="2AAD465A">
            <w:pPr>
              <w:widowControl/>
              <w:spacing w:line="440" w:lineRule="exact"/>
              <w:rPr>
                <w:rFonts w:hint="eastAsia" w:ascii="仿宋" w:hAnsi="仿宋" w:eastAsia="仿宋" w:cs="仿宋"/>
                <w:color w:val="000000"/>
                <w:kern w:val="0"/>
              </w:rPr>
            </w:pPr>
          </w:p>
          <w:p w14:paraId="242EE718">
            <w:pPr>
              <w:widowControl/>
              <w:spacing w:line="440" w:lineRule="exact"/>
              <w:rPr>
                <w:rFonts w:hint="eastAsia" w:ascii="仿宋" w:hAnsi="仿宋" w:eastAsia="仿宋" w:cs="仿宋"/>
                <w:color w:val="000000"/>
                <w:kern w:val="0"/>
              </w:rPr>
            </w:pPr>
          </w:p>
          <w:p w14:paraId="66019D84">
            <w:pPr>
              <w:widowControl/>
              <w:spacing w:line="440" w:lineRule="exact"/>
              <w:ind w:right="480" w:firstLine="4840" w:firstLineChars="2200"/>
              <w:rPr>
                <w:rFonts w:hint="eastAsia" w:ascii="宋体" w:hAnsi="宋体" w:eastAsia="宋体" w:cs="宋体"/>
                <w:color w:val="000000"/>
                <w:kern w:val="0"/>
              </w:rPr>
            </w:pPr>
            <w:r>
              <w:rPr>
                <w:rFonts w:hint="eastAsia" w:ascii="宋体" w:hAnsi="宋体" w:eastAsia="宋体" w:cs="宋体"/>
                <w:color w:val="000000"/>
                <w:kern w:val="0"/>
              </w:rPr>
              <w:t>供应商（公章）</w:t>
            </w:r>
          </w:p>
          <w:p w14:paraId="1B90955E">
            <w:pPr>
              <w:widowControl/>
              <w:spacing w:line="440" w:lineRule="exact"/>
              <w:rPr>
                <w:rFonts w:hint="eastAsia" w:ascii="仿宋" w:hAnsi="仿宋" w:eastAsia="仿宋" w:cs="仿宋"/>
                <w:color w:val="000000"/>
                <w:kern w:val="0"/>
              </w:rPr>
            </w:pPr>
            <w:r>
              <w:rPr>
                <w:rFonts w:hint="eastAsia" w:ascii="仿宋" w:hAnsi="仿宋" w:eastAsia="仿宋" w:cs="仿宋"/>
                <w:color w:val="000000"/>
                <w:kern w:val="0"/>
              </w:rPr>
              <w:t xml:space="preserve">                                            </w:t>
            </w:r>
          </w:p>
          <w:p w14:paraId="037BC288">
            <w:pPr>
              <w:widowControl/>
              <w:spacing w:line="440" w:lineRule="exact"/>
              <w:ind w:firstLine="4730" w:firstLineChars="2150"/>
              <w:rPr>
                <w:rFonts w:hint="eastAsia" w:ascii="仿宋" w:hAnsi="仿宋" w:eastAsia="仿宋" w:cs="仿宋"/>
                <w:color w:val="000000"/>
                <w:kern w:val="0"/>
              </w:rPr>
            </w:pPr>
            <w:r>
              <w:rPr>
                <w:rFonts w:hint="eastAsia" w:ascii="仿宋" w:hAnsi="仿宋" w:eastAsia="仿宋" w:cs="仿宋"/>
                <w:color w:val="000000"/>
                <w:kern w:val="0"/>
              </w:rPr>
              <w:t>年    月    日</w:t>
            </w:r>
          </w:p>
        </w:tc>
      </w:tr>
    </w:tbl>
    <w:p w14:paraId="0F9FA5B4"/>
    <w:p w14:paraId="51CF5A13"/>
    <w:bookmarkEnd w:id="10"/>
    <w:p w14:paraId="361B883A">
      <w:pPr>
        <w:pageBreakBefore w:val="0"/>
        <w:kinsoku/>
        <w:overflowPunct/>
        <w:topLinePunct w:val="0"/>
        <w:bidi w:val="0"/>
        <w:spacing w:before="0" w:after="0" w:line="240" w:lineRule="auto"/>
        <w:rPr>
          <w:rFonts w:hint="default"/>
          <w:color w:val="000000" w:themeColor="text1"/>
          <w:sz w:val="28"/>
          <w:szCs w:val="28"/>
          <w:highlight w:val="none"/>
          <w:lang w:val="en-US" w:eastAsia="zh-CN"/>
          <w14:textFill>
            <w14:solidFill>
              <w14:schemeClr w14:val="tx1"/>
            </w14:solidFill>
          </w14:textFill>
        </w:rPr>
      </w:pPr>
    </w:p>
    <w:sectPr>
      <w:pgSz w:w="11905" w:h="16838"/>
      <w:pgMar w:top="1440" w:right="1417" w:bottom="1440" w:left="1417" w:header="850" w:footer="992" w:gutter="0"/>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6AA4B">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CBC5D">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3CBC5D">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732E43F">
    <w:pPr>
      <w:pStyle w:val="11"/>
      <w:spacing w:line="14" w:lineRule="auto"/>
      <w:rPr>
        <w:sz w:val="20"/>
      </w:rPr>
    </w:pPr>
  </w:p>
  <w:p w14:paraId="72D03804">
    <w:pPr>
      <w:pStyle w:val="11"/>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4C4C">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1835150</wp:posOffset>
              </wp:positionH>
              <wp:positionV relativeFrom="page">
                <wp:posOffset>542925</wp:posOffset>
              </wp:positionV>
              <wp:extent cx="5069840" cy="172720"/>
              <wp:effectExtent l="0" t="0" r="0" b="0"/>
              <wp:wrapNone/>
              <wp:docPr id="9" name="文本框 1"/>
              <wp:cNvGraphicFramePr/>
              <a:graphic xmlns:a="http://schemas.openxmlformats.org/drawingml/2006/main">
                <a:graphicData uri="http://schemas.microsoft.com/office/word/2010/wordprocessingShape">
                  <wps:wsp>
                    <wps:cNvSpPr txBox="1"/>
                    <wps:spPr>
                      <a:xfrm>
                        <a:off x="0" y="0"/>
                        <a:ext cx="5069840" cy="172720"/>
                      </a:xfrm>
                      <a:prstGeom prst="rect">
                        <a:avLst/>
                      </a:prstGeom>
                      <a:noFill/>
                      <a:ln>
                        <a:noFill/>
                      </a:ln>
                    </wps:spPr>
                    <wps:txbx>
                      <w:txbxContent>
                        <w:p w14:paraId="125613FB">
                          <w:pPr>
                            <w:spacing w:before="0" w:line="265" w:lineRule="exact"/>
                            <w:ind w:left="20" w:right="0" w:firstLine="0"/>
                            <w:jc w:val="right"/>
                            <w:rPr>
                              <w:rFonts w:hint="eastAsia" w:eastAsia="宋体"/>
                              <w:b/>
                              <w:bCs/>
                              <w:sz w:val="21"/>
                              <w:lang w:eastAsia="zh-CN"/>
                            </w:rPr>
                          </w:pPr>
                          <w:r>
                            <w:rPr>
                              <w:rFonts w:hint="eastAsia"/>
                              <w:b/>
                              <w:bCs/>
                              <w:spacing w:val="-9"/>
                              <w:sz w:val="21"/>
                              <w:lang w:val="en-US" w:eastAsia="zh-CN"/>
                            </w:rPr>
                            <w:t>中铁三局集团线桥工程有限公司宜昌三峡疏港铁路项目T梁运架设备租赁公开</w:t>
                          </w:r>
                          <w:r>
                            <w:rPr>
                              <w:b/>
                              <w:bCs/>
                              <w:sz w:val="21"/>
                            </w:rPr>
                            <w:t>招标</w:t>
                          </w:r>
                          <w:r>
                            <w:rPr>
                              <w:rFonts w:hint="eastAsia"/>
                              <w:b/>
                              <w:bCs/>
                              <w:sz w:val="21"/>
                              <w:lang w:val="en-US" w:eastAsia="zh-CN"/>
                            </w:rPr>
                            <w:t>公告</w:t>
                          </w:r>
                        </w:p>
                      </w:txbxContent>
                    </wps:txbx>
                    <wps:bodyPr lIns="0" tIns="0" rIns="0" bIns="0" upright="1"/>
                  </wps:wsp>
                </a:graphicData>
              </a:graphic>
            </wp:anchor>
          </w:drawing>
        </mc:Choice>
        <mc:Fallback>
          <w:pict>
            <v:shape id="文本框 1" o:spid="_x0000_s1026" o:spt="202" type="#_x0000_t202" style="position:absolute;left:0pt;margin-left:144.5pt;margin-top:42.75pt;height:13.6pt;width:399.2pt;mso-position-horizontal-relative:page;mso-position-vertical-relative:page;z-index:-251656192;mso-width-relative:page;mso-height-relative:page;" filled="f" stroked="f" coordsize="21600,21600" o:gfxdata="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lm2TaAAAACwEAAA8AAAAAAAAAAQAgAAAAIgAAAGRycy9kb3ducmV2LnhtbFBL&#10;AQIUABQAAAAIAIdO4kAh6RgfuwEAAHIDAAAOAAAAAAAAAAEAIAAAACkBAABkcnMvZTJvRG9jLnht&#10;bFBLBQYAAAAABgAGAFkBAABWBQAAAAA=&#10;">
              <v:fill on="f" focussize="0,0"/>
              <v:stroke on="f"/>
              <v:imagedata o:title=""/>
              <o:lock v:ext="edit" aspectratio="f"/>
              <v:textbox inset="0mm,0mm,0mm,0mm">
                <w:txbxContent>
                  <w:p w14:paraId="125613FB">
                    <w:pPr>
                      <w:spacing w:before="0" w:line="265" w:lineRule="exact"/>
                      <w:ind w:left="20" w:right="0" w:firstLine="0"/>
                      <w:jc w:val="right"/>
                      <w:rPr>
                        <w:rFonts w:hint="eastAsia" w:eastAsia="宋体"/>
                        <w:b/>
                        <w:bCs/>
                        <w:sz w:val="21"/>
                        <w:lang w:eastAsia="zh-CN"/>
                      </w:rPr>
                    </w:pPr>
                    <w:r>
                      <w:rPr>
                        <w:rFonts w:hint="eastAsia"/>
                        <w:b/>
                        <w:bCs/>
                        <w:spacing w:val="-9"/>
                        <w:sz w:val="21"/>
                        <w:lang w:val="en-US" w:eastAsia="zh-CN"/>
                      </w:rPr>
                      <w:t>中铁三局集团线桥工程有限公司宜昌三峡疏港铁路项目T梁运架设备租赁公开</w:t>
                    </w:r>
                    <w:r>
                      <w:rPr>
                        <w:b/>
                        <w:bCs/>
                        <w:sz w:val="21"/>
                      </w:rPr>
                      <w:t>招标</w:t>
                    </w:r>
                    <w:r>
                      <w:rPr>
                        <w:rFonts w:hint="eastAsia"/>
                        <w:b/>
                        <w:bCs/>
                        <w:sz w:val="21"/>
                        <w:lang w:val="en-US" w:eastAsia="zh-CN"/>
                      </w:rPr>
                      <w:t>公告</w:t>
                    </w:r>
                  </w:p>
                </w:txbxContent>
              </v:textbox>
            </v:shape>
          </w:pict>
        </mc:Fallback>
      </mc:AlternateContent>
    </w:r>
    <w:r>
      <w:drawing>
        <wp:anchor distT="0" distB="0" distL="0" distR="0" simplePos="0" relativeHeight="251659264" behindDoc="1" locked="0" layoutInCell="1" allowOverlap="1">
          <wp:simplePos x="0" y="0"/>
          <wp:positionH relativeFrom="page">
            <wp:posOffset>0</wp:posOffset>
          </wp:positionH>
          <wp:positionV relativeFrom="page">
            <wp:posOffset>732790</wp:posOffset>
          </wp:positionV>
          <wp:extent cx="7560310" cy="41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7560564" cy="411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mEyYjM0ZTJhZjA1NTkyZTUwYjRhY2EwN2E2NGMifQ=="/>
  </w:docVars>
  <w:rsids>
    <w:rsidRoot w:val="00000000"/>
    <w:rsid w:val="00BE1004"/>
    <w:rsid w:val="019F2947"/>
    <w:rsid w:val="01CD6DCF"/>
    <w:rsid w:val="01ED762E"/>
    <w:rsid w:val="01F257EE"/>
    <w:rsid w:val="028831EC"/>
    <w:rsid w:val="0344103B"/>
    <w:rsid w:val="04992949"/>
    <w:rsid w:val="04C85E7A"/>
    <w:rsid w:val="04C878A8"/>
    <w:rsid w:val="052B1173"/>
    <w:rsid w:val="05D569F9"/>
    <w:rsid w:val="0750482F"/>
    <w:rsid w:val="08D03A70"/>
    <w:rsid w:val="0A597514"/>
    <w:rsid w:val="0C206DE3"/>
    <w:rsid w:val="0CDE2CD5"/>
    <w:rsid w:val="0DCE110F"/>
    <w:rsid w:val="0E77600F"/>
    <w:rsid w:val="0EB462A0"/>
    <w:rsid w:val="0F2039EF"/>
    <w:rsid w:val="0FE46451"/>
    <w:rsid w:val="0FF252ED"/>
    <w:rsid w:val="100751B9"/>
    <w:rsid w:val="10705587"/>
    <w:rsid w:val="10AD5B42"/>
    <w:rsid w:val="13E400F0"/>
    <w:rsid w:val="146B2F40"/>
    <w:rsid w:val="14B2213C"/>
    <w:rsid w:val="15A25883"/>
    <w:rsid w:val="15EE5FD1"/>
    <w:rsid w:val="163A78FE"/>
    <w:rsid w:val="197677F1"/>
    <w:rsid w:val="19CA4E44"/>
    <w:rsid w:val="19D051E7"/>
    <w:rsid w:val="1A594BC4"/>
    <w:rsid w:val="1ABA0B77"/>
    <w:rsid w:val="1B2F20DC"/>
    <w:rsid w:val="1BCE542B"/>
    <w:rsid w:val="1C3F7CDD"/>
    <w:rsid w:val="1C495DE0"/>
    <w:rsid w:val="1CBB7365"/>
    <w:rsid w:val="1CC731FB"/>
    <w:rsid w:val="1DB34D5E"/>
    <w:rsid w:val="1DDA1B0C"/>
    <w:rsid w:val="1EB45E4E"/>
    <w:rsid w:val="1EE50CC8"/>
    <w:rsid w:val="208D126C"/>
    <w:rsid w:val="20DB35F6"/>
    <w:rsid w:val="216B13A5"/>
    <w:rsid w:val="22487046"/>
    <w:rsid w:val="226E2302"/>
    <w:rsid w:val="227C09B5"/>
    <w:rsid w:val="23AC0D44"/>
    <w:rsid w:val="2440069D"/>
    <w:rsid w:val="245170A3"/>
    <w:rsid w:val="25143A87"/>
    <w:rsid w:val="257D3696"/>
    <w:rsid w:val="25D924D6"/>
    <w:rsid w:val="26B32884"/>
    <w:rsid w:val="26EF0897"/>
    <w:rsid w:val="2743609E"/>
    <w:rsid w:val="28422D87"/>
    <w:rsid w:val="28697983"/>
    <w:rsid w:val="286B6D4C"/>
    <w:rsid w:val="28BC57FF"/>
    <w:rsid w:val="28C52BC1"/>
    <w:rsid w:val="28D222D4"/>
    <w:rsid w:val="28E52861"/>
    <w:rsid w:val="29916E1A"/>
    <w:rsid w:val="2A2C6C70"/>
    <w:rsid w:val="2A8C472C"/>
    <w:rsid w:val="2AA42AC1"/>
    <w:rsid w:val="2C3F0EDD"/>
    <w:rsid w:val="2C7655DF"/>
    <w:rsid w:val="2D16380E"/>
    <w:rsid w:val="2DC002F6"/>
    <w:rsid w:val="2E30575E"/>
    <w:rsid w:val="2FD32520"/>
    <w:rsid w:val="30ED53AB"/>
    <w:rsid w:val="31142444"/>
    <w:rsid w:val="313C0D73"/>
    <w:rsid w:val="31BC3137"/>
    <w:rsid w:val="31FA7F8F"/>
    <w:rsid w:val="33F12866"/>
    <w:rsid w:val="341E7629"/>
    <w:rsid w:val="34360E17"/>
    <w:rsid w:val="346C5003"/>
    <w:rsid w:val="34C935B8"/>
    <w:rsid w:val="350C5A51"/>
    <w:rsid w:val="35252C02"/>
    <w:rsid w:val="35705377"/>
    <w:rsid w:val="357111AD"/>
    <w:rsid w:val="38520C1C"/>
    <w:rsid w:val="3853225E"/>
    <w:rsid w:val="38C42E5C"/>
    <w:rsid w:val="38D5096C"/>
    <w:rsid w:val="39363667"/>
    <w:rsid w:val="3B7877ED"/>
    <w:rsid w:val="3CF655E7"/>
    <w:rsid w:val="3F267A62"/>
    <w:rsid w:val="3F5D488E"/>
    <w:rsid w:val="409A7C7E"/>
    <w:rsid w:val="41F331F3"/>
    <w:rsid w:val="42330EC3"/>
    <w:rsid w:val="42EB6DA3"/>
    <w:rsid w:val="43291DD1"/>
    <w:rsid w:val="447675DB"/>
    <w:rsid w:val="459E74EC"/>
    <w:rsid w:val="47023F20"/>
    <w:rsid w:val="476477FF"/>
    <w:rsid w:val="477912EF"/>
    <w:rsid w:val="47C35B26"/>
    <w:rsid w:val="486E0837"/>
    <w:rsid w:val="4880045B"/>
    <w:rsid w:val="496127D1"/>
    <w:rsid w:val="49BC791B"/>
    <w:rsid w:val="49EB6324"/>
    <w:rsid w:val="4A092A83"/>
    <w:rsid w:val="4A1542DE"/>
    <w:rsid w:val="4A1B48DF"/>
    <w:rsid w:val="4A510BD5"/>
    <w:rsid w:val="4A726E1F"/>
    <w:rsid w:val="4B4E069A"/>
    <w:rsid w:val="4B7A69FB"/>
    <w:rsid w:val="4BE13907"/>
    <w:rsid w:val="4C17235A"/>
    <w:rsid w:val="4C4419E3"/>
    <w:rsid w:val="4CE243EF"/>
    <w:rsid w:val="4CEE2283"/>
    <w:rsid w:val="4CF85C65"/>
    <w:rsid w:val="4D1C0A34"/>
    <w:rsid w:val="4D316A2F"/>
    <w:rsid w:val="4D9C61F4"/>
    <w:rsid w:val="4EBC1832"/>
    <w:rsid w:val="4F1E1B73"/>
    <w:rsid w:val="50DF4916"/>
    <w:rsid w:val="5273731D"/>
    <w:rsid w:val="527A4C07"/>
    <w:rsid w:val="529671F9"/>
    <w:rsid w:val="53F057BB"/>
    <w:rsid w:val="543404E5"/>
    <w:rsid w:val="5531510A"/>
    <w:rsid w:val="57A07951"/>
    <w:rsid w:val="580F53C6"/>
    <w:rsid w:val="58496EF9"/>
    <w:rsid w:val="59670186"/>
    <w:rsid w:val="59B72CD0"/>
    <w:rsid w:val="5AAF19CD"/>
    <w:rsid w:val="5AF96803"/>
    <w:rsid w:val="5B461BCA"/>
    <w:rsid w:val="5B833076"/>
    <w:rsid w:val="5C0B0CB3"/>
    <w:rsid w:val="5C5753EF"/>
    <w:rsid w:val="5D124D32"/>
    <w:rsid w:val="5E14081E"/>
    <w:rsid w:val="5EEE180B"/>
    <w:rsid w:val="5F1501FB"/>
    <w:rsid w:val="5F1746B0"/>
    <w:rsid w:val="610D0C05"/>
    <w:rsid w:val="616E555C"/>
    <w:rsid w:val="61A928BC"/>
    <w:rsid w:val="63B667A2"/>
    <w:rsid w:val="64050982"/>
    <w:rsid w:val="668E78C5"/>
    <w:rsid w:val="66DF1564"/>
    <w:rsid w:val="68550B65"/>
    <w:rsid w:val="69CB21B3"/>
    <w:rsid w:val="69D070EB"/>
    <w:rsid w:val="69F95F09"/>
    <w:rsid w:val="6A1518D7"/>
    <w:rsid w:val="6A27315F"/>
    <w:rsid w:val="6AE06BA2"/>
    <w:rsid w:val="6C1D7A0A"/>
    <w:rsid w:val="6CF92406"/>
    <w:rsid w:val="6D1F1FD6"/>
    <w:rsid w:val="6E940155"/>
    <w:rsid w:val="6EB40461"/>
    <w:rsid w:val="6EE46ED6"/>
    <w:rsid w:val="6EF57DC2"/>
    <w:rsid w:val="705E7A24"/>
    <w:rsid w:val="712A0A8B"/>
    <w:rsid w:val="71563433"/>
    <w:rsid w:val="7310016F"/>
    <w:rsid w:val="73587FE3"/>
    <w:rsid w:val="73C83D62"/>
    <w:rsid w:val="746D411F"/>
    <w:rsid w:val="74826101"/>
    <w:rsid w:val="74B057F9"/>
    <w:rsid w:val="75A327EB"/>
    <w:rsid w:val="75FB5F58"/>
    <w:rsid w:val="7750662E"/>
    <w:rsid w:val="77A01CD5"/>
    <w:rsid w:val="781E2959"/>
    <w:rsid w:val="7B6B251B"/>
    <w:rsid w:val="7BCB1412"/>
    <w:rsid w:val="7BDE60E7"/>
    <w:rsid w:val="7BF05E7E"/>
    <w:rsid w:val="7C00180E"/>
    <w:rsid w:val="7C774B0B"/>
    <w:rsid w:val="7CD77BB8"/>
    <w:rsid w:val="7E08208B"/>
    <w:rsid w:val="7E3F1A3F"/>
    <w:rsid w:val="7E73517D"/>
    <w:rsid w:val="7E865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829" w:hanging="362"/>
      <w:outlineLvl w:val="1"/>
    </w:pPr>
    <w:rPr>
      <w:rFonts w:ascii="黑体" w:hAnsi="黑体" w:eastAsia="黑体" w:cs="黑体"/>
      <w:b/>
      <w:bCs/>
      <w:sz w:val="24"/>
      <w:szCs w:val="24"/>
      <w:lang w:val="zh-CN" w:eastAsia="zh-CN" w:bidi="zh-CN"/>
    </w:rPr>
  </w:style>
  <w:style w:type="paragraph" w:styleId="3">
    <w:name w:val="heading 2"/>
    <w:basedOn w:val="1"/>
    <w:next w:val="1"/>
    <w:autoRedefine/>
    <w:qFormat/>
    <w:uiPriority w:val="9"/>
    <w:pPr>
      <w:keepNext/>
      <w:keepLines/>
      <w:widowControl w:val="0"/>
      <w:spacing w:line="360" w:lineRule="auto"/>
      <w:outlineLvl w:val="1"/>
    </w:pPr>
    <w:rPr>
      <w:rFonts w:ascii="Arial" w:hAnsi="Arial" w:eastAsia="黑体"/>
      <w:b/>
      <w:bCs/>
      <w:kern w:val="0"/>
      <w:sz w:val="28"/>
      <w:szCs w:val="32"/>
    </w:rPr>
  </w:style>
  <w:style w:type="paragraph" w:styleId="4">
    <w:name w:val="heading 3"/>
    <w:basedOn w:val="1"/>
    <w:next w:val="1"/>
    <w:autoRedefine/>
    <w:qFormat/>
    <w:uiPriority w:val="0"/>
    <w:pPr>
      <w:keepNext/>
      <w:keepLines/>
      <w:outlineLvl w:val="2"/>
    </w:pPr>
    <w:rPr>
      <w:b/>
      <w:bCs/>
      <w:kern w:val="0"/>
      <w:sz w:val="24"/>
      <w:szCs w:val="32"/>
    </w:rPr>
  </w:style>
  <w:style w:type="paragraph" w:styleId="5">
    <w:name w:val="heading 4"/>
    <w:basedOn w:val="1"/>
    <w:next w:val="1"/>
    <w:autoRedefine/>
    <w:qFormat/>
    <w:uiPriority w:val="9"/>
    <w:pPr>
      <w:autoSpaceDE w:val="0"/>
      <w:autoSpaceDN w:val="0"/>
      <w:adjustRightInd w:val="0"/>
      <w:spacing w:line="500" w:lineRule="exact"/>
      <w:ind w:right="-425"/>
      <w:outlineLvl w:val="3"/>
    </w:pPr>
    <w:rPr>
      <w:rFonts w:ascii="宋体" w:hAnsi="Arial"/>
      <w:color w:val="000000"/>
      <w:sz w:val="24"/>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0">
    <w:name w:val="Default Paragraph Font"/>
    <w:autoRedefine/>
    <w:semiHidden/>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autoRedefine/>
    <w:qFormat/>
    <w:uiPriority w:val="0"/>
    <w:pPr>
      <w:ind w:firstLine="420" w:firstLineChars="200"/>
    </w:pPr>
    <w:rPr>
      <w:rFonts w:ascii="Times New Roman" w:hAnsi="Times New Roman"/>
      <w:szCs w:val="24"/>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99"/>
    <w:rPr>
      <w:rFonts w:ascii="宋体" w:eastAsia="宋体" w:cs="Times New Roman"/>
      <w:sz w:val="24"/>
      <w:szCs w:val="20"/>
      <w:lang w:bidi="ar-SA"/>
    </w:rPr>
  </w:style>
  <w:style w:type="paragraph" w:styleId="11">
    <w:name w:val="Body Text"/>
    <w:basedOn w:val="1"/>
    <w:autoRedefine/>
    <w:qFormat/>
    <w:uiPriority w:val="1"/>
    <w:rPr>
      <w:rFonts w:ascii="宋体" w:hAnsi="宋体" w:eastAsia="宋体" w:cs="宋体"/>
      <w:sz w:val="24"/>
      <w:szCs w:val="24"/>
      <w:lang w:val="zh-CN" w:eastAsia="zh-CN" w:bidi="zh-CN"/>
    </w:rPr>
  </w:style>
  <w:style w:type="paragraph" w:styleId="12">
    <w:name w:val="Body Text Indent"/>
    <w:basedOn w:val="1"/>
    <w:autoRedefine/>
    <w:qFormat/>
    <w:uiPriority w:val="99"/>
    <w:pPr>
      <w:spacing w:before="120" w:after="120"/>
      <w:ind w:left="2205"/>
    </w:pPr>
    <w:rPr>
      <w:bCs/>
    </w:rPr>
  </w:style>
  <w:style w:type="paragraph" w:styleId="13">
    <w:name w:val="Plain Text"/>
    <w:basedOn w:val="1"/>
    <w:autoRedefine/>
    <w:unhideWhenUsed/>
    <w:qFormat/>
    <w:uiPriority w:val="99"/>
    <w:pPr>
      <w:ind w:firstLine="200" w:firstLineChars="200"/>
    </w:pPr>
    <w:rPr>
      <w:rFonts w:ascii="宋体" w:hAnsi="宋体" w:eastAsia="仿宋_GB2312"/>
      <w:szCs w:val="21"/>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unhideWhenUsed/>
    <w:qFormat/>
    <w:uiPriority w:val="99"/>
    <w:pPr>
      <w:tabs>
        <w:tab w:val="center" w:pos="4153"/>
        <w:tab w:val="right" w:pos="8306"/>
      </w:tabs>
      <w:snapToGrid w:val="0"/>
      <w:spacing w:line="240" w:lineRule="atLeast"/>
      <w:jc w:val="center"/>
    </w:pPr>
    <w:rPr>
      <w:sz w:val="18"/>
      <w:szCs w:val="18"/>
    </w:rPr>
  </w:style>
  <w:style w:type="paragraph" w:styleId="16">
    <w:name w:val="index 7"/>
    <w:basedOn w:val="1"/>
    <w:next w:val="1"/>
    <w:autoRedefine/>
    <w:qFormat/>
    <w:uiPriority w:val="0"/>
    <w:pPr>
      <w:spacing w:line="240" w:lineRule="auto"/>
      <w:ind w:left="1470" w:hanging="210"/>
      <w:jc w:val="left"/>
    </w:pPr>
    <w:rPr>
      <w:rFonts w:ascii="Calibri" w:hAnsi="Calibri"/>
      <w:sz w:val="20"/>
      <w:szCs w:val="20"/>
    </w:rPr>
  </w:style>
  <w:style w:type="paragraph" w:styleId="17">
    <w:name w:val="Body Text First Indent"/>
    <w:basedOn w:val="11"/>
    <w:autoRedefine/>
    <w:qFormat/>
    <w:uiPriority w:val="0"/>
    <w:pPr>
      <w:spacing w:after="120"/>
      <w:ind w:firstLine="420" w:firstLineChars="100"/>
    </w:pPr>
    <w:rPr>
      <w:rFonts w:hint="default"/>
      <w:sz w:val="21"/>
    </w:rPr>
  </w:style>
  <w:style w:type="paragraph" w:styleId="18">
    <w:name w:val="Body Text First Indent 2"/>
    <w:basedOn w:val="12"/>
    <w:next w:val="1"/>
    <w:autoRedefine/>
    <w:qFormat/>
    <w:uiPriority w:val="99"/>
    <w:pPr>
      <w:ind w:firstLine="420"/>
    </w:pPr>
  </w:style>
  <w:style w:type="character" w:styleId="21">
    <w:name w:val="Emphasis"/>
    <w:basedOn w:val="20"/>
    <w:qFormat/>
    <w:uiPriority w:val="0"/>
    <w:rPr>
      <w:i/>
    </w:rPr>
  </w:style>
  <w:style w:type="character" w:styleId="22">
    <w:name w:val="Hyperlink"/>
    <w:autoRedefine/>
    <w:qFormat/>
    <w:uiPriority w:val="99"/>
    <w:rPr>
      <w:color w:val="0000FF"/>
      <w:u w:val="single"/>
    </w:rPr>
  </w:style>
  <w:style w:type="paragraph" w:customStyle="1" w:styleId="23">
    <w:name w:val="样式1"/>
    <w:basedOn w:val="24"/>
    <w:qFormat/>
    <w:uiPriority w:val="0"/>
    <w:pPr>
      <w:tabs>
        <w:tab w:val="left" w:pos="1980"/>
      </w:tabs>
      <w:spacing w:line="360" w:lineRule="auto"/>
      <w:ind w:firstLine="200" w:firstLineChars="200"/>
    </w:pPr>
    <w:rPr>
      <w:sz w:val="28"/>
      <w:szCs w:val="28"/>
    </w:rPr>
  </w:style>
  <w:style w:type="paragraph" w:customStyle="1" w:styleId="24">
    <w:name w:val="框图"/>
    <w:basedOn w:val="1"/>
    <w:qFormat/>
    <w:uiPriority w:val="99"/>
    <w:pPr>
      <w:topLinePunct/>
      <w:jc w:val="center"/>
    </w:pPr>
    <w:rPr>
      <w:sz w:val="21"/>
      <w:szCs w:val="21"/>
    </w:rPr>
  </w:style>
  <w:style w:type="paragraph" w:styleId="25">
    <w:name w:val="List Paragraph"/>
    <w:basedOn w:val="1"/>
    <w:autoRedefine/>
    <w:qFormat/>
    <w:uiPriority w:val="1"/>
    <w:pPr>
      <w:ind w:left="468" w:firstLine="480"/>
    </w:pPr>
    <w:rPr>
      <w:rFonts w:ascii="宋体" w:hAnsi="宋体" w:eastAsia="宋体" w:cs="宋体"/>
      <w:lang w:val="zh-CN" w:eastAsia="zh-CN" w:bidi="zh-CN"/>
    </w:rPr>
  </w:style>
  <w:style w:type="table" w:customStyle="1" w:styleId="26">
    <w:name w:val="Table Normal"/>
    <w:autoRedefine/>
    <w:semiHidden/>
    <w:unhideWhenUsed/>
    <w:qFormat/>
    <w:uiPriority w:val="2"/>
    <w:tblPr>
      <w:tblCellMar>
        <w:top w:w="0" w:type="dxa"/>
        <w:left w:w="0" w:type="dxa"/>
        <w:bottom w:w="0" w:type="dxa"/>
        <w:right w:w="0" w:type="dxa"/>
      </w:tblCellMar>
    </w:tblPr>
  </w:style>
  <w:style w:type="paragraph" w:customStyle="1" w:styleId="27">
    <w:name w:val="Table Paragraph"/>
    <w:basedOn w:val="1"/>
    <w:autoRedefine/>
    <w:qFormat/>
    <w:uiPriority w:val="1"/>
    <w:rPr>
      <w:rFonts w:ascii="宋体" w:hAnsi="宋体" w:eastAsia="宋体" w:cs="宋体"/>
      <w:lang w:val="zh-CN" w:eastAsia="zh-CN" w:bidi="zh-CN"/>
    </w:rPr>
  </w:style>
  <w:style w:type="paragraph" w:customStyle="1" w:styleId="28">
    <w:name w:val="Char Char Char Char Char Char Char Char Char Char Char Char Char Char Char Char Char Char"/>
    <w:basedOn w:val="1"/>
    <w:autoRedefine/>
    <w:qFormat/>
    <w:uiPriority w:val="99"/>
    <w:pPr>
      <w:ind w:firstLine="200" w:firstLineChars="200"/>
    </w:pPr>
    <w:rPr>
      <w:rFonts w:ascii="宋体" w:hAnsi="宋体" w:cs="宋体"/>
      <w:sz w:val="24"/>
    </w:rPr>
  </w:style>
  <w:style w:type="paragraph" w:customStyle="1" w:styleId="29">
    <w:name w:val="样式 首行缩进:  2 字符"/>
    <w:basedOn w:val="1"/>
    <w:autoRedefine/>
    <w:qFormat/>
    <w:uiPriority w:val="0"/>
    <w:pPr>
      <w:ind w:firstLine="420" w:firstLineChars="200"/>
    </w:pPr>
    <w:rPr>
      <w:rFonts w:ascii="Times New Roman" w:hAnsi="Times New Roman"/>
      <w:sz w:val="24"/>
      <w:szCs w:val="20"/>
    </w:rPr>
  </w:style>
  <w:style w:type="paragraph" w:customStyle="1" w:styleId="30">
    <w:name w:val="正文 含缩进"/>
    <w:basedOn w:val="1"/>
    <w:autoRedefine/>
    <w:qFormat/>
    <w:uiPriority w:val="0"/>
    <w:pPr>
      <w:ind w:firstLine="424" w:firstLineChars="202"/>
      <w:jc w:val="left"/>
    </w:pPr>
    <w:rPr>
      <w:kern w:val="0"/>
      <w:sz w:val="20"/>
      <w:szCs w:val="20"/>
    </w:rPr>
  </w:style>
  <w:style w:type="paragraph" w:customStyle="1" w:styleId="31">
    <w:name w:val="正文2"/>
    <w:basedOn w:val="1"/>
    <w:autoRedefine/>
    <w:qFormat/>
    <w:uiPriority w:val="0"/>
    <w:pPr>
      <w:spacing w:line="240" w:lineRule="auto"/>
      <w:ind w:firstLine="570" w:firstLineChars="0"/>
    </w:pPr>
    <w:rPr>
      <w:rFonts w:ascii="仿宋" w:hAnsi="仿宋" w:eastAsia="仿宋"/>
      <w:spacing w:val="0"/>
    </w:rPr>
  </w:style>
  <w:style w:type="paragraph" w:customStyle="1" w:styleId="32">
    <w:name w:val="样式 标题 2 + Times New Roman 四号 非加粗 段前: 5 磅 段后: 0 磅 行距: 固定值 20..."/>
    <w:basedOn w:val="3"/>
    <w:next w:val="1"/>
    <w:autoRedefine/>
    <w:qFormat/>
    <w:locked/>
    <w:uiPriority w:val="0"/>
    <w:pPr>
      <w:spacing w:before="100" w:beforeLines="0" w:after="0" w:afterLines="0" w:line="400" w:lineRule="exact"/>
    </w:pPr>
    <w:rPr>
      <w:rFonts w:ascii="Times New Roman" w:hAnsi="Times New Roman" w:cs="宋体"/>
      <w:b w:val="0"/>
      <w:bCs w:val="0"/>
      <w:sz w:val="28"/>
      <w:szCs w:val="20"/>
      <w:lang w:bidi="ar-SA"/>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34">
    <w:name w:val="font11"/>
    <w:basedOn w:val="20"/>
    <w:qFormat/>
    <w:uiPriority w:val="0"/>
    <w:rPr>
      <w:rFonts w:hint="eastAsia" w:ascii="宋体" w:hAnsi="宋体" w:eastAsia="宋体" w:cs="宋体"/>
      <w:color w:val="000000"/>
      <w:sz w:val="16"/>
      <w:szCs w:val="16"/>
      <w:u w:val="none"/>
    </w:rPr>
  </w:style>
  <w:style w:type="paragraph" w:customStyle="1" w:styleId="35">
    <w:name w:val="Table Text"/>
    <w:basedOn w:val="1"/>
    <w:semiHidden/>
    <w:qFormat/>
    <w:uiPriority w:val="0"/>
    <w:rPr>
      <w:rFonts w:ascii="宋体" w:hAnsi="宋体" w:eastAsia="宋体" w:cs="宋体"/>
      <w:sz w:val="21"/>
      <w:szCs w:val="21"/>
      <w:lang w:val="en-US" w:eastAsia="en-US" w:bidi="ar-SA"/>
    </w:rPr>
  </w:style>
  <w:style w:type="paragraph" w:customStyle="1" w:styleId="36">
    <w:name w:val="表格"/>
    <w:basedOn w:val="8"/>
    <w:next w:val="1"/>
    <w:qFormat/>
    <w:uiPriority w:val="0"/>
    <w:pPr>
      <w:topLinePunct/>
      <w:spacing w:after="60" w:line="280" w:lineRule="exact"/>
    </w:pPr>
    <w:rPr>
      <w:rFonts w:ascii="仿宋_GB2312" w:hAnsi="MS Gothic" w:eastAsia="仿宋_GB2312" w:cs="宋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3212</Words>
  <Characters>3586</Characters>
  <TotalTime>30</TotalTime>
  <ScaleCrop>false</ScaleCrop>
  <LinksUpToDate>false</LinksUpToDate>
  <CharactersWithSpaces>3731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2024-04-07T06:06:00Z</dcterms:created>
  <dc:creator>crucg16</dc:creator>
  <cp:lastModifiedBy>花火</cp:lastModifiedBy>
  <dcterms:modified xsi:type="dcterms:W3CDTF">2025-07-20T14:36:08Z</dcterms:modified>
  <dc:title>中铁城建集团有限公司物资(      )集中采购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WPS 文字</vt:lpwstr>
  </property>
  <property fmtid="{D5CDD505-2E9C-101B-9397-08002B2CF9AE}" pid="4" name="LastSaved">
    <vt:filetime>2024-04-07T00:00:00Z</vt:filetime>
  </property>
  <property fmtid="{D5CDD505-2E9C-101B-9397-08002B2CF9AE}" pid="5" name="KSOProductBuildVer">
    <vt:lpwstr>2052-12.1.0.21915</vt:lpwstr>
  </property>
  <property fmtid="{D5CDD505-2E9C-101B-9397-08002B2CF9AE}" pid="6" name="ICV">
    <vt:lpwstr>C343568F7F0E41F691E8CF0607ACE234_13</vt:lpwstr>
  </property>
  <property fmtid="{D5CDD505-2E9C-101B-9397-08002B2CF9AE}" pid="7" name="KSOTemplateDocerSaveRecord">
    <vt:lpwstr>eyJoZGlkIjoiMDliOTEzODBkMzZlMjUzMzliNzc4MDZkYTYwZDM5NDEiLCJ1c2VySWQiOiI2MDEyMDk4NzUifQ==</vt:lpwstr>
  </property>
</Properties>
</file>