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36BB1"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培训地点：新疆伊宁市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，培训人员：200人左右，</w:t>
      </w:r>
      <w:r>
        <w:rPr>
          <w:rFonts w:hint="eastAsia"/>
          <w:sz w:val="32"/>
          <w:szCs w:val="32"/>
        </w:rPr>
        <w:t>住宿</w:t>
      </w:r>
      <w:r>
        <w:rPr>
          <w:rFonts w:hint="eastAsia"/>
          <w:sz w:val="32"/>
          <w:szCs w:val="32"/>
          <w:lang w:val="en-US" w:eastAsia="zh-CN"/>
        </w:rPr>
        <w:t>为标准间，</w:t>
      </w:r>
      <w:r>
        <w:rPr>
          <w:rFonts w:hint="eastAsia"/>
          <w:sz w:val="32"/>
          <w:szCs w:val="32"/>
        </w:rPr>
        <w:t>每人每天不超过100元带早餐，午餐每人每天不超过50元，晚餐每人每天不超过30元，</w:t>
      </w:r>
      <w:r>
        <w:rPr>
          <w:rFonts w:hint="eastAsia"/>
          <w:sz w:val="32"/>
          <w:szCs w:val="32"/>
          <w:lang w:val="en-US" w:eastAsia="zh-CN"/>
        </w:rPr>
        <w:t>会议</w:t>
      </w:r>
      <w:r>
        <w:rPr>
          <w:rFonts w:hint="eastAsia"/>
          <w:sz w:val="32"/>
          <w:szCs w:val="32"/>
        </w:rPr>
        <w:t>场地</w:t>
      </w:r>
      <w:r>
        <w:rPr>
          <w:rFonts w:hint="eastAsia"/>
          <w:sz w:val="32"/>
          <w:szCs w:val="32"/>
          <w:lang w:val="en-US" w:eastAsia="zh-CN"/>
        </w:rPr>
        <w:t>至少</w:t>
      </w:r>
      <w:r>
        <w:rPr>
          <w:rFonts w:hint="eastAsia"/>
          <w:sz w:val="32"/>
          <w:szCs w:val="32"/>
        </w:rPr>
        <w:t>能容纳200人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并有会议服务人员至少1名，场地</w:t>
      </w:r>
      <w:r>
        <w:rPr>
          <w:rFonts w:hint="eastAsia"/>
          <w:sz w:val="32"/>
          <w:szCs w:val="32"/>
        </w:rPr>
        <w:t>费</w:t>
      </w:r>
      <w:r>
        <w:rPr>
          <w:rFonts w:hint="eastAsia"/>
          <w:sz w:val="32"/>
          <w:szCs w:val="32"/>
          <w:lang w:val="en-US" w:eastAsia="zh-CN"/>
        </w:rPr>
        <w:t>用</w:t>
      </w:r>
      <w:r>
        <w:rPr>
          <w:rFonts w:hint="eastAsia"/>
          <w:sz w:val="32"/>
          <w:szCs w:val="32"/>
        </w:rPr>
        <w:t>每天不超过4000元，包括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横幅、水牌、led大屏幕、电脑、音响、水</w:t>
      </w:r>
      <w:r>
        <w:rPr>
          <w:rFonts w:hint="eastAsia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D45BD"/>
    <w:rsid w:val="0ECE7BA7"/>
    <w:rsid w:val="25FD45BD"/>
    <w:rsid w:val="2C023219"/>
    <w:rsid w:val="3C4D7A64"/>
    <w:rsid w:val="3DB74165"/>
    <w:rsid w:val="5D237A5D"/>
    <w:rsid w:val="6103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00" w:after="0"/>
      <w:outlineLvl w:val="2"/>
    </w:pPr>
    <w:rPr>
      <w:rFonts w:ascii="Cambria" w:hAnsi="Cambria" w:eastAsia="宋体" w:cs="Times New Roman"/>
      <w:b/>
      <w:bCs/>
      <w:color w:val="4F81BD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139</Characters>
  <Lines>0</Lines>
  <Paragraphs>0</Paragraphs>
  <TotalTime>22</TotalTime>
  <ScaleCrop>false</ScaleCrop>
  <LinksUpToDate>false</LinksUpToDate>
  <CharactersWithSpaces>139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2025-08-05T08:47:00Z</dcterms:created>
  <dc:creator>往事如风</dc:creator>
  <cp:lastModifiedBy>往事如风</cp:lastModifiedBy>
  <dcterms:modified xsi:type="dcterms:W3CDTF">2025-08-05T10:58:22Z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C28FADF5D3FC420FA1D27C97FD80B68A_11</vt:lpwstr>
  </property>
  <property fmtid="{D5CDD505-2E9C-101B-9397-08002B2CF9AE}" pid="4" name="KSOTemplateDocerSaveRecord">
    <vt:lpwstr>eyJoZGlkIjoiYTlmODBjZWMxYmQ0ZWRjMWE3YTgxNGZiODljMGNjN2UiLCJ1c2VySWQiOiIzODI5Njg0OTUifQ==</vt:lpwstr>
  </property>
</Properties>
</file>