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74C4">
      <w:pPr>
        <w:adjustRightInd/>
        <w:spacing w:line="360" w:lineRule="auto"/>
        <w:jc w:val="center"/>
        <w:rPr>
          <w:rFonts w:hint="eastAsia" w:ascii="仿宋" w:hAnsi="仿宋" w:eastAsia="仿宋" w:cs="仿宋"/>
          <w:b/>
          <w:bCs w:val="0"/>
          <w:sz w:val="52"/>
          <w:szCs w:val="52"/>
          <w:lang w:val="en-US" w:eastAsia="zh-CN"/>
        </w:rPr>
      </w:pPr>
      <w:r>
        <w:rPr>
          <w:rFonts w:hint="eastAsia" w:ascii="仿宋" w:hAnsi="仿宋" w:eastAsia="仿宋" w:cs="仿宋"/>
          <w:b/>
          <w:bCs w:val="0"/>
          <w:sz w:val="52"/>
          <w:szCs w:val="52"/>
          <w:lang w:eastAsia="zh-CN"/>
        </w:rPr>
        <w:t>2026年度淳安县送戏下乡(越剧)采购项目（标项一、标项二、标项三）</w:t>
      </w:r>
    </w:p>
    <w:p w14:paraId="75B15BB8">
      <w:pPr>
        <w:adjustRightInd/>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（电子招投标）</w:t>
      </w:r>
    </w:p>
    <w:p w14:paraId="5B4A3734">
      <w:pPr>
        <w:snapToGrid w:val="0"/>
        <w:spacing w:line="360" w:lineRule="auto"/>
        <w:jc w:val="center"/>
        <w:rPr>
          <w:rFonts w:hint="eastAsia" w:ascii="仿宋" w:hAnsi="仿宋" w:eastAsia="仿宋" w:cs="仿宋"/>
          <w:sz w:val="30"/>
          <w:szCs w:val="30"/>
          <w:lang w:eastAsia="zh-CN"/>
        </w:rPr>
      </w:pPr>
      <w:r>
        <w:rPr>
          <w:rFonts w:hint="eastAsia" w:ascii="仿宋" w:hAnsi="仿宋" w:eastAsia="仿宋" w:cs="仿宋"/>
          <w:sz w:val="30"/>
          <w:szCs w:val="30"/>
        </w:rPr>
        <w:t>编号:</w:t>
      </w:r>
      <w:r>
        <w:rPr>
          <w:rFonts w:hint="eastAsia" w:ascii="仿宋" w:hAnsi="仿宋" w:eastAsia="仿宋" w:cs="仿宋"/>
          <w:sz w:val="30"/>
          <w:szCs w:val="30"/>
          <w:lang w:eastAsia="zh-CN"/>
        </w:rPr>
        <w:t>ZJCGZF[2026]003号</w:t>
      </w:r>
    </w:p>
    <w:p w14:paraId="5260B7E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竞</w:t>
      </w:r>
    </w:p>
    <w:p w14:paraId="72B37C9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争</w:t>
      </w:r>
    </w:p>
    <w:p w14:paraId="761FAFA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性</w:t>
      </w:r>
    </w:p>
    <w:p w14:paraId="77C4D4F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磋</w:t>
      </w:r>
    </w:p>
    <w:p w14:paraId="5ABE29E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商</w:t>
      </w:r>
    </w:p>
    <w:p w14:paraId="44711820">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sz w:val="74"/>
          <w:szCs w:val="74"/>
        </w:rPr>
      </w:pPr>
      <w:r>
        <w:rPr>
          <w:rFonts w:hint="eastAsia" w:ascii="仿宋" w:hAnsi="仿宋" w:eastAsia="仿宋" w:cs="仿宋"/>
          <w:b/>
          <w:bCs/>
          <w:sz w:val="74"/>
          <w:szCs w:val="74"/>
        </w:rPr>
        <w:t>文</w:t>
      </w:r>
    </w:p>
    <w:p w14:paraId="00EEBB4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84"/>
          <w:szCs w:val="84"/>
        </w:rPr>
      </w:pPr>
      <w:r>
        <w:rPr>
          <w:rFonts w:hint="eastAsia" w:ascii="仿宋" w:hAnsi="仿宋" w:eastAsia="仿宋" w:cs="仿宋"/>
          <w:b/>
          <w:bCs/>
          <w:sz w:val="74"/>
          <w:szCs w:val="74"/>
        </w:rPr>
        <w:t>件</w:t>
      </w:r>
    </w:p>
    <w:p w14:paraId="1C6AA984">
      <w:pPr>
        <w:tabs>
          <w:tab w:val="left" w:pos="1890"/>
        </w:tabs>
        <w:snapToGrid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rPr>
        <w:t>采购单位：</w:t>
      </w:r>
      <w:r>
        <w:rPr>
          <w:rFonts w:hint="eastAsia" w:ascii="仿宋" w:hAnsi="仿宋" w:eastAsia="仿宋" w:cs="仿宋"/>
          <w:sz w:val="32"/>
          <w:szCs w:val="32"/>
          <w:lang w:eastAsia="zh-CN"/>
        </w:rPr>
        <w:t>淳安县文化和广电旅游体育局</w:t>
      </w:r>
    </w:p>
    <w:p w14:paraId="3F6D63B2">
      <w:pPr>
        <w:tabs>
          <w:tab w:val="left" w:pos="1268"/>
        </w:tabs>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代理机构：浙江辰光项目管理有限公司</w:t>
      </w:r>
    </w:p>
    <w:tbl>
      <w:tblPr>
        <w:tblStyle w:val="61"/>
        <w:tblW w:w="8938" w:type="dxa"/>
        <w:jc w:val="center"/>
        <w:tblLayout w:type="fixed"/>
        <w:tblCellMar>
          <w:top w:w="0" w:type="dxa"/>
          <w:left w:w="108" w:type="dxa"/>
          <w:bottom w:w="0" w:type="dxa"/>
          <w:right w:w="108" w:type="dxa"/>
        </w:tblCellMar>
      </w:tblPr>
      <w:tblGrid>
        <w:gridCol w:w="4469"/>
        <w:gridCol w:w="4469"/>
      </w:tblGrid>
      <w:tr w14:paraId="2DAEE4D1">
        <w:tblPrEx>
          <w:tblCellMar>
            <w:top w:w="0" w:type="dxa"/>
            <w:left w:w="108" w:type="dxa"/>
            <w:bottom w:w="0" w:type="dxa"/>
            <w:right w:w="108" w:type="dxa"/>
          </w:tblCellMar>
        </w:tblPrEx>
        <w:trPr>
          <w:trHeight w:val="3577" w:hRule="atLeast"/>
          <w:jc w:val="center"/>
        </w:trPr>
        <w:tc>
          <w:tcPr>
            <w:tcW w:w="4469" w:type="dxa"/>
            <w:tcBorders>
              <w:top w:val="single" w:color="000000" w:sz="4" w:space="0"/>
              <w:left w:val="single" w:color="000000" w:sz="4" w:space="0"/>
              <w:bottom w:val="single" w:color="000000" w:sz="4" w:space="0"/>
              <w:right w:val="single" w:color="000000" w:sz="4" w:space="0"/>
            </w:tcBorders>
            <w:noWrap w:val="0"/>
            <w:vAlign w:val="center"/>
          </w:tcPr>
          <w:p w14:paraId="3D7F01EE">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采购单位确认（公章）：</w:t>
            </w:r>
          </w:p>
          <w:p w14:paraId="4D7DFB25">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该采购文件已经我单位审核确认。</w:t>
            </w:r>
          </w:p>
          <w:p w14:paraId="0C9075C7">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经办人（签名）：</w:t>
            </w:r>
          </w:p>
          <w:p w14:paraId="191C62E3">
            <w:pPr>
              <w:tabs>
                <w:tab w:val="left" w:pos="1890"/>
              </w:tabs>
              <w:snapToGrid w:val="0"/>
              <w:spacing w:line="360" w:lineRule="auto"/>
              <w:rPr>
                <w:rFonts w:hint="eastAsia" w:ascii="仿宋" w:hAnsi="仿宋" w:eastAsia="仿宋" w:cs="仿宋"/>
              </w:rPr>
            </w:pPr>
            <w:r>
              <w:rPr>
                <w:rFonts w:hint="eastAsia" w:ascii="仿宋" w:hAnsi="仿宋" w:eastAsia="仿宋" w:cs="仿宋"/>
                <w:sz w:val="32"/>
                <w:szCs w:val="32"/>
              </w:rPr>
              <w:t>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03</w:t>
            </w:r>
            <w:r>
              <w:rPr>
                <w:rFonts w:hint="eastAsia" w:ascii="仿宋" w:hAnsi="仿宋" w:eastAsia="仿宋" w:cs="仿宋"/>
                <w:sz w:val="32"/>
                <w:szCs w:val="32"/>
              </w:rPr>
              <w:t>月</w:t>
            </w:r>
          </w:p>
        </w:tc>
        <w:tc>
          <w:tcPr>
            <w:tcW w:w="4469" w:type="dxa"/>
            <w:tcBorders>
              <w:top w:val="single" w:color="000000" w:sz="4" w:space="0"/>
              <w:left w:val="single" w:color="000000" w:sz="4" w:space="0"/>
              <w:bottom w:val="single" w:color="000000" w:sz="4" w:space="0"/>
              <w:right w:val="single" w:color="000000" w:sz="4" w:space="0"/>
            </w:tcBorders>
            <w:noWrap w:val="0"/>
            <w:vAlign w:val="center"/>
          </w:tcPr>
          <w:p w14:paraId="07E77894">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代理机构审批（章）：</w:t>
            </w:r>
          </w:p>
          <w:p w14:paraId="3B47FE67">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同意发布。</w:t>
            </w:r>
          </w:p>
          <w:p w14:paraId="73C3FD36">
            <w:pPr>
              <w:tabs>
                <w:tab w:val="left" w:pos="1890"/>
              </w:tabs>
              <w:snapToGrid w:val="0"/>
              <w:spacing w:line="360" w:lineRule="auto"/>
              <w:rPr>
                <w:rFonts w:hint="eastAsia" w:ascii="仿宋" w:hAnsi="仿宋" w:eastAsia="仿宋" w:cs="仿宋"/>
                <w:sz w:val="32"/>
                <w:szCs w:val="32"/>
              </w:rPr>
            </w:pPr>
          </w:p>
          <w:p w14:paraId="4B00CE50">
            <w:pPr>
              <w:tabs>
                <w:tab w:val="left" w:pos="1890"/>
              </w:tabs>
              <w:snapToGrid w:val="0"/>
              <w:spacing w:line="360" w:lineRule="auto"/>
              <w:rPr>
                <w:rFonts w:hint="eastAsia" w:ascii="仿宋" w:hAnsi="仿宋" w:eastAsia="仿宋" w:cs="仿宋"/>
                <w:sz w:val="32"/>
                <w:szCs w:val="32"/>
              </w:rPr>
            </w:pPr>
            <w:r>
              <w:rPr>
                <w:rFonts w:hint="eastAsia" w:ascii="仿宋" w:hAnsi="仿宋" w:eastAsia="仿宋" w:cs="仿宋"/>
                <w:sz w:val="32"/>
                <w:szCs w:val="32"/>
              </w:rPr>
              <w:t>经办人（签名）：</w:t>
            </w:r>
          </w:p>
          <w:p w14:paraId="6BD64469">
            <w:pPr>
              <w:tabs>
                <w:tab w:val="left" w:pos="1890"/>
              </w:tabs>
              <w:snapToGrid w:val="0"/>
              <w:spacing w:line="360" w:lineRule="auto"/>
              <w:rPr>
                <w:rFonts w:hint="eastAsia" w:ascii="仿宋" w:hAnsi="仿宋" w:eastAsia="仿宋" w:cs="仿宋"/>
              </w:rPr>
            </w:pPr>
            <w:r>
              <w:rPr>
                <w:rFonts w:hint="eastAsia" w:ascii="仿宋" w:hAnsi="仿宋" w:eastAsia="仿宋" w:cs="仿宋"/>
                <w:sz w:val="32"/>
                <w:szCs w:val="32"/>
              </w:rPr>
              <w:t>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03</w:t>
            </w:r>
            <w:r>
              <w:rPr>
                <w:rFonts w:hint="eastAsia" w:ascii="仿宋" w:hAnsi="仿宋" w:eastAsia="仿宋" w:cs="仿宋"/>
                <w:sz w:val="32"/>
                <w:szCs w:val="32"/>
              </w:rPr>
              <w:t>月</w:t>
            </w:r>
          </w:p>
        </w:tc>
      </w:tr>
    </w:tbl>
    <w:p w14:paraId="6DFC9229"/>
    <w:p w14:paraId="281E5C14">
      <w:pPr>
        <w:spacing w:line="360" w:lineRule="auto"/>
        <w:jc w:val="center"/>
        <w:rPr>
          <w:rFonts w:ascii="仿宋_GB2312" w:hAnsi="仿宋_GB2312" w:eastAsia="仿宋_GB2312" w:cs="仿宋_GB2312"/>
          <w:b/>
          <w:sz w:val="48"/>
          <w:szCs w:val="48"/>
        </w:rPr>
      </w:pPr>
      <w:bookmarkStart w:id="0" w:name="_Toc91899869"/>
      <w:r>
        <w:rPr>
          <w:rFonts w:hint="eastAsia" w:ascii="仿宋_GB2312" w:hAnsi="仿宋_GB2312" w:eastAsia="仿宋_GB2312" w:cs="仿宋_GB2312"/>
          <w:b/>
          <w:sz w:val="48"/>
          <w:szCs w:val="48"/>
        </w:rPr>
        <w:t>目  录</w:t>
      </w:r>
    </w:p>
    <w:p w14:paraId="4FAC736B">
      <w:pPr>
        <w:spacing w:line="360" w:lineRule="auto"/>
        <w:rPr>
          <w:rFonts w:ascii="仿宋_GB2312" w:hAnsi="仿宋_GB2312" w:eastAsia="仿宋_GB2312" w:cs="仿宋_GB2312"/>
          <w:sz w:val="32"/>
          <w:szCs w:val="32"/>
        </w:rPr>
      </w:pPr>
    </w:p>
    <w:p w14:paraId="002E7D0F">
      <w:pPr>
        <w:spacing w:line="360" w:lineRule="auto"/>
        <w:rPr>
          <w:rFonts w:ascii="仿宋_GB2312" w:hAnsi="仿宋_GB2312" w:eastAsia="仿宋_GB2312" w:cs="仿宋_GB2312"/>
          <w:sz w:val="32"/>
          <w:szCs w:val="32"/>
        </w:rPr>
      </w:pPr>
    </w:p>
    <w:p w14:paraId="298A1A2C">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邀请供应商</w:t>
      </w:r>
    </w:p>
    <w:p w14:paraId="1D6A2D11">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竞争性磋商流程</w:t>
      </w:r>
    </w:p>
    <w:p w14:paraId="0506782F">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供应商须知</w:t>
      </w:r>
    </w:p>
    <w:p w14:paraId="5B6CEB15">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采购需求</w:t>
      </w:r>
    </w:p>
    <w:p w14:paraId="4D25C4C0">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      评审方法及评审标准</w:t>
      </w:r>
    </w:p>
    <w:p w14:paraId="059F110E">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第六部分      拟签订的合同文本</w:t>
      </w:r>
    </w:p>
    <w:p w14:paraId="0169A712">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第七部分      应提交的有关格式范例</w:t>
      </w:r>
    </w:p>
    <w:p w14:paraId="23EBF5C0">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第八部分      最后报价格式</w:t>
      </w:r>
    </w:p>
    <w:p w14:paraId="004B39E2">
      <w:pPr>
        <w:spacing w:before="120" w:beforeLines="50" w:line="480" w:lineRule="exact"/>
        <w:rPr>
          <w:rFonts w:hint="eastAsia" w:hAnsi="宋体"/>
          <w:sz w:val="30"/>
        </w:rPr>
      </w:pPr>
    </w:p>
    <w:p w14:paraId="3D8725F5">
      <w:pPr>
        <w:spacing w:line="360" w:lineRule="auto"/>
        <w:ind w:firstLine="549" w:firstLineChars="229"/>
        <w:rPr>
          <w:rFonts w:ascii="宋体" w:hAnsi="宋体" w:eastAsia="宋体" w:cs="仿宋_GB2312"/>
          <w:color w:val="auto"/>
          <w:sz w:val="24"/>
          <w:highlight w:val="none"/>
        </w:rPr>
      </w:pPr>
    </w:p>
    <w:p w14:paraId="54AE25A8">
      <w:pPr>
        <w:spacing w:line="360" w:lineRule="auto"/>
        <w:ind w:firstLine="549" w:firstLineChars="229"/>
        <w:rPr>
          <w:rFonts w:ascii="宋体" w:hAnsi="宋体" w:eastAsia="宋体" w:cs="仿宋_GB2312"/>
          <w:color w:val="auto"/>
          <w:sz w:val="24"/>
          <w:highlight w:val="none"/>
        </w:rPr>
      </w:pPr>
    </w:p>
    <w:p w14:paraId="2B26CC21">
      <w:pPr>
        <w:spacing w:line="360" w:lineRule="auto"/>
        <w:ind w:firstLine="549" w:firstLineChars="229"/>
        <w:rPr>
          <w:rFonts w:ascii="宋体" w:hAnsi="宋体" w:eastAsia="宋体" w:cs="仿宋_GB2312"/>
          <w:color w:val="auto"/>
          <w:sz w:val="24"/>
          <w:highlight w:val="none"/>
        </w:rPr>
      </w:pPr>
    </w:p>
    <w:p w14:paraId="3149AA8C">
      <w:pPr>
        <w:spacing w:line="360" w:lineRule="auto"/>
        <w:ind w:firstLine="549" w:firstLineChars="229"/>
        <w:rPr>
          <w:rFonts w:ascii="宋体" w:hAnsi="宋体" w:eastAsia="宋体" w:cs="仿宋_GB2312"/>
          <w:color w:val="auto"/>
          <w:sz w:val="24"/>
          <w:highlight w:val="none"/>
        </w:rPr>
      </w:pPr>
    </w:p>
    <w:p w14:paraId="7CD34E5A">
      <w:pPr>
        <w:spacing w:line="360" w:lineRule="auto"/>
        <w:ind w:firstLine="549" w:firstLineChars="229"/>
        <w:rPr>
          <w:rFonts w:ascii="宋体" w:hAnsi="宋体" w:eastAsia="宋体" w:cs="仿宋_GB2312"/>
          <w:color w:val="auto"/>
          <w:sz w:val="24"/>
          <w:highlight w:val="none"/>
        </w:rPr>
      </w:pPr>
    </w:p>
    <w:p w14:paraId="0A504F69">
      <w:pPr>
        <w:spacing w:line="360" w:lineRule="auto"/>
        <w:ind w:firstLine="549" w:firstLineChars="229"/>
        <w:rPr>
          <w:rFonts w:ascii="宋体" w:hAnsi="宋体" w:eastAsia="宋体" w:cs="仿宋_GB2312"/>
          <w:color w:val="auto"/>
          <w:sz w:val="24"/>
          <w:highlight w:val="none"/>
        </w:rPr>
      </w:pPr>
    </w:p>
    <w:p w14:paraId="08712DE6">
      <w:pPr>
        <w:spacing w:line="360" w:lineRule="auto"/>
        <w:ind w:firstLine="549" w:firstLineChars="229"/>
        <w:rPr>
          <w:rFonts w:ascii="宋体" w:hAnsi="宋体" w:eastAsia="宋体" w:cs="仿宋_GB2312"/>
          <w:color w:val="auto"/>
          <w:sz w:val="24"/>
          <w:highlight w:val="none"/>
        </w:rPr>
      </w:pPr>
    </w:p>
    <w:p w14:paraId="6F2FDF6E">
      <w:pPr>
        <w:spacing w:line="360" w:lineRule="auto"/>
        <w:ind w:firstLine="549" w:firstLineChars="229"/>
        <w:rPr>
          <w:rFonts w:ascii="宋体" w:hAnsi="宋体" w:eastAsia="宋体" w:cs="仿宋_GB2312"/>
          <w:color w:val="auto"/>
          <w:sz w:val="24"/>
          <w:highlight w:val="none"/>
        </w:rPr>
      </w:pPr>
    </w:p>
    <w:p w14:paraId="77D2ECBD">
      <w:pPr>
        <w:spacing w:line="360" w:lineRule="auto"/>
        <w:ind w:firstLine="549" w:firstLineChars="229"/>
        <w:rPr>
          <w:rFonts w:ascii="宋体" w:hAnsi="宋体" w:eastAsia="宋体" w:cs="仿宋_GB2312"/>
          <w:color w:val="auto"/>
          <w:sz w:val="24"/>
          <w:highlight w:val="none"/>
        </w:rPr>
      </w:pPr>
    </w:p>
    <w:p w14:paraId="046A6623">
      <w:pPr>
        <w:spacing w:line="360" w:lineRule="auto"/>
        <w:ind w:firstLine="549" w:firstLineChars="229"/>
        <w:rPr>
          <w:rFonts w:ascii="宋体" w:hAnsi="宋体" w:eastAsia="宋体" w:cs="仿宋_GB2312"/>
          <w:color w:val="auto"/>
          <w:sz w:val="24"/>
          <w:highlight w:val="none"/>
        </w:rPr>
      </w:pPr>
    </w:p>
    <w:p w14:paraId="0876B503">
      <w:pPr>
        <w:spacing w:line="360" w:lineRule="auto"/>
        <w:ind w:firstLine="549" w:firstLineChars="229"/>
        <w:rPr>
          <w:rFonts w:ascii="宋体" w:hAnsi="宋体" w:eastAsia="宋体" w:cs="仿宋_GB2312"/>
          <w:color w:val="auto"/>
          <w:sz w:val="24"/>
          <w:highlight w:val="none"/>
        </w:rPr>
      </w:pPr>
    </w:p>
    <w:p w14:paraId="49372BCD">
      <w:pPr>
        <w:spacing w:line="360" w:lineRule="auto"/>
        <w:rPr>
          <w:rFonts w:ascii="宋体" w:hAnsi="宋体" w:eastAsia="宋体" w:cs="仿宋_GB2312"/>
          <w:color w:val="auto"/>
          <w:sz w:val="24"/>
          <w:highlight w:val="none"/>
        </w:rPr>
      </w:pPr>
    </w:p>
    <w:p w14:paraId="6D1944FD">
      <w:pPr>
        <w:adjustRightInd/>
        <w:spacing w:line="360" w:lineRule="auto"/>
        <w:jc w:val="center"/>
        <w:outlineLvl w:val="0"/>
        <w:rPr>
          <w:rFonts w:hint="eastAsia" w:ascii="宋体" w:hAnsi="宋体" w:eastAsia="宋体" w:cs="仿宋_GB2312"/>
          <w:b/>
          <w:color w:val="auto"/>
          <w:sz w:val="36"/>
          <w:szCs w:val="36"/>
          <w:highlight w:val="none"/>
        </w:rPr>
        <w:sectPr>
          <w:headerReference r:id="rId4" w:type="first"/>
          <w:headerReference r:id="rId3" w:type="default"/>
          <w:pgSz w:w="11906" w:h="16838"/>
          <w:pgMar w:top="1247" w:right="1418" w:bottom="1276" w:left="1418" w:header="851" w:footer="992" w:gutter="0"/>
          <w:cols w:space="720" w:num="1"/>
          <w:titlePg/>
          <w:docGrid w:linePitch="312" w:charSpace="0"/>
        </w:sectPr>
      </w:pPr>
      <w:bookmarkStart w:id="1" w:name="第一部分"/>
      <w:r>
        <w:rPr>
          <w:rFonts w:hint="eastAsia" w:ascii="宋体" w:hAnsi="宋体" w:eastAsia="宋体" w:cs="仿宋_GB2312"/>
          <w:b/>
          <w:color w:val="auto"/>
          <w:sz w:val="36"/>
          <w:szCs w:val="36"/>
          <w:highlight w:val="none"/>
        </w:rPr>
        <w:br w:type="page"/>
      </w:r>
      <w:bookmarkEnd w:id="0"/>
      <w:bookmarkEnd w:id="1"/>
      <w:bookmarkStart w:id="2" w:name="_Hlt74729822"/>
      <w:bookmarkEnd w:id="2"/>
      <w:bookmarkStart w:id="3" w:name="_Hlt74728647"/>
      <w:bookmarkEnd w:id="3"/>
      <w:bookmarkStart w:id="4" w:name="_Hlt74707423"/>
      <w:bookmarkEnd w:id="4"/>
      <w:bookmarkStart w:id="5" w:name="_Hlt74649545"/>
      <w:bookmarkEnd w:id="5"/>
      <w:bookmarkStart w:id="6" w:name="第二部分"/>
      <w:bookmarkStart w:id="7" w:name="_Toc91899870"/>
      <w:bookmarkStart w:id="8" w:name="_Toc91899871"/>
    </w:p>
    <w:p w14:paraId="45168125">
      <w:pPr>
        <w:numPr>
          <w:ilvl w:val="0"/>
          <w:numId w:val="7"/>
        </w:numPr>
        <w:spacing w:line="600" w:lineRule="exact"/>
        <w:outlineLvl w:val="0"/>
        <w:rPr>
          <w:rFonts w:hint="eastAsia" w:ascii="仿宋_GB2312" w:hAnsi="仿宋_GB2312" w:eastAsia="仿宋_GB2312" w:cs="仿宋_GB2312"/>
          <w:b/>
          <w:sz w:val="36"/>
          <w:szCs w:val="20"/>
        </w:rPr>
      </w:pPr>
      <w:bookmarkStart w:id="9" w:name="_Toc35393631"/>
      <w:bookmarkStart w:id="10" w:name="_Toc28359091"/>
      <w:bookmarkStart w:id="11" w:name="_Toc35393800"/>
      <w:bookmarkStart w:id="12" w:name="_Toc28359014"/>
      <w:r>
        <w:rPr>
          <w:rFonts w:hint="eastAsia" w:ascii="仿宋_GB2312" w:hAnsi="仿宋_GB2312" w:eastAsia="仿宋_GB2312" w:cs="仿宋_GB2312"/>
          <w:b/>
          <w:sz w:val="36"/>
          <w:szCs w:val="20"/>
        </w:rPr>
        <w:t xml:space="preserve"> 邀请供应商</w:t>
      </w:r>
    </w:p>
    <w:p w14:paraId="2DC0FE3D">
      <w:pPr>
        <w:pStyle w:val="25"/>
        <w:spacing w:line="600" w:lineRule="exact"/>
        <w:ind w:firstLine="0"/>
        <w:jc w:val="center"/>
        <w:rPr>
          <w:rFonts w:hint="eastAsia" w:ascii="仿宋_GB2312" w:hAnsi="仿宋_GB2312" w:eastAsia="仿宋_GB2312" w:cs="仿宋_GB2312"/>
          <w:b/>
          <w:spacing w:val="0"/>
          <w:sz w:val="36"/>
        </w:rPr>
      </w:pPr>
      <w:r>
        <w:rPr>
          <w:rFonts w:hint="eastAsia" w:ascii="仿宋_GB2312" w:hAnsi="仿宋_GB2312" w:eastAsia="仿宋_GB2312" w:cs="仿宋_GB2312"/>
          <w:b/>
          <w:spacing w:val="0"/>
          <w:sz w:val="36"/>
        </w:rPr>
        <w:t>竞争性磋商邀请公告</w:t>
      </w:r>
    </w:p>
    <w:p w14:paraId="159BAD8B">
      <w:pPr>
        <w:pStyle w:val="25"/>
      </w:pPr>
    </w:p>
    <w:p w14:paraId="679CDAD7">
      <w:pPr>
        <w:pBdr>
          <w:top w:val="single" w:color="auto" w:sz="4" w:space="1"/>
          <w:left w:val="single" w:color="auto" w:sz="4" w:space="4"/>
          <w:bottom w:val="single" w:color="auto" w:sz="4" w:space="1"/>
          <w:right w:val="single" w:color="auto" w:sz="4" w:space="4"/>
        </w:pBdr>
        <w:spacing w:line="360" w:lineRule="auto"/>
        <w:rPr>
          <w:rFonts w:ascii="仿宋_GB2312" w:hAnsi="仿宋" w:eastAsia="仿宋_GB2312"/>
          <w:sz w:val="24"/>
        </w:rPr>
      </w:pPr>
      <w:r>
        <w:rPr>
          <w:rFonts w:hint="eastAsia" w:ascii="仿宋_GB2312" w:hAnsi="仿宋" w:eastAsia="仿宋_GB2312"/>
          <w:sz w:val="24"/>
        </w:rPr>
        <w:t>项目概况</w:t>
      </w:r>
    </w:p>
    <w:p w14:paraId="738DBF92">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_GB2312" w:eastAsia="仿宋_GB2312" w:cs="仿宋_GB2312"/>
          <w:sz w:val="24"/>
          <w:u w:val="single"/>
          <w:lang w:eastAsia="zh-CN"/>
        </w:rPr>
        <w:t>2026年度淳安县送戏下乡(越剧)采购项目（标项一、标项二、标项三）</w:t>
      </w:r>
      <w:r>
        <w:rPr>
          <w:rFonts w:hint="eastAsia" w:ascii="仿宋_GB2312" w:hAnsi="仿宋" w:eastAsia="仿宋_GB2312"/>
          <w:sz w:val="24"/>
        </w:rPr>
        <w:t>的潜在供应商应在</w:t>
      </w:r>
      <w:r>
        <w:rPr>
          <w:rFonts w:hint="eastAsia" w:ascii="仿宋_GB2312" w:hAnsi="仿宋" w:eastAsia="仿宋_GB2312"/>
          <w:sz w:val="24"/>
          <w:u w:val="single"/>
        </w:rPr>
        <w:t>政采云平台（</w:t>
      </w:r>
      <w:r>
        <w:rPr>
          <w:rFonts w:hint="eastAsia" w:ascii="仿宋_GB2312" w:hAnsi="仿宋" w:eastAsia="仿宋_GB2312"/>
          <w:sz w:val="24"/>
          <w:u w:val="single"/>
        </w:rPr>
        <w:fldChar w:fldCharType="begin"/>
      </w:r>
      <w:r>
        <w:rPr>
          <w:rFonts w:hint="eastAsia" w:ascii="仿宋_GB2312" w:hAnsi="仿宋" w:eastAsia="仿宋_GB2312"/>
          <w:sz w:val="24"/>
          <w:u w:val="single"/>
        </w:rPr>
        <w:instrText xml:space="preserve"> HYPERLINK "https://www.zcygov.cn/）获取采购文件，并于2020年9月21日10点00分" </w:instrText>
      </w:r>
      <w:r>
        <w:rPr>
          <w:rFonts w:hint="eastAsia" w:ascii="仿宋_GB2312" w:hAnsi="仿宋" w:eastAsia="仿宋_GB2312"/>
          <w:sz w:val="24"/>
          <w:u w:val="single"/>
        </w:rPr>
        <w:fldChar w:fldCharType="separate"/>
      </w:r>
      <w:r>
        <w:rPr>
          <w:rFonts w:hint="eastAsia" w:ascii="仿宋_GB2312" w:hAnsi="仿宋" w:eastAsia="仿宋_GB2312"/>
          <w:sz w:val="24"/>
          <w:u w:val="single"/>
        </w:rPr>
        <w:t>https://www.zcygov.cn/）获取采购文件，并于</w:t>
      </w:r>
      <w:r>
        <w:rPr>
          <w:rFonts w:hint="eastAsia" w:ascii="仿宋_GB2312" w:hAnsi="仿宋" w:eastAsia="仿宋_GB2312"/>
          <w:sz w:val="24"/>
          <w:u w:val="single"/>
          <w:lang w:eastAsia="zh-CN"/>
        </w:rPr>
        <w:t>2026年 03月13日</w:t>
      </w:r>
      <w:r>
        <w:rPr>
          <w:rFonts w:hint="eastAsia" w:ascii="仿宋_GB2312" w:hAnsi="仿宋" w:eastAsia="仿宋_GB2312"/>
          <w:sz w:val="24"/>
          <w:u w:val="single"/>
          <w:lang w:val="en-US" w:eastAsia="zh-CN"/>
        </w:rPr>
        <w:t>09</w:t>
      </w:r>
      <w:r>
        <w:rPr>
          <w:rFonts w:hint="eastAsia" w:ascii="仿宋_GB2312" w:hAnsi="仿宋" w:eastAsia="仿宋_GB2312"/>
          <w:sz w:val="24"/>
          <w:u w:val="single"/>
        </w:rPr>
        <w:t>点</w:t>
      </w:r>
      <w:r>
        <w:rPr>
          <w:rFonts w:hint="eastAsia" w:ascii="仿宋_GB2312" w:hAnsi="仿宋" w:eastAsia="仿宋_GB2312"/>
          <w:sz w:val="24"/>
          <w:u w:val="single"/>
          <w:lang w:val="en-US" w:eastAsia="zh-CN"/>
        </w:rPr>
        <w:t>3</w:t>
      </w:r>
      <w:r>
        <w:rPr>
          <w:rFonts w:hint="eastAsia" w:ascii="仿宋_GB2312" w:hAnsi="仿宋" w:eastAsia="仿宋_GB2312"/>
          <w:sz w:val="24"/>
          <w:u w:val="single"/>
        </w:rPr>
        <w:t>0分</w:t>
      </w:r>
      <w:r>
        <w:rPr>
          <w:rFonts w:hint="eastAsia" w:ascii="仿宋_GB2312" w:hAnsi="仿宋" w:eastAsia="仿宋_GB2312"/>
          <w:sz w:val="24"/>
          <w:u w:val="single"/>
        </w:rPr>
        <w:fldChar w:fldCharType="end"/>
      </w:r>
      <w:r>
        <w:rPr>
          <w:rStyle w:val="69"/>
          <w:rFonts w:hint="eastAsia" w:ascii="仿宋_GB2312" w:hAnsi="仿宋" w:eastAsia="仿宋_GB2312"/>
          <w:bCs/>
          <w:color w:val="auto"/>
          <w:sz w:val="24"/>
        </w:rPr>
        <w:t>00</w:t>
      </w:r>
      <w:r>
        <w:rPr>
          <w:rFonts w:hint="eastAsia" w:ascii="仿宋_GB2312" w:hAnsi="仿宋" w:eastAsia="仿宋_GB2312"/>
          <w:bCs/>
          <w:sz w:val="24"/>
          <w:u w:val="single"/>
        </w:rPr>
        <w:t>秒</w:t>
      </w:r>
      <w:r>
        <w:rPr>
          <w:rFonts w:hint="eastAsia" w:ascii="仿宋_GB2312" w:hAnsi="仿宋" w:eastAsia="仿宋_GB2312"/>
          <w:bCs/>
          <w:sz w:val="24"/>
        </w:rPr>
        <w:t>（北京时间）前提交响应文件</w:t>
      </w:r>
      <w:r>
        <w:rPr>
          <w:rFonts w:hint="eastAsia" w:ascii="仿宋_GB2312" w:hAnsi="仿宋" w:eastAsia="仿宋_GB2312"/>
          <w:sz w:val="24"/>
        </w:rPr>
        <w:t>。</w:t>
      </w:r>
    </w:p>
    <w:p w14:paraId="4DE559EF">
      <w:pPr>
        <w:spacing w:line="390" w:lineRule="exact"/>
        <w:ind w:firstLine="482" w:firstLineChars="200"/>
        <w:rPr>
          <w:rFonts w:hint="eastAsia" w:ascii="仿宋" w:eastAsia="仿宋" w:cs="仿宋"/>
          <w:sz w:val="24"/>
        </w:rPr>
      </w:pPr>
      <w:r>
        <w:rPr>
          <w:rFonts w:hint="eastAsia" w:ascii="仿宋" w:eastAsia="仿宋"/>
          <w:b/>
          <w:color w:val="000000"/>
          <w:sz w:val="24"/>
        </w:rPr>
        <w:t xml:space="preserve">一、项目基本情况         </w:t>
      </w:r>
    </w:p>
    <w:p w14:paraId="1D6194D2">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rPr>
        <w:t>项目编号：</w:t>
      </w:r>
      <w:r>
        <w:rPr>
          <w:rFonts w:hint="eastAsia" w:ascii="仿宋" w:hAnsi="仿宋" w:eastAsia="仿宋" w:cs="仿宋"/>
          <w:color w:val="auto"/>
          <w:sz w:val="24"/>
          <w:szCs w:val="24"/>
          <w:highlight w:val="none"/>
          <w:lang w:eastAsia="zh-CN"/>
        </w:rPr>
        <w:t>ZJCGZF[2026]003号</w:t>
      </w:r>
    </w:p>
    <w:p w14:paraId="515A6F13">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项目名称：</w:t>
      </w:r>
      <w:r>
        <w:rPr>
          <w:rFonts w:hint="eastAsia" w:ascii="仿宋" w:hAnsi="仿宋" w:eastAsia="仿宋" w:cs="仿宋"/>
          <w:color w:val="auto"/>
          <w:sz w:val="24"/>
          <w:szCs w:val="24"/>
          <w:highlight w:val="none"/>
          <w:lang w:eastAsia="zh-CN"/>
        </w:rPr>
        <w:t>2026年度淳安县送戏下乡(越剧)采购项目（标项一、标项二、标项三）</w:t>
      </w:r>
    </w:p>
    <w:p w14:paraId="5E5D8DDA">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highlight w:val="none"/>
        </w:rPr>
        <w:t>预算金额（元）：</w:t>
      </w:r>
      <w:r>
        <w:rPr>
          <w:rFonts w:hint="eastAsia" w:ascii="仿宋" w:hAnsi="仿宋" w:eastAsia="仿宋" w:cs="仿宋"/>
          <w:b/>
          <w:color w:val="auto"/>
          <w:sz w:val="24"/>
          <w:szCs w:val="24"/>
          <w:lang w:val="en-US" w:eastAsia="zh-CN"/>
        </w:rPr>
        <w:t>900000.00</w:t>
      </w:r>
    </w:p>
    <w:p w14:paraId="3E2BF4A0">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标项一:30万元；标项二:30万元；标项三:30万元</w:t>
      </w:r>
    </w:p>
    <w:p w14:paraId="0FC4424F">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highlight w:val="none"/>
        </w:rPr>
        <w:t>最高限价（元）：</w:t>
      </w:r>
      <w:r>
        <w:rPr>
          <w:rFonts w:hint="eastAsia" w:ascii="仿宋" w:hAnsi="仿宋" w:eastAsia="仿宋" w:cs="仿宋"/>
          <w:b/>
          <w:color w:val="auto"/>
          <w:sz w:val="24"/>
          <w:szCs w:val="24"/>
          <w:lang w:val="en-US" w:eastAsia="zh-CN"/>
        </w:rPr>
        <w:t>900000.00</w:t>
      </w:r>
    </w:p>
    <w:p w14:paraId="76A432F5">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标项一:30万元；标项二:30万元；标项三:30万元</w:t>
      </w:r>
    </w:p>
    <w:tbl>
      <w:tblPr>
        <w:tblStyle w:val="61"/>
        <w:tblW w:w="952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800"/>
        <w:gridCol w:w="3075"/>
        <w:gridCol w:w="1455"/>
        <w:gridCol w:w="1575"/>
        <w:gridCol w:w="1620"/>
      </w:tblGrid>
      <w:tr w14:paraId="491F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1800" w:type="dxa"/>
            <w:shd w:val="clear" w:color="auto" w:fill="F5F5F5"/>
            <w:noWrap w:val="0"/>
            <w:tcMar>
              <w:top w:w="75" w:type="dxa"/>
              <w:left w:w="150" w:type="dxa"/>
              <w:bottom w:w="75" w:type="dxa"/>
              <w:right w:w="150" w:type="dxa"/>
            </w:tcMar>
            <w:vAlign w:val="center"/>
          </w:tcPr>
          <w:p w14:paraId="3A24FCCB">
            <w:pPr>
              <w:widowControl/>
              <w:spacing w:after="150"/>
              <w:jc w:val="center"/>
              <w:rPr>
                <w:rFonts w:hint="eastAsia" w:ascii="仿宋" w:hAnsi="仿宋" w:eastAsia="仿宋" w:cs="仿宋"/>
                <w:b/>
                <w:bCs/>
                <w:color w:val="auto"/>
                <w:kern w:val="0"/>
                <w:sz w:val="24"/>
                <w:szCs w:val="24"/>
                <w:highlight w:val="none"/>
              </w:rPr>
            </w:pPr>
            <w:r>
              <w:rPr>
                <w:rFonts w:hint="eastAsia" w:ascii="仿宋" w:hAnsi="仿宋" w:eastAsia="仿宋" w:cs="仿宋"/>
                <w:b/>
                <w:szCs w:val="21"/>
              </w:rPr>
              <w:t>标项</w:t>
            </w:r>
          </w:p>
        </w:tc>
        <w:tc>
          <w:tcPr>
            <w:tcW w:w="3075" w:type="dxa"/>
            <w:shd w:val="clear" w:color="auto" w:fill="F5F5F5"/>
            <w:noWrap w:val="0"/>
            <w:tcMar>
              <w:top w:w="75" w:type="dxa"/>
              <w:left w:w="150" w:type="dxa"/>
              <w:bottom w:w="75" w:type="dxa"/>
              <w:right w:w="150" w:type="dxa"/>
            </w:tcMar>
            <w:vAlign w:val="center"/>
          </w:tcPr>
          <w:p w14:paraId="2CB0563F">
            <w:pPr>
              <w:widowControl/>
              <w:spacing w:after="150"/>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服务区域</w:t>
            </w:r>
          </w:p>
        </w:tc>
        <w:tc>
          <w:tcPr>
            <w:tcW w:w="1455" w:type="dxa"/>
            <w:shd w:val="clear" w:color="auto" w:fill="F5F5F5"/>
            <w:noWrap w:val="0"/>
            <w:tcMar>
              <w:top w:w="75" w:type="dxa"/>
              <w:left w:w="150" w:type="dxa"/>
              <w:bottom w:w="75" w:type="dxa"/>
              <w:right w:w="150" w:type="dxa"/>
            </w:tcMar>
            <w:vAlign w:val="center"/>
          </w:tcPr>
          <w:p w14:paraId="54A0E561">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预算金额</w:t>
            </w:r>
          </w:p>
          <w:p w14:paraId="686A94B6">
            <w:pPr>
              <w:widowControl/>
              <w:spacing w:after="150"/>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（万元）</w:t>
            </w:r>
          </w:p>
        </w:tc>
        <w:tc>
          <w:tcPr>
            <w:tcW w:w="1575" w:type="dxa"/>
            <w:shd w:val="clear" w:color="auto" w:fill="F5F5F5"/>
            <w:noWrap w:val="0"/>
            <w:tcMar>
              <w:top w:w="75" w:type="dxa"/>
              <w:left w:w="150" w:type="dxa"/>
              <w:bottom w:w="75" w:type="dxa"/>
              <w:right w:w="150" w:type="dxa"/>
            </w:tcMar>
            <w:vAlign w:val="center"/>
          </w:tcPr>
          <w:p w14:paraId="08957021">
            <w:pPr>
              <w:widowControl/>
              <w:spacing w:after="150"/>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预算单价</w:t>
            </w:r>
          </w:p>
          <w:p w14:paraId="0A228CDD">
            <w:pPr>
              <w:widowControl/>
              <w:spacing w:after="150"/>
              <w:jc w:val="center"/>
              <w:rPr>
                <w:rFonts w:hint="default" w:ascii="仿宋" w:hAnsi="仿宋" w:eastAsia="仿宋" w:cs="仿宋"/>
                <w:b/>
                <w:bCs/>
                <w:color w:val="auto"/>
                <w:kern w:val="0"/>
                <w:sz w:val="24"/>
                <w:szCs w:val="24"/>
                <w:highlight w:val="none"/>
                <w:lang w:val="en-US"/>
              </w:rPr>
            </w:pPr>
            <w:r>
              <w:rPr>
                <w:rFonts w:hint="eastAsia" w:ascii="仿宋" w:hAnsi="仿宋" w:eastAsia="仿宋" w:cs="仿宋"/>
                <w:b/>
                <w:bCs/>
                <w:color w:val="auto"/>
                <w:kern w:val="0"/>
                <w:sz w:val="24"/>
                <w:szCs w:val="24"/>
                <w:highlight w:val="none"/>
                <w:lang w:val="en-US" w:eastAsia="zh-CN"/>
              </w:rPr>
              <w:t>（元/场）</w:t>
            </w:r>
          </w:p>
        </w:tc>
        <w:tc>
          <w:tcPr>
            <w:tcW w:w="1620" w:type="dxa"/>
            <w:shd w:val="clear" w:color="auto" w:fill="F5F5F5"/>
            <w:noWrap w:val="0"/>
            <w:tcMar>
              <w:top w:w="75" w:type="dxa"/>
              <w:left w:w="150" w:type="dxa"/>
              <w:bottom w:w="75" w:type="dxa"/>
              <w:right w:w="150" w:type="dxa"/>
            </w:tcMar>
            <w:vAlign w:val="center"/>
          </w:tcPr>
          <w:p w14:paraId="3D7D1CEF">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服务期</w:t>
            </w:r>
          </w:p>
        </w:tc>
      </w:tr>
      <w:tr w14:paraId="3C47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800" w:type="dxa"/>
            <w:shd w:val="clear" w:color="auto" w:fill="FFFFFF"/>
            <w:noWrap w:val="0"/>
            <w:tcMar>
              <w:top w:w="75" w:type="dxa"/>
              <w:left w:w="150" w:type="dxa"/>
              <w:bottom w:w="75" w:type="dxa"/>
              <w:right w:w="150" w:type="dxa"/>
            </w:tcMar>
            <w:vAlign w:val="center"/>
          </w:tcPr>
          <w:p w14:paraId="49E9073B">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tc>
        <w:tc>
          <w:tcPr>
            <w:tcW w:w="3075" w:type="dxa"/>
            <w:shd w:val="clear" w:color="auto" w:fill="FFFFFF"/>
            <w:noWrap w:val="0"/>
            <w:tcMar>
              <w:top w:w="75" w:type="dxa"/>
              <w:left w:w="150" w:type="dxa"/>
              <w:bottom w:w="75" w:type="dxa"/>
              <w:right w:w="150" w:type="dxa"/>
            </w:tcMar>
            <w:vAlign w:val="center"/>
          </w:tcPr>
          <w:p w14:paraId="4E04A9C5">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千岛湖片区（千岛湖、金峰、界首、左口、文昌、富文、石林、里商、安阳9个乡镇的行政村（社区）</w:t>
            </w:r>
          </w:p>
        </w:tc>
        <w:tc>
          <w:tcPr>
            <w:tcW w:w="1455" w:type="dxa"/>
            <w:shd w:val="clear" w:color="auto" w:fill="FFFFFF"/>
            <w:noWrap w:val="0"/>
            <w:tcMar>
              <w:top w:w="75" w:type="dxa"/>
              <w:left w:w="150" w:type="dxa"/>
              <w:bottom w:w="75" w:type="dxa"/>
              <w:right w:w="150" w:type="dxa"/>
            </w:tcMar>
            <w:vAlign w:val="center"/>
          </w:tcPr>
          <w:p w14:paraId="10D106E8">
            <w:pPr>
              <w:widowControl/>
              <w:spacing w:after="1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094753B6">
            <w:pPr>
              <w:widowControl/>
              <w:spacing w:after="1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restart"/>
            <w:shd w:val="clear" w:color="auto" w:fill="FFFFFF"/>
            <w:noWrap w:val="0"/>
            <w:tcMar>
              <w:top w:w="75" w:type="dxa"/>
              <w:left w:w="150" w:type="dxa"/>
              <w:bottom w:w="75" w:type="dxa"/>
              <w:right w:w="150" w:type="dxa"/>
            </w:tcMar>
            <w:vAlign w:val="center"/>
          </w:tcPr>
          <w:p w14:paraId="3207546E">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2026年12月底之前完成</w:t>
            </w:r>
          </w:p>
          <w:p w14:paraId="0044D752">
            <w:pPr>
              <w:widowControl/>
              <w:spacing w:after="150"/>
              <w:jc w:val="center"/>
              <w:rPr>
                <w:rFonts w:hint="eastAsia" w:ascii="仿宋" w:hAnsi="仿宋" w:eastAsia="仿宋" w:cs="仿宋"/>
                <w:color w:val="auto"/>
                <w:sz w:val="24"/>
                <w:szCs w:val="24"/>
                <w:highlight w:val="none"/>
              </w:rPr>
            </w:pPr>
          </w:p>
        </w:tc>
      </w:tr>
      <w:tr w14:paraId="3304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800" w:type="dxa"/>
            <w:shd w:val="clear" w:color="auto" w:fill="FFFFFF"/>
            <w:noWrap w:val="0"/>
            <w:tcMar>
              <w:top w:w="75" w:type="dxa"/>
              <w:left w:w="150" w:type="dxa"/>
              <w:bottom w:w="75" w:type="dxa"/>
              <w:right w:w="150" w:type="dxa"/>
            </w:tcMar>
            <w:vAlign w:val="center"/>
          </w:tcPr>
          <w:p w14:paraId="44B440B6">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tc>
        <w:tc>
          <w:tcPr>
            <w:tcW w:w="3075" w:type="dxa"/>
            <w:shd w:val="clear" w:color="auto" w:fill="FFFFFF"/>
            <w:noWrap w:val="0"/>
            <w:tcMar>
              <w:top w:w="75" w:type="dxa"/>
              <w:left w:w="150" w:type="dxa"/>
              <w:bottom w:w="75" w:type="dxa"/>
              <w:right w:w="150" w:type="dxa"/>
            </w:tcMar>
            <w:vAlign w:val="center"/>
          </w:tcPr>
          <w:p w14:paraId="10EA2480">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汾口片区（姜家、浪川、汾口、中洲、枫树岭、大墅6个乡镇的行政村（社区）</w:t>
            </w:r>
          </w:p>
        </w:tc>
        <w:tc>
          <w:tcPr>
            <w:tcW w:w="1455" w:type="dxa"/>
            <w:shd w:val="clear" w:color="auto" w:fill="FFFFFF"/>
            <w:noWrap w:val="0"/>
            <w:tcMar>
              <w:top w:w="75" w:type="dxa"/>
              <w:left w:w="150" w:type="dxa"/>
              <w:bottom w:w="75" w:type="dxa"/>
              <w:right w:w="150" w:type="dxa"/>
            </w:tcMar>
            <w:vAlign w:val="center"/>
          </w:tcPr>
          <w:p w14:paraId="51813EAE">
            <w:pPr>
              <w:widowControl/>
              <w:spacing w:after="1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4A80CBA5">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continue"/>
            <w:shd w:val="clear" w:color="auto" w:fill="FFFFFF"/>
            <w:noWrap w:val="0"/>
            <w:tcMar>
              <w:top w:w="75" w:type="dxa"/>
              <w:left w:w="150" w:type="dxa"/>
              <w:bottom w:w="75" w:type="dxa"/>
              <w:right w:w="150" w:type="dxa"/>
            </w:tcMar>
            <w:vAlign w:val="center"/>
          </w:tcPr>
          <w:p w14:paraId="01BD8001">
            <w:pPr>
              <w:widowControl/>
              <w:spacing w:after="150"/>
              <w:jc w:val="center"/>
              <w:rPr>
                <w:rFonts w:hint="eastAsia" w:ascii="仿宋" w:hAnsi="仿宋" w:eastAsia="仿宋" w:cs="仿宋"/>
                <w:color w:val="auto"/>
                <w:sz w:val="24"/>
                <w:szCs w:val="24"/>
                <w:highlight w:val="none"/>
                <w:lang w:val="en-US" w:eastAsia="zh-CN"/>
              </w:rPr>
            </w:pPr>
          </w:p>
        </w:tc>
      </w:tr>
      <w:tr w14:paraId="2F2F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20" w:hRule="atLeast"/>
        </w:trPr>
        <w:tc>
          <w:tcPr>
            <w:tcW w:w="1800" w:type="dxa"/>
            <w:shd w:val="clear" w:color="auto" w:fill="FFFFFF"/>
            <w:noWrap w:val="0"/>
            <w:tcMar>
              <w:top w:w="75" w:type="dxa"/>
              <w:left w:w="150" w:type="dxa"/>
              <w:bottom w:w="75" w:type="dxa"/>
              <w:right w:w="150" w:type="dxa"/>
            </w:tcMar>
            <w:vAlign w:val="center"/>
          </w:tcPr>
          <w:p w14:paraId="351E62CD">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p>
        </w:tc>
        <w:tc>
          <w:tcPr>
            <w:tcW w:w="3075" w:type="dxa"/>
            <w:shd w:val="clear" w:color="auto" w:fill="FFFFFF"/>
            <w:noWrap w:val="0"/>
            <w:tcMar>
              <w:top w:w="75" w:type="dxa"/>
              <w:left w:w="150" w:type="dxa"/>
              <w:bottom w:w="75" w:type="dxa"/>
              <w:right w:w="150" w:type="dxa"/>
            </w:tcMar>
            <w:vAlign w:val="center"/>
          </w:tcPr>
          <w:p w14:paraId="724DB169">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威坪片区（梓桐、鸠坑、宋村、威坪、王阜、瑶山、屏门、临岐8个乡镇的行政村（社区）</w:t>
            </w:r>
          </w:p>
        </w:tc>
        <w:tc>
          <w:tcPr>
            <w:tcW w:w="1455" w:type="dxa"/>
            <w:shd w:val="clear" w:color="auto" w:fill="FFFFFF"/>
            <w:noWrap w:val="0"/>
            <w:tcMar>
              <w:top w:w="75" w:type="dxa"/>
              <w:left w:w="150" w:type="dxa"/>
              <w:bottom w:w="75" w:type="dxa"/>
              <w:right w:w="150" w:type="dxa"/>
            </w:tcMar>
            <w:vAlign w:val="center"/>
          </w:tcPr>
          <w:p w14:paraId="08726541">
            <w:pPr>
              <w:widowControl/>
              <w:spacing w:after="1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016CB468">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continue"/>
            <w:shd w:val="clear" w:color="auto" w:fill="FFFFFF"/>
            <w:noWrap w:val="0"/>
            <w:tcMar>
              <w:top w:w="75" w:type="dxa"/>
              <w:left w:w="150" w:type="dxa"/>
              <w:bottom w:w="75" w:type="dxa"/>
              <w:right w:w="150" w:type="dxa"/>
            </w:tcMar>
            <w:vAlign w:val="center"/>
          </w:tcPr>
          <w:p w14:paraId="449DA193">
            <w:pPr>
              <w:widowControl/>
              <w:spacing w:after="150"/>
              <w:jc w:val="center"/>
              <w:rPr>
                <w:rFonts w:hint="eastAsia" w:ascii="仿宋" w:hAnsi="仿宋" w:eastAsia="仿宋" w:cs="仿宋"/>
                <w:color w:val="auto"/>
                <w:sz w:val="24"/>
                <w:szCs w:val="24"/>
                <w:highlight w:val="none"/>
                <w:lang w:val="en-US" w:eastAsia="zh-CN"/>
              </w:rPr>
            </w:pPr>
          </w:p>
        </w:tc>
      </w:tr>
      <w:tr w14:paraId="0D2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9525" w:type="dxa"/>
            <w:gridSpan w:val="5"/>
            <w:shd w:val="clear" w:color="auto" w:fill="FFFFFF"/>
            <w:noWrap w:val="0"/>
            <w:tcMar>
              <w:top w:w="75" w:type="dxa"/>
              <w:left w:w="150" w:type="dxa"/>
              <w:bottom w:w="75" w:type="dxa"/>
              <w:right w:w="150" w:type="dxa"/>
            </w:tcMar>
            <w:vAlign w:val="center"/>
          </w:tcPr>
          <w:p w14:paraId="4AB021AA">
            <w:pPr>
              <w:widowControl/>
              <w:spacing w:after="150"/>
              <w:jc w:val="left"/>
              <w:rPr>
                <w:rFonts w:hint="eastAsia" w:ascii="仿宋" w:hAnsi="仿宋" w:eastAsia="仿宋" w:cs="仿宋"/>
                <w:color w:val="auto"/>
                <w:sz w:val="24"/>
                <w:szCs w:val="24"/>
                <w:highlight w:val="none"/>
                <w:lang w:val="en-US" w:eastAsia="zh-CN"/>
              </w:rPr>
            </w:pPr>
            <w:r>
              <w:rPr>
                <w:rFonts w:hint="eastAsia" w:ascii="仿宋" w:hAnsi="仿宋" w:eastAsia="仿宋" w:cs="仿宋"/>
                <w:b/>
                <w:sz w:val="24"/>
              </w:rPr>
              <w:t>说明：本项目为三个标项。按标项一至标项三的顺序依次开标。投标单位可以连投，但不能连中，某标项中标，后续标项投标人的</w:t>
            </w:r>
            <w:r>
              <w:rPr>
                <w:rFonts w:hint="eastAsia" w:ascii="仿宋" w:hAnsi="仿宋" w:eastAsia="仿宋" w:cs="仿宋"/>
                <w:b/>
                <w:sz w:val="24"/>
                <w:lang w:val="en-US" w:eastAsia="zh-CN"/>
              </w:rPr>
              <w:t>投标</w:t>
            </w:r>
            <w:r>
              <w:rPr>
                <w:rFonts w:hint="eastAsia" w:ascii="仿宋" w:hAnsi="仿宋" w:eastAsia="仿宋" w:cs="仿宋"/>
                <w:b/>
                <w:sz w:val="24"/>
              </w:rPr>
              <w:t>文件</w:t>
            </w:r>
            <w:r>
              <w:rPr>
                <w:rFonts w:hint="eastAsia" w:ascii="仿宋" w:hAnsi="仿宋" w:eastAsia="仿宋" w:cs="仿宋"/>
                <w:b/>
                <w:sz w:val="24"/>
                <w:lang w:val="en-US" w:eastAsia="zh-CN"/>
              </w:rPr>
              <w:t>为</w:t>
            </w:r>
            <w:r>
              <w:rPr>
                <w:rFonts w:hint="eastAsia" w:ascii="仿宋" w:hAnsi="仿宋" w:eastAsia="仿宋" w:cs="仿宋"/>
                <w:b/>
                <w:sz w:val="24"/>
              </w:rPr>
              <w:t>无效。</w:t>
            </w:r>
          </w:p>
        </w:tc>
      </w:tr>
    </w:tbl>
    <w:p w14:paraId="28F17837">
      <w:pPr>
        <w:pStyle w:val="16"/>
        <w:keepNext w:val="0"/>
        <w:keepLines w:val="0"/>
        <w:pageBreakBefore w:val="0"/>
        <w:kinsoku/>
        <w:wordWrap/>
        <w:overflowPunct/>
        <w:topLinePunct w:val="0"/>
        <w:autoSpaceDE/>
        <w:autoSpaceDN/>
        <w:bidi w:val="0"/>
        <w:adjustRightInd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本项目接受联合体投标：</w:t>
      </w:r>
      <w:r>
        <w:rPr>
          <w:rFonts w:hint="eastAsia" w:ascii="仿宋" w:hAnsi="仿宋" w:eastAsia="仿宋" w:cs="仿宋"/>
          <w:color w:val="auto"/>
          <w:kern w:val="0"/>
          <w:sz w:val="24"/>
          <w:szCs w:val="24"/>
          <w:highlight w:val="none"/>
        </w:rPr>
        <w:sym w:font="Wingdings" w:char="F0FE"/>
      </w:r>
      <w:r>
        <w:rPr>
          <w:rFonts w:hint="eastAsia" w:ascii="仿宋" w:hAnsi="仿宋" w:eastAsia="仿宋" w:cs="仿宋"/>
          <w:b/>
          <w:color w:val="auto"/>
          <w:sz w:val="24"/>
          <w:szCs w:val="24"/>
          <w:highlight w:val="none"/>
        </w:rPr>
        <w:t>是</w:t>
      </w:r>
      <w:r>
        <w:rPr>
          <w:rFonts w:hint="eastAsia" w:ascii="仿宋" w:hAnsi="仿宋" w:eastAsia="仿宋" w:cs="仿宋"/>
          <w:b/>
          <w:snapToGrid/>
          <w:color w:val="auto"/>
          <w:kern w:val="2"/>
          <w:sz w:val="24"/>
          <w:szCs w:val="24"/>
          <w:highlight w:val="none"/>
        </w:rPr>
        <w:t>；</w:t>
      </w:r>
      <w:r>
        <w:rPr>
          <w:rFonts w:hint="eastAsia" w:ascii="仿宋" w:hAnsi="仿宋" w:eastAsia="仿宋" w:cs="仿宋"/>
          <w:color w:val="auto"/>
          <w:kern w:val="0"/>
          <w:sz w:val="24"/>
          <w:szCs w:val="24"/>
          <w:highlight w:val="none"/>
        </w:rPr>
        <w:t>☐</w:t>
      </w:r>
      <w:r>
        <w:rPr>
          <w:rFonts w:hint="eastAsia" w:ascii="仿宋" w:hAnsi="仿宋" w:eastAsia="仿宋" w:cs="仿宋"/>
          <w:b/>
          <w:color w:val="auto"/>
          <w:sz w:val="24"/>
          <w:szCs w:val="24"/>
          <w:highlight w:val="none"/>
        </w:rPr>
        <w:t>否</w:t>
      </w:r>
      <w:r>
        <w:rPr>
          <w:rFonts w:hint="eastAsia" w:ascii="仿宋" w:hAnsi="仿宋" w:eastAsia="仿宋" w:cs="仿宋"/>
          <w:color w:val="auto"/>
          <w:kern w:val="0"/>
          <w:sz w:val="24"/>
          <w:szCs w:val="24"/>
          <w:highlight w:val="none"/>
        </w:rPr>
        <w:t>。</w:t>
      </w:r>
    </w:p>
    <w:p w14:paraId="53625FA5">
      <w:pPr>
        <w:spacing w:line="390" w:lineRule="exact"/>
        <w:ind w:firstLine="482" w:firstLineChars="200"/>
        <w:rPr>
          <w:rFonts w:hint="eastAsia" w:ascii="仿宋" w:hAnsi="Times New Roman" w:eastAsia="仿宋" w:cs="Times New Roman"/>
          <w:b/>
          <w:color w:val="000000"/>
          <w:sz w:val="24"/>
          <w:lang w:val="en-US" w:eastAsia="zh-CN"/>
        </w:rPr>
      </w:pPr>
      <w:r>
        <w:rPr>
          <w:rFonts w:hint="eastAsia" w:ascii="仿宋" w:hAnsi="Times New Roman" w:eastAsia="仿宋" w:cs="Times New Roman"/>
          <w:b/>
          <w:color w:val="000000"/>
          <w:sz w:val="24"/>
          <w:lang w:val="en-US" w:eastAsia="zh-CN"/>
        </w:rPr>
        <w:t>二、申请人的资格要求：</w:t>
      </w:r>
    </w:p>
    <w:p w14:paraId="3580EB84">
      <w:pPr>
        <w:keepNext w:val="0"/>
        <w:keepLines w:val="0"/>
        <w:pageBreakBefore w:val="0"/>
        <w:kinsoku/>
        <w:wordWrap/>
        <w:overflowPunct/>
        <w:topLinePunct w:val="0"/>
        <w:autoSpaceDE/>
        <w:autoSpaceDN/>
        <w:bidi w:val="0"/>
        <w:adjustRightInd/>
        <w:spacing w:line="420" w:lineRule="exact"/>
        <w:ind w:firstLine="240" w:firstLineChars="100"/>
        <w:textAlignment w:val="auto"/>
        <w:rPr>
          <w:rFonts w:hint="eastAsia" w:ascii="仿宋" w:eastAsia="仿宋"/>
          <w:color w:val="000000"/>
          <w:sz w:val="24"/>
        </w:rPr>
      </w:pPr>
      <w:r>
        <w:rPr>
          <w:rFonts w:hint="eastAsia" w:ascii="仿宋" w:eastAsia="仿宋"/>
          <w:color w:val="000000"/>
          <w:sz w:val="24"/>
        </w:rPr>
        <w:t>1.</w:t>
      </w:r>
      <w:r>
        <w:rPr>
          <w:rFonts w:hint="eastAsia" w:ascii="仿宋" w:hAnsi="仿宋" w:eastAsia="仿宋" w:cs="仿宋_GB2312"/>
          <w:snapToGrid w:val="0"/>
          <w:kern w:val="28"/>
          <w:sz w:val="24"/>
          <w:szCs w:val="20"/>
        </w:rPr>
        <w:t>满足《中华人民共和国政府采购法》第二十二条规定；未被“信用中国”（www.creditchina.gov.cn)、中国政府采购网（www.ccgp.gov.cn）列入失信被执行人、重大</w:t>
      </w:r>
      <w:r>
        <w:rPr>
          <w:rFonts w:hint="eastAsia" w:ascii="仿宋" w:eastAsia="仿宋"/>
          <w:color w:val="000000"/>
          <w:sz w:val="24"/>
        </w:rPr>
        <w:t>税收违法</w:t>
      </w:r>
      <w:r>
        <w:rPr>
          <w:rFonts w:hint="eastAsia" w:ascii="仿宋" w:eastAsia="仿宋"/>
          <w:color w:val="000000"/>
          <w:sz w:val="24"/>
          <w:lang w:val="en-US" w:eastAsia="zh-CN"/>
        </w:rPr>
        <w:t>失信主体</w:t>
      </w:r>
      <w:r>
        <w:rPr>
          <w:rFonts w:hint="eastAsia" w:ascii="仿宋" w:eastAsia="仿宋"/>
          <w:color w:val="000000"/>
          <w:sz w:val="24"/>
        </w:rPr>
        <w:t>、政府采购严重违法失信行为记录名单；</w:t>
      </w:r>
    </w:p>
    <w:p w14:paraId="25A92050">
      <w:pPr>
        <w:spacing w:line="440" w:lineRule="exact"/>
        <w:ind w:firstLine="360" w:firstLineChars="150"/>
        <w:outlineLvl w:val="2"/>
        <w:rPr>
          <w:rFonts w:hint="eastAsia" w:ascii="仿宋" w:hAnsi="仿宋" w:eastAsia="仿宋" w:cs="仿宋"/>
          <w:color w:val="auto"/>
          <w:sz w:val="24"/>
          <w:highlight w:val="none"/>
        </w:rPr>
      </w:pPr>
      <w:r>
        <w:rPr>
          <w:rFonts w:hint="eastAsia" w:ascii="仿宋" w:eastAsia="仿宋"/>
          <w:color w:val="000000"/>
          <w:sz w:val="24"/>
        </w:rPr>
        <w:t>2.</w:t>
      </w:r>
      <w:bookmarkStart w:id="13" w:name="_Hlk101132524"/>
      <w:r>
        <w:rPr>
          <w:rFonts w:hint="eastAsia" w:ascii="仿宋" w:hAnsi="仿宋" w:eastAsia="仿宋" w:cs="仿宋"/>
          <w:color w:val="auto"/>
          <w:sz w:val="24"/>
          <w:highlight w:val="none"/>
        </w:rPr>
        <w:t xml:space="preserve">落实政府采购政策需满足的资格要求： </w:t>
      </w:r>
    </w:p>
    <w:p w14:paraId="0D728B3D">
      <w:pPr>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A8"/>
      </w:r>
      <w:r>
        <w:rPr>
          <w:rFonts w:hint="eastAsia" w:ascii="仿宋" w:hAnsi="仿宋" w:eastAsia="仿宋" w:cs="仿宋"/>
          <w:color w:val="auto"/>
          <w:sz w:val="24"/>
          <w:highlight w:val="none"/>
        </w:rPr>
        <w:t>无；（注：不得限制大中型企业与小微企业组成联合体参与投标）</w:t>
      </w:r>
    </w:p>
    <w:p w14:paraId="422C79AB">
      <w:pPr>
        <w:spacing w:line="440" w:lineRule="exact"/>
        <w:rPr>
          <w:rFonts w:hint="eastAsia" w:ascii="仿宋" w:hAnsi="仿宋" w:eastAsia="仿宋" w:cs="仿宋"/>
          <w:snapToGrid w:val="0"/>
          <w:color w:val="auto"/>
          <w:kern w:val="28"/>
          <w:sz w:val="24"/>
          <w:szCs w:val="20"/>
          <w:highlight w:val="none"/>
        </w:rPr>
      </w:pPr>
      <w:r>
        <w:rPr>
          <w:rFonts w:hint="eastAsia" w:ascii="仿宋" w:hAnsi="仿宋" w:eastAsia="仿宋" w:cs="仿宋"/>
          <w:color w:val="auto"/>
          <w:kern w:val="0"/>
          <w:sz w:val="24"/>
          <w:highlight w:val="none"/>
        </w:rPr>
        <w:sym w:font="Wingdings" w:char="00FE"/>
      </w:r>
      <w:r>
        <w:rPr>
          <w:rFonts w:hint="eastAsia" w:ascii="仿宋" w:hAnsi="仿宋" w:eastAsia="仿宋" w:cs="仿宋"/>
          <w:snapToGrid w:val="0"/>
          <w:color w:val="auto"/>
          <w:kern w:val="28"/>
          <w:sz w:val="24"/>
          <w:szCs w:val="20"/>
          <w:highlight w:val="none"/>
        </w:rPr>
        <w:t>专门面向中小企业</w:t>
      </w:r>
    </w:p>
    <w:p w14:paraId="025D5B02">
      <w:pPr>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FE"/>
      </w:r>
      <w:r>
        <w:rPr>
          <w:rFonts w:hint="eastAsia" w:ascii="仿宋" w:hAnsi="仿宋" w:eastAsia="仿宋" w:cs="仿宋"/>
          <w:color w:val="auto"/>
          <w:sz w:val="24"/>
          <w:highlight w:val="none"/>
          <w:u w:val="dotted"/>
        </w:rPr>
        <w:t>服务</w:t>
      </w:r>
      <w:r>
        <w:rPr>
          <w:rFonts w:hint="eastAsia" w:ascii="仿宋" w:hAnsi="仿宋" w:eastAsia="仿宋" w:cs="仿宋"/>
          <w:color w:val="auto"/>
          <w:sz w:val="24"/>
          <w:highlight w:val="none"/>
        </w:rPr>
        <w:t>全部由符合政策要求的中小微企业承接，提供中小企业声明函；</w:t>
      </w:r>
    </w:p>
    <w:p w14:paraId="4A1906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%;如果供应商本身提供所有标的均由中小企业制造、承建或承接，视同符合了资格条件，无需再与其他中小企业组成联合体参加政府采购活动，无需提供联合协议；</w:t>
      </w:r>
    </w:p>
    <w:p w14:paraId="6FC2BE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;如果供应商本身提供所有标的均由中小企业制造、承建或承接，视同符合了资格条件，无需再向中小企业分包，无需提供分包意向协议；</w:t>
      </w:r>
    </w:p>
    <w:bookmarkEnd w:id="13"/>
    <w:p w14:paraId="2F952D94">
      <w:pPr>
        <w:snapToGrid w:val="0"/>
        <w:spacing w:line="360" w:lineRule="auto"/>
        <w:ind w:firstLine="480" w:firstLineChars="200"/>
        <w:rPr>
          <w:rFonts w:hint="eastAsia" w:ascii="仿宋" w:eastAsia="仿宋"/>
          <w:color w:val="000000"/>
          <w:sz w:val="24"/>
        </w:rPr>
      </w:pPr>
      <w:r>
        <w:rPr>
          <w:rFonts w:hint="eastAsia" w:ascii="仿宋" w:hAnsi="仿宋" w:eastAsia="仿宋" w:cs="仿宋"/>
          <w:color w:val="auto"/>
          <w:sz w:val="24"/>
          <w:szCs w:val="24"/>
          <w:highlight w:val="none"/>
        </w:rPr>
        <w:t>4.本项目的特定资格要求：</w:t>
      </w:r>
      <w:r>
        <w:rPr>
          <w:rFonts w:hint="eastAsia" w:ascii="仿宋" w:eastAsia="仿宋"/>
          <w:sz w:val="24"/>
        </w:rPr>
        <w:sym w:font="Wingdings" w:char="00FE"/>
      </w:r>
      <w:r>
        <w:rPr>
          <w:rFonts w:hint="eastAsia" w:ascii="仿宋" w:eastAsia="仿宋"/>
          <w:color w:val="000000"/>
          <w:sz w:val="24"/>
        </w:rPr>
        <w:t>无。</w:t>
      </w:r>
    </w:p>
    <w:p w14:paraId="452F3CA3">
      <w:pPr>
        <w:keepNext w:val="0"/>
        <w:keepLines w:val="0"/>
        <w:pageBreakBefore w:val="0"/>
        <w:kinsoku/>
        <w:wordWrap/>
        <w:overflowPunct/>
        <w:topLinePunct w:val="0"/>
        <w:autoSpaceDE/>
        <w:autoSpaceDN/>
        <w:bidi w:val="0"/>
        <w:adjustRightInd/>
        <w:spacing w:line="420" w:lineRule="exact"/>
        <w:ind w:firstLine="720" w:firstLineChars="300"/>
        <w:textAlignment w:val="auto"/>
        <w:rPr>
          <w:rFonts w:hint="eastAsia" w:ascii="仿宋" w:eastAsia="仿宋"/>
          <w:color w:val="000000"/>
          <w:sz w:val="24"/>
        </w:rPr>
      </w:pPr>
      <w:r>
        <w:rPr>
          <w:rFonts w:hint="eastAsia" w:ascii="仿宋" w:eastAsia="仿宋"/>
          <w:sz w:val="24"/>
        </w:rPr>
        <w:sym w:font="Wingdings" w:char="00A8"/>
      </w:r>
      <w:r>
        <w:rPr>
          <w:rFonts w:hint="eastAsia" w:ascii="仿宋" w:eastAsia="仿宋"/>
          <w:color w:val="000000"/>
          <w:sz w:val="24"/>
        </w:rPr>
        <w:t>有特定资格要求：</w:t>
      </w:r>
      <w:r>
        <w:rPr>
          <w:rFonts w:hint="eastAsia" w:ascii="仿宋" w:hAnsi="仿宋" w:eastAsia="仿宋" w:cs="仿宋_GB2312"/>
          <w:b/>
          <w:bCs/>
          <w:snapToGrid w:val="0"/>
          <w:kern w:val="28"/>
          <w:sz w:val="24"/>
          <w:szCs w:val="20"/>
          <w:u w:val="single"/>
        </w:rPr>
        <w:t xml:space="preserve">       </w:t>
      </w:r>
      <w:r>
        <w:rPr>
          <w:rFonts w:hint="eastAsia" w:ascii="仿宋" w:eastAsia="仿宋"/>
          <w:color w:val="000000"/>
          <w:sz w:val="24"/>
        </w:rPr>
        <w:t>；该特定条件的法律法规依据：</w:t>
      </w:r>
      <w:r>
        <w:rPr>
          <w:rFonts w:hint="eastAsia" w:ascii="仿宋" w:eastAsia="仿宋"/>
          <w:b/>
          <w:bCs/>
          <w:color w:val="000000"/>
          <w:sz w:val="24"/>
          <w:u w:val="single"/>
        </w:rPr>
        <w:t xml:space="preserve">       </w:t>
      </w:r>
      <w:r>
        <w:rPr>
          <w:rFonts w:hint="eastAsia" w:ascii="仿宋" w:eastAsia="仿宋"/>
          <w:color w:val="000000"/>
          <w:sz w:val="24"/>
        </w:rPr>
        <w:t>。</w:t>
      </w:r>
    </w:p>
    <w:p w14:paraId="7C23B95D">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 w:eastAsia="仿宋"/>
          <w:color w:val="000000"/>
          <w:sz w:val="24"/>
        </w:rPr>
      </w:pPr>
      <w:r>
        <w:rPr>
          <w:rFonts w:hint="eastAsia" w:ascii="仿宋" w:eastAsia="仿宋"/>
          <w:color w:val="000000"/>
          <w:sz w:val="24"/>
          <w:lang w:val="en-US" w:eastAsia="zh-CN"/>
        </w:rPr>
        <w:t>5.</w:t>
      </w:r>
      <w:r>
        <w:rPr>
          <w:rFonts w:hint="eastAsia" w:ascii="仿宋" w:eastAsia="仿宋"/>
          <w:color w:val="000000"/>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0C0914F">
      <w:pPr>
        <w:keepNext w:val="0"/>
        <w:keepLines w:val="0"/>
        <w:pageBreakBefore w:val="0"/>
        <w:kinsoku/>
        <w:wordWrap/>
        <w:overflowPunct/>
        <w:topLinePunct w:val="0"/>
        <w:autoSpaceDE/>
        <w:autoSpaceDN/>
        <w:bidi w:val="0"/>
        <w:adjustRightInd/>
        <w:snapToGrid w:val="0"/>
        <w:spacing w:line="420" w:lineRule="exact"/>
        <w:ind w:firstLine="482" w:firstLineChars="200"/>
        <w:textAlignment w:val="auto"/>
        <w:rPr>
          <w:rFonts w:hint="eastAsia" w:ascii="仿宋" w:eastAsia="仿宋"/>
          <w:color w:val="000000"/>
          <w:sz w:val="24"/>
        </w:rPr>
      </w:pPr>
      <w:r>
        <w:rPr>
          <w:rFonts w:hint="eastAsia" w:ascii="仿宋" w:eastAsia="仿宋" w:cs="仿宋"/>
          <w:b/>
          <w:sz w:val="24"/>
        </w:rPr>
        <w:t>三、获取（下载）采购文件：</w:t>
      </w:r>
    </w:p>
    <w:bookmarkEnd w:id="9"/>
    <w:bookmarkEnd w:id="10"/>
    <w:bookmarkEnd w:id="11"/>
    <w:bookmarkEnd w:id="12"/>
    <w:p w14:paraId="689E3BCC">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cs="仿宋"/>
          <w:sz w:val="24"/>
        </w:rPr>
      </w:pPr>
      <w:r>
        <w:rPr>
          <w:rFonts w:hint="eastAsia" w:ascii="仿宋" w:eastAsia="仿宋" w:cs="仿宋"/>
          <w:b/>
          <w:sz w:val="24"/>
          <w:lang w:val="zh-CN"/>
        </w:rPr>
        <w:t xml:space="preserve"> 1.时间：</w:t>
      </w:r>
      <w:r>
        <w:rPr>
          <w:rFonts w:hint="eastAsia" w:ascii="仿宋" w:eastAsia="仿宋"/>
          <w:color w:val="000000"/>
          <w:sz w:val="24"/>
        </w:rPr>
        <w:t>/至</w:t>
      </w:r>
      <w:r>
        <w:rPr>
          <w:rFonts w:hint="eastAsia" w:ascii="仿宋" w:eastAsia="仿宋"/>
          <w:color w:val="000000"/>
          <w:sz w:val="24"/>
          <w:lang w:eastAsia="zh-CN"/>
        </w:rPr>
        <w:t>2026年 03月13日</w:t>
      </w:r>
      <w:r>
        <w:rPr>
          <w:rFonts w:hint="eastAsia" w:ascii="仿宋" w:eastAsia="仿宋"/>
          <w:color w:val="000000"/>
          <w:sz w:val="24"/>
        </w:rPr>
        <w:t xml:space="preserve"> ，每天上午00:00至12:00 ，下午12:00至23:59（北京时间，线上获取法定节假日均可。）</w:t>
      </w:r>
    </w:p>
    <w:p w14:paraId="3B1C7739">
      <w:pPr>
        <w:keepNext w:val="0"/>
        <w:keepLines w:val="0"/>
        <w:pageBreakBefore w:val="0"/>
        <w:kinsoku/>
        <w:wordWrap/>
        <w:overflowPunct/>
        <w:topLinePunct w:val="0"/>
        <w:autoSpaceDE/>
        <w:autoSpaceDN/>
        <w:bidi w:val="0"/>
        <w:adjustRightInd/>
        <w:spacing w:line="420" w:lineRule="exact"/>
        <w:ind w:firstLine="240" w:firstLineChars="100"/>
        <w:textAlignment w:val="auto"/>
        <w:rPr>
          <w:rFonts w:hint="eastAsia" w:ascii="仿宋" w:eastAsia="仿宋" w:cs="仿宋"/>
          <w:sz w:val="24"/>
        </w:rPr>
      </w:pPr>
      <w:r>
        <w:rPr>
          <w:rFonts w:hint="eastAsia" w:ascii="仿宋" w:eastAsia="仿宋" w:cs="仿宋"/>
          <w:sz w:val="24"/>
        </w:rPr>
        <w:t xml:space="preserve">  </w:t>
      </w:r>
      <w:r>
        <w:rPr>
          <w:rFonts w:hint="eastAsia" w:ascii="仿宋" w:eastAsia="仿宋" w:cs="仿宋"/>
          <w:b/>
          <w:sz w:val="24"/>
          <w:lang w:val="zh-CN"/>
        </w:rPr>
        <w:t xml:space="preserve"> 2.地点</w:t>
      </w:r>
      <w:r>
        <w:rPr>
          <w:rFonts w:hint="eastAsia" w:ascii="仿宋" w:eastAsia="仿宋"/>
          <w:b/>
          <w:color w:val="000000"/>
          <w:sz w:val="24"/>
        </w:rPr>
        <w:t>（网址）</w:t>
      </w:r>
      <w:r>
        <w:rPr>
          <w:rFonts w:hint="eastAsia" w:ascii="仿宋" w:eastAsia="仿宋" w:cs="仿宋"/>
          <w:sz w:val="24"/>
        </w:rPr>
        <w:t>：政采云平台（</w:t>
      </w:r>
      <w:r>
        <w:rPr>
          <w:rFonts w:ascii="仿宋_GB2312" w:hAnsi="仿宋" w:eastAsia="仿宋_GB2312"/>
          <w:sz w:val="24"/>
        </w:rPr>
        <w:t>https://www.zcygov.cn/</w:t>
      </w:r>
      <w:r>
        <w:rPr>
          <w:rFonts w:hint="eastAsia" w:ascii="仿宋" w:eastAsia="仿宋" w:cs="仿宋"/>
          <w:sz w:val="24"/>
        </w:rPr>
        <w:t>）；</w:t>
      </w:r>
    </w:p>
    <w:p w14:paraId="515185E8">
      <w:pPr>
        <w:keepNext w:val="0"/>
        <w:keepLines w:val="0"/>
        <w:pageBreakBefore w:val="0"/>
        <w:kinsoku/>
        <w:wordWrap/>
        <w:overflowPunct/>
        <w:topLinePunct w:val="0"/>
        <w:autoSpaceDE/>
        <w:autoSpaceDN/>
        <w:bidi w:val="0"/>
        <w:adjustRightInd/>
        <w:spacing w:line="420" w:lineRule="exact"/>
        <w:ind w:firstLine="240" w:firstLineChars="100"/>
        <w:textAlignment w:val="auto"/>
        <w:rPr>
          <w:rFonts w:hint="eastAsia" w:ascii="仿宋" w:eastAsia="仿宋"/>
          <w:color w:val="000000"/>
          <w:sz w:val="24"/>
        </w:rPr>
      </w:pPr>
      <w:r>
        <w:rPr>
          <w:rFonts w:hint="eastAsia" w:ascii="仿宋" w:eastAsia="仿宋"/>
          <w:color w:val="000000"/>
          <w:sz w:val="24"/>
        </w:rPr>
        <w:t xml:space="preserve">  </w:t>
      </w:r>
      <w:r>
        <w:rPr>
          <w:rFonts w:hint="eastAsia" w:ascii="仿宋" w:eastAsia="仿宋" w:cs="仿宋"/>
          <w:b/>
          <w:sz w:val="24"/>
          <w:lang w:val="zh-CN"/>
        </w:rPr>
        <w:t xml:space="preserve"> 3.方式：</w:t>
      </w:r>
      <w:r>
        <w:rPr>
          <w:rFonts w:hint="eastAsia" w:ascii="仿宋" w:eastAsia="仿宋"/>
          <w:color w:val="000000"/>
          <w:sz w:val="24"/>
        </w:rPr>
        <w:t>供应商登录政采云平台https://www.zcygov.cn/在线申请获取采购文件（进入“项目采购”应用，在获取采购文件菜单中选择项目，申请获取采购文件）。）</w:t>
      </w:r>
    </w:p>
    <w:p w14:paraId="2272740B">
      <w:pPr>
        <w:keepNext w:val="0"/>
        <w:keepLines w:val="0"/>
        <w:pageBreakBefore w:val="0"/>
        <w:kinsoku/>
        <w:wordWrap/>
        <w:overflowPunct/>
        <w:topLinePunct w:val="0"/>
        <w:autoSpaceDE/>
        <w:autoSpaceDN/>
        <w:bidi w:val="0"/>
        <w:adjustRightInd/>
        <w:spacing w:line="420" w:lineRule="exact"/>
        <w:ind w:firstLine="240" w:firstLineChars="100"/>
        <w:textAlignment w:val="auto"/>
        <w:rPr>
          <w:rFonts w:hint="eastAsia" w:ascii="仿宋" w:eastAsia="仿宋"/>
          <w:color w:val="000000"/>
          <w:sz w:val="24"/>
        </w:rPr>
      </w:pPr>
      <w:r>
        <w:rPr>
          <w:rFonts w:hint="eastAsia" w:ascii="仿宋" w:eastAsia="仿宋"/>
          <w:color w:val="000000"/>
          <w:sz w:val="24"/>
        </w:rPr>
        <w:t xml:space="preserve">  4.售价：0元</w:t>
      </w:r>
    </w:p>
    <w:p w14:paraId="4A72CCAE">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b/>
          <w:color w:val="000000"/>
          <w:sz w:val="24"/>
        </w:rPr>
      </w:pPr>
      <w:r>
        <w:rPr>
          <w:rFonts w:hint="eastAsia" w:ascii="仿宋" w:eastAsia="仿宋"/>
          <w:b/>
          <w:color w:val="000000"/>
          <w:sz w:val="24"/>
        </w:rPr>
        <w:t>四、响应文件提交（上传）：</w:t>
      </w:r>
    </w:p>
    <w:p w14:paraId="07E1E09C">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color w:val="000000"/>
          <w:sz w:val="24"/>
        </w:rPr>
      </w:pPr>
      <w:r>
        <w:rPr>
          <w:rFonts w:hint="eastAsia" w:ascii="仿宋" w:eastAsia="仿宋"/>
          <w:b/>
          <w:color w:val="000000"/>
          <w:sz w:val="24"/>
        </w:rPr>
        <w:t>1.截止时间：</w:t>
      </w:r>
      <w:r>
        <w:rPr>
          <w:rFonts w:hint="eastAsia" w:ascii="仿宋" w:eastAsia="仿宋"/>
          <w:color w:val="000000"/>
          <w:sz w:val="24"/>
          <w:lang w:eastAsia="zh-CN"/>
        </w:rPr>
        <w:t>2026年 03月13日</w:t>
      </w:r>
      <w:r>
        <w:rPr>
          <w:rFonts w:hint="eastAsia" w:ascii="仿宋" w:eastAsia="仿宋"/>
          <w:color w:val="000000"/>
          <w:sz w:val="24"/>
          <w:lang w:val="en-US" w:eastAsia="zh-CN"/>
        </w:rPr>
        <w:t>09</w:t>
      </w:r>
      <w:r>
        <w:rPr>
          <w:rFonts w:hint="eastAsia" w:ascii="仿宋" w:eastAsia="仿宋"/>
          <w:color w:val="000000"/>
          <w:sz w:val="24"/>
        </w:rPr>
        <w:t>点</w:t>
      </w:r>
      <w:r>
        <w:rPr>
          <w:rFonts w:hint="eastAsia" w:ascii="仿宋" w:eastAsia="仿宋"/>
          <w:color w:val="000000"/>
          <w:sz w:val="24"/>
          <w:lang w:val="en-US" w:eastAsia="zh-CN"/>
        </w:rPr>
        <w:t>3</w:t>
      </w:r>
      <w:r>
        <w:rPr>
          <w:rFonts w:hint="eastAsia" w:ascii="仿宋" w:eastAsia="仿宋"/>
          <w:color w:val="000000"/>
          <w:sz w:val="24"/>
        </w:rPr>
        <w:t>0分00秒（北京时间）</w:t>
      </w:r>
    </w:p>
    <w:p w14:paraId="72B2557E">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b/>
          <w:color w:val="000000"/>
          <w:sz w:val="24"/>
        </w:rPr>
      </w:pPr>
      <w:r>
        <w:rPr>
          <w:rFonts w:hint="eastAsia" w:ascii="仿宋" w:eastAsia="仿宋"/>
          <w:b/>
          <w:color w:val="000000"/>
          <w:sz w:val="24"/>
        </w:rPr>
        <w:t>2.地点：</w:t>
      </w:r>
      <w:r>
        <w:rPr>
          <w:rFonts w:hint="eastAsia" w:ascii="仿宋" w:eastAsia="仿宋"/>
          <w:b/>
          <w:bCs/>
          <w:color w:val="000000"/>
          <w:sz w:val="24"/>
        </w:rPr>
        <w:t>政采云平台</w:t>
      </w:r>
      <w:r>
        <w:rPr>
          <w:rFonts w:hint="eastAsia" w:ascii="仿宋_GB2312" w:hAnsi="仿宋" w:eastAsia="仿宋_GB2312"/>
          <w:b/>
          <w:bCs/>
          <w:sz w:val="24"/>
        </w:rPr>
        <w:t>（</w:t>
      </w:r>
      <w:r>
        <w:rPr>
          <w:rFonts w:ascii="仿宋_GB2312" w:hAnsi="仿宋" w:eastAsia="仿宋_GB2312"/>
          <w:b/>
          <w:bCs/>
          <w:sz w:val="24"/>
        </w:rPr>
        <w:t>https://www.zcygov.cn/）</w:t>
      </w:r>
      <w:r>
        <w:rPr>
          <w:rFonts w:hint="eastAsia" w:ascii="仿宋" w:eastAsia="仿宋"/>
          <w:color w:val="000000"/>
          <w:sz w:val="24"/>
        </w:rPr>
        <w:t xml:space="preserve"> 。</w:t>
      </w:r>
    </w:p>
    <w:p w14:paraId="17E765C6">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b/>
          <w:color w:val="000000"/>
          <w:sz w:val="24"/>
        </w:rPr>
      </w:pPr>
      <w:r>
        <w:rPr>
          <w:rFonts w:hint="eastAsia" w:ascii="仿宋" w:eastAsia="仿宋"/>
          <w:b/>
          <w:color w:val="000000"/>
          <w:sz w:val="24"/>
        </w:rPr>
        <w:t>五、响应文件开启</w:t>
      </w:r>
    </w:p>
    <w:p w14:paraId="7A02E05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仿宋" w:eastAsia="仿宋"/>
          <w:color w:val="000000"/>
          <w:sz w:val="24"/>
        </w:rPr>
      </w:pPr>
      <w:r>
        <w:rPr>
          <w:rFonts w:hint="eastAsia" w:ascii="仿宋" w:eastAsia="仿宋"/>
          <w:color w:val="000000"/>
          <w:sz w:val="24"/>
        </w:rPr>
        <w:t>时间：</w:t>
      </w:r>
      <w:r>
        <w:rPr>
          <w:rFonts w:hint="eastAsia" w:ascii="仿宋" w:eastAsia="仿宋"/>
          <w:color w:val="000000"/>
          <w:sz w:val="24"/>
          <w:lang w:eastAsia="zh-CN"/>
        </w:rPr>
        <w:t>2026年 03月13日</w:t>
      </w:r>
      <w:r>
        <w:rPr>
          <w:rFonts w:hint="eastAsia" w:ascii="仿宋" w:eastAsia="仿宋"/>
          <w:color w:val="000000"/>
          <w:sz w:val="24"/>
        </w:rPr>
        <w:t xml:space="preserve"> </w:t>
      </w:r>
      <w:r>
        <w:rPr>
          <w:rFonts w:hint="eastAsia" w:ascii="仿宋" w:eastAsia="仿宋"/>
          <w:color w:val="000000"/>
          <w:sz w:val="24"/>
          <w:lang w:val="en-US" w:eastAsia="zh-CN"/>
        </w:rPr>
        <w:t>09</w:t>
      </w:r>
      <w:r>
        <w:rPr>
          <w:rFonts w:hint="eastAsia" w:ascii="仿宋" w:eastAsia="仿宋"/>
          <w:color w:val="000000"/>
          <w:sz w:val="24"/>
        </w:rPr>
        <w:t xml:space="preserve">点 </w:t>
      </w:r>
      <w:r>
        <w:rPr>
          <w:rFonts w:hint="eastAsia" w:ascii="仿宋" w:eastAsia="仿宋"/>
          <w:color w:val="000000"/>
          <w:sz w:val="24"/>
          <w:lang w:val="en-US" w:eastAsia="zh-CN"/>
        </w:rPr>
        <w:t>3</w:t>
      </w:r>
      <w:r>
        <w:rPr>
          <w:rFonts w:hint="eastAsia" w:ascii="仿宋" w:eastAsia="仿宋"/>
          <w:color w:val="000000"/>
          <w:sz w:val="24"/>
        </w:rPr>
        <w:t>0 分00秒（北京时间）</w:t>
      </w:r>
    </w:p>
    <w:p w14:paraId="08ECE6AB">
      <w:pPr>
        <w:keepNext w:val="0"/>
        <w:keepLines w:val="0"/>
        <w:pageBreakBefore w:val="0"/>
        <w:kinsoku/>
        <w:wordWrap/>
        <w:overflowPunct/>
        <w:topLinePunct w:val="0"/>
        <w:autoSpaceDE/>
        <w:autoSpaceDN/>
        <w:bidi w:val="0"/>
        <w:adjustRightInd/>
        <w:spacing w:line="420" w:lineRule="exact"/>
        <w:ind w:firstLine="480" w:firstLineChars="200"/>
        <w:textAlignment w:val="auto"/>
      </w:pPr>
      <w:r>
        <w:rPr>
          <w:rFonts w:hint="eastAsia" w:ascii="仿宋" w:eastAsia="仿宋"/>
          <w:color w:val="000000"/>
          <w:sz w:val="24"/>
        </w:rPr>
        <w:t>地点：</w:t>
      </w:r>
      <w:r>
        <w:rPr>
          <w:rStyle w:val="69"/>
          <w:rFonts w:hint="eastAsia" w:ascii="仿宋" w:hAnsi="仿宋" w:eastAsia="仿宋" w:cs="仿宋"/>
          <w:snapToGrid/>
          <w:color w:val="auto"/>
          <w:kern w:val="2"/>
          <w:sz w:val="24"/>
          <w:szCs w:val="24"/>
          <w:highlight w:val="none"/>
          <w:u w:val="none"/>
          <w:lang w:val="en-US" w:eastAsia="zh-CN"/>
        </w:rPr>
        <w:t>浙江省杭州市淳安县千岛湖镇环湖北路369号七楼 701室</w:t>
      </w:r>
      <w:r>
        <w:rPr>
          <w:rFonts w:hint="eastAsia" w:ascii="仿宋" w:eastAsia="仿宋"/>
          <w:color w:val="000000"/>
          <w:sz w:val="24"/>
        </w:rPr>
        <w:t>，政采云平台（https://www.zcygov.cn/</w:t>
      </w:r>
      <w:r>
        <w:rPr>
          <w:rFonts w:hint="eastAsia" w:ascii="宋体" w:hAnsi="宋体" w:cs="宋体"/>
          <w:sz w:val="24"/>
        </w:rPr>
        <w:t>）。</w:t>
      </w:r>
    </w:p>
    <w:p w14:paraId="3F65170B">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仿宋" w:eastAsia="仿宋"/>
          <w:b/>
          <w:color w:val="000000"/>
          <w:sz w:val="24"/>
        </w:rPr>
      </w:pPr>
      <w:r>
        <w:rPr>
          <w:rFonts w:hint="eastAsia" w:ascii="仿宋" w:eastAsia="仿宋"/>
          <w:b/>
          <w:color w:val="000000"/>
          <w:sz w:val="24"/>
        </w:rPr>
        <w:t xml:space="preserve">六、公告期限 </w:t>
      </w:r>
    </w:p>
    <w:p w14:paraId="204E3285">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eastAsia="宋体" w:cs="宋体"/>
          <w:color w:val="auto"/>
          <w:kern w:val="0"/>
          <w:sz w:val="24"/>
          <w:highlight w:val="none"/>
        </w:rPr>
      </w:pPr>
      <w:r>
        <w:rPr>
          <w:rFonts w:hint="eastAsia" w:ascii="仿宋" w:eastAsia="仿宋"/>
          <w:color w:val="000000"/>
          <w:sz w:val="24"/>
        </w:rPr>
        <w:t>自本公告发布之日起3个工作日。</w:t>
      </w:r>
    </w:p>
    <w:p w14:paraId="0983E31C">
      <w:pPr>
        <w:pStyle w:val="3"/>
        <w:numPr>
          <w:ilvl w:val="0"/>
          <w:numId w:val="0"/>
        </w:numPr>
        <w:ind w:left="434" w:leftChars="202" w:hanging="10" w:hangingChars="4"/>
        <w:rPr>
          <w:rFonts w:hint="eastAsia" w:ascii="仿宋" w:hAnsi="Times New Roman" w:eastAsia="仿宋" w:cs="Times New Roman"/>
          <w:b/>
          <w:bCs w:val="0"/>
          <w:color w:val="000000"/>
          <w:kern w:val="2"/>
          <w:sz w:val="24"/>
          <w:szCs w:val="24"/>
          <w:lang w:val="en-US" w:eastAsia="zh-CN" w:bidi="ar-SA"/>
        </w:rPr>
      </w:pPr>
      <w:bookmarkStart w:id="14" w:name="_Toc35393804"/>
      <w:bookmarkStart w:id="15" w:name="_Toc35393635"/>
      <w:r>
        <w:rPr>
          <w:rFonts w:hint="eastAsia" w:ascii="仿宋" w:hAnsi="Times New Roman" w:eastAsia="仿宋" w:cs="Times New Roman"/>
          <w:b/>
          <w:bCs w:val="0"/>
          <w:color w:val="000000"/>
          <w:kern w:val="2"/>
          <w:sz w:val="24"/>
          <w:szCs w:val="24"/>
          <w:lang w:val="en-US" w:eastAsia="zh-CN" w:bidi="ar-SA"/>
        </w:rPr>
        <w:t>七、其他补充事宜</w:t>
      </w:r>
      <w:bookmarkEnd w:id="14"/>
      <w:bookmarkEnd w:id="15"/>
    </w:p>
    <w:p w14:paraId="0648DE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F988F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8A21C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4135AD5">
      <w:pPr>
        <w:spacing w:line="360" w:lineRule="auto"/>
        <w:ind w:firstLine="482" w:firstLineChars="200"/>
        <w:rPr>
          <w:rFonts w:ascii="宋体" w:hAnsi="宋体" w:eastAsia="宋体"/>
          <w:color w:val="auto"/>
          <w:sz w:val="24"/>
          <w:highlight w:val="none"/>
          <w:shd w:val="clear"/>
        </w:rPr>
      </w:pPr>
      <w:r>
        <w:rPr>
          <w:rFonts w:hint="eastAsia" w:ascii="仿宋" w:hAnsi="仿宋" w:eastAsia="仿宋" w:cs="仿宋"/>
          <w:b/>
          <w:color w:val="auto"/>
          <w:kern w:val="0"/>
          <w:sz w:val="24"/>
          <w:highlight w:val="none"/>
        </w:rPr>
        <w:t>4. 其他事项：（1）需要落实的政府采购政策：</w:t>
      </w:r>
      <w:r>
        <w:rPr>
          <w:rFonts w:hint="eastAsia" w:ascii="仿宋" w:hAnsi="仿宋" w:eastAsia="仿宋" w:cs="仿宋"/>
          <w:color w:val="auto"/>
          <w:kern w:val="0"/>
          <w:sz w:val="24"/>
          <w:highlight w:val="none"/>
        </w:rPr>
        <w:t>包括节约资源、保护环境、</w:t>
      </w:r>
      <w:r>
        <w:rPr>
          <w:rFonts w:hint="eastAsia" w:ascii="仿宋" w:hAnsi="仿宋" w:eastAsia="仿宋" w:cs="仿宋"/>
          <w:color w:val="auto"/>
          <w:sz w:val="24"/>
          <w:highlight w:val="none"/>
        </w:rPr>
        <w:t>支持创新、</w:t>
      </w:r>
      <w:r>
        <w:rPr>
          <w:rFonts w:hint="eastAsia" w:ascii="仿宋" w:hAnsi="仿宋" w:eastAsia="仿宋" w:cs="仿宋"/>
          <w:color w:val="auto"/>
          <w:kern w:val="0"/>
          <w:sz w:val="24"/>
          <w:highlight w:val="none"/>
        </w:rPr>
        <w:t>促进中小企业发展等，详见磋商文件第三部分。</w:t>
      </w:r>
      <w:r>
        <w:rPr>
          <w:rFonts w:hint="eastAsia" w:ascii="仿宋" w:hAnsi="仿宋" w:eastAsia="仿宋" w:cs="仿宋"/>
          <w:b/>
          <w:color w:val="auto"/>
          <w:kern w:val="0"/>
          <w:sz w:val="24"/>
          <w:szCs w:val="20"/>
          <w:highlight w:val="none"/>
        </w:rPr>
        <w:t>（2）</w:t>
      </w:r>
      <w:r>
        <w:rPr>
          <w:rFonts w:hint="eastAsia" w:ascii="仿宋" w:hAnsi="仿宋" w:eastAsia="仿宋" w:cs="仿宋"/>
          <w:b/>
          <w:color w:val="auto"/>
          <w:sz w:val="24"/>
          <w:highlight w:val="none"/>
        </w:rPr>
        <w:t>电子交易的说明: 1）电子交易：</w:t>
      </w:r>
      <w:r>
        <w:rPr>
          <w:rFonts w:hint="eastAsia" w:ascii="仿宋" w:hAnsi="仿宋" w:eastAsia="仿宋" w:cs="仿宋"/>
          <w:color w:val="auto"/>
          <w:sz w:val="24"/>
          <w:highlight w:val="none"/>
        </w:rPr>
        <w:t>本项目以数据电文形式，依托“政府采购云平台（www.zcygov.cn）”进行采购活动，不接受纸质响应文件。</w:t>
      </w:r>
      <w:r>
        <w:rPr>
          <w:rFonts w:hint="eastAsia" w:ascii="仿宋" w:hAnsi="仿宋" w:eastAsia="仿宋" w:cs="仿宋"/>
          <w:b/>
          <w:color w:val="auto"/>
          <w:sz w:val="24"/>
          <w:highlight w:val="none"/>
        </w:rPr>
        <w:t>2）响应准备：</w:t>
      </w:r>
      <w:r>
        <w:rPr>
          <w:rFonts w:hint="eastAsia" w:ascii="仿宋" w:hAnsi="仿宋" w:eastAsia="仿宋" w:cs="仿宋"/>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color w:val="auto"/>
          <w:sz w:val="24"/>
          <w:highlight w:val="none"/>
        </w:rPr>
        <w:t>3）磋商文件的获取：</w:t>
      </w:r>
      <w:r>
        <w:rPr>
          <w:rFonts w:hint="eastAsia" w:ascii="仿宋" w:hAnsi="仿宋" w:eastAsia="仿宋" w:cs="仿宋"/>
          <w:color w:val="auto"/>
          <w:sz w:val="24"/>
          <w:highlight w:val="none"/>
        </w:rPr>
        <w:t>使用账号登录或者使用CA登录政采云平台；进入“项目采购”应用，在获取采购文件菜单中选择项目，获取磋商文件。</w:t>
      </w:r>
      <w:r>
        <w:rPr>
          <w:rFonts w:hint="eastAsia" w:ascii="仿宋" w:hAnsi="仿宋" w:eastAsia="仿宋" w:cs="仿宋"/>
          <w:b/>
          <w:color w:val="auto"/>
          <w:sz w:val="24"/>
          <w:highlight w:val="none"/>
        </w:rPr>
        <w:t>4）响应文件的制作：</w:t>
      </w:r>
      <w:r>
        <w:rPr>
          <w:rFonts w:hint="eastAsia" w:ascii="仿宋" w:hAnsi="仿宋" w:eastAsia="仿宋" w:cs="仿宋"/>
          <w:color w:val="auto"/>
          <w:sz w:val="24"/>
          <w:highlight w:val="none"/>
        </w:rPr>
        <w:t>在“政采云电子交易客户端”中完成“填写基本信息”、“导入投标文件”、“标书关联”、“标书检查”、“电子签名”、“生成电子标书”等操作。</w:t>
      </w:r>
      <w:r>
        <w:rPr>
          <w:rFonts w:hint="eastAsia" w:ascii="仿宋" w:hAnsi="仿宋" w:eastAsia="仿宋" w:cs="仿宋"/>
          <w:b/>
          <w:color w:val="auto"/>
          <w:sz w:val="24"/>
          <w:highlight w:val="none"/>
        </w:rPr>
        <w:t>5）</w:t>
      </w:r>
      <w:r>
        <w:rPr>
          <w:rFonts w:hint="eastAsia" w:ascii="仿宋" w:hAnsi="仿宋" w:eastAsia="仿宋" w:cs="仿宋"/>
          <w:color w:val="auto"/>
          <w:sz w:val="24"/>
          <w:highlight w:val="none"/>
        </w:rPr>
        <w:t>采购人、采购代理机构将依托政采云平台完成本项目的电子交易活动，平台不接受未按本公告约定方式获取磋商文件的供应商进行响应活动；</w:t>
      </w:r>
      <w:r>
        <w:rPr>
          <w:rFonts w:hint="eastAsia" w:ascii="仿宋" w:hAnsi="仿宋" w:eastAsia="仿宋" w:cs="仿宋"/>
          <w:b/>
          <w:color w:val="auto"/>
          <w:sz w:val="24"/>
          <w:highlight w:val="none"/>
        </w:rPr>
        <w:t>6）</w:t>
      </w:r>
      <w:r>
        <w:rPr>
          <w:rFonts w:hint="eastAsia" w:ascii="仿宋" w:hAnsi="仿宋" w:eastAsia="仿宋" w:cs="仿宋"/>
          <w:color w:val="auto"/>
          <w:sz w:val="24"/>
          <w:highlight w:val="none"/>
        </w:rPr>
        <w:t>对未按上述方式获取磋商文件的供应商对该文件提出的质疑，采购人或采购代理机构将不予处理</w:t>
      </w:r>
      <w:r>
        <w:rPr>
          <w:rFonts w:hint="eastAsia" w:ascii="仿宋" w:hAnsi="仿宋" w:eastAsia="仿宋" w:cs="仿宋"/>
          <w:b/>
          <w:color w:val="auto"/>
          <w:sz w:val="24"/>
          <w:highlight w:val="none"/>
        </w:rPr>
        <w:t>；7）</w:t>
      </w:r>
      <w:r>
        <w:rPr>
          <w:rFonts w:hint="eastAsia" w:ascii="仿宋" w:hAnsi="仿宋" w:eastAsia="仿宋" w:cs="仿宋"/>
          <w:color w:val="auto"/>
          <w:sz w:val="24"/>
          <w:highlight w:val="none"/>
        </w:rPr>
        <w:t>不提供磋商文件纸质版；</w:t>
      </w:r>
      <w:r>
        <w:rPr>
          <w:rFonts w:hint="eastAsia" w:ascii="仿宋" w:hAnsi="仿宋" w:eastAsia="仿宋" w:cs="仿宋"/>
          <w:b/>
          <w:color w:val="auto"/>
          <w:sz w:val="24"/>
          <w:highlight w:val="none"/>
        </w:rPr>
        <w:t>8）响应文件的传输提交：</w:t>
      </w:r>
      <w:r>
        <w:rPr>
          <w:rFonts w:hint="eastAsia" w:ascii="仿宋" w:hAnsi="仿宋" w:eastAsia="仿宋" w:cs="仿宋"/>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color w:val="auto"/>
          <w:sz w:val="24"/>
          <w:highlight w:val="none"/>
        </w:rPr>
        <w:t>9）响应文件的解密：</w:t>
      </w:r>
      <w:r>
        <w:rPr>
          <w:rFonts w:hint="eastAsia" w:ascii="仿宋" w:hAnsi="仿宋" w:eastAsia="仿宋" w:cs="仿宋"/>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color w:val="auto"/>
          <w:sz w:val="24"/>
          <w:highlight w:val="none"/>
        </w:rPr>
        <w:t>）具体操作指南</w:t>
      </w:r>
      <w:r>
        <w:rPr>
          <w:rFonts w:hint="eastAsia" w:ascii="仿宋" w:hAnsi="仿宋" w:eastAsia="仿宋" w:cs="仿宋"/>
          <w:color w:val="auto"/>
          <w:sz w:val="24"/>
          <w:highlight w:val="none"/>
        </w:rPr>
        <w:t>：详见政采云平台“服务中心-帮助文档-项目采购-操作流程-电子招投标-政府采购项目电</w:t>
      </w:r>
      <w:r>
        <w:rPr>
          <w:rFonts w:hint="eastAsia" w:ascii="仿宋" w:hAnsi="仿宋" w:eastAsia="仿宋" w:cs="仿宋"/>
          <w:color w:val="auto"/>
          <w:sz w:val="24"/>
          <w:highlight w:val="none"/>
          <w:shd w:val="clear"/>
        </w:rPr>
        <w:t>子交易管理操作指南-供应商”。</w:t>
      </w:r>
      <w:r>
        <w:rPr>
          <w:rFonts w:hint="eastAsia" w:ascii="仿宋" w:hAnsi="仿宋" w:eastAsia="仿宋" w:cs="仿宋"/>
          <w:b/>
          <w:bCs/>
          <w:color w:val="auto"/>
          <w:sz w:val="24"/>
          <w:highlight w:val="none"/>
          <w:shd w:val="clear"/>
          <w:lang w:eastAsia="zh-CN"/>
        </w:rPr>
        <w:t>（</w:t>
      </w:r>
      <w:r>
        <w:rPr>
          <w:rFonts w:hint="eastAsia" w:ascii="仿宋" w:hAnsi="仿宋" w:eastAsia="仿宋" w:cs="仿宋"/>
          <w:b/>
          <w:bCs/>
          <w:color w:val="auto"/>
          <w:sz w:val="24"/>
          <w:highlight w:val="none"/>
          <w:shd w:val="clear"/>
          <w:lang w:val="en-US" w:eastAsia="zh-CN"/>
        </w:rPr>
        <w:t>3</w:t>
      </w:r>
      <w:r>
        <w:rPr>
          <w:rFonts w:hint="eastAsia" w:ascii="仿宋" w:hAnsi="仿宋" w:eastAsia="仿宋" w:cs="仿宋"/>
          <w:b/>
          <w:bCs/>
          <w:color w:val="auto"/>
          <w:sz w:val="24"/>
          <w:highlight w:val="none"/>
          <w:shd w:val="clear"/>
          <w:lang w:eastAsia="zh-CN"/>
        </w:rPr>
        <w:t>）</w:t>
      </w:r>
      <w:r>
        <w:rPr>
          <w:rFonts w:hint="eastAsia" w:ascii="仿宋" w:hAnsi="仿宋" w:eastAsia="仿宋" w:cs="仿宋"/>
          <w:color w:val="auto"/>
          <w:sz w:val="24"/>
          <w:highlight w:val="none"/>
          <w:shd w:val="clear"/>
        </w:rPr>
        <w:t>磋商文件公告期限与磋商公告的公告期限一致。</w:t>
      </w:r>
      <w:r>
        <w:rPr>
          <w:rFonts w:hint="eastAsia" w:ascii="仿宋" w:hAnsi="仿宋" w:eastAsia="仿宋" w:cs="仿宋"/>
          <w:b/>
          <w:bCs/>
          <w:sz w:val="24"/>
          <w:highlight w:val="none"/>
          <w:shd w:val="clear"/>
          <w:lang w:eastAsia="zh-CN"/>
        </w:rPr>
        <w:t>（</w:t>
      </w:r>
      <w:r>
        <w:rPr>
          <w:rFonts w:hint="eastAsia" w:ascii="仿宋" w:hAnsi="仿宋" w:eastAsia="仿宋" w:cs="仿宋"/>
          <w:b/>
          <w:bCs/>
          <w:sz w:val="24"/>
          <w:highlight w:val="none"/>
          <w:shd w:val="clear"/>
          <w:lang w:val="en-US" w:eastAsia="zh-CN"/>
        </w:rPr>
        <w:t>4</w:t>
      </w:r>
      <w:r>
        <w:rPr>
          <w:rFonts w:hint="eastAsia" w:ascii="仿宋" w:hAnsi="仿宋" w:eastAsia="仿宋" w:cs="仿宋"/>
          <w:b/>
          <w:bCs/>
          <w:sz w:val="24"/>
          <w:highlight w:val="none"/>
          <w:shd w:val="clear"/>
          <w:lang w:eastAsia="zh-CN"/>
        </w:rPr>
        <w:t>）</w:t>
      </w:r>
      <w:r>
        <w:rPr>
          <w:rFonts w:hint="eastAsia" w:ascii="仿宋" w:hAnsi="仿宋" w:eastAsia="仿宋" w:cs="仿宋"/>
          <w:sz w:val="24"/>
          <w:highlight w:val="none"/>
          <w:shd w:val="clear"/>
          <w:lang w:val="en-US" w:eastAsia="zh-CN"/>
        </w:rPr>
        <w:t>询问及质疑答复主体详见招标文件《</w:t>
      </w:r>
      <w:r>
        <w:rPr>
          <w:rFonts w:hint="eastAsia" w:ascii="仿宋" w:hAnsi="仿宋" w:eastAsia="仿宋" w:cs="仿宋"/>
          <w:b w:val="0"/>
          <w:sz w:val="24"/>
          <w:szCs w:val="24"/>
          <w:highlight w:val="none"/>
          <w:shd w:val="clear"/>
          <w:lang w:val="en-US" w:eastAsia="zh-CN"/>
        </w:rPr>
        <w:t>询问、</w:t>
      </w:r>
      <w:r>
        <w:rPr>
          <w:rFonts w:hint="eastAsia" w:ascii="仿宋" w:hAnsi="仿宋" w:eastAsia="仿宋" w:cs="仿宋"/>
          <w:b w:val="0"/>
          <w:sz w:val="24"/>
          <w:szCs w:val="24"/>
          <w:highlight w:val="none"/>
          <w:shd w:val="clear"/>
        </w:rPr>
        <w:t>质疑答复责任主体一览表</w:t>
      </w:r>
      <w:r>
        <w:rPr>
          <w:rFonts w:hint="eastAsia" w:ascii="仿宋" w:hAnsi="仿宋" w:eastAsia="仿宋" w:cs="仿宋"/>
          <w:sz w:val="24"/>
          <w:highlight w:val="none"/>
          <w:shd w:val="clear"/>
          <w:lang w:val="en-US" w:eastAsia="zh-CN"/>
        </w:rPr>
        <w:t>》。</w:t>
      </w:r>
      <w:r>
        <w:rPr>
          <w:rFonts w:hint="eastAsia" w:ascii="仿宋" w:hAnsi="仿宋" w:eastAsia="仿宋" w:cs="仿宋"/>
          <w:b/>
          <w:bCs/>
          <w:sz w:val="24"/>
          <w:highlight w:val="none"/>
          <w:shd w:val="clear"/>
        </w:rPr>
        <w:t>（</w:t>
      </w:r>
      <w:r>
        <w:rPr>
          <w:rFonts w:hint="eastAsia" w:ascii="仿宋" w:hAnsi="仿宋" w:eastAsia="仿宋" w:cs="仿宋"/>
          <w:b/>
          <w:bCs/>
          <w:sz w:val="24"/>
          <w:highlight w:val="none"/>
          <w:shd w:val="clear"/>
          <w:lang w:val="en-US" w:eastAsia="zh-CN"/>
        </w:rPr>
        <w:t>5</w:t>
      </w:r>
      <w:r>
        <w:rPr>
          <w:rFonts w:hint="eastAsia" w:ascii="仿宋" w:hAnsi="仿宋" w:eastAsia="仿宋" w:cs="仿宋"/>
          <w:b/>
          <w:bCs/>
          <w:sz w:val="24"/>
          <w:highlight w:val="none"/>
          <w:shd w:val="clear"/>
        </w:rPr>
        <w:t>）</w:t>
      </w:r>
      <w:r>
        <w:rPr>
          <w:rFonts w:hint="eastAsia" w:ascii="仿宋" w:hAnsi="仿宋" w:eastAsia="仿宋" w:cs="仿宋"/>
          <w:sz w:val="24"/>
          <w:highlight w:val="none"/>
          <w:shd w:val="clear"/>
        </w:rPr>
        <w:t>本项目招标文件中的项目编号与浙江政府采购网招标公告中的项目编号均指向同一次采购活动，具有同等效力（如：某招标文件中项目编号为“</w:t>
      </w:r>
      <w:r>
        <w:rPr>
          <w:rFonts w:hint="eastAsia" w:ascii="仿宋" w:hAnsi="仿宋" w:eastAsia="仿宋" w:cs="仿宋"/>
          <w:color w:val="auto"/>
          <w:sz w:val="24"/>
          <w:szCs w:val="24"/>
          <w:highlight w:val="none"/>
          <w:shd w:val="clear"/>
          <w:lang w:eastAsia="zh-CN"/>
        </w:rPr>
        <w:t>ZJCGZF[2026]003号</w:t>
      </w:r>
      <w:r>
        <w:rPr>
          <w:rFonts w:hint="eastAsia" w:ascii="仿宋" w:hAnsi="仿宋" w:eastAsia="仿宋" w:cs="仿宋"/>
          <w:sz w:val="24"/>
          <w:highlight w:val="none"/>
          <w:shd w:val="clear"/>
        </w:rPr>
        <w:t>”，浙江政府采购网招标公告中的项目编号为“</w:t>
      </w:r>
      <w:r>
        <w:rPr>
          <w:rFonts w:hint="eastAsia" w:ascii="仿宋" w:hAnsi="仿宋" w:eastAsia="仿宋" w:cs="仿宋"/>
          <w:color w:val="auto"/>
          <w:sz w:val="24"/>
          <w:szCs w:val="24"/>
          <w:highlight w:val="none"/>
          <w:shd w:val="clear"/>
          <w:lang w:eastAsia="zh-CN"/>
        </w:rPr>
        <w:t>330127261260010000007-ZJCGZF[2026]003号</w:t>
      </w:r>
      <w:r>
        <w:rPr>
          <w:rFonts w:hint="eastAsia" w:ascii="仿宋" w:hAnsi="仿宋" w:eastAsia="仿宋" w:cs="仿宋"/>
          <w:sz w:val="24"/>
          <w:highlight w:val="none"/>
          <w:shd w:val="clear"/>
        </w:rPr>
        <w:t>”，两者在采购活动中具有同等效力）。</w:t>
      </w:r>
    </w:p>
    <w:p w14:paraId="2DB8E1AA">
      <w:pPr>
        <w:pStyle w:val="3"/>
        <w:numPr>
          <w:ilvl w:val="0"/>
          <w:numId w:val="0"/>
        </w:numPr>
        <w:ind w:left="432" w:hanging="432"/>
        <w:rPr>
          <w:rFonts w:ascii="宋体" w:hAnsi="宋体" w:eastAsia="宋体" w:cs="宋体"/>
          <w:color w:val="auto"/>
          <w:sz w:val="24"/>
          <w:szCs w:val="24"/>
          <w:highlight w:val="none"/>
        </w:rPr>
      </w:pPr>
      <w:bookmarkStart w:id="16" w:name="_Toc35393636"/>
      <w:bookmarkStart w:id="17" w:name="_Toc28359018"/>
      <w:bookmarkStart w:id="18" w:name="_Toc35393805"/>
      <w:bookmarkStart w:id="19" w:name="_Toc28359095"/>
      <w:r>
        <w:rPr>
          <w:rFonts w:hint="eastAsia" w:ascii="宋体" w:hAnsi="宋体" w:eastAsia="宋体" w:cs="宋体"/>
          <w:color w:val="auto"/>
          <w:sz w:val="24"/>
          <w:szCs w:val="24"/>
          <w:highlight w:val="none"/>
        </w:rPr>
        <w:t>八、凡对本次采购提出询问</w:t>
      </w:r>
      <w:r>
        <w:rPr>
          <w:rFonts w:hint="eastAsia" w:ascii="宋体" w:hAnsi="宋体" w:eastAsia="宋体" w:cs="宋体"/>
          <w:bCs w:val="0"/>
          <w:color w:val="auto"/>
          <w:sz w:val="24"/>
          <w:szCs w:val="24"/>
          <w:highlight w:val="none"/>
        </w:rPr>
        <w:t>、质疑、投诉</w:t>
      </w:r>
      <w:r>
        <w:rPr>
          <w:rFonts w:hint="eastAsia" w:ascii="宋体" w:hAnsi="宋体" w:eastAsia="宋体" w:cs="宋体"/>
          <w:color w:val="auto"/>
          <w:sz w:val="24"/>
          <w:szCs w:val="24"/>
          <w:highlight w:val="none"/>
        </w:rPr>
        <w:t>，请按以下方式联系</w:t>
      </w:r>
      <w:bookmarkEnd w:id="16"/>
      <w:bookmarkEnd w:id="17"/>
      <w:bookmarkEnd w:id="18"/>
      <w:bookmarkEnd w:id="19"/>
    </w:p>
    <w:p w14:paraId="7C162EE8">
      <w:pPr>
        <w:spacing w:line="360" w:lineRule="auto"/>
        <w:ind w:firstLine="480"/>
        <w:rPr>
          <w:rFonts w:hint="eastAsia" w:ascii="仿宋" w:hAnsi="仿宋" w:eastAsia="仿宋" w:cs="仿宋"/>
          <w:sz w:val="24"/>
          <w:szCs w:val="24"/>
          <w:highlight w:val="none"/>
          <w:lang w:val="en-US" w:eastAsia="zh-CN"/>
        </w:rPr>
      </w:pPr>
      <w:bookmarkStart w:id="20" w:name="_Toc28359021"/>
      <w:bookmarkStart w:id="21" w:name="_Toc35393639"/>
      <w:bookmarkStart w:id="22" w:name="_Toc35393808"/>
      <w:bookmarkStart w:id="23" w:name="_Toc28359098"/>
      <w:r>
        <w:rPr>
          <w:rFonts w:hint="eastAsia" w:ascii="仿宋" w:hAnsi="仿宋" w:eastAsia="仿宋" w:cs="仿宋"/>
          <w:sz w:val="24"/>
          <w:szCs w:val="24"/>
          <w:highlight w:val="none"/>
        </w:rPr>
        <w:t>1.采购人信息</w:t>
      </w:r>
      <w:r>
        <w:rPr>
          <w:rFonts w:hint="eastAsia" w:ascii="仿宋" w:hAnsi="仿宋" w:eastAsia="仿宋" w:cs="仿宋"/>
          <w:sz w:val="24"/>
          <w:szCs w:val="24"/>
          <w:highlight w:val="none"/>
          <w:lang w:val="en-US" w:eastAsia="zh-CN"/>
        </w:rPr>
        <w:t>名称：淳安县文化和广电旅游体育局</w:t>
      </w:r>
    </w:p>
    <w:p w14:paraId="3E23297C">
      <w:pPr>
        <w:spacing w:line="460" w:lineRule="exact"/>
        <w:ind w:firstLine="720" w:firstLineChars="300"/>
        <w:rPr>
          <w:rFonts w:hint="eastAsia" w:ascii="仿宋" w:hAnsi="仿宋" w:eastAsia="仿宋" w:cs="宋体"/>
          <w:color w:val="000000"/>
          <w:sz w:val="24"/>
          <w:lang w:val="en-US" w:eastAsia="zh-CN"/>
        </w:rPr>
      </w:pPr>
      <w:r>
        <w:rPr>
          <w:rFonts w:hint="eastAsia" w:ascii="仿宋" w:hAnsi="仿宋" w:eastAsia="仿宋" w:cs="宋体"/>
          <w:color w:val="000000"/>
          <w:sz w:val="24"/>
        </w:rPr>
        <w:t>采购人：</w:t>
      </w:r>
      <w:r>
        <w:rPr>
          <w:rFonts w:hint="eastAsia" w:ascii="仿宋" w:hAnsi="仿宋" w:eastAsia="仿宋" w:cs="仿宋"/>
          <w:sz w:val="24"/>
          <w:szCs w:val="24"/>
        </w:rPr>
        <w:t>郑小青</w:t>
      </w: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 xml:space="preserve">           联系电话</w:t>
      </w:r>
      <w:r>
        <w:rPr>
          <w:rFonts w:hint="eastAsia" w:ascii="仿宋" w:hAnsi="仿宋" w:eastAsia="仿宋" w:cs="仿宋"/>
          <w:sz w:val="24"/>
          <w:szCs w:val="24"/>
          <w:lang w:val="en-US" w:eastAsia="zh-CN"/>
        </w:rPr>
        <w:t>0571-89601721</w:t>
      </w:r>
    </w:p>
    <w:p w14:paraId="3CA2EAD9">
      <w:pPr>
        <w:spacing w:line="460" w:lineRule="exact"/>
        <w:ind w:firstLine="720" w:firstLineChars="300"/>
        <w:rPr>
          <w:rFonts w:hint="eastAsia" w:ascii="仿宋" w:hAnsi="仿宋" w:eastAsia="仿宋" w:cs="仿宋"/>
          <w:sz w:val="24"/>
          <w:szCs w:val="24"/>
          <w:lang w:val="en-US" w:eastAsia="zh-CN"/>
        </w:rPr>
      </w:pPr>
      <w:r>
        <w:rPr>
          <w:rFonts w:hint="eastAsia" w:ascii="仿宋" w:hAnsi="仿宋" w:eastAsia="仿宋" w:cs="宋体"/>
          <w:color w:val="000000"/>
          <w:sz w:val="24"/>
        </w:rPr>
        <w:t>质疑接收人：邵巧琴</w:t>
      </w: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 xml:space="preserve">      联系电话：</w:t>
      </w:r>
      <w:r>
        <w:rPr>
          <w:rFonts w:hint="eastAsia" w:ascii="仿宋" w:hAnsi="仿宋" w:eastAsia="仿宋" w:cs="仿宋"/>
          <w:sz w:val="24"/>
          <w:szCs w:val="24"/>
          <w:lang w:val="en-US" w:eastAsia="zh-CN"/>
        </w:rPr>
        <w:t>0571-89601721</w:t>
      </w:r>
    </w:p>
    <w:p w14:paraId="2ED72BB2">
      <w:pPr>
        <w:spacing w:line="460" w:lineRule="exact"/>
        <w:ind w:firstLine="720" w:firstLineChars="300"/>
        <w:rPr>
          <w:rFonts w:hint="eastAsia" w:ascii="仿宋" w:hAnsi="仿宋" w:eastAsia="仿宋" w:cs="宋体"/>
          <w:color w:val="000000"/>
          <w:sz w:val="24"/>
        </w:rPr>
      </w:pPr>
      <w:r>
        <w:rPr>
          <w:rFonts w:hint="eastAsia" w:ascii="仿宋" w:hAnsi="仿宋" w:eastAsia="仿宋" w:cs="宋体"/>
          <w:color w:val="000000"/>
          <w:sz w:val="24"/>
        </w:rPr>
        <w:t>地址：杭州市淳安县千岛湖镇</w:t>
      </w:r>
    </w:p>
    <w:p w14:paraId="5940F364">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2.采购代理机构信息名称：浙江辰光项目管理有限公司</w:t>
      </w:r>
    </w:p>
    <w:p w14:paraId="2C01883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联系人:高文峰          联系电话：0571-64832556</w:t>
      </w:r>
    </w:p>
    <w:p w14:paraId="56E4C655">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质疑接收人：李梦       联系电话：0571-64814245 </w:t>
      </w:r>
    </w:p>
    <w:p w14:paraId="55A8566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 xml:space="preserve">地址：浙江省杭州市淳安县千岛湖镇环湖北路369号六楼 </w:t>
      </w:r>
      <w:r>
        <w:rPr>
          <w:rFonts w:hint="eastAsia" w:ascii="仿宋" w:hAnsi="仿宋" w:eastAsia="仿宋" w:cs="仿宋"/>
          <w:color w:val="auto"/>
          <w:sz w:val="24"/>
          <w:szCs w:val="24"/>
          <w:highlight w:val="none"/>
        </w:rPr>
        <w:t xml:space="preserve">  </w:t>
      </w:r>
    </w:p>
    <w:p w14:paraId="6856783D">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3.同级政府采购监督管理部门：            </w:t>
      </w:r>
    </w:p>
    <w:p w14:paraId="10403F28">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bookmarkEnd w:id="20"/>
      <w:bookmarkEnd w:id="21"/>
      <w:bookmarkEnd w:id="22"/>
      <w:bookmarkEnd w:id="23"/>
      <w:r>
        <w:rPr>
          <w:rFonts w:hint="eastAsia" w:ascii="仿宋" w:hAnsi="仿宋" w:eastAsia="仿宋" w:cs="仿宋"/>
          <w:sz w:val="24"/>
          <w:szCs w:val="24"/>
          <w:highlight w:val="none"/>
          <w:lang w:val="en-US" w:eastAsia="zh-CN"/>
        </w:rPr>
        <w:t>名    称：淳安县财政局/浙江省政府采购行政裁决服务中心（杭州）</w:t>
      </w:r>
    </w:p>
    <w:p w14:paraId="4A65E9F6">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地    址：杭州市上城区清泰街549号城建综合大楼11楼（快递仅限ems或顺丰） </w:t>
      </w:r>
    </w:p>
    <w:p w14:paraId="4DD03505">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传    真： /</w:t>
      </w:r>
    </w:p>
    <w:p w14:paraId="662ABDEC">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联系人 ：朱女士、王女士</w:t>
      </w:r>
    </w:p>
    <w:p w14:paraId="2189A85C">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监督投诉电话：0571-87227671,0571-87800218</w:t>
      </w:r>
    </w:p>
    <w:p w14:paraId="7AE341CF">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政策咨询电话：方先生、余先生，0571-89602058、0571-89600783政府采购监管部门工作人员    </w:t>
      </w:r>
    </w:p>
    <w:p w14:paraId="14419D16">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若对项目采购电子交易系统操作有疑问，可登录政采云（https://www.zcygov.cn/），点击右侧咨询小采，获取采小蜜智能服务管家帮助，或拨打政采云服务热线95763获取热线服务帮助。        </w:t>
      </w:r>
    </w:p>
    <w:p w14:paraId="5BEDEC2F">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CA问题联系电话（人工）：汇信CA 400-888-4636；天谷CA 400-087-8198。</w:t>
      </w:r>
    </w:p>
    <w:p w14:paraId="1439EA6B">
      <w:pPr>
        <w:pStyle w:val="33"/>
        <w:spacing w:line="360" w:lineRule="auto"/>
        <w:ind w:firstLine="480" w:firstLineChars="200"/>
        <w:jc w:val="right"/>
        <w:rPr>
          <w:rFonts w:ascii="宋体" w:hAnsi="宋体" w:eastAsia="宋体" w:cs="仿宋_GB2312"/>
          <w:color w:val="auto"/>
          <w:sz w:val="24"/>
          <w:szCs w:val="24"/>
          <w:highlight w:val="none"/>
        </w:rPr>
      </w:pPr>
    </w:p>
    <w:p w14:paraId="3DBCB971">
      <w:pPr>
        <w:pStyle w:val="33"/>
        <w:spacing w:line="360" w:lineRule="auto"/>
        <w:ind w:firstLine="480" w:firstLineChars="200"/>
        <w:rPr>
          <w:rFonts w:ascii="宋体" w:hAnsi="宋体" w:eastAsia="宋体" w:cs="仿宋_GB2312"/>
          <w:color w:val="auto"/>
          <w:sz w:val="24"/>
          <w:szCs w:val="24"/>
          <w:highlight w:val="none"/>
        </w:rPr>
      </w:pPr>
    </w:p>
    <w:p w14:paraId="084ACB76">
      <w:pPr>
        <w:adjustRightInd/>
        <w:spacing w:line="360" w:lineRule="auto"/>
        <w:jc w:val="center"/>
        <w:outlineLvl w:val="0"/>
        <w:rPr>
          <w:rFonts w:ascii="宋体" w:hAnsi="宋体" w:eastAsia="宋体" w:cs="仿宋_GB2312"/>
          <w:b/>
          <w:color w:val="auto"/>
          <w:sz w:val="36"/>
          <w:szCs w:val="20"/>
          <w:highlight w:val="none"/>
        </w:rPr>
      </w:pPr>
      <w:r>
        <w:rPr>
          <w:rFonts w:hint="eastAsia" w:ascii="宋体" w:hAnsi="宋体" w:eastAsia="宋体" w:cs="仿宋_GB2312"/>
          <w:b/>
          <w:color w:val="auto"/>
          <w:sz w:val="36"/>
          <w:szCs w:val="20"/>
          <w:highlight w:val="none"/>
        </w:rPr>
        <w:br w:type="page"/>
      </w:r>
    </w:p>
    <w:p w14:paraId="5E671AA8">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6"/>
          <w:szCs w:val="20"/>
          <w:highlight w:val="none"/>
        </w:rPr>
        <w:t>第二部分 竞争性磋商流程</w:t>
      </w:r>
    </w:p>
    <w:p w14:paraId="61E0FE23">
      <w:pPr>
        <w:pStyle w:val="39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szCs w:val="24"/>
          <w:highlight w:val="none"/>
        </w:rPr>
        <w:t>1.征集供应商</w:t>
      </w:r>
    </w:p>
    <w:p w14:paraId="73DA1A40">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1.1邀请供应商。</w:t>
      </w:r>
    </w:p>
    <w:p w14:paraId="3DEA0BC1">
      <w:pPr>
        <w:pStyle w:val="394"/>
        <w:numPr>
          <w:ilvl w:val="0"/>
          <w:numId w:val="8"/>
        </w:numPr>
        <w:spacing w:before="0"/>
        <w:ind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采用公告方式邀请供应商的，</w:t>
      </w:r>
      <w:r>
        <w:rPr>
          <w:rFonts w:hint="eastAsia" w:ascii="仿宋" w:hAnsi="仿宋" w:eastAsia="仿宋" w:cs="仿宋"/>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59C68943">
      <w:pPr>
        <w:pStyle w:val="394"/>
        <w:spacing w:before="0"/>
        <w:ind w:left="480" w:firstLine="482"/>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采用随机抽取方式邀请供应商的，</w:t>
      </w:r>
      <w:r>
        <w:rPr>
          <w:rFonts w:hint="eastAsia" w:ascii="仿宋" w:hAnsi="仿宋" w:eastAsia="仿宋" w:cs="仿宋"/>
          <w:color w:val="auto"/>
          <w:szCs w:val="24"/>
          <w:highlight w:val="none"/>
        </w:rPr>
        <w:t>由采购人、采购代理机构从省级以上财政部门建立的供应商库中随机抽取不少于3家符合相应资格条件的供应商参与竞争性磋商采购活动。</w:t>
      </w:r>
    </w:p>
    <w:p w14:paraId="2BC2374C">
      <w:pPr>
        <w:pStyle w:val="394"/>
        <w:spacing w:before="0"/>
        <w:ind w:left="480" w:firstLine="482"/>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采用书面推荐方式邀请供应商的，</w:t>
      </w:r>
      <w:r>
        <w:rPr>
          <w:rFonts w:hint="eastAsia" w:ascii="仿宋" w:hAnsi="仿宋" w:eastAsia="仿宋" w:cs="仿宋"/>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E8BE366">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1.2供应商获取磋商文件。</w:t>
      </w:r>
    </w:p>
    <w:p w14:paraId="4D021135">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1.3组织现场考察或召开答疑会（如果有）。</w:t>
      </w:r>
    </w:p>
    <w:p w14:paraId="1D0D7E79">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1.4发布更正（延期）公告，澄清或修改磋商文件（如果有）。</w:t>
      </w:r>
    </w:p>
    <w:p w14:paraId="5AF9CE9A">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1.5供应商按磋商文件要求编制响应文件。</w:t>
      </w:r>
    </w:p>
    <w:p w14:paraId="09CE9597">
      <w:pPr>
        <w:pStyle w:val="39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2.响应文件开启与信用信息查询</w:t>
      </w:r>
    </w:p>
    <w:p w14:paraId="247AC4F2">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2.1供应商依据“提交响应文件的截止时间与地点”通过政采云平台在线提交响应文件。供应商在提交响应文件的截止时间前，可以补充、修改或撤回响应文件。</w:t>
      </w:r>
    </w:p>
    <w:p w14:paraId="78E8F7FE">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r>
        <w:rPr>
          <w:rFonts w:hint="eastAsia" w:ascii="仿宋" w:hAnsi="仿宋" w:eastAsia="仿宋" w:cs="仿宋"/>
          <w:color w:val="auto"/>
          <w:kern w:val="0"/>
          <w:szCs w:val="24"/>
          <w:highlight w:val="none"/>
        </w:rPr>
        <w:t>采购代理机构将通过“信用中国”网站(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Style w:val="69"/>
          <w:rFonts w:hint="eastAsia" w:ascii="仿宋" w:hAnsi="仿宋" w:eastAsia="仿宋" w:cs="仿宋"/>
          <w:snapToGrid/>
          <w:color w:val="auto"/>
          <w:sz w:val="24"/>
          <w:szCs w:val="24"/>
          <w:highlight w:val="none"/>
        </w:rPr>
        <w:t>www.creditchina.gov.cn</w:t>
      </w:r>
      <w:r>
        <w:rPr>
          <w:rStyle w:val="69"/>
          <w:rFonts w:hint="eastAsia" w:ascii="仿宋" w:hAnsi="仿宋" w:eastAsia="仿宋" w:cs="仿宋"/>
          <w:snapToGrid/>
          <w:color w:val="auto"/>
          <w:sz w:val="24"/>
          <w:szCs w:val="24"/>
          <w:highlight w:val="none"/>
        </w:rPr>
        <w:fldChar w:fldCharType="end"/>
      </w:r>
      <w:r>
        <w:rPr>
          <w:rFonts w:hint="eastAsia" w:ascii="仿宋" w:hAnsi="仿宋" w:eastAsia="仿宋" w:cs="仿宋"/>
          <w:color w:val="auto"/>
          <w:kern w:val="0"/>
          <w:szCs w:val="24"/>
          <w:highlight w:val="none"/>
        </w:rPr>
        <w:t>)和中国政府采购网(www.ccgp.gov.cn)渠道查询供应商响应截止时间当日的信用记录。</w:t>
      </w:r>
    </w:p>
    <w:p w14:paraId="15DD5C08">
      <w:pPr>
        <w:pStyle w:val="39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3.磋商与评审</w:t>
      </w:r>
    </w:p>
    <w:p w14:paraId="542325EC">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3.1磋商小组签到。</w:t>
      </w:r>
    </w:p>
    <w:p w14:paraId="2D95084A">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3.2采购代理机构宣布有关纪律以及磋商、评审工作程序。</w:t>
      </w:r>
    </w:p>
    <w:p w14:paraId="5C5953E8">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3.3磋商小组审查确认磋商文件。磋商文件内容违反国家有关强制性规定的，磋商小组应当停止评审并向采购代理机构说明情况。</w:t>
      </w:r>
    </w:p>
    <w:p w14:paraId="47E37596">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3.4磋商小组对供应商的资格进行审查。</w:t>
      </w:r>
    </w:p>
    <w:p w14:paraId="1A828624">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3.5磋商小组审查响应文件。</w:t>
      </w:r>
    </w:p>
    <w:p w14:paraId="5FFCD079">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3.6对于未实质性响应磋商文件的响应文件由磋商小组认定响应无效，并告知该供应商。</w:t>
      </w:r>
    </w:p>
    <w:p w14:paraId="685C0F21">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7E82FCD">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讲标室通过视频会议系统或自备CA数字证书、笔记本电脑等开展磋商活动。</w:t>
      </w:r>
    </w:p>
    <w:p w14:paraId="1CF63501">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3.9经磋商确定磋商文件的变动情况。对磋商文件作出的实质性变动是磋商文件的有效组成部分，磋商小组应当及时以书面形式同时通知所有参加磋商的供应商。</w:t>
      </w:r>
    </w:p>
    <w:p w14:paraId="1D153C76">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FEB0D4B">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3.11磋商小组按照下列方式确定提交最后报价的供应商，有特殊规定的从其规定：</w:t>
      </w:r>
    </w:p>
    <w:p w14:paraId="31C1AAEB">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4AA77E2F">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578A119">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3.12确定进入最后报价的供应商在规定时间内提交最后报价。</w:t>
      </w:r>
    </w:p>
    <w:p w14:paraId="60E06354">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3.13采购代理机构唱价。</w:t>
      </w:r>
    </w:p>
    <w:p w14:paraId="6D8799F8">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76221DD1">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3.15磋商小组应当根据综合评分情况，按照评审得分由高到低顺序推荐3名以上成交候选供应商，并编写评审报告。</w:t>
      </w:r>
    </w:p>
    <w:p w14:paraId="34A00350">
      <w:pPr>
        <w:pStyle w:val="39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4. 成交</w:t>
      </w:r>
    </w:p>
    <w:p w14:paraId="5C98E601">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4D1BADC5">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63D53542">
      <w:pPr>
        <w:pStyle w:val="394"/>
        <w:spacing w:before="0"/>
        <w:ind w:firstLine="0" w:firstLineChars="0"/>
        <w:rPr>
          <w:rFonts w:hint="eastAsia" w:ascii="仿宋" w:hAnsi="仿宋" w:eastAsia="仿宋" w:cs="仿宋"/>
          <w:color w:val="auto"/>
          <w:kern w:val="0"/>
          <w:szCs w:val="21"/>
          <w:highlight w:val="none"/>
        </w:rPr>
      </w:pPr>
      <w:r>
        <w:rPr>
          <w:rFonts w:hint="eastAsia" w:ascii="仿宋" w:hAnsi="仿宋" w:eastAsia="仿宋" w:cs="仿宋"/>
          <w:b/>
          <w:color w:val="auto"/>
          <w:highlight w:val="none"/>
        </w:rPr>
        <w:t>5.合同及履约验收</w:t>
      </w:r>
    </w:p>
    <w:p w14:paraId="471F5935">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5.1采购人与成交供应商应当在成交通知书发出之日起10个工作日内签订政府采购合同。</w:t>
      </w:r>
    </w:p>
    <w:p w14:paraId="3A4F44F8">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5.2成交供应商按照政策要求及合同约定缴纳履约保证金。</w:t>
      </w:r>
    </w:p>
    <w:p w14:paraId="4AE4A7E7">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5.3合同履约。</w:t>
      </w:r>
    </w:p>
    <w:p w14:paraId="41322B22">
      <w:pPr>
        <w:pStyle w:val="39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5.4采购人组织验收。</w:t>
      </w:r>
    </w:p>
    <w:p w14:paraId="6AAFED98">
      <w:pPr>
        <w:widowControl/>
        <w:adjustRightInd/>
        <w:jc w:val="left"/>
        <w:rPr>
          <w:rFonts w:hint="eastAsia" w:ascii="仿宋" w:hAnsi="仿宋" w:eastAsia="仿宋" w:cs="仿宋"/>
          <w:b/>
          <w:color w:val="auto"/>
          <w:sz w:val="24"/>
          <w:szCs w:val="20"/>
          <w:highlight w:val="none"/>
        </w:rPr>
      </w:pPr>
      <w:r>
        <w:rPr>
          <w:rFonts w:hint="eastAsia" w:ascii="仿宋" w:hAnsi="仿宋" w:eastAsia="仿宋" w:cs="仿宋"/>
          <w:b/>
          <w:color w:val="auto"/>
          <w:highlight w:val="none"/>
        </w:rPr>
        <w:br w:type="page"/>
      </w:r>
    </w:p>
    <w:p w14:paraId="4D263D30">
      <w:pPr>
        <w:pStyle w:val="39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6.竞争性磋商流程图</w:t>
      </w:r>
    </w:p>
    <w:p w14:paraId="1B2A1816">
      <w:pPr>
        <w:pStyle w:val="394"/>
        <w:spacing w:before="0"/>
        <w:ind w:firstLine="0" w:firstLineChars="0"/>
        <w:rPr>
          <w:rFonts w:ascii="宋体" w:hAnsi="宋体" w:eastAsia="宋体"/>
          <w:b/>
          <w:color w:val="auto"/>
          <w:highlight w:val="none"/>
        </w:rPr>
      </w:pPr>
    </w:p>
    <w:p w14:paraId="362AFFDD">
      <w:pPr>
        <w:widowControl/>
        <w:adjustRightInd/>
        <w:jc w:val="left"/>
        <w:rPr>
          <w:rFonts w:ascii="宋体" w:hAnsi="宋体" w:eastAsia="宋体"/>
          <w:color w:val="auto"/>
          <w:sz w:val="24"/>
          <w:highlight w:val="none"/>
        </w:rPr>
      </w:pPr>
      <w:r>
        <w:rPr>
          <w:rFonts w:hint="eastAsia" w:ascii="宋体" w:hAnsi="宋体" w:eastAsia="宋体"/>
          <w:color w:val="auto"/>
          <w:sz w:val="24"/>
          <w:highlight w:val="none"/>
        </w:rPr>
        <w:t xml:space="preserve">  </w:t>
      </w:r>
    </w:p>
    <w:p w14:paraId="16953AE9">
      <w:pPr>
        <w:widowControl/>
        <w:adjustRightInd/>
        <w:jc w:val="left"/>
        <w:rPr>
          <w:rFonts w:ascii="宋体" w:hAnsi="宋体" w:eastAsia="宋体" w:cs="仿宋_GB2312"/>
          <w:b/>
          <w:color w:val="auto"/>
          <w:sz w:val="36"/>
          <w:szCs w:val="20"/>
          <w:highlight w:val="none"/>
        </w:rPr>
      </w:pP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1026" name="文本框 2"/>
                <wp:cNvGraphicFramePr/>
                <a:graphic xmlns:a="http://schemas.openxmlformats.org/drawingml/2006/main">
                  <a:graphicData uri="http://schemas.microsoft.com/office/word/2010/wordprocessingShape">
                    <wps:wsp>
                      <wps:cNvSpPr/>
                      <wps:spPr>
                        <a:xfrm>
                          <a:off x="0" y="0"/>
                          <a:ext cx="492124" cy="261620"/>
                        </a:xfrm>
                        <a:prstGeom prst="rect">
                          <a:avLst/>
                        </a:prstGeom>
                        <a:solidFill>
                          <a:srgbClr val="DBEEF3"/>
                        </a:solidFill>
                        <a:ln w="6350" cap="flat" cmpd="sng">
                          <a:solidFill>
                            <a:srgbClr val="000000"/>
                          </a:solidFill>
                          <a:prstDash val="solid"/>
                          <a:round/>
                        </a:ln>
                      </wps:spPr>
                      <wps:txbx>
                        <w:txbxContent>
                          <w:p w14:paraId="4D85FCCF">
                            <w:pPr>
                              <w:rPr>
                                <w:rFonts w:ascii="宋体" w:hAnsi="宋体" w:eastAsia="宋体"/>
                              </w:rPr>
                            </w:pPr>
                            <w:r>
                              <w:rPr>
                                <w:rFonts w:hint="eastAsia" w:ascii="宋体" w:hAnsi="宋体" w:eastAsia="宋体"/>
                              </w:rPr>
                              <w:t>验收</w:t>
                            </w:r>
                          </w:p>
                          <w:p w14:paraId="53FBD6B2">
                            <w:pPr>
                              <w:rPr>
                                <w:rFonts w:ascii="仿宋_GB2312" w:eastAsia="仿宋_GB2312"/>
                              </w:rPr>
                            </w:pPr>
                            <w:r>
                              <w:rPr>
                                <w:rFonts w:hint="eastAsia" w:ascii="仿宋_GB2312" w:eastAsia="仿宋_GB2312"/>
                              </w:rPr>
                              <w:t>立项</w:t>
                            </w:r>
                          </w:p>
                          <w:p w14:paraId="1CF77DD0">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131.15pt;margin-top:461.35pt;height:20.6pt;width:38.75pt;z-index:251659264;mso-width-relative:page;mso-height-relative:page;" fillcolor="#DBEEF3" filled="t" stroked="t" coordsize="21600,21600" o:gfxdata="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FiZLNcA&#10;AAALAQAADwAAAAAAAAABACAAAAAiAAAAZHJzL2Rvd25yZXYueG1sUEsBAhQAFAAAAAgAh07iQCWl&#10;krIgAgAAQQQAAA4AAAAAAAAAAQAgAAAAJgEAAGRycy9lMm9Eb2MueG1sUEsFBgAAAAAGAAYAWQEA&#10;ALgFAAAAAA==&#10;">
                <v:fill on="t" focussize="0,0"/>
                <v:stroke weight="0.5pt" color="#000000" joinstyle="round"/>
                <v:imagedata o:title=""/>
                <o:lock v:ext="edit" aspectratio="f"/>
                <v:textbox>
                  <w:txbxContent>
                    <w:p w14:paraId="4D85FCCF">
                      <w:pPr>
                        <w:rPr>
                          <w:rFonts w:ascii="宋体" w:hAnsi="宋体" w:eastAsia="宋体"/>
                        </w:rPr>
                      </w:pPr>
                      <w:r>
                        <w:rPr>
                          <w:rFonts w:hint="eastAsia" w:ascii="宋体" w:hAnsi="宋体" w:eastAsia="宋体"/>
                        </w:rPr>
                        <w:t>验收</w:t>
                      </w:r>
                    </w:p>
                    <w:p w14:paraId="53FBD6B2">
                      <w:pPr>
                        <w:rPr>
                          <w:rFonts w:ascii="仿宋_GB2312" w:eastAsia="仿宋_GB2312"/>
                        </w:rPr>
                      </w:pPr>
                      <w:r>
                        <w:rPr>
                          <w:rFonts w:hint="eastAsia" w:ascii="仿宋_GB2312" w:eastAsia="仿宋_GB2312"/>
                        </w:rPr>
                        <w:t>立项</w:t>
                      </w:r>
                    </w:p>
                    <w:p w14:paraId="1CF77DD0">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1898650</wp:posOffset>
                </wp:positionH>
                <wp:positionV relativeFrom="paragraph">
                  <wp:posOffset>5595620</wp:posOffset>
                </wp:positionV>
                <wp:extent cx="0" cy="262255"/>
                <wp:effectExtent l="95250" t="0" r="57150" b="61594"/>
                <wp:wrapNone/>
                <wp:docPr id="1027" name="直接箭头连接符 3"/>
                <wp:cNvGraphicFramePr/>
                <a:graphic xmlns:a="http://schemas.openxmlformats.org/drawingml/2006/main">
                  <a:graphicData uri="http://schemas.microsoft.com/office/word/2010/wordprocessingShape">
                    <wps:wsp>
                      <wps:cNvCnPr/>
                      <wps:spPr>
                        <a:xfrm>
                          <a:off x="0" y="0"/>
                          <a:ext cx="0" cy="262254"/>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3" o:spid="_x0000_s1026" o:spt="32" type="#_x0000_t32" style="position:absolute;left:0pt;margin-left:149.5pt;margin-top:440.6pt;height:20.65pt;width:0pt;z-index:251659264;mso-width-relative:page;mso-height-relative:page;" filled="f" stroked="t" coordsize="21600,21600" o:gfxdata="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xaKbtYAAAALAQAADwAAAAAAAAABACAAAAAiAAAAZHJzL2Rvd25y&#10;ZXYueG1sUEsBAhQAFAAAAAgAh07iQKXxgVQAAgAAzwMAAA4AAAAAAAAAAQAgAAAAJQEAAGRycy9l&#10;Mm9Eb2MueG1sUEsFBgAAAAAGAAYAWQEAAJcFA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1028" name="文本框 9"/>
                <wp:cNvGraphicFramePr/>
                <a:graphic xmlns:a="http://schemas.openxmlformats.org/drawingml/2006/main">
                  <a:graphicData uri="http://schemas.microsoft.com/office/word/2010/wordprocessingShape">
                    <wps:wsp>
                      <wps:cNvSpPr/>
                      <wps:spPr>
                        <a:xfrm>
                          <a:off x="0" y="0"/>
                          <a:ext cx="492124" cy="261620"/>
                        </a:xfrm>
                        <a:prstGeom prst="rect">
                          <a:avLst/>
                        </a:prstGeom>
                        <a:solidFill>
                          <a:srgbClr val="DBEEF3"/>
                        </a:solidFill>
                        <a:ln w="6350" cap="flat" cmpd="sng">
                          <a:solidFill>
                            <a:srgbClr val="000000"/>
                          </a:solidFill>
                          <a:prstDash val="solid"/>
                          <a:round/>
                        </a:ln>
                      </wps:spPr>
                      <wps:txbx>
                        <w:txbxContent>
                          <w:p w14:paraId="256000C1">
                            <w:pPr>
                              <w:rPr>
                                <w:rFonts w:ascii="宋体" w:hAnsi="宋体" w:eastAsia="宋体"/>
                              </w:rPr>
                            </w:pPr>
                            <w:r>
                              <w:rPr>
                                <w:rFonts w:hint="eastAsia" w:ascii="宋体" w:hAnsi="宋体" w:eastAsia="宋体"/>
                              </w:rPr>
                              <w:t>履约</w:t>
                            </w:r>
                          </w:p>
                          <w:p w14:paraId="7F220EE9">
                            <w:pPr>
                              <w:rPr>
                                <w:rFonts w:ascii="仿宋_GB2312" w:eastAsia="仿宋_GB2312"/>
                              </w:rPr>
                            </w:pPr>
                            <w:r>
                              <w:rPr>
                                <w:rFonts w:hint="eastAsia" w:ascii="仿宋_GB2312" w:eastAsia="仿宋_GB2312"/>
                              </w:rPr>
                              <w:t>立项</w:t>
                            </w:r>
                          </w:p>
                          <w:p w14:paraId="454B4181">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9" o:spid="_x0000_s1026" o:spt="1" style="position:absolute;left:0pt;margin-left:131pt;margin-top:419.85pt;height:20.6pt;width:38.75pt;z-index:251659264;mso-width-relative:page;mso-height-relative:page;" fillcolor="#DBEEF3" filled="t" stroked="t" coordsize="21600,21600" o:gfxdata="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FTBNbY&#10;AAAACwEAAA8AAAAAAAAAAQAgAAAAIgAAAGRycy9kb3ducmV2LnhtbFBLAQIUABQAAAAIAIdO4kDM&#10;DLoUIAIAAEEEAAAOAAAAAAAAAAEAIAAAACcBAABkcnMvZTJvRG9jLnhtbFBLBQYAAAAABgAGAFkB&#10;AAC5BQAAAAA=&#10;">
                <v:fill on="t" focussize="0,0"/>
                <v:stroke weight="0.5pt" color="#000000" joinstyle="round"/>
                <v:imagedata o:title=""/>
                <o:lock v:ext="edit" aspectratio="f"/>
                <v:textbox>
                  <w:txbxContent>
                    <w:p w14:paraId="256000C1">
                      <w:pPr>
                        <w:rPr>
                          <w:rFonts w:ascii="宋体" w:hAnsi="宋体" w:eastAsia="宋体"/>
                        </w:rPr>
                      </w:pPr>
                      <w:r>
                        <w:rPr>
                          <w:rFonts w:hint="eastAsia" w:ascii="宋体" w:hAnsi="宋体" w:eastAsia="宋体"/>
                        </w:rPr>
                        <w:t>履约</w:t>
                      </w:r>
                    </w:p>
                    <w:p w14:paraId="7F220EE9">
                      <w:pPr>
                        <w:rPr>
                          <w:rFonts w:ascii="仿宋_GB2312" w:eastAsia="仿宋_GB2312"/>
                        </w:rPr>
                      </w:pPr>
                      <w:r>
                        <w:rPr>
                          <w:rFonts w:hint="eastAsia" w:ascii="仿宋_GB2312" w:eastAsia="仿宋_GB2312"/>
                        </w:rPr>
                        <w:t>立项</w:t>
                      </w:r>
                    </w:p>
                    <w:p w14:paraId="454B4181">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1380490</wp:posOffset>
                </wp:positionH>
                <wp:positionV relativeFrom="paragraph">
                  <wp:posOffset>4802505</wp:posOffset>
                </wp:positionV>
                <wp:extent cx="1072515" cy="262255"/>
                <wp:effectExtent l="0" t="0" r="13334" b="23495"/>
                <wp:wrapNone/>
                <wp:docPr id="1029" name="文本框 10"/>
                <wp:cNvGraphicFramePr/>
                <a:graphic xmlns:a="http://schemas.openxmlformats.org/drawingml/2006/main">
                  <a:graphicData uri="http://schemas.microsoft.com/office/word/2010/wordprocessingShape">
                    <wps:wsp>
                      <wps:cNvSpPr/>
                      <wps:spPr>
                        <a:xfrm>
                          <a:off x="0" y="0"/>
                          <a:ext cx="1072515" cy="262254"/>
                        </a:xfrm>
                        <a:prstGeom prst="rect">
                          <a:avLst/>
                        </a:prstGeom>
                        <a:solidFill>
                          <a:srgbClr val="DBEEF3"/>
                        </a:solidFill>
                        <a:ln w="6350" cap="flat" cmpd="sng">
                          <a:solidFill>
                            <a:srgbClr val="000000"/>
                          </a:solidFill>
                          <a:prstDash val="solid"/>
                          <a:round/>
                        </a:ln>
                      </wps:spPr>
                      <wps:txbx>
                        <w:txbxContent>
                          <w:p w14:paraId="212C8883">
                            <w:pPr>
                              <w:jc w:val="center"/>
                              <w:rPr>
                                <w:rFonts w:ascii="宋体" w:hAnsi="宋体" w:eastAsia="宋体"/>
                              </w:rPr>
                            </w:pPr>
                            <w:r>
                              <w:rPr>
                                <w:rFonts w:hint="eastAsia" w:ascii="宋体" w:hAnsi="宋体" w:eastAsia="宋体"/>
                              </w:rPr>
                              <w:t>签订合同</w:t>
                            </w:r>
                          </w:p>
                          <w:p w14:paraId="4D76D0B3">
                            <w:pPr>
                              <w:rPr>
                                <w:rFonts w:ascii="仿宋_GB2312" w:eastAsia="仿宋_GB2312"/>
                              </w:rPr>
                            </w:pPr>
                            <w:r>
                              <w:rPr>
                                <w:rFonts w:hint="eastAsia" w:ascii="仿宋_GB2312" w:eastAsia="仿宋_GB2312"/>
                              </w:rPr>
                              <w:t>立项</w:t>
                            </w:r>
                          </w:p>
                          <w:p w14:paraId="379877F7">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0" o:spid="_x0000_s1026" o:spt="1" style="position:absolute;left:0pt;margin-left:108.7pt;margin-top:378.15pt;height:20.65pt;width:84.45pt;z-index:251659264;mso-width-relative:page;mso-height-relative:page;" fillcolor="#DBEEF3" filled="t" stroked="t" coordsize="21600,21600" o:gfxdata="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04Oi1wAA&#10;AAsBAAAPAAAAAAAAAAEAIAAAACIAAABkcnMvZG93bnJldi54bWxQSwECFAAUAAAACACHTuJAex9m&#10;QR8CAABDBAAADgAAAAAAAAABACAAAAAmAQAAZHJzL2Uyb0RvYy54bWxQSwUGAAAAAAYABgBZAQAA&#10;twUAAAAA&#10;">
                <v:fill on="t" focussize="0,0"/>
                <v:stroke weight="0.5pt" color="#000000" joinstyle="round"/>
                <v:imagedata o:title=""/>
                <o:lock v:ext="edit" aspectratio="f"/>
                <v:textbox>
                  <w:txbxContent>
                    <w:p w14:paraId="212C8883">
                      <w:pPr>
                        <w:jc w:val="center"/>
                        <w:rPr>
                          <w:rFonts w:ascii="宋体" w:hAnsi="宋体" w:eastAsia="宋体"/>
                        </w:rPr>
                      </w:pPr>
                      <w:r>
                        <w:rPr>
                          <w:rFonts w:hint="eastAsia" w:ascii="宋体" w:hAnsi="宋体" w:eastAsia="宋体"/>
                        </w:rPr>
                        <w:t>签订合同</w:t>
                      </w:r>
                    </w:p>
                    <w:p w14:paraId="4D76D0B3">
                      <w:pPr>
                        <w:rPr>
                          <w:rFonts w:ascii="仿宋_GB2312" w:eastAsia="仿宋_GB2312"/>
                        </w:rPr>
                      </w:pPr>
                      <w:r>
                        <w:rPr>
                          <w:rFonts w:hint="eastAsia" w:ascii="仿宋_GB2312" w:eastAsia="仿宋_GB2312"/>
                        </w:rPr>
                        <w:t>立项</w:t>
                      </w:r>
                    </w:p>
                    <w:p w14:paraId="379877F7">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030" name="文本框 11"/>
                <wp:cNvGraphicFramePr/>
                <a:graphic xmlns:a="http://schemas.openxmlformats.org/drawingml/2006/main">
                  <a:graphicData uri="http://schemas.microsoft.com/office/word/2010/wordprocessingShape">
                    <wps:wsp>
                      <wps:cNvSpPr/>
                      <wps:spPr>
                        <a:xfrm>
                          <a:off x="0" y="0"/>
                          <a:ext cx="1581785" cy="261620"/>
                        </a:xfrm>
                        <a:prstGeom prst="rect">
                          <a:avLst/>
                        </a:prstGeom>
                        <a:solidFill>
                          <a:srgbClr val="DBEEF3"/>
                        </a:solidFill>
                        <a:ln w="6350" cap="flat" cmpd="sng">
                          <a:solidFill>
                            <a:srgbClr val="000000"/>
                          </a:solidFill>
                          <a:prstDash val="solid"/>
                          <a:round/>
                        </a:ln>
                      </wps:spPr>
                      <wps:txbx>
                        <w:txbxContent>
                          <w:p w14:paraId="57E4116A">
                            <w:pPr>
                              <w:rPr>
                                <w:rFonts w:ascii="宋体" w:hAnsi="宋体" w:eastAsia="宋体"/>
                              </w:rPr>
                            </w:pPr>
                            <w:r>
                              <w:rPr>
                                <w:rFonts w:hint="eastAsia" w:ascii="宋体" w:hAnsi="宋体" w:eastAsia="宋体"/>
                              </w:rPr>
                              <w:t>成交公告；成交通知书</w:t>
                            </w:r>
                          </w:p>
                          <w:p w14:paraId="3BDE5EB1">
                            <w:pPr>
                              <w:rPr>
                                <w:rFonts w:ascii="仿宋_GB2312" w:eastAsia="仿宋_GB2312"/>
                              </w:rPr>
                            </w:pPr>
                            <w:r>
                              <w:rPr>
                                <w:rFonts w:hint="eastAsia" w:ascii="仿宋_GB2312" w:eastAsia="仿宋_GB2312"/>
                              </w:rPr>
                              <w:t>立项</w:t>
                            </w:r>
                          </w:p>
                          <w:p w14:paraId="2A99321B">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1" o:spid="_x0000_s1026" o:spt="1" style="position:absolute;left:0pt;margin-left:91.3pt;margin-top:338pt;height:20.6pt;width:124.55pt;z-index:251659264;mso-width-relative:page;mso-height-relative:page;" fillcolor="#DBEEF3" filled="t" stroked="t" coordsize="21600,21600" o:gfxdata="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DdVg/X&#10;AAAACwEAAA8AAAAAAAAAAQAgAAAAIgAAAGRycy9kb3ducmV2LnhtbFBLAQIUABQAAAAIAIdO4kCs&#10;mJDdIQIAAEMEAAAOAAAAAAAAAAEAIAAAACYBAABkcnMvZTJvRG9jLnhtbFBLBQYAAAAABgAGAFkB&#10;AAC5BQAAAAA=&#10;">
                <v:fill on="t" focussize="0,0"/>
                <v:stroke weight="0.5pt" color="#000000" joinstyle="round"/>
                <v:imagedata o:title=""/>
                <o:lock v:ext="edit" aspectratio="f"/>
                <v:textbox>
                  <w:txbxContent>
                    <w:p w14:paraId="57E4116A">
                      <w:pPr>
                        <w:rPr>
                          <w:rFonts w:ascii="宋体" w:hAnsi="宋体" w:eastAsia="宋体"/>
                        </w:rPr>
                      </w:pPr>
                      <w:r>
                        <w:rPr>
                          <w:rFonts w:hint="eastAsia" w:ascii="宋体" w:hAnsi="宋体" w:eastAsia="宋体"/>
                        </w:rPr>
                        <w:t>成交公告；成交通知书</w:t>
                      </w:r>
                    </w:p>
                    <w:p w14:paraId="3BDE5EB1">
                      <w:pPr>
                        <w:rPr>
                          <w:rFonts w:ascii="仿宋_GB2312" w:eastAsia="仿宋_GB2312"/>
                        </w:rPr>
                      </w:pPr>
                      <w:r>
                        <w:rPr>
                          <w:rFonts w:hint="eastAsia" w:ascii="仿宋_GB2312" w:eastAsia="仿宋_GB2312"/>
                        </w:rPr>
                        <w:t>立项</w:t>
                      </w:r>
                    </w:p>
                    <w:p w14:paraId="2A99321B">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1383665</wp:posOffset>
                </wp:positionH>
                <wp:positionV relativeFrom="paragraph">
                  <wp:posOffset>3750310</wp:posOffset>
                </wp:positionV>
                <wp:extent cx="1072515" cy="262255"/>
                <wp:effectExtent l="0" t="0" r="13334" b="23495"/>
                <wp:wrapNone/>
                <wp:docPr id="1031" name="文本框 12"/>
                <wp:cNvGraphicFramePr/>
                <a:graphic xmlns:a="http://schemas.openxmlformats.org/drawingml/2006/main">
                  <a:graphicData uri="http://schemas.microsoft.com/office/word/2010/wordprocessingShape">
                    <wps:wsp>
                      <wps:cNvSpPr/>
                      <wps:spPr>
                        <a:xfrm>
                          <a:off x="0" y="0"/>
                          <a:ext cx="1072515" cy="262254"/>
                        </a:xfrm>
                        <a:prstGeom prst="rect">
                          <a:avLst/>
                        </a:prstGeom>
                        <a:solidFill>
                          <a:srgbClr val="DBEEF3"/>
                        </a:solidFill>
                        <a:ln w="6350" cap="flat" cmpd="sng">
                          <a:solidFill>
                            <a:srgbClr val="000000"/>
                          </a:solidFill>
                          <a:prstDash val="solid"/>
                          <a:round/>
                        </a:ln>
                      </wps:spPr>
                      <wps:txbx>
                        <w:txbxContent>
                          <w:p w14:paraId="2A27C4DC">
                            <w:pPr>
                              <w:ind w:firstLine="105" w:firstLineChars="50"/>
                              <w:rPr>
                                <w:rFonts w:ascii="宋体" w:hAnsi="宋体" w:eastAsia="宋体"/>
                              </w:rPr>
                            </w:pPr>
                            <w:r>
                              <w:rPr>
                                <w:rFonts w:hint="eastAsia" w:ascii="宋体" w:hAnsi="宋体" w:eastAsia="宋体"/>
                              </w:rPr>
                              <w:t>编写评审报告</w:t>
                            </w:r>
                          </w:p>
                          <w:p w14:paraId="5E6AA1A4">
                            <w:pPr>
                              <w:rPr>
                                <w:rFonts w:ascii="仿宋_GB2312" w:eastAsia="仿宋_GB2312"/>
                              </w:rPr>
                            </w:pPr>
                            <w:r>
                              <w:rPr>
                                <w:rFonts w:hint="eastAsia" w:ascii="仿宋_GB2312" w:eastAsia="仿宋_GB2312"/>
                              </w:rPr>
                              <w:t>立项</w:t>
                            </w:r>
                          </w:p>
                          <w:p w14:paraId="37999434">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2" o:spid="_x0000_s1026" o:spt="1" style="position:absolute;left:0pt;margin-left:108.95pt;margin-top:295.3pt;height:20.65pt;width:84.45pt;z-index:251659264;mso-width-relative:page;mso-height-relative:page;" fillcolor="#DBEEF3" filled="t" stroked="t" coordsize="21600,21600" o:gfxdata="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ZGWn2AAA&#10;AAsBAAAPAAAAAAAAAAEAIAAAACIAAABkcnMvZG93bnJldi54bWxQSwECFAAUAAAACACHTuJAwhJo&#10;5h4CAABDBAAADgAAAAAAAAABACAAAAAnAQAAZHJzL2Uyb0RvYy54bWxQSwUGAAAAAAYABgBZAQAA&#10;twUAAAAA&#10;">
                <v:fill on="t" focussize="0,0"/>
                <v:stroke weight="0.5pt" color="#000000" joinstyle="round"/>
                <v:imagedata o:title=""/>
                <o:lock v:ext="edit" aspectratio="f"/>
                <v:textbox>
                  <w:txbxContent>
                    <w:p w14:paraId="2A27C4DC">
                      <w:pPr>
                        <w:ind w:firstLine="105" w:firstLineChars="50"/>
                        <w:rPr>
                          <w:rFonts w:ascii="宋体" w:hAnsi="宋体" w:eastAsia="宋体"/>
                        </w:rPr>
                      </w:pPr>
                      <w:r>
                        <w:rPr>
                          <w:rFonts w:hint="eastAsia" w:ascii="宋体" w:hAnsi="宋体" w:eastAsia="宋体"/>
                        </w:rPr>
                        <w:t>编写评审报告</w:t>
                      </w:r>
                    </w:p>
                    <w:p w14:paraId="5E6AA1A4">
                      <w:pPr>
                        <w:rPr>
                          <w:rFonts w:ascii="仿宋_GB2312" w:eastAsia="仿宋_GB2312"/>
                        </w:rPr>
                      </w:pPr>
                      <w:r>
                        <w:rPr>
                          <w:rFonts w:hint="eastAsia" w:ascii="仿宋_GB2312" w:eastAsia="仿宋_GB2312"/>
                        </w:rPr>
                        <w:t>立项</w:t>
                      </w:r>
                    </w:p>
                    <w:p w14:paraId="37999434">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032" name="文本框 13"/>
                <wp:cNvGraphicFramePr/>
                <a:graphic xmlns:a="http://schemas.openxmlformats.org/drawingml/2006/main">
                  <a:graphicData uri="http://schemas.microsoft.com/office/word/2010/wordprocessingShape">
                    <wps:wsp>
                      <wps:cNvSpPr/>
                      <wps:spPr>
                        <a:xfrm>
                          <a:off x="0" y="0"/>
                          <a:ext cx="1073150" cy="262254"/>
                        </a:xfrm>
                        <a:prstGeom prst="rect">
                          <a:avLst/>
                        </a:prstGeom>
                        <a:solidFill>
                          <a:srgbClr val="DBEEF3"/>
                        </a:solidFill>
                        <a:ln w="6350" cap="flat" cmpd="sng">
                          <a:solidFill>
                            <a:srgbClr val="000000"/>
                          </a:solidFill>
                          <a:prstDash val="solid"/>
                          <a:round/>
                        </a:ln>
                      </wps:spPr>
                      <wps:txbx>
                        <w:txbxContent>
                          <w:p w14:paraId="3384E517">
                            <w:pPr>
                              <w:jc w:val="center"/>
                              <w:rPr>
                                <w:rFonts w:ascii="宋体" w:hAnsi="宋体" w:eastAsia="宋体"/>
                              </w:rPr>
                            </w:pPr>
                            <w:r>
                              <w:rPr>
                                <w:rFonts w:hint="eastAsia" w:ascii="宋体" w:hAnsi="宋体" w:eastAsia="宋体"/>
                              </w:rPr>
                              <w:t>评审打分</w:t>
                            </w:r>
                          </w:p>
                          <w:p w14:paraId="52D3F941">
                            <w:pPr>
                              <w:rPr>
                                <w:rFonts w:ascii="仿宋_GB2312" w:eastAsia="仿宋_GB2312"/>
                              </w:rPr>
                            </w:pPr>
                            <w:r>
                              <w:rPr>
                                <w:rFonts w:hint="eastAsia" w:ascii="仿宋_GB2312" w:eastAsia="仿宋_GB2312"/>
                              </w:rPr>
                              <w:t>立项</w:t>
                            </w:r>
                          </w:p>
                          <w:p w14:paraId="1E7E619C">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3" o:spid="_x0000_s1026" o:spt="1" style="position:absolute;left:0pt;margin-left:110.15pt;margin-top:254pt;height:20.65pt;width:84.5pt;z-index:251659264;mso-width-relative:page;mso-height-relative:page;" fillcolor="#DBEEF3" filled="t" stroked="t" coordsize="21600,21600" o:gfxdata="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nf8k1wAA&#10;AAsBAAAPAAAAAAAAAAEAIAAAACIAAABkcnMvZG93bnJldi54bWxQSwECFAAUAAAACACHTuJAeJFr&#10;sB8CAABDBAAADgAAAAAAAAABACAAAAAmAQAAZHJzL2Uyb0RvYy54bWxQSwUGAAAAAAYABgBZAQAA&#10;twUAAAAA&#10;">
                <v:fill on="t" focussize="0,0"/>
                <v:stroke weight="0.5pt" color="#000000" joinstyle="round"/>
                <v:imagedata o:title=""/>
                <o:lock v:ext="edit" aspectratio="f"/>
                <v:textbox>
                  <w:txbxContent>
                    <w:p w14:paraId="3384E517">
                      <w:pPr>
                        <w:jc w:val="center"/>
                        <w:rPr>
                          <w:rFonts w:ascii="宋体" w:hAnsi="宋体" w:eastAsia="宋体"/>
                        </w:rPr>
                      </w:pPr>
                      <w:r>
                        <w:rPr>
                          <w:rFonts w:hint="eastAsia" w:ascii="宋体" w:hAnsi="宋体" w:eastAsia="宋体"/>
                        </w:rPr>
                        <w:t>评审打分</w:t>
                      </w:r>
                    </w:p>
                    <w:p w14:paraId="52D3F941">
                      <w:pPr>
                        <w:rPr>
                          <w:rFonts w:ascii="仿宋_GB2312" w:eastAsia="仿宋_GB2312"/>
                        </w:rPr>
                      </w:pPr>
                      <w:r>
                        <w:rPr>
                          <w:rFonts w:hint="eastAsia" w:ascii="仿宋_GB2312" w:eastAsia="仿宋_GB2312"/>
                        </w:rPr>
                        <w:t>立项</w:t>
                      </w:r>
                    </w:p>
                    <w:p w14:paraId="1E7E619C">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1247140</wp:posOffset>
                </wp:positionH>
                <wp:positionV relativeFrom="paragraph">
                  <wp:posOffset>2703830</wp:posOffset>
                </wp:positionV>
                <wp:extent cx="1453515" cy="261620"/>
                <wp:effectExtent l="0" t="0" r="13334" b="24130"/>
                <wp:wrapNone/>
                <wp:docPr id="1033" name="文本框 14"/>
                <wp:cNvGraphicFramePr/>
                <a:graphic xmlns:a="http://schemas.openxmlformats.org/drawingml/2006/main">
                  <a:graphicData uri="http://schemas.microsoft.com/office/word/2010/wordprocessingShape">
                    <wps:wsp>
                      <wps:cNvSpPr/>
                      <wps:spPr>
                        <a:xfrm>
                          <a:off x="0" y="0"/>
                          <a:ext cx="1453515" cy="261620"/>
                        </a:xfrm>
                        <a:prstGeom prst="rect">
                          <a:avLst/>
                        </a:prstGeom>
                        <a:solidFill>
                          <a:srgbClr val="DBEEF3"/>
                        </a:solidFill>
                        <a:ln w="6350" cap="flat" cmpd="sng">
                          <a:solidFill>
                            <a:srgbClr val="000000"/>
                          </a:solidFill>
                          <a:prstDash val="solid"/>
                          <a:round/>
                        </a:ln>
                      </wps:spPr>
                      <wps:txbx>
                        <w:txbxContent>
                          <w:p w14:paraId="2AEABEBE">
                            <w:pPr>
                              <w:jc w:val="center"/>
                              <w:rPr>
                                <w:rFonts w:ascii="宋体" w:hAnsi="宋体" w:eastAsia="宋体"/>
                              </w:rPr>
                            </w:pPr>
                            <w:r>
                              <w:rPr>
                                <w:rFonts w:hint="eastAsia" w:ascii="宋体" w:hAnsi="宋体" w:eastAsia="宋体"/>
                              </w:rPr>
                              <w:t>供应商提交最后报价</w:t>
                            </w:r>
                          </w:p>
                          <w:p w14:paraId="2627F661">
                            <w:pPr>
                              <w:rPr>
                                <w:rFonts w:ascii="仿宋_GB2312" w:eastAsia="仿宋_GB2312"/>
                              </w:rPr>
                            </w:pPr>
                            <w:r>
                              <w:rPr>
                                <w:rFonts w:hint="eastAsia" w:ascii="仿宋_GB2312" w:eastAsia="仿宋_GB2312"/>
                              </w:rPr>
                              <w:t>立项</w:t>
                            </w:r>
                          </w:p>
                          <w:p w14:paraId="2D6052DB">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4" o:spid="_x0000_s1026" o:spt="1" style="position:absolute;left:0pt;margin-left:98.2pt;margin-top:212.9pt;height:20.6pt;width:114.45pt;z-index:251659264;mso-width-relative:page;mso-height-relative:page;" fillcolor="#DBEEF3" filled="t" stroked="t" coordsize="21600,21600" o:gfxdata="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h2XlB1QAA&#10;AAsBAAAPAAAAAAAAAAEAIAAAACIAAABkcnMvZG93bnJldi54bWxQSwECFAAUAAAACACHTuJA6z+U&#10;hiECAABDBAAADgAAAAAAAAABACAAAAAkAQAAZHJzL2Uyb0RvYy54bWxQSwUGAAAAAAYABgBZAQAA&#10;twUAAAAA&#10;">
                <v:fill on="t" focussize="0,0"/>
                <v:stroke weight="0.5pt" color="#000000" joinstyle="round"/>
                <v:imagedata o:title=""/>
                <o:lock v:ext="edit" aspectratio="f"/>
                <v:textbox>
                  <w:txbxContent>
                    <w:p w14:paraId="2AEABEBE">
                      <w:pPr>
                        <w:jc w:val="center"/>
                        <w:rPr>
                          <w:rFonts w:ascii="宋体" w:hAnsi="宋体" w:eastAsia="宋体"/>
                        </w:rPr>
                      </w:pPr>
                      <w:r>
                        <w:rPr>
                          <w:rFonts w:hint="eastAsia" w:ascii="宋体" w:hAnsi="宋体" w:eastAsia="宋体"/>
                        </w:rPr>
                        <w:t>供应商提交最后报价</w:t>
                      </w:r>
                    </w:p>
                    <w:p w14:paraId="2627F661">
                      <w:pPr>
                        <w:rPr>
                          <w:rFonts w:ascii="仿宋_GB2312" w:eastAsia="仿宋_GB2312"/>
                        </w:rPr>
                      </w:pPr>
                      <w:r>
                        <w:rPr>
                          <w:rFonts w:hint="eastAsia" w:ascii="仿宋_GB2312" w:eastAsia="仿宋_GB2312"/>
                        </w:rPr>
                        <w:t>立项</w:t>
                      </w:r>
                    </w:p>
                    <w:p w14:paraId="2D6052DB">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034" name="文本框 15"/>
                <wp:cNvGraphicFramePr/>
                <a:graphic xmlns:a="http://schemas.openxmlformats.org/drawingml/2006/main">
                  <a:graphicData uri="http://schemas.microsoft.com/office/word/2010/wordprocessingShape">
                    <wps:wsp>
                      <wps:cNvSpPr/>
                      <wps:spPr>
                        <a:xfrm>
                          <a:off x="0" y="0"/>
                          <a:ext cx="1089024" cy="262255"/>
                        </a:xfrm>
                        <a:prstGeom prst="rect">
                          <a:avLst/>
                        </a:prstGeom>
                        <a:solidFill>
                          <a:srgbClr val="DBEEF3"/>
                        </a:solidFill>
                        <a:ln w="6350" cap="flat" cmpd="sng">
                          <a:solidFill>
                            <a:srgbClr val="000000"/>
                          </a:solidFill>
                          <a:prstDash val="solid"/>
                          <a:round/>
                        </a:ln>
                      </wps:spPr>
                      <wps:txbx>
                        <w:txbxContent>
                          <w:p w14:paraId="444EBB32">
                            <w:pPr>
                              <w:jc w:val="center"/>
                              <w:rPr>
                                <w:rFonts w:ascii="宋体" w:hAnsi="宋体" w:eastAsia="宋体"/>
                              </w:rPr>
                            </w:pPr>
                            <w:r>
                              <w:rPr>
                                <w:rFonts w:hint="eastAsia" w:ascii="宋体" w:hAnsi="宋体" w:eastAsia="宋体"/>
                              </w:rPr>
                              <w:t>磋商</w:t>
                            </w:r>
                          </w:p>
                        </w:txbxContent>
                      </wps:txbx>
                      <wps:bodyPr vert="horz" wrap="square" lIns="91440" tIns="45720" rIns="91440" bIns="45720" anchor="t">
                        <a:noAutofit/>
                      </wps:bodyPr>
                    </wps:wsp>
                  </a:graphicData>
                </a:graphic>
              </wp:anchor>
            </w:drawing>
          </mc:Choice>
          <mc:Fallback>
            <w:pict>
              <v:rect id="文本框 15" o:spid="_x0000_s1026" o:spt="1" style="position:absolute;left:0pt;margin-left:108.9pt;margin-top:171.55pt;height:20.65pt;width:85.75pt;z-index:251659264;mso-width-relative:page;mso-height-relative:page;" fillcolor="#DBEEF3" filled="t" stroked="t" coordsize="21600,21600" o:gfxdata="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ScBxjX&#10;AAAACwEAAA8AAAAAAAAAAQAgAAAAIgAAAGRycy9kb3ducmV2LnhtbFBLAQIUABQAAAAIAIdO4kBN&#10;KUPZIQIAAEMEAAAOAAAAAAAAAAEAIAAAACYBAABkcnMvZTJvRG9jLnhtbFBLBQYAAAAABgAGAFkB&#10;AAC5BQAAAAA=&#10;">
                <v:fill on="t" focussize="0,0"/>
                <v:stroke weight="0.5pt" color="#000000" joinstyle="round"/>
                <v:imagedata o:title=""/>
                <o:lock v:ext="edit" aspectratio="f"/>
                <v:textbox>
                  <w:txbxContent>
                    <w:p w14:paraId="444EBB32">
                      <w:pPr>
                        <w:jc w:val="center"/>
                        <w:rPr>
                          <w:rFonts w:ascii="宋体" w:hAnsi="宋体" w:eastAsia="宋体"/>
                        </w:rPr>
                      </w:pPr>
                      <w:r>
                        <w:rPr>
                          <w:rFonts w:hint="eastAsia" w:ascii="宋体" w:hAnsi="宋体" w:eastAsia="宋体"/>
                        </w:rPr>
                        <w:t>磋商</w:t>
                      </w: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035" name="文本框 16"/>
                <wp:cNvGraphicFramePr/>
                <a:graphic xmlns:a="http://schemas.openxmlformats.org/drawingml/2006/main">
                  <a:graphicData uri="http://schemas.microsoft.com/office/word/2010/wordprocessingShape">
                    <wps:wsp>
                      <wps:cNvSpPr/>
                      <wps:spPr>
                        <a:xfrm>
                          <a:off x="0" y="0"/>
                          <a:ext cx="1088390" cy="262255"/>
                        </a:xfrm>
                        <a:prstGeom prst="rect">
                          <a:avLst/>
                        </a:prstGeom>
                        <a:solidFill>
                          <a:srgbClr val="DBEEF3"/>
                        </a:solidFill>
                        <a:ln w="6350" cap="flat" cmpd="sng">
                          <a:solidFill>
                            <a:srgbClr val="000000"/>
                          </a:solidFill>
                          <a:prstDash val="solid"/>
                          <a:round/>
                        </a:ln>
                      </wps:spPr>
                      <wps:txbx>
                        <w:txbxContent>
                          <w:p w14:paraId="1EECB5C3">
                            <w:pPr>
                              <w:jc w:val="center"/>
                              <w:rPr>
                                <w:rFonts w:ascii="宋体" w:hAnsi="宋体" w:eastAsia="宋体"/>
                              </w:rPr>
                            </w:pPr>
                            <w:r>
                              <w:rPr>
                                <w:rFonts w:hint="eastAsia" w:ascii="宋体" w:hAnsi="宋体" w:eastAsia="宋体"/>
                              </w:rPr>
                              <w:t>资格审查</w:t>
                            </w:r>
                          </w:p>
                          <w:p w14:paraId="18AF6D22">
                            <w:pPr>
                              <w:jc w:val="center"/>
                              <w:rPr>
                                <w:rFonts w:ascii="仿宋_GB2312" w:eastAsia="仿宋_GB2312"/>
                              </w:rPr>
                            </w:pPr>
                          </w:p>
                          <w:p w14:paraId="5A5F48AB">
                            <w:pPr>
                              <w:rPr>
                                <w:rFonts w:ascii="仿宋_GB2312" w:eastAsia="仿宋_GB2312"/>
                              </w:rPr>
                            </w:pPr>
                            <w:r>
                              <w:rPr>
                                <w:rFonts w:hint="eastAsia" w:ascii="仿宋_GB2312" w:eastAsia="仿宋_GB2312"/>
                              </w:rPr>
                              <w:t>立项</w:t>
                            </w:r>
                          </w:p>
                          <w:p w14:paraId="65C8B469">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16" o:spid="_x0000_s1026" o:spt="1" style="position:absolute;left:0pt;margin-left:109.85pt;margin-top:131.3pt;height:20.65pt;width:85.7pt;z-index:251659264;mso-width-relative:page;mso-height-relative:page;" fillcolor="#DBEEF3" filled="t" stroked="t" coordsize="21600,21600" o:gfxdata="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QT0zWAAAA&#10;CwEAAA8AAAAAAAAAAQAgAAAAIgAAAGRycy9kb3ducmV2LnhtbFBLAQIUABQAAAAIAIdO4kASZqXX&#10;HwIAAEMEAAAOAAAAAAAAAAEAIAAAACUBAABkcnMvZTJvRG9jLnhtbFBLBQYAAAAABgAGAFkBAAC2&#10;BQAAAAA=&#10;">
                <v:fill on="t" focussize="0,0"/>
                <v:stroke weight="0.5pt" color="#000000" joinstyle="round"/>
                <v:imagedata o:title=""/>
                <o:lock v:ext="edit" aspectratio="f"/>
                <v:textbox>
                  <w:txbxContent>
                    <w:p w14:paraId="1EECB5C3">
                      <w:pPr>
                        <w:jc w:val="center"/>
                        <w:rPr>
                          <w:rFonts w:ascii="宋体" w:hAnsi="宋体" w:eastAsia="宋体"/>
                        </w:rPr>
                      </w:pPr>
                      <w:r>
                        <w:rPr>
                          <w:rFonts w:hint="eastAsia" w:ascii="宋体" w:hAnsi="宋体" w:eastAsia="宋体"/>
                        </w:rPr>
                        <w:t>资格审查</w:t>
                      </w:r>
                    </w:p>
                    <w:p w14:paraId="18AF6D22">
                      <w:pPr>
                        <w:jc w:val="center"/>
                        <w:rPr>
                          <w:rFonts w:ascii="仿宋_GB2312" w:eastAsia="仿宋_GB2312"/>
                        </w:rPr>
                      </w:pPr>
                    </w:p>
                    <w:p w14:paraId="5A5F48AB">
                      <w:pPr>
                        <w:rPr>
                          <w:rFonts w:ascii="仿宋_GB2312" w:eastAsia="仿宋_GB2312"/>
                        </w:rPr>
                      </w:pPr>
                      <w:r>
                        <w:rPr>
                          <w:rFonts w:hint="eastAsia" w:ascii="仿宋_GB2312" w:eastAsia="仿宋_GB2312"/>
                        </w:rPr>
                        <w:t>立项</w:t>
                      </w:r>
                    </w:p>
                    <w:p w14:paraId="65C8B469">
                      <w:pPr>
                        <w:rPr>
                          <w:rFonts w:ascii="仿宋_GB2312" w:eastAsia="仿宋_GB2312"/>
                        </w:rPr>
                      </w:pPr>
                    </w:p>
                  </w:txbxContent>
                </v:textbox>
              </v:rect>
            </w:pict>
          </mc:Fallback>
        </mc:AlternateContent>
      </w:r>
      <w:r>
        <w:rPr>
          <w:rFonts w:ascii="宋体" w:hAnsi="宋体" w:eastAsia="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036"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17" o:spid="_x0000_s1026" o:spt="32" type="#_x0000_t32" style="position:absolute;left:0pt;margin-left:150.1pt;margin-top:399.1pt;height:20.6pt;width:0pt;z-index:251659264;mso-width-relative:page;mso-height-relative:page;" filled="f" stroked="t" coordsize="21600,21600" o:gfxdata="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vUNzXAAAACwEAAA8AAAAAAAAAAQAgAAAAIgAAAGRycy9k&#10;b3ducmV2LnhtbFBLAQIUABQAAAAIAIdO4kAzhKgrAwIAANADAAAOAAAAAAAAAAEAIAAAACYBAABk&#10;cnMvZTJvRG9jLnhtbFBLBQYAAAAABgAGAFkBAACbBQAAAAA=&#10;">
                <v:fill on="f" focussize="0,0"/>
                <v:stroke color="#4A7DBA" joinstyle="round" endarrow="open"/>
                <v:imagedata o:title=""/>
                <o:lock v:ext="edit" aspectratio="f"/>
              </v:shape>
            </w:pict>
          </mc:Fallback>
        </mc:AlternateContent>
      </w:r>
      <w:r>
        <w:rPr>
          <w:rFonts w:ascii="宋体" w:hAnsi="宋体" w:eastAsia="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1904365</wp:posOffset>
                </wp:positionH>
                <wp:positionV relativeFrom="paragraph">
                  <wp:posOffset>4542155</wp:posOffset>
                </wp:positionV>
                <wp:extent cx="0" cy="261620"/>
                <wp:effectExtent l="95250" t="0" r="57150" b="62230"/>
                <wp:wrapNone/>
                <wp:docPr id="1037"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19" o:spid="_x0000_s1026" o:spt="32" type="#_x0000_t32" style="position:absolute;left:0pt;margin-left:149.95pt;margin-top:357.65pt;height:20.6pt;width:0pt;z-index:251659264;mso-width-relative:page;mso-height-relative:page;" filled="f" stroked="t" coordsize="21600,21600" o:gfxdata="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SdE7XXAAAACwEAAA8AAAAAAAAAAQAgAAAAIgAAAGRycy9k&#10;b3ducmV2LnhtbFBLAQIUABQAAAAIAIdO4kDDFm5KAwIAANADAAAOAAAAAAAAAAEAIAAAACYBAABk&#10;cnMvZTJvRG9jLnhtbFBLBQYAAAAABgAGAFkBAACbBQ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1038" name="文本框 21"/>
                <wp:cNvGraphicFramePr/>
                <a:graphic xmlns:a="http://schemas.openxmlformats.org/drawingml/2006/main">
                  <a:graphicData uri="http://schemas.microsoft.com/office/word/2010/wordprocessingShape">
                    <wps:wsp>
                      <wps:cNvSpPr/>
                      <wps:spPr>
                        <a:xfrm>
                          <a:off x="0" y="0"/>
                          <a:ext cx="1089025" cy="262255"/>
                        </a:xfrm>
                        <a:prstGeom prst="rect">
                          <a:avLst/>
                        </a:prstGeom>
                        <a:solidFill>
                          <a:srgbClr val="DBEEF3"/>
                        </a:solidFill>
                        <a:ln w="6350" cap="flat" cmpd="sng">
                          <a:solidFill>
                            <a:srgbClr val="000000"/>
                          </a:solidFill>
                          <a:prstDash val="solid"/>
                          <a:round/>
                        </a:ln>
                      </wps:spPr>
                      <wps:txbx>
                        <w:txbxContent>
                          <w:p w14:paraId="18BEAEBB">
                            <w:pPr>
                              <w:jc w:val="center"/>
                              <w:rPr>
                                <w:rFonts w:ascii="宋体" w:hAnsi="宋体" w:eastAsia="宋体"/>
                              </w:rPr>
                            </w:pPr>
                            <w:r>
                              <w:rPr>
                                <w:rFonts w:hint="eastAsia" w:ascii="宋体" w:hAnsi="宋体" w:eastAsia="宋体"/>
                              </w:rPr>
                              <w:t>编制磋商文件</w:t>
                            </w:r>
                          </w:p>
                        </w:txbxContent>
                      </wps:txbx>
                      <wps:bodyPr vert="horz" wrap="square" lIns="91440" tIns="45720" rIns="91440" bIns="45720" anchor="t">
                        <a:noAutofit/>
                      </wps:bodyPr>
                    </wps:wsp>
                  </a:graphicData>
                </a:graphic>
              </wp:anchor>
            </w:drawing>
          </mc:Choice>
          <mc:Fallback>
            <w:pict>
              <v:rect id="文本框 21" o:spid="_x0000_s1026" o:spt="1" style="position:absolute;left:0pt;margin-left:110.65pt;margin-top:6.65pt;height:20.65pt;width:85.75pt;z-index:251659264;mso-width-relative:page;mso-height-relative:page;" fillcolor="#DBEEF3" filled="t" stroked="t" coordsize="21600,21600" o:gfxdata="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QWICjWAAAA&#10;CQEAAA8AAAAAAAAAAQAgAAAAIgAAAGRycy9kb3ducmV2LnhtbFBLAQIUABQAAAAIAIdO4kAWdeoa&#10;HwIAAEMEAAAOAAAAAAAAAAEAIAAAACUBAABkcnMvZTJvRG9jLnhtbFBLBQYAAAAABgAGAFkBAAC2&#10;BQAAAAA=&#10;">
                <v:fill on="t" focussize="0,0"/>
                <v:stroke weight="0.5pt" color="#000000" joinstyle="round"/>
                <v:imagedata o:title=""/>
                <o:lock v:ext="edit" aspectratio="f"/>
                <v:textbox>
                  <w:txbxContent>
                    <w:p w14:paraId="18BEAEBB">
                      <w:pPr>
                        <w:jc w:val="center"/>
                        <w:rPr>
                          <w:rFonts w:ascii="宋体" w:hAnsi="宋体" w:eastAsia="宋体"/>
                        </w:rPr>
                      </w:pPr>
                      <w:r>
                        <w:rPr>
                          <w:rFonts w:hint="eastAsia" w:ascii="宋体" w:hAnsi="宋体" w:eastAsia="宋体"/>
                        </w:rPr>
                        <w:t>编制磋商文件</w:t>
                      </w: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1039" name="文本框 40"/>
                <wp:cNvGraphicFramePr/>
                <a:graphic xmlns:a="http://schemas.openxmlformats.org/drawingml/2006/main">
                  <a:graphicData uri="http://schemas.microsoft.com/office/word/2010/wordprocessingShape">
                    <wps:wsp>
                      <wps:cNvSpPr/>
                      <wps:spPr>
                        <a:xfrm>
                          <a:off x="0" y="0"/>
                          <a:ext cx="1088390" cy="262255"/>
                        </a:xfrm>
                        <a:prstGeom prst="rect">
                          <a:avLst/>
                        </a:prstGeom>
                        <a:solidFill>
                          <a:srgbClr val="DBEEF3"/>
                        </a:solidFill>
                        <a:ln w="6350" cap="flat" cmpd="sng">
                          <a:solidFill>
                            <a:srgbClr val="000000"/>
                          </a:solidFill>
                          <a:prstDash val="solid"/>
                          <a:round/>
                        </a:ln>
                      </wps:spPr>
                      <wps:txbx>
                        <w:txbxContent>
                          <w:p w14:paraId="4E13BD4D">
                            <w:pPr>
                              <w:jc w:val="center"/>
                              <w:rPr>
                                <w:rFonts w:ascii="宋体" w:hAnsi="宋体" w:eastAsia="宋体"/>
                              </w:rPr>
                            </w:pPr>
                            <w:r>
                              <w:rPr>
                                <w:rFonts w:hint="eastAsia" w:ascii="宋体" w:hAnsi="宋体" w:eastAsia="宋体"/>
                              </w:rPr>
                              <w:t>开启响应文件</w:t>
                            </w:r>
                          </w:p>
                          <w:p w14:paraId="6B9182E5">
                            <w:pPr>
                              <w:rPr>
                                <w:rFonts w:ascii="仿宋_GB2312" w:eastAsia="仿宋_GB2312"/>
                              </w:rPr>
                            </w:pPr>
                            <w:r>
                              <w:rPr>
                                <w:rFonts w:hint="eastAsia" w:ascii="仿宋_GB2312" w:eastAsia="仿宋_GB2312"/>
                              </w:rPr>
                              <w:t>立项</w:t>
                            </w:r>
                          </w:p>
                          <w:p w14:paraId="56131D63">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40" o:spid="_x0000_s1026" o:spt="1" style="position:absolute;left:0pt;margin-left:110.65pt;margin-top:89.3pt;height:20.65pt;width:85.7pt;z-index:251659264;mso-width-relative:page;mso-height-relative:page;" fillcolor="#DBEEF3" filled="t" stroked="t" coordsize="21600,21600" o:gfxdata="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KEh7/XAAAA&#10;CwEAAA8AAAAAAAAAAQAgAAAAIgAAAGRycy9kb3ducmV2LnhtbFBLAQIUABQAAAAIAIdO4kCzgccp&#10;HgIAAEMEAAAOAAAAAAAAAAEAIAAAACYBAABkcnMvZTJvRG9jLnhtbFBLBQYAAAAABgAGAFkBAAC2&#10;BQAAAAA=&#10;">
                <v:fill on="t" focussize="0,0"/>
                <v:stroke weight="0.5pt" color="#000000" joinstyle="round"/>
                <v:imagedata o:title=""/>
                <o:lock v:ext="edit" aspectratio="f"/>
                <v:textbox>
                  <w:txbxContent>
                    <w:p w14:paraId="4E13BD4D">
                      <w:pPr>
                        <w:jc w:val="center"/>
                        <w:rPr>
                          <w:rFonts w:ascii="宋体" w:hAnsi="宋体" w:eastAsia="宋体"/>
                        </w:rPr>
                      </w:pPr>
                      <w:r>
                        <w:rPr>
                          <w:rFonts w:hint="eastAsia" w:ascii="宋体" w:hAnsi="宋体" w:eastAsia="宋体"/>
                        </w:rPr>
                        <w:t>开启响应文件</w:t>
                      </w:r>
                    </w:p>
                    <w:p w14:paraId="6B9182E5">
                      <w:pPr>
                        <w:rPr>
                          <w:rFonts w:ascii="仿宋_GB2312" w:eastAsia="仿宋_GB2312"/>
                        </w:rPr>
                      </w:pPr>
                      <w:r>
                        <w:rPr>
                          <w:rFonts w:hint="eastAsia" w:ascii="仿宋_GB2312" w:eastAsia="仿宋_GB2312"/>
                        </w:rPr>
                        <w:t>立项</w:t>
                      </w:r>
                    </w:p>
                    <w:p w14:paraId="56131D63">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1040" name="文本框 41"/>
                <wp:cNvGraphicFramePr/>
                <a:graphic xmlns:a="http://schemas.openxmlformats.org/drawingml/2006/main">
                  <a:graphicData uri="http://schemas.microsoft.com/office/word/2010/wordprocessingShape">
                    <wps:wsp>
                      <wps:cNvSpPr/>
                      <wps:spPr>
                        <a:xfrm>
                          <a:off x="0" y="0"/>
                          <a:ext cx="1073150" cy="262255"/>
                        </a:xfrm>
                        <a:prstGeom prst="rect">
                          <a:avLst/>
                        </a:prstGeom>
                        <a:solidFill>
                          <a:srgbClr val="DBEEF3"/>
                        </a:solidFill>
                        <a:ln w="6350" cap="flat" cmpd="sng">
                          <a:solidFill>
                            <a:srgbClr val="000000"/>
                          </a:solidFill>
                          <a:prstDash val="solid"/>
                          <a:round/>
                        </a:ln>
                      </wps:spPr>
                      <wps:txbx>
                        <w:txbxContent>
                          <w:p w14:paraId="5AB13EB6">
                            <w:pPr>
                              <w:jc w:val="center"/>
                              <w:rPr>
                                <w:rFonts w:ascii="宋体" w:hAnsi="宋体" w:eastAsia="宋体"/>
                              </w:rPr>
                            </w:pPr>
                            <w:r>
                              <w:rPr>
                                <w:rFonts w:hint="eastAsia" w:ascii="宋体" w:hAnsi="宋体" w:eastAsia="宋体"/>
                              </w:rPr>
                              <w:t>邀请供应商</w:t>
                            </w:r>
                          </w:p>
                          <w:p w14:paraId="5CE03535">
                            <w:pPr>
                              <w:rPr>
                                <w:rFonts w:ascii="仿宋_GB2312" w:eastAsia="仿宋_GB2312"/>
                              </w:rPr>
                            </w:pPr>
                            <w:r>
                              <w:rPr>
                                <w:rFonts w:hint="eastAsia" w:ascii="仿宋_GB2312" w:eastAsia="仿宋_GB2312"/>
                              </w:rPr>
                              <w:t>立项</w:t>
                            </w:r>
                          </w:p>
                          <w:p w14:paraId="05456839">
                            <w:pPr>
                              <w:rPr>
                                <w:rFonts w:ascii="仿宋_GB2312" w:eastAsia="仿宋_GB2312"/>
                              </w:rPr>
                            </w:pPr>
                          </w:p>
                        </w:txbxContent>
                      </wps:txbx>
                      <wps:bodyPr vert="horz" wrap="square" lIns="91440" tIns="45720" rIns="91440" bIns="45720" anchor="t">
                        <a:noAutofit/>
                      </wps:bodyPr>
                    </wps:wsp>
                  </a:graphicData>
                </a:graphic>
              </wp:anchor>
            </w:drawing>
          </mc:Choice>
          <mc:Fallback>
            <w:pict>
              <v:rect id="文本框 41" o:spid="_x0000_s1026" o:spt="1" style="position:absolute;left:0pt;margin-left:111.9pt;margin-top:48pt;height:20.65pt;width:84.5pt;z-index:251659264;mso-width-relative:page;mso-height-relative:page;" fillcolor="#DBEEF3" filled="t" stroked="t" coordsize="21600,21600" o:gfxdata="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MNT7WAAAACgEA&#10;AA8AAAAAAAAAAQAgAAAAIgAAAGRycy9kb3ducmV2LnhtbFBLAQIUABQAAAAIAIdO4kDM2OIOHAIA&#10;AEMEAAAOAAAAAAAAAAEAIAAAACUBAABkcnMvZTJvRG9jLnhtbFBLBQYAAAAABgAGAFkBAACzBQAA&#10;AAA=&#10;">
                <v:fill on="t" focussize="0,0"/>
                <v:stroke weight="0.5pt" color="#000000" joinstyle="round"/>
                <v:imagedata o:title=""/>
                <o:lock v:ext="edit" aspectratio="f"/>
                <v:textbox>
                  <w:txbxContent>
                    <w:p w14:paraId="5AB13EB6">
                      <w:pPr>
                        <w:jc w:val="center"/>
                        <w:rPr>
                          <w:rFonts w:ascii="宋体" w:hAnsi="宋体" w:eastAsia="宋体"/>
                        </w:rPr>
                      </w:pPr>
                      <w:r>
                        <w:rPr>
                          <w:rFonts w:hint="eastAsia" w:ascii="宋体" w:hAnsi="宋体" w:eastAsia="宋体"/>
                        </w:rPr>
                        <w:t>邀请供应商</w:t>
                      </w:r>
                    </w:p>
                    <w:p w14:paraId="5CE03535">
                      <w:pPr>
                        <w:rPr>
                          <w:rFonts w:ascii="仿宋_GB2312" w:eastAsia="仿宋_GB2312"/>
                        </w:rPr>
                      </w:pPr>
                      <w:r>
                        <w:rPr>
                          <w:rFonts w:hint="eastAsia" w:ascii="仿宋_GB2312" w:eastAsia="仿宋_GB2312"/>
                        </w:rPr>
                        <w:t>立项</w:t>
                      </w:r>
                    </w:p>
                    <w:p w14:paraId="05456839">
                      <w:pPr>
                        <w:rPr>
                          <w:rFonts w:ascii="仿宋_GB2312" w:eastAsia="仿宋_GB2312"/>
                        </w:rPr>
                      </w:pPr>
                    </w:p>
                  </w:txbxContent>
                </v:textbox>
              </v:rect>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1041" name="直接箭头连接符 42"/>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2" o:spid="_x0000_s1026" o:spt="32" type="#_x0000_t32" style="position:absolute;left:0pt;margin-left:151.95pt;margin-top:27.3pt;height:20.65pt;width:0pt;z-index:251659264;mso-width-relative:page;mso-height-relative:page;" filled="f" stroked="t" coordsize="21600,21600" o:gfxdata="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3ck41QAAAAkBAAAPAAAAAAAAAAEAIAAAACIAAABkcnMvZG93bnJl&#10;di54bWxQSwECFAAUAAAACACHTuJAEnKbnwACAADQAwAADgAAAAAAAAABACAAAAAkAQAAZHJzL2Uy&#10;b0RvYy54bWxQSwUGAAAAAAYABgBZAQAAlgU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1042" name="直接箭头连接符 43"/>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3" o:spid="_x0000_s1026" o:spt="32" type="#_x0000_t32" style="position:absolute;left:0pt;margin-left:151.95pt;margin-top:68.65pt;height:20.65pt;width:0pt;z-index:251659264;mso-width-relative:page;mso-height-relative:page;" filled="f" stroked="t" coordsize="21600,21600" o:gfxdata="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wAbljWAAAACwEAAA8AAAAAAAAAAQAgAAAAIgAAAGRycy9kb3du&#10;cmV2LnhtbFBLAQIUABQAAAAIAIdO4kAJT3YpAQIAANADAAAOAAAAAAAAAAEAIAAAACUBAABkcnMv&#10;ZTJvRG9jLnhtbFBLBQYAAAAABgAGAFkBAACYBQ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1043" name="直接箭头连接符 44"/>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4" o:spid="_x0000_s1026" o:spt="32" type="#_x0000_t32" style="position:absolute;left:0pt;margin-left:150.1pt;margin-top:191.95pt;height:20.65pt;width:0pt;z-index:251659264;mso-width-relative:page;mso-height-relative:page;" filled="f" stroked="t" coordsize="21600,21600" o:gfxdata="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CPxArWAAAACwEAAA8AAAAAAAAAAQAgAAAAIgAAAGRycy9kb3du&#10;cmV2LnhtbFBLAQIUABQAAAAIAIdO4kA1IXkcAQIAANADAAAOAAAAAAAAAAEAIAAAACUBAABkcnMv&#10;ZTJvRG9jLnhtbFBLBQYAAAAABgAGAFkBAACYBQ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1044" name="直接箭头连接符 45"/>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5" o:spid="_x0000_s1026" o:spt="32" type="#_x0000_t32" style="position:absolute;left:0pt;margin-left:150.1pt;margin-top:151.3pt;height:20.65pt;width:0pt;z-index:251659264;mso-width-relative:page;mso-height-relative:page;" filled="f" stroked="t" coordsize="21600,21600" o:gfxdata="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fcM8vVAAAACwEAAA8AAAAAAAAAAQAgAAAAIgAAAGRycy9kb3du&#10;cmV2LnhtbFBLAQIUABQAAAAIAIdO4kDx95sGAgIAANADAAAOAAAAAAAAAAEAIAAAACQBAABkcnMv&#10;ZTJvRG9jLnhtbFBLBQYAAAAABgAGAFkBAACYBQ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1045" name="直接箭头连接符 46"/>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6" o:spid="_x0000_s1026" o:spt="32" type="#_x0000_t32" style="position:absolute;left:0pt;margin-left:150.1pt;margin-top:109.95pt;height:20.65pt;width:0pt;z-index:251659264;mso-width-relative:page;mso-height-relative:page;" filled="f" stroked="t" coordsize="21600,21600" o:gfxdata="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PM2q9YAAAALAQAADwAAAAAAAAABACAAAAAiAAAAZHJzL2Rvd25y&#10;ZXYueG1sUEsBAhQAFAAAAAgAh07iQEJd0qoAAgAA0AMAAA4AAAAAAAAAAQAgAAAAJQEAAGRycy9l&#10;Mm9Eb2MueG1sUEsFBgAAAAAGAAYAWQEAAJcFA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1046" name="直接箭头连接符 47"/>
                <wp:cNvGraphicFramePr/>
                <a:graphic xmlns:a="http://schemas.openxmlformats.org/drawingml/2006/main">
                  <a:graphicData uri="http://schemas.microsoft.com/office/word/2010/wordprocessingShape">
                    <wps:wsp>
                      <wps:cNvCnPr/>
                      <wps:spPr>
                        <a:xfrm>
                          <a:off x="0" y="0"/>
                          <a:ext cx="0" cy="262254"/>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7" o:spid="_x0000_s1026" o:spt="32" type="#_x0000_t32" style="position:absolute;left:0pt;margin-left:150.1pt;margin-top:274.6pt;height:20.65pt;width:0pt;z-index:251659264;mso-width-relative:page;mso-height-relative:page;" filled="f" stroked="t" coordsize="21600,21600" o:gfxdata="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sIV+1wAAAAsBAAAPAAAAAAAAAAEAIAAAACIAAABkcnMvZG93&#10;bnJldi54bWxQSwECFAAUAAAACACHTuJAt1aVTgECAADQAwAADgAAAAAAAAABACAAAAAmAQAAZHJz&#10;L2Uyb0RvYy54bWxQSwUGAAAAAAYABgBZAQAAmQU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1047" name="直接箭头连接符 48"/>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8" o:spid="_x0000_s1026" o:spt="32" type="#_x0000_t32" style="position:absolute;left:0pt;margin-left:150.1pt;margin-top:233.3pt;height:20.65pt;width:0pt;z-index:251659264;mso-width-relative:page;mso-height-relative:page;" filled="f" stroked="t" coordsize="21600,21600" o:gfxdata="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YHDjWAAAACwEAAA8AAAAAAAAAAQAgAAAAIgAAAGRycy9kb3du&#10;cmV2LnhtbFBLAQIUABQAAAAIAIdO4kA6gczAAQIAANADAAAOAAAAAAAAAAEAIAAAACUBAABkcnMv&#10;ZTJvRG9jLnhtbFBLBQYAAAAABgAGAFkBAACYBQAAAAA=&#10;">
                <v:fill on="f" focussize="0,0"/>
                <v:stroke color="#4A7DBA" joinstyle="round" endarrow="open"/>
                <v:imagedata o:title=""/>
                <o:lock v:ext="edit" aspectratio="f"/>
              </v:shape>
            </w:pict>
          </mc:Fallback>
        </mc:AlternateContent>
      </w:r>
      <w:r>
        <w:rPr>
          <w:rFonts w:ascii="宋体" w:hAnsi="宋体" w:eastAsia="宋体" w:cs="仿宋_GB2312"/>
          <w:b/>
          <w:color w:val="auto"/>
          <w:sz w:val="36"/>
          <w:szCs w:val="20"/>
          <w:highlight w:val="none"/>
        </w:rPr>
        <mc:AlternateContent>
          <mc:Choice Requires="wps">
            <w:drawing>
              <wp:anchor distT="0" distB="0" distL="0" distR="0" simplePos="0" relativeHeight="25165926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1048" name="直接箭头连接符 49"/>
                <wp:cNvGraphicFramePr/>
                <a:graphic xmlns:a="http://schemas.openxmlformats.org/drawingml/2006/main">
                  <a:graphicData uri="http://schemas.microsoft.com/office/word/2010/wordprocessingShape">
                    <wps:wsp>
                      <wps:cNvCnPr/>
                      <wps:spPr>
                        <a:xfrm>
                          <a:off x="0" y="0"/>
                          <a:ext cx="0" cy="262254"/>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直接箭头连接符 49" o:spid="_x0000_s1026" o:spt="32" type="#_x0000_t32" style="position:absolute;left:0pt;margin-left:150.1pt;margin-top:315.95pt;height:20.65pt;width:0pt;z-index:251659264;mso-width-relative:page;mso-height-relative:page;" filled="f" stroked="t" coordsize="21600,21600" o:gfxdata="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O3FY1QAAAAsBAAAPAAAAAAAAAAEAIAAAACIAAABkcnMvZG93bnJl&#10;di54bWxQSwECFAAUAAAACACHTuJA77DqCwACAADQAwAADgAAAAAAAAABACAAAAAkAQAAZHJzL2Uy&#10;b0RvYy54bWxQSwUGAAAAAAYABgBZAQAAlgUAAAAA&#10;">
                <v:fill on="f" focussize="0,0"/>
                <v:stroke color="#4A7DBA" joinstyle="round" endarrow="open"/>
                <v:imagedata o:title=""/>
                <o:lock v:ext="edit" aspectratio="f"/>
              </v:shape>
            </w:pict>
          </mc:Fallback>
        </mc:AlternateContent>
      </w:r>
      <w:r>
        <w:rPr>
          <w:rFonts w:hint="eastAsia" w:ascii="宋体" w:hAnsi="宋体" w:eastAsia="宋体" w:cs="仿宋_GB2312"/>
          <w:b/>
          <w:color w:val="auto"/>
          <w:sz w:val="36"/>
          <w:szCs w:val="20"/>
          <w:highlight w:val="none"/>
        </w:rPr>
        <w:br w:type="page"/>
      </w:r>
    </w:p>
    <w:p w14:paraId="7314F344">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第三部分</w:t>
      </w:r>
      <w:bookmarkEnd w:id="6"/>
      <w:r>
        <w:rPr>
          <w:rFonts w:hint="eastAsia" w:ascii="仿宋" w:hAnsi="仿宋" w:eastAsia="仿宋" w:cs="仿宋"/>
          <w:b/>
          <w:color w:val="auto"/>
          <w:sz w:val="36"/>
          <w:szCs w:val="20"/>
          <w:highlight w:val="none"/>
        </w:rPr>
        <w:t xml:space="preserve">  供应商须知</w:t>
      </w:r>
      <w:bookmarkEnd w:id="7"/>
    </w:p>
    <w:p w14:paraId="73F64858">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一、前附表</w:t>
      </w:r>
    </w:p>
    <w:tbl>
      <w:tblPr>
        <w:tblStyle w:val="61"/>
        <w:tblW w:w="96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61"/>
      </w:tblGrid>
      <w:tr w14:paraId="34779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10621C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F9C0F3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7161" w:type="dxa"/>
            <w:tcBorders>
              <w:top w:val="single" w:color="000000" w:sz="8" w:space="0"/>
              <w:left w:val="single" w:color="000000" w:sz="2" w:space="0"/>
              <w:bottom w:val="single" w:color="000000" w:sz="8" w:space="0"/>
              <w:right w:val="single" w:color="000000" w:sz="8" w:space="0"/>
            </w:tcBorders>
            <w:vAlign w:val="center"/>
          </w:tcPr>
          <w:p w14:paraId="19AE286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2B489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1AA3D5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24C958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7161" w:type="dxa"/>
            <w:tcBorders>
              <w:top w:val="single" w:color="000000" w:sz="8" w:space="0"/>
              <w:left w:val="single" w:color="000000" w:sz="2" w:space="0"/>
              <w:bottom w:val="single" w:color="000000" w:sz="8" w:space="0"/>
              <w:right w:val="single" w:color="000000" w:sz="8" w:space="0"/>
            </w:tcBorders>
            <w:vAlign w:val="center"/>
          </w:tcPr>
          <w:p w14:paraId="66F1A956">
            <w:pPr>
              <w:spacing w:line="360" w:lineRule="auto"/>
              <w:rPr>
                <w:rFonts w:ascii="宋体" w:hAnsi="宋体" w:eastAsia="宋体" w:cs="宋体"/>
                <w:color w:val="auto"/>
                <w:sz w:val="24"/>
                <w:highlight w:val="none"/>
              </w:rPr>
            </w:pPr>
            <w:r>
              <w:rPr>
                <w:rFonts w:hint="eastAsia" w:ascii="仿宋_GB2312" w:hAnsi="仿宋" w:eastAsia="仿宋_GB2312" w:cs="Times New Roman"/>
                <w:color w:val="000000"/>
                <w:sz w:val="24"/>
                <w:lang w:val="en-US" w:eastAsia="zh-CN"/>
              </w:rPr>
              <w:t>服务</w:t>
            </w:r>
            <w:r>
              <w:rPr>
                <w:rFonts w:hint="eastAsia" w:ascii="仿宋_GB2312" w:hAnsi="仿宋" w:eastAsia="仿宋_GB2312" w:cs="Times New Roman"/>
                <w:color w:val="000000"/>
                <w:sz w:val="24"/>
              </w:rPr>
              <w:t>类。</w:t>
            </w:r>
          </w:p>
        </w:tc>
      </w:tr>
      <w:tr w14:paraId="2969D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1"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1DD51D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B0E0F18">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采购标的及其对应的中小企业划分标准所属行业</w:t>
            </w:r>
          </w:p>
        </w:tc>
        <w:tc>
          <w:tcPr>
            <w:tcW w:w="7161" w:type="dxa"/>
            <w:tcBorders>
              <w:top w:val="single" w:color="000000" w:sz="8" w:space="0"/>
              <w:left w:val="single" w:color="000000" w:sz="2" w:space="0"/>
              <w:bottom w:val="single" w:color="000000" w:sz="8" w:space="0"/>
              <w:right w:val="single" w:color="000000" w:sz="8" w:space="0"/>
            </w:tcBorders>
            <w:vAlign w:val="center"/>
          </w:tcPr>
          <w:p w14:paraId="3FF1EE8B">
            <w:pPr>
              <w:rPr>
                <w:rFonts w:ascii="宋体" w:hAnsi="宋体" w:eastAsia="宋体" w:cs="宋体"/>
                <w:b w:val="0"/>
                <w:bCs w:val="0"/>
                <w:color w:val="auto"/>
                <w:kern w:val="0"/>
                <w:sz w:val="24"/>
                <w:szCs w:val="24"/>
                <w:highlight w:val="none"/>
                <w:lang w:val="en-US"/>
              </w:rPr>
            </w:pPr>
            <w:r>
              <w:rPr>
                <w:rFonts w:hint="eastAsia" w:ascii="仿宋_GB2312" w:hAnsi="仿宋" w:eastAsia="仿宋_GB2312"/>
                <w:color w:val="000000"/>
                <w:sz w:val="24"/>
              </w:rPr>
              <w:t>标的：</w:t>
            </w:r>
            <w:r>
              <w:rPr>
                <w:rFonts w:hint="eastAsia" w:ascii="仿宋" w:hAnsi="仿宋" w:eastAsia="仿宋" w:cs="仿宋"/>
                <w:color w:val="auto"/>
                <w:sz w:val="24"/>
                <w:szCs w:val="24"/>
                <w:highlight w:val="none"/>
                <w:u w:val="single"/>
                <w:lang w:eastAsia="zh-CN"/>
              </w:rPr>
              <w:t>淳安县送戏下乡(越剧)采购项目</w:t>
            </w:r>
            <w:r>
              <w:rPr>
                <w:rFonts w:hint="eastAsia" w:ascii="仿宋_GB2312" w:hAnsi="仿宋" w:eastAsia="仿宋_GB2312" w:cs="Arial"/>
                <w:kern w:val="0"/>
                <w:sz w:val="24"/>
                <w:u w:val="none"/>
              </w:rPr>
              <w:t>，</w:t>
            </w:r>
            <w:r>
              <w:rPr>
                <w:rFonts w:hint="eastAsia" w:ascii="仿宋" w:hAnsi="仿宋" w:eastAsia="仿宋" w:cs="仿宋"/>
                <w:kern w:val="0"/>
                <w:sz w:val="24"/>
              </w:rPr>
              <w:t>属于</w:t>
            </w:r>
            <w:r>
              <w:rPr>
                <w:rFonts w:hint="eastAsia" w:ascii="仿宋" w:eastAsia="仿宋" w:cs="仿宋"/>
                <w:color w:val="auto"/>
                <w:sz w:val="24"/>
                <w:highlight w:val="none"/>
                <w:u w:val="single"/>
              </w:rPr>
              <w:t>其他未列明行业</w:t>
            </w:r>
            <w:r>
              <w:rPr>
                <w:rFonts w:hint="eastAsia" w:ascii="仿宋" w:hAnsi="仿宋" w:eastAsia="仿宋" w:cs="仿宋"/>
                <w:kern w:val="0"/>
                <w:sz w:val="24"/>
              </w:rPr>
              <w:t>；</w:t>
            </w:r>
            <w:r>
              <w:rPr>
                <w:rFonts w:hint="eastAsia" w:ascii="仿宋" w:hAnsi="仿宋" w:eastAsia="仿宋" w:cs="仿宋"/>
                <w:color w:val="000000"/>
                <w:kern w:val="0"/>
                <w:sz w:val="24"/>
                <w:highlight w:val="none"/>
                <w:lang w:val="en-US" w:eastAsia="zh-CN"/>
              </w:rPr>
              <w:t>根据</w:t>
            </w:r>
            <w:r>
              <w:rPr>
                <w:rFonts w:hint="eastAsia" w:ascii="仿宋" w:hAnsi="仿宋" w:eastAsia="仿宋" w:cs="仿宋"/>
                <w:color w:val="000000"/>
                <w:kern w:val="0"/>
                <w:sz w:val="24"/>
                <w:highlight w:val="none"/>
              </w:rPr>
              <w:t>《关于印发中小企业划型标准规定的通知》（工信部联企业〔2011〕300）第</w:t>
            </w:r>
            <w:r>
              <w:rPr>
                <w:rFonts w:hint="eastAsia" w:ascii="仿宋" w:hAnsi="仿宋" w:eastAsia="仿宋" w:cs="仿宋"/>
                <w:color w:val="000000"/>
                <w:kern w:val="0"/>
                <w:sz w:val="24"/>
                <w:highlight w:val="none"/>
                <w:lang w:val="en-US" w:eastAsia="zh-CN"/>
              </w:rPr>
              <w:t>四条第</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二</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项规定</w:t>
            </w:r>
            <w:r>
              <w:rPr>
                <w:rFonts w:hint="eastAsia" w:ascii="仿宋" w:hAnsi="仿宋" w:eastAsia="仿宋" w:cs="仿宋"/>
                <w:color w:val="000000"/>
                <w:kern w:val="0"/>
                <w:sz w:val="24"/>
                <w:highlight w:val="none"/>
              </w:rPr>
              <w:t>：</w:t>
            </w:r>
            <w:r>
              <w:rPr>
                <w:rFonts w:hint="eastAsia" w:ascii="仿宋" w:hAnsi="仿宋" w:eastAsia="仿宋" w:cs="仿宋"/>
                <w:color w:val="auto"/>
                <w:kern w:val="0"/>
                <w:sz w:val="24"/>
                <w:highlight w:val="none"/>
              </w:rPr>
              <w:t>根据《关于印发中小企业划型标准规定的通知》（工信部联企业〔2011〕300）第四条第（二）项规定：其他</w:t>
            </w:r>
            <w:r>
              <w:rPr>
                <w:rFonts w:hint="eastAsia" w:ascii="仿宋" w:hAnsi="仿宋" w:eastAsia="仿宋" w:cs="仿宋"/>
                <w:color w:val="auto"/>
                <w:kern w:val="0"/>
                <w:sz w:val="24"/>
                <w:highlight w:val="none"/>
                <w:lang w:val="en-US" w:eastAsia="zh-CN"/>
              </w:rPr>
              <w:t>未列明行业</w:t>
            </w:r>
            <w:r>
              <w:rPr>
                <w:rFonts w:hint="eastAsia" w:ascii="仿宋" w:hAnsi="仿宋" w:eastAsia="仿宋" w:cs="仿宋"/>
                <w:color w:val="auto"/>
                <w:kern w:val="0"/>
                <w:sz w:val="24"/>
                <w:highlight w:val="none"/>
              </w:rPr>
              <w:t>。其中，从业人员300人及以上为大型企业；从业人员100人及以上的为中型企业；从业人员10人及以上的为小型企业；从业人员10人以下的为微型企业。</w:t>
            </w:r>
          </w:p>
        </w:tc>
      </w:tr>
      <w:tr w14:paraId="647E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EAA9C3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C83378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7161" w:type="dxa"/>
            <w:tcBorders>
              <w:top w:val="single" w:color="000000" w:sz="8" w:space="0"/>
              <w:left w:val="single" w:color="000000" w:sz="2" w:space="0"/>
              <w:bottom w:val="single" w:color="000000" w:sz="8" w:space="0"/>
              <w:right w:val="single" w:color="000000" w:sz="8" w:space="0"/>
            </w:tcBorders>
            <w:vAlign w:val="center"/>
          </w:tcPr>
          <w:p w14:paraId="2978C3F1">
            <w:pPr>
              <w:spacing w:line="360" w:lineRule="auto"/>
              <w:rPr>
                <w:rFonts w:ascii="仿宋_GB2312" w:hAnsi="仿宋" w:eastAsia="仿宋_GB2312" w:cs="Arial"/>
                <w:kern w:val="0"/>
                <w:sz w:val="24"/>
              </w:rPr>
            </w:pPr>
            <w:r>
              <w:rPr>
                <w:rFonts w:ascii="仿宋_GB2312" w:hAnsi="仿宋" w:eastAsia="仿宋_GB2312" w:cs="Arial"/>
                <w:kern w:val="0"/>
                <w:sz w:val="24"/>
              </w:rPr>
              <w:sym w:font="Wingdings" w:char="F0FE"/>
            </w:r>
            <w:r>
              <w:rPr>
                <w:rFonts w:hint="eastAsia" w:ascii="仿宋_GB2312" w:hAnsi="仿宋" w:eastAsia="仿宋_GB2312" w:cs="Arial"/>
                <w:kern w:val="0"/>
                <w:sz w:val="24"/>
              </w:rPr>
              <w:t>本项目不允许采购进口产品。</w:t>
            </w:r>
          </w:p>
          <w:p w14:paraId="43FBCFC2">
            <w:pPr>
              <w:spacing w:line="360" w:lineRule="auto"/>
              <w:rPr>
                <w:rFonts w:ascii="宋体" w:hAnsi="宋体" w:eastAsia="宋体" w:cs="宋体"/>
                <w:color w:val="auto"/>
                <w:highlight w:val="none"/>
              </w:rPr>
            </w:pPr>
            <w:r>
              <w:rPr>
                <w:rFonts w:ascii="MS Gothic" w:hAnsi="MS Gothic" w:eastAsia="MS Gothic" w:cs="Arial"/>
                <w:kern w:val="0"/>
                <w:sz w:val="24"/>
              </w:rPr>
              <w:t>☐</w:t>
            </w:r>
            <w:r>
              <w:rPr>
                <w:rFonts w:hint="eastAsia" w:ascii="仿宋_GB2312" w:hAnsi="仿宋" w:eastAsia="仿宋_GB2312" w:cs="Arial"/>
                <w:kern w:val="0"/>
                <w:sz w:val="24"/>
              </w:rPr>
              <w:t>可以采购进口产品。优先采购向我国企业转让技术、与我国企业签订消化吸收再创新方案的供应商的进口产品，详见评分标准。</w:t>
            </w:r>
          </w:p>
        </w:tc>
      </w:tr>
      <w:tr w14:paraId="1F776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D5FD6C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D8BABD9">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7161" w:type="dxa"/>
            <w:tcBorders>
              <w:top w:val="single" w:color="000000" w:sz="8" w:space="0"/>
              <w:left w:val="single" w:color="000000" w:sz="2" w:space="0"/>
              <w:bottom w:val="single" w:color="000000" w:sz="8" w:space="0"/>
              <w:right w:val="single" w:color="000000" w:sz="8" w:space="0"/>
            </w:tcBorders>
            <w:vAlign w:val="center"/>
          </w:tcPr>
          <w:p w14:paraId="58308CA5">
            <w:pPr>
              <w:spacing w:line="360" w:lineRule="auto"/>
              <w:rPr>
                <w:rFonts w:hint="eastAsia" w:ascii="仿宋_GB2312" w:hAnsi="仿宋" w:eastAsia="仿宋_GB2312" w:cs="Arial"/>
                <w:kern w:val="0"/>
                <w:sz w:val="24"/>
              </w:rPr>
            </w:pPr>
            <w:r>
              <w:rPr>
                <w:rFonts w:hint="eastAsia" w:ascii="MS Gothic" w:hAnsi="MS Gothic" w:eastAsia="MS Gothic" w:cs="宋体"/>
                <w:color w:val="auto"/>
                <w:kern w:val="0"/>
                <w:sz w:val="24"/>
                <w:szCs w:val="24"/>
                <w:highlight w:val="none"/>
                <w:lang w:val="en-US" w:eastAsia="zh-CN" w:bidi="ar-SA"/>
              </w:rPr>
              <w:t>☐</w:t>
            </w:r>
            <w:r>
              <w:rPr>
                <w:rFonts w:hint="eastAsia" w:ascii="宋体" w:hAnsi="宋体" w:eastAsia="宋体" w:cs="宋体"/>
                <w:color w:val="auto"/>
                <w:kern w:val="0"/>
                <w:sz w:val="24"/>
                <w:highlight w:val="none"/>
              </w:rPr>
              <w:t xml:space="preserve"> </w:t>
            </w:r>
            <w:r>
              <w:rPr>
                <w:rFonts w:hint="eastAsia" w:ascii="仿宋" w:hAnsi="仿宋" w:eastAsia="仿宋" w:cs="仿宋"/>
                <w:color w:val="auto"/>
                <w:kern w:val="0"/>
                <w:sz w:val="24"/>
                <w:highlight w:val="none"/>
              </w:rPr>
              <w:t>A</w:t>
            </w:r>
            <w:r>
              <w:rPr>
                <w:rFonts w:hint="eastAsia" w:ascii="仿宋" w:hAnsi="仿宋" w:eastAsia="仿宋" w:cs="仿宋"/>
                <w:kern w:val="0"/>
                <w:sz w:val="24"/>
                <w:highlight w:val="none"/>
                <w:lang w:val="en-US" w:eastAsia="zh-CN"/>
              </w:rPr>
              <w:t>采购人仅</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r>
              <w:rPr>
                <w:rFonts w:hint="eastAsia" w:ascii="仿宋_GB2312" w:hAnsi="仿宋" w:eastAsia="仿宋_GB2312" w:cs="Arial"/>
                <w:kern w:val="0"/>
                <w:sz w:val="24"/>
              </w:rPr>
              <w:t>供应商将其他内容分包的视为“投标文件含有采购人不能接受的附加条件”，投标无效。</w:t>
            </w:r>
          </w:p>
          <w:p w14:paraId="05CE6093">
            <w:pPr>
              <w:spacing w:line="360" w:lineRule="auto"/>
              <w:rPr>
                <w:rFonts w:hint="eastAsia" w:ascii="仿宋" w:hAnsi="仿宋" w:eastAsia="仿宋" w:cs="仿宋"/>
                <w:color w:val="auto"/>
                <w:sz w:val="24"/>
                <w:highlight w:val="none"/>
              </w:rPr>
            </w:pPr>
            <w:r>
              <w:rPr>
                <w:rFonts w:hint="eastAsia" w:ascii="Wingdings" w:hAnsi="Wingdings" w:eastAsia="MS Mincho" w:cs="MS Mincho"/>
                <w:color w:val="auto"/>
                <w:kern w:val="0"/>
                <w:sz w:val="24"/>
                <w:szCs w:val="24"/>
                <w:highlight w:val="none"/>
                <w:lang w:val="en-US" w:eastAsia="zh-CN" w:bidi="ar-SA"/>
              </w:rPr>
              <w:t>þ</w:t>
            </w:r>
            <w:r>
              <w:rPr>
                <w:rFonts w:hint="eastAsia" w:ascii="宋体" w:hAnsi="宋体" w:eastAsia="宋体" w:cs="宋体"/>
                <w:color w:val="auto"/>
                <w:kern w:val="0"/>
                <w:sz w:val="24"/>
                <w:highlight w:val="none"/>
              </w:rPr>
              <w:t xml:space="preserve"> </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p w14:paraId="07918F13">
            <w:pPr>
              <w:spacing w:line="360" w:lineRule="auto"/>
              <w:rPr>
                <w:rFonts w:ascii="宋体" w:hAnsi="宋体" w:eastAsia="宋体" w:cs="宋体"/>
                <w:color w:val="auto"/>
                <w:sz w:val="24"/>
                <w:highlight w:val="none"/>
              </w:rPr>
            </w:pPr>
            <w:r>
              <w:rPr>
                <w:rFonts w:hint="eastAsia" w:ascii="仿宋" w:hAnsi="仿宋" w:eastAsia="仿宋" w:cs="仿宋"/>
                <w:color w:val="auto"/>
                <w:sz w:val="24"/>
                <w:highlight w:val="none"/>
              </w:rPr>
              <w:t>注：不得限制大中型企业向小微企业合理分包</w:t>
            </w:r>
            <w:r>
              <w:rPr>
                <w:rFonts w:hint="eastAsia" w:ascii="宋体" w:hAnsi="宋体" w:eastAsia="宋体" w:cs="宋体"/>
                <w:color w:val="auto"/>
                <w:sz w:val="24"/>
                <w:highlight w:val="none"/>
              </w:rPr>
              <w:t>。</w:t>
            </w:r>
          </w:p>
        </w:tc>
      </w:tr>
      <w:tr w14:paraId="54D42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55EC7A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301AFAC">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7161" w:type="dxa"/>
            <w:tcBorders>
              <w:top w:val="single" w:color="000000" w:sz="8" w:space="0"/>
              <w:left w:val="single" w:color="000000" w:sz="2" w:space="0"/>
              <w:bottom w:val="single" w:color="000000" w:sz="8" w:space="0"/>
              <w:right w:val="single" w:color="000000" w:sz="8" w:space="0"/>
            </w:tcBorders>
            <w:vAlign w:val="center"/>
          </w:tcPr>
          <w:p w14:paraId="2B7C4044">
            <w:pPr>
              <w:spacing w:line="360" w:lineRule="auto"/>
              <w:rPr>
                <w:rFonts w:hint="eastAsia" w:ascii="仿宋" w:hAnsi="仿宋" w:eastAsia="仿宋" w:cs="仿宋"/>
                <w:color w:val="auto"/>
                <w:sz w:val="24"/>
                <w:highlight w:val="none"/>
              </w:rPr>
            </w:pPr>
            <w:r>
              <w:rPr>
                <w:rFonts w:hint="eastAsia" w:ascii="Wingdings" w:hAnsi="Wingdings" w:eastAsia="MS Gothic" w:cs="宋体"/>
                <w:color w:val="auto"/>
                <w:kern w:val="0"/>
                <w:sz w:val="24"/>
                <w:highlight w:val="none"/>
              </w:rPr>
              <w:t>þ</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13C267D1">
            <w:pPr>
              <w:spacing w:line="360" w:lineRule="auto"/>
              <w:rPr>
                <w:rFonts w:hint="eastAsia" w:ascii="仿宋" w:hAnsi="仿宋" w:eastAsia="仿宋" w:cs="仿宋"/>
                <w:color w:val="auto"/>
                <w:sz w:val="24"/>
                <w:szCs w:val="20"/>
                <w:highlight w:val="none"/>
              </w:rPr>
            </w:pPr>
            <w:r>
              <w:rPr>
                <w:rFonts w:hint="eastAsia" w:ascii="MS Mincho" w:hAnsi="MS Mincho" w:eastAsia="MS Mincho" w:cs="MS Mincho"/>
                <w:color w:val="auto"/>
                <w:kern w:val="0"/>
                <w:sz w:val="24"/>
                <w:highlight w:val="none"/>
              </w:rPr>
              <w:t>☐</w:t>
            </w: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75885158">
            <w:pPr>
              <w:pStyle w:val="73"/>
              <w:ind w:firstLine="0" w:firstLineChars="0"/>
              <w:rPr>
                <w:rFonts w:ascii="宋体" w:hAnsi="宋体" w:eastAsia="宋体" w:cs="宋体"/>
                <w:color w:val="auto"/>
                <w:kern w:val="2"/>
                <w:sz w:val="24"/>
                <w:szCs w:val="24"/>
                <w:highlight w:val="none"/>
              </w:rPr>
            </w:pPr>
            <w:r>
              <w:rPr>
                <w:rFonts w:hint="eastAsia"/>
                <w:color w:val="auto"/>
                <w:highlight w:val="none"/>
              </w:rPr>
              <w:t>☐</w:t>
            </w:r>
            <w:r>
              <w:rPr>
                <w:rFonts w:hint="eastAsia" w:ascii="仿宋" w:hAnsi="仿宋" w:eastAsia="仿宋" w:cs="仿宋"/>
                <w:color w:val="auto"/>
                <w:kern w:val="2"/>
                <w:sz w:val="24"/>
                <w:szCs w:val="24"/>
                <w:highlight w:val="none"/>
              </w:rPr>
              <w:t>C不统一组织，供应商在获取采购文件后，自行至项目现场考察。地点：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
                <w:sz w:val="24"/>
                <w:szCs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
                <w:sz w:val="24"/>
                <w:szCs w:val="24"/>
                <w:highlight w:val="none"/>
              </w:rPr>
              <w:t xml:space="preserve"> ，联系方式：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
                <w:sz w:val="24"/>
                <w:szCs w:val="24"/>
                <w:highlight w:val="none"/>
              </w:rPr>
              <w:t xml:space="preserve"> 。</w:t>
            </w:r>
          </w:p>
          <w:p w14:paraId="1D75C7F3">
            <w:pPr>
              <w:pStyle w:val="73"/>
              <w:rPr>
                <w:color w:val="auto"/>
                <w:highlight w:val="none"/>
              </w:rPr>
            </w:pPr>
          </w:p>
        </w:tc>
      </w:tr>
      <w:tr w14:paraId="75C7C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9FF1BD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9DCBB9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7161" w:type="dxa"/>
            <w:tcBorders>
              <w:top w:val="single" w:color="000000" w:sz="8" w:space="0"/>
              <w:left w:val="single" w:color="000000" w:sz="2" w:space="0"/>
              <w:bottom w:val="single" w:color="000000" w:sz="8" w:space="0"/>
              <w:right w:val="single" w:color="000000" w:sz="8" w:space="0"/>
            </w:tcBorders>
            <w:vAlign w:val="center"/>
          </w:tcPr>
          <w:p w14:paraId="4F73CAAA">
            <w:pPr>
              <w:spacing w:line="360" w:lineRule="auto"/>
              <w:rPr>
                <w:rFonts w:ascii="宋体" w:hAnsi="宋体" w:eastAsia="宋体" w:cs="宋体"/>
                <w:color w:val="auto"/>
                <w:sz w:val="24"/>
                <w:highlight w:val="none"/>
              </w:rPr>
            </w:pPr>
            <w:r>
              <w:rPr>
                <w:rFonts w:hint="eastAsia" w:ascii="Wingdings" w:hAnsi="Wingdings" w:eastAsia="MS Gothic" w:cs="宋体"/>
                <w:color w:val="auto"/>
                <w:kern w:val="0"/>
                <w:sz w:val="24"/>
                <w:highlight w:val="none"/>
              </w:rPr>
              <w:t>þ</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10B33ECA">
            <w:pPr>
              <w:spacing w:line="360" w:lineRule="auto"/>
              <w:rPr>
                <w:rFonts w:ascii="宋体" w:hAnsi="宋体" w:eastAsia="宋体" w:cs="宋体"/>
                <w:color w:val="auto"/>
                <w:kern w:val="0"/>
                <w:sz w:val="24"/>
                <w:highlight w:val="none"/>
              </w:rPr>
            </w:pPr>
            <w:r>
              <w:rPr>
                <w:rFonts w:hint="eastAsia" w:ascii="MS Mincho" w:hAnsi="MS Mincho" w:eastAsia="MS Mincho" w:cs="MS Mincho"/>
                <w:color w:val="auto"/>
                <w:kern w:val="0"/>
                <w:sz w:val="24"/>
                <w:highlight w:val="none"/>
              </w:rPr>
              <w:t>☐</w:t>
            </w:r>
            <w:r>
              <w:rPr>
                <w:rFonts w:hint="eastAsia" w:ascii="仿宋" w:hAnsi="仿宋" w:eastAsia="仿宋" w:cs="仿宋"/>
                <w:color w:val="auto"/>
                <w:kern w:val="0"/>
                <w:sz w:val="24"/>
                <w:highlight w:val="none"/>
              </w:rPr>
              <w:t>B要求提供，</w:t>
            </w:r>
          </w:p>
          <w:p w14:paraId="7D0BD94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；（注：非核心产品不能设置为样品）</w:t>
            </w:r>
          </w:p>
          <w:p w14:paraId="3CCD5C4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0CBFB71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p>
          <w:p w14:paraId="618AD2FD">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Wingdings" w:hAnsi="Wingdings" w:eastAsia="MS Gothic" w:cs="宋体"/>
                <w:color w:val="auto"/>
                <w:kern w:val="0"/>
                <w:sz w:val="24"/>
                <w:highlight w:val="none"/>
              </w:rPr>
              <w:sym w:font="Wingdings" w:char="00A8"/>
            </w:r>
            <w:r>
              <w:rPr>
                <w:rFonts w:hint="eastAsia" w:ascii="仿宋" w:hAnsi="仿宋" w:eastAsia="仿宋" w:cs="仿宋"/>
                <w:color w:val="000000" w:themeColor="text1"/>
                <w:sz w:val="24"/>
                <w:highlight w:val="none"/>
                <w14:textFill>
                  <w14:solidFill>
                    <w14:schemeClr w14:val="tx1"/>
                  </w14:solidFill>
                </w14:textFill>
              </w:rPr>
              <w:t>样品分未超过价格分的50%；</w:t>
            </w:r>
          </w:p>
          <w:p w14:paraId="73A53A64">
            <w:pPr>
              <w:spacing w:line="360" w:lineRule="auto"/>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Wingdings" w:hAnsi="Wingdings" w:eastAsia="MS Gothic" w:cs="宋体"/>
                <w:color w:val="000000" w:themeColor="text1"/>
                <w:kern w:val="0"/>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样品分超过价格分的50%，理由</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2D0B16B6">
            <w:pPr>
              <w:spacing w:line="360" w:lineRule="auto"/>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详见招标文件第四部分</w:t>
            </w:r>
            <w:r>
              <w:rPr>
                <w:rFonts w:hint="eastAsia" w:ascii="仿宋" w:hAnsi="仿宋" w:eastAsia="仿宋" w:cs="仿宋"/>
                <w:color w:val="000000" w:themeColor="text1"/>
                <w:sz w:val="24"/>
                <w:highlight w:val="none"/>
                <w:u w:val="single"/>
                <w14:textFill>
                  <w14:solidFill>
                    <w14:schemeClr w14:val="tx1"/>
                  </w14:solidFill>
                </w14:textFill>
              </w:rPr>
              <w:t>评标办法</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57C6BE3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62380BC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。请供应商在上述时间内提供样品并按规定位置安装完毕。超过截止时间的，采购人或采购代理机构将不予接收，并将清场并封闭样品现场。</w:t>
            </w:r>
          </w:p>
          <w:p w14:paraId="37430C2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C2CC8C">
            <w:pPr>
              <w:spacing w:line="360" w:lineRule="auto"/>
              <w:rPr>
                <w:rFonts w:ascii="宋体" w:hAnsi="宋体" w:eastAsia="宋体" w:cs="宋体"/>
                <w:b/>
                <w:color w:val="auto"/>
                <w:sz w:val="24"/>
                <w:highlight w:val="none"/>
              </w:rPr>
            </w:pPr>
            <w:r>
              <w:rPr>
                <w:rFonts w:hint="eastAsia" w:ascii="仿宋" w:hAnsi="仿宋" w:eastAsia="仿宋" w:cs="仿宋"/>
                <w:color w:val="auto"/>
                <w:sz w:val="24"/>
                <w:highlight w:val="none"/>
              </w:rPr>
              <w:t>（7）制作、运输、安装和保管样品所发生的一切费用由供应商自理。</w:t>
            </w:r>
          </w:p>
        </w:tc>
      </w:tr>
      <w:tr w14:paraId="5F324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9A7B91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D176BFC">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7161" w:type="dxa"/>
            <w:tcBorders>
              <w:top w:val="single" w:color="000000" w:sz="8" w:space="0"/>
              <w:left w:val="single" w:color="000000" w:sz="2" w:space="0"/>
              <w:bottom w:val="single" w:color="000000" w:sz="8" w:space="0"/>
              <w:right w:val="single" w:color="000000" w:sz="8" w:space="0"/>
            </w:tcBorders>
            <w:vAlign w:val="center"/>
          </w:tcPr>
          <w:p w14:paraId="1FF6772B">
            <w:pPr>
              <w:spacing w:line="360" w:lineRule="auto"/>
              <w:rPr>
                <w:rFonts w:ascii="宋体" w:hAnsi="宋体" w:eastAsia="宋体" w:cs="宋体"/>
                <w:color w:val="auto"/>
                <w:sz w:val="24"/>
                <w:highlight w:val="none"/>
              </w:rPr>
            </w:pPr>
            <w:r>
              <w:rPr>
                <w:rFonts w:hint="eastAsia" w:ascii="Wingdings" w:hAnsi="Wingdings" w:eastAsia="MS Gothic" w:cs="宋体"/>
                <w:color w:val="auto"/>
                <w:kern w:val="0"/>
                <w:sz w:val="24"/>
                <w:highlight w:val="none"/>
              </w:rPr>
              <w:sym w:font="Wingdings" w:char="00A8"/>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001EDB50">
            <w:pPr>
              <w:numPr>
                <w:ilvl w:val="0"/>
                <w:numId w:val="0"/>
              </w:numPr>
              <w:ind w:left="0" w:leftChars="0" w:firstLine="0" w:firstLineChars="0"/>
              <w:rPr>
                <w:rFonts w:ascii="宋体" w:hAnsi="宋体" w:eastAsia="宋体" w:cs="宋体"/>
                <w:color w:val="auto"/>
                <w:kern w:val="0"/>
                <w:sz w:val="24"/>
                <w:highlight w:val="none"/>
              </w:rPr>
            </w:pPr>
            <w:r>
              <w:rPr>
                <w:rFonts w:hint="eastAsia" w:ascii="Wingdings" w:hAnsi="Wingdings" w:eastAsia="MS Gothic" w:cs="宋体"/>
                <w:color w:val="auto"/>
                <w:kern w:val="0"/>
                <w:sz w:val="24"/>
                <w:highlight w:val="none"/>
              </w:rPr>
              <w:sym w:font="Wingdings" w:char="00FE"/>
            </w:r>
            <w:r>
              <w:rPr>
                <w:rFonts w:hint="eastAsia" w:ascii="仿宋" w:hAnsi="仿宋" w:eastAsia="仿宋" w:cs="仿宋"/>
                <w:color w:val="auto"/>
                <w:kern w:val="0"/>
                <w:sz w:val="24"/>
                <w:highlight w:val="none"/>
              </w:rPr>
              <w:t>B组织。</w:t>
            </w:r>
            <w:r>
              <w:rPr>
                <w:rFonts w:hint="eastAsia" w:ascii="仿宋" w:hAnsi="仿宋" w:eastAsia="仿宋" w:cs="仿宋"/>
                <w:b w:val="0"/>
                <w:bCs w:val="0"/>
                <w:color w:val="auto"/>
                <w:kern w:val="2"/>
                <w:sz w:val="24"/>
                <w:szCs w:val="24"/>
                <w:lang w:val="en-US" w:eastAsia="zh-CN" w:bidi="ar-SA"/>
              </w:rPr>
              <w:t>投标人需提供节目表演视频进行演示（视频时长15分钟内），格式为常用格式rmvb、avi、MP4等，未提供演示视频不得分。</w:t>
            </w:r>
            <w:bookmarkStart w:id="151" w:name="_GoBack"/>
            <w:bookmarkEnd w:id="151"/>
          </w:p>
          <w:p w14:paraId="26A53203">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（1）在评标时安排每个投标人进行方案讲解演示。每个投标人时间不超过</w:t>
            </w:r>
            <w:r>
              <w:rPr>
                <w:rFonts w:hint="eastAsia" w:ascii="仿宋" w:hAnsi="仿宋" w:eastAsia="仿宋" w:cs="仿宋"/>
                <w:kern w:val="0"/>
                <w:sz w:val="24"/>
                <w:lang w:val="en-US" w:eastAsia="zh-CN"/>
              </w:rPr>
              <w:t>15</w:t>
            </w:r>
            <w:r>
              <w:rPr>
                <w:rFonts w:hint="eastAsia" w:ascii="仿宋" w:hAnsi="仿宋" w:eastAsia="仿宋" w:cs="仿宋"/>
                <w:kern w:val="0"/>
                <w:sz w:val="24"/>
              </w:rPr>
              <w:t>分钟，讲解次序以投标文件解密时间先后次序为准，</w:t>
            </w:r>
            <w:r>
              <w:rPr>
                <w:rFonts w:hint="eastAsia" w:ascii="仿宋" w:eastAsia="仿宋" w:cs="宋体"/>
                <w:color w:val="000000"/>
                <w:kern w:val="0"/>
                <w:sz w:val="24"/>
              </w:rPr>
              <w:t>提供演示</w:t>
            </w:r>
            <w:r>
              <w:rPr>
                <w:rFonts w:ascii="仿宋" w:eastAsia="仿宋" w:cs="宋体"/>
                <w:color w:val="000000"/>
                <w:kern w:val="0"/>
                <w:sz w:val="24"/>
              </w:rPr>
              <w:t>U</w:t>
            </w:r>
            <w:r>
              <w:rPr>
                <w:rFonts w:hint="eastAsia" w:ascii="仿宋" w:eastAsia="仿宋" w:cs="宋体"/>
                <w:color w:val="000000"/>
                <w:kern w:val="0"/>
                <w:sz w:val="24"/>
              </w:rPr>
              <w:t>盘文件形式。</w:t>
            </w:r>
          </w:p>
          <w:p w14:paraId="6F11F72D">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（2）方案讲解演示可选择以下其中一种方式：</w:t>
            </w:r>
          </w:p>
          <w:p w14:paraId="70EEB85A">
            <w:pPr>
              <w:snapToGrid w:val="0"/>
              <w:spacing w:line="360" w:lineRule="auto"/>
              <w:rPr>
                <w:rFonts w:hint="eastAsia" w:ascii="仿宋" w:eastAsia="仿宋" w:cs="宋体"/>
                <w:b w:val="0"/>
                <w:bCs w:val="0"/>
                <w:color w:val="000000"/>
                <w:kern w:val="0"/>
                <w:sz w:val="24"/>
                <w:szCs w:val="24"/>
                <w:lang w:val="en-US" w:eastAsia="zh-CN"/>
              </w:rPr>
            </w:pPr>
            <w:r>
              <w:rPr>
                <w:rFonts w:hint="eastAsia" w:ascii="仿宋" w:eastAsia="仿宋" w:cs="宋体"/>
                <w:color w:val="000000"/>
                <w:kern w:val="0"/>
                <w:sz w:val="24"/>
              </w:rPr>
              <w:sym w:font="Wingdings" w:char="00FE"/>
            </w:r>
            <w:r>
              <w:rPr>
                <w:rFonts w:hint="eastAsia" w:ascii="仿宋" w:hAnsi="仿宋" w:eastAsia="仿宋" w:cs="仿宋"/>
                <w:kern w:val="0"/>
                <w:sz w:val="24"/>
              </w:rPr>
              <w:t>方式一：政采云平台在线讲解演示。政采云平台在线讲解需投标人根据政采云平台操作要求做好准备工作，提前完善软硬件配置环境。</w:t>
            </w:r>
            <w:r>
              <w:rPr>
                <w:rFonts w:hint="eastAsia" w:ascii="仿宋" w:eastAsia="仿宋" w:cs="宋体"/>
                <w:b w:val="0"/>
                <w:bCs w:val="0"/>
                <w:color w:val="000000"/>
                <w:kern w:val="0"/>
                <w:sz w:val="24"/>
                <w:szCs w:val="24"/>
                <w:lang w:val="en-US"/>
              </w:rPr>
              <w:t>提供演示</w:t>
            </w:r>
            <w:r>
              <w:rPr>
                <w:rFonts w:ascii="仿宋" w:eastAsia="仿宋" w:cs="宋体"/>
                <w:b w:val="0"/>
                <w:bCs w:val="0"/>
                <w:color w:val="000000"/>
                <w:kern w:val="0"/>
                <w:sz w:val="24"/>
                <w:szCs w:val="24"/>
                <w:lang w:val="en-US"/>
              </w:rPr>
              <w:t>U</w:t>
            </w:r>
            <w:r>
              <w:rPr>
                <w:rFonts w:hint="eastAsia" w:ascii="仿宋" w:eastAsia="仿宋" w:cs="宋体"/>
                <w:b w:val="0"/>
                <w:bCs w:val="0"/>
                <w:color w:val="000000"/>
                <w:kern w:val="0"/>
                <w:sz w:val="24"/>
                <w:szCs w:val="24"/>
                <w:lang w:val="en-US"/>
              </w:rPr>
              <w:t>盘文件加密密封包装邮寄至代理公司。快件务必在投标截止时间前送达到招标代理公司指定接收人员处（确保开标前收到，合理安排时间），演示开始前，代理公司人员将联系供应商进行解密。</w:t>
            </w:r>
            <w:r>
              <w:rPr>
                <w:rFonts w:hint="eastAsia" w:ascii="仿宋" w:eastAsia="仿宋" w:cs="宋体"/>
                <w:b w:val="0"/>
                <w:bCs w:val="0"/>
                <w:color w:val="000000"/>
                <w:kern w:val="0"/>
                <w:sz w:val="24"/>
                <w:szCs w:val="24"/>
                <w:lang w:val="en-US" w:eastAsia="zh-CN"/>
              </w:rPr>
              <w:t xml:space="preserve">                   </w:t>
            </w:r>
          </w:p>
          <w:p w14:paraId="6D4C132F">
            <w:pPr>
              <w:snapToGrid w:val="0"/>
              <w:spacing w:line="360" w:lineRule="auto"/>
              <w:rPr>
                <w:rFonts w:hint="eastAsia" w:ascii="仿宋" w:hAnsi="仿宋" w:eastAsia="仿宋"/>
                <w:color w:val="000000"/>
                <w:sz w:val="24"/>
                <w:lang w:val="en-US" w:eastAsia="zh-CN"/>
              </w:rPr>
            </w:pPr>
            <w:r>
              <w:rPr>
                <w:rFonts w:hint="eastAsia" w:ascii="仿宋" w:eastAsia="仿宋" w:cs="宋体"/>
                <w:b w:val="0"/>
                <w:bCs w:val="0"/>
                <w:color w:val="000000"/>
                <w:kern w:val="0"/>
                <w:sz w:val="24"/>
                <w:szCs w:val="24"/>
                <w:lang w:val="en-US" w:eastAsia="zh-CN"/>
              </w:rPr>
              <w:t xml:space="preserve"> </w:t>
            </w:r>
            <w:r>
              <w:rPr>
                <w:rFonts w:hint="eastAsia" w:ascii="仿宋" w:hAnsi="仿宋" w:eastAsia="仿宋"/>
                <w:color w:val="000000"/>
                <w:sz w:val="24"/>
                <w:lang w:val="en-US" w:eastAsia="zh-CN"/>
              </w:rPr>
              <w:t>截止提交演示</w:t>
            </w:r>
            <w:r>
              <w:rPr>
                <w:rFonts w:hint="eastAsia" w:ascii="仿宋" w:hAnsi="仿宋" w:eastAsia="仿宋"/>
                <w:color w:val="000000"/>
                <w:sz w:val="24"/>
              </w:rPr>
              <w:t>的时间：</w:t>
            </w:r>
            <w:r>
              <w:rPr>
                <w:rFonts w:hint="eastAsia" w:ascii="仿宋" w:hAnsi="仿宋" w:eastAsia="仿宋"/>
                <w:color w:val="000000"/>
                <w:sz w:val="24"/>
                <w:u w:val="single"/>
                <w:lang w:eastAsia="zh-CN"/>
              </w:rPr>
              <w:t>202</w:t>
            </w:r>
            <w:r>
              <w:rPr>
                <w:rFonts w:hint="eastAsia" w:ascii="仿宋" w:hAnsi="仿宋" w:eastAsia="仿宋"/>
                <w:color w:val="000000"/>
                <w:sz w:val="24"/>
                <w:u w:val="single"/>
                <w:lang w:val="en-US" w:eastAsia="zh-CN"/>
              </w:rPr>
              <w:t>6</w:t>
            </w:r>
            <w:r>
              <w:rPr>
                <w:rFonts w:hint="eastAsia" w:ascii="仿宋" w:hAnsi="仿宋" w:eastAsia="仿宋"/>
                <w:color w:val="000000"/>
                <w:sz w:val="24"/>
                <w:lang w:eastAsia="zh-CN"/>
              </w:rPr>
              <w:t>年</w:t>
            </w:r>
            <w:r>
              <w:rPr>
                <w:rFonts w:hint="eastAsia" w:ascii="仿宋" w:hAnsi="仿宋" w:eastAsia="仿宋"/>
                <w:color w:val="000000"/>
                <w:sz w:val="24"/>
                <w:u w:val="single"/>
                <w:lang w:val="en-US" w:eastAsia="zh-CN"/>
              </w:rPr>
              <w:t xml:space="preserve"> 03 </w:t>
            </w:r>
            <w:r>
              <w:rPr>
                <w:rFonts w:hint="eastAsia" w:ascii="仿宋" w:hAnsi="仿宋" w:eastAsia="仿宋"/>
                <w:color w:val="000000"/>
                <w:sz w:val="24"/>
                <w:lang w:eastAsia="zh-CN"/>
              </w:rPr>
              <w:t>月</w:t>
            </w:r>
            <w:r>
              <w:rPr>
                <w:rFonts w:hint="eastAsia" w:ascii="仿宋" w:hAnsi="仿宋" w:eastAsia="仿宋"/>
                <w:color w:val="000000"/>
                <w:sz w:val="24"/>
                <w:u w:val="single"/>
                <w:lang w:val="en-US" w:eastAsia="zh-CN"/>
              </w:rPr>
              <w:t xml:space="preserve">  13 </w:t>
            </w:r>
            <w:r>
              <w:rPr>
                <w:rFonts w:hint="eastAsia" w:ascii="仿宋" w:hAnsi="仿宋" w:eastAsia="仿宋"/>
                <w:color w:val="000000"/>
                <w:sz w:val="24"/>
              </w:rPr>
              <w:t>日</w:t>
            </w:r>
            <w:r>
              <w:rPr>
                <w:rFonts w:hint="eastAsia" w:ascii="仿宋" w:hAnsi="仿宋" w:eastAsia="仿宋"/>
                <w:color w:val="000000"/>
                <w:sz w:val="24"/>
                <w:lang w:val="en-US" w:eastAsia="zh-CN"/>
              </w:rPr>
              <w:t>上</w:t>
            </w:r>
            <w:r>
              <w:rPr>
                <w:rFonts w:hint="eastAsia" w:ascii="仿宋" w:hAnsi="仿宋" w:eastAsia="仿宋"/>
                <w:color w:val="000000"/>
                <w:sz w:val="24"/>
              </w:rPr>
              <w:t>午</w:t>
            </w:r>
            <w:r>
              <w:rPr>
                <w:rFonts w:hint="eastAsia" w:ascii="仿宋" w:hAnsi="仿宋" w:eastAsia="仿宋"/>
                <w:color w:val="000000"/>
                <w:sz w:val="24"/>
                <w:lang w:val="en-US" w:eastAsia="zh-CN"/>
              </w:rPr>
              <w:t>09</w:t>
            </w:r>
            <w:r>
              <w:rPr>
                <w:rFonts w:hint="eastAsia" w:ascii="仿宋" w:hAnsi="仿宋" w:eastAsia="仿宋"/>
                <w:color w:val="000000"/>
                <w:sz w:val="24"/>
              </w:rPr>
              <w:t xml:space="preserve">点前； </w:t>
            </w:r>
            <w:r>
              <w:rPr>
                <w:rFonts w:hint="eastAsia" w:ascii="仿宋" w:hAnsi="仿宋" w:eastAsia="仿宋"/>
                <w:color w:val="000000"/>
                <w:sz w:val="24"/>
                <w:lang w:val="en-US" w:eastAsia="zh-CN"/>
              </w:rPr>
              <w:t xml:space="preserve">   </w:t>
            </w:r>
          </w:p>
          <w:p w14:paraId="6A4BEAA0">
            <w:pPr>
              <w:snapToGrid w:val="0"/>
              <w:spacing w:line="360" w:lineRule="auto"/>
              <w:rPr>
                <w:rFonts w:hint="eastAsia" w:ascii="仿宋" w:hAnsi="仿宋" w:eastAsia="仿宋" w:cs="宋体"/>
                <w:kern w:val="0"/>
                <w:sz w:val="24"/>
                <w:lang w:val="en-US" w:eastAsia="zh-CN"/>
              </w:rPr>
            </w:pPr>
            <w:r>
              <w:rPr>
                <w:rFonts w:hint="eastAsia" w:ascii="仿宋" w:hAnsi="仿宋" w:eastAsia="仿宋"/>
                <w:color w:val="000000"/>
                <w:sz w:val="24"/>
                <w:lang w:val="en-US" w:eastAsia="zh-CN"/>
              </w:rPr>
              <w:t xml:space="preserve"> </w:t>
            </w:r>
            <w:r>
              <w:rPr>
                <w:rFonts w:hint="eastAsia" w:ascii="仿宋" w:hAnsi="仿宋" w:eastAsia="仿宋"/>
                <w:color w:val="000000"/>
                <w:sz w:val="24"/>
              </w:rPr>
              <w:t>地点：浙江省杭州市淳安县千岛湖镇环湖北路369号六楼浙江阳光联合会计师事务所（普通合伙）</w:t>
            </w:r>
            <w:r>
              <w:rPr>
                <w:rFonts w:hint="eastAsia" w:ascii="仿宋" w:hAnsi="仿宋" w:eastAsia="仿宋"/>
                <w:color w:val="000000"/>
                <w:sz w:val="24"/>
                <w:lang w:val="en-US" w:eastAsia="zh-CN"/>
              </w:rPr>
              <w:t>政府采购招标部</w:t>
            </w:r>
            <w:r>
              <w:rPr>
                <w:rFonts w:hint="eastAsia" w:ascii="仿宋" w:hAnsi="仿宋" w:eastAsia="仿宋" w:cs="宋体"/>
                <w:kern w:val="0"/>
                <w:sz w:val="24"/>
              </w:rPr>
              <w:t>；</w:t>
            </w:r>
            <w:r>
              <w:rPr>
                <w:rFonts w:hint="eastAsia" w:ascii="仿宋" w:hAnsi="仿宋" w:eastAsia="仿宋" w:cs="宋体"/>
                <w:kern w:val="0"/>
                <w:sz w:val="24"/>
                <w:lang w:val="en-US" w:eastAsia="zh-CN"/>
              </w:rPr>
              <w:t xml:space="preserve"> </w:t>
            </w:r>
          </w:p>
          <w:p w14:paraId="53DF8DD8">
            <w:pPr>
              <w:snapToGrid w:val="0"/>
              <w:spacing w:line="360" w:lineRule="auto"/>
              <w:rPr>
                <w:rFonts w:hint="eastAsia" w:ascii="仿宋" w:hAnsi="仿宋" w:eastAsia="仿宋" w:cs="仿宋"/>
                <w:kern w:val="0"/>
                <w:sz w:val="24"/>
              </w:rPr>
            </w:pPr>
            <w:r>
              <w:rPr>
                <w:rFonts w:hint="eastAsia" w:ascii="仿宋" w:hAnsi="仿宋" w:eastAsia="仿宋" w:cs="宋体"/>
                <w:kern w:val="0"/>
                <w:sz w:val="24"/>
              </w:rPr>
              <w:t xml:space="preserve"> 联系人</w:t>
            </w:r>
            <w:r>
              <w:rPr>
                <w:rFonts w:hint="eastAsia" w:ascii="仿宋" w:hAnsi="仿宋" w:eastAsia="仿宋" w:cs="宋体"/>
                <w:sz w:val="24"/>
              </w:rPr>
              <w:t>：李梦，</w:t>
            </w:r>
            <w:r>
              <w:rPr>
                <w:rFonts w:hint="eastAsia" w:ascii="仿宋" w:hAnsi="仿宋" w:eastAsia="仿宋" w:cs="宋体"/>
                <w:kern w:val="28"/>
                <w:sz w:val="24"/>
              </w:rPr>
              <w:t>联系电话：</w:t>
            </w:r>
            <w:r>
              <w:rPr>
                <w:rFonts w:ascii="仿宋" w:hAnsi="仿宋" w:eastAsia="仿宋" w:cs="宋体"/>
                <w:sz w:val="24"/>
                <w:u w:val="single"/>
              </w:rPr>
              <w:t>0571-</w:t>
            </w:r>
            <w:r>
              <w:rPr>
                <w:rFonts w:hint="eastAsia" w:ascii="仿宋" w:hAnsi="仿宋" w:eastAsia="仿宋" w:cs="宋体"/>
                <w:sz w:val="24"/>
                <w:u w:val="single"/>
              </w:rPr>
              <w:t>64832556</w:t>
            </w:r>
            <w:r>
              <w:rPr>
                <w:rFonts w:hint="eastAsia" w:ascii="仿宋" w:hAnsi="仿宋" w:eastAsia="仿宋" w:cs="宋体"/>
                <w:sz w:val="24"/>
              </w:rPr>
              <w:t>。</w:t>
            </w:r>
          </w:p>
          <w:p w14:paraId="743DA94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方式二：交易中心现场讲解演示。现场讲解地点为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，讲解演示所用电脑等设备由供应商自备。现场讲解演示人员进场时提供讲解人员名单（加盖公章或授权代表签名）及身份证明，否则不得讲解演示。</w:t>
            </w:r>
          </w:p>
          <w:p w14:paraId="6CA81EB3">
            <w:pPr>
              <w:snapToGrid w:val="0"/>
              <w:spacing w:line="360" w:lineRule="auto"/>
              <w:rPr>
                <w:rFonts w:ascii="宋体" w:hAnsi="宋体" w:eastAsia="宋体" w:cs="宋体"/>
                <w:b/>
                <w:color w:val="auto"/>
                <w:kern w:val="0"/>
                <w:sz w:val="24"/>
                <w:highlight w:val="none"/>
                <w:lang w:val="zh-CN"/>
              </w:rPr>
            </w:pPr>
            <w:r>
              <w:rPr>
                <w:rFonts w:hint="eastAsia" w:ascii="仿宋" w:hAnsi="仿宋" w:eastAsia="仿宋" w:cs="仿宋"/>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5D2EF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629" w:type="dxa"/>
            <w:vMerge w:val="restart"/>
            <w:tcBorders>
              <w:top w:val="single" w:color="auto" w:sz="4" w:space="0"/>
              <w:left w:val="single" w:color="auto" w:sz="4" w:space="0"/>
              <w:right w:val="single" w:color="auto" w:sz="4" w:space="0"/>
            </w:tcBorders>
            <w:vAlign w:val="center"/>
          </w:tcPr>
          <w:p w14:paraId="419629A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2B263E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sz w:val="24"/>
                <w:highlight w:val="none"/>
                <w:shd w:val="clear" w:fill="FFFFFF" w:themeFill="background1"/>
              </w:rPr>
              <w:t>投标人应当提供的资格、资信</w:t>
            </w:r>
            <w:r>
              <w:rPr>
                <w:rFonts w:hint="eastAsia" w:ascii="仿宋" w:hAnsi="仿宋" w:eastAsia="仿宋" w:cs="仿宋"/>
                <w:b/>
                <w:sz w:val="24"/>
                <w:highlight w:val="none"/>
                <w:shd w:val="clear" w:fill="FFFFFF" w:themeFill="background1"/>
                <w:lang w:eastAsia="zh-CN"/>
              </w:rPr>
              <w:t>、</w:t>
            </w:r>
            <w:r>
              <w:rPr>
                <w:rFonts w:hint="eastAsia" w:ascii="仿宋" w:hAnsi="仿宋" w:eastAsia="仿宋" w:cs="仿宋"/>
                <w:b/>
                <w:sz w:val="24"/>
                <w:highlight w:val="none"/>
                <w:shd w:val="clear" w:fill="FFFFFF" w:themeFill="background1"/>
                <w:lang w:val="en-US" w:eastAsia="zh-CN"/>
              </w:rPr>
              <w:t>资质等</w:t>
            </w:r>
            <w:r>
              <w:rPr>
                <w:rFonts w:hint="eastAsia" w:ascii="仿宋" w:hAnsi="仿宋" w:eastAsia="仿宋" w:cs="仿宋"/>
                <w:b/>
                <w:sz w:val="24"/>
                <w:highlight w:val="none"/>
                <w:shd w:val="clear" w:fill="FFFFFF" w:themeFill="background1"/>
              </w:rPr>
              <w:t>证明文件</w:t>
            </w:r>
          </w:p>
        </w:tc>
        <w:tc>
          <w:tcPr>
            <w:tcW w:w="7161" w:type="dxa"/>
            <w:tcBorders>
              <w:top w:val="single" w:color="000000" w:sz="8" w:space="0"/>
              <w:left w:val="single" w:color="000000" w:sz="2" w:space="0"/>
              <w:bottom w:val="single" w:color="auto" w:sz="4" w:space="0"/>
              <w:right w:val="single" w:color="000000" w:sz="8" w:space="0"/>
            </w:tcBorders>
            <w:vAlign w:val="center"/>
          </w:tcPr>
          <w:p w14:paraId="2325E2A4">
            <w:pPr>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sz w:val="24"/>
                <w:highlight w:val="none"/>
              </w:rPr>
              <w:t>（1）资格证明文件：</w:t>
            </w:r>
            <w:r>
              <w:rPr>
                <w:rFonts w:hint="eastAsia" w:ascii="仿宋" w:hAnsi="仿宋" w:eastAsia="仿宋" w:cs="仿宋"/>
                <w:color w:val="auto"/>
                <w:kern w:val="0"/>
                <w:sz w:val="24"/>
                <w:highlight w:val="none"/>
                <w:lang w:val="zh-CN"/>
              </w:rPr>
              <w:t>供应商未提供有效的资格证明文件的，视为供应商不具备磋商文件中规定的资格要求，响应无效。</w:t>
            </w:r>
          </w:p>
        </w:tc>
      </w:tr>
      <w:tr w14:paraId="43C00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1B90BA13">
            <w:pPr>
              <w:snapToGrid w:val="0"/>
              <w:spacing w:line="360" w:lineRule="auto"/>
              <w:jc w:val="center"/>
              <w:rPr>
                <w:rFonts w:hint="eastAsia" w:ascii="仿宋" w:hAnsi="仿宋" w:eastAsia="仿宋" w:cs="仿宋"/>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309E238C">
            <w:pPr>
              <w:snapToGrid w:val="0"/>
              <w:spacing w:line="360" w:lineRule="auto"/>
              <w:jc w:val="center"/>
              <w:rPr>
                <w:rFonts w:hint="eastAsia" w:ascii="仿宋" w:hAnsi="仿宋" w:eastAsia="仿宋" w:cs="仿宋"/>
                <w:b/>
                <w:color w:val="auto"/>
                <w:sz w:val="24"/>
                <w:highlight w:val="none"/>
              </w:rPr>
            </w:pPr>
          </w:p>
        </w:tc>
        <w:tc>
          <w:tcPr>
            <w:tcW w:w="7161" w:type="dxa"/>
            <w:tcBorders>
              <w:top w:val="single" w:color="auto" w:sz="4" w:space="0"/>
              <w:left w:val="single" w:color="000000" w:sz="2" w:space="0"/>
              <w:bottom w:val="single" w:color="000000" w:sz="8" w:space="0"/>
              <w:right w:val="single" w:color="000000" w:sz="8" w:space="0"/>
            </w:tcBorders>
            <w:vAlign w:val="center"/>
          </w:tcPr>
          <w:p w14:paraId="5C0307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000000" w:themeColor="text1"/>
                <w:sz w:val="24"/>
                <w:highlight w:val="none"/>
                <w14:textFill>
                  <w14:solidFill>
                    <w14:schemeClr w14:val="tx1"/>
                  </w14:solidFill>
                </w14:textFill>
              </w:rPr>
              <w:t>资信、资质等证明文件：根据招标文件第四部分评标标准提供有效的资信、资质等证明文件。</w:t>
            </w:r>
          </w:p>
        </w:tc>
      </w:tr>
      <w:tr w14:paraId="14239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D94338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7E8C81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7161" w:type="dxa"/>
            <w:tcBorders>
              <w:top w:val="single" w:color="000000" w:sz="8" w:space="0"/>
              <w:left w:val="single" w:color="000000" w:sz="2" w:space="0"/>
              <w:bottom w:val="single" w:color="000000" w:sz="8" w:space="0"/>
              <w:right w:val="single" w:color="000000" w:sz="8" w:space="0"/>
            </w:tcBorders>
            <w:vAlign w:val="center"/>
          </w:tcPr>
          <w:p w14:paraId="0AA11864">
            <w:pPr>
              <w:pStyle w:val="73"/>
              <w:snapToGrid w:val="0"/>
              <w:spacing w:line="360" w:lineRule="auto"/>
              <w:ind w:firstLine="0" w:firstLineChars="0"/>
              <w:rPr>
                <w:rFonts w:ascii="宋体" w:hAnsi="宋体" w:eastAsia="宋体" w:cs="宋体"/>
                <w:color w:val="auto"/>
                <w:sz w:val="24"/>
                <w:highlight w:val="none"/>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采购人拟采购的产品属于品目清单范围的，采购人将依据国家确定的认证机构出具的、处于有效期之内的节能产品、环境标志产品认证证书，对获得证书的产品实施政府优先采购或强制采购</w:t>
            </w:r>
            <w:r>
              <w:rPr>
                <w:rFonts w:hint="eastAsia" w:ascii="仿宋" w:hAnsi="仿宋" w:eastAsia="仿宋" w:cs="仿宋"/>
                <w:color w:val="000000" w:themeColor="text1"/>
                <w:sz w:val="24"/>
                <w:highlight w:val="none"/>
                <w14:textFill>
                  <w14:solidFill>
                    <w14:schemeClr w14:val="tx1"/>
                  </w14:solidFill>
                </w14:textFill>
              </w:rPr>
              <w:t>。</w:t>
            </w:r>
          </w:p>
          <w:p w14:paraId="084C4F38">
            <w:pPr>
              <w:pStyle w:val="73"/>
              <w:ind w:firstLine="0" w:firstLineChars="0"/>
              <w:rPr>
                <w:rFonts w:ascii="宋体" w:hAnsi="宋体" w:eastAsia="宋体" w:cs="宋体"/>
                <w:color w:val="auto"/>
                <w:kern w:val="2"/>
                <w:sz w:val="24"/>
                <w:szCs w:val="24"/>
                <w:highlight w:val="none"/>
              </w:rPr>
            </w:pPr>
            <w:r>
              <w:rPr>
                <w:rFonts w:hint="eastAsia" w:ascii="MS Gothic" w:hAnsi="MS Gothic" w:eastAsia="宋体" w:cs="宋体"/>
                <w:color w:val="auto"/>
                <w:kern w:val="2"/>
                <w:sz w:val="24"/>
                <w:szCs w:val="24"/>
                <w:highlight w:val="none"/>
              </w:rPr>
              <w:t>☐</w:t>
            </w:r>
            <w:r>
              <w:rPr>
                <w:rFonts w:hint="eastAsia" w:ascii="仿宋" w:hAnsi="仿宋" w:eastAsia="仿宋" w:cs="仿宋"/>
                <w:color w:val="000000" w:themeColor="text1"/>
                <w:kern w:val="2"/>
                <w:sz w:val="24"/>
                <w:szCs w:val="24"/>
                <w:highlight w:val="none"/>
                <w14:textFill>
                  <w14:solidFill>
                    <w14:schemeClr w14:val="tx1"/>
                  </w14:solidFill>
                </w14:textFill>
              </w:rPr>
              <w:t>强制采购节能产品。产品：</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实施政府强制采购，</w:t>
            </w:r>
            <w:r>
              <w:rPr>
                <w:rFonts w:hint="eastAsia" w:ascii="仿宋" w:hAnsi="仿宋" w:eastAsia="仿宋" w:cs="仿宋"/>
                <w:b/>
                <w:bCs/>
                <w:color w:val="000000" w:themeColor="text1"/>
                <w:kern w:val="0"/>
                <w:sz w:val="24"/>
                <w:highlight w:val="none"/>
                <w:lang w:val="zh-CN"/>
                <w14:textFill>
                  <w14:solidFill>
                    <w14:schemeClr w14:val="tx1"/>
                  </w14:solidFill>
                </w14:textFill>
              </w:rPr>
              <w:t>投标人</w:t>
            </w:r>
            <w:r>
              <w:rPr>
                <w:rFonts w:hint="eastAsia" w:ascii="仿宋" w:hAnsi="仿宋" w:eastAsia="仿宋" w:cs="仿宋"/>
                <w:b/>
                <w:bCs/>
                <w:color w:val="000000" w:themeColor="text1"/>
                <w:kern w:val="0"/>
                <w:sz w:val="24"/>
                <w:highlight w:val="none"/>
                <w14:textFill>
                  <w14:solidFill>
                    <w14:schemeClr w14:val="tx1"/>
                  </w14:solidFill>
                </w14:textFill>
              </w:rPr>
              <w:t>就</w:t>
            </w:r>
            <w:r>
              <w:rPr>
                <w:rFonts w:hint="eastAsia" w:ascii="仿宋" w:hAnsi="仿宋" w:eastAsia="仿宋" w:cs="仿宋"/>
                <w:b/>
                <w:bCs/>
                <w:color w:val="000000" w:themeColor="text1"/>
                <w:kern w:val="0"/>
                <w:sz w:val="24"/>
                <w:highlight w:val="none"/>
                <w:lang w:val="zh-CN"/>
                <w14:textFill>
                  <w14:solidFill>
                    <w14:schemeClr w14:val="tx1"/>
                  </w14:solidFill>
                </w14:textFill>
              </w:rPr>
              <w:t>相应的投标产品未</w:t>
            </w:r>
            <w:r>
              <w:rPr>
                <w:rFonts w:hint="eastAsia" w:ascii="仿宋" w:hAnsi="仿宋" w:eastAsia="仿宋" w:cs="仿宋"/>
                <w:b/>
                <w:bCs/>
                <w:color w:val="000000" w:themeColor="text1"/>
                <w:kern w:val="0"/>
                <w:sz w:val="24"/>
                <w:highlight w:val="none"/>
                <w14:textFill>
                  <w14:solidFill>
                    <w14:schemeClr w14:val="tx1"/>
                  </w14:solidFill>
                </w14:textFill>
              </w:rPr>
              <w:t>提供</w:t>
            </w:r>
            <w:r>
              <w:rPr>
                <w:rFonts w:hint="eastAsia" w:ascii="仿宋" w:hAnsi="仿宋" w:eastAsia="仿宋" w:cs="仿宋"/>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auto"/>
                <w:kern w:val="2"/>
                <w:sz w:val="24"/>
                <w:szCs w:val="24"/>
                <w:highlight w:val="none"/>
              </w:rPr>
              <w:t xml:space="preserve">  </w:t>
            </w:r>
          </w:p>
          <w:p w14:paraId="3476D6E7">
            <w:pPr>
              <w:pStyle w:val="73"/>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仿宋" w:hAnsi="仿宋" w:eastAsia="仿宋" w:cs="仿宋"/>
                <w:color w:val="auto"/>
                <w:kern w:val="2"/>
                <w:sz w:val="24"/>
                <w:szCs w:val="24"/>
                <w:highlight w:val="none"/>
              </w:rPr>
              <w:t>优先采购节能产品。产品：</w:t>
            </w:r>
            <w:r>
              <w:rPr>
                <w:rFonts w:hint="eastAsia" w:ascii="宋体" w:hAnsi="宋体" w:eastAsia="宋体" w:cs="宋体"/>
                <w:color w:val="auto"/>
                <w:kern w:val="2"/>
                <w:sz w:val="24"/>
                <w:szCs w:val="24"/>
                <w:highlight w:val="none"/>
              </w:rPr>
              <w:t xml:space="preserve">   </w:t>
            </w:r>
          </w:p>
          <w:p w14:paraId="36352E20">
            <w:pPr>
              <w:pStyle w:val="73"/>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仿宋" w:hAnsi="仿宋" w:eastAsia="仿宋" w:cs="仿宋"/>
                <w:color w:val="auto"/>
                <w:kern w:val="2"/>
                <w:sz w:val="24"/>
                <w:szCs w:val="24"/>
                <w:highlight w:val="none"/>
              </w:rPr>
              <w:t>优先采购环保产品。产品：</w:t>
            </w:r>
            <w:r>
              <w:rPr>
                <w:rFonts w:hint="eastAsia" w:ascii="宋体" w:hAnsi="宋体" w:eastAsia="宋体" w:cs="宋体"/>
                <w:color w:val="auto"/>
                <w:kern w:val="2"/>
                <w:sz w:val="24"/>
                <w:szCs w:val="24"/>
                <w:highlight w:val="none"/>
              </w:rPr>
              <w:t xml:space="preserve">    </w:t>
            </w:r>
          </w:p>
          <w:p w14:paraId="396A263B">
            <w:pPr>
              <w:pStyle w:val="73"/>
              <w:ind w:firstLine="0" w:firstLineChars="0"/>
              <w:rPr>
                <w:color w:val="auto"/>
                <w:highlight w:val="none"/>
              </w:rPr>
            </w:pPr>
            <w:r>
              <w:rPr>
                <w:rFonts w:hint="eastAsia" w:ascii="宋体" w:hAnsi="宋体" w:eastAsia="宋体" w:cs="宋体"/>
                <w:color w:val="auto"/>
                <w:kern w:val="2"/>
                <w:sz w:val="24"/>
                <w:szCs w:val="24"/>
                <w:highlight w:val="none"/>
              </w:rPr>
              <w:t>☑</w:t>
            </w:r>
            <w:r>
              <w:rPr>
                <w:rFonts w:hint="eastAsia" w:ascii="仿宋" w:hAnsi="仿宋" w:eastAsia="仿宋" w:cs="仿宋"/>
                <w:color w:val="auto"/>
                <w:kern w:val="2"/>
                <w:sz w:val="24"/>
                <w:szCs w:val="24"/>
                <w:highlight w:val="none"/>
              </w:rPr>
              <w:t>无</w:t>
            </w:r>
          </w:p>
        </w:tc>
      </w:tr>
      <w:tr w14:paraId="7F9B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14B130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7C750E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最后报价要求</w:t>
            </w:r>
          </w:p>
        </w:tc>
        <w:tc>
          <w:tcPr>
            <w:tcW w:w="7161" w:type="dxa"/>
            <w:tcBorders>
              <w:top w:val="single" w:color="000000" w:sz="8" w:space="0"/>
              <w:left w:val="single" w:color="000000" w:sz="2" w:space="0"/>
              <w:bottom w:val="single" w:color="000000" w:sz="8" w:space="0"/>
              <w:right w:val="single" w:color="000000" w:sz="8" w:space="0"/>
            </w:tcBorders>
            <w:vAlign w:val="center"/>
          </w:tcPr>
          <w:p w14:paraId="5AECB499">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有关本项目实施所需的所有费用（含税费）均计入最后报价。《最后报价</w:t>
            </w:r>
            <w:r>
              <w:rPr>
                <w:rFonts w:hint="eastAsia" w:ascii="仿宋" w:hAnsi="仿宋" w:eastAsia="仿宋" w:cs="仿宋"/>
                <w:color w:val="auto"/>
                <w:sz w:val="24"/>
                <w:highlight w:val="none"/>
              </w:rPr>
              <w:t>一览表（报价表）</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是最后报价的唯一载体</w:t>
            </w:r>
            <w:r>
              <w:rPr>
                <w:rFonts w:hint="eastAsia" w:ascii="仿宋" w:hAnsi="仿宋" w:eastAsia="仿宋" w:cs="仿宋"/>
                <w:color w:val="auto"/>
                <w:kern w:val="0"/>
                <w:sz w:val="24"/>
                <w:highlight w:val="none"/>
                <w:lang w:val="zh-CN"/>
              </w:rPr>
              <w:t>。磋商文件中价格全部采用人民币报价。磋商文件未列明，而供应商认为必需的费用也需列入报价。</w:t>
            </w:r>
            <w:r>
              <w:rPr>
                <w:rFonts w:hint="eastAsia" w:ascii="仿宋" w:hAnsi="仿宋" w:eastAsia="仿宋" w:cs="仿宋"/>
                <w:b/>
                <w:color w:val="auto"/>
                <w:kern w:val="0"/>
                <w:sz w:val="24"/>
                <w:highlight w:val="none"/>
                <w:lang w:val="zh-CN"/>
              </w:rPr>
              <w:t>提醒：验收时检测费用由</w:t>
            </w:r>
            <w:r>
              <w:rPr>
                <w:rFonts w:hint="eastAsia" w:ascii="仿宋" w:hAnsi="仿宋" w:eastAsia="仿宋" w:cs="仿宋"/>
                <w:b/>
                <w:color w:val="auto"/>
                <w:kern w:val="0"/>
                <w:sz w:val="24"/>
                <w:highlight w:val="none"/>
              </w:rPr>
              <w:t>成交</w:t>
            </w:r>
            <w:r>
              <w:rPr>
                <w:rFonts w:hint="eastAsia" w:ascii="仿宋" w:hAnsi="仿宋" w:eastAsia="仿宋" w:cs="仿宋"/>
                <w:b/>
                <w:color w:val="auto"/>
                <w:kern w:val="0"/>
                <w:sz w:val="24"/>
                <w:highlight w:val="none"/>
                <w:lang w:val="zh-CN"/>
              </w:rPr>
              <w:t>人承担，</w:t>
            </w:r>
            <w:r>
              <w:rPr>
                <w:rFonts w:hint="eastAsia" w:ascii="仿宋" w:hAnsi="仿宋" w:eastAsia="仿宋" w:cs="仿宋"/>
                <w:b/>
                <w:color w:val="auto"/>
                <w:kern w:val="0"/>
                <w:sz w:val="24"/>
                <w:highlight w:val="none"/>
                <w:lang w:val="en-US" w:eastAsia="zh-CN"/>
              </w:rPr>
              <w:t>不</w:t>
            </w:r>
            <w:r>
              <w:rPr>
                <w:rFonts w:hint="eastAsia" w:ascii="仿宋" w:hAnsi="仿宋" w:eastAsia="仿宋" w:cs="仿宋"/>
                <w:b/>
                <w:color w:val="auto"/>
                <w:kern w:val="0"/>
                <w:sz w:val="24"/>
                <w:highlight w:val="none"/>
                <w:lang w:val="zh-CN"/>
              </w:rPr>
              <w:t>包含在最后报价中。</w:t>
            </w:r>
          </w:p>
          <w:p w14:paraId="26F42083">
            <w:pPr>
              <w:snapToGrid w:val="0"/>
              <w:spacing w:line="360" w:lineRule="auto"/>
              <w:jc w:val="left"/>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最后报价出现下列情形的，响应无效：</w:t>
            </w:r>
          </w:p>
          <w:p w14:paraId="6A2E1B08">
            <w:pPr>
              <w:snapToGrid w:val="0"/>
              <w:spacing w:line="360" w:lineRule="auto"/>
              <w:ind w:firstLine="241" w:firstLineChars="100"/>
              <w:jc w:val="left"/>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响应文件出现不是唯一的、有选择性的最后报价的；</w:t>
            </w:r>
          </w:p>
          <w:p w14:paraId="03E4BA8F">
            <w:pPr>
              <w:snapToGrid w:val="0"/>
              <w:spacing w:line="360" w:lineRule="auto"/>
              <w:ind w:firstLine="241" w:firstLineChars="100"/>
              <w:jc w:val="left"/>
              <w:rPr>
                <w:rFonts w:hint="eastAsia" w:ascii="仿宋" w:hAnsi="仿宋" w:eastAsia="仿宋" w:cs="仿宋"/>
                <w:color w:val="auto"/>
                <w:kern w:val="0"/>
                <w:sz w:val="24"/>
                <w:lang w:val="zh-CN"/>
              </w:rPr>
            </w:pPr>
            <w:r>
              <w:rPr>
                <w:rFonts w:hint="eastAsia" w:ascii="仿宋" w:hAnsi="仿宋" w:eastAsia="仿宋" w:cs="仿宋"/>
                <w:b/>
                <w:color w:val="auto"/>
                <w:kern w:val="0"/>
                <w:sz w:val="24"/>
                <w:lang w:val="zh-CN"/>
              </w:rPr>
              <w:t>最后报价超过磋商文件中规定的预算金额或者最高限价的;</w:t>
            </w:r>
          </w:p>
          <w:p w14:paraId="290BBEBD">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ascii="仿宋" w:hAnsi="仿宋" w:eastAsia="仿宋" w:cs="仿宋"/>
                <w:b/>
                <w:color w:val="auto"/>
                <w:sz w:val="24"/>
                <w:szCs w:val="21"/>
              </w:rPr>
              <w:t>;</w:t>
            </w:r>
          </w:p>
          <w:p w14:paraId="2115FCF8">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rPr>
              <w:t>供应商对根据修正原则修正后的报价不确认的</w:t>
            </w:r>
            <w:r>
              <w:rPr>
                <w:rFonts w:hint="eastAsia" w:ascii="仿宋" w:hAnsi="仿宋" w:eastAsia="仿宋" w:cs="仿宋"/>
                <w:b/>
                <w:color w:val="auto"/>
                <w:sz w:val="24"/>
              </w:rPr>
              <w:t>。</w:t>
            </w:r>
          </w:p>
        </w:tc>
      </w:tr>
      <w:tr w14:paraId="53198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88" w:hRule="atLeast"/>
          <w:tblHeader/>
          <w:jc w:val="center"/>
        </w:trPr>
        <w:tc>
          <w:tcPr>
            <w:tcW w:w="629" w:type="dxa"/>
            <w:tcBorders>
              <w:top w:val="single" w:color="auto" w:sz="4" w:space="0"/>
              <w:left w:val="single" w:color="000000" w:sz="8" w:space="0"/>
              <w:right w:val="single" w:color="000000" w:sz="2" w:space="0"/>
            </w:tcBorders>
            <w:shd w:val="clear" w:color="auto" w:fill="auto"/>
            <w:vAlign w:val="center"/>
          </w:tcPr>
          <w:p w14:paraId="035DA556">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E11747F">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异常低价投标(响应)审查程序</w:t>
            </w:r>
          </w:p>
        </w:tc>
        <w:tc>
          <w:tcPr>
            <w:tcW w:w="7161" w:type="dxa"/>
            <w:tcBorders>
              <w:top w:val="single" w:color="000000" w:sz="8" w:space="0"/>
              <w:left w:val="single" w:color="000000" w:sz="2" w:space="0"/>
              <w:right w:val="single" w:color="000000" w:sz="8" w:space="0"/>
            </w:tcBorders>
            <w:vAlign w:val="center"/>
          </w:tcPr>
          <w:p w14:paraId="0E6A1D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firstLineChars="0"/>
              <w:jc w:val="both"/>
              <w:textAlignment w:val="baseline"/>
              <w:rPr>
                <w:rFonts w:hint="eastAsia" w:ascii="仿宋" w:hAnsi="仿宋" w:eastAsia="仿宋" w:cs="仿宋"/>
                <w:b/>
                <w:bCs/>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政府采购评审中出现下列情形之一的，评审委员会应当启动异常低价投标（响应）审查程序：</w:t>
            </w:r>
          </w:p>
          <w:p w14:paraId="52096D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1.投标（响应）报价低于全部通过符合性审查供应商投标（响应）报价平均值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的，即投标（响应）报价&lt;全部通过符合性审查供应商投标（响应）报价平均值×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w:t>
            </w:r>
          </w:p>
          <w:p w14:paraId="2A0E8C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2.投标（响应）报价低于通过符合性审查的次低报价供应商投标（响应）报价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的，即投标（响应）报价&lt;通过符合性审查的次低报价供应商投标（响应）报价×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w:t>
            </w:r>
          </w:p>
          <w:p w14:paraId="5388CEF4">
            <w:pPr>
              <w:widowControl/>
              <w:pBdr>
                <w:top w:val="none" w:color="auto" w:sz="0" w:space="0"/>
                <w:left w:val="none" w:color="auto" w:sz="0" w:space="0"/>
                <w:bottom w:val="none" w:color="auto" w:sz="0" w:space="0"/>
                <w:right w:val="none" w:color="auto" w:sz="0" w:space="0"/>
              </w:pBdr>
              <w:shd w:val="clear" w:color="auto" w:fill="FFFFFF"/>
              <w:snapToGrid/>
              <w:spacing w:line="360" w:lineRule="auto"/>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3.投标（响应）报价低于采购项目最高限价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的，即投标（响应）报价&lt;采购项目最高限价×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color="auto" w:fill="FFFFFF"/>
                <w:vertAlign w:val="baseline"/>
                <w:lang w:val="en-US" w:eastAsia="zh-CN"/>
                <w14:textFill>
                  <w14:solidFill>
                    <w14:schemeClr w14:val="tx1"/>
                  </w14:solidFill>
                </w14:textFill>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w:t>
            </w:r>
          </w:p>
          <w:p w14:paraId="100F0FEF">
            <w:pPr>
              <w:snapToGrid w:val="0"/>
              <w:spacing w:line="360" w:lineRule="auto"/>
              <w:jc w:val="left"/>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4.评审委员会基于专业判断，认为供应商报价过低，有可能影响产品质量或者不能诚信履约的其他情形。</w:t>
            </w:r>
          </w:p>
          <w:p w14:paraId="1596DEE1">
            <w:pPr>
              <w:snapToGrid w:val="0"/>
              <w:spacing w:line="360" w:lineRule="auto"/>
              <w:jc w:val="left"/>
              <w:rPr>
                <w:rFonts w:hint="eastAsia"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FFFFFF" w:fill="D9D9D9"/>
                <w:vertAlign w:val="baseline"/>
                <w:lang w:val="en-US" w:eastAsia="zh-CN"/>
                <w14:textFill>
                  <w14:solidFill>
                    <w14:schemeClr w14:val="tx1"/>
                  </w14:solidFill>
                </w14:textFill>
              </w:rPr>
              <w:t>注：采购人可以结合具体项目实际情况，提高上述第1项至第3项中启动异常低价投标（响应）审查的数值标准，并在招标文件中予以明确，但是最高不得超过65%。</w:t>
            </w:r>
          </w:p>
          <w:p w14:paraId="63409E2F">
            <w:pPr>
              <w:snapToGrid w:val="0"/>
              <w:spacing w:line="360" w:lineRule="auto"/>
              <w:jc w:val="left"/>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color="auto" w:fill="FFFFFF"/>
                <w:vertAlign w:val="baseline"/>
                <w:lang w:val="en-US" w:eastAsia="zh-CN"/>
                <w14:textFill>
                  <w14:solidFill>
                    <w14:schemeClr w14:val="tx1"/>
                  </w14:solidFill>
                </w14:textFill>
              </w:rPr>
              <w:t>相关法律法规对供应商报价有规定的，从其规定。</w:t>
            </w:r>
          </w:p>
        </w:tc>
      </w:tr>
      <w:tr w14:paraId="571E4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88" w:hRule="atLeast"/>
          <w:tblHeader/>
          <w:jc w:val="center"/>
        </w:trPr>
        <w:tc>
          <w:tcPr>
            <w:tcW w:w="629" w:type="dxa"/>
            <w:tcBorders>
              <w:top w:val="single" w:color="auto" w:sz="4" w:space="0"/>
              <w:left w:val="single" w:color="000000" w:sz="8" w:space="0"/>
              <w:right w:val="single" w:color="000000" w:sz="2" w:space="0"/>
            </w:tcBorders>
            <w:shd w:val="clear" w:color="auto" w:fill="auto"/>
            <w:vAlign w:val="center"/>
          </w:tcPr>
          <w:p w14:paraId="0C200478">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12</w:t>
            </w:r>
          </w:p>
        </w:tc>
        <w:tc>
          <w:tcPr>
            <w:tcW w:w="1843" w:type="dxa"/>
            <w:tcBorders>
              <w:top w:val="single" w:color="000000" w:sz="8" w:space="0"/>
              <w:left w:val="single" w:color="000000" w:sz="2" w:space="0"/>
              <w:right w:val="single" w:color="000000" w:sz="8" w:space="0"/>
            </w:tcBorders>
            <w:vAlign w:val="center"/>
          </w:tcPr>
          <w:p w14:paraId="730C202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7161" w:type="dxa"/>
            <w:tcBorders>
              <w:top w:val="single" w:color="000000" w:sz="8" w:space="0"/>
              <w:left w:val="single" w:color="000000" w:sz="2" w:space="0"/>
              <w:right w:val="single" w:color="000000" w:sz="8" w:space="0"/>
            </w:tcBorders>
            <w:vAlign w:val="center"/>
          </w:tcPr>
          <w:p w14:paraId="1C2C3E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D13A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45B99D6">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70FF9C3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投标文件的组成、份数、效力</w:t>
            </w:r>
          </w:p>
        </w:tc>
        <w:tc>
          <w:tcPr>
            <w:tcW w:w="7161" w:type="dxa"/>
            <w:tcBorders>
              <w:top w:val="single" w:color="000000" w:sz="8" w:space="0"/>
              <w:left w:val="single" w:color="000000" w:sz="2" w:space="0"/>
              <w:bottom w:val="single" w:color="000000" w:sz="8" w:space="0"/>
              <w:right w:val="single" w:color="000000" w:sz="8" w:space="0"/>
            </w:tcBorders>
            <w:vAlign w:val="center"/>
          </w:tcPr>
          <w:p w14:paraId="60F07812">
            <w:pPr>
              <w:pStyle w:val="33"/>
              <w:spacing w:line="36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本项目实行电子投标。</w:t>
            </w:r>
          </w:p>
          <w:p w14:paraId="3A50B86C">
            <w:pPr>
              <w:pStyle w:val="33"/>
              <w:spacing w:line="36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1.供应商应准备电子投标文件、以介质存储的数据电文形式的备份投标文件两类：</w:t>
            </w:r>
          </w:p>
          <w:p w14:paraId="7FD71F11">
            <w:pPr>
              <w:pStyle w:val="33"/>
              <w:spacing w:line="36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（1）电子投标文件，按政采云平台项目采购-电子招投标操作指南及本招标文件要求递交。</w:t>
            </w:r>
          </w:p>
          <w:p w14:paraId="6AA82FCD">
            <w:pPr>
              <w:pStyle w:val="33"/>
              <w:spacing w:line="36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（2）以介质存储的数据电文形式的备份投标文件：按政采云平台项目采购-电子招投标操作指南制作备份投标文件（后缀名为.bfbs），在投标截止时间前以电子邮件形式递交至(zjzxca@126.com)。</w:t>
            </w:r>
          </w:p>
          <w:p w14:paraId="064BB3B2">
            <w:pPr>
              <w:pStyle w:val="33"/>
              <w:spacing w:line="36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（3）投标文件启用顺序和效力。投标文件的启用，按先后顺位分别为电子投标文件、以介质存储的数据电文形式的备份投标文件。顺位在先的投标文件已按时解密的，备份投标文件自动失效。</w:t>
            </w:r>
          </w:p>
          <w:p w14:paraId="19DBD16E">
            <w:pPr>
              <w:pStyle w:val="33"/>
              <w:spacing w:line="360" w:lineRule="auto"/>
              <w:rPr>
                <w:rFonts w:hint="eastAsia" w:ascii="仿宋" w:hAnsi="仿宋" w:eastAsia="仿宋" w:cs="仿宋"/>
                <w:b/>
                <w:bCs/>
                <w:color w:val="auto"/>
                <w:kern w:val="28"/>
                <w:sz w:val="24"/>
                <w:szCs w:val="24"/>
                <w:highlight w:val="none"/>
              </w:rPr>
            </w:pPr>
            <w:r>
              <w:rPr>
                <w:rFonts w:hint="eastAsia" w:ascii="仿宋" w:hAnsi="仿宋" w:eastAsia="仿宋" w:cs="仿宋"/>
                <w:color w:val="auto"/>
                <w:kern w:val="28"/>
                <w:sz w:val="24"/>
                <w:szCs w:val="24"/>
                <w:highlight w:val="none"/>
              </w:rPr>
              <w:t>▲</w:t>
            </w:r>
            <w:r>
              <w:rPr>
                <w:rFonts w:hint="eastAsia" w:ascii="仿宋" w:hAnsi="仿宋" w:eastAsia="仿宋" w:cs="仿宋"/>
                <w:b/>
                <w:bCs/>
                <w:color w:val="auto"/>
                <w:kern w:val="28"/>
                <w:sz w:val="24"/>
                <w:szCs w:val="24"/>
                <w:highlight w:val="none"/>
              </w:rPr>
              <w:t>未传输递交电子投标文件的，投标无效。</w:t>
            </w:r>
          </w:p>
          <w:p w14:paraId="4760E42C">
            <w:pPr>
              <w:pStyle w:val="33"/>
              <w:spacing w:line="360" w:lineRule="auto"/>
              <w:rPr>
                <w:rFonts w:hint="eastAsia" w:ascii="仿宋" w:hAnsi="仿宋" w:eastAsia="仿宋" w:cs="仿宋"/>
                <w:color w:val="auto"/>
                <w:kern w:val="28"/>
                <w:sz w:val="24"/>
                <w:highlight w:val="none"/>
              </w:rPr>
            </w:pPr>
            <w:r>
              <w:rPr>
                <w:rFonts w:hint="eastAsia" w:ascii="仿宋" w:hAnsi="仿宋" w:eastAsia="仿宋" w:cs="仿宋"/>
                <w:b/>
                <w:bCs/>
                <w:color w:val="auto"/>
                <w:kern w:val="28"/>
                <w:sz w:val="24"/>
                <w:szCs w:val="24"/>
                <w:highlight w:val="none"/>
              </w:rPr>
              <w:t>▲未按规定提供相应的备份投标文件，造成项目开评标活动无法进行下去的，投标无效。</w:t>
            </w:r>
          </w:p>
        </w:tc>
      </w:tr>
      <w:tr w14:paraId="5976E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061D70B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43" w:type="dxa"/>
            <w:vMerge w:val="restart"/>
            <w:tcBorders>
              <w:top w:val="single" w:color="000000" w:sz="8" w:space="0"/>
              <w:left w:val="single" w:color="000000" w:sz="2" w:space="0"/>
              <w:right w:val="single" w:color="000000" w:sz="8" w:space="0"/>
            </w:tcBorders>
            <w:vAlign w:val="center"/>
          </w:tcPr>
          <w:p w14:paraId="4D86AB2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7161" w:type="dxa"/>
            <w:tcBorders>
              <w:top w:val="single" w:color="000000" w:sz="8" w:space="0"/>
              <w:left w:val="single" w:color="000000" w:sz="2" w:space="0"/>
              <w:bottom w:val="single" w:color="000000" w:sz="8" w:space="0"/>
              <w:right w:val="single" w:color="000000" w:sz="8" w:space="0"/>
            </w:tcBorders>
            <w:vAlign w:val="center"/>
          </w:tcPr>
          <w:p w14:paraId="055680B6">
            <w:pPr>
              <w:spacing w:line="360" w:lineRule="auto"/>
              <w:rPr>
                <w:rFonts w:ascii="宋体" w:hAnsi="宋体" w:cs="宋体"/>
                <w:snapToGrid w:val="0"/>
                <w:color w:val="auto"/>
                <w:kern w:val="28"/>
                <w:sz w:val="24"/>
                <w:highlight w:val="none"/>
              </w:rPr>
            </w:pPr>
            <w:r>
              <w:rPr>
                <w:rFonts w:hint="eastAsia" w:ascii="仿宋" w:hAnsi="仿宋" w:eastAsia="仿宋" w:cs="仿宋"/>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DEE2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continue"/>
            <w:tcBorders>
              <w:left w:val="single" w:color="000000" w:sz="8" w:space="0"/>
              <w:right w:val="single" w:color="000000" w:sz="2" w:space="0"/>
            </w:tcBorders>
            <w:shd w:val="clear" w:color="auto" w:fill="auto"/>
            <w:vAlign w:val="center"/>
          </w:tcPr>
          <w:p w14:paraId="04CBD514">
            <w:pPr>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843" w:type="dxa"/>
            <w:vMerge w:val="continue"/>
            <w:tcBorders>
              <w:left w:val="single" w:color="000000" w:sz="2" w:space="0"/>
              <w:right w:val="single" w:color="000000" w:sz="8" w:space="0"/>
            </w:tcBorders>
            <w:vAlign w:val="center"/>
          </w:tcPr>
          <w:p w14:paraId="4145E589">
            <w:pPr>
              <w:snapToGrid w:val="0"/>
              <w:spacing w:line="360" w:lineRule="auto"/>
              <w:jc w:val="center"/>
              <w:rPr>
                <w:rFonts w:hint="eastAsia" w:ascii="仿宋" w:hAnsi="仿宋" w:eastAsia="仿宋" w:cs="仿宋"/>
                <w:b/>
                <w:color w:val="auto"/>
                <w:sz w:val="24"/>
                <w:highlight w:val="none"/>
              </w:rPr>
            </w:pPr>
          </w:p>
        </w:tc>
        <w:tc>
          <w:tcPr>
            <w:tcW w:w="7161" w:type="dxa"/>
            <w:tcBorders>
              <w:top w:val="single" w:color="000000" w:sz="8" w:space="0"/>
              <w:left w:val="single" w:color="000000" w:sz="2" w:space="0"/>
              <w:bottom w:val="single" w:color="000000" w:sz="8" w:space="0"/>
              <w:right w:val="single" w:color="000000" w:sz="8" w:space="0"/>
            </w:tcBorders>
            <w:vAlign w:val="center"/>
          </w:tcPr>
          <w:p w14:paraId="1E0601EF">
            <w:pPr>
              <w:spacing w:line="360" w:lineRule="auto"/>
              <w:rPr>
                <w:rFonts w:hint="eastAsia" w:ascii="仿宋" w:hAnsi="仿宋" w:eastAsia="仿宋" w:cs="仿宋"/>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仿宋" w:hAnsi="仿宋" w:eastAsia="仿宋" w:cs="仿宋"/>
                <w:snapToGrid w:val="0"/>
                <w:color w:val="auto"/>
                <w:kern w:val="28"/>
                <w:sz w:val="24"/>
                <w:highlight w:val="none"/>
              </w:rPr>
              <w:t>联合体响应的，联合体各方均需按磋商文件第五部分评审标准要求提供资信证明文件，否则视为不符合相关要求。</w:t>
            </w:r>
            <w:r>
              <w:rPr>
                <w:rFonts w:hint="eastAsia" w:ascii="仿宋" w:hAnsi="仿宋" w:eastAsia="仿宋" w:cs="仿宋"/>
                <w:snapToGrid w:val="0"/>
                <w:kern w:val="28"/>
                <w:sz w:val="24"/>
                <w:highlight w:val="none"/>
              </w:rPr>
              <w:t>招标文件第四部分评分标准有其他规定的，从其规定。</w:t>
            </w:r>
          </w:p>
          <w:p w14:paraId="5DD8D489">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仿宋" w:hAnsi="仿宋" w:eastAsia="仿宋" w:cs="仿宋"/>
                <w:snapToGrid w:val="0"/>
                <w:color w:val="auto"/>
                <w:kern w:val="28"/>
                <w:sz w:val="24"/>
                <w:highlight w:val="none"/>
              </w:rPr>
              <w:t>联合体响应的，联合体中有一方或者联合体成员根据分工按磋商文件第五部分评审标准要求提供资信证明文件的，视为符合了相关要求。</w:t>
            </w:r>
            <w:r>
              <w:rPr>
                <w:rFonts w:hint="eastAsia" w:ascii="仿宋" w:hAnsi="仿宋" w:eastAsia="仿宋" w:cs="仿宋"/>
                <w:snapToGrid w:val="0"/>
                <w:kern w:val="28"/>
                <w:sz w:val="24"/>
                <w:highlight w:val="none"/>
              </w:rPr>
              <w:t>招标文件第四部分评分标准有其他规定的，从其规定。</w:t>
            </w:r>
          </w:p>
        </w:tc>
      </w:tr>
      <w:tr w14:paraId="26785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3" w:hRule="atLeast"/>
          <w:tblHeader/>
          <w:jc w:val="center"/>
        </w:trPr>
        <w:tc>
          <w:tcPr>
            <w:tcW w:w="629" w:type="dxa"/>
            <w:tcBorders>
              <w:top w:val="single" w:color="auto" w:sz="4" w:space="0"/>
              <w:left w:val="single" w:color="auto" w:sz="4" w:space="0"/>
              <w:bottom w:val="single" w:color="auto" w:sz="4" w:space="0"/>
              <w:right w:val="single" w:color="000000" w:sz="2" w:space="0"/>
            </w:tcBorders>
            <w:shd w:val="clear" w:color="auto" w:fill="auto"/>
            <w:vAlign w:val="center"/>
          </w:tcPr>
          <w:p w14:paraId="49933836">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15</w:t>
            </w:r>
          </w:p>
        </w:tc>
        <w:tc>
          <w:tcPr>
            <w:tcW w:w="1843" w:type="dxa"/>
            <w:tcBorders>
              <w:top w:val="single" w:color="auto" w:sz="4" w:space="0"/>
              <w:left w:val="single" w:color="000000" w:sz="2" w:space="0"/>
              <w:bottom w:val="single" w:color="auto" w:sz="4" w:space="0"/>
              <w:right w:val="single" w:color="000000" w:sz="8" w:space="0"/>
            </w:tcBorders>
            <w:vAlign w:val="center"/>
          </w:tcPr>
          <w:p w14:paraId="619D31F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成交候选人数量</w:t>
            </w:r>
          </w:p>
        </w:tc>
        <w:tc>
          <w:tcPr>
            <w:tcW w:w="7161" w:type="dxa"/>
            <w:tcBorders>
              <w:top w:val="single" w:color="auto" w:sz="4" w:space="0"/>
              <w:left w:val="single" w:color="000000" w:sz="2" w:space="0"/>
              <w:bottom w:val="single" w:color="000000" w:sz="8" w:space="0"/>
              <w:right w:val="single" w:color="auto" w:sz="4" w:space="0"/>
            </w:tcBorders>
            <w:vAlign w:val="center"/>
          </w:tcPr>
          <w:p w14:paraId="4B350282">
            <w:pPr>
              <w:spacing w:line="360" w:lineRule="auto"/>
              <w:rPr>
                <w:rFonts w:hint="eastAsia" w:ascii="宋体" w:hAnsi="宋体" w:eastAsia="仿宋" w:cs="宋体"/>
                <w:color w:val="auto"/>
                <w:kern w:val="0"/>
                <w:sz w:val="24"/>
                <w:highlight w:val="none"/>
                <w:lang w:eastAsia="zh-CN"/>
              </w:rPr>
            </w:pPr>
            <w:r>
              <w:rPr>
                <w:rFonts w:hint="eastAsia" w:ascii="仿宋" w:hAnsi="仿宋" w:eastAsia="仿宋" w:cs="仿宋"/>
                <w:color w:val="auto"/>
                <w:kern w:val="0"/>
                <w:sz w:val="24"/>
                <w:highlight w:val="none"/>
              </w:rPr>
              <w:t>本项目</w:t>
            </w:r>
            <w:r>
              <w:rPr>
                <w:rFonts w:hint="eastAsia" w:ascii="仿宋" w:hAnsi="仿宋" w:eastAsia="仿宋" w:cs="仿宋"/>
                <w:color w:val="auto"/>
                <w:kern w:val="0"/>
                <w:sz w:val="24"/>
                <w:highlight w:val="none"/>
                <w:lang w:val="en-US" w:eastAsia="zh-CN"/>
              </w:rPr>
              <w:t>每个标项各</w:t>
            </w:r>
            <w:r>
              <w:rPr>
                <w:rFonts w:hint="eastAsia" w:ascii="仿宋" w:hAnsi="仿宋" w:eastAsia="仿宋" w:cs="仿宋"/>
                <w:color w:val="auto"/>
                <w:kern w:val="0"/>
                <w:sz w:val="24"/>
                <w:highlight w:val="none"/>
              </w:rPr>
              <w:t>推荐</w:t>
            </w:r>
            <w:r>
              <w:rPr>
                <w:rFonts w:hint="eastAsia" w:ascii="仿宋" w:hAnsi="仿宋" w:eastAsia="仿宋" w:cs="仿宋"/>
                <w:color w:val="auto"/>
                <w:kern w:val="0"/>
                <w:sz w:val="24"/>
                <w:highlight w:val="none"/>
                <w:lang w:val="en-US" w:eastAsia="zh-CN"/>
              </w:rPr>
              <w:t>1家</w:t>
            </w:r>
            <w:r>
              <w:rPr>
                <w:rFonts w:hint="eastAsia" w:ascii="仿宋" w:hAnsi="仿宋" w:eastAsia="仿宋" w:cs="仿宋"/>
                <w:color w:val="auto"/>
                <w:kern w:val="0"/>
                <w:sz w:val="24"/>
                <w:highlight w:val="none"/>
              </w:rPr>
              <w:t>成交候选人</w:t>
            </w:r>
            <w:r>
              <w:rPr>
                <w:rFonts w:hint="eastAsia" w:ascii="仿宋" w:hAnsi="仿宋" w:eastAsia="仿宋" w:cs="仿宋"/>
                <w:color w:val="auto"/>
                <w:kern w:val="0"/>
                <w:sz w:val="24"/>
                <w:highlight w:val="none"/>
                <w:lang w:eastAsia="zh-CN"/>
              </w:rPr>
              <w:t>。</w:t>
            </w:r>
          </w:p>
        </w:tc>
      </w:tr>
      <w:tr w14:paraId="7FB2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shd w:val="clear" w:color="auto" w:fill="auto"/>
            <w:vAlign w:val="center"/>
          </w:tcPr>
          <w:p w14:paraId="4423DC59">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6002755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代理费用收取方式及标准</w:t>
            </w:r>
          </w:p>
        </w:tc>
        <w:tc>
          <w:tcPr>
            <w:tcW w:w="7161" w:type="dxa"/>
            <w:tcBorders>
              <w:top w:val="single" w:color="000000" w:sz="8" w:space="0"/>
              <w:left w:val="single" w:color="auto" w:sz="4" w:space="0"/>
              <w:bottom w:val="single" w:color="000000" w:sz="8" w:space="0"/>
              <w:right w:val="single" w:color="auto" w:sz="4" w:space="0"/>
            </w:tcBorders>
            <w:vAlign w:val="center"/>
          </w:tcPr>
          <w:p w14:paraId="34759E7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t>投标总报价应含采购服务费，本项目的招标代理服务费由成交人一次性向采购代理机构支付。</w:t>
            </w:r>
            <w:r>
              <w:rPr>
                <w:rFonts w:hint="eastAsia" w:ascii="仿宋" w:hAnsi="仿宋" w:eastAsia="仿宋" w:cs="仿宋"/>
                <w:color w:val="auto"/>
                <w:kern w:val="0"/>
                <w:sz w:val="24"/>
                <w:highlight w:val="none"/>
              </w:rPr>
              <w:t>本项目的招标代理服务费参照国家发展计划委员会计价格[2002]1980 号文《招标代理服务费管理暂行办法》及发改办价格[2003]857号文的收费标准</w:t>
            </w:r>
            <w:r>
              <w:rPr>
                <w:rFonts w:hint="eastAsia" w:ascii="仿宋" w:hAnsi="仿宋" w:eastAsia="仿宋" w:cs="仿宋"/>
                <w:color w:val="auto"/>
                <w:kern w:val="0"/>
                <w:sz w:val="24"/>
                <w:highlight w:val="none"/>
                <w:lang w:val="en-US" w:eastAsia="zh-CN"/>
              </w:rPr>
              <w:t>收取</w:t>
            </w:r>
            <w:r>
              <w:rPr>
                <w:rFonts w:hint="eastAsia" w:ascii="仿宋" w:hAnsi="仿宋" w:eastAsia="仿宋" w:cs="仿宋"/>
                <w:color w:val="auto"/>
                <w:kern w:val="0"/>
                <w:sz w:val="24"/>
                <w:highlight w:val="none"/>
              </w:rPr>
              <w:t>。</w:t>
            </w:r>
            <w:r>
              <w:rPr>
                <w:rFonts w:hint="eastAsia" w:ascii="仿宋" w:hAnsi="仿宋" w:eastAsia="仿宋" w:cs="仿宋"/>
                <w:snapToGrid w:val="0"/>
                <w:color w:val="auto"/>
                <w:kern w:val="28"/>
                <w:sz w:val="24"/>
                <w:highlight w:val="none"/>
              </w:rPr>
              <w:t>专家评审费</w:t>
            </w:r>
            <w:bookmarkStart w:id="24" w:name="fwzh"/>
            <w:r>
              <w:rPr>
                <w:rFonts w:hint="eastAsia" w:ascii="仿宋" w:hAnsi="仿宋" w:eastAsia="仿宋" w:cs="仿宋"/>
                <w:snapToGrid w:val="0"/>
                <w:color w:val="auto"/>
                <w:kern w:val="28"/>
                <w:sz w:val="24"/>
                <w:highlight w:val="none"/>
              </w:rPr>
              <w:t>按《淳财监督〔2020〕623号</w:t>
            </w:r>
            <w:bookmarkEnd w:id="24"/>
            <w:r>
              <w:rPr>
                <w:rFonts w:hint="eastAsia" w:ascii="仿宋" w:hAnsi="仿宋" w:eastAsia="仿宋" w:cs="仿宋"/>
                <w:snapToGrid w:val="0"/>
                <w:color w:val="auto"/>
                <w:kern w:val="28"/>
                <w:sz w:val="24"/>
                <w:highlight w:val="none"/>
              </w:rPr>
              <w:t>》规定的标准由采购人支付。</w:t>
            </w:r>
          </w:p>
          <w:p w14:paraId="3E524A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634"/>
                <w:rFonts w:hint="eastAsia" w:ascii="仿宋" w:hAnsi="仿宋" w:eastAsia="仿宋" w:cs="仿宋"/>
                <w:color w:val="auto"/>
                <w:sz w:val="24"/>
                <w:szCs w:val="24"/>
                <w:highlight w:val="none"/>
              </w:rPr>
            </w:pPr>
            <w:r>
              <w:rPr>
                <w:rFonts w:hint="eastAsia" w:ascii="仿宋" w:hAnsi="仿宋" w:eastAsia="仿宋" w:cs="仿宋"/>
                <w:snapToGrid w:val="0"/>
                <w:color w:val="auto"/>
                <w:kern w:val="28"/>
                <w:sz w:val="24"/>
                <w:highlight w:val="none"/>
              </w:rPr>
              <w:t>采购服务费为：</w:t>
            </w:r>
            <w:r>
              <w:rPr>
                <w:rFonts w:hint="eastAsia" w:ascii="仿宋" w:hAnsi="仿宋" w:eastAsia="仿宋" w:cs="仿宋"/>
                <w:snapToGrid w:val="0"/>
                <w:color w:val="auto"/>
                <w:kern w:val="28"/>
                <w:sz w:val="24"/>
                <w:highlight w:val="none"/>
                <w:lang w:val="en-US" w:eastAsia="zh-CN"/>
              </w:rPr>
              <w:t>每个标项各支付4500元</w:t>
            </w:r>
            <w:r>
              <w:rPr>
                <w:rFonts w:hint="eastAsia" w:ascii="仿宋" w:hAnsi="仿宋" w:eastAsia="仿宋" w:cs="仿宋"/>
                <w:snapToGrid w:val="0"/>
                <w:color w:val="auto"/>
                <w:kern w:val="28"/>
                <w:sz w:val="24"/>
                <w:highlight w:val="none"/>
              </w:rPr>
              <w:t>；由中标单位一次性支付给采购代理公司。</w:t>
            </w:r>
          </w:p>
          <w:p w14:paraId="1D017F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634"/>
                <w:rFonts w:hint="eastAsia" w:ascii="仿宋" w:hAnsi="仿宋" w:eastAsia="仿宋" w:cs="仿宋"/>
                <w:color w:val="auto"/>
                <w:sz w:val="24"/>
                <w:szCs w:val="24"/>
                <w:highlight w:val="none"/>
                <w:lang w:val="en-US" w:eastAsia="zh-CN"/>
              </w:rPr>
            </w:pPr>
            <w:r>
              <w:rPr>
                <w:rStyle w:val="634"/>
                <w:rFonts w:hint="eastAsia" w:ascii="仿宋" w:hAnsi="仿宋" w:eastAsia="仿宋" w:cs="仿宋"/>
                <w:color w:val="auto"/>
                <w:sz w:val="24"/>
                <w:szCs w:val="24"/>
                <w:highlight w:val="none"/>
                <w:lang w:val="en-US" w:eastAsia="zh-CN"/>
              </w:rPr>
              <w:t>收款单位（户名）：浙江辰光项目管理有限公司</w:t>
            </w:r>
          </w:p>
          <w:p w14:paraId="68E7AB4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634"/>
                <w:rFonts w:hint="eastAsia" w:ascii="仿宋" w:hAnsi="仿宋" w:eastAsia="仿宋" w:cs="仿宋"/>
                <w:color w:val="auto"/>
                <w:sz w:val="24"/>
                <w:szCs w:val="24"/>
                <w:highlight w:val="none"/>
                <w:lang w:val="en-US" w:eastAsia="zh-CN"/>
              </w:rPr>
            </w:pPr>
            <w:r>
              <w:rPr>
                <w:rStyle w:val="634"/>
                <w:rFonts w:hint="eastAsia" w:ascii="仿宋" w:hAnsi="仿宋" w:eastAsia="仿宋" w:cs="仿宋"/>
                <w:color w:val="auto"/>
                <w:sz w:val="24"/>
                <w:szCs w:val="24"/>
                <w:highlight w:val="none"/>
                <w:lang w:val="en-US" w:eastAsia="zh-CN"/>
              </w:rPr>
              <w:t>开户行：中国工商银行淳安县支行</w:t>
            </w:r>
          </w:p>
          <w:p w14:paraId="26066CA3">
            <w:pPr>
              <w:spacing w:line="360" w:lineRule="auto"/>
              <w:rPr>
                <w:rFonts w:ascii="宋体" w:hAnsi="宋体" w:cs="宋体"/>
                <w:color w:val="auto"/>
                <w:kern w:val="0"/>
                <w:sz w:val="24"/>
                <w:highlight w:val="none"/>
              </w:rPr>
            </w:pPr>
            <w:r>
              <w:rPr>
                <w:rStyle w:val="634"/>
                <w:rFonts w:hint="eastAsia" w:ascii="仿宋" w:hAnsi="仿宋" w:eastAsia="仿宋" w:cs="仿宋"/>
                <w:color w:val="auto"/>
                <w:sz w:val="24"/>
                <w:szCs w:val="24"/>
                <w:highlight w:val="none"/>
                <w:lang w:val="en-US" w:eastAsia="zh-CN"/>
              </w:rPr>
              <w:t>账号：120 202 910 990 025 7940</w:t>
            </w:r>
          </w:p>
        </w:tc>
      </w:tr>
      <w:tr w14:paraId="48576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4770200B">
            <w:pP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843" w:type="dxa"/>
            <w:tcBorders>
              <w:top w:val="single" w:color="auto" w:sz="4" w:space="0"/>
              <w:left w:val="single" w:color="000000" w:sz="2" w:space="0"/>
              <w:bottom w:val="single" w:color="auto" w:sz="4" w:space="0"/>
              <w:right w:val="single" w:color="auto" w:sz="4" w:space="0"/>
            </w:tcBorders>
            <w:vAlign w:val="center"/>
          </w:tcPr>
          <w:p w14:paraId="47564F6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7161" w:type="dxa"/>
            <w:tcBorders>
              <w:top w:val="single" w:color="000000" w:sz="8" w:space="0"/>
              <w:left w:val="single" w:color="auto" w:sz="4" w:space="0"/>
              <w:bottom w:val="single" w:color="auto" w:sz="4" w:space="0"/>
              <w:right w:val="single" w:color="auto" w:sz="4" w:space="0"/>
            </w:tcBorders>
            <w:vAlign w:val="center"/>
          </w:tcPr>
          <w:p w14:paraId="241C8182">
            <w:pPr>
              <w:spacing w:line="360" w:lineRule="auto"/>
              <w:rPr>
                <w:rFonts w:ascii="宋体" w:hAnsi="宋体" w:cs="宋体"/>
                <w:b/>
                <w:color w:val="auto"/>
                <w:sz w:val="24"/>
                <w:highlight w:val="none"/>
              </w:rPr>
            </w:pPr>
            <w:r>
              <w:rPr>
                <w:rFonts w:hint="eastAsia" w:ascii="仿宋" w:hAnsi="仿宋" w:eastAsia="仿宋" w:cs="仿宋"/>
                <w:b w:val="0"/>
                <w:bCs/>
                <w:color w:val="auto"/>
                <w:sz w:val="24"/>
                <w:highlight w:val="none"/>
              </w:rPr>
              <w:t>成交人中标后须提供给采购代理机构两份加盖公章的纸质投标文件（一正一副，副本是正本的复印件，与电子投标文件一致，如不一致，以电子投标文件为准）。</w:t>
            </w:r>
          </w:p>
        </w:tc>
      </w:tr>
    </w:tbl>
    <w:p w14:paraId="7CC9DF86">
      <w:pPr>
        <w:snapToGrid w:val="0"/>
        <w:jc w:val="center"/>
        <w:rPr>
          <w:rFonts w:ascii="宋体" w:hAnsi="宋体" w:eastAsia="宋体" w:cs="仿宋_GB2312"/>
          <w:b/>
          <w:color w:val="auto"/>
          <w:sz w:val="32"/>
          <w:szCs w:val="20"/>
          <w:highlight w:val="none"/>
        </w:rPr>
      </w:pPr>
    </w:p>
    <w:p w14:paraId="2FB50FD3">
      <w:pPr>
        <w:rPr>
          <w:rFonts w:hint="eastAsia" w:ascii="宋体" w:hAnsi="宋体" w:eastAsia="宋体" w:cs="仿宋_GB2312"/>
          <w:b/>
          <w:color w:val="auto"/>
          <w:sz w:val="32"/>
          <w:szCs w:val="20"/>
          <w:highlight w:val="none"/>
        </w:rPr>
      </w:pPr>
      <w:r>
        <w:rPr>
          <w:rFonts w:hint="eastAsia" w:ascii="宋体" w:hAnsi="宋体" w:eastAsia="宋体" w:cs="仿宋_GB2312"/>
          <w:b/>
          <w:color w:val="auto"/>
          <w:sz w:val="32"/>
          <w:szCs w:val="20"/>
          <w:highlight w:val="none"/>
        </w:rPr>
        <w:br w:type="page"/>
      </w:r>
    </w:p>
    <w:p w14:paraId="7D42CC68">
      <w:pPr>
        <w:adjustRightInd/>
        <w:spacing w:line="360" w:lineRule="auto"/>
        <w:ind w:firstLine="3845" w:firstLineChars="1197"/>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二、总则</w:t>
      </w:r>
    </w:p>
    <w:p w14:paraId="76AB0DF3">
      <w:pPr>
        <w:snapToGrid w:val="0"/>
        <w:spacing w:line="360" w:lineRule="auto"/>
        <w:jc w:val="left"/>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适用范围</w:t>
      </w:r>
    </w:p>
    <w:p w14:paraId="43ED8728">
      <w:pP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14:paraId="65EF1B9D">
      <w:pPr>
        <w:adjustRightInd/>
        <w:spacing w:line="360" w:lineRule="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2.定义</w:t>
      </w:r>
    </w:p>
    <w:p w14:paraId="641C09F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 “采购人”系指磋商邀请公告中载明的本项目的采购人。</w:t>
      </w:r>
    </w:p>
    <w:p w14:paraId="0643899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 “采购代理机构”系指磋商邀请公告中载明的本项目的采购代理机构。</w:t>
      </w:r>
    </w:p>
    <w:p w14:paraId="69B65A2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 “供应商”系指响应磋商、参加本次竞争的法人、其他组织或自然人。</w:t>
      </w:r>
    </w:p>
    <w:p w14:paraId="098B45B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14:paraId="0CCAF64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 “成交人”系指经评审确定的成交供应商。</w:t>
      </w:r>
    </w:p>
    <w:p w14:paraId="3927CFD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260FA2A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2.7“电子交易平台”系指本项目政府采购活动所依托的政府采购云平台（</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"https://www.zcygov.cn/"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69"/>
          <w:rFonts w:hint="eastAsia" w:ascii="仿宋" w:hAnsi="仿宋" w:eastAsia="仿宋" w:cs="仿宋"/>
          <w:snapToGrid/>
          <w:color w:val="000000" w:themeColor="text1"/>
          <w:kern w:val="2"/>
          <w:sz w:val="24"/>
          <w:szCs w:val="24"/>
          <w:highlight w:val="none"/>
          <w14:textFill>
            <w14:solidFill>
              <w14:schemeClr w14:val="tx1"/>
            </w14:solidFill>
          </w14:textFill>
        </w:rPr>
        <w:t>https://www.zcygov.cn/</w:t>
      </w:r>
      <w:r>
        <w:rPr>
          <w:rStyle w:val="69"/>
          <w:rFonts w:hint="eastAsia" w:ascii="仿宋" w:hAnsi="仿宋" w:eastAsia="仿宋" w:cs="仿宋"/>
          <w:snapToGrid/>
          <w:color w:val="000000" w:themeColor="text1"/>
          <w:kern w:val="2"/>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w:t>
      </w:r>
    </w:p>
    <w:p w14:paraId="6C004394">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72FB0B84">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2.9 </w:t>
      </w:r>
      <w:r>
        <w:rPr>
          <w:rFonts w:hint="eastAsia" w:ascii="仿宋" w:hAnsi="仿宋" w:eastAsia="仿宋" w:cs="仿宋"/>
          <w:color w:val="000000" w:themeColor="text1"/>
          <w:sz w:val="24"/>
          <w:highlight w:val="none"/>
          <w:u w:val="single"/>
          <w14:textFill>
            <w14:solidFill>
              <w14:schemeClr w14:val="tx1"/>
            </w14:solidFill>
          </w14:textFill>
        </w:rPr>
        <w:t>“书面形式”包括数据电文形式与纸质形式。数据电文形式与纸质形式的采购活动具有同等法律效力。</w:t>
      </w:r>
    </w:p>
    <w:p w14:paraId="7F00FC3F">
      <w:pP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2.10 “▲” 系指实质性要求条款， “※”系指磋商过程中可能实质性变动的内容， “</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系指适用本项目的要求，“</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系指不适用本项目的要求。</w:t>
      </w:r>
    </w:p>
    <w:p w14:paraId="1B6C88BF">
      <w:pPr>
        <w:snapToGrid w:val="0"/>
        <w:spacing w:line="360" w:lineRule="auto"/>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2.11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55B2E538">
      <w:pPr>
        <w:adjustRightInd/>
        <w:spacing w:line="360" w:lineRule="auto"/>
        <w:outlineLvl w:val="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 响应有效期</w:t>
      </w:r>
    </w:p>
    <w:p w14:paraId="2081D9C0">
      <w:pPr>
        <w:spacing w:line="360" w:lineRule="auto"/>
        <w:ind w:firstLine="480" w:firstLineChars="200"/>
        <w:rPr>
          <w:rFonts w:hint="eastAsia"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▲3.1</w:t>
      </w:r>
      <w:r>
        <w:rPr>
          <w:rFonts w:hint="eastAsia" w:ascii="仿宋" w:hAnsi="仿宋" w:eastAsia="仿宋" w:cs="仿宋"/>
          <w:b/>
          <w:color w:val="000000" w:themeColor="text1"/>
          <w:sz w:val="24"/>
          <w:szCs w:val="20"/>
          <w:highlight w:val="none"/>
          <w14:textFill>
            <w14:solidFill>
              <w14:schemeClr w14:val="tx1"/>
            </w14:solidFill>
          </w14:textFill>
        </w:rPr>
        <w:t>响应有效期为从提交响应文件的截止之日起</w:t>
      </w:r>
      <w:r>
        <w:rPr>
          <w:rFonts w:hint="eastAsia" w:ascii="仿宋" w:hAnsi="仿宋" w:eastAsia="仿宋" w:cs="仿宋"/>
          <w:b/>
          <w:color w:val="000000" w:themeColor="text1"/>
          <w:sz w:val="24"/>
          <w:szCs w:val="20"/>
          <w:highlight w:val="none"/>
          <w:lang w:val="en-US" w:eastAsia="zh-CN"/>
          <w14:textFill>
            <w14:solidFill>
              <w14:schemeClr w14:val="tx1"/>
            </w14:solidFill>
          </w14:textFill>
        </w:rPr>
        <w:t>90</w:t>
      </w:r>
      <w:r>
        <w:rPr>
          <w:rFonts w:hint="eastAsia" w:ascii="仿宋" w:hAnsi="仿宋" w:eastAsia="仿宋" w:cs="仿宋"/>
          <w:b/>
          <w:color w:val="000000" w:themeColor="text1"/>
          <w:sz w:val="24"/>
          <w:szCs w:val="20"/>
          <w:highlight w:val="none"/>
          <w14:textFill>
            <w14:solidFill>
              <w14:schemeClr w14:val="tx1"/>
            </w14:solidFill>
          </w14:textFill>
        </w:rPr>
        <w:t>天。供应商的响应文件中承</w:t>
      </w:r>
      <w:r>
        <w:rPr>
          <w:rFonts w:hint="eastAsia" w:ascii="仿宋" w:hAnsi="仿宋" w:eastAsia="仿宋" w:cs="仿宋"/>
          <w:b/>
          <w:color w:val="000000" w:themeColor="text1"/>
          <w:sz w:val="24"/>
          <w:szCs w:val="21"/>
          <w:highlight w:val="none"/>
          <w14:textFill>
            <w14:solidFill>
              <w14:schemeClr w14:val="tx1"/>
            </w14:solidFill>
          </w14:textFill>
        </w:rPr>
        <w:t>诺的响应有效期少于磋商文件中载明的磋商有效期的，响应无效。</w:t>
      </w:r>
    </w:p>
    <w:p w14:paraId="51813395">
      <w:pPr>
        <w:pStyle w:val="394"/>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3.2响应文件合格提交后，自响应截止日期起，在响应有效期内有效。</w:t>
      </w:r>
    </w:p>
    <w:p w14:paraId="18617530">
      <w:pPr>
        <w:pStyle w:val="394"/>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color w:val="000000" w:themeColor="text1"/>
          <w:szCs w:val="24"/>
          <w:highlight w:val="none"/>
          <w14:textFill>
            <w14:solidFill>
              <w14:schemeClr w14:val="tx1"/>
            </w14:solidFill>
          </w14:textFill>
        </w:rPr>
        <w:t>拒绝延长磋商有效期的供应商不得再参与该项目后续采购活动。</w:t>
      </w:r>
    </w:p>
    <w:p w14:paraId="64E43251">
      <w:pPr>
        <w:tabs>
          <w:tab w:val="left" w:pos="3780"/>
        </w:tabs>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4．响应费用</w:t>
      </w:r>
    </w:p>
    <w:p w14:paraId="08E7F662">
      <w:pPr>
        <w:pStyle w:val="33"/>
        <w:spacing w:line="360" w:lineRule="auto"/>
        <w:ind w:firstLine="360" w:firstLineChars="15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供应商需自行承担涉及响应的一切费用</w:t>
      </w:r>
      <w:r>
        <w:rPr>
          <w:rFonts w:hint="eastAsia" w:ascii="仿宋" w:hAnsi="仿宋" w:eastAsia="仿宋" w:cs="仿宋"/>
          <w:color w:val="000000" w:themeColor="text1"/>
          <w:sz w:val="24"/>
          <w:highlight w:val="none"/>
          <w:lang w:val="zh-CN"/>
          <w14:textFill>
            <w14:solidFill>
              <w14:schemeClr w14:val="tx1"/>
            </w14:solidFill>
          </w14:textFill>
        </w:rPr>
        <w:t>。</w:t>
      </w:r>
    </w:p>
    <w:p w14:paraId="1F550DB3">
      <w:pPr>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p>
    <w:p w14:paraId="3E9E09B1">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三、需要落实的政府采购政策</w:t>
      </w:r>
    </w:p>
    <w:p w14:paraId="05A2751B">
      <w:pPr>
        <w:pStyle w:val="394"/>
        <w:spacing w:before="0"/>
        <w:ind w:firstLine="0" w:firstLineChars="0"/>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1.是否允许采购进口产品要求</w:t>
      </w:r>
    </w:p>
    <w:p w14:paraId="41653666">
      <w:pPr>
        <w:pStyle w:val="33"/>
        <w:spacing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仿宋" w:hAnsi="仿宋" w:eastAsia="仿宋" w:cs="仿宋"/>
          <w:color w:val="000000" w:themeColor="text1"/>
          <w:sz w:val="24"/>
          <w:highlight w:val="none"/>
          <w14:textFill>
            <w14:solidFill>
              <w14:schemeClr w14:val="tx1"/>
            </w14:solidFill>
          </w14:textFill>
        </w:rPr>
        <w:t>。</w:t>
      </w:r>
    </w:p>
    <w:p w14:paraId="0DACD124">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2.支持绿色发展</w:t>
      </w:r>
    </w:p>
    <w:p w14:paraId="0BE0CDA2">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按要求</w:t>
      </w:r>
      <w:r>
        <w:rPr>
          <w:rFonts w:hint="eastAsia" w:ascii="仿宋" w:hAnsi="仿宋" w:eastAsia="仿宋" w:cs="仿宋"/>
          <w:b/>
          <w:bCs/>
          <w:color w:val="000000" w:themeColor="text1"/>
          <w:kern w:val="0"/>
          <w:sz w:val="24"/>
          <w:highlight w:val="none"/>
          <w:lang w:val="zh-CN"/>
          <w14:textFill>
            <w14:solidFill>
              <w14:schemeClr w14:val="tx1"/>
            </w14:solidFill>
          </w14:textFill>
        </w:rPr>
        <w:t>实施政府强制采购的</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kern w:val="0"/>
          <w:sz w:val="24"/>
          <w:highlight w:val="none"/>
          <w:lang w:val="zh-CN"/>
          <w14:textFill>
            <w14:solidFill>
              <w14:schemeClr w14:val="tx1"/>
            </w14:solidFill>
          </w14:textFill>
        </w:rPr>
        <w:t>投标人</w:t>
      </w:r>
      <w:r>
        <w:rPr>
          <w:rFonts w:hint="eastAsia" w:ascii="仿宋" w:hAnsi="仿宋" w:eastAsia="仿宋" w:cs="仿宋"/>
          <w:b/>
          <w:bCs/>
          <w:color w:val="000000" w:themeColor="text1"/>
          <w:kern w:val="0"/>
          <w:sz w:val="24"/>
          <w:highlight w:val="none"/>
          <w14:textFill>
            <w14:solidFill>
              <w14:schemeClr w14:val="tx1"/>
            </w14:solidFill>
          </w14:textFill>
        </w:rPr>
        <w:t>就</w:t>
      </w:r>
      <w:r>
        <w:rPr>
          <w:rFonts w:hint="eastAsia" w:ascii="仿宋" w:hAnsi="仿宋" w:eastAsia="仿宋" w:cs="仿宋"/>
          <w:b/>
          <w:bCs/>
          <w:color w:val="000000" w:themeColor="text1"/>
          <w:kern w:val="0"/>
          <w:sz w:val="24"/>
          <w:highlight w:val="none"/>
          <w:lang w:val="zh-CN"/>
          <w14:textFill>
            <w14:solidFill>
              <w14:schemeClr w14:val="tx1"/>
            </w14:solidFill>
          </w14:textFill>
        </w:rPr>
        <w:t>相应的投标产品未</w:t>
      </w:r>
      <w:r>
        <w:rPr>
          <w:rFonts w:hint="eastAsia" w:ascii="仿宋" w:hAnsi="仿宋" w:eastAsia="仿宋" w:cs="仿宋"/>
          <w:b/>
          <w:bCs/>
          <w:color w:val="000000" w:themeColor="text1"/>
          <w:kern w:val="0"/>
          <w:sz w:val="24"/>
          <w:highlight w:val="none"/>
          <w14:textFill>
            <w14:solidFill>
              <w14:schemeClr w14:val="tx1"/>
            </w14:solidFill>
          </w14:textFill>
        </w:rPr>
        <w:t>提供</w:t>
      </w:r>
      <w:r>
        <w:rPr>
          <w:rFonts w:hint="eastAsia" w:ascii="仿宋" w:hAnsi="仿宋" w:eastAsia="仿宋" w:cs="仿宋"/>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仿宋" w:hAnsi="仿宋" w:eastAsia="仿宋" w:cs="仿宋"/>
          <w:b/>
          <w:color w:val="000000" w:themeColor="text1"/>
          <w:sz w:val="24"/>
          <w:highlight w:val="none"/>
          <w14:textFill>
            <w14:solidFill>
              <w14:schemeClr w14:val="tx1"/>
            </w14:solidFill>
          </w14:textFill>
        </w:rPr>
        <w:t>。</w:t>
      </w:r>
    </w:p>
    <w:p w14:paraId="0B03ECE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2.2纳入政府采购管理的修缮、装修类项目采购建材的，鼓励采购单位将绿色建材性能、指标等作为实质性条件纳入采购文件和合同，具体性能指标要求参考相关绿色建材政府采购需求标准。</w:t>
      </w:r>
    </w:p>
    <w:p w14:paraId="7171B94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1A4BBB9">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CC91762">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3.支持中小企业发展。</w:t>
      </w:r>
    </w:p>
    <w:p w14:paraId="079A068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277757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符合中小企业划分标准的个体工商户，在政府采购活动中视同中小企业。</w:t>
      </w:r>
    </w:p>
    <w:p w14:paraId="7F973B2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3.2</w:t>
      </w:r>
      <w:r>
        <w:rPr>
          <w:rFonts w:hint="eastAsia" w:ascii="仿宋" w:hAnsi="仿宋" w:eastAsia="仿宋" w:cs="仿宋"/>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171C7577">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6E4AF0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2D56ACF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3.4符合《关于促进残疾人就业政府采购政策的通知》（财库〔2017〕141号）规定的条件并提供《残疾人福利性单位声明函》（附件3）的残疾人福利性单位视同小型、微型企业；</w:t>
      </w:r>
    </w:p>
    <w:p w14:paraId="15798C3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C94530B">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3.6</w:t>
      </w:r>
      <w:r>
        <w:rPr>
          <w:rFonts w:hint="eastAsia" w:ascii="仿宋" w:hAnsi="仿宋" w:eastAsia="仿宋" w:cs="仿宋"/>
          <w:color w:val="000000" w:themeColor="text1"/>
          <w:sz w:val="24"/>
          <w:highlight w:val="none"/>
          <w:lang w:eastAsia="zh-C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000000" w:themeColor="text1"/>
          <w:sz w:val="24"/>
          <w:highlight w:val="none"/>
          <w14:textFill>
            <w14:solidFill>
              <w14:schemeClr w14:val="tx1"/>
            </w14:solidFill>
          </w14:textFill>
        </w:rPr>
        <w:t>。</w:t>
      </w:r>
    </w:p>
    <w:p w14:paraId="048F345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6AC065E2">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w:t>
      </w:r>
      <w:r>
        <w:rPr>
          <w:rFonts w:hint="eastAsia" w:ascii="仿宋" w:hAnsi="仿宋" w:eastAsia="仿宋" w:cs="仿宋"/>
          <w:b/>
          <w:bCs/>
          <w:color w:val="000000" w:themeColor="text1"/>
          <w:sz w:val="24"/>
          <w:highlight w:val="none"/>
          <w14:textFill>
            <w14:solidFill>
              <w14:schemeClr w14:val="tx1"/>
            </w14:solidFill>
          </w14:textFill>
        </w:rPr>
        <w:t>支持创新发展</w:t>
      </w:r>
    </w:p>
    <w:p w14:paraId="42A5354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 首台套、“制造精品”、“专精特新”等创新产品按规定享受政府采购支持政策。</w:t>
      </w:r>
    </w:p>
    <w:p w14:paraId="229AFC6D">
      <w:pPr>
        <w:pStyle w:val="3"/>
        <w:numPr>
          <w:ilvl w:val="255"/>
          <w:numId w:val="0"/>
        </w:numPr>
        <w:adjustRightInd w:val="0"/>
        <w:snapToGrid w:val="0"/>
        <w:ind w:left="420" w:left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14:textFill>
            <w14:solidFill>
              <w14:schemeClr w14:val="tx1"/>
            </w14:solidFill>
          </w14:textFill>
        </w:rPr>
        <w:t>4.2 采购人应当贯彻落实知识产权保护相关法律法规，应当采购使用正版软件。</w:t>
      </w:r>
    </w:p>
    <w:p w14:paraId="3C026447">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5.平等对待内外资企业和符合条件的破产重整企业</w:t>
      </w:r>
    </w:p>
    <w:p w14:paraId="5D83982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p>
    <w:p w14:paraId="53A03ACA">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四、询问、质疑与投诉、补偿救济</w:t>
      </w:r>
    </w:p>
    <w:p w14:paraId="3475F60E">
      <w:pPr>
        <w:pStyle w:val="33"/>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1.在线询问、质疑、投诉</w:t>
      </w:r>
      <w:r>
        <w:rPr>
          <w:rFonts w:hint="eastAsia" w:ascii="仿宋" w:hAnsi="仿宋" w:eastAsia="仿宋" w:cs="仿宋"/>
          <w:b/>
          <w:bCs/>
          <w:color w:val="000000" w:themeColor="text1"/>
          <w:sz w:val="24"/>
          <w:highlight w:val="none"/>
          <w14:textFill>
            <w14:solidFill>
              <w14:schemeClr w14:val="tx1"/>
            </w14:solidFill>
          </w14:textFill>
        </w:rPr>
        <w:t>、补偿救济</w:t>
      </w:r>
    </w:p>
    <w:p w14:paraId="1A2EF781">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96CA58">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 供应商询问</w:t>
      </w:r>
    </w:p>
    <w:p w14:paraId="6C47E1C7">
      <w:pPr>
        <w:autoSpaceDE w:val="0"/>
        <w:autoSpaceDN w:val="0"/>
        <w:spacing w:line="360" w:lineRule="auto"/>
        <w:ind w:firstLine="48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1ACE485">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 供应商质疑</w:t>
      </w:r>
    </w:p>
    <w:p w14:paraId="237E6B9C">
      <w:pPr>
        <w:pStyle w:val="33"/>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.1质疑提出时效</w:t>
      </w:r>
    </w:p>
    <w:p w14:paraId="66B26DC3">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0B7540A3">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E2421BB">
      <w:pPr>
        <w:pStyle w:val="16"/>
        <w:spacing w:line="360" w:lineRule="auto"/>
        <w:ind w:firstLine="434" w:firstLineChars="181"/>
        <w:rPr>
          <w:rFonts w:hint="eastAsia" w:ascii="仿宋" w:hAnsi="仿宋" w:eastAsia="仿宋" w:cs="仿宋"/>
          <w:snapToGrid/>
          <w:color w:val="000000" w:themeColor="text1"/>
          <w:kern w:val="2"/>
          <w:sz w:val="24"/>
          <w:highlight w:val="none"/>
          <w14:textFill>
            <w14:solidFill>
              <w14:schemeClr w14:val="tx1"/>
            </w14:solidFill>
          </w14:textFill>
        </w:rPr>
      </w:pPr>
      <w:r>
        <w:rPr>
          <w:rFonts w:hint="eastAsia" w:ascii="仿宋" w:hAnsi="仿宋" w:eastAsia="仿宋" w:cs="仿宋"/>
          <w:snapToGrid/>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4B9BA155">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3.1.2.2对采购过程提出质疑的，质疑期限为各采购程序环节结束之日起计算。</w:t>
      </w:r>
    </w:p>
    <w:p w14:paraId="76CBF725">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3.1.2.3对采购结果提出质疑的，质疑期限自采购结果公告期限届满之日起计算。</w:t>
      </w:r>
    </w:p>
    <w:p w14:paraId="4915EA4D">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3.1.2.4对同一采购程序环节的质疑，供应商须一次性提出。</w:t>
      </w:r>
    </w:p>
    <w:p w14:paraId="49937705">
      <w:pPr>
        <w:pStyle w:val="33"/>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3.2质疑答复</w:t>
      </w:r>
    </w:p>
    <w:p w14:paraId="32A8FF7E">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3.2.1根据采购人与采购代理机构签订的《杭州市集中采购委托协议》的规定，</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质疑答复责任主体如下：</w:t>
      </w:r>
    </w:p>
    <w:p w14:paraId="307260FC">
      <w:pPr>
        <w:widowControl/>
        <w:adjustRightInd/>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询问、</w:t>
      </w:r>
      <w:r>
        <w:rPr>
          <w:rFonts w:hint="eastAsia" w:ascii="仿宋" w:hAnsi="仿宋" w:eastAsia="仿宋" w:cs="仿宋"/>
          <w:b/>
          <w:color w:val="000000" w:themeColor="text1"/>
          <w:sz w:val="28"/>
          <w:szCs w:val="28"/>
          <w:highlight w:val="none"/>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24C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D75C4A">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质疑内容</w:t>
            </w:r>
          </w:p>
        </w:tc>
        <w:tc>
          <w:tcPr>
            <w:tcW w:w="2232" w:type="dxa"/>
            <w:vAlign w:val="center"/>
          </w:tcPr>
          <w:p w14:paraId="48BA1BB7">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质疑答复责任主体</w:t>
            </w:r>
          </w:p>
        </w:tc>
      </w:tr>
      <w:tr w14:paraId="241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D48950B">
            <w:pPr>
              <w:pStyle w:val="33"/>
              <w:spacing w:line="36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对采购文件提出质疑</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询问</w:t>
            </w:r>
          </w:p>
        </w:tc>
        <w:tc>
          <w:tcPr>
            <w:tcW w:w="4536" w:type="dxa"/>
            <w:vAlign w:val="center"/>
          </w:tcPr>
          <w:p w14:paraId="18F8792F">
            <w:pPr>
              <w:pStyle w:val="33"/>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对采购文件中特定资格条件、采购需求、评审办法、评审标准提出的</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2232" w:type="dxa"/>
            <w:vAlign w:val="center"/>
          </w:tcPr>
          <w:p w14:paraId="3B7A9CEE">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tc>
      </w:tr>
      <w:tr w14:paraId="4175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A277590">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536" w:type="dxa"/>
            <w:vAlign w:val="center"/>
          </w:tcPr>
          <w:p w14:paraId="090CC0B8">
            <w:pPr>
              <w:pStyle w:val="33"/>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对采购文件中其他内容提出的</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2232" w:type="dxa"/>
            <w:vAlign w:val="center"/>
          </w:tcPr>
          <w:p w14:paraId="350E30D4">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w:t>
            </w:r>
          </w:p>
        </w:tc>
      </w:tr>
      <w:tr w14:paraId="4DD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BF02314">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对采购过程提出</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4536" w:type="dxa"/>
            <w:vAlign w:val="center"/>
          </w:tcPr>
          <w:p w14:paraId="346159BC">
            <w:pPr>
              <w:pStyle w:val="33"/>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有关现场考察或开启响应文件前答疑会事项提出的</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2232" w:type="dxa"/>
            <w:vAlign w:val="center"/>
          </w:tcPr>
          <w:p w14:paraId="18CC4307">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tc>
      </w:tr>
      <w:tr w14:paraId="586A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AD311F3">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536" w:type="dxa"/>
            <w:vAlign w:val="center"/>
          </w:tcPr>
          <w:p w14:paraId="296D4173">
            <w:pPr>
              <w:pStyle w:val="33"/>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对采购过程中其它事项提出的</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2232" w:type="dxa"/>
            <w:vAlign w:val="center"/>
          </w:tcPr>
          <w:p w14:paraId="5AE0E9E6">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w:t>
            </w:r>
          </w:p>
        </w:tc>
      </w:tr>
      <w:tr w14:paraId="2F29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3D8BA4D">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对采购结果提出</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4536" w:type="dxa"/>
            <w:vAlign w:val="center"/>
          </w:tcPr>
          <w:p w14:paraId="27480BFB">
            <w:pPr>
              <w:pStyle w:val="33"/>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对采购结果提出的</w:t>
            </w:r>
            <w:r>
              <w:rPr>
                <w:rFonts w:hint="eastAsia" w:ascii="仿宋" w:hAnsi="仿宋" w:eastAsia="仿宋" w:cs="仿宋"/>
                <w:color w:val="000000" w:themeColor="text1"/>
                <w:sz w:val="24"/>
                <w:highlight w:val="none"/>
                <w:lang w:val="en-US" w:eastAsia="zh-CN"/>
                <w14:textFill>
                  <w14:solidFill>
                    <w14:schemeClr w14:val="tx1"/>
                  </w14:solidFill>
                </w14:textFill>
              </w:rPr>
              <w:t>询问、</w:t>
            </w:r>
            <w:r>
              <w:rPr>
                <w:rFonts w:hint="eastAsia" w:ascii="仿宋" w:hAnsi="仿宋" w:eastAsia="仿宋" w:cs="仿宋"/>
                <w:color w:val="000000" w:themeColor="text1"/>
                <w:sz w:val="24"/>
                <w:highlight w:val="none"/>
                <w14:textFill>
                  <w14:solidFill>
                    <w14:schemeClr w14:val="tx1"/>
                  </w14:solidFill>
                </w14:textFill>
              </w:rPr>
              <w:t>质疑</w:t>
            </w:r>
          </w:p>
        </w:tc>
        <w:tc>
          <w:tcPr>
            <w:tcW w:w="2232" w:type="dxa"/>
            <w:vAlign w:val="center"/>
          </w:tcPr>
          <w:p w14:paraId="5E3027C1">
            <w:pPr>
              <w:pStyle w:val="33"/>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w:t>
            </w:r>
          </w:p>
        </w:tc>
      </w:tr>
    </w:tbl>
    <w:p w14:paraId="5E1E1CFE">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745B83AA">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 2.3询问或者质疑事项可能影响采购结果的，采购人应当暂停签订合同，已经签订合同的，应当中止履行合同。</w:t>
      </w:r>
    </w:p>
    <w:p w14:paraId="482EEBCD">
      <w:pPr>
        <w:pStyle w:val="33"/>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3.3质疑函</w:t>
      </w:r>
    </w:p>
    <w:p w14:paraId="5DE75E71">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3.3.1供应商提出质疑应当提交质疑函和必要的证明材料。质疑函应当包括下列内容：</w:t>
      </w:r>
    </w:p>
    <w:p w14:paraId="3B907E7B">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供应商的姓名或者名称、地址、邮编、联系人及联系电话；</w:t>
      </w:r>
    </w:p>
    <w:p w14:paraId="48571EBE">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质疑项目的名称、编号；</w:t>
      </w:r>
    </w:p>
    <w:p w14:paraId="5E73D33F">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具体、明确的质疑事项和与质疑事项相关的请求；</w:t>
      </w:r>
    </w:p>
    <w:p w14:paraId="3D9DF0CD">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w:t>
      </w:r>
    </w:p>
    <w:p w14:paraId="64FBC2C9">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必要的法律依据；</w:t>
      </w:r>
    </w:p>
    <w:p w14:paraId="6A4E76BF">
      <w:pPr>
        <w:pStyle w:val="33"/>
        <w:numPr>
          <w:ilvl w:val="0"/>
          <w:numId w:val="4"/>
        </w:numPr>
        <w:tabs>
          <w:tab w:val="clear" w:pos="840"/>
        </w:tabs>
        <w:spacing w:line="360" w:lineRule="auto"/>
        <w:ind w:left="28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提出质疑的日期。</w:t>
      </w:r>
    </w:p>
    <w:p w14:paraId="36F7E799">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29DE223C">
      <w:pPr>
        <w:pStyle w:val="33"/>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质疑函范本及制作说明详见附件1。</w:t>
      </w:r>
    </w:p>
    <w:p w14:paraId="1E861EBD">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4.供应商投诉</w:t>
      </w:r>
    </w:p>
    <w:p w14:paraId="59C0C7D5">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4.1质疑供应商对采购人、采购代理机构的答复不满意或者采购人、采购代理机构未在规定的时间内作出答复的，可以在答复期满后十五个工作日内向同级政府采购监督管理部门提出投诉。</w:t>
      </w:r>
    </w:p>
    <w:p w14:paraId="13C29BAB">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4.2供应商投诉的事项不得超出已质疑事项的范围，基于质疑答复内容提出的投诉事项除外。</w:t>
      </w:r>
    </w:p>
    <w:p w14:paraId="6323C454">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4.3供应商投诉应当有明确的请求和必要的证明材料。</w:t>
      </w:r>
    </w:p>
    <w:p w14:paraId="6DCEA882">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4.4以联合体形式参加政府采购活动的，其投诉应当由组成联合体的所有供应商共同提出。</w:t>
      </w:r>
    </w:p>
    <w:p w14:paraId="5DD04504">
      <w:pPr>
        <w:pStyle w:val="33"/>
        <w:shd w:val="clear" w:color="auto" w:fill="FFFFFF"/>
        <w:snapToGrid w:val="0"/>
        <w:spacing w:after="24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5D7692BB">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5.补偿救济</w:t>
      </w:r>
    </w:p>
    <w:p w14:paraId="1EF7DB64">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采购人因政策变化、规划调整而不履行政府采购合同的，供应商可依据《杭州市涉企补偿救济实施办法（试行）》向采购人提起补偿申请。</w:t>
      </w:r>
    </w:p>
    <w:p w14:paraId="2E4C39A0">
      <w:pPr>
        <w:pStyle w:val="33"/>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投诉书范本及制作说明详见附件2。</w:t>
      </w:r>
    </w:p>
    <w:p w14:paraId="6A295D4F">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p w14:paraId="5E2F0B67">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五、磋商文件构成、修改、解释</w:t>
      </w:r>
    </w:p>
    <w:p w14:paraId="723D9B89">
      <w:pPr>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1．磋商文件的构成</w:t>
      </w:r>
    </w:p>
    <w:p w14:paraId="49461DF4">
      <w:pPr>
        <w:pStyle w:val="33"/>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磋商文件包括下列文件及附件</w:t>
      </w:r>
    </w:p>
    <w:p w14:paraId="3951A3B9">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第一部分  供应商邀请</w:t>
      </w:r>
    </w:p>
    <w:p w14:paraId="3167C95C">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第二部分  竞争性磋商流程</w:t>
      </w:r>
    </w:p>
    <w:p w14:paraId="098806AB">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第三部分  供应商须知</w:t>
      </w:r>
    </w:p>
    <w:p w14:paraId="7DDBAD76">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第四部分  采购需求</w:t>
      </w:r>
    </w:p>
    <w:p w14:paraId="542341D6">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第五部分  评审方法及评审标准</w:t>
      </w:r>
    </w:p>
    <w:p w14:paraId="63A00645">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第六部分  拟签订的合同文本</w:t>
      </w:r>
    </w:p>
    <w:p w14:paraId="67AF047E">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第七部分  应提交的有关格式范例</w:t>
      </w:r>
    </w:p>
    <w:p w14:paraId="2156CC49">
      <w:pPr>
        <w:pStyle w:val="33"/>
        <w:numPr>
          <w:ilvl w:val="0"/>
          <w:numId w:val="4"/>
        </w:numPr>
        <w:spacing w:line="360" w:lineRule="auto"/>
        <w:ind w:left="839"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第八部分  最后报价格式</w:t>
      </w:r>
    </w:p>
    <w:p w14:paraId="56AF6135">
      <w:pPr>
        <w:pStyle w:val="33"/>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1.2 </w:t>
      </w:r>
      <w:r>
        <w:rPr>
          <w:rFonts w:hint="eastAsia" w:ascii="仿宋" w:hAnsi="仿宋" w:eastAsia="仿宋" w:cs="仿宋"/>
          <w:color w:val="000000" w:themeColor="text1"/>
          <w:sz w:val="24"/>
          <w:highlight w:val="none"/>
          <w14:textFill>
            <w14:solidFill>
              <w14:schemeClr w14:val="tx1"/>
            </w14:solidFill>
          </w14:textFill>
        </w:rPr>
        <w:t>与本项目有关的</w:t>
      </w:r>
      <w:r>
        <w:rPr>
          <w:rFonts w:hint="eastAsia" w:ascii="仿宋" w:hAnsi="仿宋" w:eastAsia="仿宋" w:cs="仿宋"/>
          <w:bCs/>
          <w:color w:val="000000" w:themeColor="text1"/>
          <w:sz w:val="24"/>
          <w:highlight w:val="none"/>
          <w14:textFill>
            <w14:solidFill>
              <w14:schemeClr w14:val="tx1"/>
            </w14:solidFill>
          </w14:textFill>
        </w:rPr>
        <w:t>澄清或者修改的内容为磋商文件的组成部分</w:t>
      </w:r>
      <w:r>
        <w:rPr>
          <w:rFonts w:hint="eastAsia" w:ascii="仿宋" w:hAnsi="仿宋" w:eastAsia="仿宋" w:cs="仿宋"/>
          <w:color w:val="000000" w:themeColor="text1"/>
          <w:sz w:val="24"/>
          <w:highlight w:val="none"/>
          <w14:textFill>
            <w14:solidFill>
              <w14:schemeClr w14:val="tx1"/>
            </w14:solidFill>
          </w14:textFill>
        </w:rPr>
        <w:t>。</w:t>
      </w:r>
    </w:p>
    <w:p w14:paraId="4FDA9CBB">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磋商文件的澄清、修改</w:t>
      </w:r>
    </w:p>
    <w:p w14:paraId="34A51D1F">
      <w:pPr>
        <w:pStyle w:val="394"/>
        <w:snapToGrid w:val="0"/>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2.1已获取磋商文件的潜在供应商，若有问题需要澄清，应于提交首次响应文件截止时间前，以书面形式向采购代理机构提出。</w:t>
      </w:r>
    </w:p>
    <w:p w14:paraId="53A65FDF">
      <w:pPr>
        <w:pStyle w:val="394"/>
        <w:snapToGrid w:val="0"/>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25D730E3">
      <w:pPr>
        <w:pStyle w:val="394"/>
        <w:snapToGrid w:val="0"/>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4BBABA51">
      <w:pPr>
        <w:pStyle w:val="394"/>
        <w:snapToGrid w:val="0"/>
        <w:spacing w:before="0"/>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响应文件未按磋商文件的澄清、修改的内容编制，又不符合实质性要求的，响应无效。</w:t>
      </w:r>
    </w:p>
    <w:p w14:paraId="1017602D">
      <w:pPr>
        <w:pStyle w:val="23"/>
        <w:rPr>
          <w:rFonts w:hint="eastAsia" w:ascii="仿宋" w:hAnsi="仿宋" w:eastAsia="仿宋" w:cs="仿宋"/>
          <w:color w:val="000000" w:themeColor="text1"/>
          <w:sz w:val="18"/>
          <w:szCs w:val="18"/>
          <w:highlight w:val="none"/>
          <w:lang w:val="en-US"/>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    </w:t>
      </w:r>
    </w:p>
    <w:p w14:paraId="2FC6C6EB">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六、响应文件的编制</w:t>
      </w:r>
    </w:p>
    <w:p w14:paraId="4819A9A3">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响应文件的语言</w:t>
      </w:r>
    </w:p>
    <w:p w14:paraId="665F7121">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响应文件及供应商与采购有关的来往通知、函件和文件均应使用中文。</w:t>
      </w:r>
    </w:p>
    <w:p w14:paraId="1766E0E8">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 响应文件的组成</w:t>
      </w:r>
    </w:p>
    <w:p w14:paraId="2F12E1C2">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响应文件应当包括以下主要内容：</w:t>
      </w:r>
    </w:p>
    <w:p w14:paraId="37EB2F0C">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（1）响应函</w:t>
      </w:r>
    </w:p>
    <w:p w14:paraId="359C5A33">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（2）资格文件</w:t>
      </w:r>
    </w:p>
    <w:p w14:paraId="595A5B09">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A、符合参加政府采购活动应当具备的一般条件的承诺函（如以联合体形式参加政府采购活动的，联合体各方均应提交该承诺函）；</w:t>
      </w:r>
    </w:p>
    <w:p w14:paraId="21D1AF0C">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B、联合协议（如果有）；</w:t>
      </w:r>
    </w:p>
    <w:p w14:paraId="6AE99A3E">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C、落实政府采购政策需满足的资格要求</w:t>
      </w:r>
      <w:r>
        <w:rPr>
          <w:rFonts w:hint="eastAsia" w:ascii="仿宋" w:hAnsi="仿宋" w:eastAsia="仿宋" w:cs="仿宋"/>
          <w:snapToGrid w:val="0"/>
          <w:color w:val="000000" w:themeColor="text1"/>
          <w:kern w:val="28"/>
          <w:sz w:val="24"/>
          <w:highlight w:val="none"/>
          <w:lang w:eastAsia="zh-CN"/>
          <w14:textFill>
            <w14:solidFill>
              <w14:schemeClr w14:val="tx1"/>
            </w14:solidFill>
          </w14:textFill>
        </w:rPr>
        <w:t>：（如果有</w:t>
      </w:r>
      <w:bookmarkStart w:id="25" w:name="_Hlk129763710"/>
      <w:r>
        <w:rPr>
          <w:rFonts w:hint="eastAsia" w:ascii="仿宋" w:hAnsi="仿宋" w:eastAsia="仿宋" w:cs="仿宋"/>
          <w:snapToGrid w:val="0"/>
          <w:color w:val="000000" w:themeColor="text1"/>
          <w:kern w:val="28"/>
          <w:sz w:val="24"/>
          <w:highlight w:val="none"/>
          <w:lang w:eastAsia="zh-CN"/>
          <w14:textFill>
            <w14:solidFill>
              <w14:schemeClr w14:val="tx1"/>
            </w14:solidFill>
          </w14:textFill>
        </w:rPr>
        <w:t>，</w:t>
      </w:r>
      <w:r>
        <w:rPr>
          <w:rFonts w:hint="eastAsia" w:ascii="仿宋" w:hAnsi="仿宋" w:eastAsia="仿宋" w:cs="仿宋"/>
          <w:b/>
          <w:bCs/>
          <w:snapToGrid w:val="0"/>
          <w:color w:val="000000" w:themeColor="text1"/>
          <w:kern w:val="28"/>
          <w:sz w:val="24"/>
          <w:highlight w:val="none"/>
          <w:lang w:eastAsia="zh-CN"/>
          <w14:textFill>
            <w14:solidFill>
              <w14:schemeClr w14:val="tx1"/>
            </w14:solidFill>
          </w14:textFill>
        </w:rPr>
        <w:t>专门面向中小企业采购的项目在资格文件中必须提供《中小企业声明函》</w:t>
      </w:r>
      <w:bookmarkEnd w:id="25"/>
      <w:r>
        <w:rPr>
          <w:rFonts w:hint="eastAsia" w:ascii="仿宋" w:hAnsi="仿宋" w:eastAsia="仿宋" w:cs="仿宋"/>
          <w:snapToGrid w:val="0"/>
          <w:color w:val="000000" w:themeColor="text1"/>
          <w:kern w:val="28"/>
          <w:sz w:val="24"/>
          <w:highlight w:val="none"/>
          <w:lang w:eastAsia="zh-CN"/>
          <w14:textFill>
            <w14:solidFill>
              <w14:schemeClr w14:val="tx1"/>
            </w14:solidFill>
          </w14:textFill>
        </w:rPr>
        <w:t>）</w:t>
      </w:r>
      <w:r>
        <w:rPr>
          <w:rFonts w:hint="eastAsia" w:ascii="仿宋" w:hAnsi="仿宋" w:eastAsia="仿宋" w:cs="仿宋"/>
          <w:snapToGrid w:val="0"/>
          <w:color w:val="000000" w:themeColor="text1"/>
          <w:kern w:val="28"/>
          <w:sz w:val="24"/>
          <w:highlight w:val="none"/>
          <w14:textFill>
            <w14:solidFill>
              <w14:schemeClr w14:val="tx1"/>
            </w14:solidFill>
          </w14:textFill>
        </w:rPr>
        <w:t>；</w:t>
      </w:r>
    </w:p>
    <w:p w14:paraId="1A8EAFB9">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D、符合特定资格条件的有关证明材料（如果有）。</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 xml:space="preserve"> </w:t>
      </w:r>
    </w:p>
    <w:p w14:paraId="5A13767A">
      <w:pPr>
        <w:pStyle w:val="33"/>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（3）授权委托书或法定代表人（单位负责人、自然人本人）身份证明；</w:t>
      </w:r>
    </w:p>
    <w:p w14:paraId="5978463C">
      <w:pPr>
        <w:pStyle w:val="33"/>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分包意向协议</w:t>
      </w:r>
      <w:r>
        <w:rPr>
          <w:rFonts w:hint="eastAsia" w:ascii="仿宋" w:hAnsi="仿宋" w:eastAsia="仿宋" w:cs="仿宋"/>
          <w:snapToGrid w:val="0"/>
          <w:color w:val="000000" w:themeColor="text1"/>
          <w:kern w:val="28"/>
          <w:sz w:val="24"/>
          <w:highlight w:val="none"/>
          <w14:textFill>
            <w14:solidFill>
              <w14:schemeClr w14:val="tx1"/>
            </w14:solidFill>
          </w14:textFill>
        </w:rPr>
        <w:t>（如果有)</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428D422">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（5）所有资信文件</w:t>
      </w:r>
      <w:r>
        <w:rPr>
          <w:rFonts w:hint="eastAsia" w:ascii="仿宋" w:hAnsi="仿宋" w:eastAsia="仿宋" w:cs="仿宋"/>
          <w:color w:val="000000" w:themeColor="text1"/>
          <w:kern w:val="0"/>
          <w:sz w:val="24"/>
          <w:highlight w:val="none"/>
          <w14:textFill>
            <w14:solidFill>
              <w14:schemeClr w14:val="tx1"/>
            </w14:solidFill>
          </w14:textFill>
        </w:rPr>
        <w:t>（如果有）；</w:t>
      </w:r>
    </w:p>
    <w:p w14:paraId="1E818677">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响应截止时间近三年以来供应商的主要业绩证明材料（联合体响应的，联合体各方分别提供与联合体协议中规定的分工内容相应的业绩证明材料，业绩数量以</w:t>
      </w:r>
      <w:r>
        <w:rPr>
          <w:rFonts w:hint="eastAsia" w:ascii="仿宋" w:hAnsi="仿宋" w:eastAsia="仿宋" w:cs="仿宋"/>
          <w:snapToGrid w:val="0"/>
          <w:color w:val="000000" w:themeColor="text1"/>
          <w:kern w:val="28"/>
          <w:sz w:val="24"/>
          <w:highlight w:val="none"/>
          <w14:textFill>
            <w14:solidFill>
              <w14:schemeClr w14:val="tx1"/>
            </w14:solidFill>
          </w14:textFill>
        </w:rPr>
        <w:t>联合体</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成员中承担设计任务方</w:t>
      </w:r>
      <w:r>
        <w:rPr>
          <w:rFonts w:hint="eastAsia" w:ascii="仿宋" w:hAnsi="仿宋" w:eastAsia="仿宋" w:cs="仿宋"/>
          <w:snapToGrid w:val="0"/>
          <w:color w:val="000000" w:themeColor="text1"/>
          <w:kern w:val="28"/>
          <w:sz w:val="24"/>
          <w:highlight w:val="none"/>
          <w14:textFill>
            <w14:solidFill>
              <w14:schemeClr w14:val="tx1"/>
            </w14:solidFill>
          </w14:textFill>
        </w:rPr>
        <w:t>出具相应的业绩证明材料</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为准</w:t>
      </w:r>
      <w:r>
        <w:rPr>
          <w:rFonts w:hint="eastAsia" w:ascii="仿宋" w:hAnsi="仿宋" w:eastAsia="仿宋" w:cs="仿宋"/>
          <w:color w:val="000000" w:themeColor="text1"/>
          <w:sz w:val="24"/>
          <w:highlight w:val="none"/>
          <w14:textFill>
            <w14:solidFill>
              <w14:schemeClr w14:val="tx1"/>
            </w14:solidFill>
          </w14:textFill>
        </w:rPr>
        <w:t>；以分包方式履行政府采购合同的，还需提供其项目采购人同意分包的证明材料。)；</w:t>
      </w:r>
    </w:p>
    <w:p w14:paraId="199A75BB">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（7）</w:t>
      </w:r>
      <w:r>
        <w:rPr>
          <w:rFonts w:hint="eastAsia" w:ascii="仿宋" w:hAnsi="仿宋" w:eastAsia="仿宋" w:cs="仿宋"/>
          <w:color w:val="000000" w:themeColor="text1"/>
          <w:kern w:val="0"/>
          <w:sz w:val="24"/>
          <w:highlight w:val="none"/>
          <w:lang w:val="zh-CN"/>
          <w14:textFill>
            <w14:solidFill>
              <w14:schemeClr w14:val="tx1"/>
            </w14:solidFill>
          </w14:textFill>
        </w:rPr>
        <w:t>关于对磋商文件中有关条款的拒绝声明 (如果有)</w:t>
      </w:r>
      <w:r>
        <w:rPr>
          <w:rFonts w:hint="eastAsia" w:ascii="仿宋" w:hAnsi="仿宋" w:eastAsia="仿宋" w:cs="仿宋"/>
          <w:color w:val="000000" w:themeColor="text1"/>
          <w:sz w:val="24"/>
          <w:highlight w:val="none"/>
          <w:lang w:val="zh-CN"/>
          <w14:textFill>
            <w14:solidFill>
              <w14:schemeClr w14:val="tx1"/>
            </w14:solidFill>
          </w14:textFill>
        </w:rPr>
        <w:t xml:space="preserve"> ；</w:t>
      </w:r>
    </w:p>
    <w:p w14:paraId="0E50A2D0">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s="仿宋"/>
          <w:color w:val="000000" w:themeColor="text1"/>
          <w:kern w:val="0"/>
          <w:sz w:val="24"/>
          <w:highlight w:val="none"/>
          <w:lang w:val="zh-CN"/>
          <w14:textFill>
            <w14:solidFill>
              <w14:schemeClr w14:val="tx1"/>
            </w14:solidFill>
          </w14:textFill>
        </w:rPr>
        <w:t>认为需要的其他商务文件或说明 (如果有) ；</w:t>
      </w:r>
    </w:p>
    <w:p w14:paraId="50FF9906">
      <w:pPr>
        <w:pStyle w:val="33"/>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（9）</w:t>
      </w:r>
      <w:r>
        <w:rPr>
          <w:rFonts w:hint="eastAsia" w:ascii="仿宋" w:hAnsi="仿宋" w:eastAsia="仿宋" w:cs="仿宋"/>
          <w:color w:val="000000" w:themeColor="text1"/>
          <w:sz w:val="24"/>
          <w:highlight w:val="none"/>
          <w:lang w:val="zh-CN"/>
          <w14:textFill>
            <w14:solidFill>
              <w14:schemeClr w14:val="tx1"/>
            </w14:solidFill>
          </w14:textFill>
        </w:rPr>
        <w:t>技术解决方案。针对本项目的完整技术解决方案和实施方案；详细阐述项目方案的实现思路及关键技术；符合本项目对当前和未来发展的要求；以及对功能设计和实施计划的建议；</w:t>
      </w:r>
    </w:p>
    <w:p w14:paraId="4932E5F1">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（10）组织实施方案。本项目详细工作实施组织方案，包括(但不限于)以下内容：组织机构、工作时间进度表、工作程序和步骤、管理和协调方法、关键步骤的思路和要点；</w:t>
      </w:r>
    </w:p>
    <w:p w14:paraId="404266D8">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（11）售后服务方案。项目验收之后的维护方案；针对本项目的维护方案，包括本地(</w:t>
      </w:r>
      <w:r>
        <w:rPr>
          <w:rFonts w:hint="eastAsia" w:ascii="仿宋" w:hAnsi="仿宋" w:eastAsia="仿宋" w:cs="仿宋"/>
          <w:color w:val="000000" w:themeColor="text1"/>
          <w:kern w:val="0"/>
          <w:sz w:val="24"/>
          <w:highlight w:val="none"/>
          <w14:textFill>
            <w14:solidFill>
              <w14:schemeClr w14:val="tx1"/>
            </w14:solidFill>
          </w14:textFill>
        </w:rPr>
        <w:t>淳安</w:t>
      </w:r>
      <w:r>
        <w:rPr>
          <w:rFonts w:hint="eastAsia" w:ascii="仿宋" w:hAnsi="仿宋" w:eastAsia="仿宋" w:cs="仿宋"/>
          <w:color w:val="000000" w:themeColor="text1"/>
          <w:kern w:val="0"/>
          <w:sz w:val="24"/>
          <w:highlight w:val="none"/>
          <w:lang w:val="zh-CN"/>
          <w14:textFill>
            <w14:solidFill>
              <w14:schemeClr w14:val="tx1"/>
            </w14:solidFill>
          </w14:textFill>
        </w:rPr>
        <w:t>)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DFFD402">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38BA88AB">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（13）优惠条件及特殊承诺；</w:t>
      </w:r>
    </w:p>
    <w:p w14:paraId="2CEB82C5">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w:t>
      </w:r>
      <w:r>
        <w:rPr>
          <w:rFonts w:hint="eastAsia" w:ascii="仿宋" w:hAnsi="仿宋" w:eastAsia="仿宋" w:cs="仿宋"/>
          <w:color w:val="000000" w:themeColor="text1"/>
          <w:kern w:val="0"/>
          <w:sz w:val="24"/>
          <w:highlight w:val="none"/>
          <w:lang w:val="zh-CN"/>
          <w14:textFill>
            <w14:solidFill>
              <w14:schemeClr w14:val="tx1"/>
            </w14:solidFill>
          </w14:textFill>
        </w:rPr>
        <w:t>培训计划（如果有）；</w:t>
      </w:r>
    </w:p>
    <w:p w14:paraId="7D18F7D3">
      <w:pPr>
        <w:pStyle w:val="33"/>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（15）随机特殊工具和</w:t>
      </w:r>
      <w:r>
        <w:rPr>
          <w:rFonts w:hint="eastAsia" w:ascii="仿宋" w:hAnsi="仿宋" w:eastAsia="仿宋" w:cs="仿宋"/>
          <w:color w:val="000000" w:themeColor="text1"/>
          <w:kern w:val="0"/>
          <w:sz w:val="24"/>
          <w:highlight w:val="none"/>
          <w:lang w:val="zh-CN"/>
          <w14:textFill>
            <w14:solidFill>
              <w14:schemeClr w14:val="tx1"/>
            </w14:solidFill>
          </w14:textFill>
        </w:rPr>
        <w:t>备品备件清单（含随机自带的备品备件和质保期后供采购人选择的备品备件及配套零部件，明细备品备件及价格，且供货价格不高于成交价格；成交货物设备应提供易损部件的备件和整机备品）（如果有）；</w:t>
      </w:r>
    </w:p>
    <w:p w14:paraId="724A7030">
      <w:pPr>
        <w:pStyle w:val="33"/>
        <w:spacing w:line="360" w:lineRule="auto"/>
        <w:ind w:firstLine="480" w:firstLineChars="200"/>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r>
        <w:rPr>
          <w:rFonts w:hint="eastAsia" w:ascii="仿宋" w:hAnsi="仿宋" w:eastAsia="仿宋" w:cs="仿宋"/>
          <w:color w:val="000000" w:themeColor="text1"/>
          <w:kern w:val="0"/>
          <w:sz w:val="24"/>
          <w:szCs w:val="24"/>
          <w:highlight w:val="none"/>
          <w:lang w:val="zh-CN"/>
          <w14:textFill>
            <w14:solidFill>
              <w14:schemeClr w14:val="tx1"/>
            </w14:solidFill>
          </w14:textFill>
        </w:rPr>
        <w:t>供应商认为需要的其他技术文件或说明（如果有）；</w:t>
      </w:r>
    </w:p>
    <w:p w14:paraId="659BACC5">
      <w:pPr>
        <w:pStyle w:val="33"/>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r>
        <w:rPr>
          <w:rFonts w:hint="eastAsia" w:ascii="仿宋" w:hAnsi="仿宋" w:eastAsia="仿宋" w:cs="仿宋"/>
          <w:color w:val="000000" w:themeColor="text1"/>
          <w:kern w:val="0"/>
          <w:sz w:val="24"/>
          <w:highlight w:val="none"/>
          <w:lang w:val="zh-CN"/>
          <w14:textFill>
            <w14:solidFill>
              <w14:schemeClr w14:val="tx1"/>
            </w14:solidFill>
          </w14:textFill>
        </w:rPr>
        <w:t>政府采购供应商廉洁自律承诺书。</w:t>
      </w:r>
    </w:p>
    <w:p w14:paraId="3384A5B4">
      <w:pPr>
        <w:pStyle w:val="33"/>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响应文件的编制和签署</w:t>
      </w:r>
    </w:p>
    <w:p w14:paraId="70825145">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0FC260F7">
      <w:pPr>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3.2供应商进行电子交易应安装客户端软件—“政采云电子交易客户端”，并按照磋商文件和电子交易平台的要求编制并加密响应文件。供应商未按规定加密的响应文件，电子交易平台将拒收并提示。</w:t>
      </w:r>
    </w:p>
    <w:p w14:paraId="1D20AA1D">
      <w:pPr>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3.3使用“政采云电子交易客户端”需要提前申领CA数字证书，申领流程请自行前往“浙江政府采购网-下载专区-电子交易客户端-CA驱动和申领流程”进行查阅。</w:t>
      </w:r>
    </w:p>
    <w:p w14:paraId="06001B5B">
      <w:pPr>
        <w:pStyle w:val="394"/>
        <w:snapToGrid w:val="0"/>
        <w:spacing w:before="0"/>
        <w:ind w:firstLine="48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3.4响应文件按照磋商文件第七部分格式要</w:t>
      </w:r>
      <w:r>
        <w:rPr>
          <w:rFonts w:hint="eastAsia" w:ascii="仿宋" w:hAnsi="仿宋" w:eastAsia="仿宋" w:cs="仿宋"/>
          <w:color w:val="000000" w:themeColor="text1"/>
          <w:highlight w:val="none"/>
          <w14:textFill>
            <w14:solidFill>
              <w14:schemeClr w14:val="tx1"/>
            </w14:solidFill>
          </w14:textFill>
        </w:rPr>
        <w:t>求进行签署、盖章。</w:t>
      </w:r>
      <w:r>
        <w:rPr>
          <w:rFonts w:hint="eastAsia" w:ascii="仿宋" w:hAnsi="仿宋" w:eastAsia="仿宋" w:cs="仿宋"/>
          <w:b/>
          <w:color w:val="000000" w:themeColor="text1"/>
          <w:highlight w:val="none"/>
          <w14:textFill>
            <w14:solidFill>
              <w14:schemeClr w14:val="tx1"/>
            </w14:solidFill>
          </w14:textFill>
        </w:rPr>
        <w:t>▲供应商的响应文件未按照磋商文件要求签署、盖章的，其响应无效</w:t>
      </w:r>
      <w:r>
        <w:rPr>
          <w:rFonts w:hint="eastAsia" w:ascii="仿宋" w:hAnsi="仿宋" w:eastAsia="仿宋" w:cs="仿宋"/>
          <w:color w:val="000000" w:themeColor="text1"/>
          <w:szCs w:val="24"/>
          <w:highlight w:val="none"/>
          <w14:textFill>
            <w14:solidFill>
              <w14:schemeClr w14:val="tx1"/>
            </w14:solidFill>
          </w14:textFill>
        </w:rPr>
        <w:t>。</w:t>
      </w:r>
    </w:p>
    <w:p w14:paraId="4A32ABA3">
      <w:pPr>
        <w:pStyle w:val="394"/>
        <w:snapToGrid w:val="0"/>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3.5为确保网上操作合法、有效和安全，供应商应当在响应截止时间前完成在“政府采购云平台”的身份认证，确保在电子交易过程中能够对相关数据电文进行加密和使用电子签名。</w:t>
      </w:r>
    </w:p>
    <w:p w14:paraId="4184D1AB">
      <w:pPr>
        <w:pStyle w:val="394"/>
        <w:snapToGrid w:val="0"/>
        <w:spacing w:before="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3.6磋商文件对响应文件签署、盖章的要求适用于电子签名。</w:t>
      </w:r>
    </w:p>
    <w:p w14:paraId="4D72D09A">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p w14:paraId="1AF1EF02">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七、</w:t>
      </w:r>
      <w:r>
        <w:rPr>
          <w:rFonts w:hint="eastAsia" w:ascii="仿宋" w:hAnsi="仿宋" w:eastAsia="仿宋" w:cs="仿宋"/>
          <w:b/>
          <w:color w:val="000000" w:themeColor="text1"/>
          <w:sz w:val="32"/>
          <w:szCs w:val="32"/>
          <w:highlight w:val="none"/>
          <w14:textFill>
            <w14:solidFill>
              <w14:schemeClr w14:val="tx1"/>
            </w14:solidFill>
          </w14:textFill>
        </w:rPr>
        <w:t>响应</w:t>
      </w:r>
      <w:r>
        <w:rPr>
          <w:rFonts w:hint="eastAsia" w:ascii="仿宋" w:hAnsi="仿宋" w:eastAsia="仿宋" w:cs="仿宋"/>
          <w:b/>
          <w:color w:val="000000" w:themeColor="text1"/>
          <w:sz w:val="32"/>
          <w:szCs w:val="20"/>
          <w:highlight w:val="none"/>
          <w14:textFill>
            <w14:solidFill>
              <w14:schemeClr w14:val="tx1"/>
            </w14:solidFill>
          </w14:textFill>
        </w:rPr>
        <w:t>文件的提交和备份</w:t>
      </w:r>
    </w:p>
    <w:p w14:paraId="1A2AD5CC">
      <w:pPr>
        <w:pStyle w:val="394"/>
        <w:spacing w:before="0"/>
        <w:ind w:firstLine="0" w:firstLineChars="0"/>
        <w:rPr>
          <w:rFonts w:hint="eastAsia" w:ascii="仿宋" w:hAnsi="仿宋" w:eastAsia="仿宋" w:cs="仿宋"/>
          <w:b/>
          <w:color w:val="000000" w:themeColor="text1"/>
          <w:szCs w:val="24"/>
          <w:highlight w:val="none"/>
          <w14:textFill>
            <w14:solidFill>
              <w14:schemeClr w14:val="tx1"/>
            </w14:solidFill>
          </w14:textFill>
        </w:rPr>
      </w:pPr>
    </w:p>
    <w:p w14:paraId="425B1913">
      <w:pPr>
        <w:pStyle w:val="394"/>
        <w:spacing w:before="0"/>
        <w:ind w:firstLine="0" w:firstLineChars="0"/>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1.响应文件的提交、补充、修改、撤回</w:t>
      </w:r>
    </w:p>
    <w:p w14:paraId="4953C88B">
      <w:pPr>
        <w:pStyle w:val="394"/>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00DE05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在响应截止时间以后，不能补充、修改响应文件。</w:t>
      </w:r>
    </w:p>
    <w:p w14:paraId="40257D34">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 在提交“最后报价”后，供应商不能退出磋商。</w:t>
      </w:r>
    </w:p>
    <w:p w14:paraId="0D1D19F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19E7716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487D839">
      <w:pPr>
        <w:pStyle w:val="632"/>
        <w:adjustRightInd w:val="0"/>
        <w:spacing w:line="36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1.6 供应商可事先在公开官网查询、核对相关证书和报告内容，确保投标（响应）文件资料准确无误。</w:t>
      </w:r>
      <w:r>
        <w:rPr>
          <w:rFonts w:hint="eastAsia" w:ascii="仿宋" w:hAnsi="仿宋" w:eastAsia="仿宋" w:cs="仿宋"/>
          <w:color w:val="000000" w:themeColor="text1"/>
          <w:sz w:val="24"/>
          <w:szCs w:val="24"/>
          <w:highlight w:val="none"/>
          <w:shd w:val="clear" w:color="auto" w:fill="FFFFFF"/>
          <w:lang w:val="en-US"/>
          <w14:textFill>
            <w14:solidFill>
              <w14:schemeClr w14:val="tx1"/>
            </w14:solidFill>
          </w14:textFill>
        </w:rPr>
        <w:t>供应商应对响应文件中材料的真实性、合法性负责。</w:t>
      </w:r>
    </w:p>
    <w:p w14:paraId="73D37A56">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2.备份响应文件</w:t>
      </w:r>
    </w:p>
    <w:p w14:paraId="3BE0934C">
      <w:pPr>
        <w:pStyle w:val="33"/>
        <w:spacing w:line="360" w:lineRule="auto"/>
        <w:ind w:firstLine="360" w:firstLineChars="15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仿宋" w:hAnsi="仿宋" w:eastAsia="仿宋" w:cs="仿宋"/>
          <w:b/>
          <w:color w:val="000000" w:themeColor="text1"/>
          <w:sz w:val="24"/>
          <w:szCs w:val="24"/>
          <w:highlight w:val="none"/>
          <w14:textFill>
            <w14:solidFill>
              <w14:schemeClr w14:val="tx1"/>
            </w14:solidFill>
          </w14:textFill>
        </w:rPr>
        <w:t>但采购人、采购代理机构不强制或变相强制供应商提交备份响应文件。</w:t>
      </w:r>
    </w:p>
    <w:p w14:paraId="2B61AB8E">
      <w:pPr>
        <w:pStyle w:val="33"/>
        <w:spacing w:line="360" w:lineRule="auto"/>
        <w:ind w:firstLine="360" w:firstLineChars="15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备份响应文件须在“政采云投标客户端”制作生成，并储存在不可修改的</w:t>
      </w:r>
      <w:r>
        <w:rPr>
          <w:rFonts w:hint="eastAsia" w:ascii="仿宋" w:hAnsi="仿宋" w:eastAsia="仿宋" w:cs="仿宋"/>
          <w:b/>
          <w:color w:val="000000" w:themeColor="text1"/>
          <w:sz w:val="24"/>
          <w:highlight w:val="none"/>
          <w:u w:val="single"/>
          <w14:textFill>
            <w14:solidFill>
              <w14:schemeClr w14:val="tx1"/>
            </w14:solidFill>
          </w14:textFill>
        </w:rPr>
        <w:t>电子光盘等存储介质</w:t>
      </w:r>
      <w:r>
        <w:rPr>
          <w:rFonts w:hint="eastAsia" w:ascii="仿宋" w:hAnsi="仿宋" w:eastAsia="仿宋" w:cs="仿宋"/>
          <w:color w:val="000000" w:themeColor="text1"/>
          <w:sz w:val="24"/>
          <w:szCs w:val="24"/>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 w:hAnsi="仿宋" w:eastAsia="仿宋" w:cs="仿宋"/>
          <w:b/>
          <w:color w:val="000000" w:themeColor="text1"/>
          <w:sz w:val="24"/>
          <w:highlight w:val="none"/>
          <w14:textFill>
            <w14:solidFill>
              <w14:schemeClr w14:val="tx1"/>
            </w14:solidFill>
          </w14:textFill>
        </w:rPr>
        <w:t>▲不符合上述制作、</w:t>
      </w:r>
      <w:r>
        <w:rPr>
          <w:rFonts w:hint="eastAsia" w:ascii="仿宋" w:hAnsi="仿宋" w:eastAsia="仿宋" w:cs="仿宋"/>
          <w:b/>
          <w:color w:val="000000" w:themeColor="text1"/>
          <w:sz w:val="24"/>
          <w:szCs w:val="24"/>
          <w:highlight w:val="none"/>
          <w14:textFill>
            <w14:solidFill>
              <w14:schemeClr w14:val="tx1"/>
            </w14:solidFill>
          </w14:textFill>
        </w:rPr>
        <w:t>存储、密封规定的备份响应文件将被视为无效或者被拒绝接收。</w:t>
      </w:r>
    </w:p>
    <w:p w14:paraId="59981BAD">
      <w:pPr>
        <w:pStyle w:val="33"/>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1DDA73B8">
      <w:pPr>
        <w:pStyle w:val="33"/>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77C1FACB">
      <w:pPr>
        <w:pStyle w:val="33"/>
        <w:spacing w:line="360" w:lineRule="auto"/>
        <w:ind w:firstLine="361" w:firstLineChars="15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2.5 </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52DAAA77">
      <w:pPr>
        <w:pStyle w:val="33"/>
        <w:spacing w:line="360" w:lineRule="auto"/>
        <w:ind w:firstLine="361" w:firstLineChars="150"/>
        <w:rPr>
          <w:rFonts w:hint="eastAsia" w:ascii="仿宋" w:hAnsi="仿宋" w:eastAsia="仿宋" w:cs="仿宋"/>
          <w:b/>
          <w:color w:val="000000" w:themeColor="text1"/>
          <w:sz w:val="24"/>
          <w:szCs w:val="24"/>
          <w:highlight w:val="none"/>
          <w14:textFill>
            <w14:solidFill>
              <w14:schemeClr w14:val="tx1"/>
            </w14:solidFill>
          </w14:textFill>
        </w:rPr>
      </w:pPr>
    </w:p>
    <w:p w14:paraId="4AB550DD">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八、</w:t>
      </w:r>
      <w:r>
        <w:rPr>
          <w:rFonts w:hint="eastAsia" w:ascii="仿宋" w:hAnsi="仿宋" w:eastAsia="仿宋" w:cs="仿宋"/>
          <w:b/>
          <w:color w:val="000000" w:themeColor="text1"/>
          <w:sz w:val="32"/>
          <w:szCs w:val="32"/>
          <w:highlight w:val="none"/>
          <w14:textFill>
            <w14:solidFill>
              <w14:schemeClr w14:val="tx1"/>
            </w14:solidFill>
          </w14:textFill>
        </w:rPr>
        <w:t>开启响应文件与信用信息查询</w:t>
      </w:r>
    </w:p>
    <w:p w14:paraId="684A9913">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开启响应文件</w:t>
      </w:r>
    </w:p>
    <w:p w14:paraId="0B7596F3">
      <w:pPr>
        <w:pStyle w:val="33"/>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ascii="仿宋" w:hAnsi="仿宋" w:eastAsia="仿宋" w:cs="仿宋"/>
          <w:b/>
          <w:color w:val="000000" w:themeColor="text1"/>
          <w:sz w:val="24"/>
          <w:szCs w:val="24"/>
          <w:highlight w:val="none"/>
          <w14:textFill>
            <w14:solidFill>
              <w14:schemeClr w14:val="tx1"/>
            </w14:solidFill>
          </w14:textFill>
        </w:rPr>
        <w:t>供应商数量不符合规定的，不得开启响应文件。</w:t>
      </w:r>
    </w:p>
    <w:p w14:paraId="7AE35A35">
      <w:pPr>
        <w:pStyle w:val="33"/>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5D86ABE9">
      <w:pPr>
        <w:pStyle w:val="33"/>
        <w:spacing w:line="360" w:lineRule="auto"/>
        <w:ind w:firstLine="361" w:firstLineChars="15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03F53634">
      <w:pPr>
        <w:pStyle w:val="394"/>
        <w:spacing w:before="0"/>
        <w:ind w:firstLine="0" w:firstLineChars="0"/>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2.信用信息查询</w:t>
      </w:r>
    </w:p>
    <w:p w14:paraId="4426C835">
      <w:pPr>
        <w:pStyle w:val="394"/>
        <w:spacing w:before="0"/>
        <w:ind w:firstLine="495" w:firstLineChars="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2.1信用信息查询渠道及截止时间：采购代理机构将通过“信用中国”网站(</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"http://www.creditchina.gov.cn"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69"/>
          <w:rFonts w:hint="eastAsia" w:ascii="仿宋" w:hAnsi="仿宋" w:eastAsia="仿宋" w:cs="仿宋"/>
          <w:snapToGrid/>
          <w:color w:val="000000" w:themeColor="text1"/>
          <w:sz w:val="24"/>
          <w:szCs w:val="24"/>
          <w:highlight w:val="none"/>
          <w14:textFill>
            <w14:solidFill>
              <w14:schemeClr w14:val="tx1"/>
            </w14:solidFill>
          </w14:textFill>
        </w:rPr>
        <w:t>www.creditchina.gov.cn</w:t>
      </w:r>
      <w:r>
        <w:rPr>
          <w:rStyle w:val="69"/>
          <w:rFonts w:hint="eastAsia" w:ascii="仿宋" w:hAnsi="仿宋" w:eastAsia="仿宋" w:cs="仿宋"/>
          <w:snapToGrid/>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kern w:val="0"/>
          <w:szCs w:val="24"/>
          <w:highlight w:val="none"/>
          <w14:textFill>
            <w14:solidFill>
              <w14:schemeClr w14:val="tx1"/>
            </w14:solidFill>
          </w14:textFill>
        </w:rPr>
        <w:t>)、中国政府采购网(www.ccgp.gov.cn)渠道查询供应商响应截止时间前的信用记录。</w:t>
      </w:r>
    </w:p>
    <w:p w14:paraId="65EBB881">
      <w:pPr>
        <w:pStyle w:val="394"/>
        <w:spacing w:before="0"/>
        <w:ind w:firstLine="495" w:firstLineChars="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2.2信用信息查询记录和证据留存的具体方式：现场查询的供应商的信用记录、查询结果经确认后存档。</w:t>
      </w:r>
    </w:p>
    <w:p w14:paraId="304BEF33">
      <w:pPr>
        <w:pStyle w:val="394"/>
        <w:spacing w:before="0"/>
        <w:ind w:firstLine="495" w:firstLineChars="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2.3信用信息的使用规则：经查询列入失信被执行人名单、重大税收违法失信主体、政府采购严重违法失信行为记录名单的供应商将被拒绝参与政府采购活动。</w:t>
      </w:r>
    </w:p>
    <w:p w14:paraId="40D93328">
      <w:pPr>
        <w:pStyle w:val="394"/>
        <w:spacing w:before="0"/>
        <w:ind w:firstLine="495" w:firstLine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217A188">
      <w:pPr>
        <w:adjustRightInd/>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九</w:t>
      </w:r>
      <w:r>
        <w:rPr>
          <w:rFonts w:hint="eastAsia" w:ascii="仿宋" w:hAnsi="仿宋" w:eastAsia="仿宋" w:cs="仿宋"/>
          <w:b/>
          <w:color w:val="000000" w:themeColor="text1"/>
          <w:sz w:val="32"/>
          <w:szCs w:val="20"/>
          <w:highlight w:val="none"/>
          <w14:textFill>
            <w14:solidFill>
              <w14:schemeClr w14:val="tx1"/>
            </w14:solidFill>
          </w14:textFill>
        </w:rPr>
        <w:t>、提交</w:t>
      </w:r>
      <w:r>
        <w:rPr>
          <w:rFonts w:hint="eastAsia" w:ascii="仿宋" w:hAnsi="仿宋" w:eastAsia="仿宋" w:cs="仿宋"/>
          <w:b/>
          <w:color w:val="000000" w:themeColor="text1"/>
          <w:sz w:val="32"/>
          <w:szCs w:val="32"/>
          <w:highlight w:val="none"/>
          <w14:textFill>
            <w14:solidFill>
              <w14:schemeClr w14:val="tx1"/>
            </w14:solidFill>
          </w14:textFill>
        </w:rPr>
        <w:t>最后报价</w:t>
      </w:r>
    </w:p>
    <w:p w14:paraId="0ED87703">
      <w:pPr>
        <w:snapToGrid w:val="0"/>
        <w:spacing w:line="360" w:lineRule="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供应商的</w:t>
      </w:r>
      <w:r>
        <w:rPr>
          <w:rFonts w:hint="eastAsia" w:ascii="仿宋" w:hAnsi="仿宋" w:eastAsia="仿宋" w:cs="仿宋"/>
          <w:b/>
          <w:color w:val="000000" w:themeColor="text1"/>
          <w:sz w:val="24"/>
          <w:highlight w:val="none"/>
          <w14:textFill>
            <w14:solidFill>
              <w14:schemeClr w14:val="tx1"/>
            </w14:solidFill>
          </w14:textFill>
        </w:rPr>
        <w:t>最后报价文件</w:t>
      </w:r>
      <w:r>
        <w:rPr>
          <w:rFonts w:hint="eastAsia" w:ascii="仿宋" w:hAnsi="仿宋" w:eastAsia="仿宋" w:cs="仿宋"/>
          <w:color w:val="000000" w:themeColor="text1"/>
          <w:sz w:val="24"/>
          <w:highlight w:val="none"/>
          <w14:textFill>
            <w14:solidFill>
              <w14:schemeClr w14:val="tx1"/>
            </w14:solidFill>
          </w14:textFill>
        </w:rPr>
        <w:t>应包括以下内容（均需使用电子签名）：</w:t>
      </w:r>
    </w:p>
    <w:p w14:paraId="4B9DDD9F">
      <w:pPr>
        <w:pStyle w:val="33"/>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1.1最后报价一览表；</w:t>
      </w:r>
    </w:p>
    <w:p w14:paraId="2F400247">
      <w:pPr>
        <w:pStyle w:val="33"/>
        <w:snapToGrid w:val="0"/>
        <w:spacing w:line="360" w:lineRule="auto"/>
        <w:ind w:firstLine="480" w:firstLineChars="20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中小企业声明函（如果有）。</w:t>
      </w:r>
    </w:p>
    <w:p w14:paraId="71FABB91">
      <w:pPr>
        <w:adjustRightInd/>
        <w:spacing w:line="360" w:lineRule="auto"/>
        <w:jc w:val="center"/>
        <w:outlineLvl w:val="0"/>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十、</w:t>
      </w:r>
      <w:r>
        <w:rPr>
          <w:rFonts w:hint="eastAsia" w:ascii="仿宋" w:hAnsi="仿宋" w:eastAsia="仿宋" w:cs="仿宋"/>
          <w:b/>
          <w:color w:val="000000" w:themeColor="text1"/>
          <w:sz w:val="32"/>
          <w:szCs w:val="32"/>
          <w:highlight w:val="none"/>
          <w14:textFill>
            <w14:solidFill>
              <w14:schemeClr w14:val="tx1"/>
            </w14:solidFill>
          </w14:textFill>
        </w:rPr>
        <w:t>评审</w:t>
      </w:r>
    </w:p>
    <w:p w14:paraId="57F8F2EF">
      <w:pPr>
        <w:pStyle w:val="394"/>
        <w:spacing w:before="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w:t>
      </w:r>
      <w:r>
        <w:rPr>
          <w:rFonts w:hint="eastAsia" w:ascii="仿宋" w:hAnsi="仿宋" w:eastAsia="仿宋" w:cs="仿宋"/>
          <w:b/>
          <w:color w:val="000000" w:themeColor="text1"/>
          <w:highlight w:val="none"/>
          <w14:textFill>
            <w14:solidFill>
              <w14:schemeClr w14:val="tx1"/>
            </w14:solidFill>
          </w14:textFill>
        </w:rPr>
        <w:t xml:space="preserve"> 评审方法：</w:t>
      </w:r>
      <w:r>
        <w:rPr>
          <w:rFonts w:hint="eastAsia" w:ascii="仿宋" w:hAnsi="仿宋" w:eastAsia="仿宋" w:cs="仿宋"/>
          <w:color w:val="000000" w:themeColor="text1"/>
          <w:highlight w:val="none"/>
          <w14:textFill>
            <w14:solidFill>
              <w14:schemeClr w14:val="tx1"/>
            </w14:solidFill>
          </w14:textFill>
        </w:rPr>
        <w:t>综合评分法。</w:t>
      </w:r>
    </w:p>
    <w:p w14:paraId="2ABCC259">
      <w:pPr>
        <w:pStyle w:val="394"/>
        <w:spacing w:before="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 价格分计算方法：</w:t>
      </w:r>
      <w:r>
        <w:rPr>
          <w:rFonts w:hint="eastAsia" w:ascii="仿宋" w:hAnsi="仿宋" w:eastAsia="仿宋" w:cs="仿宋"/>
          <w:color w:val="000000" w:themeColor="text1"/>
          <w:highlight w:val="none"/>
          <w14:textFill>
            <w14:solidFill>
              <w14:schemeClr w14:val="tx1"/>
            </w14:solidFill>
          </w14:textFill>
        </w:rPr>
        <w:t>低价优先法。</w:t>
      </w:r>
    </w:p>
    <w:p w14:paraId="441AB924">
      <w:pPr>
        <w:pStyle w:val="394"/>
        <w:spacing w:before="0"/>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 评审要求：</w:t>
      </w:r>
      <w:r>
        <w:rPr>
          <w:rFonts w:hint="eastAsia" w:ascii="仿宋" w:hAnsi="仿宋" w:eastAsia="仿宋" w:cs="仿宋"/>
          <w:color w:val="000000" w:themeColor="text1"/>
          <w:highlight w:val="none"/>
          <w14:textFill>
            <w14:solidFill>
              <w14:schemeClr w14:val="tx1"/>
            </w14:solidFill>
          </w14:textFill>
        </w:rPr>
        <w:t>详见磋商文件第五部分“评审方法及评审标准”。</w:t>
      </w:r>
    </w:p>
    <w:p w14:paraId="1C705F82">
      <w:pPr>
        <w:adjustRightInd/>
        <w:spacing w:line="360" w:lineRule="auto"/>
        <w:jc w:val="center"/>
        <w:outlineLvl w:val="0"/>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十一、</w:t>
      </w:r>
      <w:r>
        <w:rPr>
          <w:rFonts w:hint="eastAsia" w:ascii="仿宋" w:hAnsi="仿宋" w:eastAsia="仿宋" w:cs="仿宋"/>
          <w:b/>
          <w:color w:val="000000" w:themeColor="text1"/>
          <w:sz w:val="32"/>
          <w:szCs w:val="32"/>
          <w:highlight w:val="none"/>
          <w14:textFill>
            <w14:solidFill>
              <w14:schemeClr w14:val="tx1"/>
            </w14:solidFill>
          </w14:textFill>
        </w:rPr>
        <w:t>成交</w:t>
      </w:r>
    </w:p>
    <w:p w14:paraId="554EBA7B">
      <w:pPr>
        <w:pStyle w:val="33"/>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1.推荐成交候选供应商</w:t>
      </w:r>
    </w:p>
    <w:p w14:paraId="6BCD6C8E">
      <w:pPr>
        <w:spacing w:line="360" w:lineRule="auto"/>
        <w:ind w:firstLine="465" w:firstLineChars="194"/>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仿宋" w:hAnsi="仿宋" w:eastAsia="仿宋" w:cs="仿宋"/>
          <w:color w:val="auto"/>
          <w:kern w:val="0"/>
          <w:sz w:val="24"/>
          <w:highlight w:val="none"/>
        </w:rPr>
        <w:t>本项目</w:t>
      </w:r>
      <w:r>
        <w:rPr>
          <w:rFonts w:hint="eastAsia" w:ascii="仿宋" w:hAnsi="仿宋" w:eastAsia="仿宋" w:cs="仿宋"/>
          <w:color w:val="auto"/>
          <w:kern w:val="0"/>
          <w:sz w:val="24"/>
          <w:highlight w:val="none"/>
          <w:lang w:val="en-US" w:eastAsia="zh-CN"/>
        </w:rPr>
        <w:t>每个标项各</w:t>
      </w:r>
      <w:r>
        <w:rPr>
          <w:rFonts w:hint="eastAsia" w:ascii="仿宋" w:hAnsi="仿宋" w:eastAsia="仿宋" w:cs="仿宋"/>
          <w:color w:val="auto"/>
          <w:kern w:val="0"/>
          <w:sz w:val="24"/>
          <w:highlight w:val="none"/>
        </w:rPr>
        <w:t>推荐</w:t>
      </w:r>
      <w:r>
        <w:rPr>
          <w:rFonts w:hint="eastAsia" w:ascii="仿宋" w:hAnsi="仿宋" w:eastAsia="仿宋" w:cs="仿宋"/>
          <w:color w:val="auto"/>
          <w:kern w:val="0"/>
          <w:sz w:val="24"/>
          <w:highlight w:val="none"/>
          <w:lang w:val="en-US" w:eastAsia="zh-CN"/>
        </w:rPr>
        <w:t>1家</w:t>
      </w:r>
      <w:r>
        <w:rPr>
          <w:rFonts w:hint="eastAsia" w:ascii="仿宋" w:hAnsi="仿宋" w:eastAsia="仿宋" w:cs="仿宋"/>
          <w:color w:val="auto"/>
          <w:kern w:val="0"/>
          <w:sz w:val="24"/>
          <w:highlight w:val="none"/>
        </w:rPr>
        <w:t>成交候选人</w:t>
      </w:r>
      <w:r>
        <w:rPr>
          <w:rFonts w:hint="eastAsia" w:ascii="仿宋" w:hAnsi="仿宋" w:eastAsia="仿宋" w:cs="仿宋"/>
          <w:color w:val="000000" w:themeColor="text1"/>
          <w:sz w:val="24"/>
          <w:szCs w:val="21"/>
          <w:highlight w:val="none"/>
          <w14:textFill>
            <w14:solidFill>
              <w14:schemeClr w14:val="tx1"/>
            </w14:solidFill>
          </w14:textFill>
        </w:rPr>
        <w:t>。</w:t>
      </w:r>
    </w:p>
    <w:p w14:paraId="6068FD72">
      <w:pPr>
        <w:pStyle w:val="33"/>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2.确定成交供应商</w:t>
      </w:r>
    </w:p>
    <w:p w14:paraId="5A9A8346">
      <w:pPr>
        <w:spacing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0545D9E6">
      <w:pPr>
        <w:tabs>
          <w:tab w:val="left" w:pos="0"/>
        </w:tabs>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3．成交通知及成交结果公告</w:t>
      </w:r>
    </w:p>
    <w:p w14:paraId="7E73777B">
      <w:pPr>
        <w:spacing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ascii="仿宋" w:hAnsi="仿宋" w:eastAsia="仿宋" w:cs="仿宋"/>
          <w:color w:val="000000" w:themeColor="text1"/>
          <w:sz w:val="24"/>
          <w:highlight w:val="none"/>
          <w14:textFill>
            <w14:solidFill>
              <w14:schemeClr w14:val="tx1"/>
            </w14:solidFill>
          </w14:textFill>
        </w:rPr>
        <w:t>同时编制发布采购</w:t>
      </w:r>
      <w:r>
        <w:rPr>
          <w:rFonts w:hint="eastAsia" w:ascii="仿宋" w:hAnsi="仿宋" w:eastAsia="仿宋" w:cs="仿宋"/>
          <w:color w:val="000000" w:themeColor="text1"/>
          <w:sz w:val="24"/>
          <w:szCs w:val="21"/>
          <w:highlight w:val="none"/>
          <w14:textFill>
            <w14:solidFill>
              <w14:schemeClr w14:val="tx1"/>
            </w14:solidFill>
          </w14:textFill>
        </w:rPr>
        <w:t>成交结果公告。</w:t>
      </w:r>
      <w:r>
        <w:rPr>
          <w:rFonts w:hint="eastAsia" w:ascii="仿宋" w:hAnsi="仿宋" w:eastAsia="仿宋" w:cs="仿宋"/>
          <w:color w:val="000000" w:themeColor="text1"/>
          <w:sz w:val="24"/>
          <w:highlight w:val="none"/>
          <w14:textFill>
            <w14:solidFill>
              <w14:schemeClr w14:val="tx1"/>
            </w14:solidFill>
          </w14:textFill>
        </w:rPr>
        <w:t>采购代理机构也可以以纸质形式进行成交通知。</w:t>
      </w:r>
    </w:p>
    <w:p w14:paraId="021D8B9B">
      <w:pPr>
        <w:spacing w:line="360" w:lineRule="auto"/>
        <w:ind w:firstLine="360" w:firstLineChars="150"/>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szCs w:val="21"/>
          <w:highlight w:val="none"/>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结果公告内容包括采购人及其委托的采购代理机构的名称、地址、联系方式，项目名称和项目编号，成交人名称、地址和成交金额，主要中标标的的名称、规格型号、数量、单价、服务要求，开标记录、</w:t>
      </w:r>
      <w:bookmarkStart w:id="26" w:name="_Hlk101184471"/>
      <w:r>
        <w:rPr>
          <w:rFonts w:hint="eastAsia" w:ascii="仿宋" w:hAnsi="仿宋" w:eastAsia="仿宋" w:cs="仿宋"/>
          <w:color w:val="000000" w:themeColor="text1"/>
          <w:sz w:val="24"/>
          <w:highlight w:val="none"/>
          <w14:textFill>
            <w14:solidFill>
              <w14:schemeClr w14:val="tx1"/>
            </w14:solidFill>
          </w14:textFill>
        </w:rPr>
        <w:t>资格审查情况、评审专家抽取规则、符合性审查情况、</w:t>
      </w:r>
      <w:bookmarkEnd w:id="26"/>
      <w:r>
        <w:rPr>
          <w:rFonts w:hint="eastAsia" w:ascii="仿宋" w:hAnsi="仿宋" w:eastAsia="仿宋" w:cs="仿宋"/>
          <w:color w:val="000000" w:themeColor="text1"/>
          <w:sz w:val="24"/>
          <w:highlight w:val="none"/>
          <w14:textFill>
            <w14:solidFill>
              <w14:schemeClr w14:val="tx1"/>
            </w14:solidFill>
          </w14:textFill>
        </w:rPr>
        <w:t>未成交情况说明、成交公告期限以及评审专家名单、评分汇总及明细。</w:t>
      </w:r>
    </w:p>
    <w:p w14:paraId="2FAA33B3">
      <w:pPr>
        <w:spacing w:line="360" w:lineRule="auto"/>
        <w:ind w:firstLine="360" w:firstLineChars="150"/>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3.3公告期限为1个工作日。</w:t>
      </w:r>
    </w:p>
    <w:p w14:paraId="14CA8955">
      <w:pPr>
        <w:spacing w:line="360" w:lineRule="auto"/>
        <w:ind w:firstLine="360" w:firstLineChars="1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3.4 由于成交供应商原因导致重新采购的，应当承担支付代理费和专家评审费等费用在内的赔偿责任。</w:t>
      </w:r>
    </w:p>
    <w:p w14:paraId="215975D8">
      <w:pPr>
        <w:snapToGrid w:val="0"/>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十二、合同</w:t>
      </w:r>
    </w:p>
    <w:p w14:paraId="1A7C989F">
      <w:pPr>
        <w:tabs>
          <w:tab w:val="left" w:pos="0"/>
        </w:tabs>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1.合同主要条款：</w:t>
      </w:r>
      <w:r>
        <w:rPr>
          <w:rFonts w:hint="eastAsia" w:ascii="仿宋" w:hAnsi="仿宋" w:eastAsia="仿宋" w:cs="仿宋"/>
          <w:color w:val="000000" w:themeColor="text1"/>
          <w:sz w:val="24"/>
          <w:highlight w:val="none"/>
          <w14:textFill>
            <w14:solidFill>
              <w14:schemeClr w14:val="tx1"/>
            </w14:solidFill>
          </w14:textFill>
        </w:rPr>
        <w:t>详见“第六部分拟签订的合同文本”。</w:t>
      </w:r>
    </w:p>
    <w:p w14:paraId="76F0314B">
      <w:pPr>
        <w:tabs>
          <w:tab w:val="left" w:pos="0"/>
        </w:tabs>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2.合同的签订</w:t>
      </w:r>
    </w:p>
    <w:p w14:paraId="7E23938B">
      <w:pPr>
        <w:widowControl/>
        <w:shd w:val="clear" w:color="auto" w:fill="FFFFFF"/>
        <w:spacing w:line="360" w:lineRule="auto"/>
        <w:ind w:firstLine="48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kern w:val="0"/>
          <w:sz w:val="24"/>
          <w:highlight w:val="none"/>
          <w14:textFill>
            <w14:solidFill>
              <w14:schemeClr w14:val="tx1"/>
            </w14:solidFill>
          </w14:textFill>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4897F713">
      <w:pPr>
        <w:pStyle w:val="394"/>
        <w:snapToGrid w:val="0"/>
        <w:spacing w:before="0"/>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4DF26A2F">
      <w:pPr>
        <w:spacing w:line="360" w:lineRule="auto"/>
        <w:ind w:firstLine="465" w:firstLineChars="194"/>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D0628EB">
      <w:pPr>
        <w:spacing w:line="360" w:lineRule="auto"/>
        <w:ind w:firstLine="465" w:firstLineChars="194"/>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8B8BC42">
      <w:pPr>
        <w:spacing w:line="360" w:lineRule="auto"/>
        <w:ind w:firstLine="465" w:firstLineChars="194"/>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0DCA39E8">
      <w:pPr>
        <w:pStyle w:val="394"/>
        <w:snapToGrid w:val="0"/>
        <w:spacing w:before="0" w:after="12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2.6采购合同由采购人与成交供应商根据磋商文件、响应文件等内容通过政府采购电子交易平台在线签订，自动备案。</w:t>
      </w:r>
    </w:p>
    <w:p w14:paraId="6A43788E">
      <w:pPr>
        <w:tabs>
          <w:tab w:val="left" w:pos="0"/>
        </w:tabs>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3．履约保证金</w:t>
      </w:r>
    </w:p>
    <w:p w14:paraId="7A801504">
      <w:pPr>
        <w:tabs>
          <w:tab w:val="left" w:pos="0"/>
        </w:tabs>
        <w:spacing w:line="360" w:lineRule="auto"/>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拟签订的合同文本要求成交供应商提交履约保证金的，供应商应当以支票、汇票、本票或者金融机构、担保机构出具的保函等非现金形式提交</w:t>
      </w:r>
      <w:r>
        <w:rPr>
          <w:rFonts w:hint="eastAsia" w:ascii="仿宋" w:hAnsi="仿宋" w:eastAsia="仿宋" w:cs="仿宋"/>
          <w:color w:val="000000" w:themeColor="text1"/>
          <w:sz w:val="24"/>
          <w:highlight w:val="none"/>
          <w14:textFill>
            <w14:solidFill>
              <w14:schemeClr w14:val="tx1"/>
            </w14:solidFill>
          </w14:textFill>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7A925EC">
      <w:pPr>
        <w:tabs>
          <w:tab w:val="left" w:pos="0"/>
        </w:tabs>
        <w:spacing w:line="360" w:lineRule="auto"/>
        <w:ind w:firstLine="482"/>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1C3717E3">
      <w:pPr>
        <w:pStyle w:val="3"/>
        <w:numPr>
          <w:ilvl w:val="255"/>
          <w:numId w:val="0"/>
        </w:num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14:textFill>
            <w14:solidFill>
              <w14:schemeClr w14:val="tx1"/>
            </w14:solidFill>
          </w14:textFill>
        </w:rPr>
        <w:t>4.预付款</w:t>
      </w:r>
    </w:p>
    <w:p w14:paraId="046F5266">
      <w:pPr>
        <w:adjustRightInd/>
        <w:spacing w:line="360" w:lineRule="auto"/>
        <w:ind w:firstLine="480" w:firstLineChars="20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429BD816">
      <w:pPr>
        <w:snapToGrid w:val="0"/>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十三、验收</w:t>
      </w:r>
    </w:p>
    <w:p w14:paraId="3C36A9AF">
      <w:pPr>
        <w:pStyle w:val="25"/>
        <w:spacing w:line="360" w:lineRule="auto"/>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1.验收</w:t>
      </w:r>
    </w:p>
    <w:p w14:paraId="3D6429C3">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1E45661">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309631AC">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10B0638">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886CB3">
      <w:pPr>
        <w:pStyle w:val="3"/>
        <w:numPr>
          <w:ilvl w:val="255"/>
          <w:numId w:val="0"/>
        </w:numPr>
        <w:adjustRightInd w:val="0"/>
        <w:snapToGrid w:val="0"/>
        <w:ind w:firstLine="480" w:firstLineChars="200"/>
        <w:rPr>
          <w:rFonts w:hint="eastAsia" w:ascii="仿宋" w:hAnsi="仿宋" w:eastAsia="仿宋" w:cs="仿宋"/>
          <w:b w:val="0"/>
          <w:bCs w:val="0"/>
          <w:color w:val="000000" w:themeColor="text1"/>
          <w:kern w:val="0"/>
          <w:sz w:val="24"/>
          <w:szCs w:val="24"/>
          <w:highlight w:val="none"/>
          <w:lang w:val="en-US"/>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14:textFill>
            <w14:solidFill>
              <w14:schemeClr w14:val="tx1"/>
            </w14:solidFill>
          </w14:textFill>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AC6496C">
      <w:pPr>
        <w:rPr>
          <w:rFonts w:hint="eastAsia" w:ascii="仿宋" w:hAnsi="仿宋" w:eastAsia="仿宋" w:cs="仿宋"/>
          <w:color w:val="000000" w:themeColor="text1"/>
          <w:highlight w:val="none"/>
          <w14:textFill>
            <w14:solidFill>
              <w14:schemeClr w14:val="tx1"/>
            </w14:solidFill>
          </w14:textFill>
        </w:rPr>
      </w:pPr>
    </w:p>
    <w:p w14:paraId="51B26EB3">
      <w:pPr>
        <w:rPr>
          <w:rFonts w:hint="eastAsia" w:ascii="仿宋" w:hAnsi="仿宋" w:eastAsia="仿宋" w:cs="仿宋"/>
          <w:color w:val="000000" w:themeColor="text1"/>
          <w:highlight w:val="none"/>
          <w14:textFill>
            <w14:solidFill>
              <w14:schemeClr w14:val="tx1"/>
            </w14:solidFill>
          </w14:textFill>
        </w:rPr>
      </w:pPr>
    </w:p>
    <w:p w14:paraId="5C77E088">
      <w:pPr>
        <w:rPr>
          <w:rFonts w:hint="eastAsia" w:ascii="仿宋" w:hAnsi="仿宋" w:eastAsia="仿宋" w:cs="仿宋"/>
          <w:color w:val="000000" w:themeColor="text1"/>
          <w:highlight w:val="none"/>
          <w14:textFill>
            <w14:solidFill>
              <w14:schemeClr w14:val="tx1"/>
            </w14:solidFill>
          </w14:textFill>
        </w:rPr>
      </w:pPr>
    </w:p>
    <w:p w14:paraId="4EF59E7A">
      <w:pPr>
        <w:rPr>
          <w:rFonts w:hint="eastAsia" w:ascii="仿宋" w:hAnsi="仿宋" w:eastAsia="仿宋" w:cs="仿宋"/>
          <w:color w:val="000000" w:themeColor="text1"/>
          <w:highlight w:val="none"/>
          <w14:textFill>
            <w14:solidFill>
              <w14:schemeClr w14:val="tx1"/>
            </w14:solidFill>
          </w14:textFill>
        </w:rPr>
      </w:pPr>
    </w:p>
    <w:p w14:paraId="791C4221">
      <w:pPr>
        <w:rPr>
          <w:rFonts w:hint="eastAsia" w:ascii="仿宋" w:hAnsi="仿宋" w:eastAsia="仿宋" w:cs="仿宋"/>
          <w:color w:val="000000" w:themeColor="text1"/>
          <w:highlight w:val="none"/>
          <w14:textFill>
            <w14:solidFill>
              <w14:schemeClr w14:val="tx1"/>
            </w14:solidFill>
          </w14:textFill>
        </w:rPr>
      </w:pPr>
    </w:p>
    <w:p w14:paraId="44C08C26">
      <w:pPr>
        <w:rPr>
          <w:rFonts w:hint="eastAsia" w:ascii="仿宋" w:hAnsi="仿宋" w:eastAsia="仿宋" w:cs="仿宋"/>
          <w:color w:val="000000" w:themeColor="text1"/>
          <w:highlight w:val="none"/>
          <w14:textFill>
            <w14:solidFill>
              <w14:schemeClr w14:val="tx1"/>
            </w14:solidFill>
          </w14:textFill>
        </w:rPr>
      </w:pPr>
    </w:p>
    <w:p w14:paraId="25A0502B">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十四、电子交易活动的中止</w:t>
      </w:r>
    </w:p>
    <w:p w14:paraId="3D77C781">
      <w:pPr>
        <w:tabs>
          <w:tab w:val="left" w:pos="0"/>
        </w:tabs>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1.电子交易活动的中止</w:t>
      </w:r>
    </w:p>
    <w:p w14:paraId="6D38723B">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0AA11E62">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1.1电子交易平台发生故障而无法登录访问的； </w:t>
      </w:r>
    </w:p>
    <w:p w14:paraId="1FC61BB7">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1.2电子交易平台应用或数据库出现错误，不能进行正常操作的；</w:t>
      </w:r>
    </w:p>
    <w:p w14:paraId="5889DF14">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1.3电子交易平台发现严重安全漏洞，有潜在泄密危险的；</w:t>
      </w:r>
    </w:p>
    <w:p w14:paraId="36B4660F">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1.4病毒发作导致不能进行正常操作的； </w:t>
      </w:r>
    </w:p>
    <w:p w14:paraId="715C4469">
      <w:pPr>
        <w:tabs>
          <w:tab w:val="left" w:pos="0"/>
        </w:tabs>
        <w:spacing w:line="360" w:lineRule="auto"/>
        <w:ind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1.5其他无法保证电子交易的公平、公正和安全的情况。</w:t>
      </w:r>
    </w:p>
    <w:p w14:paraId="4B71D02D">
      <w:pPr>
        <w:tabs>
          <w:tab w:val="left" w:pos="0"/>
        </w:tabs>
        <w:spacing w:line="360" w:lineRule="auto"/>
        <w:rPr>
          <w:rFonts w:hint="eastAsia" w:ascii="仿宋" w:hAnsi="仿宋" w:eastAsia="仿宋" w:cs="仿宋"/>
          <w:color w:val="auto"/>
          <w:highlight w:val="none"/>
        </w:rPr>
      </w:pPr>
      <w:r>
        <w:rPr>
          <w:rFonts w:hint="eastAsia" w:ascii="仿宋" w:hAnsi="仿宋" w:eastAsia="仿宋" w:cs="仿宋"/>
          <w:b/>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27" w:name="_Hlt74707468"/>
      <w:bookmarkEnd w:id="27"/>
      <w:bookmarkStart w:id="28" w:name="_Hlt75236290"/>
      <w:bookmarkEnd w:id="28"/>
      <w:bookmarkStart w:id="29" w:name="_Hlt75236011"/>
      <w:bookmarkEnd w:id="29"/>
      <w:bookmarkStart w:id="30" w:name="_Hlt74714665"/>
      <w:bookmarkEnd w:id="30"/>
      <w:bookmarkStart w:id="31" w:name="_Hlt74730295"/>
      <w:bookmarkEnd w:id="31"/>
      <w:bookmarkStart w:id="32" w:name="_Hlt74729768"/>
      <w:bookmarkEnd w:id="32"/>
      <w:bookmarkStart w:id="33" w:name="_Hlt75236101"/>
      <w:bookmarkEnd w:id="33"/>
      <w:bookmarkStart w:id="34" w:name="_Hlt68057669"/>
      <w:bookmarkEnd w:id="34"/>
      <w:bookmarkStart w:id="35" w:name="_Hlt68072990"/>
      <w:bookmarkEnd w:id="35"/>
      <w:bookmarkStart w:id="36" w:name="_Toc164416483"/>
      <w:bookmarkStart w:id="37" w:name="第三部分"/>
      <w:r>
        <w:rPr>
          <w:rFonts w:hint="eastAsia" w:ascii="仿宋" w:hAnsi="仿宋" w:eastAsia="仿宋" w:cs="仿宋"/>
          <w:b/>
          <w:color w:val="auto"/>
          <w:sz w:val="36"/>
          <w:szCs w:val="36"/>
          <w:highlight w:val="none"/>
        </w:rPr>
        <w:br w:type="page"/>
      </w:r>
    </w:p>
    <w:p w14:paraId="40BA4297">
      <w:pPr>
        <w:adjustRightInd/>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采购需求</w:t>
      </w:r>
    </w:p>
    <w:p w14:paraId="4B8C96C9">
      <w:pPr>
        <w:pStyle w:val="33"/>
        <w:spacing w:line="360" w:lineRule="auto"/>
        <w:ind w:right="-61" w:firstLine="482" w:firstLineChars="200"/>
        <w:rPr>
          <w:rFonts w:hint="eastAsia" w:ascii="仿宋" w:hAnsi="仿宋" w:eastAsia="仿宋" w:cs="仿宋"/>
          <w:color w:val="auto"/>
          <w:sz w:val="24"/>
          <w:highlight w:val="none"/>
          <w:lang w:val="en-US" w:eastAsia="zh-CN"/>
        </w:rPr>
      </w:pPr>
      <w:bookmarkStart w:id="38" w:name="_Toc213086213"/>
      <w:r>
        <w:rPr>
          <w:rFonts w:hint="eastAsia" w:ascii="仿宋" w:hAnsi="仿宋" w:eastAsia="仿宋" w:cs="仿宋"/>
          <w:b/>
          <w:bCs/>
          <w:sz w:val="24"/>
          <w:szCs w:val="24"/>
        </w:rPr>
        <w:t>一、</w:t>
      </w:r>
      <w:bookmarkEnd w:id="38"/>
      <w:r>
        <w:rPr>
          <w:rFonts w:hint="eastAsia" w:ascii="仿宋" w:hAnsi="仿宋" w:eastAsia="仿宋" w:cs="仿宋"/>
          <w:b/>
          <w:bCs/>
          <w:sz w:val="24"/>
          <w:szCs w:val="24"/>
          <w:lang w:val="en-US" w:eastAsia="zh-CN"/>
        </w:rPr>
        <w:t>服务清单</w:t>
      </w:r>
    </w:p>
    <w:tbl>
      <w:tblPr>
        <w:tblStyle w:val="61"/>
        <w:tblW w:w="952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800"/>
        <w:gridCol w:w="3075"/>
        <w:gridCol w:w="1455"/>
        <w:gridCol w:w="1575"/>
        <w:gridCol w:w="1620"/>
      </w:tblGrid>
      <w:tr w14:paraId="180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1800" w:type="dxa"/>
            <w:shd w:val="clear" w:color="auto" w:fill="F5F5F5"/>
            <w:noWrap w:val="0"/>
            <w:tcMar>
              <w:top w:w="75" w:type="dxa"/>
              <w:left w:w="150" w:type="dxa"/>
              <w:bottom w:w="75" w:type="dxa"/>
              <w:right w:w="150" w:type="dxa"/>
            </w:tcMar>
            <w:vAlign w:val="center"/>
          </w:tcPr>
          <w:p w14:paraId="5167841B">
            <w:pPr>
              <w:widowControl/>
              <w:spacing w:after="150"/>
              <w:jc w:val="center"/>
              <w:rPr>
                <w:rFonts w:hint="eastAsia" w:ascii="仿宋" w:hAnsi="仿宋" w:eastAsia="仿宋" w:cs="仿宋"/>
                <w:b/>
                <w:bCs/>
                <w:color w:val="auto"/>
                <w:kern w:val="0"/>
                <w:sz w:val="24"/>
                <w:szCs w:val="24"/>
                <w:highlight w:val="none"/>
              </w:rPr>
            </w:pPr>
            <w:r>
              <w:rPr>
                <w:rFonts w:hint="eastAsia" w:ascii="仿宋" w:hAnsi="仿宋" w:eastAsia="仿宋" w:cs="仿宋"/>
                <w:b/>
                <w:szCs w:val="21"/>
              </w:rPr>
              <w:t>标项</w:t>
            </w:r>
          </w:p>
        </w:tc>
        <w:tc>
          <w:tcPr>
            <w:tcW w:w="3075" w:type="dxa"/>
            <w:shd w:val="clear" w:color="auto" w:fill="F5F5F5"/>
            <w:noWrap w:val="0"/>
            <w:tcMar>
              <w:top w:w="75" w:type="dxa"/>
              <w:left w:w="150" w:type="dxa"/>
              <w:bottom w:w="75" w:type="dxa"/>
              <w:right w:w="150" w:type="dxa"/>
            </w:tcMar>
            <w:vAlign w:val="center"/>
          </w:tcPr>
          <w:p w14:paraId="0241D402">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服务区域</w:t>
            </w:r>
          </w:p>
        </w:tc>
        <w:tc>
          <w:tcPr>
            <w:tcW w:w="1455" w:type="dxa"/>
            <w:shd w:val="clear" w:color="auto" w:fill="F5F5F5"/>
            <w:noWrap w:val="0"/>
            <w:tcMar>
              <w:top w:w="75" w:type="dxa"/>
              <w:left w:w="150" w:type="dxa"/>
              <w:bottom w:w="75" w:type="dxa"/>
              <w:right w:w="150" w:type="dxa"/>
            </w:tcMar>
            <w:vAlign w:val="center"/>
          </w:tcPr>
          <w:p w14:paraId="476DDCD3">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预算金额</w:t>
            </w:r>
          </w:p>
          <w:p w14:paraId="5E946FA4">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（万元）</w:t>
            </w:r>
          </w:p>
        </w:tc>
        <w:tc>
          <w:tcPr>
            <w:tcW w:w="1575" w:type="dxa"/>
            <w:shd w:val="clear" w:color="auto" w:fill="F5F5F5"/>
            <w:noWrap w:val="0"/>
            <w:tcMar>
              <w:top w:w="75" w:type="dxa"/>
              <w:left w:w="150" w:type="dxa"/>
              <w:bottom w:w="75" w:type="dxa"/>
              <w:right w:w="150" w:type="dxa"/>
            </w:tcMar>
            <w:vAlign w:val="center"/>
          </w:tcPr>
          <w:p w14:paraId="14625C60">
            <w:pPr>
              <w:widowControl/>
              <w:spacing w:after="150"/>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预算单价</w:t>
            </w:r>
          </w:p>
          <w:p w14:paraId="0B4910EF">
            <w:pPr>
              <w:widowControl/>
              <w:spacing w:after="150"/>
              <w:jc w:val="center"/>
              <w:rPr>
                <w:rFonts w:hint="eastAsia" w:ascii="仿宋" w:hAnsi="仿宋" w:eastAsia="仿宋" w:cs="仿宋"/>
                <w:b/>
                <w:bCs/>
                <w:color w:val="auto"/>
                <w:kern w:val="0"/>
                <w:sz w:val="24"/>
                <w:szCs w:val="24"/>
                <w:highlight w:val="none"/>
                <w:lang w:val="en-US"/>
              </w:rPr>
            </w:pPr>
            <w:r>
              <w:rPr>
                <w:rFonts w:hint="eastAsia" w:ascii="仿宋" w:hAnsi="仿宋" w:eastAsia="仿宋" w:cs="仿宋"/>
                <w:b/>
                <w:bCs/>
                <w:color w:val="auto"/>
                <w:kern w:val="0"/>
                <w:sz w:val="24"/>
                <w:szCs w:val="24"/>
                <w:highlight w:val="none"/>
                <w:lang w:val="en-US" w:eastAsia="zh-CN"/>
              </w:rPr>
              <w:t>（元/场）</w:t>
            </w:r>
          </w:p>
        </w:tc>
        <w:tc>
          <w:tcPr>
            <w:tcW w:w="1620" w:type="dxa"/>
            <w:shd w:val="clear" w:color="auto" w:fill="F5F5F5"/>
            <w:noWrap w:val="0"/>
            <w:tcMar>
              <w:top w:w="75" w:type="dxa"/>
              <w:left w:w="150" w:type="dxa"/>
              <w:bottom w:w="75" w:type="dxa"/>
              <w:right w:w="150" w:type="dxa"/>
            </w:tcMar>
            <w:vAlign w:val="center"/>
          </w:tcPr>
          <w:p w14:paraId="15C713E7">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服务期</w:t>
            </w:r>
          </w:p>
        </w:tc>
      </w:tr>
      <w:tr w14:paraId="293E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1" w:hRule="atLeast"/>
        </w:trPr>
        <w:tc>
          <w:tcPr>
            <w:tcW w:w="1800" w:type="dxa"/>
            <w:shd w:val="clear" w:color="auto" w:fill="FFFFFF"/>
            <w:noWrap w:val="0"/>
            <w:tcMar>
              <w:top w:w="75" w:type="dxa"/>
              <w:left w:w="150" w:type="dxa"/>
              <w:bottom w:w="75" w:type="dxa"/>
              <w:right w:w="150" w:type="dxa"/>
            </w:tcMar>
            <w:vAlign w:val="center"/>
          </w:tcPr>
          <w:p w14:paraId="79FD01C0">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tc>
        <w:tc>
          <w:tcPr>
            <w:tcW w:w="3075" w:type="dxa"/>
            <w:shd w:val="clear" w:color="auto" w:fill="FFFFFF"/>
            <w:noWrap w:val="0"/>
            <w:tcMar>
              <w:top w:w="75" w:type="dxa"/>
              <w:left w:w="150" w:type="dxa"/>
              <w:bottom w:w="75" w:type="dxa"/>
              <w:right w:w="150" w:type="dxa"/>
            </w:tcMar>
            <w:vAlign w:val="center"/>
          </w:tcPr>
          <w:p w14:paraId="7DDBFBEA">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千岛湖片区（千岛湖、金峰、界首、左口、文昌、富文、石林、里商、安阳9个乡镇的行政村（社区））</w:t>
            </w:r>
          </w:p>
        </w:tc>
        <w:tc>
          <w:tcPr>
            <w:tcW w:w="1455" w:type="dxa"/>
            <w:shd w:val="clear" w:color="auto" w:fill="FFFFFF"/>
            <w:noWrap w:val="0"/>
            <w:tcMar>
              <w:top w:w="75" w:type="dxa"/>
              <w:left w:w="150" w:type="dxa"/>
              <w:bottom w:w="75" w:type="dxa"/>
              <w:right w:w="150" w:type="dxa"/>
            </w:tcMar>
            <w:vAlign w:val="center"/>
          </w:tcPr>
          <w:p w14:paraId="69DFF2C1">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65FF577D">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restart"/>
            <w:shd w:val="clear" w:color="auto" w:fill="FFFFFF"/>
            <w:noWrap w:val="0"/>
            <w:tcMar>
              <w:top w:w="75" w:type="dxa"/>
              <w:left w:w="150" w:type="dxa"/>
              <w:bottom w:w="75" w:type="dxa"/>
              <w:right w:w="150" w:type="dxa"/>
            </w:tcMar>
            <w:vAlign w:val="center"/>
          </w:tcPr>
          <w:p w14:paraId="18BB1779">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2026年12月底之前完成</w:t>
            </w:r>
          </w:p>
          <w:p w14:paraId="7AABF8E9">
            <w:pPr>
              <w:widowControl/>
              <w:spacing w:after="150"/>
              <w:jc w:val="center"/>
              <w:rPr>
                <w:rFonts w:hint="eastAsia" w:ascii="仿宋" w:hAnsi="仿宋" w:eastAsia="仿宋" w:cs="仿宋"/>
                <w:color w:val="auto"/>
                <w:sz w:val="24"/>
                <w:szCs w:val="24"/>
                <w:highlight w:val="none"/>
              </w:rPr>
            </w:pPr>
          </w:p>
        </w:tc>
      </w:tr>
      <w:tr w14:paraId="58FC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800" w:type="dxa"/>
            <w:shd w:val="clear" w:color="auto" w:fill="FFFFFF"/>
            <w:noWrap w:val="0"/>
            <w:tcMar>
              <w:top w:w="75" w:type="dxa"/>
              <w:left w:w="150" w:type="dxa"/>
              <w:bottom w:w="75" w:type="dxa"/>
              <w:right w:w="150" w:type="dxa"/>
            </w:tcMar>
            <w:vAlign w:val="center"/>
          </w:tcPr>
          <w:p w14:paraId="03081E25">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tc>
        <w:tc>
          <w:tcPr>
            <w:tcW w:w="3075" w:type="dxa"/>
            <w:shd w:val="clear" w:color="auto" w:fill="FFFFFF"/>
            <w:noWrap w:val="0"/>
            <w:tcMar>
              <w:top w:w="75" w:type="dxa"/>
              <w:left w:w="150" w:type="dxa"/>
              <w:bottom w:w="75" w:type="dxa"/>
              <w:right w:w="150" w:type="dxa"/>
            </w:tcMar>
            <w:vAlign w:val="center"/>
          </w:tcPr>
          <w:p w14:paraId="6628CB53">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汾口片区（姜家、浪川、汾口、中洲、枫树岭、大墅6个乡镇的行政村（社区））</w:t>
            </w:r>
          </w:p>
        </w:tc>
        <w:tc>
          <w:tcPr>
            <w:tcW w:w="1455" w:type="dxa"/>
            <w:shd w:val="clear" w:color="auto" w:fill="FFFFFF"/>
            <w:noWrap w:val="0"/>
            <w:tcMar>
              <w:top w:w="75" w:type="dxa"/>
              <w:left w:w="150" w:type="dxa"/>
              <w:bottom w:w="75" w:type="dxa"/>
              <w:right w:w="150" w:type="dxa"/>
            </w:tcMar>
            <w:vAlign w:val="center"/>
          </w:tcPr>
          <w:p w14:paraId="43920A09">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26B5EA55">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continue"/>
            <w:shd w:val="clear" w:color="auto" w:fill="FFFFFF"/>
            <w:noWrap w:val="0"/>
            <w:tcMar>
              <w:top w:w="75" w:type="dxa"/>
              <w:left w:w="150" w:type="dxa"/>
              <w:bottom w:w="75" w:type="dxa"/>
              <w:right w:w="150" w:type="dxa"/>
            </w:tcMar>
            <w:vAlign w:val="center"/>
          </w:tcPr>
          <w:p w14:paraId="4B559769">
            <w:pPr>
              <w:widowControl/>
              <w:spacing w:after="150"/>
              <w:jc w:val="center"/>
              <w:rPr>
                <w:rFonts w:hint="eastAsia" w:ascii="仿宋" w:hAnsi="仿宋" w:eastAsia="仿宋" w:cs="仿宋"/>
                <w:color w:val="auto"/>
                <w:sz w:val="24"/>
                <w:szCs w:val="24"/>
                <w:highlight w:val="none"/>
                <w:lang w:val="en-US" w:eastAsia="zh-CN"/>
              </w:rPr>
            </w:pPr>
          </w:p>
        </w:tc>
      </w:tr>
      <w:tr w14:paraId="566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20" w:hRule="atLeast"/>
        </w:trPr>
        <w:tc>
          <w:tcPr>
            <w:tcW w:w="1800" w:type="dxa"/>
            <w:shd w:val="clear" w:color="auto" w:fill="FFFFFF"/>
            <w:noWrap w:val="0"/>
            <w:tcMar>
              <w:top w:w="75" w:type="dxa"/>
              <w:left w:w="150" w:type="dxa"/>
              <w:bottom w:w="75" w:type="dxa"/>
              <w:right w:w="150" w:type="dxa"/>
            </w:tcMar>
            <w:vAlign w:val="center"/>
          </w:tcPr>
          <w:p w14:paraId="028CA3E3">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p>
        </w:tc>
        <w:tc>
          <w:tcPr>
            <w:tcW w:w="3075" w:type="dxa"/>
            <w:shd w:val="clear" w:color="auto" w:fill="FFFFFF"/>
            <w:noWrap w:val="0"/>
            <w:tcMar>
              <w:top w:w="75" w:type="dxa"/>
              <w:left w:w="150" w:type="dxa"/>
              <w:bottom w:w="75" w:type="dxa"/>
              <w:right w:w="150" w:type="dxa"/>
            </w:tcMar>
            <w:vAlign w:val="center"/>
          </w:tcPr>
          <w:p w14:paraId="44F1967D">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威坪片区（梓桐、鸠坑、宋村、威坪、王阜、瑶山、屏门、临岐8个乡镇的行政村（社区））</w:t>
            </w:r>
          </w:p>
        </w:tc>
        <w:tc>
          <w:tcPr>
            <w:tcW w:w="1455" w:type="dxa"/>
            <w:shd w:val="clear" w:color="auto" w:fill="FFFFFF"/>
            <w:noWrap w:val="0"/>
            <w:tcMar>
              <w:top w:w="75" w:type="dxa"/>
              <w:left w:w="150" w:type="dxa"/>
              <w:bottom w:w="75" w:type="dxa"/>
              <w:right w:w="150" w:type="dxa"/>
            </w:tcMar>
            <w:vAlign w:val="center"/>
          </w:tcPr>
          <w:p w14:paraId="63AA7480">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75" w:type="dxa"/>
            <w:shd w:val="clear" w:color="auto" w:fill="FFFFFF"/>
            <w:noWrap w:val="0"/>
            <w:tcMar>
              <w:top w:w="75" w:type="dxa"/>
              <w:left w:w="150" w:type="dxa"/>
              <w:bottom w:w="75" w:type="dxa"/>
              <w:right w:w="150" w:type="dxa"/>
            </w:tcMar>
            <w:vAlign w:val="center"/>
          </w:tcPr>
          <w:p w14:paraId="386661B5">
            <w:pPr>
              <w:widowControl/>
              <w:spacing w:after="1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620" w:type="dxa"/>
            <w:vMerge w:val="continue"/>
            <w:shd w:val="clear" w:color="auto" w:fill="FFFFFF"/>
            <w:noWrap w:val="0"/>
            <w:tcMar>
              <w:top w:w="75" w:type="dxa"/>
              <w:left w:w="150" w:type="dxa"/>
              <w:bottom w:w="75" w:type="dxa"/>
              <w:right w:w="150" w:type="dxa"/>
            </w:tcMar>
            <w:vAlign w:val="center"/>
          </w:tcPr>
          <w:p w14:paraId="1CDFD726">
            <w:pPr>
              <w:widowControl/>
              <w:spacing w:after="150"/>
              <w:jc w:val="center"/>
              <w:rPr>
                <w:rFonts w:hint="eastAsia" w:ascii="仿宋" w:hAnsi="仿宋" w:eastAsia="仿宋" w:cs="仿宋"/>
                <w:color w:val="auto"/>
                <w:sz w:val="24"/>
                <w:szCs w:val="24"/>
                <w:highlight w:val="none"/>
                <w:lang w:val="en-US" w:eastAsia="zh-CN"/>
              </w:rPr>
            </w:pPr>
          </w:p>
        </w:tc>
      </w:tr>
      <w:tr w14:paraId="1B3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9525" w:type="dxa"/>
            <w:gridSpan w:val="5"/>
            <w:shd w:val="clear" w:color="auto" w:fill="FFFFFF"/>
            <w:noWrap w:val="0"/>
            <w:tcMar>
              <w:top w:w="75" w:type="dxa"/>
              <w:left w:w="150" w:type="dxa"/>
              <w:bottom w:w="75" w:type="dxa"/>
              <w:right w:w="150" w:type="dxa"/>
            </w:tcMar>
            <w:vAlign w:val="center"/>
          </w:tcPr>
          <w:p w14:paraId="346CDB01">
            <w:pPr>
              <w:widowControl/>
              <w:spacing w:after="150"/>
              <w:jc w:val="left"/>
              <w:rPr>
                <w:rFonts w:hint="eastAsia" w:ascii="仿宋" w:hAnsi="仿宋" w:eastAsia="仿宋" w:cs="仿宋"/>
                <w:color w:val="auto"/>
                <w:sz w:val="24"/>
                <w:szCs w:val="24"/>
                <w:highlight w:val="none"/>
                <w:lang w:val="en-US" w:eastAsia="zh-CN"/>
              </w:rPr>
            </w:pPr>
            <w:r>
              <w:rPr>
                <w:rFonts w:hint="eastAsia" w:ascii="仿宋" w:hAnsi="仿宋" w:eastAsia="仿宋" w:cs="仿宋"/>
                <w:b/>
                <w:sz w:val="24"/>
              </w:rPr>
              <w:t>说明：本项目为三个标项。按标项一至标项三的顺序依次开标。投标单位可以连投，但不能连中，某标项中标，后续标项投标人的</w:t>
            </w:r>
            <w:r>
              <w:rPr>
                <w:rFonts w:hint="eastAsia" w:ascii="仿宋" w:hAnsi="仿宋" w:eastAsia="仿宋" w:cs="仿宋"/>
                <w:b/>
                <w:sz w:val="24"/>
                <w:lang w:val="en-US" w:eastAsia="zh-CN"/>
              </w:rPr>
              <w:t>投标</w:t>
            </w:r>
            <w:r>
              <w:rPr>
                <w:rFonts w:hint="eastAsia" w:ascii="仿宋" w:hAnsi="仿宋" w:eastAsia="仿宋" w:cs="仿宋"/>
                <w:b/>
                <w:sz w:val="24"/>
              </w:rPr>
              <w:t>文件</w:t>
            </w:r>
            <w:r>
              <w:rPr>
                <w:rFonts w:hint="eastAsia" w:ascii="仿宋" w:hAnsi="仿宋" w:eastAsia="仿宋" w:cs="仿宋"/>
                <w:b/>
                <w:sz w:val="24"/>
                <w:lang w:val="en-US" w:eastAsia="zh-CN"/>
              </w:rPr>
              <w:t>为</w:t>
            </w:r>
            <w:r>
              <w:rPr>
                <w:rFonts w:hint="eastAsia" w:ascii="仿宋" w:hAnsi="仿宋" w:eastAsia="仿宋" w:cs="仿宋"/>
                <w:b/>
                <w:sz w:val="24"/>
              </w:rPr>
              <w:t>无效。</w:t>
            </w:r>
          </w:p>
        </w:tc>
      </w:tr>
    </w:tbl>
    <w:p w14:paraId="08A7CA74">
      <w:pPr>
        <w:pStyle w:val="33"/>
        <w:numPr>
          <w:ilvl w:val="0"/>
          <w:numId w:val="0"/>
        </w:numPr>
        <w:spacing w:line="360" w:lineRule="auto"/>
        <w:ind w:right="-61" w:rightChars="0" w:firstLine="241" w:firstLineChars="1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二、服务内容</w:t>
      </w:r>
    </w:p>
    <w:p w14:paraId="5CD5C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为扎实推进优质文化资源直达基层，不断丰富基层群众文化活动，根据省、市公共文化服务现代化标准及省政府民生实事（拟列入）等的相关要求，计划实施2026年“送戏下乡”文化惠民工程，同时通过向专业演出团队购买文化服务，培育和扶持民营团队专业化、年轻化、产业化，提升公共文化服务水平。 </w:t>
      </w:r>
    </w:p>
    <w:p w14:paraId="72A32B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2.供应商不得在演出中插播广告，不得植入广告等内容。演出必须悬挂横幅2026年淳安县送戏下乡文化惠民演出——淳安县文化和广电旅游体育局或其他能反映该主题的舞台背景（具体内容根据实际需要调整）；</w:t>
      </w:r>
    </w:p>
    <w:p w14:paraId="601E4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3.供应商不得向送戏所在行政村收取任何费用，下基层演出时不得要求所在送戏行政村免费安排用餐、住宿等。</w:t>
      </w:r>
    </w:p>
    <w:p w14:paraId="17043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4.供应商应运用娴熟的技能、认真、勤奋地工作，根据采购方的预定目标完成相关任务。</w:t>
      </w:r>
    </w:p>
    <w:p w14:paraId="1967C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应当在完成演出任务后15天内向淳安县文化和广电旅游体育局递交填写完整的演出质量反馈表；每场演出当天，须提供现场演出照片（必须要用开通定位功能的智能手机拍摄，每场3张以上，每张照片大小1M以上，注明演出地点、时间等信息）、演出总结等资料。</w:t>
      </w:r>
    </w:p>
    <w:p w14:paraId="3D471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6.承接演出任务后不可再行委托或分包，否则淳安县文化和广电旅游体育局有权终止合作，并追究供应商相关责任的权利。</w:t>
      </w:r>
    </w:p>
    <w:p w14:paraId="131F8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7.供应商要制定安全应急预案等，加强安全管理，确保活动安全顺利举办。若发生安全事故由中标方自行承担，淳安县文化和广电旅游体育局不承担任何责任。</w:t>
      </w:r>
    </w:p>
    <w:p w14:paraId="1609E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8.供应商不得参与可能给淳安县文化和广电旅游体育局利益造成重大损失的任何活动。</w:t>
      </w:r>
    </w:p>
    <w:p w14:paraId="3E4279DE">
      <w:pPr>
        <w:autoSpaceDE w:val="0"/>
        <w:autoSpaceDN w:val="0"/>
        <w:snapToGrid w:val="0"/>
        <w:spacing w:line="440" w:lineRule="exact"/>
        <w:textAlignment w:val="baseline"/>
        <w:rPr>
          <w:rFonts w:hint="eastAsia" w:ascii="仿宋" w:hAnsi="仿宋" w:eastAsia="仿宋" w:cs="仿宋"/>
          <w:b/>
          <w:bCs/>
          <w:sz w:val="24"/>
          <w:szCs w:val="22"/>
          <w:lang w:val="en-US" w:eastAsia="zh-CN"/>
        </w:rPr>
      </w:pPr>
      <w:r>
        <w:rPr>
          <w:rFonts w:hint="eastAsia" w:ascii="仿宋" w:hAnsi="仿宋" w:eastAsia="仿宋" w:cs="仿宋"/>
          <w:b/>
          <w:bCs/>
          <w:sz w:val="24"/>
          <w:szCs w:val="22"/>
        </w:rPr>
        <w:t>三、</w:t>
      </w:r>
      <w:r>
        <w:rPr>
          <w:rFonts w:hint="eastAsia" w:ascii="仿宋" w:hAnsi="仿宋" w:eastAsia="仿宋" w:cs="仿宋"/>
          <w:b/>
          <w:bCs/>
          <w:sz w:val="24"/>
          <w:szCs w:val="22"/>
          <w:lang w:val="en-US" w:eastAsia="zh-CN"/>
        </w:rPr>
        <w:t>商务要求</w:t>
      </w:r>
    </w:p>
    <w:p w14:paraId="7DBF6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次送戏预算金额为90万元。千岛湖片区预算单价5000元/场，预算总价30万元；汾口片：预算单价5000元/场，预算总价30万元；威坪片区预算单价5000元/场，预算总价30万元。预算均包含因招投标及对送戏下乡进行人员安排、场地布置、物料准备、组织实施、交通食宿、演职人员保险等所有费用，结算方式为实际演出场次×中标单价，最终结算金额不超过每个片区预算总价。要求每场演出演职人员不少于30人，每场演出时间不少于90分钟。</w:t>
      </w:r>
    </w:p>
    <w:p w14:paraId="56616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2.包含因招投标及对送戏下乡进行人员安排、场地布置、物料准备、组织实施、演职人员保险、交通食宿、水费等所有费用。</w:t>
      </w:r>
    </w:p>
    <w:p w14:paraId="4B86F1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3.服务时间：2026年12月底之前完成。</w:t>
      </w:r>
    </w:p>
    <w:p w14:paraId="21D64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4.服务地点：各乡镇行政村（社区），具体以最终需求为准。</w:t>
      </w:r>
    </w:p>
    <w:p w14:paraId="5E11D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sz w:val="24"/>
        </w:rPr>
        <w:t>▲</w:t>
      </w:r>
      <w:r>
        <w:rPr>
          <w:rFonts w:hint="eastAsia" w:ascii="仿宋" w:hAnsi="仿宋" w:eastAsia="仿宋" w:cs="仿宋"/>
          <w:color w:val="auto"/>
          <w:sz w:val="24"/>
          <w:szCs w:val="24"/>
          <w:highlight w:val="none"/>
          <w:lang w:val="en-US" w:eastAsia="zh-CN"/>
        </w:rPr>
        <w:t>5.投标供应商需具备有效的《营业性演出许可证》。</w:t>
      </w:r>
    </w:p>
    <w:p w14:paraId="2870A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标人应在中标通知书发出后、签订采购合同前，完成浙江省文化广电和旅游厅《关于在全省范围实施2025-2027年度公益性演出“文化点单”菜单库开放式框架协议采购的通知》（浙文广旅公共〔2025〕16号）规定的入库流程，取得2025-2027年度浙江省公益性演出“文化点单”菜单库供应商资格并纳入名单目录。未在规定时限内完成入库资格的，视为自动放弃中标资格，采购人有权取消其中标资格并依法顺延中标候选人。</w:t>
      </w:r>
    </w:p>
    <w:p w14:paraId="150278C2">
      <w:pPr>
        <w:autoSpaceDE w:val="0"/>
        <w:autoSpaceDN w:val="0"/>
        <w:snapToGrid w:val="0"/>
        <w:spacing w:line="440" w:lineRule="exact"/>
        <w:textAlignment w:val="baseline"/>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四、支付方式</w:t>
      </w:r>
    </w:p>
    <w:p w14:paraId="5965D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签订合同后支付合同总价50%；项目完成并验收合格后，支付剩余费用。</w:t>
      </w:r>
    </w:p>
    <w:p w14:paraId="1EF67DD7">
      <w:pPr>
        <w:autoSpaceDE w:val="0"/>
        <w:autoSpaceDN w:val="0"/>
        <w:snapToGrid w:val="0"/>
        <w:spacing w:line="440" w:lineRule="exact"/>
        <w:textAlignment w:val="baseline"/>
        <w:rPr>
          <w:rFonts w:hint="eastAsia" w:ascii="仿宋" w:hAnsi="仿宋" w:eastAsia="仿宋" w:cs="仿宋"/>
          <w:b/>
          <w:bCs/>
          <w:sz w:val="24"/>
          <w:szCs w:val="22"/>
        </w:rPr>
      </w:pPr>
      <w:r>
        <w:rPr>
          <w:rFonts w:hint="eastAsia" w:ascii="仿宋" w:hAnsi="仿宋" w:eastAsia="仿宋" w:cs="仿宋"/>
          <w:b/>
          <w:bCs/>
          <w:sz w:val="24"/>
          <w:szCs w:val="22"/>
          <w:lang w:val="en-US" w:eastAsia="zh-CN"/>
        </w:rPr>
        <w:t>五</w:t>
      </w:r>
      <w:r>
        <w:rPr>
          <w:rFonts w:hint="eastAsia" w:ascii="仿宋" w:hAnsi="仿宋" w:eastAsia="仿宋" w:cs="仿宋"/>
          <w:b/>
          <w:bCs/>
          <w:sz w:val="24"/>
          <w:szCs w:val="22"/>
        </w:rPr>
        <w:t>、验收</w:t>
      </w:r>
    </w:p>
    <w:p w14:paraId="6512DE70">
      <w:pPr>
        <w:autoSpaceDE w:val="0"/>
        <w:autoSpaceDN w:val="0"/>
        <w:snapToGrid w:val="0"/>
        <w:spacing w:line="440" w:lineRule="exact"/>
        <w:ind w:firstLine="480" w:firstLineChars="200"/>
        <w:textAlignment w:val="baseline"/>
        <w:rPr>
          <w:rFonts w:hint="eastAsia" w:ascii="仿宋" w:hAnsi="仿宋" w:eastAsia="仿宋" w:cs="仿宋"/>
          <w:bCs/>
          <w:sz w:val="24"/>
          <w:szCs w:val="22"/>
        </w:rPr>
      </w:pPr>
      <w:r>
        <w:rPr>
          <w:rFonts w:hint="eastAsia" w:ascii="仿宋" w:hAnsi="仿宋" w:eastAsia="仿宋" w:cs="仿宋"/>
          <w:bCs/>
          <w:sz w:val="24"/>
          <w:szCs w:val="22"/>
        </w:rPr>
        <w:t>验收中发现服务达不到验收标准或合同规定的性能指标，卖方必须修改相应服务内容，以满足用户需求。采购方才能出具验收报告。</w:t>
      </w:r>
    </w:p>
    <w:p w14:paraId="3757D69E">
      <w:pPr>
        <w:autoSpaceDE w:val="0"/>
        <w:autoSpaceDN w:val="0"/>
        <w:snapToGrid w:val="0"/>
        <w:spacing w:line="440" w:lineRule="exact"/>
        <w:textAlignment w:val="baseline"/>
        <w:rPr>
          <w:rFonts w:hint="eastAsia" w:ascii="仿宋" w:hAnsi="仿宋" w:eastAsia="仿宋" w:cs="仿宋"/>
          <w:b/>
          <w:bCs/>
          <w:sz w:val="24"/>
        </w:rPr>
      </w:pPr>
      <w:r>
        <w:rPr>
          <w:rFonts w:hint="eastAsia" w:ascii="仿宋" w:hAnsi="仿宋" w:eastAsia="仿宋" w:cs="仿宋"/>
          <w:b/>
          <w:bCs/>
          <w:sz w:val="24"/>
          <w:lang w:val="en-US" w:eastAsia="zh-CN"/>
        </w:rPr>
        <w:t>六</w:t>
      </w:r>
      <w:r>
        <w:rPr>
          <w:rFonts w:hint="eastAsia" w:ascii="仿宋" w:hAnsi="仿宋" w:eastAsia="仿宋" w:cs="仿宋"/>
          <w:b/>
          <w:bCs/>
          <w:sz w:val="24"/>
        </w:rPr>
        <w:t>、违约责任</w:t>
      </w:r>
    </w:p>
    <w:p w14:paraId="7BA5CC1D">
      <w:pPr>
        <w:autoSpaceDE w:val="0"/>
        <w:autoSpaceDN w:val="0"/>
        <w:snapToGrid w:val="0"/>
        <w:spacing w:line="44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1．因乙方原因逾期履行合同的,自逾期之日起，向甲方每日偿付合同总价0.5‰的滞纳金。</w:t>
      </w:r>
    </w:p>
    <w:p w14:paraId="58EDC7E4">
      <w:pPr>
        <w:autoSpaceDE w:val="0"/>
        <w:autoSpaceDN w:val="0"/>
        <w:snapToGrid w:val="0"/>
        <w:spacing w:line="440" w:lineRule="exact"/>
        <w:ind w:firstLine="480" w:firstLineChars="200"/>
        <w:textAlignment w:val="baseline"/>
        <w:rPr>
          <w:rFonts w:hint="eastAsia" w:ascii="仿宋" w:hAnsi="仿宋" w:eastAsia="仿宋" w:cs="仿宋"/>
          <w:kern w:val="0"/>
          <w:sz w:val="24"/>
          <w:lang w:val="en-US" w:eastAsia="zh-CN"/>
        </w:rPr>
      </w:pPr>
      <w:r>
        <w:rPr>
          <w:rFonts w:hint="eastAsia" w:ascii="仿宋" w:hAnsi="仿宋" w:eastAsia="仿宋" w:cs="仿宋"/>
          <w:kern w:val="0"/>
          <w:sz w:val="24"/>
        </w:rPr>
        <w:t>2．甲方逾期支付货款的,自逾期之日起，向乙方每日偿付合同总价0.5‰的滞纳金。</w:t>
      </w:r>
    </w:p>
    <w:p w14:paraId="5BB6F294">
      <w:pPr>
        <w:autoSpaceDE w:val="0"/>
        <w:autoSpaceDN w:val="0"/>
        <w:snapToGrid w:val="0"/>
        <w:spacing w:line="440" w:lineRule="exact"/>
        <w:ind w:firstLine="480" w:firstLineChars="200"/>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本次招标代理服务费由中标方承担，招标专家评审费用由采购方承担。</w:t>
      </w:r>
    </w:p>
    <w:p w14:paraId="4F6E5804">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jc w:val="center"/>
        <w:textAlignment w:val="auto"/>
        <w:outlineLvl w:val="9"/>
        <w:rPr>
          <w:rFonts w:hint="eastAsia" w:ascii="仿宋" w:hAnsi="仿宋" w:eastAsia="仿宋" w:cs="仿宋"/>
          <w:b/>
          <w:bCs/>
          <w:color w:val="auto"/>
          <w:sz w:val="24"/>
          <w:szCs w:val="24"/>
          <w:highlight w:val="none"/>
          <w:lang w:eastAsia="zh-CN"/>
        </w:rPr>
      </w:pPr>
    </w:p>
    <w:p w14:paraId="66F5130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highlight w:val="none"/>
          <w:lang w:val="en-US" w:eastAsia="zh-CN"/>
        </w:rPr>
      </w:pPr>
    </w:p>
    <w:p w14:paraId="6BECB65C">
      <w:pPr>
        <w:adjustRightInd/>
        <w:spacing w:line="360" w:lineRule="auto"/>
        <w:outlineLvl w:val="0"/>
        <w:rPr>
          <w:rFonts w:hint="eastAsia" w:ascii="仿宋" w:hAnsi="仿宋" w:eastAsia="仿宋" w:cs="仿宋"/>
          <w:b/>
          <w:color w:val="auto"/>
          <w:sz w:val="36"/>
          <w:szCs w:val="36"/>
          <w:highlight w:val="none"/>
        </w:rPr>
      </w:pPr>
    </w:p>
    <w:p w14:paraId="402FA4E8">
      <w:pPr>
        <w:pStyle w:val="60"/>
        <w:rPr>
          <w:rFonts w:hint="eastAsia" w:ascii="仿宋" w:hAnsi="仿宋" w:eastAsia="仿宋" w:cs="仿宋"/>
          <w:b/>
          <w:color w:val="auto"/>
          <w:sz w:val="36"/>
          <w:szCs w:val="36"/>
          <w:highlight w:val="none"/>
        </w:rPr>
      </w:pPr>
    </w:p>
    <w:p w14:paraId="5A46C0E4">
      <w:pPr>
        <w:adjustRightInd/>
        <w:spacing w:line="360" w:lineRule="auto"/>
        <w:jc w:val="both"/>
        <w:outlineLvl w:val="0"/>
        <w:rPr>
          <w:rFonts w:hint="eastAsia" w:ascii="仿宋" w:hAnsi="仿宋" w:eastAsia="仿宋" w:cs="仿宋"/>
          <w:b/>
          <w:color w:val="auto"/>
          <w:sz w:val="36"/>
          <w:szCs w:val="36"/>
          <w:highlight w:val="none"/>
        </w:rPr>
      </w:pPr>
    </w:p>
    <w:p w14:paraId="7866CCC2">
      <w:pPr>
        <w:adjustRightInd/>
        <w:spacing w:line="360" w:lineRule="auto"/>
        <w:jc w:val="both"/>
        <w:outlineLvl w:val="0"/>
        <w:rPr>
          <w:rFonts w:hint="eastAsia" w:ascii="仿宋" w:hAnsi="仿宋" w:eastAsia="仿宋" w:cs="仿宋"/>
          <w:b/>
          <w:color w:val="auto"/>
          <w:sz w:val="36"/>
          <w:szCs w:val="36"/>
          <w:highlight w:val="none"/>
        </w:rPr>
      </w:pPr>
    </w:p>
    <w:p w14:paraId="62A563E8">
      <w:pPr>
        <w:adjustRightInd/>
        <w:spacing w:line="360" w:lineRule="auto"/>
        <w:jc w:val="both"/>
        <w:outlineLvl w:val="0"/>
        <w:rPr>
          <w:rFonts w:hint="eastAsia" w:ascii="仿宋" w:hAnsi="仿宋" w:eastAsia="仿宋" w:cs="仿宋"/>
          <w:b/>
          <w:color w:val="auto"/>
          <w:sz w:val="36"/>
          <w:szCs w:val="36"/>
          <w:highlight w:val="none"/>
        </w:rPr>
      </w:pPr>
    </w:p>
    <w:p w14:paraId="7921EB2C">
      <w:pPr>
        <w:adjustRightInd/>
        <w:spacing w:line="360" w:lineRule="auto"/>
        <w:jc w:val="both"/>
        <w:outlineLvl w:val="0"/>
        <w:rPr>
          <w:rFonts w:hint="eastAsia" w:ascii="仿宋" w:hAnsi="仿宋" w:eastAsia="仿宋" w:cs="仿宋"/>
          <w:b/>
          <w:color w:val="auto"/>
          <w:sz w:val="36"/>
          <w:szCs w:val="36"/>
          <w:highlight w:val="none"/>
        </w:rPr>
      </w:pPr>
    </w:p>
    <w:p w14:paraId="3C6D3F4E">
      <w:pPr>
        <w:adjustRightInd/>
        <w:spacing w:line="360" w:lineRule="auto"/>
        <w:jc w:val="both"/>
        <w:outlineLvl w:val="0"/>
        <w:rPr>
          <w:rFonts w:hint="eastAsia" w:ascii="仿宋" w:hAnsi="仿宋" w:eastAsia="仿宋" w:cs="仿宋"/>
          <w:b/>
          <w:color w:val="auto"/>
          <w:sz w:val="36"/>
          <w:szCs w:val="36"/>
          <w:highlight w:val="none"/>
        </w:rPr>
      </w:pPr>
    </w:p>
    <w:p w14:paraId="470F432F">
      <w:pPr>
        <w:adjustRightInd/>
        <w:spacing w:line="360" w:lineRule="auto"/>
        <w:jc w:val="both"/>
        <w:outlineLvl w:val="0"/>
        <w:rPr>
          <w:rFonts w:hint="eastAsia" w:ascii="仿宋" w:hAnsi="仿宋" w:eastAsia="仿宋" w:cs="仿宋"/>
          <w:b/>
          <w:color w:val="auto"/>
          <w:sz w:val="36"/>
          <w:szCs w:val="36"/>
          <w:highlight w:val="none"/>
        </w:rPr>
      </w:pPr>
    </w:p>
    <w:p w14:paraId="1165F58A">
      <w:pPr>
        <w:adjustRightInd/>
        <w:spacing w:line="360" w:lineRule="auto"/>
        <w:jc w:val="both"/>
        <w:outlineLvl w:val="0"/>
        <w:rPr>
          <w:rFonts w:hint="eastAsia" w:ascii="宋体" w:hAnsi="宋体" w:eastAsia="宋体" w:cs="仿宋_GB2312"/>
          <w:b/>
          <w:color w:val="auto"/>
          <w:sz w:val="36"/>
          <w:szCs w:val="36"/>
          <w:highlight w:val="none"/>
        </w:rPr>
      </w:pPr>
    </w:p>
    <w:p w14:paraId="2C371FEC">
      <w:pPr>
        <w:adjustRightInd/>
        <w:spacing w:line="360" w:lineRule="auto"/>
        <w:jc w:val="both"/>
        <w:outlineLvl w:val="0"/>
        <w:rPr>
          <w:rFonts w:hint="eastAsia" w:ascii="宋体" w:hAnsi="宋体" w:eastAsia="宋体" w:cs="仿宋_GB2312"/>
          <w:b/>
          <w:color w:val="auto"/>
          <w:sz w:val="36"/>
          <w:szCs w:val="36"/>
          <w:highlight w:val="none"/>
        </w:rPr>
      </w:pPr>
    </w:p>
    <w:p w14:paraId="5BF1344B">
      <w:pPr>
        <w:adjustRightInd/>
        <w:spacing w:line="360" w:lineRule="auto"/>
        <w:jc w:val="center"/>
        <w:outlineLvl w:val="0"/>
        <w:rPr>
          <w:rFonts w:ascii="宋体" w:hAnsi="宋体" w:eastAsia="宋体" w:cs="仿宋_GB2312"/>
          <w:b/>
          <w:color w:val="auto"/>
          <w:sz w:val="36"/>
          <w:szCs w:val="36"/>
          <w:highlight w:val="none"/>
        </w:rPr>
      </w:pPr>
      <w:r>
        <w:rPr>
          <w:rFonts w:hint="eastAsia" w:ascii="宋体" w:hAnsi="宋体" w:eastAsia="宋体" w:cs="仿宋_GB2312"/>
          <w:b/>
          <w:color w:val="auto"/>
          <w:sz w:val="36"/>
          <w:szCs w:val="36"/>
          <w:highlight w:val="none"/>
        </w:rPr>
        <w:t xml:space="preserve">第五部分  </w:t>
      </w:r>
      <w:bookmarkEnd w:id="36"/>
      <w:bookmarkEnd w:id="37"/>
      <w:bookmarkStart w:id="39" w:name="第四部分"/>
      <w:r>
        <w:rPr>
          <w:rFonts w:hint="eastAsia" w:ascii="宋体" w:hAnsi="宋体" w:eastAsia="宋体" w:cs="仿宋_GB2312"/>
          <w:b/>
          <w:color w:val="auto"/>
          <w:sz w:val="36"/>
          <w:szCs w:val="36"/>
          <w:highlight w:val="none"/>
        </w:rPr>
        <w:t>评审方法及评审标准</w:t>
      </w:r>
    </w:p>
    <w:p w14:paraId="54B93230">
      <w:pPr>
        <w:pStyle w:val="394"/>
        <w:keepNext w:val="0"/>
        <w:keepLines w:val="0"/>
        <w:pageBreakBefore w:val="0"/>
        <w:kinsoku/>
        <w:wordWrap/>
        <w:overflowPunct/>
        <w:topLinePunct w:val="0"/>
        <w:bidi w:val="0"/>
        <w:adjustRightInd w:val="0"/>
        <w:spacing w:before="0" w:line="240" w:lineRule="atLeast"/>
        <w:ind w:firstLine="643"/>
        <w:jc w:val="center"/>
        <w:rPr>
          <w:rFonts w:hint="eastAsia" w:ascii="宋体" w:hAnsi="宋体" w:eastAsia="宋体" w:cs="Arial"/>
          <w:b/>
          <w:color w:val="auto"/>
          <w:kern w:val="0"/>
          <w:sz w:val="24"/>
          <w:highlight w:val="none"/>
        </w:rPr>
      </w:pPr>
      <w:r>
        <w:rPr>
          <w:rFonts w:hint="eastAsia" w:ascii="宋体" w:hAnsi="宋体" w:eastAsia="宋体" w:cs="仿宋_GB2312"/>
          <w:b/>
          <w:color w:val="auto"/>
          <w:sz w:val="32"/>
          <w:highlight w:val="none"/>
        </w:rPr>
        <w:t>评审方法前附表</w:t>
      </w:r>
    </w:p>
    <w:tbl>
      <w:tblPr>
        <w:tblStyle w:val="62"/>
        <w:tblpPr w:leftFromText="180" w:rightFromText="180" w:vertAnchor="text" w:horzAnchor="page" w:tblpX="1819" w:tblpY="616"/>
        <w:tblOverlap w:val="never"/>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246"/>
        <w:gridCol w:w="750"/>
        <w:gridCol w:w="960"/>
        <w:gridCol w:w="1218"/>
      </w:tblGrid>
      <w:tr w14:paraId="16CD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1D3C68E6">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246" w:type="dxa"/>
            <w:noWrap w:val="0"/>
            <w:vAlign w:val="center"/>
          </w:tcPr>
          <w:p w14:paraId="77AD74BC">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评标标准</w:t>
            </w:r>
          </w:p>
        </w:tc>
        <w:tc>
          <w:tcPr>
            <w:tcW w:w="750" w:type="dxa"/>
            <w:noWrap w:val="0"/>
            <w:vAlign w:val="center"/>
          </w:tcPr>
          <w:p w14:paraId="3136B6E9">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权重</w:t>
            </w:r>
          </w:p>
        </w:tc>
        <w:tc>
          <w:tcPr>
            <w:tcW w:w="960" w:type="dxa"/>
            <w:noWrap w:val="0"/>
            <w:vAlign w:val="center"/>
          </w:tcPr>
          <w:p w14:paraId="1ADDEFC5">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主观分/客观分属性</w:t>
            </w:r>
          </w:p>
        </w:tc>
        <w:tc>
          <w:tcPr>
            <w:tcW w:w="1218" w:type="dxa"/>
            <w:noWrap w:val="0"/>
            <w:vAlign w:val="top"/>
          </w:tcPr>
          <w:p w14:paraId="65178577">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投标文件中评标标准相应的商务技术资料目录*</w:t>
            </w:r>
          </w:p>
        </w:tc>
      </w:tr>
      <w:tr w14:paraId="7783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3712C204">
            <w:pPr>
              <w:keepNext w:val="0"/>
              <w:keepLines w:val="0"/>
              <w:pageBreakBefore w:val="0"/>
              <w:kinsoku/>
              <w:wordWrap/>
              <w:topLinePunct w:val="0"/>
              <w:autoSpaceDE/>
              <w:autoSpaceDN/>
              <w:bidi w:val="0"/>
              <w:snapToGrid w:val="0"/>
              <w:spacing w:line="240" w:lineRule="auto"/>
              <w:ind w:firstLine="240" w:firstLineChars="1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5246" w:type="dxa"/>
            <w:shd w:val="clear" w:color="auto" w:fill="auto"/>
            <w:noWrap w:val="0"/>
            <w:vAlign w:val="center"/>
          </w:tcPr>
          <w:p w14:paraId="779985ED">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根据投标人对本项目需求的理解、</w:t>
            </w:r>
            <w:r>
              <w:rPr>
                <w:rFonts w:hint="eastAsia" w:ascii="仿宋" w:hAnsi="仿宋" w:eastAsia="仿宋" w:cs="仿宋"/>
                <w:color w:val="auto"/>
                <w:sz w:val="24"/>
                <w:highlight w:val="none"/>
                <w:lang w:val="en-US" w:eastAsia="zh-CN"/>
              </w:rPr>
              <w:t>送戏下乡文化演出</w:t>
            </w:r>
            <w:r>
              <w:rPr>
                <w:rFonts w:hint="eastAsia" w:ascii="仿宋" w:hAnsi="仿宋" w:eastAsia="仿宋" w:cs="仿宋"/>
                <w:color w:val="auto"/>
                <w:sz w:val="24"/>
                <w:highlight w:val="none"/>
                <w:lang w:val="zh-CN" w:eastAsia="zh-CN"/>
              </w:rPr>
              <w:t>工作服务总体方案的完整性、科学性以及与需求的吻合程度等打分。</w:t>
            </w:r>
            <w:r>
              <w:rPr>
                <w:rFonts w:hint="eastAsia" w:ascii="仿宋" w:hAnsi="仿宋" w:eastAsia="仿宋" w:cs="仿宋"/>
                <w:color w:val="auto"/>
                <w:sz w:val="24"/>
                <w:highlight w:val="none"/>
                <w:lang w:val="en-US" w:eastAsia="zh-CN"/>
              </w:rPr>
              <w:t>满足的得10分，不满足一项扣2分，扣完为止。</w:t>
            </w:r>
          </w:p>
        </w:tc>
        <w:tc>
          <w:tcPr>
            <w:tcW w:w="750" w:type="dxa"/>
            <w:shd w:val="clear" w:color="auto" w:fill="auto"/>
            <w:noWrap w:val="0"/>
            <w:vAlign w:val="center"/>
          </w:tcPr>
          <w:p w14:paraId="762BCF2B">
            <w:pPr>
              <w:keepNext w:val="0"/>
              <w:keepLines w:val="0"/>
              <w:pageBreakBefore w:val="0"/>
              <w:kinsoku/>
              <w:wordWrap/>
              <w:topLinePunct w:val="0"/>
              <w:autoSpaceDE/>
              <w:autoSpaceDN/>
              <w:bidi w:val="0"/>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960" w:type="dxa"/>
            <w:shd w:val="clear" w:color="auto" w:fill="auto"/>
            <w:noWrap w:val="0"/>
            <w:vAlign w:val="center"/>
          </w:tcPr>
          <w:p w14:paraId="5AAAA66F">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1218" w:type="dxa"/>
            <w:shd w:val="clear" w:color="auto" w:fill="auto"/>
            <w:noWrap w:val="0"/>
            <w:vAlign w:val="center"/>
          </w:tcPr>
          <w:p w14:paraId="17273A81">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总体</w:t>
            </w:r>
            <w:r>
              <w:rPr>
                <w:rFonts w:hint="eastAsia" w:ascii="仿宋" w:hAnsi="仿宋" w:eastAsia="仿宋" w:cs="仿宋"/>
                <w:color w:val="auto"/>
                <w:sz w:val="24"/>
                <w:highlight w:val="none"/>
                <w:lang w:val="zh-CN" w:eastAsia="zh-CN"/>
              </w:rPr>
              <w:t>服务实施方案</w:t>
            </w:r>
          </w:p>
        </w:tc>
      </w:tr>
      <w:tr w14:paraId="7B34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196CB908">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5246" w:type="dxa"/>
            <w:noWrap w:val="0"/>
            <w:vAlign w:val="center"/>
          </w:tcPr>
          <w:p w14:paraId="184D2112">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投标人自2022 年1月1日（以合同签订时间为准）以来具有类似项目业绩，每提供一个案例得1分，最高得2分。</w:t>
            </w:r>
            <w:r>
              <w:rPr>
                <w:rFonts w:hint="eastAsia" w:ascii="仿宋" w:hAnsi="仿宋" w:eastAsia="仿宋" w:cs="仿宋"/>
                <w:sz w:val="24"/>
              </w:rPr>
              <w:t>（需提供合同复印件、项目验收证明</w:t>
            </w:r>
            <w:r>
              <w:rPr>
                <w:rFonts w:hint="eastAsia" w:ascii="仿宋" w:hAnsi="仿宋" w:eastAsia="仿宋" w:cs="仿宋"/>
                <w:sz w:val="24"/>
                <w:lang w:eastAsia="zh-CN"/>
              </w:rPr>
              <w:t>，</w:t>
            </w:r>
            <w:r>
              <w:rPr>
                <w:rFonts w:hint="eastAsia" w:ascii="仿宋" w:hAnsi="仿宋" w:eastAsia="仿宋" w:cs="仿宋"/>
                <w:sz w:val="24"/>
              </w:rPr>
              <w:t>缺一不得分。时间以项目验收时间为准。）</w:t>
            </w:r>
          </w:p>
        </w:tc>
        <w:tc>
          <w:tcPr>
            <w:tcW w:w="750" w:type="dxa"/>
            <w:noWrap w:val="0"/>
            <w:vAlign w:val="center"/>
          </w:tcPr>
          <w:p w14:paraId="3E7D7EAD">
            <w:pPr>
              <w:keepNext w:val="0"/>
              <w:keepLines w:val="0"/>
              <w:pageBreakBefore w:val="0"/>
              <w:widowControl/>
              <w:kinsoku/>
              <w:wordWrap/>
              <w:overflowPunct/>
              <w:topLinePunct w:val="0"/>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960" w:type="dxa"/>
            <w:noWrap w:val="0"/>
            <w:vAlign w:val="center"/>
          </w:tcPr>
          <w:p w14:paraId="0D7E4E4E">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lang w:val="en-US" w:eastAsia="zh-CN"/>
              </w:rPr>
              <w:t>客观分</w:t>
            </w:r>
          </w:p>
        </w:tc>
        <w:tc>
          <w:tcPr>
            <w:tcW w:w="1218" w:type="dxa"/>
            <w:noWrap w:val="0"/>
            <w:vAlign w:val="center"/>
          </w:tcPr>
          <w:p w14:paraId="1B7EC1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业绩情况</w:t>
            </w:r>
          </w:p>
        </w:tc>
      </w:tr>
      <w:tr w14:paraId="49EA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316F1A1A">
            <w:pPr>
              <w:keepNext w:val="0"/>
              <w:keepLines w:val="0"/>
              <w:pageBreakBefore w:val="0"/>
              <w:kinsoku/>
              <w:wordWrap/>
              <w:topLinePunct w:val="0"/>
              <w:autoSpaceDE/>
              <w:autoSpaceDN/>
              <w:bidi w:val="0"/>
              <w:snapToGrid w:val="0"/>
              <w:spacing w:line="240" w:lineRule="auto"/>
              <w:ind w:firstLine="240" w:firstLineChars="10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5246" w:type="dxa"/>
            <w:noWrap w:val="0"/>
            <w:vAlign w:val="center"/>
          </w:tcPr>
          <w:p w14:paraId="2A6C7E3B">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1.投标人获得演出类荣誉证书、奖项每提供一个得0.5分，最高1分。</w:t>
            </w:r>
          </w:p>
          <w:p w14:paraId="07929680">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2.投标人提供的相关表演节目列入行政管理部门颁发的非遗传承人名单得2分。</w:t>
            </w:r>
          </w:p>
        </w:tc>
        <w:tc>
          <w:tcPr>
            <w:tcW w:w="750" w:type="dxa"/>
            <w:noWrap w:val="0"/>
            <w:vAlign w:val="center"/>
          </w:tcPr>
          <w:p w14:paraId="01CC0093">
            <w:pPr>
              <w:keepNext w:val="0"/>
              <w:keepLines w:val="0"/>
              <w:pageBreakBefore w:val="0"/>
              <w:widowControl/>
              <w:kinsoku/>
              <w:wordWrap/>
              <w:overflowPunct/>
              <w:topLinePunct w:val="0"/>
              <w:bidi w:val="0"/>
              <w:adjustRightInd w:val="0"/>
              <w:snapToGrid w:val="0"/>
              <w:spacing w:line="4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960" w:type="dxa"/>
            <w:noWrap w:val="0"/>
            <w:vAlign w:val="center"/>
          </w:tcPr>
          <w:p w14:paraId="244CC0E1">
            <w:pPr>
              <w:keepNext w:val="0"/>
              <w:keepLines w:val="0"/>
              <w:pageBreakBefore w:val="0"/>
              <w:kinsoku/>
              <w:wordWrap/>
              <w:topLinePunct w:val="0"/>
              <w:autoSpaceDE/>
              <w:autoSpaceDN/>
              <w:bidi w:val="0"/>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客观分</w:t>
            </w:r>
          </w:p>
        </w:tc>
        <w:tc>
          <w:tcPr>
            <w:tcW w:w="1218" w:type="dxa"/>
            <w:noWrap w:val="0"/>
            <w:vAlign w:val="center"/>
          </w:tcPr>
          <w:p w14:paraId="27C596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荣誉</w:t>
            </w:r>
          </w:p>
        </w:tc>
      </w:tr>
      <w:tr w14:paraId="4B1B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2BEB94E4">
            <w:pPr>
              <w:keepNext w:val="0"/>
              <w:keepLines w:val="0"/>
              <w:pageBreakBefore w:val="0"/>
              <w:kinsoku/>
              <w:wordWrap/>
              <w:topLinePunct w:val="0"/>
              <w:autoSpaceDE/>
              <w:autoSpaceDN/>
              <w:bidi w:val="0"/>
              <w:snapToGrid w:val="0"/>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5246" w:type="dxa"/>
            <w:noWrap w:val="0"/>
            <w:vAlign w:val="center"/>
          </w:tcPr>
          <w:p w14:paraId="31A99D1A">
            <w:pPr>
              <w:keepNext w:val="0"/>
              <w:keepLines w:val="0"/>
              <w:pageBreakBefore w:val="0"/>
              <w:kinsoku/>
              <w:wordWrap/>
              <w:topLinePunct w:val="0"/>
              <w:autoSpaceDE/>
              <w:autoSpaceDN/>
              <w:bidi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根据投标人对采购人需求是否有充分认识和理解，总体设计思路是否具有科学性和前瞻性，系统架构设计科学合理进行评分，本项最高5分。（5、4、3、2、1、0）</w:t>
            </w:r>
          </w:p>
        </w:tc>
        <w:tc>
          <w:tcPr>
            <w:tcW w:w="750" w:type="dxa"/>
            <w:noWrap w:val="0"/>
            <w:vAlign w:val="center"/>
          </w:tcPr>
          <w:p w14:paraId="58A8F107">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5</w:t>
            </w:r>
          </w:p>
        </w:tc>
        <w:tc>
          <w:tcPr>
            <w:tcW w:w="960" w:type="dxa"/>
            <w:noWrap w:val="0"/>
            <w:vAlign w:val="center"/>
          </w:tcPr>
          <w:p w14:paraId="4C911124">
            <w:pPr>
              <w:snapToGrid w:val="0"/>
              <w:spacing w:line="30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主</w:t>
            </w:r>
            <w:r>
              <w:rPr>
                <w:rFonts w:hint="eastAsia" w:ascii="仿宋" w:hAnsi="仿宋" w:eastAsia="仿宋" w:cs="仿宋"/>
                <w:color w:val="auto"/>
                <w:sz w:val="24"/>
                <w:szCs w:val="24"/>
              </w:rPr>
              <w:t>观分</w:t>
            </w:r>
          </w:p>
        </w:tc>
        <w:tc>
          <w:tcPr>
            <w:tcW w:w="1218" w:type="dxa"/>
            <w:noWrap w:val="0"/>
            <w:vAlign w:val="center"/>
          </w:tcPr>
          <w:p w14:paraId="60D7F96E">
            <w:pPr>
              <w:ind w:left="0" w:leftChars="0" w:firstLine="0" w:firstLineChars="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项目理解与分析</w:t>
            </w:r>
          </w:p>
        </w:tc>
      </w:tr>
      <w:tr w14:paraId="0630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1DBBCD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5</w:t>
            </w:r>
          </w:p>
        </w:tc>
        <w:tc>
          <w:tcPr>
            <w:tcW w:w="5246" w:type="dxa"/>
            <w:noWrap w:val="0"/>
            <w:vAlign w:val="center"/>
          </w:tcPr>
          <w:p w14:paraId="5F676B95">
            <w:pPr>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根据投标人提供的演出实施方案，是否具有合理的进度安排、组织架构，是否具有良好的进度控制、风险控制管理、文档管理措施是否全面可行进行打分，本项最高得4分。（4、3、2、1、0）</w:t>
            </w:r>
          </w:p>
        </w:tc>
        <w:tc>
          <w:tcPr>
            <w:tcW w:w="750" w:type="dxa"/>
            <w:noWrap w:val="0"/>
            <w:vAlign w:val="center"/>
          </w:tcPr>
          <w:p w14:paraId="5787094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4</w:t>
            </w:r>
          </w:p>
        </w:tc>
        <w:tc>
          <w:tcPr>
            <w:tcW w:w="960" w:type="dxa"/>
            <w:noWrap w:val="0"/>
            <w:vAlign w:val="center"/>
          </w:tcPr>
          <w:p w14:paraId="35A0C322">
            <w:pPr>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主观分</w:t>
            </w:r>
          </w:p>
        </w:tc>
        <w:tc>
          <w:tcPr>
            <w:tcW w:w="1218" w:type="dxa"/>
            <w:noWrap w:val="0"/>
            <w:vAlign w:val="center"/>
          </w:tcPr>
          <w:p w14:paraId="553BF01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实施方案</w:t>
            </w:r>
          </w:p>
        </w:tc>
      </w:tr>
      <w:tr w14:paraId="00F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3BCD6377">
            <w:pPr>
              <w:ind w:firstLine="240" w:firstLineChars="10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5246" w:type="dxa"/>
            <w:noWrap w:val="0"/>
            <w:vAlign w:val="center"/>
          </w:tcPr>
          <w:p w14:paraId="6925C16C">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投标人投入本项目专业人员，人员分配（包括主角演员</w:t>
            </w:r>
            <w:r>
              <w:rPr>
                <w:rFonts w:hint="eastAsia" w:ascii="仿宋" w:hAnsi="仿宋" w:eastAsia="仿宋" w:cs="仿宋"/>
                <w:color w:val="auto"/>
                <w:sz w:val="24"/>
                <w:szCs w:val="24"/>
                <w:lang w:val="zh-CN" w:eastAsia="zh-TW"/>
              </w:rPr>
              <w:t>（小生、小旦、老生、老旦等）素质、资质、能力情况，数量是否充足，配置是否合理，是否具有类似项目</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lang w:val="zh-CN" w:eastAsia="zh-TW"/>
              </w:rPr>
              <w:t>经验，工作履历、实践证明资料等</w:t>
            </w:r>
            <w:r>
              <w:rPr>
                <w:rFonts w:hint="eastAsia" w:ascii="仿宋" w:hAnsi="仿宋" w:eastAsia="仿宋" w:cs="仿宋"/>
                <w:color w:val="auto"/>
                <w:sz w:val="24"/>
                <w:szCs w:val="24"/>
                <w:lang w:val="en-US" w:eastAsia="zh-CN"/>
              </w:rPr>
              <w:t>情况）进行打分。5分</w:t>
            </w:r>
          </w:p>
          <w:p w14:paraId="7B8DA70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（提供演员名单（含联系方式、户籍、身份证）</w:t>
            </w:r>
            <w:r>
              <w:rPr>
                <w:rFonts w:hint="eastAsia" w:ascii="仿宋" w:hAnsi="仿宋" w:eastAsia="仿宋" w:cs="仿宋"/>
                <w:color w:val="auto"/>
                <w:sz w:val="24"/>
                <w:szCs w:val="24"/>
                <w:lang w:val="en-US" w:eastAsia="zh-CN"/>
              </w:rPr>
              <w:t>及人员其他证明材料扫描件和</w:t>
            </w:r>
            <w:r>
              <w:rPr>
                <w:rFonts w:hint="eastAsia" w:ascii="仿宋" w:hAnsi="仿宋" w:eastAsia="仿宋" w:cs="仿宋"/>
                <w:color w:val="auto"/>
                <w:sz w:val="24"/>
                <w:szCs w:val="24"/>
                <w:lang w:val="zh-CN" w:eastAsia="zh-CN"/>
              </w:rPr>
              <w:t>人员缴纳在本单位</w:t>
            </w:r>
            <w:r>
              <w:rPr>
                <w:rFonts w:hint="eastAsia" w:ascii="仿宋" w:hAnsi="仿宋" w:eastAsia="仿宋" w:cs="仿宋"/>
                <w:color w:val="auto"/>
                <w:sz w:val="24"/>
                <w:szCs w:val="24"/>
                <w:lang w:val="en-US" w:eastAsia="zh-CN"/>
              </w:rPr>
              <w:t>近三个月内</w:t>
            </w:r>
            <w:r>
              <w:rPr>
                <w:rFonts w:hint="eastAsia" w:ascii="仿宋" w:hAnsi="仿宋" w:eastAsia="仿宋" w:cs="仿宋"/>
                <w:color w:val="auto"/>
                <w:sz w:val="24"/>
                <w:szCs w:val="24"/>
                <w:lang w:val="zh-CN" w:eastAsia="zh-CN"/>
              </w:rPr>
              <w:t>任意一个月社保证明扫描件</w:t>
            </w:r>
            <w:r>
              <w:rPr>
                <w:rFonts w:hint="eastAsia" w:ascii="仿宋" w:hAnsi="仿宋" w:eastAsia="仿宋" w:cs="仿宋"/>
                <w:color w:val="auto"/>
                <w:sz w:val="24"/>
                <w:szCs w:val="24"/>
                <w:lang w:val="en-US" w:eastAsia="zh-CN"/>
              </w:rPr>
              <w:t>并加盖公章，未提供或无法认定的不得分</w:t>
            </w:r>
            <w:r>
              <w:rPr>
                <w:rFonts w:hint="eastAsia" w:ascii="仿宋" w:hAnsi="仿宋" w:eastAsia="仿宋" w:cs="仿宋"/>
                <w:color w:val="auto"/>
                <w:sz w:val="24"/>
                <w:szCs w:val="24"/>
                <w:lang w:val="zh-CN" w:eastAsia="zh-CN"/>
              </w:rPr>
              <w:t>）</w:t>
            </w:r>
          </w:p>
        </w:tc>
        <w:tc>
          <w:tcPr>
            <w:tcW w:w="750" w:type="dxa"/>
            <w:noWrap w:val="0"/>
            <w:vAlign w:val="center"/>
          </w:tcPr>
          <w:p w14:paraId="5C25103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60" w:type="dxa"/>
            <w:noWrap w:val="0"/>
            <w:vAlign w:val="center"/>
          </w:tcPr>
          <w:p w14:paraId="6F99165F">
            <w:pPr>
              <w:snapToGrid w:val="0"/>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客观分</w:t>
            </w:r>
          </w:p>
        </w:tc>
        <w:tc>
          <w:tcPr>
            <w:tcW w:w="1218" w:type="dxa"/>
            <w:noWrap w:val="0"/>
            <w:vAlign w:val="center"/>
          </w:tcPr>
          <w:p w14:paraId="112C10EB">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团队人员</w:t>
            </w:r>
          </w:p>
        </w:tc>
      </w:tr>
      <w:tr w14:paraId="2F75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4995B09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246" w:type="dxa"/>
            <w:noWrap w:val="0"/>
            <w:vAlign w:val="center"/>
          </w:tcPr>
          <w:p w14:paraId="03655C5C">
            <w:pPr>
              <w:numPr>
                <w:ilvl w:val="0"/>
                <w:numId w:val="0"/>
              </w:numPr>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根据投标人针对本项目拟相关设备投入情况进行综合评分：（包括但不限于音响设备、LED背景、灯光、电子字幕等设备）每提供一项得一分最高5分。</w:t>
            </w:r>
          </w:p>
          <w:p w14:paraId="4204C441">
            <w:pPr>
              <w:numPr>
                <w:ilvl w:val="0"/>
                <w:numId w:val="0"/>
              </w:numPr>
              <w:ind w:left="0" w:leftChars="0" w:firstLine="0" w:firstLineChars="0"/>
              <w:rPr>
                <w:rFonts w:hint="default" w:ascii="仿宋" w:hAnsi="仿宋" w:eastAsia="宋体"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提供拟投入设备的品牌型号、规格、数量、性能状况及设备购买票据等相关证明材料并加盖响应人公章。投入设备如果是租赁，需提供租赁合同作为证明资料。</w:t>
            </w:r>
          </w:p>
        </w:tc>
        <w:tc>
          <w:tcPr>
            <w:tcW w:w="750" w:type="dxa"/>
            <w:noWrap w:val="0"/>
            <w:vAlign w:val="center"/>
          </w:tcPr>
          <w:p w14:paraId="510B7F2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60" w:type="dxa"/>
            <w:noWrap w:val="0"/>
            <w:vAlign w:val="center"/>
          </w:tcPr>
          <w:p w14:paraId="6442FCAC">
            <w:pPr>
              <w:snapToGrid w:val="0"/>
              <w:spacing w:line="3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客观分</w:t>
            </w:r>
          </w:p>
        </w:tc>
        <w:tc>
          <w:tcPr>
            <w:tcW w:w="1218" w:type="dxa"/>
            <w:noWrap w:val="0"/>
            <w:vAlign w:val="center"/>
          </w:tcPr>
          <w:p w14:paraId="19B49589">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设备投入</w:t>
            </w:r>
          </w:p>
        </w:tc>
      </w:tr>
      <w:tr w14:paraId="43E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5F04ED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246" w:type="dxa"/>
            <w:noWrap w:val="0"/>
            <w:vAlign w:val="center"/>
          </w:tcPr>
          <w:p w14:paraId="290A7A57">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zh-CN" w:eastAsia="zh-CN" w:bidi="ar-SA"/>
              </w:rPr>
              <w:t>根据投标人提供的实施进度计划方案，是否合理完善、有针对性、切实可行等方面，</w:t>
            </w:r>
            <w:r>
              <w:rPr>
                <w:rFonts w:hint="eastAsia" w:ascii="仿宋" w:hAnsi="仿宋" w:eastAsia="仿宋" w:cs="仿宋"/>
                <w:b w:val="0"/>
                <w:bCs w:val="0"/>
                <w:color w:val="auto"/>
                <w:kern w:val="2"/>
                <w:sz w:val="24"/>
                <w:szCs w:val="24"/>
                <w:lang w:val="en-US" w:eastAsia="zh-CN" w:bidi="ar-SA"/>
              </w:rPr>
              <w:t>是否提供有效的现场环境数据支撑进行综合评定。</w:t>
            </w:r>
            <w:r>
              <w:rPr>
                <w:rFonts w:hint="eastAsia" w:ascii="仿宋" w:hAnsi="仿宋" w:eastAsia="仿宋" w:cs="仿宋"/>
                <w:b w:val="0"/>
                <w:bCs w:val="0"/>
                <w:color w:val="auto"/>
                <w:kern w:val="2"/>
                <w:sz w:val="24"/>
                <w:szCs w:val="24"/>
                <w:lang w:val="zh-CN" w:eastAsia="zh-CN" w:bidi="ar-SA"/>
              </w:rPr>
              <w:t>(本项分值设置为</w:t>
            </w:r>
            <w:r>
              <w:rPr>
                <w:rFonts w:hint="eastAsia" w:ascii="仿宋" w:hAnsi="仿宋" w:eastAsia="仿宋" w:cs="仿宋"/>
                <w:b w:val="0"/>
                <w:bCs w:val="0"/>
                <w:color w:val="auto"/>
                <w:kern w:val="2"/>
                <w:sz w:val="24"/>
                <w:szCs w:val="24"/>
                <w:lang w:val="en-US" w:eastAsia="zh-CN" w:bidi="ar-SA"/>
              </w:rPr>
              <w:t>5.4.3.2</w:t>
            </w:r>
            <w:r>
              <w:rPr>
                <w:rFonts w:hint="eastAsia" w:ascii="仿宋" w:hAnsi="仿宋" w:eastAsia="仿宋" w:cs="仿宋"/>
                <w:b w:val="0"/>
                <w:bCs w:val="0"/>
                <w:color w:val="auto"/>
                <w:kern w:val="2"/>
                <w:sz w:val="24"/>
                <w:szCs w:val="24"/>
                <w:lang w:val="zh-CN" w:eastAsia="zh-CN" w:bidi="ar-SA"/>
              </w:rPr>
              <w:t>.</w:t>
            </w:r>
            <w:r>
              <w:rPr>
                <w:rFonts w:hint="eastAsia" w:ascii="仿宋" w:hAnsi="仿宋" w:eastAsia="仿宋" w:cs="仿宋"/>
                <w:b w:val="0"/>
                <w:bCs w:val="0"/>
                <w:color w:val="auto"/>
                <w:kern w:val="2"/>
                <w:sz w:val="24"/>
                <w:szCs w:val="24"/>
                <w:lang w:val="en-US" w:eastAsia="zh-CN" w:bidi="ar-SA"/>
              </w:rPr>
              <w:t>1.</w:t>
            </w:r>
            <w:r>
              <w:rPr>
                <w:rFonts w:hint="eastAsia" w:ascii="仿宋" w:hAnsi="仿宋" w:eastAsia="仿宋" w:cs="仿宋"/>
                <w:b w:val="0"/>
                <w:bCs w:val="0"/>
                <w:color w:val="auto"/>
                <w:kern w:val="2"/>
                <w:sz w:val="24"/>
                <w:szCs w:val="24"/>
                <w:lang w:val="zh-CN" w:eastAsia="zh-CN" w:bidi="ar-SA"/>
              </w:rPr>
              <w:t>0分）</w:t>
            </w:r>
          </w:p>
        </w:tc>
        <w:tc>
          <w:tcPr>
            <w:tcW w:w="750" w:type="dxa"/>
            <w:noWrap w:val="0"/>
            <w:vAlign w:val="center"/>
          </w:tcPr>
          <w:p w14:paraId="562AA3B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960" w:type="dxa"/>
            <w:noWrap w:val="0"/>
            <w:vAlign w:val="center"/>
          </w:tcPr>
          <w:p w14:paraId="7667574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c>
          <w:tcPr>
            <w:tcW w:w="1218" w:type="dxa"/>
            <w:noWrap w:val="0"/>
            <w:vAlign w:val="center"/>
          </w:tcPr>
          <w:p w14:paraId="2F978BD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实施进度计划</w:t>
            </w:r>
          </w:p>
        </w:tc>
      </w:tr>
      <w:tr w14:paraId="7895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2504634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246" w:type="dxa"/>
            <w:shd w:val="clear" w:color="auto" w:fill="auto"/>
            <w:noWrap w:val="0"/>
            <w:vAlign w:val="center"/>
          </w:tcPr>
          <w:p w14:paraId="2C802024">
            <w:pPr>
              <w:spacing w:after="0" w:line="360" w:lineRule="exact"/>
              <w:jc w:val="left"/>
              <w:rPr>
                <w:rFonts w:hint="eastAsia" w:ascii="仿宋" w:hAnsi="仿宋" w:eastAsia="仿宋" w:cs="仿宋"/>
                <w:i w:val="0"/>
                <w:iCs w:val="0"/>
                <w:color w:val="000000" w:themeColor="text1"/>
                <w:kern w:val="2"/>
                <w:sz w:val="24"/>
                <w:szCs w:val="24"/>
                <w:highlight w:val="none"/>
                <w:shd w:val="clear" w:color="auto" w:fill="auto"/>
                <w:lang w:val="zh-CN"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zh-TW" w:eastAsia="zh-CN"/>
                <w14:textFill>
                  <w14:solidFill>
                    <w14:schemeClr w14:val="tx1"/>
                  </w14:solidFill>
                </w14:textFill>
              </w:rPr>
              <w:t>服务方案提供本项目整体的服务方案，根据演出安排、场次规划、节目选择、演出节目编排方案、舞台搭建方案等方面是否契合项目需求、内容是否合理、具有可操作性等方面进行打分。</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5.4.3.2</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0分）。</w:t>
            </w:r>
          </w:p>
        </w:tc>
        <w:tc>
          <w:tcPr>
            <w:tcW w:w="750" w:type="dxa"/>
            <w:shd w:val="clear" w:color="auto" w:fill="auto"/>
            <w:noWrap w:val="0"/>
            <w:vAlign w:val="center"/>
          </w:tcPr>
          <w:p w14:paraId="45CC4466">
            <w:pPr>
              <w:spacing w:after="0" w:line="360" w:lineRule="exact"/>
              <w:jc w:val="center"/>
              <w:rPr>
                <w:rFonts w:hint="default" w:ascii="仿宋" w:hAnsi="仿宋" w:eastAsia="仿宋" w:cs="仿宋"/>
                <w:i w:val="0"/>
                <w:i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w:t>
            </w:r>
          </w:p>
        </w:tc>
        <w:tc>
          <w:tcPr>
            <w:tcW w:w="960" w:type="dxa"/>
            <w:noWrap w:val="0"/>
            <w:vAlign w:val="center"/>
          </w:tcPr>
          <w:p w14:paraId="2D8C1CDF">
            <w:pPr>
              <w:spacing w:after="0" w:line="360" w:lineRule="exact"/>
              <w:jc w:val="center"/>
              <w:rPr>
                <w:rFonts w:hint="default"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主观分</w:t>
            </w:r>
          </w:p>
        </w:tc>
        <w:tc>
          <w:tcPr>
            <w:tcW w:w="1218" w:type="dxa"/>
            <w:noWrap w:val="0"/>
            <w:vAlign w:val="center"/>
          </w:tcPr>
          <w:p w14:paraId="08FF7F65">
            <w:pPr>
              <w:spacing w:after="0" w:line="36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服务方案</w:t>
            </w:r>
          </w:p>
        </w:tc>
      </w:tr>
      <w:tr w14:paraId="56B4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525A419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246" w:type="dxa"/>
            <w:shd w:val="clear" w:color="auto" w:fill="auto"/>
            <w:noWrap w:val="0"/>
            <w:vAlign w:val="center"/>
          </w:tcPr>
          <w:p w14:paraId="21AB758B">
            <w:pPr>
              <w:spacing w:after="0" w:line="360" w:lineRule="exact"/>
              <w:jc w:val="left"/>
              <w:rPr>
                <w:rFonts w:hint="eastAsia" w:ascii="仿宋" w:hAnsi="仿宋" w:eastAsia="仿宋" w:cs="仿宋"/>
                <w:i w:val="0"/>
                <w:iCs w:val="0"/>
                <w:color w:val="000000" w:themeColor="text1"/>
                <w:sz w:val="24"/>
                <w:szCs w:val="24"/>
                <w:highlight w:val="none"/>
                <w:shd w:val="clear" w:color="auto" w:fill="auto"/>
                <w:lang w:val="zh-TW"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zh-TW" w:eastAsia="zh-CN"/>
                <w14:textFill>
                  <w14:solidFill>
                    <w14:schemeClr w14:val="tx1"/>
                  </w14:solidFill>
                </w14:textFill>
              </w:rPr>
              <w:t>实施方案投标人针对单场大戏提供完整的实施方案，包括指导团队的专业性；前期筹备与演出执行计划的合理性；演出设备（灯光、音响、舞台等 ）与人员资源配置的科学性；以及演出质量管理、安全管控、现场管理等方案的完善性，综合进行打分。</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5.4.3.2</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0分）。</w:t>
            </w:r>
          </w:p>
        </w:tc>
        <w:tc>
          <w:tcPr>
            <w:tcW w:w="750" w:type="dxa"/>
            <w:shd w:val="clear" w:color="auto" w:fill="auto"/>
            <w:noWrap w:val="0"/>
            <w:vAlign w:val="center"/>
          </w:tcPr>
          <w:p w14:paraId="5275B403">
            <w:pPr>
              <w:spacing w:after="0" w:line="360" w:lineRule="exact"/>
              <w:jc w:val="center"/>
              <w:rPr>
                <w:rFonts w:hint="default"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w:t>
            </w:r>
          </w:p>
        </w:tc>
        <w:tc>
          <w:tcPr>
            <w:tcW w:w="960" w:type="dxa"/>
            <w:noWrap w:val="0"/>
            <w:vAlign w:val="center"/>
          </w:tcPr>
          <w:p w14:paraId="24E85349">
            <w:pPr>
              <w:spacing w:after="0" w:line="36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主观分</w:t>
            </w:r>
          </w:p>
        </w:tc>
        <w:tc>
          <w:tcPr>
            <w:tcW w:w="1218" w:type="dxa"/>
            <w:noWrap w:val="0"/>
            <w:vAlign w:val="center"/>
          </w:tcPr>
          <w:p w14:paraId="6ACCAC27">
            <w:pPr>
              <w:spacing w:after="0" w:line="36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项目实施方案</w:t>
            </w:r>
          </w:p>
        </w:tc>
      </w:tr>
      <w:tr w14:paraId="77E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1C7B9E7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5246" w:type="dxa"/>
            <w:shd w:val="clear" w:color="auto" w:fill="auto"/>
            <w:noWrap w:val="0"/>
            <w:vAlign w:val="center"/>
          </w:tcPr>
          <w:p w14:paraId="7FEF1CDE">
            <w:pPr>
              <w:spacing w:after="0" w:line="360" w:lineRule="exact"/>
              <w:jc w:val="left"/>
              <w:rPr>
                <w:rFonts w:hint="eastAsia" w:ascii="仿宋" w:hAnsi="仿宋" w:eastAsia="仿宋" w:cs="仿宋"/>
                <w:i w:val="0"/>
                <w:iCs w:val="0"/>
                <w:color w:val="000000" w:themeColor="text1"/>
                <w:kern w:val="2"/>
                <w:sz w:val="24"/>
                <w:szCs w:val="24"/>
                <w:highlight w:val="none"/>
                <w:shd w:val="clear" w:color="auto" w:fill="auto"/>
                <w:lang w:val="zh-TW"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zh-TW" w:eastAsia="zh-CN"/>
                <w14:textFill>
                  <w14:solidFill>
                    <w14:schemeClr w14:val="tx1"/>
                  </w14:solidFill>
                </w14:textFill>
              </w:rPr>
              <w:t>服务响应根据投标人针对本项目服务响应承诺及能力等进行评分，包括具体的服务响应时间、响应方式、后续服务方案等。本项分值设置为</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5.4.3.2</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shd w:val="clear" w:color="auto" w:fill="auto"/>
                <w:lang w:val="zh-CN" w:eastAsia="zh-CN"/>
                <w14:textFill>
                  <w14:solidFill>
                    <w14:schemeClr w14:val="tx1"/>
                  </w14:solidFill>
                </w14:textFill>
              </w:rPr>
              <w:t>0分）。</w:t>
            </w:r>
          </w:p>
        </w:tc>
        <w:tc>
          <w:tcPr>
            <w:tcW w:w="750" w:type="dxa"/>
            <w:shd w:val="clear" w:color="auto" w:fill="auto"/>
            <w:noWrap w:val="0"/>
            <w:vAlign w:val="center"/>
          </w:tcPr>
          <w:p w14:paraId="6A684824">
            <w:pPr>
              <w:spacing w:after="0" w:line="360" w:lineRule="exact"/>
              <w:jc w:val="center"/>
              <w:rPr>
                <w:rFonts w:hint="eastAsia" w:ascii="仿宋" w:hAnsi="仿宋" w:eastAsia="仿宋" w:cs="仿宋"/>
                <w:i w:val="0"/>
                <w:i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5</w:t>
            </w:r>
          </w:p>
        </w:tc>
        <w:tc>
          <w:tcPr>
            <w:tcW w:w="960" w:type="dxa"/>
            <w:shd w:val="clear" w:color="auto" w:fill="auto"/>
            <w:noWrap w:val="0"/>
            <w:vAlign w:val="center"/>
          </w:tcPr>
          <w:p w14:paraId="7B43098E">
            <w:pPr>
              <w:spacing w:after="0" w:line="360" w:lineRule="exact"/>
              <w:jc w:val="center"/>
              <w:rPr>
                <w:rFonts w:hint="eastAsia" w:ascii="仿宋" w:hAnsi="仿宋" w:eastAsia="仿宋" w:cs="仿宋"/>
                <w:i w:val="0"/>
                <w:iCs w:val="0"/>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主观</w:t>
            </w:r>
          </w:p>
        </w:tc>
        <w:tc>
          <w:tcPr>
            <w:tcW w:w="1218" w:type="dxa"/>
            <w:shd w:val="clear" w:color="auto" w:fill="auto"/>
            <w:noWrap w:val="0"/>
            <w:vAlign w:val="center"/>
          </w:tcPr>
          <w:p w14:paraId="0DB665AD">
            <w:pPr>
              <w:spacing w:after="0"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t>服务响应</w:t>
            </w:r>
          </w:p>
        </w:tc>
      </w:tr>
      <w:tr w14:paraId="1BFD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dxa"/>
            <w:noWrap w:val="0"/>
            <w:vAlign w:val="center"/>
          </w:tcPr>
          <w:p w14:paraId="1295B54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5246" w:type="dxa"/>
            <w:noWrap w:val="0"/>
            <w:vAlign w:val="center"/>
          </w:tcPr>
          <w:p w14:paraId="15E8419A">
            <w:pPr>
              <w:rPr>
                <w:rFonts w:hint="eastAsia" w:ascii="仿宋" w:hAnsi="仿宋" w:eastAsia="仿宋" w:cs="仿宋"/>
                <w:i w:val="0"/>
                <w:iCs w:val="0"/>
                <w:color w:val="000000" w:themeColor="text1"/>
                <w:sz w:val="24"/>
                <w:szCs w:val="24"/>
                <w:highlight w:val="none"/>
                <w:shd w:val="clear" w:color="auto" w:fill="auto"/>
                <w:lang w:val="zh-TW"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投标人针对本项目的特点提出的对</w:t>
            </w:r>
            <w:r>
              <w:rPr>
                <w:rFonts w:hint="eastAsia" w:ascii="仿宋" w:hAnsi="仿宋" w:eastAsia="仿宋" w:cs="仿宋"/>
                <w:b w:val="0"/>
                <w:bCs w:val="0"/>
                <w:color w:val="000000" w:themeColor="text1"/>
                <w:kern w:val="2"/>
                <w:sz w:val="24"/>
                <w:szCs w:val="24"/>
                <w:lang w:val="zh-TW" w:eastAsia="zh-CN" w:bidi="ar-SA"/>
                <w14:textFill>
                  <w14:solidFill>
                    <w14:schemeClr w14:val="tx1"/>
                  </w14:solidFill>
                </w14:textFill>
              </w:rPr>
              <w:t>突发事件、安全应急预案制定全面、具体、合理，</w:t>
            </w:r>
            <w:r>
              <w:rPr>
                <w:rFonts w:hint="eastAsia" w:ascii="仿宋" w:hAnsi="仿宋" w:eastAsia="仿宋" w:cs="仿宋"/>
                <w:color w:val="000000" w:themeColor="text1"/>
                <w:sz w:val="24"/>
                <w14:textFill>
                  <w14:solidFill>
                    <w14:schemeClr w14:val="tx1"/>
                  </w14:solidFill>
                </w14:textFill>
              </w:rPr>
              <w:t>应急突发事件的处置能力及方案措施情况进行评分，</w:t>
            </w:r>
            <w:r>
              <w:rPr>
                <w:rFonts w:hint="eastAsia" w:ascii="仿宋" w:hAnsi="仿宋" w:eastAsia="仿宋" w:cs="仿宋"/>
                <w:color w:val="000000" w:themeColor="text1"/>
                <w:sz w:val="24"/>
                <w:lang w:val="en-US" w:eastAsia="zh-CN"/>
                <w14:textFill>
                  <w14:solidFill>
                    <w14:schemeClr w14:val="tx1"/>
                  </w14:solidFill>
                </w14:textFill>
              </w:rPr>
              <w:t>本项</w:t>
            </w:r>
            <w:r>
              <w:rPr>
                <w:rFonts w:hint="eastAsia" w:ascii="仿宋" w:hAnsi="仿宋" w:eastAsia="仿宋" w:cs="仿宋"/>
                <w:color w:val="000000" w:themeColor="text1"/>
                <w:sz w:val="24"/>
                <w14:textFill>
                  <w14:solidFill>
                    <w14:schemeClr w14:val="tx1"/>
                  </w14:solidFill>
                </w14:textFill>
              </w:rPr>
              <w:t>最高得5分。</w:t>
            </w:r>
            <w:r>
              <w:rPr>
                <w:rFonts w:hint="eastAsia" w:ascii="仿宋" w:hAnsi="仿宋" w:eastAsia="仿宋" w:cs="仿宋"/>
                <w:color w:val="000000" w:themeColor="text1"/>
                <w:sz w:val="24"/>
                <w:szCs w:val="24"/>
                <w:lang w:val="en-US" w:eastAsia="zh-CN"/>
                <w14:textFill>
                  <w14:solidFill>
                    <w14:schemeClr w14:val="tx1"/>
                  </w14:solidFill>
                </w14:textFill>
              </w:rPr>
              <w:t>（5、4、3、2、1、0）</w:t>
            </w:r>
          </w:p>
        </w:tc>
        <w:tc>
          <w:tcPr>
            <w:tcW w:w="750" w:type="dxa"/>
            <w:noWrap w:val="0"/>
            <w:vAlign w:val="center"/>
          </w:tcPr>
          <w:p w14:paraId="716A2039">
            <w:pPr>
              <w:jc w:val="center"/>
              <w:rPr>
                <w:rFonts w:hint="default"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960" w:type="dxa"/>
            <w:noWrap w:val="0"/>
            <w:vAlign w:val="center"/>
          </w:tcPr>
          <w:p w14:paraId="7E13E63D">
            <w:pPr>
              <w:snapToGrid w:val="0"/>
              <w:spacing w:line="300" w:lineRule="exact"/>
              <w:jc w:val="cente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主观</w:t>
            </w:r>
            <w:r>
              <w:rPr>
                <w:rFonts w:hint="eastAsia" w:ascii="仿宋" w:hAnsi="仿宋" w:eastAsia="仿宋" w:cs="仿宋"/>
                <w:color w:val="000000" w:themeColor="text1"/>
                <w:sz w:val="24"/>
                <w:lang w:val="en-US" w:eastAsia="zh-CN"/>
                <w14:textFill>
                  <w14:solidFill>
                    <w14:schemeClr w14:val="tx1"/>
                  </w14:solidFill>
                </w14:textFill>
              </w:rPr>
              <w:t>分</w:t>
            </w:r>
          </w:p>
        </w:tc>
        <w:tc>
          <w:tcPr>
            <w:tcW w:w="1218" w:type="dxa"/>
            <w:noWrap w:val="0"/>
            <w:vAlign w:val="center"/>
          </w:tcPr>
          <w:p w14:paraId="54FBFA44">
            <w:pPr>
              <w:rPr>
                <w:rFonts w:hint="eastAsia" w:ascii="仿宋" w:hAnsi="仿宋" w:eastAsia="仿宋" w:cs="仿宋"/>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应急预案</w:t>
            </w:r>
          </w:p>
        </w:tc>
      </w:tr>
      <w:tr w14:paraId="230F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5A6D44C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5246" w:type="dxa"/>
            <w:noWrap w:val="0"/>
            <w:vAlign w:val="center"/>
          </w:tcPr>
          <w:p w14:paraId="7875D1A7">
            <w:pPr>
              <w:numPr>
                <w:ilvl w:val="0"/>
                <w:numId w:val="0"/>
              </w:numPr>
              <w:ind w:left="0" w:leftChars="0" w:firstLine="0" w:firstLineChars="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TW" w:eastAsia="zh-CN" w:bidi="ar-SA"/>
              </w:rPr>
              <w:t>投标人项目组织实施方案的科学性、合理性、规范性和可操作性；工作程序和步骤、管理和协调方法、关键步骤的思路和要点等。</w:t>
            </w:r>
            <w:r>
              <w:rPr>
                <w:rFonts w:hint="eastAsia" w:ascii="仿宋" w:hAnsi="仿宋" w:eastAsia="仿宋" w:cs="仿宋"/>
                <w:b w:val="0"/>
                <w:bCs w:val="0"/>
                <w:color w:val="auto"/>
                <w:kern w:val="2"/>
                <w:sz w:val="24"/>
                <w:szCs w:val="24"/>
                <w:lang w:val="zh-CN" w:eastAsia="zh-CN" w:bidi="ar-SA"/>
              </w:rPr>
              <w:t>(</w:t>
            </w:r>
            <w:r>
              <w:rPr>
                <w:rFonts w:hint="eastAsia" w:ascii="仿宋" w:hAnsi="仿宋" w:eastAsia="仿宋" w:cs="仿宋"/>
                <w:b w:val="0"/>
                <w:bCs w:val="0"/>
                <w:color w:val="auto"/>
                <w:kern w:val="2"/>
                <w:sz w:val="24"/>
                <w:szCs w:val="24"/>
                <w:lang w:val="en-US" w:eastAsia="zh-CN" w:bidi="ar-SA"/>
              </w:rPr>
              <w:t>5.4.3.2</w:t>
            </w:r>
            <w:r>
              <w:rPr>
                <w:rFonts w:hint="eastAsia" w:ascii="仿宋" w:hAnsi="仿宋" w:eastAsia="仿宋" w:cs="仿宋"/>
                <w:b w:val="0"/>
                <w:bCs w:val="0"/>
                <w:color w:val="auto"/>
                <w:kern w:val="2"/>
                <w:sz w:val="24"/>
                <w:szCs w:val="24"/>
                <w:lang w:val="zh-CN" w:eastAsia="zh-CN" w:bidi="ar-SA"/>
              </w:rPr>
              <w:t>.</w:t>
            </w:r>
            <w:r>
              <w:rPr>
                <w:rFonts w:hint="eastAsia" w:ascii="仿宋" w:hAnsi="仿宋" w:eastAsia="仿宋" w:cs="仿宋"/>
                <w:b w:val="0"/>
                <w:bCs w:val="0"/>
                <w:color w:val="auto"/>
                <w:kern w:val="2"/>
                <w:sz w:val="24"/>
                <w:szCs w:val="24"/>
                <w:lang w:val="en-US" w:eastAsia="zh-CN" w:bidi="ar-SA"/>
              </w:rPr>
              <w:t>1.</w:t>
            </w:r>
            <w:r>
              <w:rPr>
                <w:rFonts w:hint="eastAsia" w:ascii="仿宋" w:hAnsi="仿宋" w:eastAsia="仿宋" w:cs="仿宋"/>
                <w:b w:val="0"/>
                <w:bCs w:val="0"/>
                <w:color w:val="auto"/>
                <w:kern w:val="2"/>
                <w:sz w:val="24"/>
                <w:szCs w:val="24"/>
                <w:lang w:val="zh-CN" w:eastAsia="zh-CN" w:bidi="ar-SA"/>
              </w:rPr>
              <w:t>0分）</w:t>
            </w:r>
          </w:p>
        </w:tc>
        <w:tc>
          <w:tcPr>
            <w:tcW w:w="750" w:type="dxa"/>
            <w:noWrap w:val="0"/>
            <w:vAlign w:val="center"/>
          </w:tcPr>
          <w:p w14:paraId="5E5409E0">
            <w:pPr>
              <w:spacing w:after="0" w:line="36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960" w:type="dxa"/>
            <w:noWrap w:val="0"/>
            <w:vAlign w:val="center"/>
          </w:tcPr>
          <w:p w14:paraId="1E222AAC">
            <w:pPr>
              <w:spacing w:after="0"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w:t>
            </w:r>
            <w:r>
              <w:rPr>
                <w:rFonts w:hint="eastAsia" w:ascii="仿宋" w:hAnsi="仿宋" w:eastAsia="仿宋" w:cs="仿宋"/>
                <w:color w:val="auto"/>
                <w:sz w:val="24"/>
                <w:szCs w:val="24"/>
                <w:highlight w:val="none"/>
              </w:rPr>
              <w:t>观</w:t>
            </w:r>
            <w:r>
              <w:rPr>
                <w:rFonts w:hint="eastAsia" w:ascii="仿宋" w:hAnsi="仿宋" w:eastAsia="仿宋" w:cs="仿宋"/>
                <w:color w:val="auto"/>
                <w:sz w:val="24"/>
                <w:szCs w:val="24"/>
                <w:highlight w:val="none"/>
                <w:lang w:val="en-US" w:eastAsia="zh-CN"/>
              </w:rPr>
              <w:t>分</w:t>
            </w:r>
          </w:p>
        </w:tc>
        <w:tc>
          <w:tcPr>
            <w:tcW w:w="1218" w:type="dxa"/>
            <w:noWrap w:val="0"/>
            <w:vAlign w:val="center"/>
          </w:tcPr>
          <w:p w14:paraId="1EDA7307">
            <w:pPr>
              <w:spacing w:after="0" w:line="36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shd w:val="clear" w:color="auto" w:fill="auto"/>
                <w:lang w:val="zh-TW" w:eastAsia="zh-CN"/>
              </w:rPr>
              <w:t>组织实施方案</w:t>
            </w:r>
          </w:p>
        </w:tc>
      </w:tr>
      <w:tr w14:paraId="08E9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551C2AC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5246" w:type="dxa"/>
            <w:noWrap w:val="0"/>
            <w:vAlign w:val="center"/>
          </w:tcPr>
          <w:p w14:paraId="1EDB952B">
            <w:pPr>
              <w:numPr>
                <w:ilvl w:val="0"/>
                <w:numId w:val="0"/>
              </w:numPr>
              <w:ind w:left="0" w:leftChars="0" w:firstLine="0" w:firstLineChars="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en-US" w:eastAsia="zh-CN" w:bidi="ar-SA"/>
              </w:rPr>
              <w:t>2024年1月1日以来，具有新的创新节目，投标人自行编排的，提供戏剧名称、剧本、演出名单，并提供创排及演出过的视频截图或现场照片扫描件制作在商务技术文件中，有效的创新节目每提供1个得2分，最高得6分。</w:t>
            </w:r>
          </w:p>
        </w:tc>
        <w:tc>
          <w:tcPr>
            <w:tcW w:w="750" w:type="dxa"/>
            <w:noWrap w:val="0"/>
            <w:vAlign w:val="center"/>
          </w:tcPr>
          <w:p w14:paraId="595A4F5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960" w:type="dxa"/>
            <w:noWrap w:val="0"/>
            <w:vAlign w:val="center"/>
          </w:tcPr>
          <w:p w14:paraId="5862EA54">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218" w:type="dxa"/>
            <w:noWrap w:val="0"/>
            <w:vAlign w:val="center"/>
          </w:tcPr>
          <w:p w14:paraId="2B720A5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创新节目</w:t>
            </w:r>
          </w:p>
        </w:tc>
      </w:tr>
      <w:tr w14:paraId="7374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57F596B4">
            <w:pPr>
              <w:numPr>
                <w:ilvl w:val="0"/>
                <w:numId w:val="0"/>
              </w:numPr>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15</w:t>
            </w:r>
          </w:p>
        </w:tc>
        <w:tc>
          <w:tcPr>
            <w:tcW w:w="5246" w:type="dxa"/>
            <w:noWrap w:val="0"/>
            <w:vAlign w:val="center"/>
          </w:tcPr>
          <w:p w14:paraId="1464F6F4">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投标人需提供节目表演视频进行演示（视频时长15分钟内），格式为常用格式rmvb、avi、MP4等，未提供演示视频不得分。</w:t>
            </w:r>
          </w:p>
          <w:p w14:paraId="7A0237A0">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1.针对表演形式：节目的选择编排创意新颖，富有个性，创作艺术水平高，具有一定深度和内涵的得2分；</w:t>
            </w:r>
          </w:p>
          <w:p w14:paraId="35F7C02C">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2.表演艺术：表演娴熟自如，动作规范，队形整齐多样；演员表情自然，动作大方、有技巧不矫揉造作的得2分；</w:t>
            </w:r>
          </w:p>
          <w:p w14:paraId="1944B772">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3.表演技巧：演唱精神饱满，节奏、音高准确，节奏强弱突出，字正腔圆。曲艺小品等其他节目语言诙谐，通俗易懂，合理运用道具，技巧性强，多人配合默契的得2分。</w:t>
            </w:r>
          </w:p>
          <w:p w14:paraId="424D50C5">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4.服装化妆：演出服装统一整洁大方，化妆自然得体；综合印象化妆与服饰美观大方，表演大方得体，营造出良好的舞台效果的得2分；</w:t>
            </w:r>
          </w:p>
          <w:p w14:paraId="54768757">
            <w:pPr>
              <w:numPr>
                <w:ilvl w:val="0"/>
                <w:numId w:val="0"/>
              </w:numPr>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5.演员态度：所有演员态度认真，情绪饱满, 出、退场从容大方，干净利索，体现文明礼仪的得2分。</w:t>
            </w:r>
          </w:p>
        </w:tc>
        <w:tc>
          <w:tcPr>
            <w:tcW w:w="750" w:type="dxa"/>
            <w:noWrap w:val="0"/>
            <w:vAlign w:val="center"/>
          </w:tcPr>
          <w:p w14:paraId="2B2297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60" w:type="dxa"/>
            <w:noWrap w:val="0"/>
            <w:vAlign w:val="center"/>
          </w:tcPr>
          <w:p w14:paraId="48BAEB6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218" w:type="dxa"/>
            <w:noWrap w:val="0"/>
            <w:vAlign w:val="center"/>
          </w:tcPr>
          <w:p w14:paraId="5EA9D93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视频演示</w:t>
            </w:r>
          </w:p>
        </w:tc>
      </w:tr>
      <w:tr w14:paraId="2259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dxa"/>
            <w:noWrap w:val="0"/>
            <w:vAlign w:val="center"/>
          </w:tcPr>
          <w:p w14:paraId="34D8CCFD">
            <w:pPr>
              <w:keepNext w:val="0"/>
              <w:keepLines w:val="0"/>
              <w:pageBreakBefore w:val="0"/>
              <w:kinsoku/>
              <w:wordWrap/>
              <w:topLinePunct w:val="0"/>
              <w:autoSpaceDE/>
              <w:autoSpaceDN/>
              <w:bidi w:val="0"/>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5246" w:type="dxa"/>
            <w:noWrap w:val="0"/>
            <w:vAlign w:val="top"/>
          </w:tcPr>
          <w:p w14:paraId="19CCB80A">
            <w:pPr>
              <w:rPr>
                <w:rFonts w:hint="eastAsia" w:ascii="仿宋" w:hAnsi="仿宋" w:eastAsia="仿宋" w:cs="仿宋"/>
                <w:color w:val="auto"/>
                <w:sz w:val="24"/>
              </w:rPr>
            </w:pPr>
            <w:r>
              <w:rPr>
                <w:rFonts w:hint="eastAsia" w:ascii="仿宋" w:hAnsi="仿宋" w:eastAsia="仿宋" w:cs="仿宋"/>
                <w:color w:val="auto"/>
                <w:sz w:val="24"/>
              </w:rPr>
              <w:t>有效投标报价的最低价作为评标基准价，其最低报价为满分；按［投标报价得分=（评标基准价/投标报价）*</w:t>
            </w:r>
            <w:r>
              <w:rPr>
                <w:rFonts w:hint="eastAsia" w:ascii="仿宋" w:hAnsi="仿宋" w:eastAsia="仿宋" w:cs="仿宋"/>
                <w:color w:val="auto"/>
                <w:sz w:val="24"/>
                <w:lang w:val="en-US" w:eastAsia="zh-CN"/>
              </w:rPr>
              <w:t>2</w:t>
            </w:r>
            <w:r>
              <w:rPr>
                <w:rFonts w:hint="eastAsia" w:ascii="仿宋" w:hAnsi="仿宋" w:eastAsia="仿宋" w:cs="仿宋"/>
                <w:color w:val="auto"/>
                <w:sz w:val="24"/>
              </w:rPr>
              <w:t>0］的计算公式计算。</w:t>
            </w:r>
          </w:p>
          <w:p w14:paraId="24641742">
            <w:pPr>
              <w:rPr>
                <w:rFonts w:hint="eastAsia" w:ascii="仿宋" w:hAnsi="仿宋" w:eastAsia="仿宋" w:cs="仿宋"/>
                <w:color w:val="auto"/>
                <w:sz w:val="24"/>
              </w:rPr>
            </w:pPr>
            <w:r>
              <w:rPr>
                <w:rFonts w:hint="eastAsia" w:ascii="仿宋" w:hAnsi="仿宋" w:eastAsia="仿宋" w:cs="仿宋"/>
                <w:color w:val="auto"/>
                <w:sz w:val="24"/>
              </w:rPr>
              <w:t>评标过程中，不得去掉报价中的最高报价和最低报价。</w:t>
            </w:r>
          </w:p>
          <w:p w14:paraId="665C443A">
            <w:pPr>
              <w:rPr>
                <w:rFonts w:hint="eastAsia" w:ascii="仿宋" w:hAnsi="仿宋" w:eastAsia="仿宋" w:cs="仿宋"/>
                <w:color w:val="auto"/>
                <w:sz w:val="24"/>
                <w:highlight w:val="none"/>
              </w:rPr>
            </w:pPr>
            <w:r>
              <w:rPr>
                <w:rFonts w:hint="eastAsia" w:ascii="仿宋" w:hAnsi="仿宋" w:eastAsia="仿宋" w:cs="仿宋"/>
                <w:color w:val="auto"/>
                <w:sz w:val="24"/>
              </w:rPr>
              <w:t>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lang w:val="en-US" w:eastAsia="zh-CN"/>
              </w:rPr>
              <w:t>1</w:t>
            </w:r>
            <w:r>
              <w:rPr>
                <w:rFonts w:hint="eastAsia" w:ascii="仿宋" w:hAnsi="仿宋" w:eastAsia="仿宋" w:cs="仿宋"/>
                <w:color w:val="auto"/>
                <w:sz w:val="24"/>
              </w:rPr>
              <w:t>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lang w:val="en-US" w:eastAsia="zh-CN"/>
              </w:rPr>
              <w:t>4</w:t>
            </w:r>
            <w:r>
              <w:rPr>
                <w:rFonts w:hint="eastAsia" w:ascii="仿宋" w:hAnsi="仿宋" w:eastAsia="仿宋" w:cs="仿宋"/>
                <w:color w:val="auto"/>
                <w:sz w:val="24"/>
              </w:rPr>
              <w:t>%的扣除，用扣除后的价格参加评审。</w:t>
            </w:r>
          </w:p>
        </w:tc>
        <w:tc>
          <w:tcPr>
            <w:tcW w:w="750" w:type="dxa"/>
            <w:noWrap w:val="0"/>
            <w:vAlign w:val="center"/>
          </w:tcPr>
          <w:p w14:paraId="4E1206E6">
            <w:pPr>
              <w:jc w:val="center"/>
              <w:rPr>
                <w:rFonts w:hint="eastAsia" w:ascii="仿宋" w:hAnsi="仿宋" w:eastAsia="仿宋" w:cs="仿宋"/>
                <w:color w:val="auto"/>
                <w:sz w:val="24"/>
                <w:highlight w:val="none"/>
              </w:rPr>
            </w:pPr>
            <w:r>
              <w:rPr>
                <w:rFonts w:hint="eastAsia" w:ascii="仿宋" w:hAnsi="仿宋" w:eastAsia="仿宋" w:cs="仿宋"/>
                <w:color w:val="auto"/>
                <w:sz w:val="24"/>
                <w:lang w:val="en-US" w:eastAsia="zh-CN"/>
              </w:rPr>
              <w:t>2</w:t>
            </w:r>
            <w:r>
              <w:rPr>
                <w:rFonts w:hint="eastAsia" w:ascii="仿宋" w:hAnsi="仿宋" w:eastAsia="仿宋" w:cs="仿宋"/>
                <w:color w:val="auto"/>
                <w:sz w:val="24"/>
              </w:rPr>
              <w:t>0</w:t>
            </w:r>
          </w:p>
        </w:tc>
        <w:tc>
          <w:tcPr>
            <w:tcW w:w="960" w:type="dxa"/>
            <w:noWrap w:val="0"/>
            <w:vAlign w:val="center"/>
          </w:tcPr>
          <w:p w14:paraId="07E9B8AB">
            <w:pPr>
              <w:jc w:val="center"/>
              <w:rPr>
                <w:rFonts w:hint="eastAsia" w:ascii="仿宋" w:hAnsi="仿宋" w:eastAsia="仿宋" w:cs="仿宋"/>
                <w:color w:val="auto"/>
                <w:sz w:val="24"/>
                <w:highlight w:val="none"/>
              </w:rPr>
            </w:pPr>
            <w:r>
              <w:rPr>
                <w:rFonts w:hint="eastAsia" w:ascii="仿宋" w:hAnsi="仿宋" w:eastAsia="仿宋" w:cs="仿宋"/>
                <w:color w:val="auto"/>
                <w:sz w:val="24"/>
              </w:rPr>
              <w:t>/</w:t>
            </w:r>
          </w:p>
        </w:tc>
        <w:tc>
          <w:tcPr>
            <w:tcW w:w="1218" w:type="dxa"/>
            <w:noWrap w:val="0"/>
            <w:vAlign w:val="center"/>
          </w:tcPr>
          <w:p w14:paraId="3F8C4FF8">
            <w:pPr>
              <w:jc w:val="center"/>
              <w:rPr>
                <w:rFonts w:hint="eastAsia" w:ascii="仿宋" w:hAnsi="仿宋" w:eastAsia="仿宋" w:cs="仿宋"/>
                <w:color w:val="auto"/>
                <w:sz w:val="24"/>
                <w:highlight w:val="none"/>
              </w:rPr>
            </w:pPr>
            <w:r>
              <w:rPr>
                <w:rFonts w:hint="eastAsia" w:ascii="仿宋" w:hAnsi="仿宋" w:eastAsia="仿宋" w:cs="仿宋"/>
                <w:color w:val="auto"/>
                <w:sz w:val="24"/>
              </w:rPr>
              <w:t>/</w:t>
            </w:r>
          </w:p>
        </w:tc>
      </w:tr>
    </w:tbl>
    <w:p w14:paraId="39F66C2D">
      <w:pPr>
        <w:adjustRightInd/>
        <w:spacing w:line="360" w:lineRule="auto"/>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rPr>
        <w:t>供应商编制响应文件时，建议按此目录（序号和内容）提供评审标准相应的商务技术资料。</w:t>
      </w:r>
    </w:p>
    <w:p w14:paraId="30FE20D7">
      <w:pPr>
        <w:adjustRightInd/>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、政采云平台关于供应商的IP、MAC、设备硬件信息在开标记录、资格审查、符合性审查节点进行展示，系统会对IP、MAC、设备硬件信息重复的供应商进行标红，视为串围标行为，作无效标处理。</w:t>
      </w:r>
    </w:p>
    <w:p w14:paraId="4CFA5A23">
      <w:pPr>
        <w:pStyle w:val="394"/>
        <w:spacing w:before="0"/>
        <w:ind w:firstLine="643"/>
        <w:jc w:val="center"/>
        <w:rPr>
          <w:rFonts w:hint="eastAsia" w:ascii="仿宋" w:hAnsi="仿宋" w:eastAsia="仿宋" w:cs="仿宋"/>
          <w:b/>
          <w:color w:val="auto"/>
          <w:highlight w:val="none"/>
        </w:rPr>
      </w:pPr>
      <w:r>
        <w:rPr>
          <w:rFonts w:hint="eastAsia" w:ascii="仿宋" w:hAnsi="仿宋" w:eastAsia="仿宋" w:cs="仿宋"/>
          <w:b/>
          <w:color w:val="auto"/>
          <w:sz w:val="32"/>
          <w:highlight w:val="none"/>
        </w:rPr>
        <w:t>一、评审方法</w:t>
      </w:r>
    </w:p>
    <w:p w14:paraId="0D4ECA26">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1.综合评分法。</w:t>
      </w:r>
      <w:r>
        <w:rPr>
          <w:rFonts w:hint="eastAsia" w:ascii="仿宋" w:hAnsi="仿宋" w:eastAsia="仿宋" w:cs="仿宋"/>
          <w:color w:val="auto"/>
          <w:kern w:val="0"/>
          <w:sz w:val="24"/>
          <w:highlight w:val="none"/>
        </w:rPr>
        <w:t>综合评分法，是指响应文件满足磋商文件全部实质性要求，且按照评审因素的量化指标评审得分最高的供应商为成交候选人的评审方法。</w:t>
      </w:r>
    </w:p>
    <w:p w14:paraId="4A07E52A">
      <w:pPr>
        <w:snapToGrid w:val="0"/>
        <w:spacing w:line="360" w:lineRule="auto"/>
        <w:ind w:left="120" w:leftChars="57" w:firstLine="42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32"/>
          <w:highlight w:val="none"/>
        </w:rPr>
        <w:t>二、磋商小组的组成</w:t>
      </w:r>
    </w:p>
    <w:p w14:paraId="63CD9C9F">
      <w:pPr>
        <w:pStyle w:val="394"/>
        <w:spacing w:before="0"/>
        <w:ind w:firstLine="0" w:firstLineChars="0"/>
        <w:rPr>
          <w:rFonts w:hint="eastAsia" w:ascii="仿宋" w:hAnsi="仿宋" w:eastAsia="仿宋" w:cs="仿宋"/>
          <w:b/>
          <w:color w:val="auto"/>
          <w:kern w:val="0"/>
          <w:highlight w:val="none"/>
        </w:rPr>
      </w:pPr>
      <w:r>
        <w:rPr>
          <w:rFonts w:hint="eastAsia" w:ascii="仿宋" w:hAnsi="仿宋" w:eastAsia="仿宋" w:cs="仿宋"/>
          <w:b/>
          <w:color w:val="auto"/>
          <w:kern w:val="0"/>
          <w:highlight w:val="none"/>
        </w:rPr>
        <w:t>1.磋商小组的组成。</w:t>
      </w:r>
    </w:p>
    <w:p w14:paraId="7EB99BFF">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152C894">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C638CBC">
      <w:pPr>
        <w:snapToGrid w:val="0"/>
        <w:spacing w:line="360" w:lineRule="auto"/>
        <w:rPr>
          <w:rFonts w:hint="eastAsia" w:ascii="仿宋" w:hAnsi="仿宋" w:eastAsia="仿宋" w:cs="仿宋"/>
          <w:b/>
          <w:color w:val="auto"/>
          <w:kern w:val="0"/>
          <w:sz w:val="24"/>
          <w:szCs w:val="20"/>
          <w:highlight w:val="none"/>
        </w:rPr>
      </w:pPr>
      <w:r>
        <w:rPr>
          <w:rFonts w:hint="eastAsia" w:ascii="仿宋" w:hAnsi="仿宋" w:eastAsia="仿宋" w:cs="仿宋"/>
          <w:b/>
          <w:color w:val="auto"/>
          <w:kern w:val="0"/>
          <w:sz w:val="24"/>
          <w:szCs w:val="20"/>
          <w:highlight w:val="none"/>
        </w:rPr>
        <w:t>2.磋商小组的组成人员的回避。</w:t>
      </w:r>
    </w:p>
    <w:p w14:paraId="2CC6B087">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在政府采购活动中，磋商小组的组成人员与供应商有下列利害关系之一的，应当回避：</w:t>
      </w:r>
    </w:p>
    <w:p w14:paraId="4608E5A5">
      <w:pPr>
        <w:pStyle w:val="39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2.1参加采购活动前3年内与供应商存在劳动关系；</w:t>
      </w:r>
    </w:p>
    <w:p w14:paraId="2A2C77CD">
      <w:pPr>
        <w:pStyle w:val="39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2.2参加采购活动前3年内担任供应商的董事、监事；</w:t>
      </w:r>
    </w:p>
    <w:p w14:paraId="1A1EE0B1">
      <w:pPr>
        <w:pStyle w:val="39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2.3参加采购活动前3年内是供应商的控股股东或者实际控制人；</w:t>
      </w:r>
    </w:p>
    <w:p w14:paraId="6F61D6BC">
      <w:pPr>
        <w:pStyle w:val="394"/>
        <w:spacing w:before="0"/>
        <w:ind w:firstLine="48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2.4与供应商的法定代表人或者负责人有夫妻、直系血亲、三代以内旁系血亲或者近姻亲关系；</w:t>
      </w:r>
    </w:p>
    <w:p w14:paraId="2130491C">
      <w:pPr>
        <w:pStyle w:val="394"/>
        <w:spacing w:before="0"/>
        <w:ind w:firstLine="48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2.5与供应商有其他可能影响政府采购活动公平、公正进行的关系。</w:t>
      </w:r>
    </w:p>
    <w:p w14:paraId="3D55E708">
      <w:pPr>
        <w:snapToGrid w:val="0"/>
        <w:spacing w:line="360" w:lineRule="auto"/>
        <w:ind w:left="120" w:leftChars="57" w:firstLine="482" w:firstLineChars="150"/>
        <w:jc w:val="center"/>
        <w:rPr>
          <w:rFonts w:hint="eastAsia" w:ascii="仿宋" w:hAnsi="仿宋" w:eastAsia="仿宋" w:cs="仿宋"/>
          <w:b/>
          <w:color w:val="auto"/>
          <w:sz w:val="32"/>
          <w:highlight w:val="none"/>
        </w:rPr>
      </w:pPr>
    </w:p>
    <w:p w14:paraId="140E11D4">
      <w:pPr>
        <w:snapToGrid w:val="0"/>
        <w:spacing w:line="360" w:lineRule="auto"/>
        <w:ind w:left="120" w:leftChars="57" w:firstLine="482" w:firstLineChars="1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highlight w:val="none"/>
        </w:rPr>
        <w:t>三、磋商小组的职责</w:t>
      </w:r>
    </w:p>
    <w:p w14:paraId="2EF72565">
      <w:pPr>
        <w:pStyle w:val="394"/>
        <w:spacing w:before="0"/>
        <w:ind w:firstLine="0" w:firstLineChars="0"/>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1.磋商小组负责具体评审事务，并独立履行下列职责：</w:t>
      </w:r>
    </w:p>
    <w:p w14:paraId="68CE5076">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1.1</w:t>
      </w:r>
      <w:r>
        <w:rPr>
          <w:rFonts w:hint="eastAsia" w:ascii="仿宋" w:hAnsi="仿宋" w:eastAsia="仿宋" w:cs="仿宋"/>
          <w:color w:val="auto"/>
          <w:szCs w:val="24"/>
          <w:highlight w:val="none"/>
        </w:rPr>
        <w:t>对供应商的资格进行审查；</w:t>
      </w:r>
      <w:r>
        <w:rPr>
          <w:rFonts w:hint="eastAsia" w:ascii="仿宋" w:hAnsi="仿宋" w:eastAsia="仿宋" w:cs="仿宋"/>
          <w:color w:val="auto"/>
          <w:highlight w:val="none"/>
        </w:rPr>
        <w:t>对响应文件的有效性、完整性和响应程度进行审查；</w:t>
      </w:r>
    </w:p>
    <w:p w14:paraId="17D3BD85">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1.2审查、评价响应文件是否符合磋商文件的商务、技术等实质性要求；</w:t>
      </w:r>
    </w:p>
    <w:p w14:paraId="2C9E16C6">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1.3要求供应商对响应文件有关事项作出澄清、说明或者更正；</w:t>
      </w:r>
    </w:p>
    <w:p w14:paraId="572DB8D9">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1.4磋商小组集中与单一供应商分别进行磋商；</w:t>
      </w:r>
    </w:p>
    <w:p w14:paraId="5A9A7DC6">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1.5确定磋商文件的变动情况，并确定提交最后报价的供应商；</w:t>
      </w:r>
    </w:p>
    <w:p w14:paraId="58999D56">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1.6根据磋商文件确定的评审办法及评审标准对提交最后报价的供应商的响应文件和最后报价采用综合评分法进行综合评分；</w:t>
      </w:r>
    </w:p>
    <w:p w14:paraId="3858BDB2">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1.7编制评审报告，确定成交候选人名单，以及根据采购人委托直接确定成交人；</w:t>
      </w:r>
    </w:p>
    <w:p w14:paraId="38174047">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1.8向采购人、采购代理机构或者有关部门报告评审中发现的违法行为；</w:t>
      </w:r>
    </w:p>
    <w:p w14:paraId="48D79742">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1.9法律、法规、规章、磋商文件等规定的其它事项。</w:t>
      </w:r>
    </w:p>
    <w:p w14:paraId="143E5FC9">
      <w:pPr>
        <w:pStyle w:val="394"/>
        <w:spacing w:before="0"/>
        <w:ind w:firstLine="0" w:firstLineChars="0"/>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2.磋商小组及其成员不得有下列行为：</w:t>
      </w:r>
    </w:p>
    <w:p w14:paraId="1B6AE79A">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2.1确定参与本项目至评审结束前私自接触供应商；</w:t>
      </w:r>
    </w:p>
    <w:p w14:paraId="73FBBCAE">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2.2接受供应商提出的“超出响应文件的范围或者改变响应文件的实质性内容”的澄清、说明或者更正； </w:t>
      </w:r>
    </w:p>
    <w:p w14:paraId="3FB42E5F">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2.3违反评审纪律发表倾向性意见或者征询采购人的倾向性意见；</w:t>
      </w:r>
    </w:p>
    <w:p w14:paraId="50BD4294">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2.4对需要专业判断的主观评审因素协商评分；</w:t>
      </w:r>
    </w:p>
    <w:p w14:paraId="1EEDE4D1">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2.5在评审过程中擅离职守，影响评审程序正常进行的；</w:t>
      </w:r>
    </w:p>
    <w:p w14:paraId="3E742D30">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2.6记录、复制或者带走任何评审资料；</w:t>
      </w:r>
    </w:p>
    <w:p w14:paraId="13A2E9FB">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2.7其他不遵守评审纪律的行为。</w:t>
      </w:r>
    </w:p>
    <w:p w14:paraId="106864BE">
      <w:pPr>
        <w:pStyle w:val="39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磋商小组成员有2.1-2.5行为之一的，其评审意见无效，并不得获取评审劳务报酬和报销异地评审差旅费。</w:t>
      </w:r>
    </w:p>
    <w:p w14:paraId="3428C1A0">
      <w:pPr>
        <w:pStyle w:val="394"/>
        <w:spacing w:before="0"/>
        <w:ind w:firstLine="0" w:firstLineChars="0"/>
        <w:rPr>
          <w:rFonts w:hint="eastAsia" w:ascii="仿宋" w:hAnsi="仿宋" w:eastAsia="仿宋" w:cs="仿宋"/>
          <w:b/>
          <w:color w:val="auto"/>
          <w:highlight w:val="none"/>
        </w:rPr>
      </w:pPr>
    </w:p>
    <w:p w14:paraId="4089395A">
      <w:pPr>
        <w:pStyle w:val="394"/>
        <w:spacing w:before="0"/>
        <w:ind w:firstLine="0" w:firstLineChars="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四、评审程序</w:t>
      </w:r>
    </w:p>
    <w:p w14:paraId="1E56BEC3">
      <w:pPr>
        <w:pStyle w:val="394"/>
        <w:spacing w:before="0"/>
        <w:ind w:firstLine="472" w:firstLineChars="196"/>
        <w:rPr>
          <w:rFonts w:hint="eastAsia" w:ascii="仿宋" w:hAnsi="仿宋" w:eastAsia="仿宋" w:cs="仿宋"/>
          <w:b/>
          <w:color w:val="auto"/>
          <w:highlight w:val="none"/>
        </w:rPr>
      </w:pPr>
      <w:r>
        <w:rPr>
          <w:rFonts w:hint="eastAsia" w:ascii="仿宋" w:hAnsi="仿宋" w:eastAsia="仿宋" w:cs="仿宋"/>
          <w:b/>
          <w:color w:val="auto"/>
          <w:highlight w:val="none"/>
        </w:rPr>
        <w:t>详见磋商文件“第二部分 竞争性磋商流程”。</w:t>
      </w:r>
    </w:p>
    <w:p w14:paraId="0F5D6224">
      <w:pPr>
        <w:pStyle w:val="394"/>
        <w:spacing w:before="0"/>
        <w:ind w:firstLine="0" w:firstLineChars="0"/>
        <w:rPr>
          <w:rFonts w:hint="eastAsia" w:ascii="仿宋" w:hAnsi="仿宋" w:eastAsia="仿宋" w:cs="仿宋"/>
          <w:b/>
          <w:color w:val="auto"/>
          <w:highlight w:val="none"/>
        </w:rPr>
      </w:pPr>
    </w:p>
    <w:p w14:paraId="2288732E">
      <w:pPr>
        <w:pStyle w:val="394"/>
        <w:spacing w:before="0"/>
        <w:ind w:firstLine="0" w:firstLineChars="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五、评审须知</w:t>
      </w:r>
    </w:p>
    <w:p w14:paraId="502D2080">
      <w:pPr>
        <w:pStyle w:val="394"/>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 响应文件的澄清</w:t>
      </w:r>
    </w:p>
    <w:p w14:paraId="29F5B7E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CB4A68D">
      <w:pPr>
        <w:pStyle w:val="394"/>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highlight w:val="none"/>
        </w:rPr>
        <w:t>2.最后报价的修正原则</w:t>
      </w:r>
    </w:p>
    <w:p w14:paraId="518AFA5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磋商小组对响应文件的最后报价进行审核，对发现计算、书写等错误的，按以下原则进行修正：</w:t>
      </w:r>
    </w:p>
    <w:p w14:paraId="777FB1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2.1《最后报价一览表》内容与响应文件中响应内容不一致的，以《最后报价一览表》为准;</w:t>
      </w:r>
    </w:p>
    <w:p w14:paraId="5F60B6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2.2大写金额和小写金额不一致的，以大写金额为准;</w:t>
      </w:r>
    </w:p>
    <w:p w14:paraId="6D540F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2.3单价金额小数点或者百分比有明显错位的，以《最后报价一览表》的总价为准，并修改单价;</w:t>
      </w:r>
    </w:p>
    <w:p w14:paraId="63789A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2.4总价金额与按单价汇总金额不一致的，以单价金额计算结果为准。</w:t>
      </w:r>
    </w:p>
    <w:p w14:paraId="36BC38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2.5同时出现两种以上不一致的，按照前款规定的顺序修正。</w:t>
      </w:r>
    </w:p>
    <w:p w14:paraId="007E06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2.6以修正后的总价作为最后报价。</w:t>
      </w:r>
    </w:p>
    <w:p w14:paraId="616DD8F3">
      <w:pPr>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
          <w:bCs/>
          <w:color w:val="auto"/>
          <w:sz w:val="24"/>
          <w:highlight w:val="none"/>
        </w:rPr>
        <w:t>供应商对根据修正原则修正后的最后报价不确认的，响应无效。</w:t>
      </w:r>
    </w:p>
    <w:p w14:paraId="10461648">
      <w:pPr>
        <w:pStyle w:val="394"/>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highlight w:val="none"/>
        </w:rPr>
        <w:t>3.</w:t>
      </w:r>
      <w:r>
        <w:rPr>
          <w:rFonts w:hint="eastAsia" w:ascii="仿宋" w:hAnsi="仿宋" w:eastAsia="仿宋" w:cs="仿宋"/>
          <w:b/>
          <w:color w:val="auto"/>
          <w:spacing w:val="20"/>
          <w:highlight w:val="none"/>
        </w:rPr>
        <w:t>响应无效</w:t>
      </w:r>
    </w:p>
    <w:p w14:paraId="14A7DF64">
      <w:pPr>
        <w:pStyle w:val="25"/>
        <w:spacing w:line="360" w:lineRule="auto"/>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有下列情况之一的，响应无效：</w:t>
      </w:r>
    </w:p>
    <w:p w14:paraId="2177770B">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highlight w:val="none"/>
        </w:rPr>
        <w:t>3.1</w:t>
      </w:r>
      <w:r>
        <w:rPr>
          <w:rFonts w:hint="eastAsia" w:ascii="仿宋" w:hAnsi="仿宋" w:eastAsia="仿宋" w:cs="仿宋"/>
          <w:color w:val="auto"/>
          <w:sz w:val="24"/>
          <w:szCs w:val="21"/>
          <w:highlight w:val="none"/>
        </w:rPr>
        <w:t>单位负责人为同一人或者存在直接控股、管理关系的不同供应商参加同一合同项下的政府采购活动的（均无效）；</w:t>
      </w:r>
    </w:p>
    <w:p w14:paraId="1E32F9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3.2为采购项目提供整体设计、规范编制或者项目管理、监理、检测等服务的供应商再参加该采购项目的其他采购活动的； </w:t>
      </w:r>
    </w:p>
    <w:p w14:paraId="4A8D53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3.3供应商不具备磋商文件中规定的资格要求的（供应商未提供有效的资格证明文件的，视为供应商不具备磋商文件中规定的资格要求）；</w:t>
      </w:r>
    </w:p>
    <w:p w14:paraId="459944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3.4如以联合体形式参加政府采购活动的，联合协议不符合磋商文件规定的联合协议要求的；</w:t>
      </w:r>
    </w:p>
    <w:p w14:paraId="12EBBC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3.5响应文件未按磋商文件的澄清、修改的内容编制，又不符合实质性要求的；</w:t>
      </w:r>
    </w:p>
    <w:p w14:paraId="541B1A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3.6响应文件组成漏项，内容不全或内容字迹模糊辨认不清的；</w:t>
      </w:r>
    </w:p>
    <w:p w14:paraId="6EADEB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3.7响应文件中法人授权书所载内容与本项目内容有异的；</w:t>
      </w:r>
    </w:p>
    <w:p w14:paraId="289A735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3.8响应文件未按照磋商文件要求签署、盖章的；</w:t>
      </w:r>
    </w:p>
    <w:p w14:paraId="2A1A9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w:t>
      </w:r>
      <w:r>
        <w:rPr>
          <w:rFonts w:hint="eastAsia" w:ascii="仿宋" w:hAnsi="仿宋" w:eastAsia="仿宋" w:cs="仿宋"/>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4E5CAE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3.10响应文件含有采购人不能接受的附加条件的；</w:t>
      </w:r>
    </w:p>
    <w:p w14:paraId="16DC6B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3.11响应文件中承诺的响应有效期少于磋商文件中载明的响应有效期的；</w:t>
      </w:r>
    </w:p>
    <w:p w14:paraId="017FB5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3.12供应商所投内容不符合磋商文件中实质性要求的；</w:t>
      </w:r>
    </w:p>
    <w:p w14:paraId="56463D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3.13所提交的《最后报价一览表》中出现不是唯一的、有选择性的报价的;</w:t>
      </w:r>
    </w:p>
    <w:p w14:paraId="5ACB85D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3.14最后报价高于本项目采购预算或者最高限价的;</w:t>
      </w:r>
    </w:p>
    <w:p w14:paraId="7F220E96">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3.15《最后报价一览表》填写不完整或字迹不能辨认或有漏项的；</w:t>
      </w:r>
    </w:p>
    <w:p w14:paraId="456016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3.16供应商对根据修正原则修正后的最后报价不确认的；</w:t>
      </w:r>
    </w:p>
    <w:p w14:paraId="123E3B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3.17供应商提供虚假材料响应的（包括但不限于以下情节）；</w:t>
      </w:r>
    </w:p>
    <w:p w14:paraId="4A175B0A">
      <w:pPr>
        <w:pStyle w:val="107"/>
        <w:numPr>
          <w:ilvl w:val="0"/>
          <w:numId w:val="9"/>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使用伪造、变造的许可证件；</w:t>
      </w:r>
    </w:p>
    <w:p w14:paraId="6E84059E">
      <w:pPr>
        <w:pStyle w:val="107"/>
        <w:numPr>
          <w:ilvl w:val="0"/>
          <w:numId w:val="9"/>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提供虚假的财务状况或者业绩；</w:t>
      </w:r>
    </w:p>
    <w:p w14:paraId="296B920A">
      <w:pPr>
        <w:pStyle w:val="107"/>
        <w:numPr>
          <w:ilvl w:val="0"/>
          <w:numId w:val="9"/>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提供虚假的项目负责人或者主要技术人员简历、劳动关系证明；</w:t>
      </w:r>
    </w:p>
    <w:p w14:paraId="7F3574D5">
      <w:pPr>
        <w:pStyle w:val="107"/>
        <w:numPr>
          <w:ilvl w:val="0"/>
          <w:numId w:val="9"/>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提供虚假的信用状况；</w:t>
      </w:r>
    </w:p>
    <w:p w14:paraId="01BD5B9D">
      <w:pPr>
        <w:pStyle w:val="107"/>
        <w:numPr>
          <w:ilvl w:val="0"/>
          <w:numId w:val="9"/>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其他弄虚作假的行为。</w:t>
      </w:r>
    </w:p>
    <w:p w14:paraId="4D5E2B7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3.18供应商有恶意串通、妨碍其他供应商的竞争行为、损害采购人或者其他供应商的合法权益情形的。</w:t>
      </w:r>
    </w:p>
    <w:p w14:paraId="03C1DF9A">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有下列情形之一的，属于或视为恶意串通，其响应无效：</w:t>
      </w:r>
    </w:p>
    <w:p w14:paraId="5E3801B6">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供应商直接或者间接从采购人或者采购代理机构处获得其他供应商的相关情况并修改其响应文件；</w:t>
      </w:r>
    </w:p>
    <w:p w14:paraId="3E852CE5">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供应商按照采购人或者采购代理机构的授意撤换、修改投标文件或者响应文件；</w:t>
      </w:r>
    </w:p>
    <w:p w14:paraId="6CDA7D4A">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供应商之间协商报价、技术方案等投标文件或者响应文件的实质性内容；</w:t>
      </w:r>
    </w:p>
    <w:p w14:paraId="125C077C">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属于同一集团、协会、商会等组织成员的供应商按照该组织要求协同参加政府采购活动；</w:t>
      </w:r>
    </w:p>
    <w:p w14:paraId="198357A7">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供应商之间事先约定由某一特定供应商中标、成交；</w:t>
      </w:r>
    </w:p>
    <w:p w14:paraId="38D354C5">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供应商之间商定部分供应商放弃参加政府采购活动或者放弃中标、成交；</w:t>
      </w:r>
    </w:p>
    <w:p w14:paraId="1D3796CC">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供应商与采购人或者采购代理机构之间、供应商相互之间，为谋求特定供应商中标、成交或者排斥其他供应商的其他串通行为。</w:t>
      </w:r>
    </w:p>
    <w:p w14:paraId="3447BEEB">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不同供应商的响应文件由同一单位或者个人编制；</w:t>
      </w:r>
    </w:p>
    <w:p w14:paraId="11FCFFE2">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不同供应商委托同一单位或者个人办理响应事宜；</w:t>
      </w:r>
    </w:p>
    <w:p w14:paraId="10E3E6D4">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不同供应商的响应文件载明的项目管理成员或者联系人员为同一人；</w:t>
      </w:r>
    </w:p>
    <w:p w14:paraId="482E962B">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不同供应商的响应文件异常一致或者最后报价呈规律性差异；</w:t>
      </w:r>
    </w:p>
    <w:p w14:paraId="6E6D3CBF">
      <w:pPr>
        <w:pStyle w:val="107"/>
        <w:numPr>
          <w:ilvl w:val="0"/>
          <w:numId w:val="10"/>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不同供应商的响应文件相互混装。</w:t>
      </w:r>
    </w:p>
    <w:p w14:paraId="18B3C9BD">
      <w:pPr>
        <w:pStyle w:val="73"/>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3.19 </w:t>
      </w:r>
      <w:r>
        <w:rPr>
          <w:rFonts w:hint="eastAsia" w:ascii="仿宋" w:hAnsi="仿宋" w:eastAsia="仿宋" w:cs="仿宋"/>
          <w:b/>
          <w:bCs/>
          <w:color w:val="auto"/>
          <w:kern w:val="2"/>
          <w:sz w:val="24"/>
          <w:szCs w:val="24"/>
          <w:highlight w:val="none"/>
        </w:rPr>
        <w:t>参与同一个采购包（标段）的供应商存在下列情形之一且无法合理解释的，其投标（响应）文件无效：1.不同供应商的电子投标（响应）文件上传</w:t>
      </w:r>
      <w:r>
        <w:rPr>
          <w:rFonts w:hint="eastAsia" w:ascii="仿宋" w:hAnsi="仿宋" w:eastAsia="仿宋" w:cs="仿宋"/>
          <w:b/>
          <w:bCs/>
          <w:color w:val="000000" w:themeColor="text1"/>
          <w:kern w:val="2"/>
          <w:sz w:val="24"/>
          <w:szCs w:val="24"/>
          <w:highlight w:val="none"/>
          <w14:textFill>
            <w14:solidFill>
              <w14:schemeClr w14:val="tx1"/>
            </w14:solidFill>
          </w14:textFill>
        </w:rPr>
        <w:t>计算机的</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IP地址、</w:t>
      </w:r>
      <w:r>
        <w:rPr>
          <w:rFonts w:hint="eastAsia" w:ascii="仿宋" w:hAnsi="仿宋" w:eastAsia="仿宋" w:cs="仿宋"/>
          <w:b/>
          <w:bCs/>
          <w:color w:val="auto"/>
          <w:kern w:val="2"/>
          <w:sz w:val="24"/>
          <w:szCs w:val="24"/>
          <w:highlight w:val="none"/>
        </w:rPr>
        <w:t>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FB2F1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3.20供应商仅提交备份响应文件，没有在电子交易平台传输提交响应文件的，响应无效；</w:t>
      </w:r>
    </w:p>
    <w:p w14:paraId="740644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3.22法律、法规、规章（适用本市的）及省级以上规范性文件（适用本市的）规定的其他无效情形。</w:t>
      </w:r>
    </w:p>
    <w:p w14:paraId="2ECB2E1A">
      <w:pPr>
        <w:pStyle w:val="394"/>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 重新开展采购活动</w:t>
      </w:r>
    </w:p>
    <w:p w14:paraId="41BABCDF">
      <w:pPr>
        <w:spacing w:line="360" w:lineRule="auto"/>
        <w:ind w:firstLine="407" w:firstLineChars="194"/>
        <w:rPr>
          <w:rFonts w:hint="eastAsia" w:ascii="仿宋" w:hAnsi="仿宋" w:eastAsia="仿宋" w:cs="仿宋"/>
          <w:color w:val="auto"/>
          <w:sz w:val="24"/>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1"/>
          <w:highlight w:val="none"/>
        </w:rPr>
        <w:t>出现下列情形之一的，采购代理机构应当终止竞争性磋商采购活动，通过电子交易平台发布项目终止公告并说明原因，重新开展采购活动：</w:t>
      </w:r>
    </w:p>
    <w:p w14:paraId="299636FA">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（1）因情况变化，不再符合规定的竞争性磋商采购方式适用情形的；</w:t>
      </w:r>
    </w:p>
    <w:p w14:paraId="5F8F01CF">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（2）出现影响采购公正的违法、违规行为的；</w:t>
      </w:r>
    </w:p>
    <w:p w14:paraId="05E643D6">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（3）在采购过程中符合要求的供应商或者最后报价未超过采购预算的供应商不足3家的（有特殊规定的从其规定）。</w:t>
      </w:r>
    </w:p>
    <w:p w14:paraId="25A10B15">
      <w:pPr>
        <w:pStyle w:val="394"/>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5. 终止采购活动</w:t>
      </w:r>
    </w:p>
    <w:p w14:paraId="480DE1EB">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2D022E7">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6. 采购代理机构有权对磋商小组各成员的评分情况和评审意见进行合理性和合规性审查</w:t>
      </w:r>
      <w:r>
        <w:rPr>
          <w:rFonts w:hint="eastAsia" w:ascii="仿宋" w:hAnsi="仿宋" w:eastAsia="仿宋" w:cs="仿宋"/>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4436B9E6">
      <w:pPr>
        <w:pStyle w:val="394"/>
        <w:spacing w:before="0"/>
        <w:ind w:firstLine="0" w:firstLineChars="0"/>
        <w:rPr>
          <w:rFonts w:hint="eastAsia" w:ascii="仿宋" w:hAnsi="仿宋" w:eastAsia="仿宋" w:cs="仿宋"/>
          <w:b/>
          <w:color w:val="auto"/>
          <w:highlight w:val="none"/>
        </w:rPr>
      </w:pPr>
    </w:p>
    <w:p w14:paraId="0067A4C3">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六、评审过程的保密与录像</w:t>
      </w:r>
    </w:p>
    <w:p w14:paraId="54298F67">
      <w:pPr>
        <w:widowControl/>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1.保密。</w:t>
      </w:r>
      <w:r>
        <w:rPr>
          <w:rFonts w:hint="eastAsia" w:ascii="仿宋" w:hAnsi="仿宋" w:eastAsia="仿宋" w:cs="仿宋"/>
          <w:color w:val="auto"/>
          <w:sz w:val="24"/>
          <w:highlight w:val="none"/>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2D0DAC3B">
      <w:pPr>
        <w:widowControl/>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2.录音录像。</w:t>
      </w:r>
      <w:r>
        <w:rPr>
          <w:rFonts w:hint="eastAsia" w:ascii="仿宋" w:hAnsi="仿宋" w:eastAsia="仿宋" w:cs="仿宋"/>
          <w:color w:val="auto"/>
          <w:sz w:val="24"/>
          <w:highlight w:val="none"/>
        </w:rPr>
        <w:t>采购代理机构对评审工作现场进行全过程录音录像，录音录像资料作为采购项目文件随其他文件一并存档。</w:t>
      </w:r>
    </w:p>
    <w:p w14:paraId="03BFBFC8">
      <w:pPr>
        <w:widowControl/>
        <w:adjustRightInd/>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03FB0E52">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w:t>
      </w:r>
      <w:bookmarkEnd w:id="39"/>
      <w:r>
        <w:rPr>
          <w:rFonts w:hint="eastAsia" w:ascii="仿宋" w:hAnsi="仿宋" w:eastAsia="仿宋" w:cs="仿宋"/>
          <w:b/>
          <w:color w:val="auto"/>
          <w:sz w:val="36"/>
          <w:szCs w:val="36"/>
          <w:highlight w:val="none"/>
        </w:rPr>
        <w:t xml:space="preserve">  拟签订的合同文本</w:t>
      </w:r>
    </w:p>
    <w:p w14:paraId="2E6C51DB">
      <w:pPr>
        <w:spacing w:line="360" w:lineRule="auto"/>
        <w:rPr>
          <w:rFonts w:hint="eastAsia" w:ascii="仿宋" w:hAnsi="仿宋" w:eastAsia="仿宋" w:cs="仿宋"/>
          <w:color w:val="auto"/>
          <w:sz w:val="24"/>
          <w:highlight w:val="none"/>
        </w:rPr>
      </w:pPr>
      <w:bookmarkStart w:id="40" w:name="第五部分"/>
      <w:bookmarkStart w:id="41" w:name="_Toc86217003"/>
    </w:p>
    <w:p w14:paraId="29C302E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13F1B14">
      <w:pPr>
        <w:spacing w:line="360" w:lineRule="auto"/>
        <w:rPr>
          <w:rFonts w:hint="eastAsia" w:ascii="仿宋" w:hAnsi="仿宋" w:eastAsia="仿宋" w:cs="仿宋"/>
          <w:color w:val="auto"/>
          <w:sz w:val="24"/>
          <w:highlight w:val="none"/>
          <w:u w:val="single"/>
        </w:rPr>
      </w:pPr>
    </w:p>
    <w:p w14:paraId="61D34FB3">
      <w:pPr>
        <w:pStyle w:val="284"/>
        <w:ind w:leftChars="0" w:firstLine="2465" w:firstLineChars="682"/>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政府采购合同书</w:t>
      </w:r>
    </w:p>
    <w:p w14:paraId="35360F64">
      <w:pPr>
        <w:pStyle w:val="284"/>
        <w:rPr>
          <w:rFonts w:hint="eastAsia" w:ascii="仿宋" w:hAnsi="仿宋" w:eastAsia="仿宋" w:cs="仿宋"/>
          <w:color w:val="auto"/>
          <w:szCs w:val="24"/>
          <w:highlight w:val="none"/>
        </w:rPr>
      </w:pPr>
    </w:p>
    <w:p w14:paraId="125A073D">
      <w:pPr>
        <w:pStyle w:val="284"/>
        <w:rPr>
          <w:rFonts w:hint="eastAsia" w:ascii="仿宋" w:hAnsi="仿宋" w:eastAsia="仿宋" w:cs="仿宋"/>
          <w:color w:val="auto"/>
          <w:szCs w:val="24"/>
          <w:highlight w:val="none"/>
        </w:rPr>
      </w:pPr>
    </w:p>
    <w:p w14:paraId="5F2A2554">
      <w:pPr>
        <w:spacing w:before="120" w:line="360" w:lineRule="auto"/>
        <w:rPr>
          <w:rFonts w:hint="eastAsia" w:ascii="仿宋" w:hAnsi="仿宋" w:eastAsia="仿宋" w:cs="仿宋"/>
          <w:color w:val="auto"/>
          <w:sz w:val="24"/>
          <w:highlight w:val="none"/>
        </w:rPr>
      </w:pPr>
    </w:p>
    <w:p w14:paraId="70D50CC0">
      <w:pPr>
        <w:spacing w:before="120"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38097E31">
      <w:pPr>
        <w:pStyle w:val="618"/>
        <w:spacing w:before="120"/>
        <w:rPr>
          <w:rFonts w:hint="eastAsia" w:ascii="仿宋" w:hAnsi="仿宋" w:eastAsia="仿宋" w:cs="仿宋"/>
          <w:color w:val="auto"/>
          <w:szCs w:val="24"/>
          <w:highlight w:val="none"/>
        </w:rPr>
      </w:pPr>
    </w:p>
    <w:p w14:paraId="63177F13">
      <w:pPr>
        <w:spacing w:line="360" w:lineRule="auto"/>
        <w:rPr>
          <w:rFonts w:hint="eastAsia" w:ascii="仿宋" w:hAnsi="仿宋" w:eastAsia="仿宋" w:cs="仿宋"/>
          <w:color w:val="auto"/>
          <w:sz w:val="24"/>
          <w:highlight w:val="none"/>
        </w:rPr>
      </w:pPr>
    </w:p>
    <w:p w14:paraId="79334B94">
      <w:pPr>
        <w:spacing w:before="120"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6F5D4D8">
      <w:pPr>
        <w:spacing w:before="120" w:line="360" w:lineRule="auto"/>
        <w:rPr>
          <w:rFonts w:hint="eastAsia" w:ascii="仿宋" w:hAnsi="仿宋" w:eastAsia="仿宋" w:cs="仿宋"/>
          <w:color w:val="auto"/>
          <w:sz w:val="24"/>
          <w:highlight w:val="none"/>
        </w:rPr>
      </w:pPr>
    </w:p>
    <w:p w14:paraId="1AC7BB70">
      <w:pPr>
        <w:spacing w:before="120"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3EC286A8">
      <w:pPr>
        <w:spacing w:before="120" w:line="360" w:lineRule="auto"/>
        <w:rPr>
          <w:rFonts w:hint="eastAsia" w:ascii="仿宋" w:hAnsi="仿宋" w:eastAsia="仿宋" w:cs="仿宋"/>
          <w:color w:val="auto"/>
          <w:sz w:val="24"/>
          <w:highlight w:val="none"/>
        </w:rPr>
      </w:pPr>
    </w:p>
    <w:p w14:paraId="135FAA5B">
      <w:pPr>
        <w:spacing w:before="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1D431168">
      <w:pPr>
        <w:spacing w:before="120" w:line="360" w:lineRule="auto"/>
        <w:rPr>
          <w:rFonts w:hint="eastAsia" w:ascii="仿宋" w:hAnsi="仿宋" w:eastAsia="仿宋" w:cs="仿宋"/>
          <w:color w:val="auto"/>
          <w:sz w:val="24"/>
          <w:highlight w:val="none"/>
        </w:rPr>
      </w:pPr>
    </w:p>
    <w:p w14:paraId="6B5B2888">
      <w:pPr>
        <w:spacing w:before="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F9CB3CA">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0FC51C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项目名称：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047105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7561D5BF">
      <w:pPr>
        <w:spacing w:line="560" w:lineRule="exact"/>
        <w:ind w:firstLine="482" w:firstLineChars="200"/>
        <w:outlineLvl w:val="0"/>
        <w:rPr>
          <w:rFonts w:hint="eastAsia" w:ascii="仿宋" w:hAnsi="仿宋" w:eastAsia="仿宋" w:cs="仿宋"/>
          <w:color w:val="auto"/>
          <w:sz w:val="24"/>
          <w:highlight w:val="none"/>
        </w:rPr>
      </w:pPr>
      <w:bookmarkStart w:id="42" w:name="_Toc28855"/>
      <w:bookmarkStart w:id="43" w:name="_Toc20421"/>
      <w:bookmarkStart w:id="44" w:name="_Toc19273"/>
      <w:bookmarkStart w:id="45" w:name="_Toc15367"/>
      <w:bookmarkStart w:id="46" w:name="_Toc22967"/>
      <w:r>
        <w:rPr>
          <w:rFonts w:hint="eastAsia" w:ascii="仿宋" w:hAnsi="仿宋" w:eastAsia="仿宋" w:cs="仿宋"/>
          <w:b/>
          <w:color w:val="auto"/>
          <w:sz w:val="24"/>
          <w:highlight w:val="none"/>
        </w:rPr>
        <w:t>1.1 合同组成部分</w:t>
      </w:r>
      <w:bookmarkEnd w:id="42"/>
      <w:bookmarkEnd w:id="43"/>
      <w:bookmarkEnd w:id="44"/>
      <w:bookmarkEnd w:id="45"/>
      <w:bookmarkEnd w:id="46"/>
    </w:p>
    <w:p w14:paraId="38CC34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A46D2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31B5291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42296D1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0C8BFC1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13600F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585A361">
      <w:pPr>
        <w:spacing w:line="560" w:lineRule="exact"/>
        <w:ind w:firstLine="482" w:firstLineChars="200"/>
        <w:outlineLvl w:val="0"/>
        <w:rPr>
          <w:rFonts w:hint="eastAsia" w:ascii="仿宋" w:hAnsi="仿宋" w:eastAsia="仿宋" w:cs="仿宋"/>
          <w:b/>
          <w:color w:val="auto"/>
          <w:sz w:val="24"/>
          <w:highlight w:val="none"/>
        </w:rPr>
      </w:pPr>
      <w:bookmarkStart w:id="47" w:name="_Toc6311"/>
      <w:bookmarkStart w:id="48" w:name="_Toc18585"/>
      <w:bookmarkStart w:id="49" w:name="_Toc22185"/>
      <w:bookmarkStart w:id="50" w:name="_Toc2918"/>
      <w:bookmarkStart w:id="51" w:name="_Toc6773"/>
      <w:r>
        <w:rPr>
          <w:rFonts w:hint="eastAsia" w:ascii="仿宋" w:hAnsi="仿宋" w:eastAsia="仿宋" w:cs="仿宋"/>
          <w:b/>
          <w:color w:val="auto"/>
          <w:sz w:val="24"/>
          <w:highlight w:val="none"/>
        </w:rPr>
        <w:t>1.2 标的</w:t>
      </w:r>
      <w:bookmarkEnd w:id="47"/>
      <w:bookmarkEnd w:id="48"/>
      <w:bookmarkEnd w:id="49"/>
      <w:bookmarkEnd w:id="50"/>
      <w:bookmarkEnd w:id="51"/>
    </w:p>
    <w:p w14:paraId="50946EAF">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AE1F31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65DE35B">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p>
    <w:p w14:paraId="6390E539">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CEBE19">
      <w:pPr>
        <w:pStyle w:val="631"/>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608E3C71">
      <w:pPr>
        <w:spacing w:line="560" w:lineRule="exact"/>
        <w:ind w:firstLine="480" w:firstLineChars="200"/>
        <w:rPr>
          <w:rFonts w:hint="eastAsia" w:ascii="仿宋" w:hAnsi="仿宋" w:eastAsia="仿宋" w:cs="仿宋"/>
          <w:color w:val="auto"/>
          <w:sz w:val="24"/>
          <w:highlight w:val="none"/>
          <w:u w:val="single"/>
        </w:rPr>
      </w:pPr>
      <w:bookmarkStart w:id="52" w:name="_Toc5635"/>
      <w:bookmarkStart w:id="53" w:name="_Toc21124"/>
      <w:bookmarkStart w:id="54" w:name="_Toc4929"/>
      <w:bookmarkStart w:id="55" w:name="_Toc13918"/>
      <w:bookmarkStart w:id="56" w:name="_Toc1386"/>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A7236D0">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653D2B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2A37B8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bookmarkEnd w:id="52"/>
      <w:bookmarkEnd w:id="53"/>
      <w:bookmarkEnd w:id="54"/>
      <w:bookmarkEnd w:id="55"/>
      <w:bookmarkEnd w:id="56"/>
    </w:p>
    <w:p w14:paraId="033E88C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186C6F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039BF905">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088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09A310">
            <w:pPr>
              <w:pStyle w:val="623"/>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vAlign w:val="center"/>
          </w:tcPr>
          <w:p w14:paraId="3269CD38">
            <w:pPr>
              <w:pStyle w:val="623"/>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vAlign w:val="center"/>
          </w:tcPr>
          <w:p w14:paraId="700E4912">
            <w:pPr>
              <w:pStyle w:val="623"/>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54CE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00CEAC">
            <w:pPr>
              <w:pStyle w:val="6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6A3ABB63">
            <w:pPr>
              <w:pStyle w:val="6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9F87C52">
            <w:pPr>
              <w:pStyle w:val="623"/>
              <w:spacing w:line="560" w:lineRule="exact"/>
              <w:ind w:firstLine="200"/>
              <w:jc w:val="center"/>
              <w:rPr>
                <w:rFonts w:hint="eastAsia" w:ascii="仿宋" w:hAnsi="仿宋" w:eastAsia="仿宋" w:cs="仿宋"/>
                <w:color w:val="auto"/>
                <w:sz w:val="24"/>
                <w:szCs w:val="24"/>
                <w:highlight w:val="none"/>
              </w:rPr>
            </w:pPr>
          </w:p>
        </w:tc>
      </w:tr>
      <w:tr w14:paraId="34B2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201DEEB">
            <w:pPr>
              <w:pStyle w:val="6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52ABC081">
            <w:pPr>
              <w:pStyle w:val="6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8EE3E2D">
            <w:pPr>
              <w:pStyle w:val="623"/>
              <w:spacing w:line="560" w:lineRule="exact"/>
              <w:ind w:firstLine="200"/>
              <w:jc w:val="center"/>
              <w:rPr>
                <w:rFonts w:hint="eastAsia" w:ascii="仿宋" w:hAnsi="仿宋" w:eastAsia="仿宋" w:cs="仿宋"/>
                <w:color w:val="auto"/>
                <w:sz w:val="24"/>
                <w:szCs w:val="24"/>
                <w:highlight w:val="none"/>
              </w:rPr>
            </w:pPr>
          </w:p>
        </w:tc>
      </w:tr>
      <w:tr w14:paraId="5415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2D53275">
            <w:pPr>
              <w:pStyle w:val="6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307C68DB">
            <w:pPr>
              <w:pStyle w:val="6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77CD101B">
            <w:pPr>
              <w:pStyle w:val="623"/>
              <w:spacing w:line="560" w:lineRule="exact"/>
              <w:ind w:firstLine="200"/>
              <w:jc w:val="center"/>
              <w:rPr>
                <w:rFonts w:hint="eastAsia" w:ascii="仿宋" w:hAnsi="仿宋" w:eastAsia="仿宋" w:cs="仿宋"/>
                <w:color w:val="auto"/>
                <w:sz w:val="24"/>
                <w:szCs w:val="24"/>
                <w:highlight w:val="none"/>
              </w:rPr>
            </w:pPr>
          </w:p>
        </w:tc>
      </w:tr>
      <w:tr w14:paraId="2BB4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2767B9">
            <w:pPr>
              <w:pStyle w:val="6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76D0B526">
            <w:pPr>
              <w:pStyle w:val="6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15C9D736">
            <w:pPr>
              <w:pStyle w:val="623"/>
              <w:spacing w:line="560" w:lineRule="exact"/>
              <w:ind w:firstLine="200"/>
              <w:jc w:val="center"/>
              <w:rPr>
                <w:rFonts w:hint="eastAsia" w:ascii="仿宋" w:hAnsi="仿宋" w:eastAsia="仿宋" w:cs="仿宋"/>
                <w:color w:val="auto"/>
                <w:sz w:val="24"/>
                <w:szCs w:val="24"/>
                <w:highlight w:val="none"/>
              </w:rPr>
            </w:pPr>
          </w:p>
        </w:tc>
      </w:tr>
      <w:tr w14:paraId="4CC8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C68C2E3">
            <w:pPr>
              <w:pStyle w:val="623"/>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vAlign w:val="center"/>
          </w:tcPr>
          <w:p w14:paraId="7798598D">
            <w:pPr>
              <w:pStyle w:val="623"/>
              <w:spacing w:line="560" w:lineRule="exact"/>
              <w:ind w:firstLine="200"/>
              <w:jc w:val="center"/>
              <w:rPr>
                <w:rFonts w:hint="eastAsia" w:ascii="仿宋" w:hAnsi="仿宋" w:eastAsia="仿宋" w:cs="仿宋"/>
                <w:color w:val="auto"/>
                <w:sz w:val="24"/>
                <w:szCs w:val="24"/>
                <w:highlight w:val="none"/>
              </w:rPr>
            </w:pPr>
          </w:p>
        </w:tc>
      </w:tr>
    </w:tbl>
    <w:p w14:paraId="3A441D80">
      <w:pPr>
        <w:spacing w:line="560" w:lineRule="exact"/>
        <w:ind w:firstLine="480" w:firstLineChars="200"/>
        <w:rPr>
          <w:rFonts w:hint="eastAsia" w:ascii="仿宋" w:hAnsi="仿宋" w:eastAsia="仿宋" w:cs="仿宋"/>
          <w:color w:val="auto"/>
          <w:sz w:val="24"/>
          <w:highlight w:val="none"/>
        </w:rPr>
      </w:pPr>
      <w:bookmarkStart w:id="57" w:name="_Toc30506"/>
      <w:bookmarkStart w:id="58" w:name="_Toc26916"/>
      <w:bookmarkStart w:id="59" w:name="_Toc14993"/>
      <w:bookmarkStart w:id="60" w:name="_Toc30158"/>
      <w:bookmarkStart w:id="61" w:name="_Toc3654"/>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4B1AF7BB">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1.3.3其他计价方式：</w:t>
      </w:r>
      <w:r>
        <w:rPr>
          <w:rFonts w:hint="eastAsia" w:ascii="仿宋" w:hAnsi="仿宋" w:eastAsia="仿宋" w:cs="仿宋"/>
          <w:color w:val="auto"/>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bookmarkEnd w:id="57"/>
    <w:bookmarkEnd w:id="58"/>
    <w:bookmarkEnd w:id="59"/>
    <w:bookmarkEnd w:id="60"/>
    <w:bookmarkEnd w:id="61"/>
    <w:p w14:paraId="186C21BB">
      <w:pPr>
        <w:pStyle w:val="631"/>
        <w:spacing w:before="0" w:beforeAutospacing="0" w:after="0" w:afterAutospacing="0" w:line="360" w:lineRule="auto"/>
        <w:ind w:firstLine="480"/>
        <w:rPr>
          <w:rFonts w:hint="eastAsia" w:ascii="仿宋" w:hAnsi="仿宋" w:eastAsia="仿宋" w:cs="仿宋"/>
          <w:b/>
          <w:color w:val="auto"/>
          <w:highlight w:val="none"/>
        </w:rPr>
      </w:pPr>
      <w:bookmarkStart w:id="62" w:name="_Toc22618"/>
      <w:bookmarkStart w:id="63" w:name="_Toc10340"/>
      <w:bookmarkStart w:id="64" w:name="_Toc1814"/>
      <w:bookmarkStart w:id="65" w:name="_Toc4760"/>
      <w:bookmarkStart w:id="66" w:name="_Toc31421"/>
      <w:bookmarkStart w:id="67" w:name="_Toc8772"/>
      <w:bookmarkStart w:id="68" w:name="_Toc3625"/>
      <w:bookmarkStart w:id="69" w:name="_Toc11108"/>
      <w:r>
        <w:rPr>
          <w:rFonts w:hint="eastAsia" w:ascii="仿宋" w:hAnsi="仿宋" w:eastAsia="仿宋" w:cs="仿宋"/>
          <w:b/>
          <w:color w:val="auto"/>
          <w:highlight w:val="none"/>
        </w:rPr>
        <w:t>1.4履约保证金</w:t>
      </w:r>
    </w:p>
    <w:p w14:paraId="673A3C86">
      <w:pPr>
        <w:pStyle w:val="631"/>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044B3ACB">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4A0099A">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0C918B0">
      <w:pPr>
        <w:pStyle w:val="3"/>
        <w:tabs>
          <w:tab w:val="left" w:pos="0"/>
        </w:tabs>
        <w:spacing w:line="560" w:lineRule="exact"/>
        <w:ind w:left="0" w:firstLine="480" w:firstLineChars="20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5EC7E78">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0554A495">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62"/>
      <w:bookmarkEnd w:id="63"/>
      <w:bookmarkEnd w:id="64"/>
      <w:r>
        <w:rPr>
          <w:rFonts w:hint="eastAsia" w:ascii="仿宋" w:hAnsi="仿宋" w:eastAsia="仿宋" w:cs="仿宋"/>
          <w:b/>
          <w:color w:val="auto"/>
          <w:sz w:val="24"/>
          <w:highlight w:val="none"/>
        </w:rPr>
        <w:t>预付款</w:t>
      </w:r>
    </w:p>
    <w:p w14:paraId="68FCB13A">
      <w:pPr>
        <w:pStyle w:val="631"/>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5CECF8A6">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A8E9A7A">
      <w:pPr>
        <w:pStyle w:val="631"/>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CBC5C12">
      <w:pPr>
        <w:pStyle w:val="631"/>
        <w:spacing w:before="0" w:beforeAutospacing="0" w:after="0" w:afterAutospacing="0" w:line="360" w:lineRule="auto"/>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3813755">
      <w:pPr>
        <w:pStyle w:val="631"/>
        <w:spacing w:before="0" w:beforeAutospacing="0" w:after="0" w:afterAutospacing="0" w:line="360" w:lineRule="auto"/>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1CB0C73F">
      <w:pPr>
        <w:pStyle w:val="631"/>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B3E98DC">
      <w:pPr>
        <w:spacing w:line="56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1204BB9">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bookmarkEnd w:id="65"/>
      <w:bookmarkEnd w:id="66"/>
      <w:bookmarkEnd w:id="67"/>
      <w:bookmarkEnd w:id="68"/>
      <w:bookmarkEnd w:id="69"/>
    </w:p>
    <w:p w14:paraId="66FC4B9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122F5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31BD2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0630EEC">
      <w:pPr>
        <w:spacing w:line="560" w:lineRule="exact"/>
        <w:ind w:firstLine="480" w:firstLineChars="200"/>
        <w:outlineLvl w:val="0"/>
        <w:rPr>
          <w:rFonts w:hint="eastAsia" w:ascii="仿宋" w:hAnsi="仿宋" w:eastAsia="仿宋" w:cs="仿宋"/>
          <w:bCs/>
          <w:color w:val="auto"/>
          <w:sz w:val="24"/>
          <w:highlight w:val="none"/>
        </w:rPr>
      </w:pPr>
      <w:bookmarkStart w:id="70" w:name="_Toc3079"/>
      <w:bookmarkStart w:id="71" w:name="_Toc24662"/>
      <w:bookmarkStart w:id="72" w:name="_Toc5698"/>
      <w:bookmarkStart w:id="73" w:name="_Toc8586"/>
      <w:bookmarkStart w:id="74" w:name="_Toc2375"/>
      <w:r>
        <w:rPr>
          <w:rFonts w:hint="eastAsia" w:ascii="仿宋" w:hAnsi="仿宋" w:eastAsia="仿宋" w:cs="仿宋"/>
          <w:bCs/>
          <w:color w:val="auto"/>
          <w:sz w:val="24"/>
          <w:highlight w:val="none"/>
        </w:rPr>
        <w:t>1.7.4若服务涉及货物的，则货物的：</w:t>
      </w:r>
    </w:p>
    <w:p w14:paraId="4024E7E2">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2CE93F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6F9FBF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F0A9FEA">
      <w:pPr>
        <w:spacing w:line="560" w:lineRule="exact"/>
        <w:ind w:firstLine="482" w:firstLineChars="200"/>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70"/>
      <w:bookmarkEnd w:id="71"/>
      <w:bookmarkEnd w:id="72"/>
      <w:bookmarkEnd w:id="73"/>
      <w:bookmarkEnd w:id="74"/>
    </w:p>
    <w:p w14:paraId="48422DF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 xml:space="preserve">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2C878075">
      <w:pPr>
        <w:pStyle w:val="3"/>
        <w:ind w:left="0" w:firstLine="480" w:firstLineChars="20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0.0</w:t>
      </w:r>
      <w:r>
        <w:rPr>
          <w:rFonts w:hint="eastAsia" w:ascii="仿宋" w:hAnsi="仿宋" w:eastAsia="仿宋" w:cs="仿宋"/>
          <w:b w:val="0"/>
          <w:bCs w:val="0"/>
          <w:color w:val="auto"/>
          <w:sz w:val="24"/>
          <w:szCs w:val="24"/>
          <w:highlight w:val="none"/>
          <w:lang w:val="en-US"/>
        </w:rPr>
        <w:t xml:space="preserve">5（可根据情况修改） </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27E86F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0E2954AF">
      <w:pPr>
        <w:spacing w:line="560" w:lineRule="exact"/>
        <w:ind w:firstLine="480" w:firstLineChars="200"/>
        <w:rPr>
          <w:rFonts w:hint="eastAsia" w:ascii="仿宋" w:hAnsi="仿宋" w:eastAsia="仿宋" w:cs="仿宋"/>
          <w:color w:val="auto"/>
          <w:sz w:val="24"/>
          <w:highlight w:val="none"/>
        </w:rPr>
      </w:pPr>
      <w:bookmarkStart w:id="75" w:name="_Toc9497"/>
      <w:bookmarkStart w:id="76" w:name="_Toc18683"/>
      <w:bookmarkStart w:id="77" w:name="_Toc26807"/>
      <w:bookmarkStart w:id="78" w:name="_Toc32454"/>
      <w:bookmarkStart w:id="79" w:name="_Toc30329"/>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8C64F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957B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B8AB384">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75"/>
    <w:bookmarkEnd w:id="76"/>
    <w:bookmarkEnd w:id="77"/>
    <w:bookmarkEnd w:id="78"/>
    <w:bookmarkEnd w:id="79"/>
    <w:p w14:paraId="353839C2">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1.9合同争议的解决</w:t>
      </w:r>
    </w:p>
    <w:p w14:paraId="25EFF53C">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2A3F4465">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2418E955">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78CBC461">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 合同生效</w:t>
      </w:r>
    </w:p>
    <w:p w14:paraId="2EDE28BC">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3A5DCB0C">
      <w:pPr>
        <w:autoSpaceDE w:val="0"/>
        <w:autoSpaceDN w:val="0"/>
        <w:spacing w:line="560" w:lineRule="exact"/>
        <w:rPr>
          <w:rFonts w:hint="eastAsia" w:ascii="仿宋" w:hAnsi="仿宋" w:eastAsia="仿宋" w:cs="仿宋"/>
          <w:color w:val="auto"/>
          <w:sz w:val="24"/>
          <w:highlight w:val="none"/>
          <w:lang w:val="zh-CN"/>
        </w:rPr>
      </w:pPr>
    </w:p>
    <w:p w14:paraId="54055BA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65D8B13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50390C53">
      <w:pPr>
        <w:autoSpaceDE w:val="0"/>
        <w:autoSpaceDN w:val="0"/>
        <w:spacing w:line="560" w:lineRule="exact"/>
        <w:rPr>
          <w:rFonts w:hint="eastAsia" w:ascii="仿宋" w:hAnsi="仿宋" w:eastAsia="仿宋" w:cs="仿宋"/>
          <w:color w:val="auto"/>
          <w:sz w:val="24"/>
          <w:highlight w:val="none"/>
          <w:lang w:val="zh-CN"/>
        </w:rPr>
      </w:pPr>
    </w:p>
    <w:p w14:paraId="566852F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762D144">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5D6A66E4">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5CFA2FB9">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7A69876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2F507E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5121885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5426E499">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37B5789D">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43FB7E90">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7D49D425">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7B704A42">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256B7865">
      <w:pPr>
        <w:widowControl/>
        <w:spacing w:line="560" w:lineRule="exact"/>
        <w:jc w:val="left"/>
        <w:rPr>
          <w:rFonts w:hint="eastAsia" w:ascii="仿宋" w:hAnsi="仿宋" w:eastAsia="仿宋" w:cs="仿宋"/>
          <w:b/>
          <w:color w:val="auto"/>
          <w:sz w:val="24"/>
          <w:highlight w:val="none"/>
        </w:rPr>
      </w:pPr>
    </w:p>
    <w:p w14:paraId="00C89634">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2EDEDD8B">
      <w:pPr>
        <w:pStyle w:val="284"/>
        <w:spacing w:line="560" w:lineRule="exact"/>
        <w:ind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2A56637E">
      <w:pPr>
        <w:spacing w:line="560" w:lineRule="exact"/>
        <w:ind w:firstLine="482" w:firstLineChars="200"/>
        <w:outlineLvl w:val="0"/>
        <w:rPr>
          <w:rFonts w:hint="eastAsia" w:ascii="仿宋" w:hAnsi="仿宋" w:eastAsia="仿宋" w:cs="仿宋"/>
          <w:b/>
          <w:color w:val="auto"/>
          <w:sz w:val="24"/>
          <w:highlight w:val="none"/>
        </w:rPr>
      </w:pPr>
      <w:bookmarkStart w:id="80" w:name="_Toc31297"/>
      <w:bookmarkStart w:id="81" w:name="_Toc5228"/>
      <w:bookmarkStart w:id="82" w:name="_Toc19680"/>
      <w:bookmarkStart w:id="83" w:name="_Toc25079"/>
      <w:bookmarkStart w:id="84" w:name="_Toc14021"/>
      <w:r>
        <w:rPr>
          <w:rFonts w:hint="eastAsia" w:ascii="仿宋" w:hAnsi="仿宋" w:eastAsia="仿宋" w:cs="仿宋"/>
          <w:b/>
          <w:color w:val="auto"/>
          <w:sz w:val="24"/>
          <w:highlight w:val="none"/>
        </w:rPr>
        <w:t>2.1 定义</w:t>
      </w:r>
      <w:bookmarkEnd w:id="80"/>
      <w:bookmarkEnd w:id="81"/>
      <w:bookmarkEnd w:id="82"/>
      <w:bookmarkEnd w:id="83"/>
      <w:bookmarkEnd w:id="84"/>
    </w:p>
    <w:p w14:paraId="3E66CE1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55D7A6E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6644D4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1CF9239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0D6D65D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2A9391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F121E5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4B858DCF">
      <w:pPr>
        <w:spacing w:line="560" w:lineRule="exact"/>
        <w:ind w:firstLine="482" w:firstLineChars="200"/>
        <w:outlineLvl w:val="0"/>
        <w:rPr>
          <w:rFonts w:hint="eastAsia" w:ascii="仿宋" w:hAnsi="仿宋" w:eastAsia="仿宋" w:cs="仿宋"/>
          <w:b/>
          <w:color w:val="auto"/>
          <w:sz w:val="24"/>
          <w:highlight w:val="none"/>
        </w:rPr>
      </w:pPr>
      <w:bookmarkStart w:id="85" w:name="_Toc31402"/>
      <w:bookmarkStart w:id="86" w:name="_Toc3769"/>
      <w:bookmarkStart w:id="87" w:name="_Toc16752"/>
      <w:bookmarkStart w:id="88" w:name="_Toc19539"/>
      <w:bookmarkStart w:id="89" w:name="_Toc23289"/>
      <w:r>
        <w:rPr>
          <w:rFonts w:hint="eastAsia" w:ascii="仿宋" w:hAnsi="仿宋" w:eastAsia="仿宋" w:cs="仿宋"/>
          <w:b/>
          <w:color w:val="auto"/>
          <w:sz w:val="24"/>
          <w:highlight w:val="none"/>
        </w:rPr>
        <w:t>2.2 技术规范</w:t>
      </w:r>
      <w:bookmarkEnd w:id="85"/>
      <w:bookmarkEnd w:id="86"/>
      <w:bookmarkEnd w:id="87"/>
      <w:bookmarkEnd w:id="88"/>
      <w:bookmarkEnd w:id="89"/>
    </w:p>
    <w:p w14:paraId="41C3F25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713783C">
      <w:pPr>
        <w:spacing w:line="560" w:lineRule="exact"/>
        <w:ind w:firstLine="482" w:firstLineChars="200"/>
        <w:outlineLvl w:val="0"/>
        <w:rPr>
          <w:rFonts w:hint="eastAsia" w:ascii="仿宋" w:hAnsi="仿宋" w:eastAsia="仿宋" w:cs="仿宋"/>
          <w:b/>
          <w:color w:val="auto"/>
          <w:sz w:val="24"/>
          <w:highlight w:val="none"/>
        </w:rPr>
      </w:pPr>
      <w:bookmarkStart w:id="90" w:name="_Toc9161"/>
      <w:bookmarkStart w:id="91" w:name="_Toc12412"/>
      <w:bookmarkStart w:id="92" w:name="_Toc13673"/>
      <w:bookmarkStart w:id="93" w:name="_Toc27945"/>
      <w:bookmarkStart w:id="94" w:name="_Toc4133"/>
      <w:r>
        <w:rPr>
          <w:rFonts w:hint="eastAsia" w:ascii="仿宋" w:hAnsi="仿宋" w:eastAsia="仿宋" w:cs="仿宋"/>
          <w:b/>
          <w:color w:val="auto"/>
          <w:sz w:val="24"/>
          <w:highlight w:val="none"/>
        </w:rPr>
        <w:t>2.3 知识产权</w:t>
      </w:r>
      <w:bookmarkEnd w:id="90"/>
      <w:bookmarkEnd w:id="91"/>
      <w:bookmarkEnd w:id="92"/>
      <w:bookmarkEnd w:id="93"/>
      <w:bookmarkEnd w:id="94"/>
    </w:p>
    <w:p w14:paraId="41789F5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5A2AC5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5B349CD">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0911EBC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9F6481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05AD5EC3">
      <w:pPr>
        <w:spacing w:line="560" w:lineRule="exact"/>
        <w:ind w:firstLine="482" w:firstLineChars="200"/>
        <w:outlineLvl w:val="0"/>
        <w:rPr>
          <w:rFonts w:hint="eastAsia" w:ascii="仿宋" w:hAnsi="仿宋" w:eastAsia="仿宋" w:cs="仿宋"/>
          <w:b/>
          <w:color w:val="auto"/>
          <w:sz w:val="24"/>
          <w:highlight w:val="none"/>
        </w:rPr>
      </w:pPr>
      <w:bookmarkStart w:id="95" w:name="_Toc15447"/>
      <w:bookmarkStart w:id="96" w:name="_Toc32670"/>
      <w:bookmarkStart w:id="97" w:name="_Toc31233"/>
      <w:bookmarkStart w:id="98" w:name="_Toc26555"/>
      <w:bookmarkStart w:id="99" w:name="_Toc22011"/>
      <w:r>
        <w:rPr>
          <w:rFonts w:hint="eastAsia" w:ascii="仿宋" w:hAnsi="仿宋" w:eastAsia="仿宋" w:cs="仿宋"/>
          <w:b/>
          <w:color w:val="auto"/>
          <w:sz w:val="24"/>
          <w:highlight w:val="none"/>
        </w:rPr>
        <w:t>2.5 结算方式和付款条件</w:t>
      </w:r>
      <w:bookmarkEnd w:id="95"/>
      <w:bookmarkEnd w:id="96"/>
      <w:bookmarkEnd w:id="97"/>
      <w:bookmarkEnd w:id="98"/>
      <w:bookmarkEnd w:id="99"/>
    </w:p>
    <w:p w14:paraId="07E0002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BCD22C8">
      <w:pPr>
        <w:spacing w:line="560" w:lineRule="exact"/>
        <w:ind w:firstLine="482" w:firstLineChars="200"/>
        <w:outlineLvl w:val="0"/>
        <w:rPr>
          <w:rFonts w:hint="eastAsia" w:ascii="仿宋" w:hAnsi="仿宋" w:eastAsia="仿宋" w:cs="仿宋"/>
          <w:b/>
          <w:color w:val="auto"/>
          <w:sz w:val="24"/>
          <w:highlight w:val="none"/>
        </w:rPr>
      </w:pPr>
      <w:bookmarkStart w:id="100" w:name="_Toc13154"/>
      <w:bookmarkStart w:id="101" w:name="_Toc30507"/>
      <w:bookmarkStart w:id="102" w:name="_Toc18990"/>
      <w:bookmarkStart w:id="103" w:name="_Toc16163"/>
      <w:bookmarkStart w:id="104" w:name="_Toc13467"/>
      <w:r>
        <w:rPr>
          <w:rFonts w:hint="eastAsia" w:ascii="仿宋" w:hAnsi="仿宋" w:eastAsia="仿宋" w:cs="仿宋"/>
          <w:b/>
          <w:color w:val="auto"/>
          <w:sz w:val="24"/>
          <w:highlight w:val="none"/>
        </w:rPr>
        <w:t>2.6 技术资料和保密义务</w:t>
      </w:r>
      <w:bookmarkEnd w:id="100"/>
      <w:bookmarkEnd w:id="101"/>
      <w:bookmarkEnd w:id="102"/>
      <w:bookmarkEnd w:id="103"/>
      <w:bookmarkEnd w:id="104"/>
    </w:p>
    <w:p w14:paraId="6CCCC4B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1170DCD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6268C7F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D7BE9F">
      <w:pPr>
        <w:spacing w:line="560" w:lineRule="exact"/>
        <w:ind w:firstLine="482" w:firstLineChars="200"/>
        <w:outlineLvl w:val="0"/>
        <w:rPr>
          <w:rFonts w:hint="eastAsia" w:ascii="仿宋" w:hAnsi="仿宋" w:eastAsia="仿宋" w:cs="仿宋"/>
          <w:b/>
          <w:color w:val="auto"/>
          <w:sz w:val="24"/>
          <w:highlight w:val="none"/>
        </w:rPr>
      </w:pPr>
      <w:bookmarkStart w:id="105" w:name="_Toc19069"/>
      <w:r>
        <w:rPr>
          <w:rFonts w:hint="eastAsia" w:ascii="仿宋" w:hAnsi="仿宋" w:eastAsia="仿宋" w:cs="仿宋"/>
          <w:b/>
          <w:color w:val="auto"/>
          <w:sz w:val="24"/>
          <w:highlight w:val="none"/>
        </w:rPr>
        <w:t>2.7 质量保证</w:t>
      </w:r>
      <w:bookmarkEnd w:id="105"/>
    </w:p>
    <w:p w14:paraId="6A36B85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6CA16F8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165082A7">
      <w:pPr>
        <w:spacing w:line="560" w:lineRule="exact"/>
        <w:ind w:firstLine="482" w:firstLineChars="200"/>
        <w:outlineLvl w:val="0"/>
        <w:rPr>
          <w:rFonts w:hint="eastAsia" w:ascii="仿宋" w:hAnsi="仿宋" w:eastAsia="仿宋" w:cs="仿宋"/>
          <w:b/>
          <w:color w:val="auto"/>
          <w:sz w:val="24"/>
          <w:highlight w:val="none"/>
        </w:rPr>
      </w:pPr>
      <w:bookmarkStart w:id="106" w:name="_Toc22267"/>
      <w:r>
        <w:rPr>
          <w:rFonts w:hint="eastAsia" w:ascii="仿宋" w:hAnsi="仿宋" w:eastAsia="仿宋" w:cs="仿宋"/>
          <w:b/>
          <w:color w:val="auto"/>
          <w:sz w:val="24"/>
          <w:highlight w:val="none"/>
        </w:rPr>
        <w:t>2.8 延迟履行</w:t>
      </w:r>
      <w:bookmarkEnd w:id="106"/>
    </w:p>
    <w:p w14:paraId="32593C3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C3249D9">
      <w:pPr>
        <w:spacing w:line="560" w:lineRule="exact"/>
        <w:ind w:firstLine="482" w:firstLineChars="200"/>
        <w:outlineLvl w:val="0"/>
        <w:rPr>
          <w:rFonts w:hint="eastAsia" w:ascii="仿宋" w:hAnsi="仿宋" w:eastAsia="仿宋" w:cs="仿宋"/>
          <w:b/>
          <w:color w:val="auto"/>
          <w:sz w:val="24"/>
          <w:highlight w:val="none"/>
        </w:rPr>
      </w:pPr>
      <w:bookmarkStart w:id="107" w:name="_Toc10611"/>
      <w:r>
        <w:rPr>
          <w:rFonts w:hint="eastAsia" w:ascii="仿宋" w:hAnsi="仿宋" w:eastAsia="仿宋" w:cs="仿宋"/>
          <w:b/>
          <w:color w:val="auto"/>
          <w:sz w:val="24"/>
          <w:highlight w:val="none"/>
        </w:rPr>
        <w:t>2.9 合同变更</w:t>
      </w:r>
      <w:bookmarkEnd w:id="107"/>
    </w:p>
    <w:p w14:paraId="642FA0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2571B678">
      <w:pPr>
        <w:spacing w:line="560" w:lineRule="exact"/>
        <w:ind w:firstLine="482" w:firstLineChars="200"/>
        <w:outlineLvl w:val="0"/>
        <w:rPr>
          <w:rFonts w:hint="eastAsia" w:ascii="仿宋" w:hAnsi="仿宋" w:eastAsia="仿宋" w:cs="仿宋"/>
          <w:b/>
          <w:color w:val="auto"/>
          <w:sz w:val="24"/>
          <w:highlight w:val="none"/>
        </w:rPr>
      </w:pPr>
      <w:bookmarkStart w:id="108" w:name="_Toc42"/>
      <w:bookmarkStart w:id="109" w:name="_Toc21830"/>
      <w:bookmarkStart w:id="110" w:name="_Toc26689"/>
      <w:bookmarkStart w:id="111" w:name="_Toc10663"/>
      <w:bookmarkStart w:id="112" w:name="_Toc23368"/>
      <w:r>
        <w:rPr>
          <w:rFonts w:hint="eastAsia" w:ascii="仿宋" w:hAnsi="仿宋" w:eastAsia="仿宋" w:cs="仿宋"/>
          <w:b/>
          <w:color w:val="auto"/>
          <w:sz w:val="24"/>
          <w:highlight w:val="none"/>
        </w:rPr>
        <w:t>2.10 合同转让和分包</w:t>
      </w:r>
      <w:bookmarkEnd w:id="108"/>
      <w:bookmarkEnd w:id="109"/>
      <w:bookmarkEnd w:id="110"/>
      <w:bookmarkEnd w:id="111"/>
      <w:bookmarkEnd w:id="112"/>
    </w:p>
    <w:p w14:paraId="7286310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CBBEC8">
      <w:pPr>
        <w:spacing w:line="560" w:lineRule="exact"/>
        <w:ind w:firstLine="482" w:firstLineChars="200"/>
        <w:outlineLvl w:val="0"/>
        <w:rPr>
          <w:rFonts w:hint="eastAsia" w:ascii="仿宋" w:hAnsi="仿宋" w:eastAsia="仿宋" w:cs="仿宋"/>
          <w:b/>
          <w:color w:val="auto"/>
          <w:sz w:val="24"/>
          <w:highlight w:val="none"/>
        </w:rPr>
      </w:pPr>
      <w:bookmarkStart w:id="113" w:name="_Toc14371"/>
      <w:bookmarkStart w:id="114" w:name="_Toc26633"/>
      <w:bookmarkStart w:id="115" w:name="_Toc25571"/>
      <w:bookmarkStart w:id="116" w:name="_Toc4720"/>
      <w:bookmarkStart w:id="117" w:name="_Toc32494"/>
      <w:r>
        <w:rPr>
          <w:rFonts w:hint="eastAsia" w:ascii="仿宋" w:hAnsi="仿宋" w:eastAsia="仿宋" w:cs="仿宋"/>
          <w:b/>
          <w:color w:val="auto"/>
          <w:sz w:val="24"/>
          <w:highlight w:val="none"/>
        </w:rPr>
        <w:t>2.11 不可抗力</w:t>
      </w:r>
      <w:bookmarkEnd w:id="113"/>
      <w:bookmarkEnd w:id="114"/>
      <w:bookmarkEnd w:id="115"/>
      <w:bookmarkEnd w:id="116"/>
      <w:bookmarkEnd w:id="117"/>
    </w:p>
    <w:p w14:paraId="14D443F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7E5B22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1358A21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11F8C0C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61C1C83E">
      <w:pPr>
        <w:spacing w:line="560" w:lineRule="exact"/>
        <w:ind w:firstLine="482" w:firstLineChars="200"/>
        <w:outlineLvl w:val="0"/>
        <w:rPr>
          <w:rFonts w:hint="eastAsia" w:ascii="仿宋" w:hAnsi="仿宋" w:eastAsia="仿宋" w:cs="仿宋"/>
          <w:b/>
          <w:color w:val="auto"/>
          <w:sz w:val="24"/>
          <w:highlight w:val="none"/>
        </w:rPr>
      </w:pPr>
      <w:bookmarkStart w:id="118" w:name="_Toc25783"/>
      <w:bookmarkStart w:id="119" w:name="_Toc3638"/>
      <w:bookmarkStart w:id="120" w:name="_Toc14115"/>
      <w:bookmarkStart w:id="121" w:name="_Toc24465"/>
      <w:bookmarkStart w:id="122" w:name="_Toc23854"/>
      <w:r>
        <w:rPr>
          <w:rFonts w:hint="eastAsia" w:ascii="仿宋" w:hAnsi="仿宋" w:eastAsia="仿宋" w:cs="仿宋"/>
          <w:b/>
          <w:color w:val="auto"/>
          <w:sz w:val="24"/>
          <w:highlight w:val="none"/>
        </w:rPr>
        <w:t>2.12 税费</w:t>
      </w:r>
      <w:bookmarkEnd w:id="118"/>
      <w:bookmarkEnd w:id="119"/>
      <w:bookmarkEnd w:id="120"/>
      <w:bookmarkEnd w:id="121"/>
      <w:bookmarkEnd w:id="122"/>
    </w:p>
    <w:p w14:paraId="0FA676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55F1078">
      <w:pPr>
        <w:spacing w:line="560" w:lineRule="exact"/>
        <w:ind w:firstLine="482" w:firstLineChars="200"/>
        <w:outlineLvl w:val="0"/>
        <w:rPr>
          <w:rFonts w:hint="eastAsia" w:ascii="仿宋" w:hAnsi="仿宋" w:eastAsia="仿宋" w:cs="仿宋"/>
          <w:b/>
          <w:color w:val="auto"/>
          <w:sz w:val="24"/>
          <w:highlight w:val="none"/>
        </w:rPr>
      </w:pPr>
      <w:bookmarkStart w:id="123" w:name="_Toc26883"/>
      <w:bookmarkStart w:id="124" w:name="_Toc25525"/>
      <w:bookmarkStart w:id="125" w:name="_Toc7315"/>
      <w:bookmarkStart w:id="126" w:name="_Toc14814"/>
      <w:bookmarkStart w:id="127" w:name="_Toc30105"/>
      <w:r>
        <w:rPr>
          <w:rFonts w:hint="eastAsia" w:ascii="仿宋" w:hAnsi="仿宋" w:eastAsia="仿宋" w:cs="仿宋"/>
          <w:b/>
          <w:color w:val="auto"/>
          <w:sz w:val="24"/>
          <w:highlight w:val="none"/>
        </w:rPr>
        <w:t>2.13 乙方破产</w:t>
      </w:r>
      <w:bookmarkEnd w:id="123"/>
      <w:bookmarkEnd w:id="124"/>
      <w:bookmarkEnd w:id="125"/>
      <w:bookmarkEnd w:id="126"/>
      <w:bookmarkEnd w:id="127"/>
    </w:p>
    <w:p w14:paraId="33B33D5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146128">
      <w:pPr>
        <w:spacing w:line="560" w:lineRule="exact"/>
        <w:ind w:firstLine="482" w:firstLineChars="200"/>
        <w:outlineLvl w:val="0"/>
        <w:rPr>
          <w:rFonts w:hint="eastAsia" w:ascii="仿宋" w:hAnsi="仿宋" w:eastAsia="仿宋" w:cs="仿宋"/>
          <w:b/>
          <w:color w:val="auto"/>
          <w:sz w:val="24"/>
          <w:highlight w:val="none"/>
        </w:rPr>
      </w:pPr>
      <w:bookmarkStart w:id="128" w:name="_Toc2016"/>
      <w:bookmarkStart w:id="129" w:name="_Toc1123"/>
      <w:bookmarkStart w:id="130" w:name="_Toc23323"/>
      <w:r>
        <w:rPr>
          <w:rFonts w:hint="eastAsia" w:ascii="仿宋" w:hAnsi="仿宋" w:eastAsia="仿宋" w:cs="仿宋"/>
          <w:b/>
          <w:color w:val="auto"/>
          <w:sz w:val="24"/>
          <w:highlight w:val="none"/>
        </w:rPr>
        <w:t>2.14 合同中止、终止</w:t>
      </w:r>
      <w:bookmarkEnd w:id="128"/>
      <w:bookmarkEnd w:id="129"/>
      <w:bookmarkEnd w:id="130"/>
    </w:p>
    <w:p w14:paraId="71236ED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0751B6F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24EE334">
      <w:pPr>
        <w:spacing w:line="560" w:lineRule="exact"/>
        <w:ind w:firstLine="482" w:firstLineChars="200"/>
        <w:outlineLvl w:val="0"/>
        <w:rPr>
          <w:rFonts w:hint="eastAsia" w:ascii="仿宋" w:hAnsi="仿宋" w:eastAsia="仿宋" w:cs="仿宋"/>
          <w:b/>
          <w:color w:val="auto"/>
          <w:sz w:val="24"/>
          <w:highlight w:val="none"/>
        </w:rPr>
      </w:pPr>
      <w:bookmarkStart w:id="131" w:name="_Toc14525"/>
      <w:bookmarkStart w:id="132" w:name="_Toc17363"/>
      <w:bookmarkStart w:id="133" w:name="_Toc1969"/>
      <w:r>
        <w:rPr>
          <w:rFonts w:hint="eastAsia" w:ascii="仿宋" w:hAnsi="仿宋" w:eastAsia="仿宋" w:cs="仿宋"/>
          <w:b/>
          <w:color w:val="auto"/>
          <w:sz w:val="24"/>
          <w:highlight w:val="none"/>
        </w:rPr>
        <w:t>2.15 检验和验收</w:t>
      </w:r>
      <w:bookmarkEnd w:id="131"/>
      <w:bookmarkEnd w:id="132"/>
      <w:bookmarkEnd w:id="133"/>
    </w:p>
    <w:p w14:paraId="5267A4D3">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69715C03">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FA71457">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2AA48CD9">
      <w:pPr>
        <w:spacing w:line="560" w:lineRule="exact"/>
        <w:ind w:firstLine="482" w:firstLineChars="200"/>
        <w:outlineLvl w:val="0"/>
        <w:rPr>
          <w:rFonts w:hint="eastAsia" w:ascii="仿宋" w:hAnsi="仿宋" w:eastAsia="仿宋" w:cs="仿宋"/>
          <w:b/>
          <w:color w:val="auto"/>
          <w:sz w:val="24"/>
          <w:highlight w:val="none"/>
        </w:rPr>
      </w:pPr>
      <w:bookmarkStart w:id="134" w:name="_Toc12666"/>
      <w:bookmarkStart w:id="135" w:name="_Toc9808"/>
      <w:bookmarkStart w:id="136" w:name="_Toc25198"/>
      <w:bookmarkStart w:id="137" w:name="_Toc2308"/>
      <w:bookmarkStart w:id="138" w:name="_Toc31892"/>
      <w:r>
        <w:rPr>
          <w:rFonts w:hint="eastAsia" w:ascii="仿宋" w:hAnsi="仿宋" w:eastAsia="仿宋" w:cs="仿宋"/>
          <w:b/>
          <w:color w:val="auto"/>
          <w:sz w:val="24"/>
          <w:highlight w:val="none"/>
        </w:rPr>
        <w:t>2.16 通知和送达</w:t>
      </w:r>
      <w:bookmarkEnd w:id="134"/>
      <w:bookmarkEnd w:id="135"/>
      <w:bookmarkEnd w:id="136"/>
      <w:bookmarkEnd w:id="137"/>
      <w:bookmarkEnd w:id="138"/>
    </w:p>
    <w:p w14:paraId="191B50F2">
      <w:pPr>
        <w:spacing w:line="560" w:lineRule="exact"/>
        <w:ind w:firstLine="480" w:firstLineChars="200"/>
        <w:rPr>
          <w:rFonts w:hint="eastAsia" w:ascii="仿宋" w:hAnsi="仿宋" w:eastAsia="仿宋" w:cs="仿宋"/>
          <w:color w:val="auto"/>
          <w:sz w:val="24"/>
          <w:highlight w:val="none"/>
        </w:rPr>
      </w:pPr>
      <w:bookmarkStart w:id="139" w:name="_Toc27674"/>
      <w:bookmarkStart w:id="140" w:name="_Toc18401"/>
      <w:r>
        <w:rPr>
          <w:rFonts w:hint="eastAsia" w:ascii="仿宋" w:hAnsi="仿宋" w:eastAsia="仿宋" w:cs="仿宋"/>
          <w:color w:val="auto"/>
          <w:sz w:val="24"/>
          <w:highlight w:val="none"/>
        </w:rPr>
        <w:t xml:space="preserve">2.17.1任何一方因履行合同而以合同第一部分尾部所列明的传真或电子邮件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3D62263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9"/>
      <w:bookmarkEnd w:id="140"/>
    </w:p>
    <w:p w14:paraId="7D8B5133">
      <w:pPr>
        <w:spacing w:line="560" w:lineRule="exact"/>
        <w:ind w:firstLine="482" w:firstLineChars="200"/>
        <w:outlineLvl w:val="0"/>
        <w:rPr>
          <w:rFonts w:hint="eastAsia" w:ascii="仿宋" w:hAnsi="仿宋" w:eastAsia="仿宋" w:cs="仿宋"/>
          <w:b/>
          <w:color w:val="auto"/>
          <w:sz w:val="24"/>
          <w:highlight w:val="none"/>
        </w:rPr>
      </w:pPr>
      <w:bookmarkStart w:id="141" w:name="_Toc5063"/>
      <w:bookmarkStart w:id="142" w:name="_Toc12254"/>
      <w:bookmarkStart w:id="143" w:name="_Toc27644"/>
      <w:bookmarkStart w:id="144" w:name="_Toc20808"/>
      <w:bookmarkStart w:id="145" w:name="_Toc28906"/>
      <w:r>
        <w:rPr>
          <w:rFonts w:hint="eastAsia" w:ascii="仿宋" w:hAnsi="仿宋" w:eastAsia="仿宋" w:cs="仿宋"/>
          <w:b/>
          <w:color w:val="auto"/>
          <w:sz w:val="24"/>
          <w:highlight w:val="none"/>
        </w:rPr>
        <w:t>2.17 合同使用的文字和适用的法律</w:t>
      </w:r>
      <w:bookmarkEnd w:id="141"/>
      <w:bookmarkEnd w:id="142"/>
      <w:bookmarkEnd w:id="143"/>
      <w:bookmarkEnd w:id="144"/>
      <w:bookmarkEnd w:id="145"/>
    </w:p>
    <w:p w14:paraId="3B78A05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55CED23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4944448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2.18 计量单位</w:t>
      </w:r>
    </w:p>
    <w:p w14:paraId="3D4F9CC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02B12AF1">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05EE97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6AE4A8DC">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r>
        <w:rPr>
          <w:rFonts w:hint="eastAsia" w:ascii="仿宋" w:hAnsi="仿宋" w:eastAsia="仿宋" w:cs="仿宋"/>
          <w:b/>
          <w:color w:val="auto"/>
          <w:sz w:val="24"/>
          <w:highlight w:val="none"/>
        </w:rPr>
        <w:t xml:space="preserve"> 第三部分  合同专用条款</w:t>
      </w:r>
    </w:p>
    <w:p w14:paraId="4BEBAE1D">
      <w:pPr>
        <w:spacing w:line="560" w:lineRule="exact"/>
        <w:ind w:left="-420" w:leftChars="-200" w:right="-420" w:righ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5"/>
        <w:gridCol w:w="8151"/>
      </w:tblGrid>
      <w:tr w14:paraId="37CEB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4" w:type="pct"/>
            <w:tcBorders>
              <w:left w:val="single" w:color="auto" w:sz="4" w:space="0"/>
            </w:tcBorders>
            <w:noWrap w:val="0"/>
            <w:vAlign w:val="center"/>
          </w:tcPr>
          <w:p w14:paraId="640C894C">
            <w:pPr>
              <w:jc w:val="center"/>
              <w:rPr>
                <w:rFonts w:hint="eastAsia" w:ascii="仿宋" w:hAnsi="仿宋" w:eastAsia="仿宋"/>
                <w:sz w:val="24"/>
              </w:rPr>
            </w:pPr>
            <w:r>
              <w:rPr>
                <w:rFonts w:hint="eastAsia" w:ascii="仿宋" w:hAnsi="仿宋" w:eastAsia="仿宋"/>
                <w:sz w:val="24"/>
              </w:rPr>
              <w:t>条款号</w:t>
            </w:r>
          </w:p>
        </w:tc>
        <w:tc>
          <w:tcPr>
            <w:tcW w:w="4465" w:type="pct"/>
            <w:noWrap w:val="0"/>
            <w:vAlign w:val="center"/>
          </w:tcPr>
          <w:p w14:paraId="5FD667D8">
            <w:pPr>
              <w:jc w:val="center"/>
              <w:rPr>
                <w:rFonts w:hint="eastAsia" w:ascii="仿宋" w:hAnsi="仿宋" w:eastAsia="仿宋"/>
                <w:sz w:val="24"/>
              </w:rPr>
            </w:pPr>
            <w:r>
              <w:rPr>
                <w:rFonts w:hint="eastAsia" w:ascii="仿宋" w:hAnsi="仿宋" w:eastAsia="仿宋"/>
                <w:sz w:val="24"/>
              </w:rPr>
              <w:t>约定内容</w:t>
            </w:r>
          </w:p>
        </w:tc>
      </w:tr>
      <w:tr w14:paraId="755C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72243AB">
            <w:pPr>
              <w:spacing w:line="360" w:lineRule="auto"/>
              <w:jc w:val="center"/>
              <w:rPr>
                <w:rFonts w:hint="eastAsia" w:ascii="仿宋" w:hAnsi="仿宋" w:eastAsia="仿宋" w:cs="宋体"/>
                <w:sz w:val="24"/>
              </w:rPr>
            </w:pPr>
            <w:r>
              <w:rPr>
                <w:rFonts w:hint="eastAsia" w:ascii="仿宋" w:hAnsi="仿宋" w:eastAsia="仿宋" w:cs="宋体"/>
                <w:sz w:val="24"/>
              </w:rPr>
              <w:t>1.3.2</w:t>
            </w:r>
          </w:p>
        </w:tc>
        <w:tc>
          <w:tcPr>
            <w:tcW w:w="4465" w:type="pct"/>
            <w:noWrap w:val="0"/>
            <w:vAlign w:val="center"/>
          </w:tcPr>
          <w:p w14:paraId="31688B3F">
            <w:pPr>
              <w:spacing w:line="360" w:lineRule="auto"/>
              <w:ind w:firstLine="240" w:firstLineChars="100"/>
              <w:rPr>
                <w:rFonts w:hint="eastAsia" w:ascii="仿宋" w:hAnsi="仿宋" w:eastAsia="仿宋" w:cs="宋体"/>
                <w:sz w:val="24"/>
              </w:rPr>
            </w:pPr>
            <w:r>
              <w:rPr>
                <w:rFonts w:hint="eastAsia" w:ascii="仿宋" w:hAnsi="仿宋" w:eastAsia="仿宋" w:cs="宋体"/>
                <w:sz w:val="24"/>
              </w:rPr>
              <w:t>/</w:t>
            </w:r>
          </w:p>
        </w:tc>
      </w:tr>
      <w:tr w14:paraId="04745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6FA45915">
            <w:pPr>
              <w:spacing w:line="360" w:lineRule="auto"/>
              <w:jc w:val="center"/>
              <w:rPr>
                <w:rFonts w:hint="eastAsia" w:ascii="仿宋" w:hAnsi="仿宋" w:eastAsia="仿宋" w:cs="宋体"/>
                <w:sz w:val="24"/>
              </w:rPr>
            </w:pPr>
            <w:r>
              <w:rPr>
                <w:rFonts w:hint="eastAsia" w:ascii="仿宋" w:hAnsi="仿宋" w:eastAsia="仿宋" w:cs="宋体"/>
                <w:sz w:val="24"/>
              </w:rPr>
              <w:t>1.4.2</w:t>
            </w:r>
          </w:p>
        </w:tc>
        <w:tc>
          <w:tcPr>
            <w:tcW w:w="4465" w:type="pct"/>
            <w:noWrap w:val="0"/>
            <w:vAlign w:val="center"/>
          </w:tcPr>
          <w:p w14:paraId="545E0662">
            <w:pPr>
              <w:spacing w:line="360" w:lineRule="auto"/>
              <w:ind w:firstLine="240" w:firstLineChars="100"/>
              <w:rPr>
                <w:rFonts w:hint="eastAsia" w:ascii="仿宋" w:hAnsi="仿宋" w:eastAsia="仿宋" w:cs="宋体"/>
                <w:sz w:val="24"/>
              </w:rPr>
            </w:pPr>
            <w:r>
              <w:rPr>
                <w:rFonts w:hint="eastAsia" w:ascii="仿宋" w:hAnsi="仿宋" w:eastAsia="仿宋" w:cs="宋体"/>
                <w:sz w:val="24"/>
              </w:rPr>
              <w:t>/</w:t>
            </w:r>
          </w:p>
        </w:tc>
      </w:tr>
      <w:tr w14:paraId="4F222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60D87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_GB2312"/>
                <w:color w:val="000000"/>
                <w:lang w:val="en-US" w:eastAsia="zh-CN"/>
              </w:rPr>
            </w:pPr>
            <w:r>
              <w:rPr>
                <w:rFonts w:hint="eastAsia" w:ascii="仿宋" w:hAnsi="仿宋" w:eastAsia="仿宋" w:cs="仿宋_GB2312"/>
                <w:color w:val="000000"/>
                <w:lang w:val="en-US" w:eastAsia="zh-CN"/>
              </w:rPr>
              <w:t>1.5.1</w:t>
            </w:r>
          </w:p>
        </w:tc>
        <w:tc>
          <w:tcPr>
            <w:tcW w:w="4465" w:type="pct"/>
            <w:noWrap w:val="0"/>
            <w:vAlign w:val="center"/>
          </w:tcPr>
          <w:p w14:paraId="4E650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_GB2312"/>
                <w:color w:val="000000"/>
                <w:lang w:val="en-US" w:eastAsia="zh-CN"/>
              </w:rPr>
            </w:pPr>
            <w:r>
              <w:rPr>
                <w:rFonts w:hint="eastAsia" w:ascii="仿宋" w:hAnsi="仿宋" w:eastAsia="仿宋" w:cs="仿宋_GB2312"/>
                <w:color w:val="000000"/>
                <w:lang w:val="en-US" w:eastAsia="zh-CN"/>
              </w:rPr>
              <w:t>付款方式：签订合同后，支付合同总价50%；项目完成并验收合格后，支付剩余费用。</w:t>
            </w:r>
          </w:p>
        </w:tc>
      </w:tr>
      <w:tr w14:paraId="55ACB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4ED7B03D">
            <w:pPr>
              <w:spacing w:line="360" w:lineRule="auto"/>
              <w:jc w:val="center"/>
              <w:rPr>
                <w:rFonts w:hint="eastAsia" w:ascii="仿宋" w:hAnsi="仿宋" w:eastAsia="仿宋" w:cs="宋体"/>
                <w:sz w:val="24"/>
              </w:rPr>
            </w:pPr>
            <w:r>
              <w:rPr>
                <w:rFonts w:hint="eastAsia" w:ascii="仿宋" w:hAnsi="仿宋" w:eastAsia="仿宋" w:cs="宋体"/>
                <w:sz w:val="24"/>
              </w:rPr>
              <w:t>1.5.2</w:t>
            </w:r>
          </w:p>
        </w:tc>
        <w:tc>
          <w:tcPr>
            <w:tcW w:w="4465" w:type="pct"/>
            <w:noWrap w:val="0"/>
            <w:vAlign w:val="center"/>
          </w:tcPr>
          <w:p w14:paraId="7F16D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240" w:firstLineChars="100"/>
              <w:textAlignment w:val="auto"/>
              <w:rPr>
                <w:rFonts w:hint="eastAsia" w:ascii="仿宋" w:hAnsi="仿宋" w:eastAsia="仿宋" w:cs="仿宋"/>
                <w:kern w:val="0"/>
                <w:sz w:val="24"/>
              </w:rPr>
            </w:pPr>
            <w:r>
              <w:rPr>
                <w:rFonts w:hint="eastAsia" w:ascii="仿宋" w:hAnsi="仿宋" w:eastAsia="仿宋" w:cs="宋体"/>
                <w:sz w:val="24"/>
              </w:rPr>
              <w:t>/</w:t>
            </w:r>
          </w:p>
        </w:tc>
      </w:tr>
      <w:tr w14:paraId="6B3C9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7" w:hRule="atLeast"/>
        </w:trPr>
        <w:tc>
          <w:tcPr>
            <w:tcW w:w="534" w:type="pct"/>
            <w:tcBorders>
              <w:left w:val="single" w:color="auto" w:sz="4" w:space="0"/>
            </w:tcBorders>
            <w:noWrap w:val="0"/>
            <w:vAlign w:val="center"/>
          </w:tcPr>
          <w:p w14:paraId="689DBDBB">
            <w:pPr>
              <w:spacing w:line="360" w:lineRule="auto"/>
              <w:jc w:val="center"/>
              <w:rPr>
                <w:rFonts w:hint="eastAsia" w:ascii="仿宋" w:hAnsi="仿宋" w:eastAsia="仿宋" w:cs="宋体"/>
                <w:sz w:val="24"/>
              </w:rPr>
            </w:pPr>
            <w:r>
              <w:rPr>
                <w:rFonts w:hint="eastAsia" w:ascii="仿宋" w:hAnsi="仿宋" w:eastAsia="仿宋" w:cs="宋体"/>
                <w:sz w:val="24"/>
              </w:rPr>
              <w:t>1.5.3</w:t>
            </w:r>
          </w:p>
        </w:tc>
        <w:tc>
          <w:tcPr>
            <w:tcW w:w="4465" w:type="pct"/>
            <w:noWrap w:val="0"/>
            <w:vAlign w:val="center"/>
          </w:tcPr>
          <w:p w14:paraId="4FE482C9">
            <w:pPr>
              <w:spacing w:line="360" w:lineRule="auto"/>
              <w:ind w:firstLine="240" w:firstLineChars="100"/>
              <w:rPr>
                <w:rFonts w:hint="eastAsia" w:ascii="仿宋" w:hAnsi="仿宋" w:eastAsia="仿宋" w:cs="宋体"/>
                <w:sz w:val="24"/>
              </w:rPr>
            </w:pPr>
            <w:r>
              <w:rPr>
                <w:rFonts w:hint="eastAsia" w:ascii="仿宋" w:hAnsi="仿宋" w:eastAsia="仿宋" w:cs="宋体"/>
                <w:sz w:val="24"/>
              </w:rPr>
              <w:t>/</w:t>
            </w:r>
          </w:p>
        </w:tc>
      </w:tr>
      <w:tr w14:paraId="243F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3ABE9CD4">
            <w:pPr>
              <w:spacing w:line="360" w:lineRule="auto"/>
              <w:jc w:val="center"/>
              <w:rPr>
                <w:rFonts w:hint="eastAsia" w:ascii="仿宋" w:hAnsi="仿宋" w:eastAsia="仿宋" w:cs="宋体"/>
                <w:color w:val="000000"/>
                <w:sz w:val="24"/>
              </w:rPr>
            </w:pPr>
            <w:r>
              <w:rPr>
                <w:rFonts w:hint="eastAsia" w:ascii="仿宋" w:hAnsi="仿宋" w:eastAsia="仿宋" w:cs="宋体"/>
                <w:color w:val="000000"/>
                <w:sz w:val="24"/>
              </w:rPr>
              <w:t>1.6.2</w:t>
            </w:r>
          </w:p>
        </w:tc>
        <w:tc>
          <w:tcPr>
            <w:tcW w:w="4465" w:type="pct"/>
            <w:noWrap w:val="0"/>
            <w:vAlign w:val="center"/>
          </w:tcPr>
          <w:p w14:paraId="3CBF9473">
            <w:pPr>
              <w:spacing w:line="360" w:lineRule="auto"/>
              <w:rPr>
                <w:rFonts w:hint="eastAsia" w:ascii="仿宋" w:hAnsi="仿宋" w:eastAsia="仿宋" w:cs="仿宋_GB2312"/>
                <w:color w:val="000000"/>
              </w:rPr>
            </w:pPr>
            <w:r>
              <w:rPr>
                <w:rFonts w:hint="eastAsia" w:ascii="仿宋" w:hAnsi="仿宋" w:eastAsia="仿宋" w:cs="仿宋_GB2312"/>
                <w:color w:val="000000"/>
                <w:lang w:val="en-US" w:eastAsia="zh-CN"/>
              </w:rPr>
              <w:t>签订合同后，支付合同总价50%；项目完成并验收合格后，支付剩余费用。</w:t>
            </w:r>
          </w:p>
        </w:tc>
      </w:tr>
      <w:tr w14:paraId="4DE0A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59971B11">
            <w:pPr>
              <w:spacing w:line="360" w:lineRule="auto"/>
              <w:jc w:val="center"/>
              <w:rPr>
                <w:rFonts w:hint="eastAsia" w:ascii="仿宋" w:hAnsi="仿宋" w:eastAsia="仿宋" w:cs="宋体"/>
                <w:color w:val="000000"/>
                <w:sz w:val="24"/>
              </w:rPr>
            </w:pPr>
            <w:r>
              <w:rPr>
                <w:rFonts w:hint="eastAsia" w:ascii="仿宋" w:hAnsi="仿宋" w:eastAsia="仿宋" w:cs="宋体"/>
                <w:color w:val="000000"/>
                <w:sz w:val="24"/>
              </w:rPr>
              <w:t>1.7.1</w:t>
            </w:r>
          </w:p>
        </w:tc>
        <w:tc>
          <w:tcPr>
            <w:tcW w:w="4465" w:type="pct"/>
            <w:noWrap w:val="0"/>
            <w:vAlign w:val="center"/>
          </w:tcPr>
          <w:p w14:paraId="5E77263C">
            <w:pPr>
              <w:spacing w:line="360" w:lineRule="auto"/>
              <w:rPr>
                <w:rFonts w:hint="eastAsia" w:ascii="仿宋" w:hAnsi="仿宋" w:eastAsia="仿宋" w:cs="仿宋_GB2312"/>
                <w:color w:val="000000"/>
              </w:rPr>
            </w:pPr>
            <w:r>
              <w:rPr>
                <w:rFonts w:hint="eastAsia" w:ascii="仿宋" w:hAnsi="仿宋" w:eastAsia="仿宋" w:cs="仿宋_GB2312"/>
                <w:color w:val="000000"/>
              </w:rPr>
              <w:t>响应采购方要求。</w:t>
            </w:r>
          </w:p>
        </w:tc>
      </w:tr>
      <w:tr w14:paraId="0EEE7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60097898">
            <w:pPr>
              <w:spacing w:line="360" w:lineRule="auto"/>
              <w:jc w:val="center"/>
              <w:rPr>
                <w:rFonts w:hint="eastAsia" w:ascii="仿宋" w:hAnsi="仿宋" w:eastAsia="仿宋" w:cs="宋体"/>
                <w:sz w:val="24"/>
              </w:rPr>
            </w:pPr>
            <w:r>
              <w:rPr>
                <w:rFonts w:hint="eastAsia" w:ascii="仿宋" w:hAnsi="仿宋" w:eastAsia="仿宋" w:cs="宋体"/>
                <w:sz w:val="24"/>
              </w:rPr>
              <w:t>1.7.2</w:t>
            </w:r>
          </w:p>
        </w:tc>
        <w:tc>
          <w:tcPr>
            <w:tcW w:w="4465" w:type="pct"/>
            <w:noWrap w:val="0"/>
            <w:vAlign w:val="center"/>
          </w:tcPr>
          <w:p w14:paraId="26226CF6">
            <w:pPr>
              <w:spacing w:line="360" w:lineRule="auto"/>
              <w:rPr>
                <w:rFonts w:hint="eastAsia" w:ascii="仿宋" w:hAnsi="仿宋" w:eastAsia="仿宋" w:cs="仿宋_GB2312"/>
                <w:color w:val="000000"/>
              </w:rPr>
            </w:pPr>
            <w:r>
              <w:rPr>
                <w:rFonts w:hint="eastAsia" w:ascii="仿宋" w:hAnsi="仿宋" w:eastAsia="仿宋" w:cs="仿宋_GB2312"/>
                <w:color w:val="000000"/>
              </w:rPr>
              <w:t>响应采购方要求。</w:t>
            </w:r>
          </w:p>
        </w:tc>
      </w:tr>
      <w:tr w14:paraId="20F5C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64C6C68">
            <w:pPr>
              <w:spacing w:line="360" w:lineRule="auto"/>
              <w:jc w:val="center"/>
              <w:rPr>
                <w:rFonts w:hint="eastAsia" w:ascii="仿宋" w:hAnsi="仿宋" w:eastAsia="仿宋" w:cs="宋体"/>
                <w:sz w:val="24"/>
              </w:rPr>
            </w:pPr>
            <w:r>
              <w:rPr>
                <w:rFonts w:hint="eastAsia" w:ascii="仿宋" w:hAnsi="仿宋" w:eastAsia="仿宋" w:cs="宋体"/>
                <w:sz w:val="24"/>
              </w:rPr>
              <w:t>1.7.3</w:t>
            </w:r>
          </w:p>
        </w:tc>
        <w:tc>
          <w:tcPr>
            <w:tcW w:w="4465" w:type="pct"/>
            <w:noWrap w:val="0"/>
            <w:vAlign w:val="center"/>
          </w:tcPr>
          <w:p w14:paraId="5A014597">
            <w:pPr>
              <w:spacing w:line="360" w:lineRule="auto"/>
              <w:rPr>
                <w:rFonts w:hint="eastAsia" w:ascii="仿宋" w:hAnsi="仿宋" w:eastAsia="仿宋" w:cs="仿宋_GB2312"/>
                <w:color w:val="000000"/>
              </w:rPr>
            </w:pPr>
            <w:r>
              <w:rPr>
                <w:rFonts w:hint="eastAsia" w:ascii="仿宋" w:hAnsi="仿宋" w:eastAsia="仿宋" w:cs="仿宋_GB2312"/>
                <w:color w:val="000000"/>
              </w:rPr>
              <w:t>提供技术支持服务，包括远程、电话咨询等。</w:t>
            </w:r>
          </w:p>
        </w:tc>
      </w:tr>
      <w:tr w14:paraId="2FBFB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670F4E8">
            <w:pPr>
              <w:spacing w:line="360" w:lineRule="auto"/>
              <w:jc w:val="center"/>
              <w:rPr>
                <w:rFonts w:hint="eastAsia" w:ascii="仿宋" w:hAnsi="仿宋" w:eastAsia="仿宋" w:cs="宋体"/>
                <w:sz w:val="24"/>
              </w:rPr>
            </w:pPr>
            <w:r>
              <w:rPr>
                <w:rFonts w:hint="eastAsia" w:ascii="仿宋" w:hAnsi="仿宋" w:eastAsia="仿宋" w:cs="宋体"/>
                <w:sz w:val="24"/>
              </w:rPr>
              <w:t>1.7.4.1</w:t>
            </w:r>
          </w:p>
        </w:tc>
        <w:tc>
          <w:tcPr>
            <w:tcW w:w="4465" w:type="pct"/>
            <w:noWrap w:val="0"/>
            <w:vAlign w:val="center"/>
          </w:tcPr>
          <w:p w14:paraId="056F5D2A">
            <w:pPr>
              <w:widowControl/>
              <w:spacing w:after="150"/>
              <w:jc w:val="both"/>
              <w:rPr>
                <w:rFonts w:hint="eastAsia" w:ascii="仿宋" w:hAnsi="仿宋" w:eastAsia="仿宋" w:cs="仿宋_GB2312"/>
                <w:color w:val="000000"/>
              </w:rPr>
            </w:pPr>
            <w:r>
              <w:rPr>
                <w:rFonts w:hint="eastAsia" w:ascii="仿宋" w:hAnsi="仿宋" w:eastAsia="仿宋" w:cs="仿宋_GB2312"/>
                <w:color w:val="000000"/>
                <w:lang w:val="en-US" w:eastAsia="zh-CN"/>
              </w:rPr>
              <w:t>合同签订后，2026年12月底之前完成。</w:t>
            </w:r>
          </w:p>
        </w:tc>
      </w:tr>
      <w:tr w14:paraId="2BB28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9D2D657">
            <w:pPr>
              <w:spacing w:line="360" w:lineRule="auto"/>
              <w:jc w:val="center"/>
              <w:rPr>
                <w:rFonts w:hint="eastAsia" w:ascii="仿宋" w:hAnsi="仿宋" w:eastAsia="仿宋" w:cs="宋体"/>
                <w:sz w:val="24"/>
              </w:rPr>
            </w:pPr>
            <w:r>
              <w:rPr>
                <w:rFonts w:hint="eastAsia" w:ascii="仿宋" w:hAnsi="仿宋" w:eastAsia="仿宋" w:cs="宋体"/>
                <w:sz w:val="24"/>
              </w:rPr>
              <w:t>1.7.4.2</w:t>
            </w:r>
          </w:p>
        </w:tc>
        <w:tc>
          <w:tcPr>
            <w:tcW w:w="4465" w:type="pct"/>
            <w:noWrap w:val="0"/>
            <w:vAlign w:val="center"/>
          </w:tcPr>
          <w:p w14:paraId="75331E01">
            <w:pPr>
              <w:spacing w:line="360" w:lineRule="auto"/>
              <w:rPr>
                <w:rFonts w:hint="eastAsia" w:ascii="仿宋" w:hAnsi="仿宋" w:eastAsia="仿宋" w:cs="仿宋_GB2312"/>
                <w:color w:val="000000"/>
              </w:rPr>
            </w:pPr>
            <w:r>
              <w:rPr>
                <w:rFonts w:hint="eastAsia" w:ascii="仿宋" w:hAnsi="仿宋" w:eastAsia="仿宋" w:cs="仿宋_GB2312"/>
                <w:color w:val="000000"/>
              </w:rPr>
              <w:t>响应采购方要求。</w:t>
            </w:r>
          </w:p>
        </w:tc>
      </w:tr>
      <w:tr w14:paraId="45B80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3ACF9B48">
            <w:pPr>
              <w:spacing w:line="360" w:lineRule="auto"/>
              <w:jc w:val="center"/>
              <w:rPr>
                <w:rFonts w:hint="eastAsia" w:ascii="仿宋" w:hAnsi="仿宋" w:eastAsia="仿宋" w:cs="宋体"/>
                <w:sz w:val="24"/>
              </w:rPr>
            </w:pPr>
            <w:r>
              <w:rPr>
                <w:rFonts w:hint="eastAsia" w:ascii="仿宋" w:hAnsi="仿宋" w:eastAsia="仿宋" w:cs="宋体"/>
                <w:sz w:val="24"/>
              </w:rPr>
              <w:t>1.7.4.3</w:t>
            </w:r>
          </w:p>
        </w:tc>
        <w:tc>
          <w:tcPr>
            <w:tcW w:w="4465" w:type="pct"/>
            <w:noWrap w:val="0"/>
            <w:vAlign w:val="center"/>
          </w:tcPr>
          <w:p w14:paraId="76FECDA8">
            <w:pPr>
              <w:spacing w:line="360" w:lineRule="auto"/>
              <w:rPr>
                <w:rFonts w:hint="eastAsia" w:ascii="仿宋" w:hAnsi="仿宋" w:eastAsia="仿宋" w:cs="仿宋_GB2312"/>
                <w:color w:val="000000"/>
              </w:rPr>
            </w:pPr>
            <w:r>
              <w:rPr>
                <w:rFonts w:hint="eastAsia" w:ascii="仿宋" w:hAnsi="仿宋" w:eastAsia="仿宋" w:cs="仿宋_GB2312"/>
                <w:color w:val="000000"/>
              </w:rPr>
              <w:t>响应采购方要求。</w:t>
            </w:r>
          </w:p>
        </w:tc>
      </w:tr>
      <w:tr w14:paraId="0CEC9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D90A707">
            <w:pPr>
              <w:spacing w:line="360" w:lineRule="auto"/>
              <w:jc w:val="center"/>
              <w:rPr>
                <w:rFonts w:hint="eastAsia" w:ascii="仿宋" w:hAnsi="仿宋" w:eastAsia="仿宋" w:cs="宋体"/>
                <w:sz w:val="24"/>
              </w:rPr>
            </w:pPr>
            <w:r>
              <w:rPr>
                <w:rFonts w:hint="eastAsia" w:ascii="仿宋" w:hAnsi="仿宋" w:eastAsia="仿宋" w:cs="宋体"/>
                <w:sz w:val="24"/>
              </w:rPr>
              <w:t>1.8.7</w:t>
            </w:r>
          </w:p>
        </w:tc>
        <w:tc>
          <w:tcPr>
            <w:tcW w:w="4465" w:type="pct"/>
            <w:noWrap w:val="0"/>
            <w:vAlign w:val="center"/>
          </w:tcPr>
          <w:p w14:paraId="34010621">
            <w:pPr>
              <w:spacing w:line="360" w:lineRule="auto"/>
              <w:rPr>
                <w:rFonts w:hint="eastAsia" w:ascii="仿宋" w:hAnsi="仿宋" w:eastAsia="仿宋" w:cs="仿宋_GB2312"/>
                <w:color w:val="000000"/>
              </w:rPr>
            </w:pPr>
            <w:r>
              <w:rPr>
                <w:rFonts w:hint="eastAsia" w:ascii="仿宋" w:hAnsi="仿宋" w:eastAsia="仿宋" w:cs="仿宋_GB2312"/>
                <w:color w:val="000000"/>
              </w:rPr>
              <w:t>1、因乙方原因逾期履行合同的,自逾期之日起，向甲方每日偿付合同总价0.5‰的滞纳金。</w:t>
            </w:r>
          </w:p>
          <w:p w14:paraId="70C0BDDA">
            <w:pPr>
              <w:spacing w:line="360" w:lineRule="auto"/>
              <w:rPr>
                <w:rFonts w:hint="eastAsia" w:ascii="仿宋" w:hAnsi="仿宋" w:eastAsia="仿宋" w:cs="仿宋_GB2312"/>
                <w:color w:val="000000"/>
              </w:rPr>
            </w:pPr>
            <w:r>
              <w:rPr>
                <w:rFonts w:hint="eastAsia" w:ascii="仿宋" w:hAnsi="仿宋" w:eastAsia="仿宋" w:cs="仿宋_GB2312"/>
                <w:color w:val="000000"/>
              </w:rPr>
              <w:t>2、甲方逾期支付货款的,自逾期之日起，向乙方每日偿付合同总价0.5‰的滞纳金。</w:t>
            </w:r>
          </w:p>
        </w:tc>
      </w:tr>
      <w:tr w14:paraId="71655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4A24B2E4">
            <w:pPr>
              <w:spacing w:line="360" w:lineRule="auto"/>
              <w:jc w:val="center"/>
              <w:rPr>
                <w:rFonts w:hint="eastAsia" w:ascii="仿宋" w:hAnsi="仿宋" w:eastAsia="仿宋" w:cs="宋体"/>
                <w:sz w:val="24"/>
              </w:rPr>
            </w:pPr>
            <w:r>
              <w:rPr>
                <w:rFonts w:hint="eastAsia" w:ascii="仿宋" w:hAnsi="仿宋" w:eastAsia="仿宋" w:cs="宋体"/>
                <w:sz w:val="24"/>
              </w:rPr>
              <w:t>1.9.1</w:t>
            </w:r>
          </w:p>
        </w:tc>
        <w:tc>
          <w:tcPr>
            <w:tcW w:w="4465" w:type="pct"/>
            <w:noWrap w:val="0"/>
            <w:vAlign w:val="center"/>
          </w:tcPr>
          <w:p w14:paraId="6ED3907E">
            <w:pPr>
              <w:spacing w:line="360" w:lineRule="auto"/>
              <w:rPr>
                <w:rFonts w:hint="eastAsia" w:ascii="仿宋" w:hAnsi="仿宋" w:eastAsia="仿宋" w:cs="仿宋_GB2312"/>
                <w:color w:val="000000"/>
              </w:rPr>
            </w:pPr>
            <w:r>
              <w:rPr>
                <w:rFonts w:hint="eastAsia" w:ascii="仿宋" w:hAnsi="仿宋" w:eastAsia="仿宋" w:cs="仿宋_GB2312"/>
                <w:color w:val="000000"/>
              </w:rPr>
              <w:t>淳安县</w:t>
            </w:r>
          </w:p>
        </w:tc>
      </w:tr>
      <w:tr w14:paraId="794CE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1F985748">
            <w:pPr>
              <w:spacing w:line="360" w:lineRule="auto"/>
              <w:jc w:val="center"/>
              <w:rPr>
                <w:rFonts w:hint="eastAsia" w:ascii="仿宋" w:hAnsi="仿宋" w:eastAsia="仿宋" w:cs="宋体"/>
                <w:sz w:val="24"/>
              </w:rPr>
            </w:pPr>
            <w:r>
              <w:rPr>
                <w:rFonts w:hint="eastAsia" w:ascii="仿宋" w:hAnsi="仿宋" w:eastAsia="仿宋" w:cs="宋体"/>
                <w:sz w:val="24"/>
              </w:rPr>
              <w:t>1.9.2</w:t>
            </w:r>
          </w:p>
        </w:tc>
        <w:tc>
          <w:tcPr>
            <w:tcW w:w="4465" w:type="pct"/>
            <w:noWrap w:val="0"/>
            <w:vAlign w:val="center"/>
          </w:tcPr>
          <w:p w14:paraId="1CF512A7">
            <w:pPr>
              <w:spacing w:line="360" w:lineRule="auto"/>
              <w:rPr>
                <w:rFonts w:hint="eastAsia" w:ascii="仿宋" w:hAnsi="仿宋" w:eastAsia="仿宋" w:cs="仿宋_GB2312"/>
                <w:color w:val="000000"/>
              </w:rPr>
            </w:pPr>
            <w:r>
              <w:rPr>
                <w:rFonts w:hint="eastAsia" w:ascii="仿宋" w:hAnsi="仿宋" w:eastAsia="仿宋" w:cs="仿宋_GB2312"/>
                <w:color w:val="000000"/>
              </w:rPr>
              <w:t>淳安县</w:t>
            </w:r>
          </w:p>
        </w:tc>
      </w:tr>
      <w:tr w14:paraId="1E31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11A5E255">
            <w:pPr>
              <w:spacing w:line="360" w:lineRule="auto"/>
              <w:jc w:val="center"/>
              <w:rPr>
                <w:rFonts w:hint="eastAsia" w:ascii="仿宋" w:hAnsi="仿宋" w:eastAsia="仿宋" w:cs="宋体"/>
                <w:sz w:val="24"/>
              </w:rPr>
            </w:pPr>
            <w:r>
              <w:rPr>
                <w:rFonts w:hint="eastAsia" w:ascii="仿宋" w:hAnsi="仿宋" w:eastAsia="仿宋" w:cs="宋体"/>
                <w:sz w:val="24"/>
              </w:rPr>
              <w:t>2.3.2</w:t>
            </w:r>
          </w:p>
        </w:tc>
        <w:tc>
          <w:tcPr>
            <w:tcW w:w="4465" w:type="pct"/>
            <w:noWrap w:val="0"/>
            <w:vAlign w:val="center"/>
          </w:tcPr>
          <w:p w14:paraId="7A3C05B4">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r w14:paraId="650EB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334CC372">
            <w:pPr>
              <w:spacing w:line="360" w:lineRule="auto"/>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5</w:t>
            </w:r>
          </w:p>
        </w:tc>
        <w:tc>
          <w:tcPr>
            <w:tcW w:w="4465" w:type="pct"/>
            <w:noWrap w:val="0"/>
            <w:vAlign w:val="center"/>
          </w:tcPr>
          <w:p w14:paraId="23A7C5D7">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r w14:paraId="095E2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773F672">
            <w:pPr>
              <w:spacing w:line="360" w:lineRule="auto"/>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11</w:t>
            </w:r>
            <w:r>
              <w:rPr>
                <w:rFonts w:hint="eastAsia" w:ascii="仿宋" w:hAnsi="仿宋" w:eastAsia="仿宋" w:cs="宋体"/>
                <w:sz w:val="24"/>
              </w:rPr>
              <w:t>.</w:t>
            </w:r>
            <w:r>
              <w:rPr>
                <w:rFonts w:ascii="仿宋" w:hAnsi="仿宋" w:eastAsia="仿宋" w:cs="宋体"/>
                <w:sz w:val="24"/>
              </w:rPr>
              <w:t>3</w:t>
            </w:r>
          </w:p>
        </w:tc>
        <w:tc>
          <w:tcPr>
            <w:tcW w:w="4465" w:type="pct"/>
            <w:noWrap w:val="0"/>
            <w:vAlign w:val="center"/>
          </w:tcPr>
          <w:p w14:paraId="6EF76082">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r w14:paraId="6677D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top"/>
          </w:tcPr>
          <w:p w14:paraId="1B94BA98">
            <w:pPr>
              <w:spacing w:line="360" w:lineRule="auto"/>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11.4</w:t>
            </w:r>
          </w:p>
        </w:tc>
        <w:tc>
          <w:tcPr>
            <w:tcW w:w="4465" w:type="pct"/>
            <w:noWrap w:val="0"/>
            <w:vAlign w:val="center"/>
          </w:tcPr>
          <w:p w14:paraId="6240A125">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r w14:paraId="55CCE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4" w:type="pct"/>
            <w:tcBorders>
              <w:left w:val="single" w:color="auto" w:sz="4" w:space="0"/>
            </w:tcBorders>
            <w:noWrap w:val="0"/>
            <w:vAlign w:val="center"/>
          </w:tcPr>
          <w:p w14:paraId="2F718A5D">
            <w:pPr>
              <w:spacing w:line="360" w:lineRule="auto"/>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1</w:t>
            </w:r>
          </w:p>
        </w:tc>
        <w:tc>
          <w:tcPr>
            <w:tcW w:w="4465" w:type="pct"/>
            <w:noWrap w:val="0"/>
            <w:vAlign w:val="center"/>
          </w:tcPr>
          <w:p w14:paraId="1E592916">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r w14:paraId="4921D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3" w:hRule="atLeast"/>
        </w:trPr>
        <w:tc>
          <w:tcPr>
            <w:tcW w:w="534" w:type="pct"/>
            <w:tcBorders>
              <w:left w:val="single" w:color="auto" w:sz="4" w:space="0"/>
            </w:tcBorders>
            <w:noWrap w:val="0"/>
            <w:vAlign w:val="center"/>
          </w:tcPr>
          <w:p w14:paraId="48841780">
            <w:pPr>
              <w:spacing w:line="360" w:lineRule="auto"/>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3</w:t>
            </w:r>
          </w:p>
        </w:tc>
        <w:tc>
          <w:tcPr>
            <w:tcW w:w="4465" w:type="pct"/>
            <w:noWrap w:val="0"/>
            <w:vAlign w:val="center"/>
          </w:tcPr>
          <w:p w14:paraId="2A412150">
            <w:pPr>
              <w:spacing w:line="360" w:lineRule="auto"/>
              <w:ind w:firstLine="210" w:firstLineChars="100"/>
              <w:rPr>
                <w:rFonts w:hint="eastAsia" w:ascii="仿宋" w:hAnsi="仿宋" w:eastAsia="仿宋" w:cs="仿宋_GB2312"/>
                <w:color w:val="000000"/>
              </w:rPr>
            </w:pPr>
            <w:r>
              <w:rPr>
                <w:rFonts w:hint="eastAsia" w:ascii="仿宋" w:hAnsi="仿宋" w:eastAsia="仿宋" w:cs="仿宋_GB2312"/>
                <w:color w:val="000000"/>
              </w:rPr>
              <w:t>/</w:t>
            </w:r>
          </w:p>
        </w:tc>
      </w:tr>
    </w:tbl>
    <w:p w14:paraId="533018BA">
      <w:pPr>
        <w:spacing w:line="560" w:lineRule="exact"/>
        <w:ind w:left="-420" w:leftChars="-200" w:right="-420" w:rightChars="-200" w:firstLine="480" w:firstLineChars="200"/>
        <w:rPr>
          <w:rFonts w:hint="eastAsia" w:ascii="仿宋" w:hAnsi="仿宋" w:eastAsia="仿宋" w:cs="仿宋"/>
          <w:color w:val="auto"/>
          <w:sz w:val="24"/>
          <w:highlight w:val="none"/>
        </w:rPr>
      </w:pPr>
    </w:p>
    <w:p w14:paraId="1F654B56">
      <w:pPr>
        <w:snapToGrid w:val="0"/>
        <w:spacing w:line="360" w:lineRule="auto"/>
        <w:jc w:val="both"/>
        <w:outlineLvl w:val="0"/>
        <w:rPr>
          <w:rFonts w:ascii="宋体" w:hAnsi="宋体" w:eastAsia="宋体" w:cs="仿宋_GB2312"/>
          <w:b/>
          <w:color w:val="auto"/>
          <w:sz w:val="36"/>
          <w:szCs w:val="20"/>
          <w:highlight w:val="none"/>
        </w:rPr>
      </w:pPr>
    </w:p>
    <w:p w14:paraId="035DCFFE">
      <w:pPr>
        <w:snapToGrid w:val="0"/>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第七部分</w:t>
      </w:r>
      <w:bookmarkEnd w:id="40"/>
      <w:r>
        <w:rPr>
          <w:rFonts w:hint="eastAsia" w:ascii="仿宋" w:hAnsi="仿宋" w:eastAsia="仿宋" w:cs="仿宋"/>
          <w:b/>
          <w:color w:val="auto"/>
          <w:sz w:val="36"/>
          <w:szCs w:val="20"/>
          <w:highlight w:val="none"/>
        </w:rPr>
        <w:t xml:space="preserve">  </w:t>
      </w:r>
      <w:bookmarkEnd w:id="41"/>
      <w:r>
        <w:rPr>
          <w:rFonts w:hint="eastAsia" w:ascii="仿宋" w:hAnsi="仿宋" w:eastAsia="仿宋" w:cs="仿宋"/>
          <w:b/>
          <w:color w:val="auto"/>
          <w:sz w:val="36"/>
          <w:szCs w:val="20"/>
          <w:highlight w:val="none"/>
        </w:rPr>
        <w:t>应提交的有关格式范例</w:t>
      </w:r>
    </w:p>
    <w:p w14:paraId="328A31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供应商按照以下格式编制响应文件。</w:t>
      </w:r>
    </w:p>
    <w:p w14:paraId="3298620A">
      <w:pPr>
        <w:spacing w:line="360" w:lineRule="auto"/>
        <w:ind w:firstLine="480" w:firstLineChars="200"/>
        <w:rPr>
          <w:rFonts w:hint="eastAsia" w:ascii="仿宋" w:hAnsi="仿宋" w:eastAsia="仿宋" w:cs="仿宋"/>
          <w:color w:val="auto"/>
          <w:sz w:val="24"/>
          <w:highlight w:val="none"/>
        </w:rPr>
      </w:pPr>
    </w:p>
    <w:p w14:paraId="057D0903">
      <w:pPr>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3ACBF9BE">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（1）响应函………………………………………………………………………（页码）</w:t>
      </w:r>
    </w:p>
    <w:p w14:paraId="625CAD90">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（2）资格文件…………………………………………………………………（页码）</w:t>
      </w:r>
    </w:p>
    <w:p w14:paraId="3AF9EE7D">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（3）法人授权书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356E366">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（4）分包意向协议</w:t>
      </w:r>
      <w:r>
        <w:rPr>
          <w:rFonts w:hint="eastAsia" w:ascii="仿宋" w:hAnsi="仿宋" w:eastAsia="仿宋" w:cs="仿宋"/>
          <w:color w:val="auto"/>
          <w:highlight w:val="none"/>
        </w:rPr>
        <w:t>…………………………………………………………………………（页码）</w:t>
      </w:r>
    </w:p>
    <w:p w14:paraId="08FA37B0">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（5）所有资信文件（复印件）…………………………………………………（页码）</w:t>
      </w:r>
    </w:p>
    <w:p w14:paraId="38E359ED">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（6）主要业绩证明</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0CFBEDE">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zh-CN"/>
        </w:rPr>
        <w:t>关于对磋商文件中有关条款的拒绝声明……………</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D0229B1">
      <w:pPr>
        <w:pStyle w:val="18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（8）认为需要的其他商务文件或说明…………………………………………（页码）</w:t>
      </w:r>
    </w:p>
    <w:p w14:paraId="76975D8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（9）技术解决方案…………………………………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25FE2B8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（10）组织实施方案………………………………………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44EDCF3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（11）售后服务方案……………………………………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072B7E9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（12）项目小组人员名单……………………………</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51388CA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r>
        <w:rPr>
          <w:rFonts w:hint="eastAsia" w:ascii="仿宋" w:hAnsi="仿宋" w:eastAsia="仿宋" w:cs="仿宋"/>
          <w:color w:val="auto"/>
          <w:kern w:val="0"/>
          <w:sz w:val="24"/>
          <w:highlight w:val="none"/>
          <w:lang w:val="zh-CN"/>
        </w:rPr>
        <w:t>优惠条件及特殊承诺………………………………</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01EF397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w:t>
      </w:r>
      <w:r>
        <w:rPr>
          <w:rFonts w:hint="eastAsia" w:ascii="仿宋" w:hAnsi="仿宋" w:eastAsia="仿宋" w:cs="仿宋"/>
          <w:color w:val="auto"/>
          <w:kern w:val="0"/>
          <w:sz w:val="24"/>
          <w:highlight w:val="none"/>
          <w:lang w:val="zh-CN"/>
        </w:rPr>
        <w:t>培训计划……………………………………………</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0C703AB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r>
        <w:rPr>
          <w:rFonts w:hint="eastAsia" w:ascii="仿宋" w:hAnsi="仿宋" w:eastAsia="仿宋" w:cs="仿宋"/>
          <w:color w:val="auto"/>
          <w:sz w:val="24"/>
          <w:highlight w:val="none"/>
        </w:rPr>
        <w:t>随机特殊工具和备品备件清单</w:t>
      </w:r>
      <w:r>
        <w:rPr>
          <w:rFonts w:hint="eastAsia" w:ascii="仿宋" w:hAnsi="仿宋" w:eastAsia="仿宋" w:cs="仿宋"/>
          <w:color w:val="auto"/>
          <w:kern w:val="0"/>
          <w:sz w:val="24"/>
          <w:highlight w:val="none"/>
          <w:lang w:val="zh-CN"/>
        </w:rPr>
        <w:t>…………………</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335F2CE2">
      <w:pPr>
        <w:spacing w:line="360" w:lineRule="auto"/>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w:t>
      </w:r>
      <w:r>
        <w:rPr>
          <w:rFonts w:hint="eastAsia" w:ascii="仿宋" w:hAnsi="仿宋" w:eastAsia="仿宋" w:cs="仿宋"/>
          <w:color w:val="auto"/>
          <w:kern w:val="0"/>
          <w:sz w:val="24"/>
          <w:highlight w:val="none"/>
          <w:lang w:val="zh-CN"/>
        </w:rPr>
        <w:t>认为需要的其他技术文件或说明…………………</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0F5EC1C4">
      <w:pPr>
        <w:tabs>
          <w:tab w:val="left" w:pos="0"/>
        </w:tabs>
        <w:autoSpaceDE w:val="0"/>
        <w:autoSpaceDN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（17）</w:t>
      </w:r>
      <w:r>
        <w:rPr>
          <w:rFonts w:hint="eastAsia" w:ascii="仿宋" w:hAnsi="仿宋" w:eastAsia="仿宋" w:cs="仿宋"/>
          <w:color w:val="auto"/>
          <w:kern w:val="0"/>
          <w:sz w:val="24"/>
          <w:highlight w:val="none"/>
          <w:lang w:val="zh-CN"/>
        </w:rPr>
        <w:t>政府采购供应商廉洁自律承诺书………………………………………</w:t>
      </w:r>
      <w:r>
        <w:rPr>
          <w:rFonts w:hint="eastAsia" w:ascii="仿宋" w:hAnsi="仿宋" w:eastAsia="仿宋" w:cs="仿宋"/>
          <w:color w:val="auto"/>
          <w:kern w:val="0"/>
          <w:sz w:val="24"/>
          <w:highlight w:val="none"/>
        </w:rPr>
        <w:t>（页码）</w:t>
      </w:r>
    </w:p>
    <w:p w14:paraId="5207E2B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0A8A8C86">
      <w:pPr>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48408623">
      <w:pPr>
        <w:rPr>
          <w:color w:val="auto"/>
          <w:highlight w:val="none"/>
        </w:rPr>
      </w:pPr>
    </w:p>
    <w:p w14:paraId="7F330AD7">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2"/>
          <w:szCs w:val="32"/>
          <w:highlight w:val="none"/>
        </w:rPr>
        <w:t>一、响应</w:t>
      </w:r>
      <w:r>
        <w:rPr>
          <w:rFonts w:hint="eastAsia" w:ascii="仿宋" w:hAnsi="仿宋" w:eastAsia="仿宋" w:cs="仿宋"/>
          <w:b/>
          <w:color w:val="auto"/>
          <w:sz w:val="32"/>
          <w:szCs w:val="32"/>
          <w:highlight w:val="none"/>
        </w:rPr>
        <w:t>函</w:t>
      </w:r>
    </w:p>
    <w:p w14:paraId="5E76B9C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73D9A8D9">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(供应商全称)授权</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(全权代表姓名)</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(职务、职称)为全权代表，参加贵方组织的</w:t>
      </w:r>
      <w:r>
        <w:rPr>
          <w:rFonts w:hint="eastAsia" w:ascii="仿宋" w:hAnsi="仿宋" w:eastAsia="仿宋" w:cs="仿宋"/>
          <w:color w:val="auto"/>
          <w:sz w:val="24"/>
          <w:highlight w:val="none"/>
          <w:u w:val="single"/>
          <w:lang w:val="en-US" w:eastAsia="zh-CN"/>
        </w:rPr>
        <w:t xml:space="preserve">   项目名称：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】的有关活动，并对此项目进行响应。为此：</w:t>
      </w:r>
    </w:p>
    <w:p w14:paraId="218116A1">
      <w:pPr>
        <w:pStyle w:val="107"/>
        <w:numPr>
          <w:ilvl w:val="0"/>
          <w:numId w:val="11"/>
        </w:numPr>
        <w:snapToGrid w:val="0"/>
        <w:ind w:firstLineChars="0"/>
        <w:rPr>
          <w:rFonts w:hint="eastAsia" w:ascii="仿宋" w:hAnsi="仿宋" w:eastAsia="仿宋" w:cs="仿宋"/>
          <w:color w:val="auto"/>
          <w:highlight w:val="none"/>
        </w:rPr>
      </w:pPr>
      <w:r>
        <w:rPr>
          <w:rFonts w:hint="eastAsia" w:ascii="仿宋" w:hAnsi="仿宋" w:eastAsia="仿宋" w:cs="仿宋"/>
          <w:color w:val="auto"/>
          <w:highlight w:val="none"/>
        </w:rPr>
        <w:t>我方承诺响应有效期从提交响应文件的截止之日起</w:t>
      </w:r>
      <w:r>
        <w:rPr>
          <w:rFonts w:hint="eastAsia" w:ascii="仿宋" w:hAnsi="仿宋" w:eastAsia="仿宋" w:cs="仿宋"/>
          <w:color w:val="auto"/>
          <w:highlight w:val="none"/>
          <w:u w:val="single"/>
        </w:rPr>
        <w:t xml:space="preserve"> (填写具体天数) </w:t>
      </w:r>
      <w:r>
        <w:rPr>
          <w:rFonts w:hint="eastAsia" w:ascii="仿宋" w:hAnsi="仿宋" w:eastAsia="仿宋" w:cs="仿宋"/>
          <w:color w:val="auto"/>
          <w:highlight w:val="none"/>
        </w:rPr>
        <w:t>天，（不少于</w:t>
      </w:r>
      <w:r>
        <w:rPr>
          <w:rFonts w:hint="eastAsia" w:ascii="仿宋" w:hAnsi="仿宋" w:eastAsia="仿宋" w:cs="仿宋"/>
          <w:color w:val="auto"/>
          <w:highlight w:val="none"/>
          <w:lang w:val="en-US" w:eastAsia="zh-CN"/>
        </w:rPr>
        <w:t>90</w:t>
      </w:r>
      <w:r>
        <w:rPr>
          <w:rFonts w:hint="eastAsia" w:ascii="仿宋" w:hAnsi="仿宋" w:eastAsia="仿宋" w:cs="仿宋"/>
          <w:color w:val="auto"/>
          <w:highlight w:val="none"/>
        </w:rPr>
        <w:t>天），本响应文件在响应有效期满之前均具有约束力。</w:t>
      </w:r>
    </w:p>
    <w:p w14:paraId="79344703">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bCs/>
          <w:color w:val="auto"/>
          <w:kern w:val="44"/>
          <w:sz w:val="24"/>
          <w:highlight w:val="none"/>
        </w:rPr>
        <w:t>磋商文件中</w:t>
      </w:r>
      <w:r>
        <w:rPr>
          <w:rFonts w:hint="eastAsia" w:ascii="仿宋" w:hAnsi="仿宋" w:eastAsia="仿宋" w:cs="仿宋"/>
          <w:color w:val="auto"/>
          <w:sz w:val="24"/>
          <w:highlight w:val="none"/>
        </w:rPr>
        <w:t>规定的全部响应文件。</w:t>
      </w:r>
    </w:p>
    <w:p w14:paraId="7B5FAC5A">
      <w:pPr>
        <w:numPr>
          <w:ilvl w:val="0"/>
          <w:numId w:val="11"/>
        </w:num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我方承诺除响应文件列出的偏离外，我方响应磋商文件的全部要求。对响应文件中材料的真实性、合法性负责，积极配合采购人、采购代理机构复核投标文件中的资料。</w:t>
      </w:r>
    </w:p>
    <w:p w14:paraId="7C1D140B">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保证遵守磋商文件中的其他有关规定。</w:t>
      </w:r>
    </w:p>
    <w:p w14:paraId="37EB7F9B">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我方愿意向贵方提供任何与该项目响应有关的数据、情况和技术资料。若贵方需要，我方愿意提供我方作出的一切承诺的证明材料。</w:t>
      </w:r>
    </w:p>
    <w:p w14:paraId="5D190D9E">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我方已详细阅读全部磋商文件，包括磋商文件“更正（延期）公告”（如果有）、参考资料及有关附件，确认无误。</w:t>
      </w:r>
    </w:p>
    <w:p w14:paraId="5886F645">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如我方成交，我方承诺：</w:t>
      </w:r>
    </w:p>
    <w:p w14:paraId="7894D042">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7.1在收到成交通知书后，在成交通知书规定的期限内与你方签订合同； </w:t>
      </w:r>
    </w:p>
    <w:p w14:paraId="2DE54C5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7.2在签订合同时不向你方提出附加条件； </w:t>
      </w:r>
    </w:p>
    <w:p w14:paraId="724C41ED">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7.3按照磋商文件要求提交履约保证金； </w:t>
      </w:r>
    </w:p>
    <w:p w14:paraId="358106D2">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7.4在合同约定的期限内完成合同规定的全部义务。 </w:t>
      </w:r>
    </w:p>
    <w:p w14:paraId="352C704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5AB5F13">
      <w:pPr>
        <w:pStyle w:val="73"/>
        <w:rPr>
          <w:rFonts w:hint="eastAsia" w:ascii="仿宋" w:hAnsi="仿宋" w:eastAsia="仿宋" w:cs="仿宋"/>
          <w:color w:val="auto"/>
          <w:highlight w:val="none"/>
        </w:rPr>
      </w:pPr>
    </w:p>
    <w:p w14:paraId="7C10FD69">
      <w:pPr>
        <w:numPr>
          <w:ilvl w:val="0"/>
          <w:numId w:val="11"/>
        </w:num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其他补充说明:          </w:t>
      </w:r>
    </w:p>
    <w:p w14:paraId="7CF63D82">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供应商名称（电子签名）：                          </w:t>
      </w:r>
    </w:p>
    <w:p w14:paraId="23B1374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D838576">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0E136CD">
      <w:pPr>
        <w:autoSpaceDE w:val="0"/>
        <w:autoSpaceDN w:val="0"/>
        <w:spacing w:line="360" w:lineRule="auto"/>
        <w:rPr>
          <w:rFonts w:hint="eastAsia" w:ascii="仿宋" w:hAnsi="仿宋" w:eastAsia="仿宋" w:cs="仿宋"/>
          <w:color w:val="auto"/>
          <w:kern w:val="0"/>
          <w:sz w:val="24"/>
          <w:highlight w:val="none"/>
        </w:rPr>
      </w:pPr>
    </w:p>
    <w:p w14:paraId="59B8D331">
      <w:pPr>
        <w:widowControl/>
        <w:adjustRightInd/>
        <w:jc w:val="left"/>
        <w:rPr>
          <w:rFonts w:hint="eastAsia" w:ascii="仿宋" w:hAnsi="仿宋" w:eastAsia="仿宋" w:cs="仿宋"/>
          <w:b/>
          <w:color w:val="auto"/>
          <w:kern w:val="0"/>
          <w:sz w:val="32"/>
          <w:szCs w:val="32"/>
          <w:highlight w:val="none"/>
        </w:rPr>
      </w:pPr>
    </w:p>
    <w:p w14:paraId="457DF58B">
      <w:pPr>
        <w:widowControl/>
        <w:tabs>
          <w:tab w:val="left" w:pos="1200"/>
        </w:tabs>
        <w:adjustRightInd/>
        <w:ind w:left="84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二、资格文件</w:t>
      </w:r>
    </w:p>
    <w:p w14:paraId="4023B7EF">
      <w:pPr>
        <w:pStyle w:val="107"/>
        <w:widowControl/>
        <w:tabs>
          <w:tab w:val="left" w:pos="1200"/>
          <w:tab w:val="left" w:pos="1560"/>
        </w:tabs>
        <w:adjustRightInd/>
        <w:ind w:left="1560" w:firstLine="0" w:firstLineChars="0"/>
        <w:jc w:val="left"/>
        <w:rPr>
          <w:rFonts w:hint="eastAsia" w:ascii="仿宋" w:hAnsi="仿宋" w:eastAsia="仿宋" w:cs="仿宋"/>
          <w:b/>
          <w:color w:val="auto"/>
          <w:sz w:val="30"/>
          <w:szCs w:val="30"/>
          <w:highlight w:val="none"/>
        </w:rPr>
      </w:pPr>
    </w:p>
    <w:p w14:paraId="4A9039CD">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A、符合参加政府采购活动应当具备的一般条件的承诺函</w:t>
      </w:r>
    </w:p>
    <w:p w14:paraId="3C146B2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D51E0C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val="en-US" w:eastAsia="zh-CN"/>
        </w:rPr>
        <w:t xml:space="preserve">   项目名称：   </w:t>
      </w:r>
      <w:r>
        <w:rPr>
          <w:rFonts w:hint="eastAsia" w:ascii="仿宋" w:hAnsi="仿宋" w:eastAsia="仿宋" w:cs="仿宋"/>
          <w:color w:val="auto"/>
          <w:kern w:val="0"/>
          <w:sz w:val="24"/>
          <w:highlight w:val="none"/>
          <w:lang w:val="zh-CN"/>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政府采购活动，郑重承诺：</w:t>
      </w:r>
    </w:p>
    <w:p w14:paraId="663CF574">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69CEE0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330E073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6D2095D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074E49D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17B46ED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57DABE9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446FC66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（二）未被信用中国（www.creditchina.gov.cn)、中国政府采购网（www.ccgp.gov.cn）列入失信被执行人、重大税收违法失信主体、政府采购严重违法失信行为记录名单。</w:t>
      </w:r>
    </w:p>
    <w:p w14:paraId="291D58B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FBD467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4ADDE4C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4226EE5B">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供应商名称(电子签名)：</w:t>
      </w:r>
    </w:p>
    <w:p w14:paraId="7062F1D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0B9226C">
      <w:pPr>
        <w:snapToGrid w:val="0"/>
        <w:spacing w:line="360" w:lineRule="auto"/>
        <w:ind w:right="480"/>
        <w:jc w:val="center"/>
        <w:rPr>
          <w:rFonts w:hint="eastAsia" w:ascii="仿宋" w:hAnsi="仿宋" w:eastAsia="仿宋" w:cs="仿宋"/>
          <w:b/>
          <w:color w:val="auto"/>
          <w:kern w:val="0"/>
          <w:sz w:val="32"/>
          <w:szCs w:val="32"/>
          <w:highlight w:val="none"/>
        </w:rPr>
      </w:pPr>
    </w:p>
    <w:p w14:paraId="66246E27">
      <w:pPr>
        <w:widowControl/>
        <w:adjustRightInd/>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386C5A94">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B、联合协议（如果有）</w:t>
      </w:r>
    </w:p>
    <w:p w14:paraId="63F9AEFC">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（以联合体形式响应的，提供联合协议；本项目不接受联合体响应或者供应商不以联合体形式响应的，则不需要提供）</w:t>
      </w:r>
    </w:p>
    <w:p w14:paraId="3E65AAB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组成一个联合体，以一个供应商的身份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lang w:eastAsia="zh-CN"/>
        </w:rPr>
        <w:t>2026年度淳安县送戏下乡(越剧)采购项目（标项一、标项二、标项三）</w:t>
      </w:r>
      <w:r>
        <w:rPr>
          <w:rFonts w:hint="eastAsia" w:ascii="仿宋" w:hAnsi="仿宋" w:eastAsia="仿宋" w:cs="仿宋"/>
          <w:color w:val="auto"/>
          <w:kern w:val="0"/>
          <w:sz w:val="24"/>
          <w:highlight w:val="none"/>
          <w:lang w:val="zh-CN"/>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lang w:val="zh-CN"/>
        </w:rPr>
        <w:t xml:space="preserve">】响应。 </w:t>
      </w:r>
    </w:p>
    <w:p w14:paraId="0D66C49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，代表所有联合体成员负责响应和合同实施阶段的主办、协调工作</w:t>
      </w:r>
      <w:r>
        <w:rPr>
          <w:rFonts w:hint="eastAsia" w:ascii="仿宋" w:hAnsi="仿宋" w:eastAsia="仿宋" w:cs="仿宋"/>
          <w:color w:val="auto"/>
          <w:kern w:val="0"/>
          <w:sz w:val="24"/>
          <w:highlight w:val="none"/>
          <w:lang w:val="zh-CN"/>
        </w:rPr>
        <w:t>。</w:t>
      </w:r>
    </w:p>
    <w:p w14:paraId="50B15F7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39302C3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三、本次联合响应中，分工如下：</w:t>
      </w:r>
    </w:p>
    <w:p w14:paraId="71B90F9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AEACF0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73F2F17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0B2B5191">
      <w:pPr>
        <w:snapToGrid w:val="0"/>
        <w:spacing w:line="360" w:lineRule="auto"/>
        <w:ind w:firstLine="576"/>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auto"/>
          <w:kern w:val="0"/>
          <w:sz w:val="24"/>
          <w:highlight w:val="none"/>
          <w:lang w:val="zh-CN"/>
        </w:rPr>
        <w:t>四、联合体</w:t>
      </w:r>
      <w:r>
        <w:rPr>
          <w:rFonts w:hint="eastAsia" w:ascii="仿宋" w:hAnsi="仿宋" w:eastAsia="仿宋" w:cs="仿宋"/>
          <w:color w:val="000000" w:themeColor="text1"/>
          <w:kern w:val="0"/>
          <w:sz w:val="24"/>
          <w:highlight w:val="none"/>
          <w:lang w:val="zh-CN"/>
          <w14:textFill>
            <w14:solidFill>
              <w14:schemeClr w14:val="tx1"/>
            </w14:solidFill>
          </w14:textFill>
        </w:rPr>
        <w:t>成员中小企业合同份额（</w:t>
      </w:r>
      <w:r>
        <w:rPr>
          <w:rFonts w:hint="eastAsia" w:ascii="仿宋" w:hAnsi="仿宋" w:eastAsia="仿宋" w:cs="仿宋"/>
          <w:color w:val="000000" w:themeColor="text1"/>
          <w:kern w:val="0"/>
          <w:sz w:val="24"/>
          <w:highlight w:val="none"/>
          <w:lang w:val="en-US" w:eastAsia="zh-CN"/>
          <w14:textFill>
            <w14:solidFill>
              <w14:schemeClr w14:val="tx1"/>
            </w14:solidFill>
          </w14:textFill>
        </w:rPr>
        <w:t>根据项目具体情况二选一填写）</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E7A53CF">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u w:val="single"/>
          <w:lang w:val="zh-CN"/>
        </w:rPr>
        <w:sym w:font="Wingdings 2" w:char="00A3"/>
      </w:r>
      <w:r>
        <w:rPr>
          <w:rFonts w:hint="eastAsia" w:ascii="仿宋" w:hAnsi="仿宋" w:eastAsia="仿宋" w:cs="仿宋"/>
          <w:color w:val="auto"/>
          <w:kern w:val="0"/>
          <w:sz w:val="24"/>
          <w:highlight w:val="none"/>
          <w:u w:val="single"/>
        </w:rPr>
        <w:t>（</w:t>
      </w:r>
      <w:bookmarkStart w:id="146" w:name="_Hlk101131882"/>
      <w:r>
        <w:rPr>
          <w:rFonts w:hint="eastAsia" w:ascii="仿宋" w:hAnsi="仿宋" w:eastAsia="仿宋" w:cs="仿宋"/>
          <w:color w:val="auto"/>
          <w:kern w:val="0"/>
          <w:sz w:val="24"/>
          <w:highlight w:val="none"/>
          <w:u w:val="single"/>
        </w:rPr>
        <w:t>联合体成员X,……</w:t>
      </w:r>
      <w:bookmarkEnd w:id="146"/>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147"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147"/>
      <w:r>
        <w:rPr>
          <w:rFonts w:hint="eastAsia" w:ascii="仿宋" w:hAnsi="仿宋" w:eastAsia="仿宋" w:cs="仿宋"/>
          <w:b/>
          <w:color w:val="auto"/>
          <w:kern w:val="0"/>
          <w:sz w:val="24"/>
          <w:highlight w:val="none"/>
          <w:lang w:val="zh-CN"/>
        </w:rPr>
        <w:t>）</w:t>
      </w:r>
    </w:p>
    <w:p w14:paraId="7611C400">
      <w:pPr>
        <w:spacing w:line="360" w:lineRule="auto"/>
        <w:ind w:firstLine="480" w:firstLineChars="200"/>
        <w:rPr>
          <w:rFonts w:hint="eastAsia" w:ascii="仿宋" w:hAnsi="仿宋" w:eastAsia="仿宋" w:cs="仿宋"/>
          <w:b/>
          <w:bCs/>
          <w:color w:val="auto"/>
          <w:kern w:val="0"/>
          <w:sz w:val="24"/>
          <w:highlight w:val="none"/>
          <w:lang w:val="zh-CN"/>
        </w:rPr>
      </w:pPr>
      <w:bookmarkStart w:id="148" w:name="_Hlk101133173"/>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148"/>
    </w:p>
    <w:p w14:paraId="05F4766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五、如果成交，</w:t>
      </w:r>
      <w:r>
        <w:rPr>
          <w:rFonts w:hint="eastAsia" w:ascii="仿宋" w:hAnsi="仿宋" w:eastAsia="仿宋" w:cs="仿宋"/>
          <w:color w:val="auto"/>
          <w:sz w:val="24"/>
          <w:highlight w:val="none"/>
        </w:rPr>
        <w:t>联合体各成员方共同与采购人签订合同，并就采购合同约定的事项对采购人承担连带责任。</w:t>
      </w:r>
    </w:p>
    <w:p w14:paraId="6BCE1C8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六、有关本次联合响应的其他事宜：</w:t>
      </w:r>
    </w:p>
    <w:p w14:paraId="4680343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024B088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1EB908B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0AE4D1CD">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2B9E2927">
      <w:pPr>
        <w:snapToGrid w:val="0"/>
        <w:spacing w:line="360" w:lineRule="auto"/>
        <w:ind w:firstLine="5040" w:firstLineChars="2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237BBE50">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04466817">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E3682C1">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18028E1">
      <w:pPr>
        <w:snapToGrid w:val="0"/>
        <w:spacing w:line="360" w:lineRule="auto"/>
        <w:ind w:right="480"/>
        <w:jc w:val="center"/>
        <w:rPr>
          <w:rFonts w:hint="eastAsia" w:ascii="仿宋" w:hAnsi="仿宋" w:eastAsia="仿宋" w:cs="仿宋"/>
          <w:b/>
          <w:color w:val="auto"/>
          <w:sz w:val="32"/>
          <w:szCs w:val="32"/>
          <w:highlight w:val="none"/>
        </w:rPr>
      </w:pPr>
    </w:p>
    <w:p w14:paraId="2534ECE3">
      <w:pPr>
        <w:widowControl/>
        <w:adjustRightInd/>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0222692B">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32"/>
          <w:szCs w:val="32"/>
          <w:highlight w:val="none"/>
        </w:rPr>
        <w:t>C、</w:t>
      </w:r>
      <w:r>
        <w:rPr>
          <w:rFonts w:hint="eastAsia" w:ascii="仿宋" w:hAnsi="仿宋" w:eastAsia="仿宋" w:cs="仿宋"/>
          <w:b/>
          <w:color w:val="auto"/>
          <w:kern w:val="0"/>
          <w:sz w:val="32"/>
          <w:szCs w:val="32"/>
          <w:highlight w:val="none"/>
        </w:rPr>
        <w:t>落实政府采购政策需满足的资格要求</w:t>
      </w:r>
    </w:p>
    <w:p w14:paraId="35F1697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rPr>
        <w:t>磋商文件第一部分竞争性磋商邀请公告中</w:t>
      </w:r>
      <w:r>
        <w:rPr>
          <w:rFonts w:hint="eastAsia" w:ascii="仿宋" w:hAnsi="仿宋" w:eastAsia="仿宋" w:cs="仿宋"/>
          <w:color w:val="auto"/>
          <w:sz w:val="24"/>
          <w:highlight w:val="none"/>
        </w:rPr>
        <w:t>落实政府采购政策需满足的资格要求选择提供相应的材料；未要求的，无需提供）</w:t>
      </w:r>
    </w:p>
    <w:p w14:paraId="6BC29767">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.专门面向中小企业，服务全部由符合政策要求的中小企业（或小微企业）承接的，提供相应的中小企业声明函（附件5）。 </w:t>
      </w:r>
    </w:p>
    <w:p w14:paraId="4C12FDAA">
      <w:pPr>
        <w:widowControl/>
        <w:spacing w:line="360" w:lineRule="auto"/>
        <w:ind w:firstLine="480"/>
        <w:jc w:val="left"/>
        <w:rPr>
          <w:rFonts w:hint="eastAsia" w:ascii="仿宋" w:hAnsi="仿宋" w:eastAsia="仿宋" w:cs="仿宋"/>
          <w:color w:val="auto"/>
          <w:sz w:val="24"/>
          <w:highlight w:val="none"/>
        </w:rPr>
      </w:pPr>
    </w:p>
    <w:p w14:paraId="0641CD9E">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要求以联合体形式参加的，提供联合协议和中小企业声明函（附件5），联合协议中中小企业合同金额应当达到</w:t>
      </w:r>
      <w:r>
        <w:rPr>
          <w:rFonts w:hint="eastAsia" w:ascii="仿宋" w:hAnsi="仿宋" w:eastAsia="仿宋" w:cs="仿宋"/>
          <w:b/>
          <w:bCs/>
          <w:color w:val="auto"/>
          <w:sz w:val="24"/>
          <w:highlight w:val="none"/>
        </w:rPr>
        <w:t>竞争性磋商邀请公告</w:t>
      </w:r>
      <w:r>
        <w:rPr>
          <w:rFonts w:hint="eastAsia" w:ascii="仿宋" w:hAnsi="仿宋" w:eastAsia="仿宋" w:cs="仿宋"/>
          <w:color w:val="auto"/>
          <w:sz w:val="24"/>
          <w:highlight w:val="none"/>
        </w:rPr>
        <w:t>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1A8FEF14">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43B57AB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要求合同分包的，提供分包意向协议和中小企业声明函（附件5），分包意向协议中中小企业合同金额应当达到</w:t>
      </w:r>
      <w:r>
        <w:rPr>
          <w:rFonts w:hint="eastAsia" w:ascii="仿宋" w:hAnsi="仿宋" w:eastAsia="仿宋" w:cs="仿宋"/>
          <w:b/>
          <w:bCs/>
          <w:color w:val="auto"/>
          <w:sz w:val="24"/>
          <w:highlight w:val="none"/>
        </w:rPr>
        <w:t>竞争性磋商邀请公告</w:t>
      </w:r>
      <w:r>
        <w:rPr>
          <w:rFonts w:hint="eastAsia" w:ascii="仿宋" w:hAnsi="仿宋" w:eastAsia="仿宋" w:cs="仿宋"/>
          <w:color w:val="auto"/>
          <w:sz w:val="24"/>
          <w:highlight w:val="none"/>
        </w:rPr>
        <w:t>载明的比例；如果供应商本身提供的所有标的均由中小企业承接的，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1D587CF2">
      <w:pPr>
        <w:spacing w:line="360" w:lineRule="auto"/>
        <w:jc w:val="center"/>
        <w:rPr>
          <w:rFonts w:hint="eastAsia" w:ascii="仿宋" w:hAnsi="仿宋" w:eastAsia="仿宋" w:cs="仿宋"/>
          <w:b/>
          <w:color w:val="auto"/>
          <w:sz w:val="32"/>
          <w:szCs w:val="32"/>
          <w:highlight w:val="none"/>
        </w:rPr>
      </w:pPr>
    </w:p>
    <w:p w14:paraId="15FA91E0">
      <w:pPr>
        <w:spacing w:line="360" w:lineRule="auto"/>
        <w:jc w:val="center"/>
        <w:rPr>
          <w:rFonts w:hint="eastAsia" w:ascii="仿宋" w:hAnsi="仿宋" w:eastAsia="仿宋" w:cs="仿宋"/>
          <w:b/>
          <w:color w:val="auto"/>
          <w:sz w:val="32"/>
          <w:szCs w:val="32"/>
          <w:highlight w:val="none"/>
        </w:rPr>
      </w:pPr>
    </w:p>
    <w:p w14:paraId="297E22E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D、符合特定资格条件要求的资质文件（复印件）</w:t>
      </w:r>
    </w:p>
    <w:p w14:paraId="627ED5B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（由供应商根据“磋商文件第一部分”中“合格的供应商应具备的特定资格要求”编制；如果本项目没有设置特定资格条件，则不需要提供）</w:t>
      </w:r>
    </w:p>
    <w:p w14:paraId="57ADDA49">
      <w:pPr>
        <w:widowControl/>
        <w:spacing w:line="360" w:lineRule="auto"/>
        <w:ind w:firstLine="480" w:firstLineChars="200"/>
        <w:jc w:val="left"/>
        <w:rPr>
          <w:rFonts w:hint="eastAsia" w:ascii="仿宋" w:hAnsi="仿宋" w:eastAsia="仿宋" w:cs="仿宋"/>
          <w:color w:val="auto"/>
          <w:sz w:val="24"/>
          <w:highlight w:val="none"/>
        </w:rPr>
      </w:pPr>
    </w:p>
    <w:p w14:paraId="3512C012">
      <w:pPr>
        <w:snapToGrid w:val="0"/>
        <w:spacing w:line="360" w:lineRule="auto"/>
        <w:ind w:firstLine="5880" w:firstLineChars="2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供应商名称(电子签名)：</w:t>
      </w:r>
    </w:p>
    <w:p w14:paraId="6844B2C4">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2FE1E80C">
      <w:pPr>
        <w:snapToGrid w:val="0"/>
        <w:spacing w:line="360" w:lineRule="auto"/>
        <w:rPr>
          <w:rFonts w:ascii="宋体" w:hAnsi="宋体" w:eastAsia="宋体" w:cs="仿宋_GB2312"/>
          <w:color w:val="auto"/>
          <w:kern w:val="0"/>
          <w:sz w:val="24"/>
          <w:highlight w:val="none"/>
          <w:lang w:val="zh-CN"/>
        </w:rPr>
      </w:pPr>
    </w:p>
    <w:p w14:paraId="46B06C65">
      <w:pPr>
        <w:snapToGrid w:val="0"/>
        <w:spacing w:line="360" w:lineRule="auto"/>
        <w:ind w:right="480"/>
        <w:jc w:val="center"/>
        <w:rPr>
          <w:rFonts w:ascii="宋体" w:hAnsi="宋体" w:eastAsia="宋体" w:cs="仿宋_GB2312"/>
          <w:b/>
          <w:color w:val="auto"/>
          <w:kern w:val="0"/>
          <w:sz w:val="32"/>
          <w:szCs w:val="32"/>
          <w:highlight w:val="none"/>
          <w:lang w:val="zh-CN"/>
        </w:rPr>
        <w:sectPr>
          <w:footerReference r:id="rId6" w:type="first"/>
          <w:footerReference r:id="rId5" w:type="default"/>
          <w:pgSz w:w="11906" w:h="16838"/>
          <w:pgMar w:top="1247" w:right="1418" w:bottom="1276" w:left="1418" w:header="851" w:footer="992" w:gutter="0"/>
          <w:pgNumType w:fmt="decimal" w:start="1"/>
          <w:cols w:space="720" w:num="1"/>
          <w:titlePg/>
          <w:docGrid w:linePitch="312" w:charSpace="0"/>
        </w:sectPr>
      </w:pPr>
    </w:p>
    <w:p w14:paraId="0B15D3CE">
      <w:pPr>
        <w:widowControl/>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color w:val="auto"/>
          <w:kern w:val="0"/>
          <w:sz w:val="32"/>
          <w:szCs w:val="32"/>
          <w:highlight w:val="none"/>
          <w:lang w:val="zh-CN"/>
        </w:rPr>
        <w:t>三、法人授权书</w:t>
      </w:r>
    </w:p>
    <w:p w14:paraId="1F2E8540">
      <w:pPr>
        <w:snapToGrid w:val="0"/>
        <w:spacing w:line="360" w:lineRule="auto"/>
        <w:rPr>
          <w:rFonts w:ascii="宋体" w:hAnsi="宋体" w:eastAsia="宋体" w:cs="仿宋_GB2312"/>
          <w:color w:val="auto"/>
          <w:kern w:val="0"/>
          <w:sz w:val="24"/>
          <w:highlight w:val="none"/>
        </w:rPr>
      </w:pPr>
      <w:r>
        <w:rPr>
          <w:rFonts w:hint="eastAsia" w:ascii="宋体" w:hAnsi="宋体" w:cs="仿宋_GB2312"/>
          <w:color w:val="auto"/>
          <w:sz w:val="24"/>
          <w:highlight w:val="none"/>
          <w:lang w:eastAsia="zh-CN"/>
        </w:rPr>
        <w:t>采购人：淳安县文化和广电旅游体育局</w:t>
      </w:r>
      <w:r>
        <w:rPr>
          <w:rFonts w:hint="eastAsia" w:ascii="宋体" w:hAnsi="宋体" w:eastAsia="宋体" w:cs="仿宋_GB2312"/>
          <w:color w:val="auto"/>
          <w:sz w:val="24"/>
          <w:highlight w:val="none"/>
        </w:rPr>
        <w:t>、采购代理机构：</w:t>
      </w:r>
      <w:r>
        <w:rPr>
          <w:rFonts w:hint="eastAsia" w:ascii="宋体" w:hAnsi="宋体" w:cs="仿宋_GB2312"/>
          <w:color w:val="auto"/>
          <w:sz w:val="24"/>
          <w:highlight w:val="none"/>
          <w:lang w:eastAsia="zh-CN"/>
        </w:rPr>
        <w:t>浙江辰光项目管理有限公司</w:t>
      </w:r>
      <w:r>
        <w:rPr>
          <w:rFonts w:hint="eastAsia" w:ascii="宋体" w:hAnsi="宋体" w:eastAsia="宋体" w:cs="仿宋_GB2312"/>
          <w:color w:val="auto"/>
          <w:kern w:val="0"/>
          <w:sz w:val="24"/>
          <w:highlight w:val="none"/>
          <w:lang w:val="zh-CN"/>
        </w:rPr>
        <w:t>：</w:t>
      </w:r>
    </w:p>
    <w:p w14:paraId="3833EA73">
      <w:pPr>
        <w:snapToGrid w:val="0"/>
        <w:spacing w:line="360" w:lineRule="auto"/>
        <w:ind w:firstLine="576"/>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兹委派我公司</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先生/女士(其在本公司的职务是：</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 xml:space="preserve"> ，联系电话：</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手机：</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传真：</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kern w:val="0"/>
          <w:sz w:val="24"/>
          <w:highlight w:val="none"/>
          <w:lang w:val="zh-CN"/>
        </w:rPr>
        <w:t>)，代表我公司全权处理</w:t>
      </w:r>
      <w:r>
        <w:rPr>
          <w:rFonts w:hint="eastAsia" w:ascii="宋体" w:hAnsi="宋体" w:eastAsia="宋体" w:cs="仿宋_GB2312"/>
          <w:color w:val="auto"/>
          <w:sz w:val="24"/>
          <w:highlight w:val="none"/>
          <w:u w:val="single"/>
          <w:lang w:val="en-US" w:eastAsia="zh-CN"/>
        </w:rPr>
        <w:t xml:space="preserve">  项目名称：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rPr>
        <w:t>】</w:t>
      </w:r>
      <w:r>
        <w:rPr>
          <w:rFonts w:hint="eastAsia" w:ascii="宋体" w:hAnsi="宋体" w:eastAsia="宋体" w:cs="仿宋_GB2312"/>
          <w:color w:val="auto"/>
          <w:kern w:val="0"/>
          <w:sz w:val="24"/>
          <w:highlight w:val="none"/>
          <w:lang w:val="zh-CN"/>
        </w:rPr>
        <w:t>政府采购响应的一切事项，若成交则全权代表本公司签订相关合同，并负责处理合同履行等事宜。</w:t>
      </w:r>
    </w:p>
    <w:p w14:paraId="6B67FE49">
      <w:pPr>
        <w:snapToGrid w:val="0"/>
        <w:spacing w:line="360" w:lineRule="auto"/>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本委托书有效期：自    年 月  日起至    年  月  日止。</w:t>
      </w:r>
    </w:p>
    <w:p w14:paraId="16D22D35">
      <w:pPr>
        <w:snapToGrid w:val="0"/>
        <w:spacing w:line="360" w:lineRule="auto"/>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 xml:space="preserve">    特此告知。</w:t>
      </w:r>
    </w:p>
    <w:p w14:paraId="47C679B9">
      <w:pPr>
        <w:snapToGrid w:val="0"/>
        <w:spacing w:line="360" w:lineRule="auto"/>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 xml:space="preserve">                                                供应商名称(电子签名)：</w:t>
      </w:r>
    </w:p>
    <w:p w14:paraId="025EFB29">
      <w:pPr>
        <w:snapToGrid w:val="0"/>
        <w:spacing w:line="360" w:lineRule="auto"/>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签发日期：  年  月   日</w:t>
      </w:r>
    </w:p>
    <w:p w14:paraId="6014664C">
      <w:pPr>
        <w:snapToGrid w:val="0"/>
        <w:spacing w:line="360" w:lineRule="auto"/>
        <w:rPr>
          <w:rFonts w:ascii="宋体" w:hAnsi="宋体" w:eastAsia="宋体" w:cs="仿宋_GB2312"/>
          <w:color w:val="auto"/>
          <w:kern w:val="0"/>
          <w:sz w:val="24"/>
          <w:highlight w:val="none"/>
          <w:lang w:val="zh-CN"/>
        </w:rPr>
      </w:pPr>
    </w:p>
    <w:p w14:paraId="1EEAAB05">
      <w:pPr>
        <w:widowControl/>
        <w:adjustRightInd/>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color w:val="auto"/>
          <w:kern w:val="0"/>
          <w:sz w:val="32"/>
          <w:szCs w:val="32"/>
          <w:highlight w:val="none"/>
          <w:lang w:val="zh-CN"/>
        </w:rPr>
        <w:t>联合体响应授权书（扫描件加盖上传单位电子签名）</w:t>
      </w:r>
    </w:p>
    <w:p w14:paraId="11447B92">
      <w:pPr>
        <w:snapToGrid w:val="0"/>
        <w:spacing w:line="360" w:lineRule="auto"/>
        <w:jc w:val="center"/>
        <w:rPr>
          <w:rFonts w:ascii="宋体" w:hAnsi="宋体" w:eastAsia="宋体" w:cs="仿宋_GB2312"/>
          <w:b/>
          <w:color w:val="auto"/>
          <w:kern w:val="0"/>
          <w:sz w:val="30"/>
          <w:szCs w:val="30"/>
          <w:highlight w:val="none"/>
          <w:lang w:val="zh-CN"/>
        </w:rPr>
      </w:pPr>
      <w:r>
        <w:rPr>
          <w:rFonts w:hint="eastAsia" w:ascii="宋体" w:hAnsi="宋体" w:eastAsia="宋体" w:cs="仿宋_GB2312"/>
          <w:b/>
          <w:color w:val="auto"/>
          <w:kern w:val="0"/>
          <w:sz w:val="30"/>
          <w:szCs w:val="30"/>
          <w:highlight w:val="none"/>
          <w:lang w:val="zh-CN"/>
        </w:rPr>
        <w:t>（适用于联合体响应）</w:t>
      </w:r>
    </w:p>
    <w:p w14:paraId="09550604">
      <w:pPr>
        <w:snapToGrid w:val="0"/>
        <w:spacing w:line="360" w:lineRule="auto"/>
        <w:rPr>
          <w:rFonts w:ascii="宋体" w:hAnsi="宋体" w:eastAsia="宋体" w:cs="仿宋_GB2312"/>
          <w:color w:val="auto"/>
          <w:kern w:val="0"/>
          <w:sz w:val="24"/>
          <w:highlight w:val="none"/>
        </w:rPr>
      </w:pPr>
      <w:r>
        <w:rPr>
          <w:rFonts w:hint="eastAsia" w:ascii="宋体" w:hAnsi="宋体" w:cs="仿宋_GB2312"/>
          <w:color w:val="auto"/>
          <w:sz w:val="24"/>
          <w:highlight w:val="none"/>
          <w:lang w:eastAsia="zh-CN"/>
        </w:rPr>
        <w:t>采购人：淳安县文化和广电旅游体育局</w:t>
      </w:r>
      <w:r>
        <w:rPr>
          <w:rFonts w:hint="eastAsia" w:ascii="宋体" w:hAnsi="宋体" w:eastAsia="宋体" w:cs="仿宋_GB2312"/>
          <w:color w:val="auto"/>
          <w:sz w:val="24"/>
          <w:highlight w:val="none"/>
        </w:rPr>
        <w:t>、采购代理机构：</w:t>
      </w:r>
      <w:r>
        <w:rPr>
          <w:rFonts w:hint="eastAsia" w:ascii="宋体" w:hAnsi="宋体" w:cs="仿宋_GB2312"/>
          <w:color w:val="auto"/>
          <w:sz w:val="24"/>
          <w:highlight w:val="none"/>
          <w:lang w:eastAsia="zh-CN"/>
        </w:rPr>
        <w:t>浙江辰光项目管理有限公司</w:t>
      </w:r>
      <w:r>
        <w:rPr>
          <w:rFonts w:hint="eastAsia" w:ascii="宋体" w:hAnsi="宋体" w:eastAsia="宋体" w:cs="仿宋_GB2312"/>
          <w:color w:val="auto"/>
          <w:kern w:val="0"/>
          <w:sz w:val="24"/>
          <w:highlight w:val="none"/>
          <w:lang w:val="zh-CN"/>
        </w:rPr>
        <w:t>：</w:t>
      </w:r>
    </w:p>
    <w:p w14:paraId="56434BD5">
      <w:pPr>
        <w:snapToGrid w:val="0"/>
        <w:spacing w:line="360" w:lineRule="auto"/>
        <w:ind w:firstLine="576"/>
        <w:rPr>
          <w:rFonts w:ascii="宋体" w:hAnsi="宋体" w:eastAsia="宋体" w:cs="仿宋_GB2312"/>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仿宋_GB2312"/>
          <w:color w:val="auto"/>
          <w:sz w:val="24"/>
          <w:highlight w:val="none"/>
          <w:u w:val="single"/>
          <w:lang w:val="en-US" w:eastAsia="zh-CN"/>
        </w:rPr>
        <w:t xml:space="preserve">   项目名称：   </w:t>
      </w:r>
      <w:r>
        <w:rPr>
          <w:rFonts w:hint="eastAsia" w:ascii="宋体" w:hAnsi="宋体" w:eastAsia="宋体" w:cs="仿宋_GB2312"/>
          <w:color w:val="auto"/>
          <w:kern w:val="0"/>
          <w:sz w:val="24"/>
          <w:highlight w:val="none"/>
          <w:lang w:val="zh-CN"/>
        </w:rPr>
        <w:t>【项目编号：</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kern w:val="0"/>
          <w:sz w:val="24"/>
          <w:highlight w:val="none"/>
          <w:lang w:val="zh-CN"/>
        </w:rPr>
        <w:t>】政府采购响应的一切事项，</w:t>
      </w:r>
      <w:r>
        <w:rPr>
          <w:rFonts w:hint="eastAsia" w:ascii="宋体" w:hAnsi="宋体" w:eastAsia="宋体" w:cs="宋体"/>
          <w:color w:val="auto"/>
          <w:kern w:val="0"/>
          <w:sz w:val="24"/>
          <w:highlight w:val="none"/>
          <w:lang w:val="zh-CN"/>
        </w:rPr>
        <w:t>其法律后果由我方承担。</w:t>
      </w:r>
      <w:r>
        <w:rPr>
          <w:rFonts w:hint="eastAsia" w:ascii="宋体" w:hAnsi="宋体" w:eastAsia="宋体" w:cs="仿宋_GB2312"/>
          <w:color w:val="auto"/>
          <w:kern w:val="0"/>
          <w:sz w:val="24"/>
          <w:highlight w:val="none"/>
          <w:lang w:val="zh-CN"/>
        </w:rPr>
        <w:t>。</w:t>
      </w:r>
    </w:p>
    <w:p w14:paraId="6F16EADC">
      <w:pPr>
        <w:snapToGrid w:val="0"/>
        <w:spacing w:line="360" w:lineRule="auto"/>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本授权书有效期：自   年 月  日起至  年  月  日止。</w:t>
      </w:r>
    </w:p>
    <w:p w14:paraId="0078D961">
      <w:pPr>
        <w:snapToGrid w:val="0"/>
        <w:spacing w:line="360" w:lineRule="auto"/>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 xml:space="preserve">    特此告知。</w:t>
      </w:r>
    </w:p>
    <w:p w14:paraId="4E65C5C5">
      <w:pPr>
        <w:snapToGrid w:val="0"/>
        <w:spacing w:line="360" w:lineRule="auto"/>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w:t>
      </w:r>
    </w:p>
    <w:p w14:paraId="2A080B4B">
      <w:pPr>
        <w:snapToGrid w:val="0"/>
        <w:spacing w:line="360" w:lineRule="auto"/>
        <w:ind w:firstLine="5040" w:firstLineChars="2100"/>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2C638FA6">
      <w:pPr>
        <w:snapToGrid w:val="0"/>
        <w:spacing w:line="360" w:lineRule="auto"/>
        <w:ind w:firstLine="5040" w:firstLineChars="2100"/>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21546851">
      <w:pPr>
        <w:snapToGrid w:val="0"/>
        <w:spacing w:line="360" w:lineRule="auto"/>
        <w:ind w:firstLine="5760" w:firstLineChars="2400"/>
        <w:rPr>
          <w:rFonts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7DF8D6BF">
      <w:pPr>
        <w:snapToGrid w:val="0"/>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75FEBB98">
      <w:pPr>
        <w:snapToGrid w:val="0"/>
        <w:spacing w:line="360" w:lineRule="auto"/>
        <w:ind w:firstLine="480" w:firstLineChars="200"/>
        <w:rPr>
          <w:rFonts w:hint="eastAsia" w:ascii="宋体" w:hAnsi="宋体" w:cs="宋体"/>
          <w:kern w:val="0"/>
          <w:sz w:val="24"/>
          <w:highlight w:val="none"/>
          <w:lang w:val="zh-CN"/>
        </w:rPr>
      </w:pPr>
    </w:p>
    <w:p w14:paraId="4606CC62">
      <w:pPr>
        <w:snapToGrid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F580049">
      <w:pPr>
        <w:widowControl/>
        <w:adjustRightInd/>
        <w:jc w:val="left"/>
        <w:rPr>
          <w:rFonts w:ascii="宋体" w:hAnsi="宋体" w:eastAsia="宋体" w:cs="仿宋_GB2312"/>
          <w:b/>
          <w:bCs/>
          <w:color w:val="auto"/>
          <w:sz w:val="30"/>
          <w:szCs w:val="30"/>
          <w:highlight w:val="none"/>
        </w:rPr>
      </w:pPr>
      <w:r>
        <w:rPr>
          <w:rFonts w:hint="eastAsia" w:ascii="宋体" w:hAnsi="宋体" w:eastAsia="宋体" w:cs="仿宋_GB2312"/>
          <w:b/>
          <w:bCs/>
          <w:color w:val="auto"/>
          <w:sz w:val="30"/>
          <w:szCs w:val="30"/>
          <w:highlight w:val="none"/>
        </w:rPr>
        <w:br w:type="page"/>
      </w:r>
    </w:p>
    <w:p w14:paraId="19602556">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b/>
          <w:color w:val="auto"/>
          <w:sz w:val="30"/>
          <w:szCs w:val="30"/>
          <w:highlight w:val="none"/>
        </w:rPr>
        <w:t>授权代表的身份证（复印件）</w:t>
      </w:r>
    </w:p>
    <w:p w14:paraId="66DB5834">
      <w:pPr>
        <w:pStyle w:val="620"/>
        <w:spacing w:line="360" w:lineRule="auto"/>
        <w:rPr>
          <w:rFonts w:ascii="宋体" w:hAnsi="宋体" w:eastAsia="宋体"/>
          <w:bCs/>
          <w:color w:val="auto"/>
          <w:sz w:val="24"/>
          <w:highlight w:val="none"/>
        </w:rPr>
      </w:pPr>
      <w:r>
        <w:rPr>
          <w:rFonts w:hint="eastAsia" w:ascii="宋体" w:hAnsi="宋体" w:eastAsia="宋体"/>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6F13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B472BF3">
            <w:pPr>
              <w:pStyle w:val="620"/>
              <w:spacing w:line="360" w:lineRule="auto"/>
              <w:rPr>
                <w:rFonts w:ascii="宋体" w:hAnsi="宋体" w:eastAsia="宋体"/>
                <w:bCs/>
                <w:color w:val="auto"/>
                <w:sz w:val="24"/>
                <w:highlight w:val="none"/>
              </w:rPr>
            </w:pPr>
            <w:r>
              <w:rPr>
                <w:rFonts w:hint="eastAsia" w:ascii="宋体" w:hAnsi="宋体" w:eastAsia="宋体"/>
                <w:bCs/>
                <w:color w:val="auto"/>
                <w:sz w:val="24"/>
                <w:highlight w:val="none"/>
              </w:rPr>
              <w:t>正面：                                 反面：</w:t>
            </w:r>
          </w:p>
          <w:p w14:paraId="5B815645">
            <w:pPr>
              <w:pStyle w:val="620"/>
              <w:spacing w:line="360" w:lineRule="auto"/>
              <w:rPr>
                <w:rFonts w:ascii="宋体" w:hAnsi="宋体" w:eastAsia="宋体"/>
                <w:bCs/>
                <w:color w:val="auto"/>
                <w:sz w:val="24"/>
                <w:highlight w:val="none"/>
              </w:rPr>
            </w:pPr>
          </w:p>
        </w:tc>
      </w:tr>
    </w:tbl>
    <w:p w14:paraId="34A8CD03">
      <w:pPr>
        <w:snapToGrid w:val="0"/>
        <w:spacing w:line="360" w:lineRule="auto"/>
        <w:ind w:firstLine="576"/>
        <w:jc w:val="right"/>
        <w:rPr>
          <w:rFonts w:ascii="宋体" w:hAnsi="宋体" w:eastAsia="宋体" w:cs="仿宋_GB2312"/>
          <w:color w:val="auto"/>
          <w:kern w:val="0"/>
          <w:sz w:val="24"/>
          <w:highlight w:val="none"/>
          <w:lang w:val="zh-CN"/>
        </w:rPr>
      </w:pPr>
    </w:p>
    <w:p w14:paraId="79AA8ED4">
      <w:pPr>
        <w:snapToGrid w:val="0"/>
        <w:spacing w:line="360" w:lineRule="auto"/>
        <w:ind w:firstLine="576"/>
        <w:jc w:val="center"/>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供应商名称(电子签名)：                              </w:t>
      </w:r>
    </w:p>
    <w:p w14:paraId="33C8168E">
      <w:pPr>
        <w:spacing w:line="360" w:lineRule="auto"/>
        <w:jc w:val="center"/>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                   日期：  年  月</w:t>
      </w:r>
    </w:p>
    <w:p w14:paraId="4890AEC4">
      <w:pPr>
        <w:snapToGrid w:val="0"/>
        <w:spacing w:line="360" w:lineRule="auto"/>
        <w:ind w:firstLine="576"/>
        <w:jc w:val="center"/>
        <w:rPr>
          <w:rFonts w:ascii="宋体" w:hAnsi="宋体" w:eastAsia="宋体" w:cs="仿宋_GB2312"/>
          <w:color w:val="auto"/>
          <w:sz w:val="28"/>
          <w:szCs w:val="28"/>
          <w:highlight w:val="none"/>
        </w:rPr>
      </w:pPr>
    </w:p>
    <w:p w14:paraId="413DD59C">
      <w:pPr>
        <w:widowControl/>
        <w:adjustRightInd/>
        <w:jc w:val="left"/>
        <w:rPr>
          <w:rFonts w:ascii="宋体" w:hAnsi="宋体" w:eastAsia="宋体" w:cs="仿宋_GB2312"/>
          <w:b/>
          <w:color w:val="auto"/>
          <w:kern w:val="0"/>
          <w:sz w:val="32"/>
          <w:szCs w:val="32"/>
          <w:highlight w:val="none"/>
          <w:lang w:val="zh-CN"/>
        </w:rPr>
      </w:pPr>
      <w:r>
        <w:rPr>
          <w:rFonts w:ascii="宋体" w:hAnsi="宋体" w:eastAsia="宋体" w:cs="仿宋_GB2312"/>
          <w:b/>
          <w:color w:val="auto"/>
          <w:kern w:val="0"/>
          <w:sz w:val="32"/>
          <w:szCs w:val="32"/>
          <w:highlight w:val="none"/>
          <w:lang w:val="zh-CN"/>
        </w:rPr>
        <w:br w:type="page"/>
      </w:r>
    </w:p>
    <w:p w14:paraId="1FFEE538">
      <w:pPr>
        <w:rPr>
          <w:color w:val="auto"/>
          <w:highlight w:val="none"/>
          <w:lang w:val="zh-CN"/>
        </w:rPr>
      </w:pPr>
    </w:p>
    <w:p w14:paraId="5D78A89F">
      <w:pPr>
        <w:snapToGrid w:val="0"/>
        <w:spacing w:line="360" w:lineRule="auto"/>
        <w:jc w:val="center"/>
        <w:rPr>
          <w:rFonts w:ascii="宋体" w:hAnsi="宋体" w:eastAsia="宋体" w:cs="宋体"/>
          <w:b/>
          <w:color w:val="auto"/>
          <w:kern w:val="0"/>
          <w:sz w:val="32"/>
          <w:szCs w:val="32"/>
          <w:highlight w:val="none"/>
        </w:rPr>
      </w:pPr>
      <w:r>
        <w:rPr>
          <w:rFonts w:hint="eastAsia" w:ascii="宋体" w:hAnsi="宋体" w:eastAsia="宋体" w:cs="仿宋_GB2312"/>
          <w:b/>
          <w:color w:val="auto"/>
          <w:kern w:val="0"/>
          <w:sz w:val="32"/>
          <w:szCs w:val="32"/>
          <w:highlight w:val="none"/>
          <w:lang w:val="zh-CN"/>
        </w:rPr>
        <w:t>四</w:t>
      </w:r>
      <w:r>
        <w:rPr>
          <w:rFonts w:hint="eastAsia" w:ascii="宋体" w:hAnsi="宋体" w:eastAsia="宋体" w:cs="仿宋_GB2312"/>
          <w:b/>
          <w:color w:val="auto"/>
          <w:sz w:val="32"/>
          <w:szCs w:val="32"/>
          <w:highlight w:val="none"/>
        </w:rPr>
        <w:t>、</w:t>
      </w:r>
      <w:r>
        <w:rPr>
          <w:rFonts w:hint="eastAsia" w:ascii="宋体" w:hAnsi="宋体" w:eastAsia="宋体" w:cs="宋体"/>
          <w:b/>
          <w:color w:val="auto"/>
          <w:kern w:val="0"/>
          <w:sz w:val="32"/>
          <w:szCs w:val="32"/>
          <w:highlight w:val="none"/>
        </w:rPr>
        <w:t>分包意向协议（如果有）</w:t>
      </w:r>
    </w:p>
    <w:p w14:paraId="1B4B3A40">
      <w:pPr>
        <w:widowControl/>
        <w:spacing w:line="360" w:lineRule="auto"/>
        <w:ind w:firstLine="120" w:firstLineChars="5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ascii="宋体" w:hAnsi="宋体" w:eastAsia="宋体" w:cs="宋体"/>
          <w:color w:val="000000" w:themeColor="text1"/>
          <w:sz w:val="24"/>
          <w:highlight w:val="none"/>
          <w14:textFill>
            <w14:solidFill>
              <w14:schemeClr w14:val="tx1"/>
            </w14:solidFill>
          </w14:textFill>
        </w:rPr>
        <w:t>）</w:t>
      </w:r>
    </w:p>
    <w:p w14:paraId="1F209E95">
      <w:pPr>
        <w:snapToGrid w:val="0"/>
        <w:spacing w:line="360" w:lineRule="auto"/>
        <w:ind w:firstLine="576"/>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（供应商名称）</w:t>
      </w:r>
      <w:r>
        <w:rPr>
          <w:rFonts w:hint="eastAsia" w:ascii="宋体" w:hAnsi="宋体" w:eastAsia="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lang w:eastAsia="zh-CN"/>
          <w14:textFill>
            <w14:solidFill>
              <w14:schemeClr w14:val="tx1"/>
            </w14:solidFill>
          </w14:textFill>
        </w:rPr>
        <w:t>2026年度淳安县送戏下乡(越剧)采购项目（标项一、标项二、标项三）</w:t>
      </w: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的成交供应商，将依法采取分包方式履行合同。</w:t>
      </w:r>
      <w:r>
        <w:rPr>
          <w:rFonts w:hint="eastAsia" w:ascii="宋体" w:hAnsi="宋体" w:eastAsia="宋体" w:cs="宋体"/>
          <w:color w:val="000000" w:themeColor="text1"/>
          <w:kern w:val="0"/>
          <w:sz w:val="24"/>
          <w:highlight w:val="none"/>
          <w:u w:val="single"/>
          <w14:textFill>
            <w14:solidFill>
              <w14:schemeClr w14:val="tx1"/>
            </w14:solidFill>
          </w14:textFill>
        </w:rPr>
        <w:t>（供应商名称）</w:t>
      </w:r>
      <w:r>
        <w:rPr>
          <w:rFonts w:hint="eastAsia" w:ascii="宋体" w:hAnsi="宋体" w:eastAsia="宋体" w:cs="宋体"/>
          <w:color w:val="000000" w:themeColor="text1"/>
          <w:kern w:val="0"/>
          <w:sz w:val="24"/>
          <w:highlight w:val="none"/>
          <w14:textFill>
            <w14:solidFill>
              <w14:schemeClr w14:val="tx1"/>
            </w14:solidFill>
          </w14:textFill>
        </w:rPr>
        <w:t>与</w:t>
      </w:r>
      <w:r>
        <w:rPr>
          <w:rFonts w:hint="eastAsia" w:ascii="宋体" w:hAnsi="宋体" w:eastAsia="宋体" w:cs="宋体"/>
          <w:color w:val="000000" w:themeColor="text1"/>
          <w:kern w:val="0"/>
          <w:sz w:val="24"/>
          <w:highlight w:val="none"/>
          <w:u w:val="single"/>
          <w14:textFill>
            <w14:solidFill>
              <w14:schemeClr w14:val="tx1"/>
            </w14:solidFill>
          </w14:textFill>
        </w:rPr>
        <w:t>（所有分包供应商名称）</w:t>
      </w:r>
      <w:r>
        <w:rPr>
          <w:rFonts w:hint="eastAsia" w:ascii="宋体" w:hAnsi="宋体" w:eastAsia="宋体" w:cs="宋体"/>
          <w:color w:val="000000" w:themeColor="text1"/>
          <w:kern w:val="0"/>
          <w:sz w:val="24"/>
          <w:highlight w:val="none"/>
          <w14:textFill>
            <w14:solidFill>
              <w14:schemeClr w14:val="tx1"/>
            </w14:solidFill>
          </w14:textFill>
        </w:rPr>
        <w:t>达成分包意向协议</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5F87CEF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7FDE4ABB">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62738477">
      <w:pPr>
        <w:pStyle w:val="3"/>
        <w:numPr>
          <w:ilvl w:val="0"/>
          <w:numId w:val="0"/>
        </w:numPr>
        <w:spacing w:line="360" w:lineRule="auto"/>
        <w:ind w:leftChars="411"/>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7882F1C6">
      <w:pPr>
        <w:pStyle w:val="3"/>
        <w:numPr>
          <w:ilvl w:val="255"/>
          <w:numId w:val="0"/>
        </w:numPr>
        <w:ind w:left="863" w:leftChars="411"/>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eastAsia="宋体" w:cs="宋体"/>
          <w:color w:val="000000" w:themeColor="text1"/>
          <w:kern w:val="0"/>
          <w:sz w:val="24"/>
          <w:highlight w:val="none"/>
          <w:u w:val="none"/>
          <w:lang w:val="zh-CN"/>
          <w14:textFill>
            <w14:solidFill>
              <w14:schemeClr w14:val="tx1"/>
            </w14:solidFill>
          </w14:textFill>
        </w:rPr>
        <w:t>具备所承</w:t>
      </w:r>
      <w:r>
        <w:rPr>
          <w:rFonts w:hint="eastAsia" w:ascii="宋体" w:hAnsi="宋体" w:eastAsia="宋体" w:cs="宋体"/>
          <w:color w:val="000000" w:themeColor="text1"/>
          <w:kern w:val="0"/>
          <w:sz w:val="24"/>
          <w:highlight w:val="none"/>
          <w:u w:val="none"/>
          <w14:textFill>
            <w14:solidFill>
              <w14:schemeClr w14:val="tx1"/>
            </w14:solidFill>
          </w14:textFill>
        </w:rPr>
        <w:t>担</w:t>
      </w:r>
      <w:r>
        <w:rPr>
          <w:rFonts w:hint="eastAsia" w:ascii="宋体" w:hAnsi="宋体" w:eastAsia="宋体" w:cs="宋体"/>
          <w:color w:val="000000" w:themeColor="text1"/>
          <w:kern w:val="0"/>
          <w:sz w:val="24"/>
          <w:highlight w:val="none"/>
          <w:u w:val="none"/>
          <w:lang w:val="zh-CN"/>
          <w14:textFill>
            <w14:solidFill>
              <w14:schemeClr w14:val="tx1"/>
            </w14:solidFill>
          </w14:textFill>
        </w:rPr>
        <w:t>分包工作内容相应的资质条件且不得再次分包。</w:t>
      </w:r>
    </w:p>
    <w:p w14:paraId="2D6F7530">
      <w:pPr>
        <w:ind w:firstLine="305"/>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zh-CN"/>
          <w14:textFill>
            <w14:solidFill>
              <w14:schemeClr w14:val="tx1"/>
            </w14:solidFill>
          </w14:textFill>
        </w:rPr>
        <w:t xml:space="preserve"> </w:t>
      </w:r>
    </w:p>
    <w:p w14:paraId="5AEA06AB">
      <w:pPr>
        <w:snapToGrid w:val="0"/>
        <w:spacing w:line="360" w:lineRule="auto"/>
        <w:ind w:firstLine="576"/>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14:paraId="003B54EB">
      <w:pPr>
        <w:snapToGrid w:val="0"/>
        <w:spacing w:line="360" w:lineRule="auto"/>
        <w:ind w:firstLine="576"/>
        <w:rPr>
          <w:rFonts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u w:val="none"/>
        </w:rPr>
        <w:sym w:font="Wingdings 2" w:char="00A3"/>
      </w:r>
      <w:r>
        <w:rPr>
          <w:rFonts w:hint="eastAsia" w:ascii="宋体" w:hAnsi="宋体" w:eastAsia="宋体" w:cs="宋体"/>
          <w:color w:val="auto"/>
          <w:kern w:val="0"/>
          <w:sz w:val="24"/>
          <w:highlight w:val="none"/>
          <w:u w:val="single"/>
        </w:rPr>
        <w:t>（分包供应商X</w:t>
      </w:r>
      <w:r>
        <w:rPr>
          <w:rFonts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rPr>
        <w:t>……）提供的服务全部由小微企业承接，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ascii="宋体" w:hAnsi="宋体" w:eastAsia="宋体" w:cs="宋体"/>
          <w:b/>
          <w:color w:val="auto"/>
          <w:kern w:val="0"/>
          <w:sz w:val="24"/>
          <w:highlight w:val="none"/>
          <w:lang w:val="zh-CN"/>
        </w:rPr>
        <w:t>。供应商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767A6FF7">
      <w:pPr>
        <w:spacing w:line="360" w:lineRule="auto"/>
        <w:ind w:firstLine="480" w:firstLineChars="200"/>
        <w:rPr>
          <w:rFonts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要求合同分包形式参加的项目或采购包，供应商按磋商文件第一部分竞争性磋商邀请公告申请人的资格要求中规定的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4E216F14">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0D77229E">
      <w:pPr>
        <w:snapToGrid w:val="0"/>
        <w:spacing w:line="360" w:lineRule="auto"/>
        <w:ind w:firstLine="576"/>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00E16656">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0D1CD445">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5153028">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2EFACEC9">
      <w:pPr>
        <w:snapToGrid w:val="0"/>
        <w:spacing w:line="360" w:lineRule="auto"/>
        <w:ind w:left="573" w:leftChars="273"/>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7D48746A">
      <w:pPr>
        <w:snapToGrid w:val="0"/>
        <w:spacing w:line="360" w:lineRule="auto"/>
        <w:ind w:left="573" w:leftChars="273"/>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D6A03D7">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ED146D4">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6D69802B">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3480D2EA">
      <w:pPr>
        <w:snapToGrid w:val="0"/>
        <w:spacing w:line="360" w:lineRule="auto"/>
        <w:ind w:firstLine="576"/>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04EE7313">
      <w:pPr>
        <w:snapToGrid w:val="0"/>
        <w:spacing w:line="360" w:lineRule="auto"/>
        <w:ind w:left="5758" w:leftChars="342" w:hanging="5040" w:hangingChars="2100"/>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供应商名称(电子签名)：</w:t>
      </w:r>
    </w:p>
    <w:p w14:paraId="648F87E2">
      <w:pPr>
        <w:snapToGrid w:val="0"/>
        <w:spacing w:line="360" w:lineRule="auto"/>
        <w:jc w:val="righ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12FB160B">
      <w:pPr>
        <w:snapToGrid w:val="0"/>
        <w:spacing w:line="360" w:lineRule="auto"/>
        <w:ind w:firstLine="5760" w:firstLineChars="2400"/>
        <w:rPr>
          <w:rFonts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78A647F6">
      <w:pPr>
        <w:spacing w:line="360" w:lineRule="auto"/>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2AD7AB4">
      <w:pPr>
        <w:widowControl/>
        <w:adjustRightInd/>
        <w:jc w:val="left"/>
        <w:rPr>
          <w:rFonts w:ascii="宋体" w:hAnsi="宋体" w:eastAsia="宋体" w:cs="仿宋_GB2312"/>
          <w:b/>
          <w:color w:val="auto"/>
          <w:kern w:val="0"/>
          <w:sz w:val="32"/>
          <w:szCs w:val="32"/>
          <w:highlight w:val="none"/>
          <w:lang w:val="zh-CN"/>
        </w:rPr>
      </w:pPr>
      <w:r>
        <w:rPr>
          <w:rFonts w:ascii="宋体" w:hAnsi="宋体" w:eastAsia="宋体" w:cs="仿宋_GB2312"/>
          <w:b/>
          <w:color w:val="auto"/>
          <w:kern w:val="0"/>
          <w:sz w:val="32"/>
          <w:szCs w:val="32"/>
          <w:highlight w:val="none"/>
          <w:lang w:val="zh-CN"/>
        </w:rPr>
        <w:br w:type="page"/>
      </w:r>
    </w:p>
    <w:p w14:paraId="18463947">
      <w:pPr>
        <w:spacing w:line="360" w:lineRule="auto"/>
        <w:jc w:val="center"/>
        <w:rPr>
          <w:rFonts w:ascii="宋体" w:hAnsi="宋体" w:eastAsia="宋体" w:cs="仿宋_GB2312"/>
          <w:b/>
          <w:color w:val="auto"/>
          <w:sz w:val="32"/>
          <w:szCs w:val="32"/>
          <w:highlight w:val="none"/>
        </w:rPr>
      </w:pPr>
      <w:r>
        <w:rPr>
          <w:rFonts w:hint="eastAsia" w:ascii="宋体" w:hAnsi="宋体" w:eastAsia="宋体" w:cs="仿宋_GB2312"/>
          <w:b/>
          <w:color w:val="auto"/>
          <w:kern w:val="0"/>
          <w:sz w:val="32"/>
          <w:szCs w:val="32"/>
          <w:highlight w:val="none"/>
          <w:lang w:val="zh-CN"/>
        </w:rPr>
        <w:t>五</w:t>
      </w:r>
      <w:r>
        <w:rPr>
          <w:rFonts w:hint="eastAsia" w:ascii="宋体" w:hAnsi="宋体" w:eastAsia="宋体" w:cs="仿宋_GB2312"/>
          <w:b/>
          <w:color w:val="auto"/>
          <w:sz w:val="32"/>
          <w:szCs w:val="32"/>
          <w:highlight w:val="none"/>
        </w:rPr>
        <w:t>、所有资信文件（复印件）</w:t>
      </w:r>
    </w:p>
    <w:p w14:paraId="39CC60E4">
      <w:pPr>
        <w:spacing w:line="360" w:lineRule="auto"/>
        <w:jc w:val="center"/>
        <w:rPr>
          <w:rFonts w:ascii="宋体" w:hAnsi="宋体" w:eastAsia="宋体" w:cs="仿宋_GB2312"/>
          <w:b/>
          <w:color w:val="auto"/>
          <w:sz w:val="32"/>
          <w:szCs w:val="32"/>
          <w:highlight w:val="none"/>
        </w:rPr>
      </w:pPr>
      <w:r>
        <w:rPr>
          <w:rFonts w:hint="eastAsia" w:ascii="宋体" w:hAnsi="宋体" w:eastAsia="宋体" w:cs="仿宋_GB2312"/>
          <w:color w:val="auto"/>
          <w:sz w:val="24"/>
          <w:highlight w:val="none"/>
        </w:rPr>
        <w:t>（由供应商根据采购需求及磋商文件要求编制）</w:t>
      </w:r>
    </w:p>
    <w:p w14:paraId="75DB9C1D">
      <w:pPr>
        <w:spacing w:line="360" w:lineRule="auto"/>
        <w:jc w:val="center"/>
        <w:rPr>
          <w:rFonts w:ascii="宋体" w:hAnsi="宋体" w:eastAsia="宋体" w:cs="仿宋_GB2312"/>
          <w:b/>
          <w:color w:val="auto"/>
          <w:sz w:val="30"/>
          <w:szCs w:val="30"/>
          <w:highlight w:val="none"/>
        </w:rPr>
      </w:pPr>
    </w:p>
    <w:p w14:paraId="242BB74A">
      <w:pPr>
        <w:snapToGrid w:val="0"/>
        <w:spacing w:line="360" w:lineRule="auto"/>
        <w:ind w:firstLine="5160" w:firstLineChars="215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lang w:val="zh-CN"/>
        </w:rPr>
        <w:t>供应商名称(电子签名)：</w:t>
      </w:r>
    </w:p>
    <w:p w14:paraId="738B524F">
      <w:pPr>
        <w:snapToGrid w:val="0"/>
        <w:spacing w:line="360" w:lineRule="auto"/>
        <w:ind w:firstLine="5160" w:firstLineChars="2150"/>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日期</w:t>
      </w:r>
      <w:r>
        <w:rPr>
          <w:rFonts w:hint="eastAsia" w:ascii="宋体" w:hAnsi="宋体" w:eastAsia="宋体" w:cs="仿宋_GB2312"/>
          <w:color w:val="auto"/>
          <w:kern w:val="0"/>
          <w:sz w:val="24"/>
          <w:highlight w:val="none"/>
        </w:rPr>
        <w:t xml:space="preserve">：   年  </w:t>
      </w:r>
      <w:r>
        <w:rPr>
          <w:rFonts w:hint="eastAsia" w:ascii="宋体" w:hAnsi="宋体" w:eastAsia="宋体" w:cs="仿宋_GB2312"/>
          <w:color w:val="auto"/>
          <w:kern w:val="0"/>
          <w:sz w:val="24"/>
          <w:highlight w:val="none"/>
          <w:lang w:val="zh-CN"/>
        </w:rPr>
        <w:t>月</w:t>
      </w:r>
      <w:r>
        <w:rPr>
          <w:rFonts w:hint="eastAsia" w:ascii="宋体" w:hAnsi="宋体" w:eastAsia="宋体" w:cs="仿宋_GB2312"/>
          <w:color w:val="auto"/>
          <w:kern w:val="0"/>
          <w:sz w:val="24"/>
          <w:highlight w:val="none"/>
        </w:rPr>
        <w:t xml:space="preserve">   </w:t>
      </w:r>
      <w:r>
        <w:rPr>
          <w:rFonts w:hint="eastAsia" w:ascii="宋体" w:hAnsi="宋体" w:eastAsia="宋体" w:cs="仿宋_GB2312"/>
          <w:color w:val="auto"/>
          <w:kern w:val="0"/>
          <w:sz w:val="24"/>
          <w:highlight w:val="none"/>
          <w:lang w:val="zh-CN"/>
        </w:rPr>
        <w:t>日</w:t>
      </w:r>
    </w:p>
    <w:p w14:paraId="077C86B9">
      <w:pPr>
        <w:spacing w:line="360" w:lineRule="auto"/>
        <w:jc w:val="center"/>
        <w:rPr>
          <w:rFonts w:ascii="宋体" w:hAnsi="宋体" w:eastAsia="宋体" w:cs="仿宋_GB2312"/>
          <w:b/>
          <w:color w:val="auto"/>
          <w:kern w:val="0"/>
          <w:sz w:val="32"/>
          <w:szCs w:val="32"/>
          <w:highlight w:val="none"/>
        </w:rPr>
      </w:pPr>
    </w:p>
    <w:p w14:paraId="060AAEC9">
      <w:pPr>
        <w:spacing w:line="360" w:lineRule="auto"/>
        <w:jc w:val="center"/>
        <w:rPr>
          <w:rFonts w:ascii="宋体" w:hAnsi="宋体" w:eastAsia="宋体" w:cs="仿宋_GB2312"/>
          <w:b/>
          <w:bCs/>
          <w:color w:val="auto"/>
          <w:sz w:val="32"/>
          <w:szCs w:val="32"/>
          <w:highlight w:val="none"/>
        </w:rPr>
      </w:pPr>
      <w:r>
        <w:rPr>
          <w:rFonts w:hint="eastAsia" w:ascii="宋体" w:hAnsi="宋体" w:eastAsia="宋体" w:cs="仿宋_GB2312"/>
          <w:b/>
          <w:color w:val="auto"/>
          <w:kern w:val="0"/>
          <w:sz w:val="32"/>
          <w:szCs w:val="32"/>
          <w:highlight w:val="none"/>
        </w:rPr>
        <w:t>六</w:t>
      </w:r>
      <w:r>
        <w:rPr>
          <w:rFonts w:hint="eastAsia" w:ascii="宋体" w:hAnsi="宋体" w:eastAsia="宋体" w:cs="仿宋_GB2312"/>
          <w:b/>
          <w:bCs/>
          <w:color w:val="auto"/>
          <w:sz w:val="32"/>
          <w:szCs w:val="32"/>
          <w:highlight w:val="none"/>
        </w:rPr>
        <w:t>、</w:t>
      </w:r>
      <w:r>
        <w:rPr>
          <w:rFonts w:hint="eastAsia" w:ascii="宋体" w:hAnsi="宋体" w:eastAsia="宋体" w:cs="仿宋_GB2312"/>
          <w:b/>
          <w:color w:val="auto"/>
          <w:kern w:val="0"/>
          <w:sz w:val="32"/>
          <w:szCs w:val="32"/>
          <w:highlight w:val="none"/>
          <w:lang w:val="zh-CN"/>
        </w:rPr>
        <w:t>主要业绩证明</w:t>
      </w:r>
    </w:p>
    <w:p w14:paraId="3507FB55">
      <w:pPr>
        <w:autoSpaceDE w:val="0"/>
        <w:autoSpaceDN w:val="0"/>
        <w:spacing w:line="360" w:lineRule="auto"/>
        <w:ind w:firstLine="120"/>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1B32FC1">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02947AFC">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A022363">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项目</w:t>
            </w:r>
          </w:p>
          <w:p w14:paraId="4F5B2DBE">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CF954D0">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F515D93">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项目</w:t>
            </w:r>
          </w:p>
          <w:p w14:paraId="44DD52AA">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投资</w:t>
            </w:r>
          </w:p>
          <w:p w14:paraId="2550F3F3">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974A62C">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DFDDD86">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5176AEC5">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所在页码</w:t>
            </w:r>
          </w:p>
        </w:tc>
      </w:tr>
      <w:tr w14:paraId="537DD244">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5EDB0D03">
            <w:pPr>
              <w:autoSpaceDE w:val="0"/>
              <w:autoSpaceDN w:val="0"/>
              <w:spacing w:line="360" w:lineRule="auto"/>
              <w:rPr>
                <w:rFonts w:ascii="宋体" w:hAnsi="宋体" w:eastAsia="宋体" w:cs="仿宋_GB2312"/>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E020610">
            <w:pPr>
              <w:autoSpaceDE w:val="0"/>
              <w:autoSpaceDN w:val="0"/>
              <w:spacing w:line="360" w:lineRule="auto"/>
              <w:rPr>
                <w:rFonts w:ascii="宋体" w:hAnsi="宋体" w:eastAsia="宋体" w:cs="仿宋_GB2312"/>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236962A">
            <w:pPr>
              <w:autoSpaceDE w:val="0"/>
              <w:autoSpaceDN w:val="0"/>
              <w:spacing w:line="360" w:lineRule="auto"/>
              <w:rPr>
                <w:rFonts w:ascii="宋体" w:hAnsi="宋体" w:eastAsia="宋体" w:cs="仿宋_GB2312"/>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B90D2CF">
            <w:pPr>
              <w:autoSpaceDE w:val="0"/>
              <w:autoSpaceDN w:val="0"/>
              <w:spacing w:line="360" w:lineRule="auto"/>
              <w:rPr>
                <w:rFonts w:ascii="宋体" w:hAnsi="宋体" w:eastAsia="宋体" w:cs="仿宋_GB2312"/>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75548ED">
            <w:pPr>
              <w:autoSpaceDE w:val="0"/>
              <w:autoSpaceDN w:val="0"/>
              <w:spacing w:line="360" w:lineRule="auto"/>
              <w:rPr>
                <w:rFonts w:ascii="宋体" w:hAnsi="宋体" w:eastAsia="宋体" w:cs="仿宋_GB2312"/>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D2571D9">
            <w:pPr>
              <w:autoSpaceDE w:val="0"/>
              <w:autoSpaceDN w:val="0"/>
              <w:spacing w:line="360" w:lineRule="auto"/>
              <w:rPr>
                <w:rFonts w:ascii="宋体" w:hAnsi="宋体" w:eastAsia="宋体" w:cs="仿宋_GB2312"/>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5ED265B">
            <w:pPr>
              <w:autoSpaceDE w:val="0"/>
              <w:autoSpaceDN w:val="0"/>
              <w:spacing w:line="360" w:lineRule="auto"/>
              <w:rPr>
                <w:rFonts w:ascii="宋体" w:hAnsi="宋体" w:eastAsia="宋体" w:cs="仿宋_GB2312"/>
                <w:color w:val="auto"/>
                <w:sz w:val="24"/>
                <w:highlight w:val="none"/>
              </w:rPr>
            </w:pPr>
          </w:p>
        </w:tc>
      </w:tr>
      <w:tr w14:paraId="7F555466">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409CA4A0">
            <w:pPr>
              <w:autoSpaceDE w:val="0"/>
              <w:autoSpaceDN w:val="0"/>
              <w:spacing w:line="360" w:lineRule="auto"/>
              <w:rPr>
                <w:rFonts w:ascii="宋体" w:hAnsi="宋体" w:eastAsia="宋体" w:cs="仿宋_GB2312"/>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70D2AA7">
            <w:pPr>
              <w:autoSpaceDE w:val="0"/>
              <w:autoSpaceDN w:val="0"/>
              <w:spacing w:line="360" w:lineRule="auto"/>
              <w:rPr>
                <w:rFonts w:ascii="宋体" w:hAnsi="宋体" w:eastAsia="宋体" w:cs="仿宋_GB2312"/>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300C6C3">
            <w:pPr>
              <w:autoSpaceDE w:val="0"/>
              <w:autoSpaceDN w:val="0"/>
              <w:spacing w:line="360" w:lineRule="auto"/>
              <w:rPr>
                <w:rFonts w:ascii="宋体" w:hAnsi="宋体" w:eastAsia="宋体" w:cs="仿宋_GB2312"/>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341BE8EB">
            <w:pPr>
              <w:autoSpaceDE w:val="0"/>
              <w:autoSpaceDN w:val="0"/>
              <w:spacing w:line="360" w:lineRule="auto"/>
              <w:rPr>
                <w:rFonts w:ascii="宋体" w:hAnsi="宋体" w:eastAsia="宋体" w:cs="仿宋_GB2312"/>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D915E55">
            <w:pPr>
              <w:autoSpaceDE w:val="0"/>
              <w:autoSpaceDN w:val="0"/>
              <w:spacing w:line="360" w:lineRule="auto"/>
              <w:rPr>
                <w:rFonts w:ascii="宋体" w:hAnsi="宋体" w:eastAsia="宋体" w:cs="仿宋_GB2312"/>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C2E31C8">
            <w:pPr>
              <w:autoSpaceDE w:val="0"/>
              <w:autoSpaceDN w:val="0"/>
              <w:spacing w:line="360" w:lineRule="auto"/>
              <w:rPr>
                <w:rFonts w:ascii="宋体" w:hAnsi="宋体" w:eastAsia="宋体" w:cs="仿宋_GB2312"/>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86ED000">
            <w:pPr>
              <w:autoSpaceDE w:val="0"/>
              <w:autoSpaceDN w:val="0"/>
              <w:spacing w:line="360" w:lineRule="auto"/>
              <w:rPr>
                <w:rFonts w:ascii="宋体" w:hAnsi="宋体" w:eastAsia="宋体" w:cs="仿宋_GB2312"/>
                <w:color w:val="auto"/>
                <w:sz w:val="24"/>
                <w:highlight w:val="none"/>
              </w:rPr>
            </w:pPr>
          </w:p>
        </w:tc>
      </w:tr>
      <w:tr w14:paraId="09DB4D6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754801B">
            <w:pPr>
              <w:autoSpaceDE w:val="0"/>
              <w:autoSpaceDN w:val="0"/>
              <w:spacing w:line="360" w:lineRule="auto"/>
              <w:rPr>
                <w:rFonts w:ascii="宋体" w:hAnsi="宋体" w:eastAsia="宋体" w:cs="仿宋_GB2312"/>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D30B71E">
            <w:pPr>
              <w:autoSpaceDE w:val="0"/>
              <w:autoSpaceDN w:val="0"/>
              <w:spacing w:line="360" w:lineRule="auto"/>
              <w:rPr>
                <w:rFonts w:ascii="宋体" w:hAnsi="宋体" w:eastAsia="宋体" w:cs="仿宋_GB2312"/>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95AC292">
            <w:pPr>
              <w:autoSpaceDE w:val="0"/>
              <w:autoSpaceDN w:val="0"/>
              <w:spacing w:line="360" w:lineRule="auto"/>
              <w:rPr>
                <w:rFonts w:ascii="宋体" w:hAnsi="宋体" w:eastAsia="宋体" w:cs="仿宋_GB2312"/>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096608C">
            <w:pPr>
              <w:autoSpaceDE w:val="0"/>
              <w:autoSpaceDN w:val="0"/>
              <w:spacing w:line="360" w:lineRule="auto"/>
              <w:rPr>
                <w:rFonts w:ascii="宋体" w:hAnsi="宋体" w:eastAsia="宋体" w:cs="仿宋_GB2312"/>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B5C501A">
            <w:pPr>
              <w:autoSpaceDE w:val="0"/>
              <w:autoSpaceDN w:val="0"/>
              <w:spacing w:line="360" w:lineRule="auto"/>
              <w:rPr>
                <w:rFonts w:ascii="宋体" w:hAnsi="宋体" w:eastAsia="宋体" w:cs="仿宋_GB2312"/>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A5FC81E">
            <w:pPr>
              <w:autoSpaceDE w:val="0"/>
              <w:autoSpaceDN w:val="0"/>
              <w:spacing w:line="360" w:lineRule="auto"/>
              <w:rPr>
                <w:rFonts w:ascii="宋体" w:hAnsi="宋体" w:eastAsia="宋体" w:cs="仿宋_GB2312"/>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8D19628">
            <w:pPr>
              <w:autoSpaceDE w:val="0"/>
              <w:autoSpaceDN w:val="0"/>
              <w:spacing w:line="360" w:lineRule="auto"/>
              <w:rPr>
                <w:rFonts w:ascii="宋体" w:hAnsi="宋体" w:eastAsia="宋体" w:cs="仿宋_GB2312"/>
                <w:color w:val="auto"/>
                <w:sz w:val="24"/>
                <w:highlight w:val="none"/>
              </w:rPr>
            </w:pPr>
          </w:p>
        </w:tc>
      </w:tr>
      <w:tr w14:paraId="4D0843A1">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29F3B23">
            <w:pPr>
              <w:autoSpaceDE w:val="0"/>
              <w:autoSpaceDN w:val="0"/>
              <w:spacing w:line="360" w:lineRule="auto"/>
              <w:rPr>
                <w:rFonts w:ascii="宋体" w:hAnsi="宋体" w:eastAsia="宋体" w:cs="仿宋_GB2312"/>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6A012EC">
            <w:pPr>
              <w:autoSpaceDE w:val="0"/>
              <w:autoSpaceDN w:val="0"/>
              <w:spacing w:line="360" w:lineRule="auto"/>
              <w:rPr>
                <w:rFonts w:ascii="宋体" w:hAnsi="宋体" w:eastAsia="宋体" w:cs="仿宋_GB2312"/>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9E534BE">
            <w:pPr>
              <w:autoSpaceDE w:val="0"/>
              <w:autoSpaceDN w:val="0"/>
              <w:spacing w:line="360" w:lineRule="auto"/>
              <w:rPr>
                <w:rFonts w:ascii="宋体" w:hAnsi="宋体" w:eastAsia="宋体" w:cs="仿宋_GB2312"/>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D9C2943">
            <w:pPr>
              <w:autoSpaceDE w:val="0"/>
              <w:autoSpaceDN w:val="0"/>
              <w:spacing w:line="360" w:lineRule="auto"/>
              <w:rPr>
                <w:rFonts w:ascii="宋体" w:hAnsi="宋体" w:eastAsia="宋体" w:cs="仿宋_GB2312"/>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1693F33">
            <w:pPr>
              <w:autoSpaceDE w:val="0"/>
              <w:autoSpaceDN w:val="0"/>
              <w:spacing w:line="360" w:lineRule="auto"/>
              <w:rPr>
                <w:rFonts w:ascii="宋体" w:hAnsi="宋体" w:eastAsia="宋体" w:cs="仿宋_GB2312"/>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F848D9E">
            <w:pPr>
              <w:autoSpaceDE w:val="0"/>
              <w:autoSpaceDN w:val="0"/>
              <w:spacing w:line="360" w:lineRule="auto"/>
              <w:rPr>
                <w:rFonts w:ascii="宋体" w:hAnsi="宋体" w:eastAsia="宋体" w:cs="仿宋_GB2312"/>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0FE2F5E">
            <w:pPr>
              <w:autoSpaceDE w:val="0"/>
              <w:autoSpaceDN w:val="0"/>
              <w:spacing w:line="360" w:lineRule="auto"/>
              <w:rPr>
                <w:rFonts w:ascii="宋体" w:hAnsi="宋体" w:eastAsia="宋体" w:cs="仿宋_GB2312"/>
                <w:color w:val="auto"/>
                <w:sz w:val="24"/>
                <w:highlight w:val="none"/>
              </w:rPr>
            </w:pPr>
          </w:p>
        </w:tc>
      </w:tr>
      <w:tr w14:paraId="025BBD1C">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9688B7E">
            <w:pPr>
              <w:autoSpaceDE w:val="0"/>
              <w:autoSpaceDN w:val="0"/>
              <w:spacing w:line="360" w:lineRule="auto"/>
              <w:rPr>
                <w:rFonts w:ascii="宋体" w:hAnsi="宋体" w:eastAsia="宋体" w:cs="仿宋_GB2312"/>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3E82F6E">
            <w:pPr>
              <w:autoSpaceDE w:val="0"/>
              <w:autoSpaceDN w:val="0"/>
              <w:spacing w:line="360" w:lineRule="auto"/>
              <w:rPr>
                <w:rFonts w:ascii="宋体" w:hAnsi="宋体" w:eastAsia="宋体" w:cs="仿宋_GB2312"/>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97C000A">
            <w:pPr>
              <w:autoSpaceDE w:val="0"/>
              <w:autoSpaceDN w:val="0"/>
              <w:spacing w:line="360" w:lineRule="auto"/>
              <w:rPr>
                <w:rFonts w:ascii="宋体" w:hAnsi="宋体" w:eastAsia="宋体" w:cs="仿宋_GB2312"/>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FB8CC53">
            <w:pPr>
              <w:autoSpaceDE w:val="0"/>
              <w:autoSpaceDN w:val="0"/>
              <w:spacing w:line="360" w:lineRule="auto"/>
              <w:rPr>
                <w:rFonts w:ascii="宋体" w:hAnsi="宋体" w:eastAsia="宋体" w:cs="仿宋_GB2312"/>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157F107">
            <w:pPr>
              <w:autoSpaceDE w:val="0"/>
              <w:autoSpaceDN w:val="0"/>
              <w:spacing w:line="360" w:lineRule="auto"/>
              <w:rPr>
                <w:rFonts w:ascii="宋体" w:hAnsi="宋体" w:eastAsia="宋体" w:cs="仿宋_GB2312"/>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2650CA5">
            <w:pPr>
              <w:autoSpaceDE w:val="0"/>
              <w:autoSpaceDN w:val="0"/>
              <w:spacing w:line="360" w:lineRule="auto"/>
              <w:rPr>
                <w:rFonts w:ascii="宋体" w:hAnsi="宋体" w:eastAsia="宋体" w:cs="仿宋_GB2312"/>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44BEEB5">
            <w:pPr>
              <w:autoSpaceDE w:val="0"/>
              <w:autoSpaceDN w:val="0"/>
              <w:spacing w:line="360" w:lineRule="auto"/>
              <w:rPr>
                <w:rFonts w:ascii="宋体" w:hAnsi="宋体" w:eastAsia="宋体" w:cs="仿宋_GB2312"/>
                <w:color w:val="auto"/>
                <w:sz w:val="24"/>
                <w:highlight w:val="none"/>
              </w:rPr>
            </w:pPr>
          </w:p>
        </w:tc>
      </w:tr>
    </w:tbl>
    <w:p w14:paraId="1D515CB7">
      <w:pPr>
        <w:autoSpaceDE w:val="0"/>
        <w:autoSpaceDN w:val="0"/>
        <w:spacing w:line="360" w:lineRule="auto"/>
        <w:rPr>
          <w:rFonts w:ascii="宋体" w:hAnsi="宋体" w:eastAsia="宋体" w:cs="仿宋_GB2312"/>
          <w:color w:val="auto"/>
          <w:sz w:val="24"/>
          <w:highlight w:val="none"/>
        </w:rPr>
      </w:pPr>
      <w:r>
        <w:rPr>
          <w:rFonts w:hint="eastAsia" w:ascii="宋体" w:hAnsi="宋体" w:eastAsia="宋体" w:cs="仿宋_GB2312"/>
          <w:b/>
          <w:color w:val="auto"/>
          <w:sz w:val="24"/>
          <w:highlight w:val="none"/>
        </w:rPr>
        <w:t>注：供应商可按上述的格式自行编制，须随表提交相应的合同复印件和用户单位验收证明并注明所在文件页码。</w:t>
      </w:r>
    </w:p>
    <w:p w14:paraId="3D5654C6">
      <w:pPr>
        <w:autoSpaceDE w:val="0"/>
        <w:autoSpaceDN w:val="0"/>
        <w:spacing w:line="360" w:lineRule="auto"/>
        <w:rPr>
          <w:rFonts w:ascii="宋体" w:hAnsi="宋体" w:eastAsia="宋体" w:cs="仿宋_GB2312"/>
          <w:color w:val="auto"/>
          <w:sz w:val="24"/>
          <w:highlight w:val="none"/>
        </w:rPr>
      </w:pPr>
    </w:p>
    <w:p w14:paraId="225AD152">
      <w:pPr>
        <w:autoSpaceDE w:val="0"/>
        <w:autoSpaceDN w:val="0"/>
        <w:spacing w:line="360" w:lineRule="auto"/>
        <w:ind w:firstLine="5280" w:firstLineChars="2200"/>
        <w:rPr>
          <w:rFonts w:ascii="宋体" w:hAnsi="宋体" w:eastAsia="宋体" w:cs="仿宋_GB2312"/>
          <w:color w:val="auto"/>
          <w:kern w:val="0"/>
          <w:sz w:val="24"/>
          <w:highlight w:val="none"/>
        </w:rPr>
      </w:pPr>
    </w:p>
    <w:p w14:paraId="75AE0EC6">
      <w:pPr>
        <w:autoSpaceDE w:val="0"/>
        <w:autoSpaceDN w:val="0"/>
        <w:spacing w:line="360" w:lineRule="auto"/>
        <w:ind w:firstLine="5280" w:firstLineChars="2200"/>
        <w:rPr>
          <w:rFonts w:ascii="宋体" w:hAnsi="宋体" w:eastAsia="宋体" w:cs="仿宋_GB2312"/>
          <w:color w:val="auto"/>
          <w:kern w:val="0"/>
          <w:sz w:val="24"/>
          <w:highlight w:val="none"/>
        </w:rPr>
      </w:pPr>
    </w:p>
    <w:p w14:paraId="07502527">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69D9790D">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464732C0">
      <w:pPr>
        <w:spacing w:line="360" w:lineRule="auto"/>
        <w:jc w:val="center"/>
        <w:rPr>
          <w:rFonts w:ascii="宋体" w:hAnsi="宋体" w:eastAsia="宋体" w:cs="仿宋_GB2312"/>
          <w:b/>
          <w:bCs/>
          <w:color w:val="auto"/>
          <w:sz w:val="32"/>
          <w:szCs w:val="32"/>
          <w:highlight w:val="none"/>
        </w:rPr>
      </w:pPr>
    </w:p>
    <w:p w14:paraId="1D6F8EBC">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bCs/>
          <w:color w:val="auto"/>
          <w:sz w:val="32"/>
          <w:szCs w:val="32"/>
          <w:highlight w:val="none"/>
        </w:rPr>
        <w:t>七、关于</w:t>
      </w:r>
      <w:r>
        <w:rPr>
          <w:rFonts w:hint="eastAsia" w:ascii="宋体" w:hAnsi="宋体" w:eastAsia="宋体" w:cs="仿宋_GB2312"/>
          <w:b/>
          <w:color w:val="auto"/>
          <w:kern w:val="0"/>
          <w:sz w:val="32"/>
          <w:szCs w:val="32"/>
          <w:highlight w:val="none"/>
          <w:lang w:val="zh-CN"/>
        </w:rPr>
        <w:t>对磋商文件中有关条款的拒绝声明</w:t>
      </w:r>
    </w:p>
    <w:p w14:paraId="31203399">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33C3692E">
      <w:pPr>
        <w:spacing w:line="360" w:lineRule="auto"/>
        <w:rPr>
          <w:rFonts w:ascii="宋体" w:hAnsi="宋体" w:eastAsia="宋体" w:cs="仿宋_GB2312"/>
          <w:color w:val="auto"/>
          <w:sz w:val="24"/>
          <w:highlight w:val="none"/>
        </w:rPr>
      </w:pPr>
    </w:p>
    <w:p w14:paraId="1380ECDA">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47EA0154">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59E1A3D2">
      <w:pPr>
        <w:spacing w:line="360" w:lineRule="auto"/>
        <w:jc w:val="center"/>
        <w:rPr>
          <w:rFonts w:ascii="宋体" w:hAnsi="宋体" w:eastAsia="宋体" w:cs="仿宋_GB2312"/>
          <w:b/>
          <w:bCs/>
          <w:color w:val="auto"/>
          <w:sz w:val="32"/>
          <w:szCs w:val="32"/>
          <w:highlight w:val="none"/>
        </w:rPr>
      </w:pPr>
    </w:p>
    <w:p w14:paraId="7EB374CF">
      <w:pPr>
        <w:spacing w:line="360" w:lineRule="auto"/>
        <w:jc w:val="center"/>
        <w:rPr>
          <w:rFonts w:ascii="宋体" w:hAnsi="宋体" w:eastAsia="宋体" w:cs="仿宋_GB2312"/>
          <w:b/>
          <w:bCs/>
          <w:color w:val="auto"/>
          <w:sz w:val="32"/>
          <w:szCs w:val="32"/>
          <w:highlight w:val="none"/>
        </w:rPr>
      </w:pPr>
    </w:p>
    <w:p w14:paraId="289CB358">
      <w:pPr>
        <w:spacing w:line="360" w:lineRule="auto"/>
        <w:jc w:val="center"/>
        <w:rPr>
          <w:rFonts w:ascii="宋体" w:hAnsi="宋体" w:eastAsia="宋体" w:cs="仿宋_GB2312"/>
          <w:b/>
          <w:bCs/>
          <w:color w:val="auto"/>
          <w:sz w:val="32"/>
          <w:szCs w:val="32"/>
          <w:highlight w:val="none"/>
        </w:rPr>
      </w:pPr>
    </w:p>
    <w:p w14:paraId="5A1AB03D">
      <w:pPr>
        <w:spacing w:line="360" w:lineRule="auto"/>
        <w:jc w:val="center"/>
        <w:rPr>
          <w:rFonts w:ascii="宋体" w:hAnsi="宋体" w:eastAsia="宋体" w:cs="仿宋_GB2312"/>
          <w:b/>
          <w:bCs/>
          <w:color w:val="auto"/>
          <w:sz w:val="32"/>
          <w:szCs w:val="32"/>
          <w:highlight w:val="none"/>
        </w:rPr>
      </w:pPr>
    </w:p>
    <w:p w14:paraId="2C4982BE">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bCs/>
          <w:color w:val="auto"/>
          <w:sz w:val="32"/>
          <w:szCs w:val="32"/>
          <w:highlight w:val="none"/>
        </w:rPr>
        <w:t>八、认为需要的</w:t>
      </w:r>
      <w:r>
        <w:rPr>
          <w:rFonts w:hint="eastAsia" w:ascii="宋体" w:hAnsi="宋体" w:eastAsia="宋体" w:cs="仿宋_GB2312"/>
          <w:b/>
          <w:color w:val="auto"/>
          <w:kern w:val="0"/>
          <w:sz w:val="32"/>
          <w:szCs w:val="32"/>
          <w:highlight w:val="none"/>
          <w:lang w:val="zh-CN"/>
        </w:rPr>
        <w:t>其他商务文件或说明</w:t>
      </w:r>
    </w:p>
    <w:p w14:paraId="09AC918B">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412FDD4E">
      <w:pPr>
        <w:spacing w:line="360" w:lineRule="auto"/>
        <w:jc w:val="center"/>
        <w:rPr>
          <w:rFonts w:ascii="宋体" w:hAnsi="宋体" w:eastAsia="宋体" w:cs="仿宋_GB2312"/>
          <w:color w:val="auto"/>
          <w:sz w:val="24"/>
          <w:highlight w:val="none"/>
        </w:rPr>
      </w:pPr>
    </w:p>
    <w:p w14:paraId="7ED82D4B">
      <w:pPr>
        <w:spacing w:line="360" w:lineRule="auto"/>
        <w:rPr>
          <w:rFonts w:ascii="宋体" w:hAnsi="宋体" w:eastAsia="宋体" w:cs="仿宋_GB2312"/>
          <w:color w:val="auto"/>
          <w:sz w:val="24"/>
          <w:highlight w:val="none"/>
        </w:rPr>
      </w:pPr>
    </w:p>
    <w:p w14:paraId="30EA1C2B">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08651F96">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1160094C">
      <w:pPr>
        <w:spacing w:line="360" w:lineRule="auto"/>
        <w:jc w:val="center"/>
        <w:rPr>
          <w:rFonts w:ascii="宋体" w:hAnsi="宋体" w:eastAsia="宋体" w:cs="仿宋_GB2312"/>
          <w:b/>
          <w:bCs/>
          <w:color w:val="auto"/>
          <w:sz w:val="32"/>
          <w:szCs w:val="32"/>
          <w:highlight w:val="none"/>
        </w:rPr>
      </w:pPr>
    </w:p>
    <w:p w14:paraId="5A8ECAA0">
      <w:pPr>
        <w:spacing w:line="360" w:lineRule="auto"/>
        <w:rPr>
          <w:rFonts w:ascii="宋体" w:hAnsi="宋体" w:eastAsia="宋体" w:cs="仿宋_GB2312"/>
          <w:b/>
          <w:bCs/>
          <w:color w:val="auto"/>
          <w:kern w:val="0"/>
          <w:sz w:val="24"/>
          <w:highlight w:val="none"/>
        </w:rPr>
      </w:pPr>
    </w:p>
    <w:p w14:paraId="4F8CAE73">
      <w:pPr>
        <w:widowControl/>
        <w:adjustRightInd/>
        <w:jc w:val="left"/>
        <w:rPr>
          <w:rFonts w:ascii="宋体" w:hAnsi="宋体" w:eastAsia="宋体" w:cs="仿宋_GB2312"/>
          <w:b/>
          <w:color w:val="auto"/>
          <w:sz w:val="32"/>
          <w:szCs w:val="32"/>
          <w:highlight w:val="none"/>
        </w:rPr>
      </w:pPr>
      <w:r>
        <w:rPr>
          <w:rFonts w:hint="eastAsia" w:ascii="宋体" w:hAnsi="宋体" w:eastAsia="宋体" w:cs="仿宋_GB2312"/>
          <w:color w:val="auto"/>
          <w:highlight w:val="none"/>
        </w:rPr>
        <w:br w:type="page"/>
      </w:r>
    </w:p>
    <w:p w14:paraId="01E7CE34">
      <w:pPr>
        <w:spacing w:line="360" w:lineRule="auto"/>
        <w:jc w:val="center"/>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t>九、技术解决方案</w:t>
      </w:r>
    </w:p>
    <w:p w14:paraId="3D622180">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（由供应商根据采购需求及磋商文件要求编制）</w:t>
      </w:r>
    </w:p>
    <w:p w14:paraId="099B10E9">
      <w:pPr>
        <w:spacing w:line="360" w:lineRule="auto"/>
        <w:jc w:val="center"/>
        <w:rPr>
          <w:rFonts w:ascii="宋体" w:hAnsi="宋体" w:eastAsia="宋体" w:cs="仿宋_GB2312"/>
          <w:color w:val="auto"/>
          <w:sz w:val="24"/>
          <w:highlight w:val="none"/>
        </w:rPr>
      </w:pPr>
    </w:p>
    <w:p w14:paraId="68C182B7">
      <w:pPr>
        <w:autoSpaceDE w:val="0"/>
        <w:autoSpaceDN w:val="0"/>
        <w:spacing w:line="360" w:lineRule="auto"/>
        <w:rPr>
          <w:rFonts w:ascii="宋体" w:hAnsi="宋体" w:eastAsia="宋体" w:cs="仿宋_GB2312"/>
          <w:color w:val="auto"/>
          <w:kern w:val="0"/>
          <w:sz w:val="24"/>
          <w:highlight w:val="none"/>
        </w:rPr>
      </w:pPr>
    </w:p>
    <w:p w14:paraId="3FCC347C">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1BA34810">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058ED98F">
      <w:pPr>
        <w:spacing w:line="360" w:lineRule="auto"/>
        <w:jc w:val="center"/>
        <w:rPr>
          <w:rFonts w:ascii="宋体" w:hAnsi="宋体" w:eastAsia="宋体" w:cs="仿宋_GB2312"/>
          <w:b/>
          <w:bCs/>
          <w:color w:val="auto"/>
          <w:sz w:val="32"/>
          <w:szCs w:val="32"/>
          <w:highlight w:val="none"/>
        </w:rPr>
      </w:pPr>
    </w:p>
    <w:p w14:paraId="3AD777F7">
      <w:pPr>
        <w:tabs>
          <w:tab w:val="left" w:pos="2790"/>
          <w:tab w:val="left" w:pos="4230"/>
        </w:tabs>
        <w:autoSpaceDE w:val="0"/>
        <w:autoSpaceDN w:val="0"/>
        <w:spacing w:line="360" w:lineRule="auto"/>
        <w:ind w:right="1400"/>
        <w:jc w:val="center"/>
        <w:rPr>
          <w:rFonts w:ascii="宋体" w:hAnsi="宋体" w:eastAsia="宋体" w:cs="仿宋_GB2312"/>
          <w:b/>
          <w:bCs/>
          <w:color w:val="auto"/>
          <w:kern w:val="0"/>
          <w:sz w:val="24"/>
          <w:highlight w:val="none"/>
          <w:lang w:val="zh-CN"/>
        </w:rPr>
      </w:pPr>
      <w:r>
        <w:rPr>
          <w:rFonts w:hint="eastAsia" w:ascii="宋体" w:hAnsi="宋体" w:eastAsia="宋体" w:cs="仿宋_GB2312"/>
          <w:b/>
          <w:bCs/>
          <w:color w:val="auto"/>
          <w:kern w:val="0"/>
          <w:sz w:val="24"/>
          <w:highlight w:val="none"/>
          <w:lang w:val="zh-CN"/>
        </w:rPr>
        <w:t xml:space="preserve">       </w:t>
      </w:r>
    </w:p>
    <w:p w14:paraId="67612B49">
      <w:pPr>
        <w:snapToGrid w:val="0"/>
        <w:spacing w:line="360" w:lineRule="auto"/>
        <w:jc w:val="center"/>
        <w:rPr>
          <w:rFonts w:hint="eastAsia" w:ascii="宋体" w:hAnsi="宋体" w:eastAsia="宋体" w:cs="仿宋_GB2312"/>
          <w:b/>
          <w:color w:val="auto"/>
          <w:sz w:val="32"/>
          <w:szCs w:val="32"/>
          <w:highlight w:val="none"/>
          <w:lang w:eastAsia="zh-CN"/>
        </w:rPr>
      </w:pPr>
      <w:r>
        <w:rPr>
          <w:rFonts w:hint="eastAsia" w:ascii="宋体" w:hAnsi="宋体" w:eastAsia="宋体" w:cs="仿宋_GB2312"/>
          <w:b/>
          <w:color w:val="auto"/>
          <w:sz w:val="32"/>
          <w:szCs w:val="32"/>
          <w:highlight w:val="none"/>
        </w:rPr>
        <w:t>响应产品规格配置清单</w:t>
      </w:r>
      <w:r>
        <w:rPr>
          <w:rFonts w:hint="eastAsia" w:ascii="宋体" w:hAnsi="宋体" w:eastAsia="宋体" w:cs="仿宋_GB2312"/>
          <w:b/>
          <w:color w:val="auto"/>
          <w:sz w:val="32"/>
          <w:szCs w:val="32"/>
          <w:highlight w:val="none"/>
          <w:lang w:eastAsia="zh-CN"/>
        </w:rPr>
        <w:t>（</w:t>
      </w:r>
      <w:r>
        <w:rPr>
          <w:rFonts w:hint="eastAsia" w:ascii="宋体" w:hAnsi="宋体" w:eastAsia="宋体" w:cs="仿宋_GB2312"/>
          <w:b/>
          <w:color w:val="auto"/>
          <w:sz w:val="32"/>
          <w:szCs w:val="32"/>
          <w:highlight w:val="none"/>
          <w:lang w:val="en-US" w:eastAsia="zh-CN"/>
        </w:rPr>
        <w:t>如果有</w:t>
      </w:r>
      <w:r>
        <w:rPr>
          <w:rFonts w:hint="eastAsia" w:ascii="宋体" w:hAnsi="宋体" w:eastAsia="宋体" w:cs="仿宋_GB2312"/>
          <w:b/>
          <w:color w:val="auto"/>
          <w:sz w:val="32"/>
          <w:szCs w:val="32"/>
          <w:highlight w:val="none"/>
          <w:lang w:eastAsia="zh-CN"/>
        </w:rPr>
        <w:t>）</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E1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7D334B09">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序号</w:t>
            </w:r>
          </w:p>
        </w:tc>
        <w:tc>
          <w:tcPr>
            <w:tcW w:w="1531" w:type="dxa"/>
            <w:vAlign w:val="center"/>
          </w:tcPr>
          <w:p w14:paraId="7CAFF818">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设备名称</w:t>
            </w:r>
          </w:p>
        </w:tc>
        <w:tc>
          <w:tcPr>
            <w:tcW w:w="2160" w:type="dxa"/>
            <w:vAlign w:val="center"/>
          </w:tcPr>
          <w:p w14:paraId="4B1F959C">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响应品牌及型号</w:t>
            </w:r>
          </w:p>
        </w:tc>
        <w:tc>
          <w:tcPr>
            <w:tcW w:w="2340" w:type="dxa"/>
            <w:vAlign w:val="center"/>
          </w:tcPr>
          <w:p w14:paraId="3AB8FB96">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规格配置详细说明</w:t>
            </w:r>
          </w:p>
        </w:tc>
        <w:tc>
          <w:tcPr>
            <w:tcW w:w="1080" w:type="dxa"/>
            <w:vAlign w:val="center"/>
          </w:tcPr>
          <w:p w14:paraId="26AC35DE">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数量</w:t>
            </w:r>
          </w:p>
        </w:tc>
        <w:tc>
          <w:tcPr>
            <w:tcW w:w="1332" w:type="dxa"/>
            <w:vAlign w:val="center"/>
          </w:tcPr>
          <w:p w14:paraId="4A76B5B7">
            <w:pPr>
              <w:spacing w:line="360" w:lineRule="auto"/>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备注</w:t>
            </w:r>
          </w:p>
        </w:tc>
      </w:tr>
      <w:tr w14:paraId="12C7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9EC35D7">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1531" w:type="dxa"/>
            <w:vAlign w:val="center"/>
          </w:tcPr>
          <w:p w14:paraId="6D508C32">
            <w:pPr>
              <w:snapToGrid w:val="0"/>
              <w:spacing w:line="360" w:lineRule="auto"/>
              <w:jc w:val="center"/>
              <w:rPr>
                <w:rFonts w:ascii="宋体" w:hAnsi="宋体" w:eastAsia="宋体" w:cs="仿宋_GB2312"/>
                <w:color w:val="auto"/>
                <w:sz w:val="24"/>
                <w:highlight w:val="none"/>
              </w:rPr>
            </w:pPr>
          </w:p>
        </w:tc>
        <w:tc>
          <w:tcPr>
            <w:tcW w:w="2160" w:type="dxa"/>
            <w:vAlign w:val="center"/>
          </w:tcPr>
          <w:p w14:paraId="0977F5E8">
            <w:pPr>
              <w:snapToGrid w:val="0"/>
              <w:spacing w:line="360" w:lineRule="auto"/>
              <w:jc w:val="center"/>
              <w:rPr>
                <w:rFonts w:ascii="宋体" w:hAnsi="宋体" w:eastAsia="宋体" w:cs="仿宋_GB2312"/>
                <w:color w:val="auto"/>
                <w:sz w:val="24"/>
                <w:highlight w:val="none"/>
              </w:rPr>
            </w:pPr>
          </w:p>
        </w:tc>
        <w:tc>
          <w:tcPr>
            <w:tcW w:w="2340" w:type="dxa"/>
            <w:vAlign w:val="center"/>
          </w:tcPr>
          <w:p w14:paraId="30EE53A7">
            <w:pPr>
              <w:spacing w:line="360" w:lineRule="auto"/>
              <w:jc w:val="center"/>
              <w:rPr>
                <w:rFonts w:ascii="宋体" w:hAnsi="宋体" w:eastAsia="宋体" w:cs="仿宋_GB2312"/>
                <w:color w:val="auto"/>
                <w:sz w:val="24"/>
                <w:highlight w:val="none"/>
              </w:rPr>
            </w:pPr>
          </w:p>
        </w:tc>
        <w:tc>
          <w:tcPr>
            <w:tcW w:w="1080" w:type="dxa"/>
            <w:vAlign w:val="center"/>
          </w:tcPr>
          <w:p w14:paraId="53804FD6">
            <w:pPr>
              <w:spacing w:line="360" w:lineRule="auto"/>
              <w:jc w:val="center"/>
              <w:rPr>
                <w:rFonts w:ascii="宋体" w:hAnsi="宋体" w:eastAsia="宋体" w:cs="仿宋_GB2312"/>
                <w:color w:val="auto"/>
                <w:sz w:val="24"/>
                <w:highlight w:val="none"/>
              </w:rPr>
            </w:pPr>
          </w:p>
        </w:tc>
        <w:tc>
          <w:tcPr>
            <w:tcW w:w="1332" w:type="dxa"/>
            <w:vAlign w:val="center"/>
          </w:tcPr>
          <w:p w14:paraId="06807CB0">
            <w:pPr>
              <w:spacing w:line="360" w:lineRule="auto"/>
              <w:jc w:val="center"/>
              <w:rPr>
                <w:rFonts w:ascii="宋体" w:hAnsi="宋体" w:eastAsia="宋体" w:cs="仿宋_GB2312"/>
                <w:color w:val="auto"/>
                <w:sz w:val="24"/>
                <w:highlight w:val="none"/>
              </w:rPr>
            </w:pPr>
          </w:p>
        </w:tc>
      </w:tr>
      <w:tr w14:paraId="0DD6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581733A">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2</w:t>
            </w:r>
          </w:p>
        </w:tc>
        <w:tc>
          <w:tcPr>
            <w:tcW w:w="1531" w:type="dxa"/>
            <w:vAlign w:val="center"/>
          </w:tcPr>
          <w:p w14:paraId="15D2683E">
            <w:pPr>
              <w:snapToGrid w:val="0"/>
              <w:spacing w:line="360" w:lineRule="auto"/>
              <w:jc w:val="center"/>
              <w:rPr>
                <w:rFonts w:ascii="宋体" w:hAnsi="宋体" w:eastAsia="宋体" w:cs="仿宋_GB2312"/>
                <w:color w:val="auto"/>
                <w:sz w:val="24"/>
                <w:highlight w:val="none"/>
              </w:rPr>
            </w:pPr>
          </w:p>
        </w:tc>
        <w:tc>
          <w:tcPr>
            <w:tcW w:w="2160" w:type="dxa"/>
            <w:vAlign w:val="center"/>
          </w:tcPr>
          <w:p w14:paraId="472EF2F8">
            <w:pPr>
              <w:snapToGrid w:val="0"/>
              <w:spacing w:line="360" w:lineRule="auto"/>
              <w:jc w:val="center"/>
              <w:rPr>
                <w:rFonts w:ascii="宋体" w:hAnsi="宋体" w:eastAsia="宋体" w:cs="仿宋_GB2312"/>
                <w:color w:val="auto"/>
                <w:sz w:val="24"/>
                <w:highlight w:val="none"/>
              </w:rPr>
            </w:pPr>
          </w:p>
        </w:tc>
        <w:tc>
          <w:tcPr>
            <w:tcW w:w="2340" w:type="dxa"/>
            <w:vAlign w:val="center"/>
          </w:tcPr>
          <w:p w14:paraId="484BA660">
            <w:pPr>
              <w:spacing w:line="360" w:lineRule="auto"/>
              <w:jc w:val="center"/>
              <w:rPr>
                <w:rFonts w:ascii="宋体" w:hAnsi="宋体" w:eastAsia="宋体" w:cs="仿宋_GB2312"/>
                <w:color w:val="auto"/>
                <w:sz w:val="24"/>
                <w:highlight w:val="none"/>
              </w:rPr>
            </w:pPr>
          </w:p>
        </w:tc>
        <w:tc>
          <w:tcPr>
            <w:tcW w:w="1080" w:type="dxa"/>
            <w:vAlign w:val="center"/>
          </w:tcPr>
          <w:p w14:paraId="186640C8">
            <w:pPr>
              <w:spacing w:line="360" w:lineRule="auto"/>
              <w:jc w:val="center"/>
              <w:rPr>
                <w:rFonts w:ascii="宋体" w:hAnsi="宋体" w:eastAsia="宋体" w:cs="仿宋_GB2312"/>
                <w:color w:val="auto"/>
                <w:sz w:val="24"/>
                <w:highlight w:val="none"/>
              </w:rPr>
            </w:pPr>
          </w:p>
        </w:tc>
        <w:tc>
          <w:tcPr>
            <w:tcW w:w="1332" w:type="dxa"/>
            <w:vAlign w:val="center"/>
          </w:tcPr>
          <w:p w14:paraId="68EA7D07">
            <w:pPr>
              <w:spacing w:line="360" w:lineRule="auto"/>
              <w:jc w:val="center"/>
              <w:rPr>
                <w:rFonts w:ascii="宋体" w:hAnsi="宋体" w:eastAsia="宋体" w:cs="仿宋_GB2312"/>
                <w:color w:val="auto"/>
                <w:sz w:val="24"/>
                <w:highlight w:val="none"/>
              </w:rPr>
            </w:pPr>
          </w:p>
        </w:tc>
      </w:tr>
      <w:tr w14:paraId="29A5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C866B96">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3</w:t>
            </w:r>
          </w:p>
        </w:tc>
        <w:tc>
          <w:tcPr>
            <w:tcW w:w="1531" w:type="dxa"/>
            <w:vAlign w:val="center"/>
          </w:tcPr>
          <w:p w14:paraId="08F2FF90">
            <w:pPr>
              <w:snapToGrid w:val="0"/>
              <w:spacing w:line="360" w:lineRule="auto"/>
              <w:jc w:val="center"/>
              <w:rPr>
                <w:rFonts w:ascii="宋体" w:hAnsi="宋体" w:eastAsia="宋体" w:cs="仿宋_GB2312"/>
                <w:color w:val="auto"/>
                <w:sz w:val="24"/>
                <w:highlight w:val="none"/>
              </w:rPr>
            </w:pPr>
          </w:p>
        </w:tc>
        <w:tc>
          <w:tcPr>
            <w:tcW w:w="2160" w:type="dxa"/>
            <w:vAlign w:val="center"/>
          </w:tcPr>
          <w:p w14:paraId="10CD4B99">
            <w:pPr>
              <w:snapToGrid w:val="0"/>
              <w:spacing w:line="360" w:lineRule="auto"/>
              <w:jc w:val="center"/>
              <w:rPr>
                <w:rFonts w:ascii="宋体" w:hAnsi="宋体" w:eastAsia="宋体" w:cs="仿宋_GB2312"/>
                <w:color w:val="auto"/>
                <w:sz w:val="24"/>
                <w:highlight w:val="none"/>
              </w:rPr>
            </w:pPr>
          </w:p>
        </w:tc>
        <w:tc>
          <w:tcPr>
            <w:tcW w:w="2340" w:type="dxa"/>
            <w:vAlign w:val="center"/>
          </w:tcPr>
          <w:p w14:paraId="4DD26571">
            <w:pPr>
              <w:spacing w:line="360" w:lineRule="auto"/>
              <w:jc w:val="center"/>
              <w:rPr>
                <w:rFonts w:ascii="宋体" w:hAnsi="宋体" w:eastAsia="宋体" w:cs="仿宋_GB2312"/>
                <w:color w:val="auto"/>
                <w:sz w:val="24"/>
                <w:highlight w:val="none"/>
              </w:rPr>
            </w:pPr>
          </w:p>
        </w:tc>
        <w:tc>
          <w:tcPr>
            <w:tcW w:w="1080" w:type="dxa"/>
            <w:vAlign w:val="center"/>
          </w:tcPr>
          <w:p w14:paraId="3F344208">
            <w:pPr>
              <w:spacing w:line="360" w:lineRule="auto"/>
              <w:jc w:val="center"/>
              <w:rPr>
                <w:rFonts w:ascii="宋体" w:hAnsi="宋体" w:eastAsia="宋体" w:cs="仿宋_GB2312"/>
                <w:color w:val="auto"/>
                <w:sz w:val="24"/>
                <w:highlight w:val="none"/>
              </w:rPr>
            </w:pPr>
          </w:p>
        </w:tc>
        <w:tc>
          <w:tcPr>
            <w:tcW w:w="1332" w:type="dxa"/>
            <w:vAlign w:val="center"/>
          </w:tcPr>
          <w:p w14:paraId="4DDA88B2">
            <w:pPr>
              <w:spacing w:line="360" w:lineRule="auto"/>
              <w:jc w:val="center"/>
              <w:rPr>
                <w:rFonts w:ascii="宋体" w:hAnsi="宋体" w:eastAsia="宋体" w:cs="仿宋_GB2312"/>
                <w:color w:val="auto"/>
                <w:sz w:val="24"/>
                <w:highlight w:val="none"/>
              </w:rPr>
            </w:pPr>
          </w:p>
        </w:tc>
      </w:tr>
      <w:tr w14:paraId="4E8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DD182C2">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4</w:t>
            </w:r>
          </w:p>
        </w:tc>
        <w:tc>
          <w:tcPr>
            <w:tcW w:w="1531" w:type="dxa"/>
            <w:vAlign w:val="center"/>
          </w:tcPr>
          <w:p w14:paraId="0D781106">
            <w:pPr>
              <w:snapToGrid w:val="0"/>
              <w:spacing w:line="360" w:lineRule="auto"/>
              <w:jc w:val="center"/>
              <w:rPr>
                <w:rFonts w:ascii="宋体" w:hAnsi="宋体" w:eastAsia="宋体" w:cs="仿宋_GB2312"/>
                <w:color w:val="auto"/>
                <w:sz w:val="24"/>
                <w:highlight w:val="none"/>
              </w:rPr>
            </w:pPr>
          </w:p>
        </w:tc>
        <w:tc>
          <w:tcPr>
            <w:tcW w:w="2160" w:type="dxa"/>
            <w:vAlign w:val="center"/>
          </w:tcPr>
          <w:p w14:paraId="667731A8">
            <w:pPr>
              <w:snapToGrid w:val="0"/>
              <w:spacing w:line="360" w:lineRule="auto"/>
              <w:jc w:val="center"/>
              <w:rPr>
                <w:rFonts w:ascii="宋体" w:hAnsi="宋体" w:eastAsia="宋体" w:cs="仿宋_GB2312"/>
                <w:color w:val="auto"/>
                <w:sz w:val="24"/>
                <w:highlight w:val="none"/>
              </w:rPr>
            </w:pPr>
          </w:p>
        </w:tc>
        <w:tc>
          <w:tcPr>
            <w:tcW w:w="2340" w:type="dxa"/>
            <w:vAlign w:val="center"/>
          </w:tcPr>
          <w:p w14:paraId="633F1CF3">
            <w:pPr>
              <w:spacing w:line="360" w:lineRule="auto"/>
              <w:jc w:val="center"/>
              <w:rPr>
                <w:rFonts w:ascii="宋体" w:hAnsi="宋体" w:eastAsia="宋体" w:cs="仿宋_GB2312"/>
                <w:color w:val="auto"/>
                <w:sz w:val="24"/>
                <w:highlight w:val="none"/>
              </w:rPr>
            </w:pPr>
          </w:p>
        </w:tc>
        <w:tc>
          <w:tcPr>
            <w:tcW w:w="1080" w:type="dxa"/>
            <w:vAlign w:val="center"/>
          </w:tcPr>
          <w:p w14:paraId="1F0CA919">
            <w:pPr>
              <w:spacing w:line="360" w:lineRule="auto"/>
              <w:jc w:val="center"/>
              <w:rPr>
                <w:rFonts w:ascii="宋体" w:hAnsi="宋体" w:eastAsia="宋体" w:cs="仿宋_GB2312"/>
                <w:color w:val="auto"/>
                <w:sz w:val="24"/>
                <w:highlight w:val="none"/>
              </w:rPr>
            </w:pPr>
          </w:p>
        </w:tc>
        <w:tc>
          <w:tcPr>
            <w:tcW w:w="1332" w:type="dxa"/>
            <w:vAlign w:val="center"/>
          </w:tcPr>
          <w:p w14:paraId="07433686">
            <w:pPr>
              <w:spacing w:line="360" w:lineRule="auto"/>
              <w:jc w:val="center"/>
              <w:rPr>
                <w:rFonts w:ascii="宋体" w:hAnsi="宋体" w:eastAsia="宋体" w:cs="仿宋_GB2312"/>
                <w:color w:val="auto"/>
                <w:sz w:val="24"/>
                <w:highlight w:val="none"/>
              </w:rPr>
            </w:pPr>
          </w:p>
        </w:tc>
      </w:tr>
      <w:tr w14:paraId="6213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3EF28D6">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5</w:t>
            </w:r>
          </w:p>
        </w:tc>
        <w:tc>
          <w:tcPr>
            <w:tcW w:w="1531" w:type="dxa"/>
            <w:vAlign w:val="center"/>
          </w:tcPr>
          <w:p w14:paraId="5C8A05A7">
            <w:pPr>
              <w:snapToGrid w:val="0"/>
              <w:spacing w:line="360" w:lineRule="auto"/>
              <w:jc w:val="center"/>
              <w:rPr>
                <w:rFonts w:ascii="宋体" w:hAnsi="宋体" w:eastAsia="宋体" w:cs="仿宋_GB2312"/>
                <w:color w:val="auto"/>
                <w:sz w:val="24"/>
                <w:highlight w:val="none"/>
              </w:rPr>
            </w:pPr>
          </w:p>
        </w:tc>
        <w:tc>
          <w:tcPr>
            <w:tcW w:w="2160" w:type="dxa"/>
            <w:vAlign w:val="center"/>
          </w:tcPr>
          <w:p w14:paraId="19E97260">
            <w:pPr>
              <w:snapToGrid w:val="0"/>
              <w:spacing w:line="360" w:lineRule="auto"/>
              <w:jc w:val="center"/>
              <w:rPr>
                <w:rFonts w:ascii="宋体" w:hAnsi="宋体" w:eastAsia="宋体" w:cs="仿宋_GB2312"/>
                <w:color w:val="auto"/>
                <w:sz w:val="24"/>
                <w:highlight w:val="none"/>
              </w:rPr>
            </w:pPr>
          </w:p>
        </w:tc>
        <w:tc>
          <w:tcPr>
            <w:tcW w:w="2340" w:type="dxa"/>
            <w:vAlign w:val="center"/>
          </w:tcPr>
          <w:p w14:paraId="5CE385C8">
            <w:pPr>
              <w:spacing w:line="360" w:lineRule="auto"/>
              <w:jc w:val="center"/>
              <w:rPr>
                <w:rFonts w:ascii="宋体" w:hAnsi="宋体" w:eastAsia="宋体" w:cs="仿宋_GB2312"/>
                <w:color w:val="auto"/>
                <w:sz w:val="24"/>
                <w:highlight w:val="none"/>
              </w:rPr>
            </w:pPr>
          </w:p>
        </w:tc>
        <w:tc>
          <w:tcPr>
            <w:tcW w:w="1080" w:type="dxa"/>
            <w:vAlign w:val="center"/>
          </w:tcPr>
          <w:p w14:paraId="090E3796">
            <w:pPr>
              <w:spacing w:line="360" w:lineRule="auto"/>
              <w:jc w:val="center"/>
              <w:rPr>
                <w:rFonts w:ascii="宋体" w:hAnsi="宋体" w:eastAsia="宋体" w:cs="仿宋_GB2312"/>
                <w:color w:val="auto"/>
                <w:sz w:val="24"/>
                <w:highlight w:val="none"/>
              </w:rPr>
            </w:pPr>
          </w:p>
        </w:tc>
        <w:tc>
          <w:tcPr>
            <w:tcW w:w="1332" w:type="dxa"/>
            <w:vAlign w:val="center"/>
          </w:tcPr>
          <w:p w14:paraId="5DDE9EA3">
            <w:pPr>
              <w:spacing w:line="360" w:lineRule="auto"/>
              <w:jc w:val="center"/>
              <w:rPr>
                <w:rFonts w:ascii="宋体" w:hAnsi="宋体" w:eastAsia="宋体" w:cs="仿宋_GB2312"/>
                <w:color w:val="auto"/>
                <w:sz w:val="24"/>
                <w:highlight w:val="none"/>
              </w:rPr>
            </w:pPr>
          </w:p>
        </w:tc>
      </w:tr>
    </w:tbl>
    <w:p w14:paraId="65AC74EF">
      <w:pPr>
        <w:autoSpaceDE w:val="0"/>
        <w:autoSpaceDN w:val="0"/>
        <w:spacing w:line="360" w:lineRule="auto"/>
        <w:rPr>
          <w:rFonts w:ascii="宋体" w:hAnsi="宋体" w:eastAsia="宋体" w:cs="仿宋_GB2312"/>
          <w:b/>
          <w:color w:val="auto"/>
          <w:kern w:val="0"/>
          <w:sz w:val="28"/>
          <w:szCs w:val="28"/>
          <w:highlight w:val="none"/>
        </w:rPr>
      </w:pPr>
      <w:r>
        <w:rPr>
          <w:rFonts w:hint="eastAsia" w:ascii="宋体" w:hAnsi="宋体" w:eastAsia="宋体" w:cs="仿宋_GB2312"/>
          <w:b/>
          <w:color w:val="auto"/>
          <w:kern w:val="0"/>
          <w:sz w:val="28"/>
          <w:szCs w:val="28"/>
          <w:highlight w:val="none"/>
        </w:rPr>
        <w:t>注：</w:t>
      </w:r>
      <w:r>
        <w:rPr>
          <w:rFonts w:hint="eastAsia" w:ascii="宋体" w:hAnsi="宋体" w:eastAsia="宋体" w:cs="仿宋_GB2312"/>
          <w:b/>
          <w:color w:val="auto"/>
          <w:sz w:val="28"/>
          <w:szCs w:val="28"/>
          <w:highlight w:val="none"/>
        </w:rPr>
        <w:t>如果本项目涉及硬件设备采购，须在响应文件中提供此配置清单。</w:t>
      </w:r>
    </w:p>
    <w:p w14:paraId="082AA01C">
      <w:pPr>
        <w:spacing w:line="360" w:lineRule="auto"/>
        <w:ind w:firstLine="1333" w:firstLineChars="400"/>
        <w:jc w:val="left"/>
        <w:rPr>
          <w:rFonts w:ascii="宋体" w:hAnsi="宋体" w:eastAsia="宋体"/>
          <w:b/>
          <w:color w:val="auto"/>
          <w:spacing w:val="6"/>
          <w:sz w:val="32"/>
          <w:szCs w:val="32"/>
          <w:highlight w:val="none"/>
        </w:rPr>
      </w:pPr>
    </w:p>
    <w:p w14:paraId="74498369">
      <w:pPr>
        <w:spacing w:line="360" w:lineRule="auto"/>
        <w:ind w:firstLine="1333" w:firstLineChars="400"/>
        <w:jc w:val="left"/>
        <w:rPr>
          <w:rFonts w:ascii="宋体" w:hAnsi="宋体" w:eastAsia="宋体"/>
          <w:b/>
          <w:color w:val="auto"/>
          <w:spacing w:val="6"/>
          <w:sz w:val="32"/>
          <w:szCs w:val="32"/>
          <w:highlight w:val="none"/>
        </w:rPr>
      </w:pPr>
    </w:p>
    <w:p w14:paraId="7FEB6347">
      <w:pPr>
        <w:spacing w:line="360" w:lineRule="auto"/>
        <w:ind w:firstLine="1333" w:firstLineChars="400"/>
        <w:jc w:val="left"/>
        <w:rPr>
          <w:rFonts w:ascii="宋体" w:hAnsi="宋体" w:eastAsia="宋体"/>
          <w:b/>
          <w:color w:val="auto"/>
          <w:spacing w:val="6"/>
          <w:sz w:val="32"/>
          <w:szCs w:val="32"/>
          <w:highlight w:val="none"/>
        </w:rPr>
      </w:pPr>
      <w:r>
        <w:rPr>
          <w:rFonts w:hint="eastAsia" w:ascii="宋体" w:hAnsi="宋体" w:eastAsia="宋体"/>
          <w:b/>
          <w:color w:val="auto"/>
          <w:spacing w:val="6"/>
          <w:sz w:val="32"/>
          <w:szCs w:val="32"/>
          <w:highlight w:val="none"/>
        </w:rPr>
        <w:t>节能产品认证证书（电子签名）</w:t>
      </w:r>
      <w:r>
        <w:rPr>
          <w:rFonts w:hint="eastAsia" w:ascii="宋体" w:hAnsi="宋体" w:eastAsia="宋体" w:cs="仿宋_GB2312"/>
          <w:b/>
          <w:color w:val="auto"/>
          <w:sz w:val="32"/>
          <w:szCs w:val="32"/>
          <w:highlight w:val="none"/>
          <w:lang w:eastAsia="zh-CN"/>
        </w:rPr>
        <w:t>（</w:t>
      </w:r>
      <w:r>
        <w:rPr>
          <w:rFonts w:hint="eastAsia" w:ascii="宋体" w:hAnsi="宋体" w:eastAsia="宋体" w:cs="仿宋_GB2312"/>
          <w:b/>
          <w:color w:val="auto"/>
          <w:sz w:val="32"/>
          <w:szCs w:val="32"/>
          <w:highlight w:val="none"/>
          <w:lang w:val="en-US" w:eastAsia="zh-CN"/>
        </w:rPr>
        <w:t>如果有</w:t>
      </w:r>
      <w:r>
        <w:rPr>
          <w:rFonts w:hint="eastAsia" w:ascii="宋体" w:hAnsi="宋体" w:eastAsia="宋体" w:cs="仿宋_GB2312"/>
          <w:b/>
          <w:color w:val="auto"/>
          <w:sz w:val="32"/>
          <w:szCs w:val="32"/>
          <w:highlight w:val="none"/>
          <w:lang w:eastAsia="zh-CN"/>
        </w:rPr>
        <w:t>）</w:t>
      </w:r>
    </w:p>
    <w:p w14:paraId="4B65A97B">
      <w:pPr>
        <w:spacing w:line="360" w:lineRule="auto"/>
        <w:ind w:firstLine="1333" w:firstLineChars="400"/>
        <w:jc w:val="left"/>
        <w:rPr>
          <w:rFonts w:ascii="宋体" w:hAnsi="宋体" w:eastAsia="宋体"/>
          <w:b/>
          <w:color w:val="auto"/>
          <w:spacing w:val="6"/>
          <w:sz w:val="32"/>
          <w:szCs w:val="32"/>
          <w:highlight w:val="none"/>
        </w:rPr>
      </w:pPr>
    </w:p>
    <w:p w14:paraId="7EF25A2F">
      <w:pPr>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 xml:space="preserve"> </w:t>
      </w:r>
    </w:p>
    <w:p w14:paraId="6FD1BC9C">
      <w:pPr>
        <w:spacing w:line="360" w:lineRule="auto"/>
        <w:ind w:firstLine="1000" w:firstLineChars="300"/>
        <w:jc w:val="left"/>
        <w:rPr>
          <w:rFonts w:ascii="宋体" w:hAnsi="宋体" w:eastAsia="宋体"/>
          <w:b/>
          <w:color w:val="auto"/>
          <w:spacing w:val="6"/>
          <w:sz w:val="32"/>
          <w:szCs w:val="32"/>
          <w:highlight w:val="none"/>
        </w:rPr>
      </w:pPr>
      <w:r>
        <w:rPr>
          <w:rFonts w:hint="eastAsia" w:ascii="宋体" w:hAnsi="宋体" w:eastAsia="宋体"/>
          <w:b/>
          <w:color w:val="auto"/>
          <w:spacing w:val="6"/>
          <w:sz w:val="32"/>
          <w:szCs w:val="32"/>
          <w:highlight w:val="none"/>
        </w:rPr>
        <w:t>环境标志产品认证证书（电子签名）</w:t>
      </w:r>
      <w:r>
        <w:rPr>
          <w:rFonts w:hint="eastAsia" w:ascii="宋体" w:hAnsi="宋体" w:eastAsia="宋体" w:cs="仿宋_GB2312"/>
          <w:b/>
          <w:color w:val="auto"/>
          <w:sz w:val="32"/>
          <w:szCs w:val="32"/>
          <w:highlight w:val="none"/>
          <w:lang w:eastAsia="zh-CN"/>
        </w:rPr>
        <w:t>（</w:t>
      </w:r>
      <w:r>
        <w:rPr>
          <w:rFonts w:hint="eastAsia" w:ascii="宋体" w:hAnsi="宋体" w:eastAsia="宋体" w:cs="仿宋_GB2312"/>
          <w:b/>
          <w:color w:val="auto"/>
          <w:sz w:val="32"/>
          <w:szCs w:val="32"/>
          <w:highlight w:val="none"/>
          <w:lang w:val="en-US" w:eastAsia="zh-CN"/>
        </w:rPr>
        <w:t>如果有</w:t>
      </w:r>
      <w:r>
        <w:rPr>
          <w:rFonts w:hint="eastAsia" w:ascii="宋体" w:hAnsi="宋体" w:eastAsia="宋体" w:cs="仿宋_GB2312"/>
          <w:b/>
          <w:color w:val="auto"/>
          <w:sz w:val="32"/>
          <w:szCs w:val="32"/>
          <w:highlight w:val="none"/>
          <w:lang w:eastAsia="zh-CN"/>
        </w:rPr>
        <w:t>）</w:t>
      </w:r>
    </w:p>
    <w:p w14:paraId="51192B64">
      <w:pPr>
        <w:autoSpaceDE w:val="0"/>
        <w:autoSpaceDN w:val="0"/>
        <w:spacing w:line="360" w:lineRule="auto"/>
        <w:rPr>
          <w:rFonts w:ascii="宋体" w:hAnsi="宋体" w:eastAsia="宋体" w:cs="仿宋_GB2312"/>
          <w:b/>
          <w:color w:val="auto"/>
          <w:kern w:val="0"/>
          <w:sz w:val="28"/>
          <w:szCs w:val="28"/>
          <w:highlight w:val="none"/>
        </w:rPr>
      </w:pPr>
    </w:p>
    <w:p w14:paraId="361DF9E8">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25F5CACE">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180C8A71">
      <w:pPr>
        <w:tabs>
          <w:tab w:val="left" w:pos="2790"/>
          <w:tab w:val="left" w:pos="4230"/>
        </w:tabs>
        <w:autoSpaceDE w:val="0"/>
        <w:autoSpaceDN w:val="0"/>
        <w:spacing w:line="360" w:lineRule="auto"/>
        <w:ind w:right="1400"/>
        <w:jc w:val="center"/>
        <w:rPr>
          <w:rFonts w:ascii="宋体" w:hAnsi="宋体" w:eastAsia="宋体" w:cs="仿宋_GB2312"/>
          <w:b/>
          <w:bCs/>
          <w:color w:val="auto"/>
          <w:kern w:val="0"/>
          <w:sz w:val="24"/>
          <w:highlight w:val="none"/>
          <w:lang w:val="zh-CN"/>
        </w:rPr>
      </w:pPr>
    </w:p>
    <w:p w14:paraId="3FFCF3A7">
      <w:pPr>
        <w:tabs>
          <w:tab w:val="left" w:pos="2790"/>
          <w:tab w:val="left" w:pos="4230"/>
        </w:tabs>
        <w:autoSpaceDE w:val="0"/>
        <w:autoSpaceDN w:val="0"/>
        <w:spacing w:line="360" w:lineRule="auto"/>
        <w:ind w:right="1400"/>
        <w:jc w:val="center"/>
        <w:rPr>
          <w:rFonts w:ascii="宋体" w:hAnsi="宋体" w:eastAsia="宋体" w:cs="仿宋_GB2312"/>
          <w:b/>
          <w:bCs/>
          <w:color w:val="auto"/>
          <w:kern w:val="0"/>
          <w:sz w:val="32"/>
          <w:szCs w:val="32"/>
          <w:highlight w:val="none"/>
          <w:lang w:val="zh-CN"/>
        </w:rPr>
      </w:pPr>
    </w:p>
    <w:p w14:paraId="3C983867">
      <w:pPr>
        <w:tabs>
          <w:tab w:val="left" w:pos="2790"/>
          <w:tab w:val="left" w:pos="4230"/>
        </w:tabs>
        <w:autoSpaceDE w:val="0"/>
        <w:autoSpaceDN w:val="0"/>
        <w:spacing w:line="360" w:lineRule="auto"/>
        <w:ind w:right="1400"/>
        <w:jc w:val="center"/>
        <w:rPr>
          <w:rFonts w:ascii="宋体" w:hAnsi="宋体" w:eastAsia="宋体" w:cs="仿宋_GB2312"/>
          <w:b/>
          <w:bCs/>
          <w:color w:val="auto"/>
          <w:kern w:val="0"/>
          <w:sz w:val="32"/>
          <w:szCs w:val="32"/>
          <w:highlight w:val="none"/>
          <w:lang w:val="zh-CN"/>
        </w:rPr>
      </w:pPr>
      <w:r>
        <w:rPr>
          <w:rFonts w:hint="eastAsia" w:ascii="宋体" w:hAnsi="宋体" w:eastAsia="宋体" w:cs="仿宋_GB2312"/>
          <w:b/>
          <w:bCs/>
          <w:color w:val="auto"/>
          <w:kern w:val="0"/>
          <w:sz w:val="32"/>
          <w:szCs w:val="32"/>
          <w:highlight w:val="none"/>
          <w:lang w:val="zh-CN"/>
        </w:rPr>
        <w:t>十、组织实施方案</w:t>
      </w:r>
    </w:p>
    <w:p w14:paraId="570DBE03">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（由供应商根据采购需求及磋商文件要求编制）</w:t>
      </w:r>
    </w:p>
    <w:p w14:paraId="62AC0F04">
      <w:pPr>
        <w:tabs>
          <w:tab w:val="left" w:pos="2790"/>
          <w:tab w:val="left" w:pos="4230"/>
        </w:tabs>
        <w:autoSpaceDE w:val="0"/>
        <w:autoSpaceDN w:val="0"/>
        <w:spacing w:line="360" w:lineRule="auto"/>
        <w:ind w:right="1400"/>
        <w:rPr>
          <w:rFonts w:ascii="宋体" w:hAnsi="宋体" w:eastAsia="宋体" w:cs="仿宋_GB2312"/>
          <w:b/>
          <w:bCs/>
          <w:color w:val="auto"/>
          <w:kern w:val="0"/>
          <w:sz w:val="24"/>
          <w:highlight w:val="none"/>
          <w:lang w:val="zh-CN"/>
        </w:rPr>
      </w:pPr>
      <w:r>
        <w:rPr>
          <w:rFonts w:hint="eastAsia" w:ascii="宋体" w:hAnsi="宋体" w:eastAsia="宋体" w:cs="仿宋_GB2312"/>
          <w:b/>
          <w:bCs/>
          <w:color w:val="auto"/>
          <w:kern w:val="0"/>
          <w:sz w:val="24"/>
          <w:highlight w:val="none"/>
          <w:lang w:val="zh-CN"/>
        </w:rPr>
        <w:t>附表:项目实施进度计划表</w:t>
      </w:r>
      <w:r>
        <w:rPr>
          <w:rFonts w:hint="eastAsia" w:ascii="宋体" w:hAnsi="宋体" w:eastAsia="宋体" w:cs="仿宋_GB2312"/>
          <w:b/>
          <w:color w:val="auto"/>
          <w:sz w:val="24"/>
          <w:highlight w:val="none"/>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9A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4E97594">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mc:AlternateContent>
                <mc:Choice Requires="wpg">
                  <w:drawing>
                    <wp:anchor distT="0" distB="0" distL="0" distR="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49" name="Group 7"/>
                      <wp:cNvGraphicFramePr/>
                      <a:graphic xmlns:a="http://schemas.openxmlformats.org/drawingml/2006/main">
                        <a:graphicData uri="http://schemas.microsoft.com/office/word/2010/wordprocessingGroup">
                          <wpg:wgp>
                            <wpg:cNvGrpSpPr/>
                            <wpg:grpSpPr>
                              <a:xfrm rot="0">
                                <a:off x="0" y="0"/>
                                <a:ext cx="748030" cy="1181100"/>
                                <a:chOff x="0" y="0"/>
                                <a:chExt cx="1178" cy="1860"/>
                              </a:xfrm>
                            </wpg:grpSpPr>
                            <wps:wsp>
                              <wps:cNvPr id="1" name="直接连接符 1"/>
                              <wps:cNvCnPr/>
                              <wps:spPr>
                                <a:xfrm>
                                  <a:off x="0" y="0"/>
                                  <a:ext cx="1178" cy="1860"/>
                                </a:xfrm>
                                <a:prstGeom prst="line">
                                  <a:avLst/>
                                </a:prstGeom>
                                <a:ln w="6350" cap="flat" cmpd="sng">
                                  <a:solidFill>
                                    <a:srgbClr val="000000"/>
                                  </a:solidFill>
                                  <a:prstDash val="solid"/>
                                  <a:round/>
                                </a:ln>
                              </wps:spPr>
                              <wps:bodyPr/>
                            </wps:wsp>
                            <wps:wsp>
                              <wps:cNvPr id="2" name="矩形 2"/>
                              <wps:cNvSpPr/>
                              <wps:spPr>
                                <a:xfrm>
                                  <a:off x="455" y="122"/>
                                  <a:ext cx="253" cy="263"/>
                                </a:xfrm>
                                <a:prstGeom prst="rect">
                                  <a:avLst/>
                                </a:prstGeom>
                                <a:ln>
                                  <a:noFill/>
                                </a:ln>
                              </wps:spPr>
                              <wps:txbx>
                                <w:txbxContent>
                                  <w:p w14:paraId="662D976B">
                                    <w:pPr>
                                      <w:snapToGrid w:val="0"/>
                                    </w:pPr>
                                    <w:r>
                                      <w:rPr>
                                        <w:rFonts w:hint="eastAsia"/>
                                      </w:rPr>
                                      <w:t>工</w:t>
                                    </w:r>
                                  </w:p>
                                </w:txbxContent>
                              </wps:txbx>
                              <wps:bodyPr vert="horz" wrap="square" lIns="0" tIns="0" rIns="0" bIns="0" anchor="t" upright="1">
                                <a:noAutofit/>
                              </wps:bodyPr>
                            </wps:wsp>
                            <wps:wsp>
                              <wps:cNvPr id="3" name="矩形 3"/>
                              <wps:cNvSpPr/>
                              <wps:spPr>
                                <a:xfrm>
                                  <a:off x="643" y="419"/>
                                  <a:ext cx="253" cy="263"/>
                                </a:xfrm>
                                <a:prstGeom prst="rect">
                                  <a:avLst/>
                                </a:prstGeom>
                                <a:ln>
                                  <a:noFill/>
                                </a:ln>
                              </wps:spPr>
                              <wps:txbx>
                                <w:txbxContent>
                                  <w:p w14:paraId="18FD165A">
                                    <w:pPr>
                                      <w:snapToGrid w:val="0"/>
                                    </w:pPr>
                                    <w:r>
                                      <w:rPr>
                                        <w:rFonts w:hint="eastAsia"/>
                                      </w:rPr>
                                      <w:t>作</w:t>
                                    </w:r>
                                  </w:p>
                                </w:txbxContent>
                              </wps:txbx>
                              <wps:bodyPr vert="horz" wrap="square" lIns="0" tIns="0" rIns="0" bIns="0" anchor="t" upright="1">
                                <a:noAutofit/>
                              </wps:bodyPr>
                            </wps:wsp>
                            <wps:wsp>
                              <wps:cNvPr id="4" name="矩形 4"/>
                              <wps:cNvSpPr/>
                              <wps:spPr>
                                <a:xfrm>
                                  <a:off x="831" y="717"/>
                                  <a:ext cx="253" cy="262"/>
                                </a:xfrm>
                                <a:prstGeom prst="rect">
                                  <a:avLst/>
                                </a:prstGeom>
                                <a:ln>
                                  <a:noFill/>
                                </a:ln>
                              </wps:spPr>
                              <wps:txbx>
                                <w:txbxContent>
                                  <w:p w14:paraId="2C95AB76">
                                    <w:pPr>
                                      <w:snapToGrid w:val="0"/>
                                    </w:pPr>
                                    <w:r>
                                      <w:rPr>
                                        <w:rFonts w:hint="eastAsia"/>
                                      </w:rPr>
                                      <w:t>日</w:t>
                                    </w:r>
                                  </w:p>
                                </w:txbxContent>
                              </wps:txbx>
                              <wps:bodyPr vert="horz" wrap="square" lIns="0" tIns="0" rIns="0" bIns="0" anchor="t"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PXLXJ7Y&#10;AAAACAEAAA8AAAAAAAAAAQAgAAAAIgAAAGRycy9kb3ducmV2LnhtbFBLAQIUABQAAAAIAIdO4kA6&#10;wDBrBAMAAOoJAAAOAAAAAAAAAAEAIAAAACcBAABkcnMvZTJvRG9jLnhtbFBLBQYAAAAABgAGAFkB&#10;AACdBgAAAAA=&#10;">
                      <o:lock v:ext="edit" aspectratio="f"/>
                      <v:line id="_x0000_s1026" o:spid="_x0000_s1026" o:spt="20" style="position:absolute;left:0;top:0;height:1860;width:117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rect id="_x0000_s1026" o:spid="_x0000_s1026" o:spt="1" style="position:absolute;left:455;top:122;height:263;width:253;"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2D976B">
                              <w:pPr>
                                <w:snapToGrid w:val="0"/>
                              </w:pPr>
                              <w:r>
                                <w:rPr>
                                  <w:rFonts w:hint="eastAsia"/>
                                </w:rPr>
                                <w:t>工</w:t>
                              </w:r>
                            </w:p>
                          </w:txbxContent>
                        </v:textbox>
                      </v:rect>
                      <v:rect id="_x0000_s1026" o:spid="_x0000_s1026" o:spt="1" style="position:absolute;left:643;top:419;height:263;width:253;"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8FD165A">
                              <w:pPr>
                                <w:snapToGrid w:val="0"/>
                              </w:pPr>
                              <w:r>
                                <w:rPr>
                                  <w:rFonts w:hint="eastAsia"/>
                                </w:rPr>
                                <w:t>作</w:t>
                              </w:r>
                            </w:p>
                          </w:txbxContent>
                        </v:textbox>
                      </v:rect>
                      <v:rect id="_x0000_s1026" o:spid="_x0000_s1026" o:spt="1" style="position:absolute;left:831;top:717;height:262;width:25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95AB76">
                              <w:pPr>
                                <w:snapToGrid w:val="0"/>
                              </w:pPr>
                              <w:r>
                                <w:rPr>
                                  <w:rFonts w:hint="eastAsia"/>
                                </w:rPr>
                                <w:t>日</w:t>
                              </w:r>
                            </w:p>
                          </w:txbxContent>
                        </v:textbox>
                      </v:rect>
                    </v:group>
                  </w:pict>
                </mc:Fallback>
              </mc:AlternateContent>
            </w:r>
          </w:p>
          <w:p w14:paraId="536DE873">
            <w:pPr>
              <w:spacing w:line="360" w:lineRule="auto"/>
              <w:rPr>
                <w:rFonts w:ascii="宋体" w:hAnsi="宋体" w:eastAsia="宋体" w:cs="仿宋_GB2312"/>
                <w:color w:val="auto"/>
                <w:sz w:val="24"/>
                <w:highlight w:val="none"/>
              </w:rPr>
            </w:pPr>
          </w:p>
          <w:p w14:paraId="4654C20D">
            <w:pPr>
              <w:spacing w:line="360" w:lineRule="auto"/>
              <w:rPr>
                <w:rFonts w:ascii="宋体" w:hAnsi="宋体" w:eastAsia="宋体" w:cs="仿宋_GB2312"/>
                <w:color w:val="auto"/>
                <w:sz w:val="24"/>
                <w:highlight w:val="none"/>
              </w:rPr>
            </w:pPr>
          </w:p>
          <w:p w14:paraId="2C49B436">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内容</w:t>
            </w:r>
          </w:p>
        </w:tc>
        <w:tc>
          <w:tcPr>
            <w:tcW w:w="552" w:type="dxa"/>
            <w:vAlign w:val="center"/>
          </w:tcPr>
          <w:p w14:paraId="60232581">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552" w:type="dxa"/>
            <w:vAlign w:val="center"/>
          </w:tcPr>
          <w:p w14:paraId="0876A3F4">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2</w:t>
            </w:r>
          </w:p>
        </w:tc>
        <w:tc>
          <w:tcPr>
            <w:tcW w:w="552" w:type="dxa"/>
            <w:vAlign w:val="center"/>
          </w:tcPr>
          <w:p w14:paraId="31FE2136">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3</w:t>
            </w:r>
          </w:p>
        </w:tc>
        <w:tc>
          <w:tcPr>
            <w:tcW w:w="552" w:type="dxa"/>
            <w:vAlign w:val="center"/>
          </w:tcPr>
          <w:p w14:paraId="7C3DED01">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4</w:t>
            </w:r>
          </w:p>
        </w:tc>
        <w:tc>
          <w:tcPr>
            <w:tcW w:w="552" w:type="dxa"/>
            <w:vAlign w:val="center"/>
          </w:tcPr>
          <w:p w14:paraId="2B9BB3E5">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5</w:t>
            </w:r>
          </w:p>
        </w:tc>
        <w:tc>
          <w:tcPr>
            <w:tcW w:w="552" w:type="dxa"/>
            <w:vAlign w:val="center"/>
          </w:tcPr>
          <w:p w14:paraId="00E92AD3">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6</w:t>
            </w:r>
          </w:p>
        </w:tc>
        <w:tc>
          <w:tcPr>
            <w:tcW w:w="553" w:type="dxa"/>
            <w:vAlign w:val="center"/>
          </w:tcPr>
          <w:p w14:paraId="51DB2896">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7</w:t>
            </w:r>
          </w:p>
        </w:tc>
        <w:tc>
          <w:tcPr>
            <w:tcW w:w="553" w:type="dxa"/>
            <w:vAlign w:val="center"/>
          </w:tcPr>
          <w:p w14:paraId="62FFF504">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8</w:t>
            </w:r>
          </w:p>
        </w:tc>
        <w:tc>
          <w:tcPr>
            <w:tcW w:w="553" w:type="dxa"/>
            <w:vAlign w:val="center"/>
          </w:tcPr>
          <w:p w14:paraId="22C66034">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9</w:t>
            </w:r>
          </w:p>
        </w:tc>
        <w:tc>
          <w:tcPr>
            <w:tcW w:w="553" w:type="dxa"/>
            <w:vAlign w:val="center"/>
          </w:tcPr>
          <w:p w14:paraId="0CCEE2CE">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10</w:t>
            </w:r>
          </w:p>
        </w:tc>
        <w:tc>
          <w:tcPr>
            <w:tcW w:w="553" w:type="dxa"/>
            <w:vAlign w:val="center"/>
          </w:tcPr>
          <w:p w14:paraId="58ABB4AF">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11</w:t>
            </w:r>
          </w:p>
        </w:tc>
        <w:tc>
          <w:tcPr>
            <w:tcW w:w="553" w:type="dxa"/>
            <w:vAlign w:val="center"/>
          </w:tcPr>
          <w:p w14:paraId="4D0061E9">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12</w:t>
            </w:r>
          </w:p>
        </w:tc>
        <w:tc>
          <w:tcPr>
            <w:tcW w:w="553" w:type="dxa"/>
            <w:vAlign w:val="center"/>
          </w:tcPr>
          <w:p w14:paraId="10C1D5DA">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13</w:t>
            </w:r>
          </w:p>
        </w:tc>
        <w:tc>
          <w:tcPr>
            <w:tcW w:w="553" w:type="dxa"/>
            <w:vAlign w:val="center"/>
          </w:tcPr>
          <w:p w14:paraId="7737480B">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14</w:t>
            </w:r>
          </w:p>
        </w:tc>
        <w:tc>
          <w:tcPr>
            <w:tcW w:w="553" w:type="dxa"/>
            <w:vAlign w:val="center"/>
          </w:tcPr>
          <w:p w14:paraId="6268632E">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15</w:t>
            </w:r>
          </w:p>
        </w:tc>
        <w:tc>
          <w:tcPr>
            <w:tcW w:w="553" w:type="dxa"/>
            <w:vAlign w:val="center"/>
          </w:tcPr>
          <w:p w14:paraId="7B456AE2">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w:t>
            </w:r>
          </w:p>
        </w:tc>
      </w:tr>
      <w:tr w14:paraId="3942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9DCF02">
            <w:pPr>
              <w:spacing w:line="360" w:lineRule="auto"/>
              <w:rPr>
                <w:rFonts w:ascii="宋体" w:hAnsi="宋体" w:eastAsia="宋体" w:cs="仿宋_GB2312"/>
                <w:color w:val="auto"/>
                <w:sz w:val="24"/>
                <w:highlight w:val="none"/>
              </w:rPr>
            </w:pPr>
          </w:p>
        </w:tc>
        <w:tc>
          <w:tcPr>
            <w:tcW w:w="552" w:type="dxa"/>
          </w:tcPr>
          <w:p w14:paraId="32DBAEFA">
            <w:pPr>
              <w:spacing w:line="360" w:lineRule="auto"/>
              <w:rPr>
                <w:rFonts w:ascii="宋体" w:hAnsi="宋体" w:eastAsia="宋体" w:cs="仿宋_GB2312"/>
                <w:color w:val="auto"/>
                <w:sz w:val="24"/>
                <w:highlight w:val="none"/>
              </w:rPr>
            </w:pPr>
          </w:p>
        </w:tc>
        <w:tc>
          <w:tcPr>
            <w:tcW w:w="552" w:type="dxa"/>
          </w:tcPr>
          <w:p w14:paraId="11103609">
            <w:pPr>
              <w:spacing w:line="360" w:lineRule="auto"/>
              <w:rPr>
                <w:rFonts w:ascii="宋体" w:hAnsi="宋体" w:eastAsia="宋体" w:cs="仿宋_GB2312"/>
                <w:color w:val="auto"/>
                <w:sz w:val="24"/>
                <w:highlight w:val="none"/>
              </w:rPr>
            </w:pPr>
          </w:p>
        </w:tc>
        <w:tc>
          <w:tcPr>
            <w:tcW w:w="552" w:type="dxa"/>
          </w:tcPr>
          <w:p w14:paraId="4F5B07AF">
            <w:pPr>
              <w:spacing w:line="360" w:lineRule="auto"/>
              <w:rPr>
                <w:rFonts w:ascii="宋体" w:hAnsi="宋体" w:eastAsia="宋体" w:cs="仿宋_GB2312"/>
                <w:color w:val="auto"/>
                <w:sz w:val="24"/>
                <w:highlight w:val="none"/>
              </w:rPr>
            </w:pPr>
          </w:p>
        </w:tc>
        <w:tc>
          <w:tcPr>
            <w:tcW w:w="552" w:type="dxa"/>
          </w:tcPr>
          <w:p w14:paraId="278BD3DB">
            <w:pPr>
              <w:spacing w:line="360" w:lineRule="auto"/>
              <w:rPr>
                <w:rFonts w:ascii="宋体" w:hAnsi="宋体" w:eastAsia="宋体" w:cs="仿宋_GB2312"/>
                <w:color w:val="auto"/>
                <w:sz w:val="24"/>
                <w:highlight w:val="none"/>
              </w:rPr>
            </w:pPr>
          </w:p>
        </w:tc>
        <w:tc>
          <w:tcPr>
            <w:tcW w:w="552" w:type="dxa"/>
          </w:tcPr>
          <w:p w14:paraId="4BCBB3C3">
            <w:pPr>
              <w:spacing w:line="360" w:lineRule="auto"/>
              <w:rPr>
                <w:rFonts w:ascii="宋体" w:hAnsi="宋体" w:eastAsia="宋体" w:cs="仿宋_GB2312"/>
                <w:color w:val="auto"/>
                <w:sz w:val="24"/>
                <w:highlight w:val="none"/>
              </w:rPr>
            </w:pPr>
          </w:p>
        </w:tc>
        <w:tc>
          <w:tcPr>
            <w:tcW w:w="552" w:type="dxa"/>
          </w:tcPr>
          <w:p w14:paraId="74AB3C59">
            <w:pPr>
              <w:spacing w:line="360" w:lineRule="auto"/>
              <w:rPr>
                <w:rFonts w:ascii="宋体" w:hAnsi="宋体" w:eastAsia="宋体" w:cs="仿宋_GB2312"/>
                <w:color w:val="auto"/>
                <w:sz w:val="24"/>
                <w:highlight w:val="none"/>
              </w:rPr>
            </w:pPr>
          </w:p>
        </w:tc>
        <w:tc>
          <w:tcPr>
            <w:tcW w:w="553" w:type="dxa"/>
          </w:tcPr>
          <w:p w14:paraId="305250BF">
            <w:pPr>
              <w:spacing w:line="360" w:lineRule="auto"/>
              <w:rPr>
                <w:rFonts w:ascii="宋体" w:hAnsi="宋体" w:eastAsia="宋体" w:cs="仿宋_GB2312"/>
                <w:color w:val="auto"/>
                <w:sz w:val="24"/>
                <w:highlight w:val="none"/>
              </w:rPr>
            </w:pPr>
          </w:p>
        </w:tc>
        <w:tc>
          <w:tcPr>
            <w:tcW w:w="553" w:type="dxa"/>
          </w:tcPr>
          <w:p w14:paraId="5D9E9B0F">
            <w:pPr>
              <w:spacing w:line="360" w:lineRule="auto"/>
              <w:rPr>
                <w:rFonts w:ascii="宋体" w:hAnsi="宋体" w:eastAsia="宋体" w:cs="仿宋_GB2312"/>
                <w:color w:val="auto"/>
                <w:sz w:val="24"/>
                <w:highlight w:val="none"/>
              </w:rPr>
            </w:pPr>
          </w:p>
        </w:tc>
        <w:tc>
          <w:tcPr>
            <w:tcW w:w="553" w:type="dxa"/>
          </w:tcPr>
          <w:p w14:paraId="0E9D217C">
            <w:pPr>
              <w:spacing w:line="360" w:lineRule="auto"/>
              <w:rPr>
                <w:rFonts w:ascii="宋体" w:hAnsi="宋体" w:eastAsia="宋体" w:cs="仿宋_GB2312"/>
                <w:color w:val="auto"/>
                <w:sz w:val="24"/>
                <w:highlight w:val="none"/>
              </w:rPr>
            </w:pPr>
          </w:p>
        </w:tc>
        <w:tc>
          <w:tcPr>
            <w:tcW w:w="553" w:type="dxa"/>
          </w:tcPr>
          <w:p w14:paraId="2791E47B">
            <w:pPr>
              <w:spacing w:line="360" w:lineRule="auto"/>
              <w:rPr>
                <w:rFonts w:ascii="宋体" w:hAnsi="宋体" w:eastAsia="宋体" w:cs="仿宋_GB2312"/>
                <w:color w:val="auto"/>
                <w:sz w:val="24"/>
                <w:highlight w:val="none"/>
              </w:rPr>
            </w:pPr>
          </w:p>
        </w:tc>
        <w:tc>
          <w:tcPr>
            <w:tcW w:w="553" w:type="dxa"/>
          </w:tcPr>
          <w:p w14:paraId="3B1D905F">
            <w:pPr>
              <w:spacing w:line="360" w:lineRule="auto"/>
              <w:rPr>
                <w:rFonts w:ascii="宋体" w:hAnsi="宋体" w:eastAsia="宋体" w:cs="仿宋_GB2312"/>
                <w:color w:val="auto"/>
                <w:sz w:val="24"/>
                <w:highlight w:val="none"/>
              </w:rPr>
            </w:pPr>
          </w:p>
        </w:tc>
        <w:tc>
          <w:tcPr>
            <w:tcW w:w="553" w:type="dxa"/>
          </w:tcPr>
          <w:p w14:paraId="7E5AF366">
            <w:pPr>
              <w:spacing w:line="360" w:lineRule="auto"/>
              <w:rPr>
                <w:rFonts w:ascii="宋体" w:hAnsi="宋体" w:eastAsia="宋体" w:cs="仿宋_GB2312"/>
                <w:color w:val="auto"/>
                <w:sz w:val="24"/>
                <w:highlight w:val="none"/>
              </w:rPr>
            </w:pPr>
          </w:p>
        </w:tc>
        <w:tc>
          <w:tcPr>
            <w:tcW w:w="553" w:type="dxa"/>
          </w:tcPr>
          <w:p w14:paraId="233A3830">
            <w:pPr>
              <w:spacing w:line="360" w:lineRule="auto"/>
              <w:rPr>
                <w:rFonts w:ascii="宋体" w:hAnsi="宋体" w:eastAsia="宋体" w:cs="仿宋_GB2312"/>
                <w:color w:val="auto"/>
                <w:sz w:val="24"/>
                <w:highlight w:val="none"/>
              </w:rPr>
            </w:pPr>
          </w:p>
        </w:tc>
        <w:tc>
          <w:tcPr>
            <w:tcW w:w="553" w:type="dxa"/>
          </w:tcPr>
          <w:p w14:paraId="5F0055DA">
            <w:pPr>
              <w:spacing w:line="360" w:lineRule="auto"/>
              <w:rPr>
                <w:rFonts w:ascii="宋体" w:hAnsi="宋体" w:eastAsia="宋体" w:cs="仿宋_GB2312"/>
                <w:color w:val="auto"/>
                <w:sz w:val="24"/>
                <w:highlight w:val="none"/>
              </w:rPr>
            </w:pPr>
          </w:p>
        </w:tc>
        <w:tc>
          <w:tcPr>
            <w:tcW w:w="553" w:type="dxa"/>
          </w:tcPr>
          <w:p w14:paraId="6E9A0EAD">
            <w:pPr>
              <w:spacing w:line="360" w:lineRule="auto"/>
              <w:rPr>
                <w:rFonts w:ascii="宋体" w:hAnsi="宋体" w:eastAsia="宋体" w:cs="仿宋_GB2312"/>
                <w:color w:val="auto"/>
                <w:sz w:val="24"/>
                <w:highlight w:val="none"/>
              </w:rPr>
            </w:pPr>
          </w:p>
        </w:tc>
        <w:tc>
          <w:tcPr>
            <w:tcW w:w="553" w:type="dxa"/>
          </w:tcPr>
          <w:p w14:paraId="4E363447">
            <w:pPr>
              <w:spacing w:line="360" w:lineRule="auto"/>
              <w:rPr>
                <w:rFonts w:ascii="宋体" w:hAnsi="宋体" w:eastAsia="宋体" w:cs="仿宋_GB2312"/>
                <w:color w:val="auto"/>
                <w:sz w:val="24"/>
                <w:highlight w:val="none"/>
              </w:rPr>
            </w:pPr>
          </w:p>
        </w:tc>
      </w:tr>
      <w:tr w14:paraId="4C78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079BCB">
            <w:pPr>
              <w:spacing w:line="360" w:lineRule="auto"/>
              <w:rPr>
                <w:rFonts w:ascii="宋体" w:hAnsi="宋体" w:eastAsia="宋体" w:cs="仿宋_GB2312"/>
                <w:color w:val="auto"/>
                <w:sz w:val="24"/>
                <w:highlight w:val="none"/>
              </w:rPr>
            </w:pPr>
          </w:p>
        </w:tc>
        <w:tc>
          <w:tcPr>
            <w:tcW w:w="552" w:type="dxa"/>
          </w:tcPr>
          <w:p w14:paraId="424ED3D7">
            <w:pPr>
              <w:spacing w:line="360" w:lineRule="auto"/>
              <w:rPr>
                <w:rFonts w:ascii="宋体" w:hAnsi="宋体" w:eastAsia="宋体" w:cs="仿宋_GB2312"/>
                <w:color w:val="auto"/>
                <w:sz w:val="24"/>
                <w:highlight w:val="none"/>
              </w:rPr>
            </w:pPr>
          </w:p>
        </w:tc>
        <w:tc>
          <w:tcPr>
            <w:tcW w:w="552" w:type="dxa"/>
          </w:tcPr>
          <w:p w14:paraId="2564A10D">
            <w:pPr>
              <w:spacing w:line="360" w:lineRule="auto"/>
              <w:rPr>
                <w:rFonts w:ascii="宋体" w:hAnsi="宋体" w:eastAsia="宋体" w:cs="仿宋_GB2312"/>
                <w:color w:val="auto"/>
                <w:sz w:val="24"/>
                <w:highlight w:val="none"/>
              </w:rPr>
            </w:pPr>
          </w:p>
        </w:tc>
        <w:tc>
          <w:tcPr>
            <w:tcW w:w="552" w:type="dxa"/>
          </w:tcPr>
          <w:p w14:paraId="3136402A">
            <w:pPr>
              <w:spacing w:line="360" w:lineRule="auto"/>
              <w:rPr>
                <w:rFonts w:ascii="宋体" w:hAnsi="宋体" w:eastAsia="宋体" w:cs="仿宋_GB2312"/>
                <w:color w:val="auto"/>
                <w:sz w:val="24"/>
                <w:highlight w:val="none"/>
              </w:rPr>
            </w:pPr>
          </w:p>
        </w:tc>
        <w:tc>
          <w:tcPr>
            <w:tcW w:w="552" w:type="dxa"/>
          </w:tcPr>
          <w:p w14:paraId="6989AB05">
            <w:pPr>
              <w:spacing w:line="360" w:lineRule="auto"/>
              <w:rPr>
                <w:rFonts w:ascii="宋体" w:hAnsi="宋体" w:eastAsia="宋体" w:cs="仿宋_GB2312"/>
                <w:color w:val="auto"/>
                <w:sz w:val="24"/>
                <w:highlight w:val="none"/>
              </w:rPr>
            </w:pPr>
          </w:p>
        </w:tc>
        <w:tc>
          <w:tcPr>
            <w:tcW w:w="552" w:type="dxa"/>
          </w:tcPr>
          <w:p w14:paraId="0B6E6EBE">
            <w:pPr>
              <w:spacing w:line="360" w:lineRule="auto"/>
              <w:rPr>
                <w:rFonts w:ascii="宋体" w:hAnsi="宋体" w:eastAsia="宋体" w:cs="仿宋_GB2312"/>
                <w:color w:val="auto"/>
                <w:sz w:val="24"/>
                <w:highlight w:val="none"/>
              </w:rPr>
            </w:pPr>
          </w:p>
        </w:tc>
        <w:tc>
          <w:tcPr>
            <w:tcW w:w="552" w:type="dxa"/>
          </w:tcPr>
          <w:p w14:paraId="59AFEB48">
            <w:pPr>
              <w:spacing w:line="360" w:lineRule="auto"/>
              <w:rPr>
                <w:rFonts w:ascii="宋体" w:hAnsi="宋体" w:eastAsia="宋体" w:cs="仿宋_GB2312"/>
                <w:color w:val="auto"/>
                <w:sz w:val="24"/>
                <w:highlight w:val="none"/>
              </w:rPr>
            </w:pPr>
          </w:p>
        </w:tc>
        <w:tc>
          <w:tcPr>
            <w:tcW w:w="553" w:type="dxa"/>
          </w:tcPr>
          <w:p w14:paraId="5A42B066">
            <w:pPr>
              <w:spacing w:line="360" w:lineRule="auto"/>
              <w:rPr>
                <w:rFonts w:ascii="宋体" w:hAnsi="宋体" w:eastAsia="宋体" w:cs="仿宋_GB2312"/>
                <w:color w:val="auto"/>
                <w:sz w:val="24"/>
                <w:highlight w:val="none"/>
              </w:rPr>
            </w:pPr>
          </w:p>
        </w:tc>
        <w:tc>
          <w:tcPr>
            <w:tcW w:w="553" w:type="dxa"/>
          </w:tcPr>
          <w:p w14:paraId="3E6E2AF9">
            <w:pPr>
              <w:spacing w:line="360" w:lineRule="auto"/>
              <w:rPr>
                <w:rFonts w:ascii="宋体" w:hAnsi="宋体" w:eastAsia="宋体" w:cs="仿宋_GB2312"/>
                <w:color w:val="auto"/>
                <w:sz w:val="24"/>
                <w:highlight w:val="none"/>
              </w:rPr>
            </w:pPr>
          </w:p>
        </w:tc>
        <w:tc>
          <w:tcPr>
            <w:tcW w:w="553" w:type="dxa"/>
          </w:tcPr>
          <w:p w14:paraId="67E3A2C9">
            <w:pPr>
              <w:spacing w:line="360" w:lineRule="auto"/>
              <w:rPr>
                <w:rFonts w:ascii="宋体" w:hAnsi="宋体" w:eastAsia="宋体" w:cs="仿宋_GB2312"/>
                <w:color w:val="auto"/>
                <w:sz w:val="24"/>
                <w:highlight w:val="none"/>
              </w:rPr>
            </w:pPr>
          </w:p>
        </w:tc>
        <w:tc>
          <w:tcPr>
            <w:tcW w:w="553" w:type="dxa"/>
          </w:tcPr>
          <w:p w14:paraId="24E7689E">
            <w:pPr>
              <w:spacing w:line="360" w:lineRule="auto"/>
              <w:rPr>
                <w:rFonts w:ascii="宋体" w:hAnsi="宋体" w:eastAsia="宋体" w:cs="仿宋_GB2312"/>
                <w:color w:val="auto"/>
                <w:sz w:val="24"/>
                <w:highlight w:val="none"/>
              </w:rPr>
            </w:pPr>
          </w:p>
        </w:tc>
        <w:tc>
          <w:tcPr>
            <w:tcW w:w="553" w:type="dxa"/>
          </w:tcPr>
          <w:p w14:paraId="125B401B">
            <w:pPr>
              <w:spacing w:line="360" w:lineRule="auto"/>
              <w:rPr>
                <w:rFonts w:ascii="宋体" w:hAnsi="宋体" w:eastAsia="宋体" w:cs="仿宋_GB2312"/>
                <w:color w:val="auto"/>
                <w:sz w:val="24"/>
                <w:highlight w:val="none"/>
              </w:rPr>
            </w:pPr>
          </w:p>
        </w:tc>
        <w:tc>
          <w:tcPr>
            <w:tcW w:w="553" w:type="dxa"/>
          </w:tcPr>
          <w:p w14:paraId="548BF0B4">
            <w:pPr>
              <w:spacing w:line="360" w:lineRule="auto"/>
              <w:rPr>
                <w:rFonts w:ascii="宋体" w:hAnsi="宋体" w:eastAsia="宋体" w:cs="仿宋_GB2312"/>
                <w:color w:val="auto"/>
                <w:sz w:val="24"/>
                <w:highlight w:val="none"/>
              </w:rPr>
            </w:pPr>
          </w:p>
        </w:tc>
        <w:tc>
          <w:tcPr>
            <w:tcW w:w="553" w:type="dxa"/>
          </w:tcPr>
          <w:p w14:paraId="604F4E55">
            <w:pPr>
              <w:spacing w:line="360" w:lineRule="auto"/>
              <w:rPr>
                <w:rFonts w:ascii="宋体" w:hAnsi="宋体" w:eastAsia="宋体" w:cs="仿宋_GB2312"/>
                <w:color w:val="auto"/>
                <w:sz w:val="24"/>
                <w:highlight w:val="none"/>
              </w:rPr>
            </w:pPr>
          </w:p>
        </w:tc>
        <w:tc>
          <w:tcPr>
            <w:tcW w:w="553" w:type="dxa"/>
          </w:tcPr>
          <w:p w14:paraId="4A79F3F0">
            <w:pPr>
              <w:spacing w:line="360" w:lineRule="auto"/>
              <w:rPr>
                <w:rFonts w:ascii="宋体" w:hAnsi="宋体" w:eastAsia="宋体" w:cs="仿宋_GB2312"/>
                <w:color w:val="auto"/>
                <w:sz w:val="24"/>
                <w:highlight w:val="none"/>
              </w:rPr>
            </w:pPr>
          </w:p>
        </w:tc>
        <w:tc>
          <w:tcPr>
            <w:tcW w:w="553" w:type="dxa"/>
          </w:tcPr>
          <w:p w14:paraId="48FFA61C">
            <w:pPr>
              <w:spacing w:line="360" w:lineRule="auto"/>
              <w:rPr>
                <w:rFonts w:ascii="宋体" w:hAnsi="宋体" w:eastAsia="宋体" w:cs="仿宋_GB2312"/>
                <w:color w:val="auto"/>
                <w:sz w:val="24"/>
                <w:highlight w:val="none"/>
              </w:rPr>
            </w:pPr>
          </w:p>
        </w:tc>
        <w:tc>
          <w:tcPr>
            <w:tcW w:w="553" w:type="dxa"/>
          </w:tcPr>
          <w:p w14:paraId="39725BE9">
            <w:pPr>
              <w:spacing w:line="360" w:lineRule="auto"/>
              <w:rPr>
                <w:rFonts w:ascii="宋体" w:hAnsi="宋体" w:eastAsia="宋体" w:cs="仿宋_GB2312"/>
                <w:color w:val="auto"/>
                <w:sz w:val="24"/>
                <w:highlight w:val="none"/>
              </w:rPr>
            </w:pPr>
          </w:p>
        </w:tc>
      </w:tr>
      <w:tr w14:paraId="20B3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059E08">
            <w:pPr>
              <w:spacing w:line="360" w:lineRule="auto"/>
              <w:rPr>
                <w:rFonts w:ascii="宋体" w:hAnsi="宋体" w:eastAsia="宋体" w:cs="仿宋_GB2312"/>
                <w:color w:val="auto"/>
                <w:sz w:val="24"/>
                <w:highlight w:val="none"/>
              </w:rPr>
            </w:pPr>
          </w:p>
        </w:tc>
        <w:tc>
          <w:tcPr>
            <w:tcW w:w="552" w:type="dxa"/>
          </w:tcPr>
          <w:p w14:paraId="7F675C19">
            <w:pPr>
              <w:spacing w:line="360" w:lineRule="auto"/>
              <w:rPr>
                <w:rFonts w:ascii="宋体" w:hAnsi="宋体" w:eastAsia="宋体" w:cs="仿宋_GB2312"/>
                <w:color w:val="auto"/>
                <w:sz w:val="24"/>
                <w:highlight w:val="none"/>
              </w:rPr>
            </w:pPr>
          </w:p>
        </w:tc>
        <w:tc>
          <w:tcPr>
            <w:tcW w:w="552" w:type="dxa"/>
          </w:tcPr>
          <w:p w14:paraId="1E915A62">
            <w:pPr>
              <w:spacing w:line="360" w:lineRule="auto"/>
              <w:rPr>
                <w:rFonts w:ascii="宋体" w:hAnsi="宋体" w:eastAsia="宋体" w:cs="仿宋_GB2312"/>
                <w:color w:val="auto"/>
                <w:sz w:val="24"/>
                <w:highlight w:val="none"/>
              </w:rPr>
            </w:pPr>
          </w:p>
        </w:tc>
        <w:tc>
          <w:tcPr>
            <w:tcW w:w="552" w:type="dxa"/>
          </w:tcPr>
          <w:p w14:paraId="150FF0CE">
            <w:pPr>
              <w:spacing w:line="360" w:lineRule="auto"/>
              <w:rPr>
                <w:rFonts w:ascii="宋体" w:hAnsi="宋体" w:eastAsia="宋体" w:cs="仿宋_GB2312"/>
                <w:color w:val="auto"/>
                <w:sz w:val="24"/>
                <w:highlight w:val="none"/>
              </w:rPr>
            </w:pPr>
          </w:p>
        </w:tc>
        <w:tc>
          <w:tcPr>
            <w:tcW w:w="552" w:type="dxa"/>
          </w:tcPr>
          <w:p w14:paraId="7BF26ACF">
            <w:pPr>
              <w:spacing w:line="360" w:lineRule="auto"/>
              <w:rPr>
                <w:rFonts w:ascii="宋体" w:hAnsi="宋体" w:eastAsia="宋体" w:cs="仿宋_GB2312"/>
                <w:color w:val="auto"/>
                <w:sz w:val="24"/>
                <w:highlight w:val="none"/>
              </w:rPr>
            </w:pPr>
          </w:p>
        </w:tc>
        <w:tc>
          <w:tcPr>
            <w:tcW w:w="552" w:type="dxa"/>
          </w:tcPr>
          <w:p w14:paraId="767CAFF8">
            <w:pPr>
              <w:spacing w:line="360" w:lineRule="auto"/>
              <w:rPr>
                <w:rFonts w:ascii="宋体" w:hAnsi="宋体" w:eastAsia="宋体" w:cs="仿宋_GB2312"/>
                <w:color w:val="auto"/>
                <w:sz w:val="24"/>
                <w:highlight w:val="none"/>
              </w:rPr>
            </w:pPr>
          </w:p>
        </w:tc>
        <w:tc>
          <w:tcPr>
            <w:tcW w:w="552" w:type="dxa"/>
          </w:tcPr>
          <w:p w14:paraId="0BD3F347">
            <w:pPr>
              <w:spacing w:line="360" w:lineRule="auto"/>
              <w:rPr>
                <w:rFonts w:ascii="宋体" w:hAnsi="宋体" w:eastAsia="宋体" w:cs="仿宋_GB2312"/>
                <w:color w:val="auto"/>
                <w:sz w:val="24"/>
                <w:highlight w:val="none"/>
              </w:rPr>
            </w:pPr>
          </w:p>
        </w:tc>
        <w:tc>
          <w:tcPr>
            <w:tcW w:w="553" w:type="dxa"/>
          </w:tcPr>
          <w:p w14:paraId="0B5228BD">
            <w:pPr>
              <w:spacing w:line="360" w:lineRule="auto"/>
              <w:rPr>
                <w:rFonts w:ascii="宋体" w:hAnsi="宋体" w:eastAsia="宋体" w:cs="仿宋_GB2312"/>
                <w:color w:val="auto"/>
                <w:sz w:val="24"/>
                <w:highlight w:val="none"/>
              </w:rPr>
            </w:pPr>
          </w:p>
        </w:tc>
        <w:tc>
          <w:tcPr>
            <w:tcW w:w="553" w:type="dxa"/>
          </w:tcPr>
          <w:p w14:paraId="0EEFC323">
            <w:pPr>
              <w:spacing w:line="360" w:lineRule="auto"/>
              <w:rPr>
                <w:rFonts w:ascii="宋体" w:hAnsi="宋体" w:eastAsia="宋体" w:cs="仿宋_GB2312"/>
                <w:color w:val="auto"/>
                <w:sz w:val="24"/>
                <w:highlight w:val="none"/>
              </w:rPr>
            </w:pPr>
          </w:p>
        </w:tc>
        <w:tc>
          <w:tcPr>
            <w:tcW w:w="553" w:type="dxa"/>
          </w:tcPr>
          <w:p w14:paraId="5771BD50">
            <w:pPr>
              <w:spacing w:line="360" w:lineRule="auto"/>
              <w:rPr>
                <w:rFonts w:ascii="宋体" w:hAnsi="宋体" w:eastAsia="宋体" w:cs="仿宋_GB2312"/>
                <w:color w:val="auto"/>
                <w:sz w:val="24"/>
                <w:highlight w:val="none"/>
              </w:rPr>
            </w:pPr>
          </w:p>
        </w:tc>
        <w:tc>
          <w:tcPr>
            <w:tcW w:w="553" w:type="dxa"/>
          </w:tcPr>
          <w:p w14:paraId="73D10C2F">
            <w:pPr>
              <w:spacing w:line="360" w:lineRule="auto"/>
              <w:rPr>
                <w:rFonts w:ascii="宋体" w:hAnsi="宋体" w:eastAsia="宋体" w:cs="仿宋_GB2312"/>
                <w:color w:val="auto"/>
                <w:sz w:val="24"/>
                <w:highlight w:val="none"/>
              </w:rPr>
            </w:pPr>
          </w:p>
        </w:tc>
        <w:tc>
          <w:tcPr>
            <w:tcW w:w="553" w:type="dxa"/>
          </w:tcPr>
          <w:p w14:paraId="5D8CA86A">
            <w:pPr>
              <w:spacing w:line="360" w:lineRule="auto"/>
              <w:rPr>
                <w:rFonts w:ascii="宋体" w:hAnsi="宋体" w:eastAsia="宋体" w:cs="仿宋_GB2312"/>
                <w:color w:val="auto"/>
                <w:sz w:val="24"/>
                <w:highlight w:val="none"/>
              </w:rPr>
            </w:pPr>
          </w:p>
        </w:tc>
        <w:tc>
          <w:tcPr>
            <w:tcW w:w="553" w:type="dxa"/>
          </w:tcPr>
          <w:p w14:paraId="145EEA16">
            <w:pPr>
              <w:spacing w:line="360" w:lineRule="auto"/>
              <w:rPr>
                <w:rFonts w:ascii="宋体" w:hAnsi="宋体" w:eastAsia="宋体" w:cs="仿宋_GB2312"/>
                <w:color w:val="auto"/>
                <w:sz w:val="24"/>
                <w:highlight w:val="none"/>
              </w:rPr>
            </w:pPr>
          </w:p>
        </w:tc>
        <w:tc>
          <w:tcPr>
            <w:tcW w:w="553" w:type="dxa"/>
          </w:tcPr>
          <w:p w14:paraId="40B59B01">
            <w:pPr>
              <w:spacing w:line="360" w:lineRule="auto"/>
              <w:rPr>
                <w:rFonts w:ascii="宋体" w:hAnsi="宋体" w:eastAsia="宋体" w:cs="仿宋_GB2312"/>
                <w:color w:val="auto"/>
                <w:sz w:val="24"/>
                <w:highlight w:val="none"/>
              </w:rPr>
            </w:pPr>
          </w:p>
        </w:tc>
        <w:tc>
          <w:tcPr>
            <w:tcW w:w="553" w:type="dxa"/>
          </w:tcPr>
          <w:p w14:paraId="15CCEBA3">
            <w:pPr>
              <w:spacing w:line="360" w:lineRule="auto"/>
              <w:rPr>
                <w:rFonts w:ascii="宋体" w:hAnsi="宋体" w:eastAsia="宋体" w:cs="仿宋_GB2312"/>
                <w:color w:val="auto"/>
                <w:sz w:val="24"/>
                <w:highlight w:val="none"/>
              </w:rPr>
            </w:pPr>
          </w:p>
        </w:tc>
        <w:tc>
          <w:tcPr>
            <w:tcW w:w="553" w:type="dxa"/>
          </w:tcPr>
          <w:p w14:paraId="1F01BF07">
            <w:pPr>
              <w:spacing w:line="360" w:lineRule="auto"/>
              <w:rPr>
                <w:rFonts w:ascii="宋体" w:hAnsi="宋体" w:eastAsia="宋体" w:cs="仿宋_GB2312"/>
                <w:color w:val="auto"/>
                <w:sz w:val="24"/>
                <w:highlight w:val="none"/>
              </w:rPr>
            </w:pPr>
          </w:p>
        </w:tc>
        <w:tc>
          <w:tcPr>
            <w:tcW w:w="553" w:type="dxa"/>
          </w:tcPr>
          <w:p w14:paraId="37141A87">
            <w:pPr>
              <w:spacing w:line="360" w:lineRule="auto"/>
              <w:rPr>
                <w:rFonts w:ascii="宋体" w:hAnsi="宋体" w:eastAsia="宋体" w:cs="仿宋_GB2312"/>
                <w:color w:val="auto"/>
                <w:sz w:val="24"/>
                <w:highlight w:val="none"/>
              </w:rPr>
            </w:pPr>
          </w:p>
        </w:tc>
      </w:tr>
      <w:tr w14:paraId="1423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CC9ADF">
            <w:pPr>
              <w:spacing w:line="360" w:lineRule="auto"/>
              <w:rPr>
                <w:rFonts w:ascii="宋体" w:hAnsi="宋体" w:eastAsia="宋体" w:cs="仿宋_GB2312"/>
                <w:color w:val="auto"/>
                <w:sz w:val="24"/>
                <w:highlight w:val="none"/>
              </w:rPr>
            </w:pPr>
          </w:p>
        </w:tc>
        <w:tc>
          <w:tcPr>
            <w:tcW w:w="552" w:type="dxa"/>
          </w:tcPr>
          <w:p w14:paraId="1A6C5B55">
            <w:pPr>
              <w:spacing w:line="360" w:lineRule="auto"/>
              <w:rPr>
                <w:rFonts w:ascii="宋体" w:hAnsi="宋体" w:eastAsia="宋体" w:cs="仿宋_GB2312"/>
                <w:color w:val="auto"/>
                <w:sz w:val="24"/>
                <w:highlight w:val="none"/>
              </w:rPr>
            </w:pPr>
          </w:p>
        </w:tc>
        <w:tc>
          <w:tcPr>
            <w:tcW w:w="552" w:type="dxa"/>
          </w:tcPr>
          <w:p w14:paraId="74F222D4">
            <w:pPr>
              <w:spacing w:line="360" w:lineRule="auto"/>
              <w:rPr>
                <w:rFonts w:ascii="宋体" w:hAnsi="宋体" w:eastAsia="宋体" w:cs="仿宋_GB2312"/>
                <w:color w:val="auto"/>
                <w:sz w:val="24"/>
                <w:highlight w:val="none"/>
              </w:rPr>
            </w:pPr>
          </w:p>
        </w:tc>
        <w:tc>
          <w:tcPr>
            <w:tcW w:w="552" w:type="dxa"/>
          </w:tcPr>
          <w:p w14:paraId="19BD3601">
            <w:pPr>
              <w:spacing w:line="360" w:lineRule="auto"/>
              <w:rPr>
                <w:rFonts w:ascii="宋体" w:hAnsi="宋体" w:eastAsia="宋体" w:cs="仿宋_GB2312"/>
                <w:color w:val="auto"/>
                <w:sz w:val="24"/>
                <w:highlight w:val="none"/>
              </w:rPr>
            </w:pPr>
          </w:p>
        </w:tc>
        <w:tc>
          <w:tcPr>
            <w:tcW w:w="552" w:type="dxa"/>
          </w:tcPr>
          <w:p w14:paraId="475B5ECA">
            <w:pPr>
              <w:spacing w:line="360" w:lineRule="auto"/>
              <w:rPr>
                <w:rFonts w:ascii="宋体" w:hAnsi="宋体" w:eastAsia="宋体" w:cs="仿宋_GB2312"/>
                <w:color w:val="auto"/>
                <w:sz w:val="24"/>
                <w:highlight w:val="none"/>
              </w:rPr>
            </w:pPr>
          </w:p>
        </w:tc>
        <w:tc>
          <w:tcPr>
            <w:tcW w:w="552" w:type="dxa"/>
          </w:tcPr>
          <w:p w14:paraId="6935A5CC">
            <w:pPr>
              <w:spacing w:line="360" w:lineRule="auto"/>
              <w:rPr>
                <w:rFonts w:ascii="宋体" w:hAnsi="宋体" w:eastAsia="宋体" w:cs="仿宋_GB2312"/>
                <w:color w:val="auto"/>
                <w:sz w:val="24"/>
                <w:highlight w:val="none"/>
              </w:rPr>
            </w:pPr>
          </w:p>
        </w:tc>
        <w:tc>
          <w:tcPr>
            <w:tcW w:w="552" w:type="dxa"/>
          </w:tcPr>
          <w:p w14:paraId="5CAD7696">
            <w:pPr>
              <w:spacing w:line="360" w:lineRule="auto"/>
              <w:rPr>
                <w:rFonts w:ascii="宋体" w:hAnsi="宋体" w:eastAsia="宋体" w:cs="仿宋_GB2312"/>
                <w:color w:val="auto"/>
                <w:sz w:val="24"/>
                <w:highlight w:val="none"/>
              </w:rPr>
            </w:pPr>
          </w:p>
        </w:tc>
        <w:tc>
          <w:tcPr>
            <w:tcW w:w="553" w:type="dxa"/>
          </w:tcPr>
          <w:p w14:paraId="121AD0EB">
            <w:pPr>
              <w:spacing w:line="360" w:lineRule="auto"/>
              <w:rPr>
                <w:rFonts w:ascii="宋体" w:hAnsi="宋体" w:eastAsia="宋体" w:cs="仿宋_GB2312"/>
                <w:color w:val="auto"/>
                <w:sz w:val="24"/>
                <w:highlight w:val="none"/>
              </w:rPr>
            </w:pPr>
          </w:p>
        </w:tc>
        <w:tc>
          <w:tcPr>
            <w:tcW w:w="553" w:type="dxa"/>
          </w:tcPr>
          <w:p w14:paraId="2DC7E87F">
            <w:pPr>
              <w:spacing w:line="360" w:lineRule="auto"/>
              <w:rPr>
                <w:rFonts w:ascii="宋体" w:hAnsi="宋体" w:eastAsia="宋体" w:cs="仿宋_GB2312"/>
                <w:color w:val="auto"/>
                <w:sz w:val="24"/>
                <w:highlight w:val="none"/>
              </w:rPr>
            </w:pPr>
          </w:p>
        </w:tc>
        <w:tc>
          <w:tcPr>
            <w:tcW w:w="553" w:type="dxa"/>
          </w:tcPr>
          <w:p w14:paraId="2EB8BB0A">
            <w:pPr>
              <w:spacing w:line="360" w:lineRule="auto"/>
              <w:rPr>
                <w:rFonts w:ascii="宋体" w:hAnsi="宋体" w:eastAsia="宋体" w:cs="仿宋_GB2312"/>
                <w:color w:val="auto"/>
                <w:sz w:val="24"/>
                <w:highlight w:val="none"/>
              </w:rPr>
            </w:pPr>
          </w:p>
        </w:tc>
        <w:tc>
          <w:tcPr>
            <w:tcW w:w="553" w:type="dxa"/>
          </w:tcPr>
          <w:p w14:paraId="6ED3537F">
            <w:pPr>
              <w:spacing w:line="360" w:lineRule="auto"/>
              <w:rPr>
                <w:rFonts w:ascii="宋体" w:hAnsi="宋体" w:eastAsia="宋体" w:cs="仿宋_GB2312"/>
                <w:color w:val="auto"/>
                <w:sz w:val="24"/>
                <w:highlight w:val="none"/>
              </w:rPr>
            </w:pPr>
          </w:p>
        </w:tc>
        <w:tc>
          <w:tcPr>
            <w:tcW w:w="553" w:type="dxa"/>
          </w:tcPr>
          <w:p w14:paraId="458EBBED">
            <w:pPr>
              <w:spacing w:line="360" w:lineRule="auto"/>
              <w:rPr>
                <w:rFonts w:ascii="宋体" w:hAnsi="宋体" w:eastAsia="宋体" w:cs="仿宋_GB2312"/>
                <w:color w:val="auto"/>
                <w:sz w:val="24"/>
                <w:highlight w:val="none"/>
              </w:rPr>
            </w:pPr>
          </w:p>
        </w:tc>
        <w:tc>
          <w:tcPr>
            <w:tcW w:w="553" w:type="dxa"/>
          </w:tcPr>
          <w:p w14:paraId="402BF931">
            <w:pPr>
              <w:spacing w:line="360" w:lineRule="auto"/>
              <w:rPr>
                <w:rFonts w:ascii="宋体" w:hAnsi="宋体" w:eastAsia="宋体" w:cs="仿宋_GB2312"/>
                <w:color w:val="auto"/>
                <w:sz w:val="24"/>
                <w:highlight w:val="none"/>
              </w:rPr>
            </w:pPr>
          </w:p>
        </w:tc>
        <w:tc>
          <w:tcPr>
            <w:tcW w:w="553" w:type="dxa"/>
          </w:tcPr>
          <w:p w14:paraId="33B78E00">
            <w:pPr>
              <w:spacing w:line="360" w:lineRule="auto"/>
              <w:rPr>
                <w:rFonts w:ascii="宋体" w:hAnsi="宋体" w:eastAsia="宋体" w:cs="仿宋_GB2312"/>
                <w:color w:val="auto"/>
                <w:sz w:val="24"/>
                <w:highlight w:val="none"/>
              </w:rPr>
            </w:pPr>
          </w:p>
        </w:tc>
        <w:tc>
          <w:tcPr>
            <w:tcW w:w="553" w:type="dxa"/>
          </w:tcPr>
          <w:p w14:paraId="20E1FAF3">
            <w:pPr>
              <w:spacing w:line="360" w:lineRule="auto"/>
              <w:rPr>
                <w:rFonts w:ascii="宋体" w:hAnsi="宋体" w:eastAsia="宋体" w:cs="仿宋_GB2312"/>
                <w:color w:val="auto"/>
                <w:sz w:val="24"/>
                <w:highlight w:val="none"/>
              </w:rPr>
            </w:pPr>
          </w:p>
        </w:tc>
        <w:tc>
          <w:tcPr>
            <w:tcW w:w="553" w:type="dxa"/>
          </w:tcPr>
          <w:p w14:paraId="4BAD7BBB">
            <w:pPr>
              <w:spacing w:line="360" w:lineRule="auto"/>
              <w:rPr>
                <w:rFonts w:ascii="宋体" w:hAnsi="宋体" w:eastAsia="宋体" w:cs="仿宋_GB2312"/>
                <w:color w:val="auto"/>
                <w:sz w:val="24"/>
                <w:highlight w:val="none"/>
              </w:rPr>
            </w:pPr>
          </w:p>
        </w:tc>
        <w:tc>
          <w:tcPr>
            <w:tcW w:w="553" w:type="dxa"/>
          </w:tcPr>
          <w:p w14:paraId="39002AE8">
            <w:pPr>
              <w:spacing w:line="360" w:lineRule="auto"/>
              <w:rPr>
                <w:rFonts w:ascii="宋体" w:hAnsi="宋体" w:eastAsia="宋体" w:cs="仿宋_GB2312"/>
                <w:color w:val="auto"/>
                <w:sz w:val="24"/>
                <w:highlight w:val="none"/>
              </w:rPr>
            </w:pPr>
          </w:p>
        </w:tc>
      </w:tr>
      <w:tr w14:paraId="3DB4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D9069D">
            <w:pPr>
              <w:spacing w:line="360" w:lineRule="auto"/>
              <w:rPr>
                <w:rFonts w:ascii="宋体" w:hAnsi="宋体" w:eastAsia="宋体" w:cs="仿宋_GB2312"/>
                <w:color w:val="auto"/>
                <w:sz w:val="24"/>
                <w:highlight w:val="none"/>
              </w:rPr>
            </w:pPr>
          </w:p>
        </w:tc>
        <w:tc>
          <w:tcPr>
            <w:tcW w:w="552" w:type="dxa"/>
          </w:tcPr>
          <w:p w14:paraId="15EBAE43">
            <w:pPr>
              <w:spacing w:line="360" w:lineRule="auto"/>
              <w:rPr>
                <w:rFonts w:ascii="宋体" w:hAnsi="宋体" w:eastAsia="宋体" w:cs="仿宋_GB2312"/>
                <w:color w:val="auto"/>
                <w:sz w:val="24"/>
                <w:highlight w:val="none"/>
              </w:rPr>
            </w:pPr>
          </w:p>
        </w:tc>
        <w:tc>
          <w:tcPr>
            <w:tcW w:w="552" w:type="dxa"/>
          </w:tcPr>
          <w:p w14:paraId="360F0F80">
            <w:pPr>
              <w:spacing w:line="360" w:lineRule="auto"/>
              <w:rPr>
                <w:rFonts w:ascii="宋体" w:hAnsi="宋体" w:eastAsia="宋体" w:cs="仿宋_GB2312"/>
                <w:color w:val="auto"/>
                <w:sz w:val="24"/>
                <w:highlight w:val="none"/>
              </w:rPr>
            </w:pPr>
          </w:p>
        </w:tc>
        <w:tc>
          <w:tcPr>
            <w:tcW w:w="552" w:type="dxa"/>
          </w:tcPr>
          <w:p w14:paraId="56C8736C">
            <w:pPr>
              <w:spacing w:line="360" w:lineRule="auto"/>
              <w:rPr>
                <w:rFonts w:ascii="宋体" w:hAnsi="宋体" w:eastAsia="宋体" w:cs="仿宋_GB2312"/>
                <w:color w:val="auto"/>
                <w:sz w:val="24"/>
                <w:highlight w:val="none"/>
              </w:rPr>
            </w:pPr>
          </w:p>
        </w:tc>
        <w:tc>
          <w:tcPr>
            <w:tcW w:w="552" w:type="dxa"/>
          </w:tcPr>
          <w:p w14:paraId="6BA845A7">
            <w:pPr>
              <w:spacing w:line="360" w:lineRule="auto"/>
              <w:rPr>
                <w:rFonts w:ascii="宋体" w:hAnsi="宋体" w:eastAsia="宋体" w:cs="仿宋_GB2312"/>
                <w:color w:val="auto"/>
                <w:sz w:val="24"/>
                <w:highlight w:val="none"/>
              </w:rPr>
            </w:pPr>
          </w:p>
        </w:tc>
        <w:tc>
          <w:tcPr>
            <w:tcW w:w="552" w:type="dxa"/>
          </w:tcPr>
          <w:p w14:paraId="3645C8D8">
            <w:pPr>
              <w:spacing w:line="360" w:lineRule="auto"/>
              <w:rPr>
                <w:rFonts w:ascii="宋体" w:hAnsi="宋体" w:eastAsia="宋体" w:cs="仿宋_GB2312"/>
                <w:color w:val="auto"/>
                <w:sz w:val="24"/>
                <w:highlight w:val="none"/>
              </w:rPr>
            </w:pPr>
          </w:p>
        </w:tc>
        <w:tc>
          <w:tcPr>
            <w:tcW w:w="552" w:type="dxa"/>
          </w:tcPr>
          <w:p w14:paraId="637F2AD9">
            <w:pPr>
              <w:spacing w:line="360" w:lineRule="auto"/>
              <w:rPr>
                <w:rFonts w:ascii="宋体" w:hAnsi="宋体" w:eastAsia="宋体" w:cs="仿宋_GB2312"/>
                <w:color w:val="auto"/>
                <w:sz w:val="24"/>
                <w:highlight w:val="none"/>
              </w:rPr>
            </w:pPr>
          </w:p>
        </w:tc>
        <w:tc>
          <w:tcPr>
            <w:tcW w:w="553" w:type="dxa"/>
          </w:tcPr>
          <w:p w14:paraId="17AB87B6">
            <w:pPr>
              <w:spacing w:line="360" w:lineRule="auto"/>
              <w:rPr>
                <w:rFonts w:ascii="宋体" w:hAnsi="宋体" w:eastAsia="宋体" w:cs="仿宋_GB2312"/>
                <w:color w:val="auto"/>
                <w:sz w:val="24"/>
                <w:highlight w:val="none"/>
              </w:rPr>
            </w:pPr>
          </w:p>
        </w:tc>
        <w:tc>
          <w:tcPr>
            <w:tcW w:w="553" w:type="dxa"/>
          </w:tcPr>
          <w:p w14:paraId="6D73710E">
            <w:pPr>
              <w:spacing w:line="360" w:lineRule="auto"/>
              <w:rPr>
                <w:rFonts w:ascii="宋体" w:hAnsi="宋体" w:eastAsia="宋体" w:cs="仿宋_GB2312"/>
                <w:color w:val="auto"/>
                <w:sz w:val="24"/>
                <w:highlight w:val="none"/>
              </w:rPr>
            </w:pPr>
          </w:p>
        </w:tc>
        <w:tc>
          <w:tcPr>
            <w:tcW w:w="553" w:type="dxa"/>
          </w:tcPr>
          <w:p w14:paraId="10727E61">
            <w:pPr>
              <w:spacing w:line="360" w:lineRule="auto"/>
              <w:rPr>
                <w:rFonts w:ascii="宋体" w:hAnsi="宋体" w:eastAsia="宋体" w:cs="仿宋_GB2312"/>
                <w:color w:val="auto"/>
                <w:sz w:val="24"/>
                <w:highlight w:val="none"/>
              </w:rPr>
            </w:pPr>
          </w:p>
        </w:tc>
        <w:tc>
          <w:tcPr>
            <w:tcW w:w="553" w:type="dxa"/>
          </w:tcPr>
          <w:p w14:paraId="522EC41F">
            <w:pPr>
              <w:spacing w:line="360" w:lineRule="auto"/>
              <w:rPr>
                <w:rFonts w:ascii="宋体" w:hAnsi="宋体" w:eastAsia="宋体" w:cs="仿宋_GB2312"/>
                <w:color w:val="auto"/>
                <w:sz w:val="24"/>
                <w:highlight w:val="none"/>
              </w:rPr>
            </w:pPr>
          </w:p>
        </w:tc>
        <w:tc>
          <w:tcPr>
            <w:tcW w:w="553" w:type="dxa"/>
          </w:tcPr>
          <w:p w14:paraId="2D98F13C">
            <w:pPr>
              <w:spacing w:line="360" w:lineRule="auto"/>
              <w:rPr>
                <w:rFonts w:ascii="宋体" w:hAnsi="宋体" w:eastAsia="宋体" w:cs="仿宋_GB2312"/>
                <w:color w:val="auto"/>
                <w:sz w:val="24"/>
                <w:highlight w:val="none"/>
              </w:rPr>
            </w:pPr>
          </w:p>
        </w:tc>
        <w:tc>
          <w:tcPr>
            <w:tcW w:w="553" w:type="dxa"/>
          </w:tcPr>
          <w:p w14:paraId="01C9B2F0">
            <w:pPr>
              <w:spacing w:line="360" w:lineRule="auto"/>
              <w:rPr>
                <w:rFonts w:ascii="宋体" w:hAnsi="宋体" w:eastAsia="宋体" w:cs="仿宋_GB2312"/>
                <w:color w:val="auto"/>
                <w:sz w:val="24"/>
                <w:highlight w:val="none"/>
              </w:rPr>
            </w:pPr>
          </w:p>
        </w:tc>
        <w:tc>
          <w:tcPr>
            <w:tcW w:w="553" w:type="dxa"/>
          </w:tcPr>
          <w:p w14:paraId="5E2D880A">
            <w:pPr>
              <w:spacing w:line="360" w:lineRule="auto"/>
              <w:rPr>
                <w:rFonts w:ascii="宋体" w:hAnsi="宋体" w:eastAsia="宋体" w:cs="仿宋_GB2312"/>
                <w:color w:val="auto"/>
                <w:sz w:val="24"/>
                <w:highlight w:val="none"/>
              </w:rPr>
            </w:pPr>
          </w:p>
        </w:tc>
        <w:tc>
          <w:tcPr>
            <w:tcW w:w="553" w:type="dxa"/>
          </w:tcPr>
          <w:p w14:paraId="20CEBA4B">
            <w:pPr>
              <w:spacing w:line="360" w:lineRule="auto"/>
              <w:rPr>
                <w:rFonts w:ascii="宋体" w:hAnsi="宋体" w:eastAsia="宋体" w:cs="仿宋_GB2312"/>
                <w:color w:val="auto"/>
                <w:sz w:val="24"/>
                <w:highlight w:val="none"/>
              </w:rPr>
            </w:pPr>
          </w:p>
        </w:tc>
        <w:tc>
          <w:tcPr>
            <w:tcW w:w="553" w:type="dxa"/>
          </w:tcPr>
          <w:p w14:paraId="774BD9B1">
            <w:pPr>
              <w:spacing w:line="360" w:lineRule="auto"/>
              <w:rPr>
                <w:rFonts w:ascii="宋体" w:hAnsi="宋体" w:eastAsia="宋体" w:cs="仿宋_GB2312"/>
                <w:color w:val="auto"/>
                <w:sz w:val="24"/>
                <w:highlight w:val="none"/>
              </w:rPr>
            </w:pPr>
          </w:p>
        </w:tc>
        <w:tc>
          <w:tcPr>
            <w:tcW w:w="553" w:type="dxa"/>
          </w:tcPr>
          <w:p w14:paraId="3957D07A">
            <w:pPr>
              <w:spacing w:line="360" w:lineRule="auto"/>
              <w:rPr>
                <w:rFonts w:ascii="宋体" w:hAnsi="宋体" w:eastAsia="宋体" w:cs="仿宋_GB2312"/>
                <w:color w:val="auto"/>
                <w:sz w:val="24"/>
                <w:highlight w:val="none"/>
              </w:rPr>
            </w:pPr>
          </w:p>
        </w:tc>
      </w:tr>
      <w:tr w14:paraId="66D1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74DDAE">
            <w:pPr>
              <w:spacing w:line="360" w:lineRule="auto"/>
              <w:rPr>
                <w:rFonts w:ascii="宋体" w:hAnsi="宋体" w:eastAsia="宋体" w:cs="仿宋_GB2312"/>
                <w:color w:val="auto"/>
                <w:sz w:val="24"/>
                <w:highlight w:val="none"/>
              </w:rPr>
            </w:pPr>
          </w:p>
        </w:tc>
        <w:tc>
          <w:tcPr>
            <w:tcW w:w="552" w:type="dxa"/>
          </w:tcPr>
          <w:p w14:paraId="2DCE858B">
            <w:pPr>
              <w:spacing w:line="360" w:lineRule="auto"/>
              <w:rPr>
                <w:rFonts w:ascii="宋体" w:hAnsi="宋体" w:eastAsia="宋体" w:cs="仿宋_GB2312"/>
                <w:color w:val="auto"/>
                <w:sz w:val="24"/>
                <w:highlight w:val="none"/>
              </w:rPr>
            </w:pPr>
          </w:p>
        </w:tc>
        <w:tc>
          <w:tcPr>
            <w:tcW w:w="552" w:type="dxa"/>
          </w:tcPr>
          <w:p w14:paraId="02FC3411">
            <w:pPr>
              <w:spacing w:line="360" w:lineRule="auto"/>
              <w:rPr>
                <w:rFonts w:ascii="宋体" w:hAnsi="宋体" w:eastAsia="宋体" w:cs="仿宋_GB2312"/>
                <w:color w:val="auto"/>
                <w:sz w:val="24"/>
                <w:highlight w:val="none"/>
              </w:rPr>
            </w:pPr>
          </w:p>
        </w:tc>
        <w:tc>
          <w:tcPr>
            <w:tcW w:w="552" w:type="dxa"/>
          </w:tcPr>
          <w:p w14:paraId="0E1A9739">
            <w:pPr>
              <w:spacing w:line="360" w:lineRule="auto"/>
              <w:rPr>
                <w:rFonts w:ascii="宋体" w:hAnsi="宋体" w:eastAsia="宋体" w:cs="仿宋_GB2312"/>
                <w:color w:val="auto"/>
                <w:sz w:val="24"/>
                <w:highlight w:val="none"/>
              </w:rPr>
            </w:pPr>
          </w:p>
        </w:tc>
        <w:tc>
          <w:tcPr>
            <w:tcW w:w="552" w:type="dxa"/>
          </w:tcPr>
          <w:p w14:paraId="42A6A0F9">
            <w:pPr>
              <w:spacing w:line="360" w:lineRule="auto"/>
              <w:rPr>
                <w:rFonts w:ascii="宋体" w:hAnsi="宋体" w:eastAsia="宋体" w:cs="仿宋_GB2312"/>
                <w:color w:val="auto"/>
                <w:sz w:val="24"/>
                <w:highlight w:val="none"/>
              </w:rPr>
            </w:pPr>
          </w:p>
        </w:tc>
        <w:tc>
          <w:tcPr>
            <w:tcW w:w="552" w:type="dxa"/>
          </w:tcPr>
          <w:p w14:paraId="43BA98B0">
            <w:pPr>
              <w:spacing w:line="360" w:lineRule="auto"/>
              <w:rPr>
                <w:rFonts w:ascii="宋体" w:hAnsi="宋体" w:eastAsia="宋体" w:cs="仿宋_GB2312"/>
                <w:color w:val="auto"/>
                <w:sz w:val="24"/>
                <w:highlight w:val="none"/>
              </w:rPr>
            </w:pPr>
          </w:p>
        </w:tc>
        <w:tc>
          <w:tcPr>
            <w:tcW w:w="552" w:type="dxa"/>
          </w:tcPr>
          <w:p w14:paraId="649CC633">
            <w:pPr>
              <w:spacing w:line="360" w:lineRule="auto"/>
              <w:rPr>
                <w:rFonts w:ascii="宋体" w:hAnsi="宋体" w:eastAsia="宋体" w:cs="仿宋_GB2312"/>
                <w:color w:val="auto"/>
                <w:sz w:val="24"/>
                <w:highlight w:val="none"/>
              </w:rPr>
            </w:pPr>
          </w:p>
        </w:tc>
        <w:tc>
          <w:tcPr>
            <w:tcW w:w="553" w:type="dxa"/>
          </w:tcPr>
          <w:p w14:paraId="5847C8EE">
            <w:pPr>
              <w:spacing w:line="360" w:lineRule="auto"/>
              <w:rPr>
                <w:rFonts w:ascii="宋体" w:hAnsi="宋体" w:eastAsia="宋体" w:cs="仿宋_GB2312"/>
                <w:color w:val="auto"/>
                <w:sz w:val="24"/>
                <w:highlight w:val="none"/>
              </w:rPr>
            </w:pPr>
          </w:p>
        </w:tc>
        <w:tc>
          <w:tcPr>
            <w:tcW w:w="553" w:type="dxa"/>
          </w:tcPr>
          <w:p w14:paraId="7819F9A2">
            <w:pPr>
              <w:spacing w:line="360" w:lineRule="auto"/>
              <w:rPr>
                <w:rFonts w:ascii="宋体" w:hAnsi="宋体" w:eastAsia="宋体" w:cs="仿宋_GB2312"/>
                <w:color w:val="auto"/>
                <w:sz w:val="24"/>
                <w:highlight w:val="none"/>
              </w:rPr>
            </w:pPr>
          </w:p>
        </w:tc>
        <w:tc>
          <w:tcPr>
            <w:tcW w:w="553" w:type="dxa"/>
          </w:tcPr>
          <w:p w14:paraId="5F0AD3E0">
            <w:pPr>
              <w:spacing w:line="360" w:lineRule="auto"/>
              <w:rPr>
                <w:rFonts w:ascii="宋体" w:hAnsi="宋体" w:eastAsia="宋体" w:cs="仿宋_GB2312"/>
                <w:color w:val="auto"/>
                <w:sz w:val="24"/>
                <w:highlight w:val="none"/>
              </w:rPr>
            </w:pPr>
          </w:p>
        </w:tc>
        <w:tc>
          <w:tcPr>
            <w:tcW w:w="553" w:type="dxa"/>
          </w:tcPr>
          <w:p w14:paraId="2BBB16F6">
            <w:pPr>
              <w:spacing w:line="360" w:lineRule="auto"/>
              <w:rPr>
                <w:rFonts w:ascii="宋体" w:hAnsi="宋体" w:eastAsia="宋体" w:cs="仿宋_GB2312"/>
                <w:color w:val="auto"/>
                <w:sz w:val="24"/>
                <w:highlight w:val="none"/>
              </w:rPr>
            </w:pPr>
          </w:p>
        </w:tc>
        <w:tc>
          <w:tcPr>
            <w:tcW w:w="553" w:type="dxa"/>
          </w:tcPr>
          <w:p w14:paraId="219D6884">
            <w:pPr>
              <w:spacing w:line="360" w:lineRule="auto"/>
              <w:rPr>
                <w:rFonts w:ascii="宋体" w:hAnsi="宋体" w:eastAsia="宋体" w:cs="仿宋_GB2312"/>
                <w:color w:val="auto"/>
                <w:sz w:val="24"/>
                <w:highlight w:val="none"/>
              </w:rPr>
            </w:pPr>
          </w:p>
        </w:tc>
        <w:tc>
          <w:tcPr>
            <w:tcW w:w="553" w:type="dxa"/>
          </w:tcPr>
          <w:p w14:paraId="4F05688A">
            <w:pPr>
              <w:spacing w:line="360" w:lineRule="auto"/>
              <w:rPr>
                <w:rFonts w:ascii="宋体" w:hAnsi="宋体" w:eastAsia="宋体" w:cs="仿宋_GB2312"/>
                <w:color w:val="auto"/>
                <w:sz w:val="24"/>
                <w:highlight w:val="none"/>
              </w:rPr>
            </w:pPr>
          </w:p>
        </w:tc>
        <w:tc>
          <w:tcPr>
            <w:tcW w:w="553" w:type="dxa"/>
          </w:tcPr>
          <w:p w14:paraId="01511C5E">
            <w:pPr>
              <w:spacing w:line="360" w:lineRule="auto"/>
              <w:rPr>
                <w:rFonts w:ascii="宋体" w:hAnsi="宋体" w:eastAsia="宋体" w:cs="仿宋_GB2312"/>
                <w:color w:val="auto"/>
                <w:sz w:val="24"/>
                <w:highlight w:val="none"/>
              </w:rPr>
            </w:pPr>
          </w:p>
        </w:tc>
        <w:tc>
          <w:tcPr>
            <w:tcW w:w="553" w:type="dxa"/>
          </w:tcPr>
          <w:p w14:paraId="39272EDE">
            <w:pPr>
              <w:spacing w:line="360" w:lineRule="auto"/>
              <w:rPr>
                <w:rFonts w:ascii="宋体" w:hAnsi="宋体" w:eastAsia="宋体" w:cs="仿宋_GB2312"/>
                <w:color w:val="auto"/>
                <w:sz w:val="24"/>
                <w:highlight w:val="none"/>
              </w:rPr>
            </w:pPr>
          </w:p>
        </w:tc>
        <w:tc>
          <w:tcPr>
            <w:tcW w:w="553" w:type="dxa"/>
          </w:tcPr>
          <w:p w14:paraId="351A291C">
            <w:pPr>
              <w:spacing w:line="360" w:lineRule="auto"/>
              <w:rPr>
                <w:rFonts w:ascii="宋体" w:hAnsi="宋体" w:eastAsia="宋体" w:cs="仿宋_GB2312"/>
                <w:color w:val="auto"/>
                <w:sz w:val="24"/>
                <w:highlight w:val="none"/>
              </w:rPr>
            </w:pPr>
          </w:p>
        </w:tc>
        <w:tc>
          <w:tcPr>
            <w:tcW w:w="553" w:type="dxa"/>
          </w:tcPr>
          <w:p w14:paraId="5A1603DC">
            <w:pPr>
              <w:spacing w:line="360" w:lineRule="auto"/>
              <w:rPr>
                <w:rFonts w:ascii="宋体" w:hAnsi="宋体" w:eastAsia="宋体" w:cs="仿宋_GB2312"/>
                <w:color w:val="auto"/>
                <w:sz w:val="24"/>
                <w:highlight w:val="none"/>
              </w:rPr>
            </w:pPr>
          </w:p>
        </w:tc>
      </w:tr>
      <w:tr w14:paraId="16D9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9DAD45">
            <w:pPr>
              <w:spacing w:line="360" w:lineRule="auto"/>
              <w:rPr>
                <w:rFonts w:ascii="宋体" w:hAnsi="宋体" w:eastAsia="宋体" w:cs="仿宋_GB2312"/>
                <w:color w:val="auto"/>
                <w:sz w:val="24"/>
                <w:highlight w:val="none"/>
              </w:rPr>
            </w:pPr>
          </w:p>
        </w:tc>
        <w:tc>
          <w:tcPr>
            <w:tcW w:w="552" w:type="dxa"/>
          </w:tcPr>
          <w:p w14:paraId="2E1002CF">
            <w:pPr>
              <w:spacing w:line="360" w:lineRule="auto"/>
              <w:rPr>
                <w:rFonts w:ascii="宋体" w:hAnsi="宋体" w:eastAsia="宋体" w:cs="仿宋_GB2312"/>
                <w:color w:val="auto"/>
                <w:sz w:val="24"/>
                <w:highlight w:val="none"/>
              </w:rPr>
            </w:pPr>
          </w:p>
        </w:tc>
        <w:tc>
          <w:tcPr>
            <w:tcW w:w="552" w:type="dxa"/>
          </w:tcPr>
          <w:p w14:paraId="16744436">
            <w:pPr>
              <w:spacing w:line="360" w:lineRule="auto"/>
              <w:rPr>
                <w:rFonts w:ascii="宋体" w:hAnsi="宋体" w:eastAsia="宋体" w:cs="仿宋_GB2312"/>
                <w:color w:val="auto"/>
                <w:sz w:val="24"/>
                <w:highlight w:val="none"/>
              </w:rPr>
            </w:pPr>
          </w:p>
        </w:tc>
        <w:tc>
          <w:tcPr>
            <w:tcW w:w="552" w:type="dxa"/>
          </w:tcPr>
          <w:p w14:paraId="2F4508F6">
            <w:pPr>
              <w:spacing w:line="360" w:lineRule="auto"/>
              <w:rPr>
                <w:rFonts w:ascii="宋体" w:hAnsi="宋体" w:eastAsia="宋体" w:cs="仿宋_GB2312"/>
                <w:color w:val="auto"/>
                <w:sz w:val="24"/>
                <w:highlight w:val="none"/>
              </w:rPr>
            </w:pPr>
          </w:p>
        </w:tc>
        <w:tc>
          <w:tcPr>
            <w:tcW w:w="552" w:type="dxa"/>
          </w:tcPr>
          <w:p w14:paraId="42DB1D6B">
            <w:pPr>
              <w:spacing w:line="360" w:lineRule="auto"/>
              <w:rPr>
                <w:rFonts w:ascii="宋体" w:hAnsi="宋体" w:eastAsia="宋体" w:cs="仿宋_GB2312"/>
                <w:color w:val="auto"/>
                <w:sz w:val="24"/>
                <w:highlight w:val="none"/>
              </w:rPr>
            </w:pPr>
          </w:p>
        </w:tc>
        <w:tc>
          <w:tcPr>
            <w:tcW w:w="552" w:type="dxa"/>
          </w:tcPr>
          <w:p w14:paraId="355B109E">
            <w:pPr>
              <w:spacing w:line="360" w:lineRule="auto"/>
              <w:rPr>
                <w:rFonts w:ascii="宋体" w:hAnsi="宋体" w:eastAsia="宋体" w:cs="仿宋_GB2312"/>
                <w:color w:val="auto"/>
                <w:sz w:val="24"/>
                <w:highlight w:val="none"/>
              </w:rPr>
            </w:pPr>
          </w:p>
        </w:tc>
        <w:tc>
          <w:tcPr>
            <w:tcW w:w="552" w:type="dxa"/>
          </w:tcPr>
          <w:p w14:paraId="4C65C586">
            <w:pPr>
              <w:spacing w:line="360" w:lineRule="auto"/>
              <w:rPr>
                <w:rFonts w:ascii="宋体" w:hAnsi="宋体" w:eastAsia="宋体" w:cs="仿宋_GB2312"/>
                <w:color w:val="auto"/>
                <w:sz w:val="24"/>
                <w:highlight w:val="none"/>
              </w:rPr>
            </w:pPr>
          </w:p>
        </w:tc>
        <w:tc>
          <w:tcPr>
            <w:tcW w:w="553" w:type="dxa"/>
          </w:tcPr>
          <w:p w14:paraId="28FE9DAF">
            <w:pPr>
              <w:spacing w:line="360" w:lineRule="auto"/>
              <w:rPr>
                <w:rFonts w:ascii="宋体" w:hAnsi="宋体" w:eastAsia="宋体" w:cs="仿宋_GB2312"/>
                <w:color w:val="auto"/>
                <w:sz w:val="24"/>
                <w:highlight w:val="none"/>
              </w:rPr>
            </w:pPr>
          </w:p>
        </w:tc>
        <w:tc>
          <w:tcPr>
            <w:tcW w:w="553" w:type="dxa"/>
          </w:tcPr>
          <w:p w14:paraId="6468D3CE">
            <w:pPr>
              <w:spacing w:line="360" w:lineRule="auto"/>
              <w:rPr>
                <w:rFonts w:ascii="宋体" w:hAnsi="宋体" w:eastAsia="宋体" w:cs="仿宋_GB2312"/>
                <w:color w:val="auto"/>
                <w:sz w:val="24"/>
                <w:highlight w:val="none"/>
              </w:rPr>
            </w:pPr>
          </w:p>
        </w:tc>
        <w:tc>
          <w:tcPr>
            <w:tcW w:w="553" w:type="dxa"/>
          </w:tcPr>
          <w:p w14:paraId="2AF286AE">
            <w:pPr>
              <w:spacing w:line="360" w:lineRule="auto"/>
              <w:rPr>
                <w:rFonts w:ascii="宋体" w:hAnsi="宋体" w:eastAsia="宋体" w:cs="仿宋_GB2312"/>
                <w:color w:val="auto"/>
                <w:sz w:val="24"/>
                <w:highlight w:val="none"/>
              </w:rPr>
            </w:pPr>
          </w:p>
        </w:tc>
        <w:tc>
          <w:tcPr>
            <w:tcW w:w="553" w:type="dxa"/>
          </w:tcPr>
          <w:p w14:paraId="3AF35764">
            <w:pPr>
              <w:spacing w:line="360" w:lineRule="auto"/>
              <w:rPr>
                <w:rFonts w:ascii="宋体" w:hAnsi="宋体" w:eastAsia="宋体" w:cs="仿宋_GB2312"/>
                <w:color w:val="auto"/>
                <w:sz w:val="24"/>
                <w:highlight w:val="none"/>
              </w:rPr>
            </w:pPr>
          </w:p>
        </w:tc>
        <w:tc>
          <w:tcPr>
            <w:tcW w:w="553" w:type="dxa"/>
          </w:tcPr>
          <w:p w14:paraId="45219CC4">
            <w:pPr>
              <w:spacing w:line="360" w:lineRule="auto"/>
              <w:rPr>
                <w:rFonts w:ascii="宋体" w:hAnsi="宋体" w:eastAsia="宋体" w:cs="仿宋_GB2312"/>
                <w:color w:val="auto"/>
                <w:sz w:val="24"/>
                <w:highlight w:val="none"/>
              </w:rPr>
            </w:pPr>
          </w:p>
        </w:tc>
        <w:tc>
          <w:tcPr>
            <w:tcW w:w="553" w:type="dxa"/>
          </w:tcPr>
          <w:p w14:paraId="2C2732A6">
            <w:pPr>
              <w:spacing w:line="360" w:lineRule="auto"/>
              <w:rPr>
                <w:rFonts w:ascii="宋体" w:hAnsi="宋体" w:eastAsia="宋体" w:cs="仿宋_GB2312"/>
                <w:color w:val="auto"/>
                <w:sz w:val="24"/>
                <w:highlight w:val="none"/>
              </w:rPr>
            </w:pPr>
          </w:p>
        </w:tc>
        <w:tc>
          <w:tcPr>
            <w:tcW w:w="553" w:type="dxa"/>
          </w:tcPr>
          <w:p w14:paraId="52030FDB">
            <w:pPr>
              <w:spacing w:line="360" w:lineRule="auto"/>
              <w:rPr>
                <w:rFonts w:ascii="宋体" w:hAnsi="宋体" w:eastAsia="宋体" w:cs="仿宋_GB2312"/>
                <w:color w:val="auto"/>
                <w:sz w:val="24"/>
                <w:highlight w:val="none"/>
              </w:rPr>
            </w:pPr>
          </w:p>
        </w:tc>
        <w:tc>
          <w:tcPr>
            <w:tcW w:w="553" w:type="dxa"/>
          </w:tcPr>
          <w:p w14:paraId="3042ED6D">
            <w:pPr>
              <w:spacing w:line="360" w:lineRule="auto"/>
              <w:rPr>
                <w:rFonts w:ascii="宋体" w:hAnsi="宋体" w:eastAsia="宋体" w:cs="仿宋_GB2312"/>
                <w:color w:val="auto"/>
                <w:sz w:val="24"/>
                <w:highlight w:val="none"/>
              </w:rPr>
            </w:pPr>
          </w:p>
        </w:tc>
        <w:tc>
          <w:tcPr>
            <w:tcW w:w="553" w:type="dxa"/>
          </w:tcPr>
          <w:p w14:paraId="20753624">
            <w:pPr>
              <w:spacing w:line="360" w:lineRule="auto"/>
              <w:rPr>
                <w:rFonts w:ascii="宋体" w:hAnsi="宋体" w:eastAsia="宋体" w:cs="仿宋_GB2312"/>
                <w:color w:val="auto"/>
                <w:sz w:val="24"/>
                <w:highlight w:val="none"/>
              </w:rPr>
            </w:pPr>
          </w:p>
        </w:tc>
        <w:tc>
          <w:tcPr>
            <w:tcW w:w="553" w:type="dxa"/>
          </w:tcPr>
          <w:p w14:paraId="5FB3F5EE">
            <w:pPr>
              <w:spacing w:line="360" w:lineRule="auto"/>
              <w:rPr>
                <w:rFonts w:ascii="宋体" w:hAnsi="宋体" w:eastAsia="宋体" w:cs="仿宋_GB2312"/>
                <w:color w:val="auto"/>
                <w:sz w:val="24"/>
                <w:highlight w:val="none"/>
              </w:rPr>
            </w:pPr>
          </w:p>
        </w:tc>
      </w:tr>
      <w:tr w14:paraId="1E3E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E0C7C0">
            <w:pPr>
              <w:spacing w:line="360" w:lineRule="auto"/>
              <w:rPr>
                <w:rFonts w:ascii="宋体" w:hAnsi="宋体" w:eastAsia="宋体" w:cs="仿宋_GB2312"/>
                <w:color w:val="auto"/>
                <w:sz w:val="24"/>
                <w:highlight w:val="none"/>
              </w:rPr>
            </w:pPr>
          </w:p>
        </w:tc>
        <w:tc>
          <w:tcPr>
            <w:tcW w:w="552" w:type="dxa"/>
          </w:tcPr>
          <w:p w14:paraId="4E499570">
            <w:pPr>
              <w:spacing w:line="360" w:lineRule="auto"/>
              <w:rPr>
                <w:rFonts w:ascii="宋体" w:hAnsi="宋体" w:eastAsia="宋体" w:cs="仿宋_GB2312"/>
                <w:color w:val="auto"/>
                <w:sz w:val="24"/>
                <w:highlight w:val="none"/>
              </w:rPr>
            </w:pPr>
          </w:p>
        </w:tc>
        <w:tc>
          <w:tcPr>
            <w:tcW w:w="552" w:type="dxa"/>
          </w:tcPr>
          <w:p w14:paraId="1D9DC507">
            <w:pPr>
              <w:spacing w:line="360" w:lineRule="auto"/>
              <w:rPr>
                <w:rFonts w:ascii="宋体" w:hAnsi="宋体" w:eastAsia="宋体" w:cs="仿宋_GB2312"/>
                <w:color w:val="auto"/>
                <w:sz w:val="24"/>
                <w:highlight w:val="none"/>
              </w:rPr>
            </w:pPr>
          </w:p>
        </w:tc>
        <w:tc>
          <w:tcPr>
            <w:tcW w:w="552" w:type="dxa"/>
          </w:tcPr>
          <w:p w14:paraId="1967CED5">
            <w:pPr>
              <w:spacing w:line="360" w:lineRule="auto"/>
              <w:rPr>
                <w:rFonts w:ascii="宋体" w:hAnsi="宋体" w:eastAsia="宋体" w:cs="仿宋_GB2312"/>
                <w:color w:val="auto"/>
                <w:sz w:val="24"/>
                <w:highlight w:val="none"/>
              </w:rPr>
            </w:pPr>
          </w:p>
        </w:tc>
        <w:tc>
          <w:tcPr>
            <w:tcW w:w="552" w:type="dxa"/>
          </w:tcPr>
          <w:p w14:paraId="12A30CB0">
            <w:pPr>
              <w:spacing w:line="360" w:lineRule="auto"/>
              <w:rPr>
                <w:rFonts w:ascii="宋体" w:hAnsi="宋体" w:eastAsia="宋体" w:cs="仿宋_GB2312"/>
                <w:color w:val="auto"/>
                <w:sz w:val="24"/>
                <w:highlight w:val="none"/>
              </w:rPr>
            </w:pPr>
          </w:p>
        </w:tc>
        <w:tc>
          <w:tcPr>
            <w:tcW w:w="552" w:type="dxa"/>
          </w:tcPr>
          <w:p w14:paraId="2F47DD55">
            <w:pPr>
              <w:spacing w:line="360" w:lineRule="auto"/>
              <w:rPr>
                <w:rFonts w:ascii="宋体" w:hAnsi="宋体" w:eastAsia="宋体" w:cs="仿宋_GB2312"/>
                <w:color w:val="auto"/>
                <w:sz w:val="24"/>
                <w:highlight w:val="none"/>
              </w:rPr>
            </w:pPr>
          </w:p>
        </w:tc>
        <w:tc>
          <w:tcPr>
            <w:tcW w:w="552" w:type="dxa"/>
          </w:tcPr>
          <w:p w14:paraId="083B5254">
            <w:pPr>
              <w:spacing w:line="360" w:lineRule="auto"/>
              <w:rPr>
                <w:rFonts w:ascii="宋体" w:hAnsi="宋体" w:eastAsia="宋体" w:cs="仿宋_GB2312"/>
                <w:color w:val="auto"/>
                <w:sz w:val="24"/>
                <w:highlight w:val="none"/>
              </w:rPr>
            </w:pPr>
          </w:p>
        </w:tc>
        <w:tc>
          <w:tcPr>
            <w:tcW w:w="553" w:type="dxa"/>
          </w:tcPr>
          <w:p w14:paraId="0BB09280">
            <w:pPr>
              <w:spacing w:line="360" w:lineRule="auto"/>
              <w:rPr>
                <w:rFonts w:ascii="宋体" w:hAnsi="宋体" w:eastAsia="宋体" w:cs="仿宋_GB2312"/>
                <w:color w:val="auto"/>
                <w:sz w:val="24"/>
                <w:highlight w:val="none"/>
              </w:rPr>
            </w:pPr>
          </w:p>
        </w:tc>
        <w:tc>
          <w:tcPr>
            <w:tcW w:w="553" w:type="dxa"/>
          </w:tcPr>
          <w:p w14:paraId="2A69BA64">
            <w:pPr>
              <w:spacing w:line="360" w:lineRule="auto"/>
              <w:rPr>
                <w:rFonts w:ascii="宋体" w:hAnsi="宋体" w:eastAsia="宋体" w:cs="仿宋_GB2312"/>
                <w:color w:val="auto"/>
                <w:sz w:val="24"/>
                <w:highlight w:val="none"/>
              </w:rPr>
            </w:pPr>
          </w:p>
        </w:tc>
        <w:tc>
          <w:tcPr>
            <w:tcW w:w="553" w:type="dxa"/>
          </w:tcPr>
          <w:p w14:paraId="7B9313EF">
            <w:pPr>
              <w:spacing w:line="360" w:lineRule="auto"/>
              <w:rPr>
                <w:rFonts w:ascii="宋体" w:hAnsi="宋体" w:eastAsia="宋体" w:cs="仿宋_GB2312"/>
                <w:color w:val="auto"/>
                <w:sz w:val="24"/>
                <w:highlight w:val="none"/>
              </w:rPr>
            </w:pPr>
          </w:p>
        </w:tc>
        <w:tc>
          <w:tcPr>
            <w:tcW w:w="553" w:type="dxa"/>
          </w:tcPr>
          <w:p w14:paraId="69CC74ED">
            <w:pPr>
              <w:spacing w:line="360" w:lineRule="auto"/>
              <w:rPr>
                <w:rFonts w:ascii="宋体" w:hAnsi="宋体" w:eastAsia="宋体" w:cs="仿宋_GB2312"/>
                <w:color w:val="auto"/>
                <w:sz w:val="24"/>
                <w:highlight w:val="none"/>
              </w:rPr>
            </w:pPr>
          </w:p>
        </w:tc>
        <w:tc>
          <w:tcPr>
            <w:tcW w:w="553" w:type="dxa"/>
          </w:tcPr>
          <w:p w14:paraId="3B8FA551">
            <w:pPr>
              <w:spacing w:line="360" w:lineRule="auto"/>
              <w:rPr>
                <w:rFonts w:ascii="宋体" w:hAnsi="宋体" w:eastAsia="宋体" w:cs="仿宋_GB2312"/>
                <w:color w:val="auto"/>
                <w:sz w:val="24"/>
                <w:highlight w:val="none"/>
              </w:rPr>
            </w:pPr>
          </w:p>
        </w:tc>
        <w:tc>
          <w:tcPr>
            <w:tcW w:w="553" w:type="dxa"/>
          </w:tcPr>
          <w:p w14:paraId="3F6B07EB">
            <w:pPr>
              <w:spacing w:line="360" w:lineRule="auto"/>
              <w:rPr>
                <w:rFonts w:ascii="宋体" w:hAnsi="宋体" w:eastAsia="宋体" w:cs="仿宋_GB2312"/>
                <w:color w:val="auto"/>
                <w:sz w:val="24"/>
                <w:highlight w:val="none"/>
              </w:rPr>
            </w:pPr>
          </w:p>
        </w:tc>
        <w:tc>
          <w:tcPr>
            <w:tcW w:w="553" w:type="dxa"/>
          </w:tcPr>
          <w:p w14:paraId="5F07E6AA">
            <w:pPr>
              <w:spacing w:line="360" w:lineRule="auto"/>
              <w:rPr>
                <w:rFonts w:ascii="宋体" w:hAnsi="宋体" w:eastAsia="宋体" w:cs="仿宋_GB2312"/>
                <w:color w:val="auto"/>
                <w:sz w:val="24"/>
                <w:highlight w:val="none"/>
              </w:rPr>
            </w:pPr>
          </w:p>
        </w:tc>
        <w:tc>
          <w:tcPr>
            <w:tcW w:w="553" w:type="dxa"/>
          </w:tcPr>
          <w:p w14:paraId="60766A89">
            <w:pPr>
              <w:spacing w:line="360" w:lineRule="auto"/>
              <w:rPr>
                <w:rFonts w:ascii="宋体" w:hAnsi="宋体" w:eastAsia="宋体" w:cs="仿宋_GB2312"/>
                <w:color w:val="auto"/>
                <w:sz w:val="24"/>
                <w:highlight w:val="none"/>
              </w:rPr>
            </w:pPr>
          </w:p>
        </w:tc>
        <w:tc>
          <w:tcPr>
            <w:tcW w:w="553" w:type="dxa"/>
          </w:tcPr>
          <w:p w14:paraId="60A9405F">
            <w:pPr>
              <w:spacing w:line="360" w:lineRule="auto"/>
              <w:rPr>
                <w:rFonts w:ascii="宋体" w:hAnsi="宋体" w:eastAsia="宋体" w:cs="仿宋_GB2312"/>
                <w:color w:val="auto"/>
                <w:sz w:val="24"/>
                <w:highlight w:val="none"/>
              </w:rPr>
            </w:pPr>
          </w:p>
        </w:tc>
        <w:tc>
          <w:tcPr>
            <w:tcW w:w="553" w:type="dxa"/>
          </w:tcPr>
          <w:p w14:paraId="23371B3C">
            <w:pPr>
              <w:spacing w:line="360" w:lineRule="auto"/>
              <w:rPr>
                <w:rFonts w:ascii="宋体" w:hAnsi="宋体" w:eastAsia="宋体" w:cs="仿宋_GB2312"/>
                <w:color w:val="auto"/>
                <w:sz w:val="24"/>
                <w:highlight w:val="none"/>
              </w:rPr>
            </w:pPr>
          </w:p>
        </w:tc>
      </w:tr>
      <w:tr w14:paraId="7F75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C8F68C">
            <w:pPr>
              <w:spacing w:line="360" w:lineRule="auto"/>
              <w:rPr>
                <w:rFonts w:ascii="宋体" w:hAnsi="宋体" w:eastAsia="宋体" w:cs="仿宋_GB2312"/>
                <w:color w:val="auto"/>
                <w:sz w:val="24"/>
                <w:highlight w:val="none"/>
              </w:rPr>
            </w:pPr>
          </w:p>
        </w:tc>
        <w:tc>
          <w:tcPr>
            <w:tcW w:w="552" w:type="dxa"/>
          </w:tcPr>
          <w:p w14:paraId="1607AAAA">
            <w:pPr>
              <w:spacing w:line="360" w:lineRule="auto"/>
              <w:rPr>
                <w:rFonts w:ascii="宋体" w:hAnsi="宋体" w:eastAsia="宋体" w:cs="仿宋_GB2312"/>
                <w:color w:val="auto"/>
                <w:sz w:val="24"/>
                <w:highlight w:val="none"/>
              </w:rPr>
            </w:pPr>
          </w:p>
        </w:tc>
        <w:tc>
          <w:tcPr>
            <w:tcW w:w="552" w:type="dxa"/>
          </w:tcPr>
          <w:p w14:paraId="3F785791">
            <w:pPr>
              <w:spacing w:line="360" w:lineRule="auto"/>
              <w:rPr>
                <w:rFonts w:ascii="宋体" w:hAnsi="宋体" w:eastAsia="宋体" w:cs="仿宋_GB2312"/>
                <w:color w:val="auto"/>
                <w:sz w:val="24"/>
                <w:highlight w:val="none"/>
              </w:rPr>
            </w:pPr>
          </w:p>
        </w:tc>
        <w:tc>
          <w:tcPr>
            <w:tcW w:w="552" w:type="dxa"/>
          </w:tcPr>
          <w:p w14:paraId="4481532A">
            <w:pPr>
              <w:spacing w:line="360" w:lineRule="auto"/>
              <w:rPr>
                <w:rFonts w:ascii="宋体" w:hAnsi="宋体" w:eastAsia="宋体" w:cs="仿宋_GB2312"/>
                <w:color w:val="auto"/>
                <w:sz w:val="24"/>
                <w:highlight w:val="none"/>
              </w:rPr>
            </w:pPr>
          </w:p>
        </w:tc>
        <w:tc>
          <w:tcPr>
            <w:tcW w:w="552" w:type="dxa"/>
          </w:tcPr>
          <w:p w14:paraId="1BFEFAB0">
            <w:pPr>
              <w:spacing w:line="360" w:lineRule="auto"/>
              <w:rPr>
                <w:rFonts w:ascii="宋体" w:hAnsi="宋体" w:eastAsia="宋体" w:cs="仿宋_GB2312"/>
                <w:color w:val="auto"/>
                <w:sz w:val="24"/>
                <w:highlight w:val="none"/>
              </w:rPr>
            </w:pPr>
          </w:p>
        </w:tc>
        <w:tc>
          <w:tcPr>
            <w:tcW w:w="552" w:type="dxa"/>
          </w:tcPr>
          <w:p w14:paraId="5AFA76BE">
            <w:pPr>
              <w:spacing w:line="360" w:lineRule="auto"/>
              <w:rPr>
                <w:rFonts w:ascii="宋体" w:hAnsi="宋体" w:eastAsia="宋体" w:cs="仿宋_GB2312"/>
                <w:color w:val="auto"/>
                <w:sz w:val="24"/>
                <w:highlight w:val="none"/>
              </w:rPr>
            </w:pPr>
          </w:p>
        </w:tc>
        <w:tc>
          <w:tcPr>
            <w:tcW w:w="552" w:type="dxa"/>
          </w:tcPr>
          <w:p w14:paraId="24E4FF8A">
            <w:pPr>
              <w:spacing w:line="360" w:lineRule="auto"/>
              <w:rPr>
                <w:rFonts w:ascii="宋体" w:hAnsi="宋体" w:eastAsia="宋体" w:cs="仿宋_GB2312"/>
                <w:color w:val="auto"/>
                <w:sz w:val="24"/>
                <w:highlight w:val="none"/>
              </w:rPr>
            </w:pPr>
          </w:p>
        </w:tc>
        <w:tc>
          <w:tcPr>
            <w:tcW w:w="553" w:type="dxa"/>
          </w:tcPr>
          <w:p w14:paraId="078BF34F">
            <w:pPr>
              <w:spacing w:line="360" w:lineRule="auto"/>
              <w:rPr>
                <w:rFonts w:ascii="宋体" w:hAnsi="宋体" w:eastAsia="宋体" w:cs="仿宋_GB2312"/>
                <w:color w:val="auto"/>
                <w:sz w:val="24"/>
                <w:highlight w:val="none"/>
              </w:rPr>
            </w:pPr>
          </w:p>
        </w:tc>
        <w:tc>
          <w:tcPr>
            <w:tcW w:w="553" w:type="dxa"/>
          </w:tcPr>
          <w:p w14:paraId="4B284A63">
            <w:pPr>
              <w:spacing w:line="360" w:lineRule="auto"/>
              <w:rPr>
                <w:rFonts w:ascii="宋体" w:hAnsi="宋体" w:eastAsia="宋体" w:cs="仿宋_GB2312"/>
                <w:color w:val="auto"/>
                <w:sz w:val="24"/>
                <w:highlight w:val="none"/>
              </w:rPr>
            </w:pPr>
          </w:p>
        </w:tc>
        <w:tc>
          <w:tcPr>
            <w:tcW w:w="553" w:type="dxa"/>
          </w:tcPr>
          <w:p w14:paraId="79E1DC88">
            <w:pPr>
              <w:spacing w:line="360" w:lineRule="auto"/>
              <w:rPr>
                <w:rFonts w:ascii="宋体" w:hAnsi="宋体" w:eastAsia="宋体" w:cs="仿宋_GB2312"/>
                <w:color w:val="auto"/>
                <w:sz w:val="24"/>
                <w:highlight w:val="none"/>
              </w:rPr>
            </w:pPr>
          </w:p>
        </w:tc>
        <w:tc>
          <w:tcPr>
            <w:tcW w:w="553" w:type="dxa"/>
          </w:tcPr>
          <w:p w14:paraId="4D8EB96E">
            <w:pPr>
              <w:spacing w:line="360" w:lineRule="auto"/>
              <w:rPr>
                <w:rFonts w:ascii="宋体" w:hAnsi="宋体" w:eastAsia="宋体" w:cs="仿宋_GB2312"/>
                <w:color w:val="auto"/>
                <w:sz w:val="24"/>
                <w:highlight w:val="none"/>
              </w:rPr>
            </w:pPr>
          </w:p>
        </w:tc>
        <w:tc>
          <w:tcPr>
            <w:tcW w:w="553" w:type="dxa"/>
          </w:tcPr>
          <w:p w14:paraId="2E7F344E">
            <w:pPr>
              <w:spacing w:line="360" w:lineRule="auto"/>
              <w:rPr>
                <w:rFonts w:ascii="宋体" w:hAnsi="宋体" w:eastAsia="宋体" w:cs="仿宋_GB2312"/>
                <w:color w:val="auto"/>
                <w:sz w:val="24"/>
                <w:highlight w:val="none"/>
              </w:rPr>
            </w:pPr>
          </w:p>
        </w:tc>
        <w:tc>
          <w:tcPr>
            <w:tcW w:w="553" w:type="dxa"/>
          </w:tcPr>
          <w:p w14:paraId="7B440270">
            <w:pPr>
              <w:spacing w:line="360" w:lineRule="auto"/>
              <w:rPr>
                <w:rFonts w:ascii="宋体" w:hAnsi="宋体" w:eastAsia="宋体" w:cs="仿宋_GB2312"/>
                <w:color w:val="auto"/>
                <w:sz w:val="24"/>
                <w:highlight w:val="none"/>
              </w:rPr>
            </w:pPr>
          </w:p>
        </w:tc>
        <w:tc>
          <w:tcPr>
            <w:tcW w:w="553" w:type="dxa"/>
          </w:tcPr>
          <w:p w14:paraId="79914327">
            <w:pPr>
              <w:spacing w:line="360" w:lineRule="auto"/>
              <w:rPr>
                <w:rFonts w:ascii="宋体" w:hAnsi="宋体" w:eastAsia="宋体" w:cs="仿宋_GB2312"/>
                <w:color w:val="auto"/>
                <w:sz w:val="24"/>
                <w:highlight w:val="none"/>
              </w:rPr>
            </w:pPr>
          </w:p>
        </w:tc>
        <w:tc>
          <w:tcPr>
            <w:tcW w:w="553" w:type="dxa"/>
          </w:tcPr>
          <w:p w14:paraId="2ABA4C92">
            <w:pPr>
              <w:spacing w:line="360" w:lineRule="auto"/>
              <w:rPr>
                <w:rFonts w:ascii="宋体" w:hAnsi="宋体" w:eastAsia="宋体" w:cs="仿宋_GB2312"/>
                <w:color w:val="auto"/>
                <w:sz w:val="24"/>
                <w:highlight w:val="none"/>
              </w:rPr>
            </w:pPr>
          </w:p>
        </w:tc>
        <w:tc>
          <w:tcPr>
            <w:tcW w:w="553" w:type="dxa"/>
          </w:tcPr>
          <w:p w14:paraId="01854F6E">
            <w:pPr>
              <w:spacing w:line="360" w:lineRule="auto"/>
              <w:rPr>
                <w:rFonts w:ascii="宋体" w:hAnsi="宋体" w:eastAsia="宋体" w:cs="仿宋_GB2312"/>
                <w:color w:val="auto"/>
                <w:sz w:val="24"/>
                <w:highlight w:val="none"/>
              </w:rPr>
            </w:pPr>
          </w:p>
        </w:tc>
        <w:tc>
          <w:tcPr>
            <w:tcW w:w="553" w:type="dxa"/>
          </w:tcPr>
          <w:p w14:paraId="406B3365">
            <w:pPr>
              <w:spacing w:line="360" w:lineRule="auto"/>
              <w:rPr>
                <w:rFonts w:ascii="宋体" w:hAnsi="宋体" w:eastAsia="宋体" w:cs="仿宋_GB2312"/>
                <w:color w:val="auto"/>
                <w:sz w:val="24"/>
                <w:highlight w:val="none"/>
              </w:rPr>
            </w:pPr>
          </w:p>
        </w:tc>
      </w:tr>
      <w:tr w14:paraId="2BC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10C2CC">
            <w:pPr>
              <w:spacing w:line="360" w:lineRule="auto"/>
              <w:rPr>
                <w:rFonts w:ascii="宋体" w:hAnsi="宋体" w:eastAsia="宋体" w:cs="仿宋_GB2312"/>
                <w:color w:val="auto"/>
                <w:sz w:val="24"/>
                <w:highlight w:val="none"/>
              </w:rPr>
            </w:pPr>
          </w:p>
        </w:tc>
        <w:tc>
          <w:tcPr>
            <w:tcW w:w="552" w:type="dxa"/>
          </w:tcPr>
          <w:p w14:paraId="09597422">
            <w:pPr>
              <w:spacing w:line="360" w:lineRule="auto"/>
              <w:rPr>
                <w:rFonts w:ascii="宋体" w:hAnsi="宋体" w:eastAsia="宋体" w:cs="仿宋_GB2312"/>
                <w:color w:val="auto"/>
                <w:sz w:val="24"/>
                <w:highlight w:val="none"/>
              </w:rPr>
            </w:pPr>
          </w:p>
        </w:tc>
        <w:tc>
          <w:tcPr>
            <w:tcW w:w="552" w:type="dxa"/>
          </w:tcPr>
          <w:p w14:paraId="1EFC8627">
            <w:pPr>
              <w:spacing w:line="360" w:lineRule="auto"/>
              <w:rPr>
                <w:rFonts w:ascii="宋体" w:hAnsi="宋体" w:eastAsia="宋体" w:cs="仿宋_GB2312"/>
                <w:color w:val="auto"/>
                <w:sz w:val="24"/>
                <w:highlight w:val="none"/>
              </w:rPr>
            </w:pPr>
          </w:p>
        </w:tc>
        <w:tc>
          <w:tcPr>
            <w:tcW w:w="552" w:type="dxa"/>
          </w:tcPr>
          <w:p w14:paraId="283E3707">
            <w:pPr>
              <w:spacing w:line="360" w:lineRule="auto"/>
              <w:rPr>
                <w:rFonts w:ascii="宋体" w:hAnsi="宋体" w:eastAsia="宋体" w:cs="仿宋_GB2312"/>
                <w:color w:val="auto"/>
                <w:sz w:val="24"/>
                <w:highlight w:val="none"/>
              </w:rPr>
            </w:pPr>
          </w:p>
        </w:tc>
        <w:tc>
          <w:tcPr>
            <w:tcW w:w="552" w:type="dxa"/>
          </w:tcPr>
          <w:p w14:paraId="57C9E379">
            <w:pPr>
              <w:spacing w:line="360" w:lineRule="auto"/>
              <w:rPr>
                <w:rFonts w:ascii="宋体" w:hAnsi="宋体" w:eastAsia="宋体" w:cs="仿宋_GB2312"/>
                <w:color w:val="auto"/>
                <w:sz w:val="24"/>
                <w:highlight w:val="none"/>
              </w:rPr>
            </w:pPr>
          </w:p>
        </w:tc>
        <w:tc>
          <w:tcPr>
            <w:tcW w:w="552" w:type="dxa"/>
          </w:tcPr>
          <w:p w14:paraId="6EB01AF4">
            <w:pPr>
              <w:spacing w:line="360" w:lineRule="auto"/>
              <w:rPr>
                <w:rFonts w:ascii="宋体" w:hAnsi="宋体" w:eastAsia="宋体" w:cs="仿宋_GB2312"/>
                <w:color w:val="auto"/>
                <w:sz w:val="24"/>
                <w:highlight w:val="none"/>
              </w:rPr>
            </w:pPr>
          </w:p>
        </w:tc>
        <w:tc>
          <w:tcPr>
            <w:tcW w:w="552" w:type="dxa"/>
          </w:tcPr>
          <w:p w14:paraId="230FF019">
            <w:pPr>
              <w:spacing w:line="360" w:lineRule="auto"/>
              <w:rPr>
                <w:rFonts w:ascii="宋体" w:hAnsi="宋体" w:eastAsia="宋体" w:cs="仿宋_GB2312"/>
                <w:color w:val="auto"/>
                <w:sz w:val="24"/>
                <w:highlight w:val="none"/>
              </w:rPr>
            </w:pPr>
          </w:p>
        </w:tc>
        <w:tc>
          <w:tcPr>
            <w:tcW w:w="553" w:type="dxa"/>
          </w:tcPr>
          <w:p w14:paraId="48AF0060">
            <w:pPr>
              <w:spacing w:line="360" w:lineRule="auto"/>
              <w:rPr>
                <w:rFonts w:ascii="宋体" w:hAnsi="宋体" w:eastAsia="宋体" w:cs="仿宋_GB2312"/>
                <w:color w:val="auto"/>
                <w:sz w:val="24"/>
                <w:highlight w:val="none"/>
              </w:rPr>
            </w:pPr>
          </w:p>
        </w:tc>
        <w:tc>
          <w:tcPr>
            <w:tcW w:w="553" w:type="dxa"/>
          </w:tcPr>
          <w:p w14:paraId="63335A3C">
            <w:pPr>
              <w:spacing w:line="360" w:lineRule="auto"/>
              <w:rPr>
                <w:rFonts w:ascii="宋体" w:hAnsi="宋体" w:eastAsia="宋体" w:cs="仿宋_GB2312"/>
                <w:color w:val="auto"/>
                <w:sz w:val="24"/>
                <w:highlight w:val="none"/>
              </w:rPr>
            </w:pPr>
          </w:p>
        </w:tc>
        <w:tc>
          <w:tcPr>
            <w:tcW w:w="553" w:type="dxa"/>
          </w:tcPr>
          <w:p w14:paraId="149AB096">
            <w:pPr>
              <w:spacing w:line="360" w:lineRule="auto"/>
              <w:rPr>
                <w:rFonts w:ascii="宋体" w:hAnsi="宋体" w:eastAsia="宋体" w:cs="仿宋_GB2312"/>
                <w:color w:val="auto"/>
                <w:sz w:val="24"/>
                <w:highlight w:val="none"/>
              </w:rPr>
            </w:pPr>
          </w:p>
        </w:tc>
        <w:tc>
          <w:tcPr>
            <w:tcW w:w="553" w:type="dxa"/>
          </w:tcPr>
          <w:p w14:paraId="0DCB72B8">
            <w:pPr>
              <w:spacing w:line="360" w:lineRule="auto"/>
              <w:rPr>
                <w:rFonts w:ascii="宋体" w:hAnsi="宋体" w:eastAsia="宋体" w:cs="仿宋_GB2312"/>
                <w:color w:val="auto"/>
                <w:sz w:val="24"/>
                <w:highlight w:val="none"/>
              </w:rPr>
            </w:pPr>
          </w:p>
        </w:tc>
        <w:tc>
          <w:tcPr>
            <w:tcW w:w="553" w:type="dxa"/>
          </w:tcPr>
          <w:p w14:paraId="40DF92AB">
            <w:pPr>
              <w:spacing w:line="360" w:lineRule="auto"/>
              <w:rPr>
                <w:rFonts w:ascii="宋体" w:hAnsi="宋体" w:eastAsia="宋体" w:cs="仿宋_GB2312"/>
                <w:color w:val="auto"/>
                <w:sz w:val="24"/>
                <w:highlight w:val="none"/>
              </w:rPr>
            </w:pPr>
          </w:p>
        </w:tc>
        <w:tc>
          <w:tcPr>
            <w:tcW w:w="553" w:type="dxa"/>
          </w:tcPr>
          <w:p w14:paraId="7AD86105">
            <w:pPr>
              <w:spacing w:line="360" w:lineRule="auto"/>
              <w:rPr>
                <w:rFonts w:ascii="宋体" w:hAnsi="宋体" w:eastAsia="宋体" w:cs="仿宋_GB2312"/>
                <w:color w:val="auto"/>
                <w:sz w:val="24"/>
                <w:highlight w:val="none"/>
              </w:rPr>
            </w:pPr>
          </w:p>
        </w:tc>
        <w:tc>
          <w:tcPr>
            <w:tcW w:w="553" w:type="dxa"/>
          </w:tcPr>
          <w:p w14:paraId="5C1BC123">
            <w:pPr>
              <w:spacing w:line="360" w:lineRule="auto"/>
              <w:rPr>
                <w:rFonts w:ascii="宋体" w:hAnsi="宋体" w:eastAsia="宋体" w:cs="仿宋_GB2312"/>
                <w:color w:val="auto"/>
                <w:sz w:val="24"/>
                <w:highlight w:val="none"/>
              </w:rPr>
            </w:pPr>
          </w:p>
        </w:tc>
        <w:tc>
          <w:tcPr>
            <w:tcW w:w="553" w:type="dxa"/>
          </w:tcPr>
          <w:p w14:paraId="2270C0CE">
            <w:pPr>
              <w:spacing w:line="360" w:lineRule="auto"/>
              <w:rPr>
                <w:rFonts w:ascii="宋体" w:hAnsi="宋体" w:eastAsia="宋体" w:cs="仿宋_GB2312"/>
                <w:color w:val="auto"/>
                <w:sz w:val="24"/>
                <w:highlight w:val="none"/>
              </w:rPr>
            </w:pPr>
          </w:p>
        </w:tc>
        <w:tc>
          <w:tcPr>
            <w:tcW w:w="553" w:type="dxa"/>
          </w:tcPr>
          <w:p w14:paraId="073F877B">
            <w:pPr>
              <w:spacing w:line="360" w:lineRule="auto"/>
              <w:rPr>
                <w:rFonts w:ascii="宋体" w:hAnsi="宋体" w:eastAsia="宋体" w:cs="仿宋_GB2312"/>
                <w:color w:val="auto"/>
                <w:sz w:val="24"/>
                <w:highlight w:val="none"/>
              </w:rPr>
            </w:pPr>
          </w:p>
        </w:tc>
        <w:tc>
          <w:tcPr>
            <w:tcW w:w="553" w:type="dxa"/>
          </w:tcPr>
          <w:p w14:paraId="6D2E966D">
            <w:pPr>
              <w:spacing w:line="360" w:lineRule="auto"/>
              <w:rPr>
                <w:rFonts w:ascii="宋体" w:hAnsi="宋体" w:eastAsia="宋体" w:cs="仿宋_GB2312"/>
                <w:color w:val="auto"/>
                <w:sz w:val="24"/>
                <w:highlight w:val="none"/>
              </w:rPr>
            </w:pPr>
          </w:p>
        </w:tc>
      </w:tr>
      <w:tr w14:paraId="0C88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80E6A5">
            <w:pPr>
              <w:spacing w:line="360" w:lineRule="auto"/>
              <w:rPr>
                <w:rFonts w:ascii="宋体" w:hAnsi="宋体" w:eastAsia="宋体" w:cs="仿宋_GB2312"/>
                <w:color w:val="auto"/>
                <w:sz w:val="24"/>
                <w:highlight w:val="none"/>
              </w:rPr>
            </w:pPr>
          </w:p>
        </w:tc>
        <w:tc>
          <w:tcPr>
            <w:tcW w:w="552" w:type="dxa"/>
          </w:tcPr>
          <w:p w14:paraId="22318F63">
            <w:pPr>
              <w:spacing w:line="360" w:lineRule="auto"/>
              <w:rPr>
                <w:rFonts w:ascii="宋体" w:hAnsi="宋体" w:eastAsia="宋体" w:cs="仿宋_GB2312"/>
                <w:color w:val="auto"/>
                <w:sz w:val="24"/>
                <w:highlight w:val="none"/>
              </w:rPr>
            </w:pPr>
          </w:p>
        </w:tc>
        <w:tc>
          <w:tcPr>
            <w:tcW w:w="552" w:type="dxa"/>
          </w:tcPr>
          <w:p w14:paraId="4684B699">
            <w:pPr>
              <w:spacing w:line="360" w:lineRule="auto"/>
              <w:rPr>
                <w:rFonts w:ascii="宋体" w:hAnsi="宋体" w:eastAsia="宋体" w:cs="仿宋_GB2312"/>
                <w:color w:val="auto"/>
                <w:sz w:val="24"/>
                <w:highlight w:val="none"/>
              </w:rPr>
            </w:pPr>
          </w:p>
        </w:tc>
        <w:tc>
          <w:tcPr>
            <w:tcW w:w="552" w:type="dxa"/>
          </w:tcPr>
          <w:p w14:paraId="14005B9C">
            <w:pPr>
              <w:spacing w:line="360" w:lineRule="auto"/>
              <w:rPr>
                <w:rFonts w:ascii="宋体" w:hAnsi="宋体" w:eastAsia="宋体" w:cs="仿宋_GB2312"/>
                <w:color w:val="auto"/>
                <w:sz w:val="24"/>
                <w:highlight w:val="none"/>
              </w:rPr>
            </w:pPr>
          </w:p>
        </w:tc>
        <w:tc>
          <w:tcPr>
            <w:tcW w:w="552" w:type="dxa"/>
          </w:tcPr>
          <w:p w14:paraId="57B55449">
            <w:pPr>
              <w:spacing w:line="360" w:lineRule="auto"/>
              <w:rPr>
                <w:rFonts w:ascii="宋体" w:hAnsi="宋体" w:eastAsia="宋体" w:cs="仿宋_GB2312"/>
                <w:color w:val="auto"/>
                <w:sz w:val="24"/>
                <w:highlight w:val="none"/>
              </w:rPr>
            </w:pPr>
          </w:p>
        </w:tc>
        <w:tc>
          <w:tcPr>
            <w:tcW w:w="552" w:type="dxa"/>
          </w:tcPr>
          <w:p w14:paraId="5DA18996">
            <w:pPr>
              <w:spacing w:line="360" w:lineRule="auto"/>
              <w:rPr>
                <w:rFonts w:ascii="宋体" w:hAnsi="宋体" w:eastAsia="宋体" w:cs="仿宋_GB2312"/>
                <w:color w:val="auto"/>
                <w:sz w:val="24"/>
                <w:highlight w:val="none"/>
              </w:rPr>
            </w:pPr>
          </w:p>
        </w:tc>
        <w:tc>
          <w:tcPr>
            <w:tcW w:w="552" w:type="dxa"/>
          </w:tcPr>
          <w:p w14:paraId="1329E3F4">
            <w:pPr>
              <w:spacing w:line="360" w:lineRule="auto"/>
              <w:rPr>
                <w:rFonts w:ascii="宋体" w:hAnsi="宋体" w:eastAsia="宋体" w:cs="仿宋_GB2312"/>
                <w:color w:val="auto"/>
                <w:sz w:val="24"/>
                <w:highlight w:val="none"/>
              </w:rPr>
            </w:pPr>
          </w:p>
        </w:tc>
        <w:tc>
          <w:tcPr>
            <w:tcW w:w="553" w:type="dxa"/>
          </w:tcPr>
          <w:p w14:paraId="44A7A561">
            <w:pPr>
              <w:spacing w:line="360" w:lineRule="auto"/>
              <w:rPr>
                <w:rFonts w:ascii="宋体" w:hAnsi="宋体" w:eastAsia="宋体" w:cs="仿宋_GB2312"/>
                <w:color w:val="auto"/>
                <w:sz w:val="24"/>
                <w:highlight w:val="none"/>
              </w:rPr>
            </w:pPr>
          </w:p>
        </w:tc>
        <w:tc>
          <w:tcPr>
            <w:tcW w:w="553" w:type="dxa"/>
          </w:tcPr>
          <w:p w14:paraId="154378EE">
            <w:pPr>
              <w:spacing w:line="360" w:lineRule="auto"/>
              <w:rPr>
                <w:rFonts w:ascii="宋体" w:hAnsi="宋体" w:eastAsia="宋体" w:cs="仿宋_GB2312"/>
                <w:color w:val="auto"/>
                <w:sz w:val="24"/>
                <w:highlight w:val="none"/>
              </w:rPr>
            </w:pPr>
          </w:p>
        </w:tc>
        <w:tc>
          <w:tcPr>
            <w:tcW w:w="553" w:type="dxa"/>
          </w:tcPr>
          <w:p w14:paraId="4C27C796">
            <w:pPr>
              <w:spacing w:line="360" w:lineRule="auto"/>
              <w:rPr>
                <w:rFonts w:ascii="宋体" w:hAnsi="宋体" w:eastAsia="宋体" w:cs="仿宋_GB2312"/>
                <w:color w:val="auto"/>
                <w:sz w:val="24"/>
                <w:highlight w:val="none"/>
              </w:rPr>
            </w:pPr>
          </w:p>
        </w:tc>
        <w:tc>
          <w:tcPr>
            <w:tcW w:w="553" w:type="dxa"/>
          </w:tcPr>
          <w:p w14:paraId="79FD86D5">
            <w:pPr>
              <w:spacing w:line="360" w:lineRule="auto"/>
              <w:rPr>
                <w:rFonts w:ascii="宋体" w:hAnsi="宋体" w:eastAsia="宋体" w:cs="仿宋_GB2312"/>
                <w:color w:val="auto"/>
                <w:sz w:val="24"/>
                <w:highlight w:val="none"/>
              </w:rPr>
            </w:pPr>
          </w:p>
        </w:tc>
        <w:tc>
          <w:tcPr>
            <w:tcW w:w="553" w:type="dxa"/>
          </w:tcPr>
          <w:p w14:paraId="5A7EEB29">
            <w:pPr>
              <w:spacing w:line="360" w:lineRule="auto"/>
              <w:rPr>
                <w:rFonts w:ascii="宋体" w:hAnsi="宋体" w:eastAsia="宋体" w:cs="仿宋_GB2312"/>
                <w:color w:val="auto"/>
                <w:sz w:val="24"/>
                <w:highlight w:val="none"/>
              </w:rPr>
            </w:pPr>
          </w:p>
        </w:tc>
        <w:tc>
          <w:tcPr>
            <w:tcW w:w="553" w:type="dxa"/>
          </w:tcPr>
          <w:p w14:paraId="1DC0680E">
            <w:pPr>
              <w:spacing w:line="360" w:lineRule="auto"/>
              <w:rPr>
                <w:rFonts w:ascii="宋体" w:hAnsi="宋体" w:eastAsia="宋体" w:cs="仿宋_GB2312"/>
                <w:color w:val="auto"/>
                <w:sz w:val="24"/>
                <w:highlight w:val="none"/>
              </w:rPr>
            </w:pPr>
          </w:p>
        </w:tc>
        <w:tc>
          <w:tcPr>
            <w:tcW w:w="553" w:type="dxa"/>
          </w:tcPr>
          <w:p w14:paraId="0C494062">
            <w:pPr>
              <w:spacing w:line="360" w:lineRule="auto"/>
              <w:rPr>
                <w:rFonts w:ascii="宋体" w:hAnsi="宋体" w:eastAsia="宋体" w:cs="仿宋_GB2312"/>
                <w:color w:val="auto"/>
                <w:sz w:val="24"/>
                <w:highlight w:val="none"/>
              </w:rPr>
            </w:pPr>
          </w:p>
        </w:tc>
        <w:tc>
          <w:tcPr>
            <w:tcW w:w="553" w:type="dxa"/>
          </w:tcPr>
          <w:p w14:paraId="64980D3B">
            <w:pPr>
              <w:spacing w:line="360" w:lineRule="auto"/>
              <w:rPr>
                <w:rFonts w:ascii="宋体" w:hAnsi="宋体" w:eastAsia="宋体" w:cs="仿宋_GB2312"/>
                <w:color w:val="auto"/>
                <w:sz w:val="24"/>
                <w:highlight w:val="none"/>
              </w:rPr>
            </w:pPr>
          </w:p>
        </w:tc>
        <w:tc>
          <w:tcPr>
            <w:tcW w:w="553" w:type="dxa"/>
          </w:tcPr>
          <w:p w14:paraId="337F5F9F">
            <w:pPr>
              <w:spacing w:line="360" w:lineRule="auto"/>
              <w:rPr>
                <w:rFonts w:ascii="宋体" w:hAnsi="宋体" w:eastAsia="宋体" w:cs="仿宋_GB2312"/>
                <w:color w:val="auto"/>
                <w:sz w:val="24"/>
                <w:highlight w:val="none"/>
              </w:rPr>
            </w:pPr>
          </w:p>
        </w:tc>
        <w:tc>
          <w:tcPr>
            <w:tcW w:w="553" w:type="dxa"/>
          </w:tcPr>
          <w:p w14:paraId="00C7467C">
            <w:pPr>
              <w:spacing w:line="360" w:lineRule="auto"/>
              <w:rPr>
                <w:rFonts w:ascii="宋体" w:hAnsi="宋体" w:eastAsia="宋体" w:cs="仿宋_GB2312"/>
                <w:color w:val="auto"/>
                <w:sz w:val="24"/>
                <w:highlight w:val="none"/>
              </w:rPr>
            </w:pPr>
          </w:p>
        </w:tc>
      </w:tr>
    </w:tbl>
    <w:p w14:paraId="16F5235A">
      <w:pPr>
        <w:autoSpaceDE w:val="0"/>
        <w:autoSpaceDN w:val="0"/>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注：供应商可按上述时间表的格式自行编制切合实际的具体时间表。</w:t>
      </w:r>
    </w:p>
    <w:p w14:paraId="140EF3C5">
      <w:pPr>
        <w:autoSpaceDE w:val="0"/>
        <w:autoSpaceDN w:val="0"/>
        <w:spacing w:line="360" w:lineRule="auto"/>
        <w:ind w:firstLine="4560" w:firstLineChars="1900"/>
        <w:rPr>
          <w:rFonts w:ascii="宋体" w:hAnsi="宋体" w:eastAsia="宋体" w:cs="仿宋_GB2312"/>
          <w:color w:val="auto"/>
          <w:kern w:val="0"/>
          <w:sz w:val="24"/>
          <w:highlight w:val="none"/>
        </w:rPr>
      </w:pPr>
    </w:p>
    <w:p w14:paraId="1B43E534">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646C75E7">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5C81FDD9">
      <w:pPr>
        <w:spacing w:line="360" w:lineRule="auto"/>
        <w:jc w:val="center"/>
        <w:rPr>
          <w:rFonts w:ascii="宋体" w:hAnsi="宋体" w:eastAsia="宋体" w:cs="仿宋_GB2312"/>
          <w:b/>
          <w:bCs/>
          <w:color w:val="auto"/>
          <w:sz w:val="32"/>
          <w:szCs w:val="32"/>
          <w:highlight w:val="none"/>
        </w:rPr>
      </w:pPr>
    </w:p>
    <w:p w14:paraId="1275E740">
      <w:pPr>
        <w:spacing w:line="360" w:lineRule="auto"/>
        <w:jc w:val="center"/>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t>十一、售后服务方案</w:t>
      </w:r>
    </w:p>
    <w:p w14:paraId="03C3E22E">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w:t>
      </w:r>
      <w:r>
        <w:rPr>
          <w:rFonts w:hint="eastAsia" w:ascii="宋体" w:hAnsi="宋体" w:eastAsia="宋体" w:cs="仿宋_GB2312"/>
          <w:color w:val="auto"/>
          <w:kern w:val="0"/>
          <w:sz w:val="24"/>
          <w:highlight w:val="none"/>
        </w:rPr>
        <w:t>供应商</w:t>
      </w:r>
      <w:r>
        <w:rPr>
          <w:rFonts w:hint="eastAsia" w:ascii="宋体" w:hAnsi="宋体" w:eastAsia="宋体" w:cs="仿宋_GB2312"/>
          <w:color w:val="auto"/>
          <w:sz w:val="24"/>
          <w:highlight w:val="none"/>
        </w:rPr>
        <w:t>根据采购需求及磋商文件要求编制）</w:t>
      </w:r>
    </w:p>
    <w:p w14:paraId="2F61A2AC">
      <w:pPr>
        <w:autoSpaceDE w:val="0"/>
        <w:autoSpaceDN w:val="0"/>
        <w:spacing w:line="360" w:lineRule="auto"/>
        <w:rPr>
          <w:rFonts w:ascii="宋体" w:hAnsi="宋体" w:eastAsia="宋体" w:cs="仿宋_GB2312"/>
          <w:color w:val="auto"/>
          <w:kern w:val="0"/>
          <w:sz w:val="24"/>
          <w:highlight w:val="none"/>
        </w:rPr>
      </w:pPr>
    </w:p>
    <w:p w14:paraId="4639B712">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4FEACDDF">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2C363365">
      <w:pPr>
        <w:spacing w:line="360" w:lineRule="auto"/>
        <w:jc w:val="center"/>
        <w:rPr>
          <w:rFonts w:ascii="宋体" w:hAnsi="宋体" w:eastAsia="宋体" w:cs="仿宋_GB2312"/>
          <w:b/>
          <w:bCs/>
          <w:color w:val="auto"/>
          <w:sz w:val="32"/>
          <w:szCs w:val="32"/>
          <w:highlight w:val="none"/>
        </w:rPr>
      </w:pPr>
    </w:p>
    <w:p w14:paraId="54943E80">
      <w:pPr>
        <w:spacing w:line="360" w:lineRule="auto"/>
        <w:jc w:val="center"/>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t>十二、项目小组人员名单</w:t>
      </w:r>
    </w:p>
    <w:p w14:paraId="6C7280CC">
      <w:pPr>
        <w:spacing w:line="360" w:lineRule="auto"/>
        <w:jc w:val="center"/>
        <w:rPr>
          <w:rFonts w:ascii="宋体" w:hAnsi="宋体" w:eastAsia="宋体" w:cs="仿宋_GB2312"/>
          <w:b/>
          <w:bCs/>
          <w:color w:val="auto"/>
          <w:sz w:val="24"/>
          <w:highlight w:val="none"/>
        </w:rPr>
      </w:pPr>
      <w:r>
        <w:rPr>
          <w:rFonts w:hint="eastAsia" w:ascii="宋体" w:hAnsi="宋体" w:eastAsia="宋体" w:cs="仿宋_GB2312"/>
          <w:color w:val="auto"/>
          <w:sz w:val="24"/>
          <w:highlight w:val="none"/>
        </w:rPr>
        <w:t>（由供应商根据采购需求及磋商文件要求编制）</w:t>
      </w:r>
    </w:p>
    <w:p w14:paraId="3853B178">
      <w:pPr>
        <w:keepNext/>
        <w:autoSpaceDE w:val="0"/>
        <w:autoSpaceDN w:val="0"/>
        <w:spacing w:line="360" w:lineRule="auto"/>
        <w:ind w:firstLine="477"/>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05469C6B">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1A09F33B">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124AE6F5">
            <w:pPr>
              <w:autoSpaceDE w:val="0"/>
              <w:autoSpaceDN w:val="0"/>
              <w:spacing w:line="360" w:lineRule="auto"/>
              <w:jc w:val="center"/>
              <w:rPr>
                <w:rFonts w:ascii="宋体" w:hAnsi="宋体" w:eastAsia="宋体" w:cs="仿宋_GB2312"/>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6A1E9C29">
            <w:pPr>
              <w:autoSpaceDE w:val="0"/>
              <w:autoSpaceDN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响应截止时间近3年业绩及承担的主要工作情况，曾担任项目经理的项目应列明细</w:t>
            </w:r>
          </w:p>
        </w:tc>
      </w:tr>
      <w:tr w14:paraId="15D16CD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1053F27">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25745921">
            <w:pPr>
              <w:autoSpaceDE w:val="0"/>
              <w:autoSpaceDN w:val="0"/>
              <w:spacing w:line="360" w:lineRule="auto"/>
              <w:jc w:val="center"/>
              <w:rPr>
                <w:rFonts w:ascii="宋体" w:hAnsi="宋体" w:eastAsia="宋体" w:cs="仿宋_GB2312"/>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6BFFFC5">
            <w:pPr>
              <w:autoSpaceDE w:val="0"/>
              <w:autoSpaceDN w:val="0"/>
              <w:spacing w:line="360" w:lineRule="auto"/>
              <w:jc w:val="center"/>
              <w:rPr>
                <w:rFonts w:ascii="宋体" w:hAnsi="宋体" w:eastAsia="宋体" w:cs="仿宋_GB2312"/>
                <w:color w:val="auto"/>
                <w:sz w:val="24"/>
                <w:highlight w:val="none"/>
              </w:rPr>
            </w:pPr>
          </w:p>
        </w:tc>
      </w:tr>
      <w:tr w14:paraId="0EA89484">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3A9A5FD2">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DBB46F0">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F8B193">
            <w:pPr>
              <w:autoSpaceDE w:val="0"/>
              <w:autoSpaceDN w:val="0"/>
              <w:spacing w:line="360" w:lineRule="auto"/>
              <w:jc w:val="center"/>
              <w:rPr>
                <w:rFonts w:ascii="宋体" w:hAnsi="宋体" w:eastAsia="宋体" w:cs="仿宋_GB2312"/>
                <w:color w:val="auto"/>
                <w:sz w:val="24"/>
                <w:highlight w:val="none"/>
              </w:rPr>
            </w:pPr>
          </w:p>
        </w:tc>
      </w:tr>
      <w:tr w14:paraId="2E16396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4CC6B5C">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AAEEE04">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1BE0AEB">
            <w:pPr>
              <w:autoSpaceDE w:val="0"/>
              <w:autoSpaceDN w:val="0"/>
              <w:spacing w:line="360" w:lineRule="auto"/>
              <w:jc w:val="center"/>
              <w:rPr>
                <w:rFonts w:ascii="宋体" w:hAnsi="宋体" w:eastAsia="宋体" w:cs="仿宋_GB2312"/>
                <w:color w:val="auto"/>
                <w:sz w:val="24"/>
                <w:highlight w:val="none"/>
              </w:rPr>
            </w:pPr>
          </w:p>
        </w:tc>
      </w:tr>
      <w:tr w14:paraId="59020DB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35C00CA">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DDE8003">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D2E70E8">
            <w:pPr>
              <w:autoSpaceDE w:val="0"/>
              <w:autoSpaceDN w:val="0"/>
              <w:spacing w:line="360" w:lineRule="auto"/>
              <w:jc w:val="center"/>
              <w:rPr>
                <w:rFonts w:ascii="宋体" w:hAnsi="宋体" w:eastAsia="宋体" w:cs="仿宋_GB2312"/>
                <w:color w:val="auto"/>
                <w:sz w:val="24"/>
                <w:highlight w:val="none"/>
              </w:rPr>
            </w:pPr>
          </w:p>
        </w:tc>
      </w:tr>
      <w:tr w14:paraId="4E2B5C3C">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1380032">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A01D034">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7CD6CB2">
            <w:pPr>
              <w:autoSpaceDE w:val="0"/>
              <w:autoSpaceDN w:val="0"/>
              <w:spacing w:line="360" w:lineRule="auto"/>
              <w:jc w:val="center"/>
              <w:rPr>
                <w:rFonts w:ascii="宋体" w:hAnsi="宋体" w:eastAsia="宋体" w:cs="仿宋_GB2312"/>
                <w:color w:val="auto"/>
                <w:sz w:val="24"/>
                <w:highlight w:val="none"/>
              </w:rPr>
            </w:pPr>
          </w:p>
        </w:tc>
      </w:tr>
      <w:tr w14:paraId="6E12878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8222D82">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79831D04">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D1CE7F">
            <w:pPr>
              <w:autoSpaceDE w:val="0"/>
              <w:autoSpaceDN w:val="0"/>
              <w:spacing w:line="360" w:lineRule="auto"/>
              <w:jc w:val="center"/>
              <w:rPr>
                <w:rFonts w:ascii="宋体" w:hAnsi="宋体" w:eastAsia="宋体" w:cs="仿宋_GB2312"/>
                <w:color w:val="auto"/>
                <w:sz w:val="24"/>
                <w:highlight w:val="none"/>
              </w:rPr>
            </w:pPr>
          </w:p>
        </w:tc>
      </w:tr>
      <w:tr w14:paraId="4BB0951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0AE2894">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EAF11E7">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B09DF36">
            <w:pPr>
              <w:autoSpaceDE w:val="0"/>
              <w:autoSpaceDN w:val="0"/>
              <w:spacing w:line="360" w:lineRule="auto"/>
              <w:jc w:val="center"/>
              <w:rPr>
                <w:rFonts w:ascii="宋体" w:hAnsi="宋体" w:eastAsia="宋体" w:cs="仿宋_GB2312"/>
                <w:color w:val="auto"/>
                <w:sz w:val="24"/>
                <w:highlight w:val="none"/>
              </w:rPr>
            </w:pPr>
          </w:p>
        </w:tc>
      </w:tr>
      <w:tr w14:paraId="0529D294">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29505720">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7080E62">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60008D3">
            <w:pPr>
              <w:autoSpaceDE w:val="0"/>
              <w:autoSpaceDN w:val="0"/>
              <w:spacing w:line="360" w:lineRule="auto"/>
              <w:jc w:val="center"/>
              <w:rPr>
                <w:rFonts w:ascii="宋体" w:hAnsi="宋体" w:eastAsia="宋体" w:cs="仿宋_GB2312"/>
                <w:color w:val="auto"/>
                <w:sz w:val="24"/>
                <w:highlight w:val="none"/>
              </w:rPr>
            </w:pPr>
          </w:p>
        </w:tc>
      </w:tr>
      <w:tr w14:paraId="14CCCC0E">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4801AB5">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5BCABFF">
            <w:pPr>
              <w:autoSpaceDE w:val="0"/>
              <w:autoSpaceDN w:val="0"/>
              <w:spacing w:line="360" w:lineRule="auto"/>
              <w:jc w:val="center"/>
              <w:rPr>
                <w:rFonts w:ascii="宋体" w:hAnsi="宋体" w:eastAsia="宋体" w:cs="仿宋_GB2312"/>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C6142DA">
            <w:pPr>
              <w:autoSpaceDE w:val="0"/>
              <w:autoSpaceDN w:val="0"/>
              <w:spacing w:line="360" w:lineRule="auto"/>
              <w:jc w:val="center"/>
              <w:rPr>
                <w:rFonts w:ascii="宋体" w:hAnsi="宋体" w:eastAsia="宋体" w:cs="仿宋_GB2312"/>
                <w:color w:val="auto"/>
                <w:sz w:val="24"/>
                <w:highlight w:val="none"/>
              </w:rPr>
            </w:pPr>
          </w:p>
        </w:tc>
      </w:tr>
    </w:tbl>
    <w:p w14:paraId="69AA8328">
      <w:pPr>
        <w:autoSpaceDE w:val="0"/>
        <w:autoSpaceDN w:val="0"/>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注：须随表提交相应的证书复印件并注明所在响应文件页码。</w:t>
      </w:r>
    </w:p>
    <w:p w14:paraId="1BB0EEC9">
      <w:pPr>
        <w:autoSpaceDE w:val="0"/>
        <w:autoSpaceDN w:val="0"/>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附表B:本项目的项目小组人员情况表</w:t>
      </w:r>
      <w:r>
        <w:rPr>
          <w:rFonts w:hint="eastAsia" w:ascii="宋体" w:hAnsi="宋体" w:eastAsia="宋体" w:cs="仿宋_GB2312"/>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3150AB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EE200B">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CBDAB4A">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FD41A8">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5C6A5B0">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BC0A09">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学历</w:t>
            </w:r>
          </w:p>
          <w:p w14:paraId="7ACFE587">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BC24CF9">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专业</w:t>
            </w:r>
          </w:p>
          <w:p w14:paraId="30F43547">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E688F26">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p w14:paraId="6C0215C0">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303052B">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BF1395B">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CA0747F">
            <w:pPr>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参与本项目的到位情况</w:t>
            </w:r>
          </w:p>
        </w:tc>
      </w:tr>
      <w:tr w14:paraId="7BE2859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6BAD82F">
            <w:pPr>
              <w:autoSpaceDE w:val="0"/>
              <w:autoSpaceDN w:val="0"/>
              <w:spacing w:line="360" w:lineRule="auto"/>
              <w:jc w:val="center"/>
              <w:rPr>
                <w:rFonts w:ascii="宋体" w:hAnsi="宋体" w:eastAsia="宋体"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21BE855">
            <w:pPr>
              <w:autoSpaceDE w:val="0"/>
              <w:autoSpaceDN w:val="0"/>
              <w:spacing w:line="360" w:lineRule="auto"/>
              <w:rPr>
                <w:rFonts w:ascii="宋体" w:hAnsi="宋体" w:eastAsia="宋体"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6AFCFC4">
            <w:pPr>
              <w:autoSpaceDE w:val="0"/>
              <w:autoSpaceDN w:val="0"/>
              <w:spacing w:line="360" w:lineRule="auto"/>
              <w:rPr>
                <w:rFonts w:ascii="宋体" w:hAnsi="宋体" w:eastAsia="宋体"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80BAA11">
            <w:pPr>
              <w:autoSpaceDE w:val="0"/>
              <w:autoSpaceDN w:val="0"/>
              <w:spacing w:line="360" w:lineRule="auto"/>
              <w:rPr>
                <w:rFonts w:ascii="宋体" w:hAnsi="宋体" w:eastAsia="宋体"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0C502B0">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624BFD">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6CC87B">
            <w:pPr>
              <w:autoSpaceDE w:val="0"/>
              <w:autoSpaceDN w:val="0"/>
              <w:spacing w:line="360" w:lineRule="auto"/>
              <w:rPr>
                <w:rFonts w:ascii="宋体" w:hAnsi="宋体" w:eastAsia="宋体"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3909EA2">
            <w:pPr>
              <w:autoSpaceDE w:val="0"/>
              <w:autoSpaceDN w:val="0"/>
              <w:spacing w:line="360" w:lineRule="auto"/>
              <w:rPr>
                <w:rFonts w:ascii="宋体" w:hAnsi="宋体" w:eastAsia="宋体"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3F8EF7E">
            <w:pPr>
              <w:autoSpaceDE w:val="0"/>
              <w:autoSpaceDN w:val="0"/>
              <w:spacing w:line="360" w:lineRule="auto"/>
              <w:rPr>
                <w:rFonts w:ascii="宋体" w:hAnsi="宋体" w:eastAsia="宋体"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55FA74F">
            <w:pPr>
              <w:autoSpaceDE w:val="0"/>
              <w:autoSpaceDN w:val="0"/>
              <w:spacing w:line="360" w:lineRule="auto"/>
              <w:rPr>
                <w:rFonts w:ascii="宋体" w:hAnsi="宋体" w:eastAsia="宋体" w:cs="仿宋_GB2312"/>
                <w:color w:val="auto"/>
                <w:sz w:val="24"/>
                <w:highlight w:val="none"/>
              </w:rPr>
            </w:pPr>
          </w:p>
        </w:tc>
      </w:tr>
      <w:tr w14:paraId="65C21A3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D38E6FE">
            <w:pPr>
              <w:autoSpaceDE w:val="0"/>
              <w:autoSpaceDN w:val="0"/>
              <w:spacing w:line="360" w:lineRule="auto"/>
              <w:jc w:val="center"/>
              <w:rPr>
                <w:rFonts w:ascii="宋体" w:hAnsi="宋体" w:eastAsia="宋体"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D6D79E5">
            <w:pPr>
              <w:autoSpaceDE w:val="0"/>
              <w:autoSpaceDN w:val="0"/>
              <w:spacing w:line="360" w:lineRule="auto"/>
              <w:rPr>
                <w:rFonts w:ascii="宋体" w:hAnsi="宋体" w:eastAsia="宋体"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3E11D41">
            <w:pPr>
              <w:autoSpaceDE w:val="0"/>
              <w:autoSpaceDN w:val="0"/>
              <w:spacing w:line="360" w:lineRule="auto"/>
              <w:rPr>
                <w:rFonts w:ascii="宋体" w:hAnsi="宋体" w:eastAsia="宋体"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9E4E99C">
            <w:pPr>
              <w:autoSpaceDE w:val="0"/>
              <w:autoSpaceDN w:val="0"/>
              <w:spacing w:line="360" w:lineRule="auto"/>
              <w:rPr>
                <w:rFonts w:ascii="宋体" w:hAnsi="宋体" w:eastAsia="宋体"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D08D22F">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D2489F">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25D2C6">
            <w:pPr>
              <w:autoSpaceDE w:val="0"/>
              <w:autoSpaceDN w:val="0"/>
              <w:spacing w:line="360" w:lineRule="auto"/>
              <w:rPr>
                <w:rFonts w:ascii="宋体" w:hAnsi="宋体" w:eastAsia="宋体"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89DE36F">
            <w:pPr>
              <w:autoSpaceDE w:val="0"/>
              <w:autoSpaceDN w:val="0"/>
              <w:spacing w:line="360" w:lineRule="auto"/>
              <w:rPr>
                <w:rFonts w:ascii="宋体" w:hAnsi="宋体" w:eastAsia="宋体"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648C4C9">
            <w:pPr>
              <w:autoSpaceDE w:val="0"/>
              <w:autoSpaceDN w:val="0"/>
              <w:spacing w:line="360" w:lineRule="auto"/>
              <w:rPr>
                <w:rFonts w:ascii="宋体" w:hAnsi="宋体" w:eastAsia="宋体"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BB8B02A">
            <w:pPr>
              <w:autoSpaceDE w:val="0"/>
              <w:autoSpaceDN w:val="0"/>
              <w:spacing w:line="360" w:lineRule="auto"/>
              <w:rPr>
                <w:rFonts w:ascii="宋体" w:hAnsi="宋体" w:eastAsia="宋体" w:cs="仿宋_GB2312"/>
                <w:color w:val="auto"/>
                <w:sz w:val="24"/>
                <w:highlight w:val="none"/>
              </w:rPr>
            </w:pPr>
          </w:p>
        </w:tc>
      </w:tr>
      <w:tr w14:paraId="03A8FDEB">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149A277">
            <w:pPr>
              <w:autoSpaceDE w:val="0"/>
              <w:autoSpaceDN w:val="0"/>
              <w:spacing w:line="360" w:lineRule="auto"/>
              <w:jc w:val="center"/>
              <w:rPr>
                <w:rFonts w:ascii="宋体" w:hAnsi="宋体" w:eastAsia="宋体"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674C64">
            <w:pPr>
              <w:autoSpaceDE w:val="0"/>
              <w:autoSpaceDN w:val="0"/>
              <w:spacing w:line="360" w:lineRule="auto"/>
              <w:rPr>
                <w:rFonts w:ascii="宋体" w:hAnsi="宋体" w:eastAsia="宋体"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917F7ED">
            <w:pPr>
              <w:autoSpaceDE w:val="0"/>
              <w:autoSpaceDN w:val="0"/>
              <w:spacing w:line="360" w:lineRule="auto"/>
              <w:rPr>
                <w:rFonts w:ascii="宋体" w:hAnsi="宋体" w:eastAsia="宋体"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A232318">
            <w:pPr>
              <w:autoSpaceDE w:val="0"/>
              <w:autoSpaceDN w:val="0"/>
              <w:spacing w:line="360" w:lineRule="auto"/>
              <w:rPr>
                <w:rFonts w:ascii="宋体" w:hAnsi="宋体" w:eastAsia="宋体"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0E021CB">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4F69F3">
            <w:pPr>
              <w:autoSpaceDE w:val="0"/>
              <w:autoSpaceDN w:val="0"/>
              <w:spacing w:line="360" w:lineRule="auto"/>
              <w:rPr>
                <w:rFonts w:ascii="宋体" w:hAnsi="宋体" w:eastAsia="宋体"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7B05CA9">
            <w:pPr>
              <w:autoSpaceDE w:val="0"/>
              <w:autoSpaceDN w:val="0"/>
              <w:spacing w:line="360" w:lineRule="auto"/>
              <w:rPr>
                <w:rFonts w:ascii="宋体" w:hAnsi="宋体" w:eastAsia="宋体"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F98106">
            <w:pPr>
              <w:autoSpaceDE w:val="0"/>
              <w:autoSpaceDN w:val="0"/>
              <w:spacing w:line="360" w:lineRule="auto"/>
              <w:rPr>
                <w:rFonts w:ascii="宋体" w:hAnsi="宋体" w:eastAsia="宋体"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7B4FB2">
            <w:pPr>
              <w:autoSpaceDE w:val="0"/>
              <w:autoSpaceDN w:val="0"/>
              <w:spacing w:line="360" w:lineRule="auto"/>
              <w:rPr>
                <w:rFonts w:ascii="宋体" w:hAnsi="宋体" w:eastAsia="宋体"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2E90030">
            <w:pPr>
              <w:autoSpaceDE w:val="0"/>
              <w:autoSpaceDN w:val="0"/>
              <w:spacing w:line="360" w:lineRule="auto"/>
              <w:rPr>
                <w:rFonts w:ascii="宋体" w:hAnsi="宋体" w:eastAsia="宋体" w:cs="仿宋_GB2312"/>
                <w:color w:val="auto"/>
                <w:sz w:val="24"/>
                <w:highlight w:val="none"/>
              </w:rPr>
            </w:pPr>
          </w:p>
        </w:tc>
      </w:tr>
    </w:tbl>
    <w:p w14:paraId="0B8E5B25">
      <w:pPr>
        <w:spacing w:line="360" w:lineRule="auto"/>
        <w:rPr>
          <w:rFonts w:ascii="宋体" w:hAnsi="宋体" w:eastAsia="宋体" w:cs="仿宋_GB2312"/>
          <w:b/>
          <w:bCs/>
          <w:color w:val="auto"/>
          <w:sz w:val="24"/>
          <w:highlight w:val="none"/>
        </w:rPr>
      </w:pPr>
      <w:r>
        <w:rPr>
          <w:rFonts w:hint="eastAsia" w:ascii="宋体" w:hAnsi="宋体" w:eastAsia="宋体" w:cs="仿宋_GB2312"/>
          <w:b/>
          <w:color w:val="auto"/>
          <w:sz w:val="24"/>
          <w:highlight w:val="none"/>
        </w:rPr>
        <w:t>注：供应商可按上述的格式自行编制，须随表提交相应的证书复印件并注明所在响应文件页码。</w:t>
      </w:r>
    </w:p>
    <w:p w14:paraId="28A1868D">
      <w:pPr>
        <w:spacing w:line="360" w:lineRule="auto"/>
        <w:rPr>
          <w:rFonts w:ascii="宋体" w:hAnsi="宋体" w:eastAsia="宋体" w:cs="仿宋_GB2312"/>
          <w:b/>
          <w:color w:val="auto"/>
          <w:sz w:val="24"/>
          <w:highlight w:val="none"/>
        </w:rPr>
      </w:pPr>
    </w:p>
    <w:p w14:paraId="2042EBA6">
      <w:pPr>
        <w:spacing w:line="360" w:lineRule="auto"/>
        <w:rPr>
          <w:rFonts w:ascii="宋体" w:hAnsi="宋体" w:eastAsia="宋体" w:cs="仿宋_GB2312"/>
          <w:b/>
          <w:bCs/>
          <w:color w:val="auto"/>
          <w:sz w:val="24"/>
          <w:highlight w:val="none"/>
        </w:rPr>
      </w:pPr>
      <w:r>
        <w:rPr>
          <w:rFonts w:hint="eastAsia" w:ascii="宋体" w:hAnsi="宋体" w:eastAsia="宋体" w:cs="仿宋_GB2312"/>
          <w:b/>
          <w:color w:val="auto"/>
          <w:sz w:val="24"/>
          <w:highlight w:val="none"/>
        </w:rPr>
        <w:t>附表C:本项目的项目负责人和小组人员交纳社保记录情况表</w:t>
      </w:r>
      <w:r>
        <w:rPr>
          <w:rFonts w:hint="eastAsia" w:ascii="宋体" w:hAnsi="宋体" w:eastAsia="宋体" w:cs="仿宋_GB2312"/>
          <w:color w:val="auto"/>
          <w:sz w:val="24"/>
          <w:highlight w:val="none"/>
        </w:rPr>
        <w:t>（以社保局缴纳凭证作附件）</w:t>
      </w:r>
    </w:p>
    <w:p w14:paraId="75AF3E8B">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5FAC7DEF">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7AD17FC2">
      <w:pPr>
        <w:spacing w:line="360" w:lineRule="auto"/>
        <w:jc w:val="center"/>
        <w:rPr>
          <w:rFonts w:ascii="宋体" w:hAnsi="宋体" w:eastAsia="宋体" w:cs="仿宋_GB2312"/>
          <w:b/>
          <w:bCs/>
          <w:color w:val="auto"/>
          <w:sz w:val="32"/>
          <w:szCs w:val="32"/>
          <w:highlight w:val="none"/>
        </w:rPr>
      </w:pPr>
    </w:p>
    <w:p w14:paraId="0A76339A">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bCs/>
          <w:color w:val="auto"/>
          <w:sz w:val="24"/>
          <w:highlight w:val="none"/>
        </w:rPr>
        <w:br w:type="page"/>
      </w:r>
      <w:r>
        <w:rPr>
          <w:rFonts w:hint="eastAsia" w:ascii="宋体" w:hAnsi="宋体" w:eastAsia="宋体" w:cs="仿宋_GB2312"/>
          <w:b/>
          <w:color w:val="auto"/>
          <w:kern w:val="0"/>
          <w:sz w:val="32"/>
          <w:szCs w:val="32"/>
          <w:highlight w:val="none"/>
          <w:lang w:val="zh-CN"/>
        </w:rPr>
        <w:t>十三</w:t>
      </w:r>
      <w:r>
        <w:rPr>
          <w:rFonts w:hint="eastAsia" w:ascii="宋体" w:hAnsi="宋体" w:eastAsia="宋体" w:cs="仿宋_GB2312"/>
          <w:b/>
          <w:bCs/>
          <w:color w:val="auto"/>
          <w:sz w:val="32"/>
          <w:szCs w:val="32"/>
          <w:highlight w:val="none"/>
        </w:rPr>
        <w:t>、</w:t>
      </w:r>
      <w:r>
        <w:rPr>
          <w:rFonts w:hint="eastAsia" w:ascii="宋体" w:hAnsi="宋体" w:eastAsia="宋体" w:cs="仿宋_GB2312"/>
          <w:b/>
          <w:color w:val="auto"/>
          <w:kern w:val="0"/>
          <w:sz w:val="32"/>
          <w:szCs w:val="32"/>
          <w:highlight w:val="none"/>
          <w:lang w:val="zh-CN"/>
        </w:rPr>
        <w:t>优惠条件及特殊承诺</w:t>
      </w:r>
    </w:p>
    <w:p w14:paraId="0C262561">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61BA23C9">
      <w:pPr>
        <w:spacing w:line="360" w:lineRule="auto"/>
        <w:jc w:val="center"/>
        <w:rPr>
          <w:rFonts w:ascii="宋体" w:hAnsi="宋体" w:eastAsia="宋体" w:cs="仿宋_GB2312"/>
          <w:color w:val="auto"/>
          <w:sz w:val="24"/>
          <w:highlight w:val="none"/>
        </w:rPr>
      </w:pPr>
    </w:p>
    <w:p w14:paraId="7AE856A7">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6E42F34E">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74480FFC">
      <w:pPr>
        <w:spacing w:line="360" w:lineRule="auto"/>
        <w:jc w:val="center"/>
        <w:rPr>
          <w:rFonts w:ascii="宋体" w:hAnsi="宋体" w:eastAsia="宋体" w:cs="仿宋_GB2312"/>
          <w:b/>
          <w:bCs/>
          <w:color w:val="auto"/>
          <w:sz w:val="32"/>
          <w:szCs w:val="32"/>
          <w:highlight w:val="none"/>
        </w:rPr>
      </w:pPr>
    </w:p>
    <w:p w14:paraId="5E746142">
      <w:pPr>
        <w:spacing w:line="360" w:lineRule="auto"/>
        <w:jc w:val="center"/>
        <w:rPr>
          <w:rFonts w:ascii="宋体" w:hAnsi="宋体" w:eastAsia="宋体" w:cs="仿宋_GB2312"/>
          <w:b/>
          <w:bCs/>
          <w:color w:val="auto"/>
          <w:sz w:val="24"/>
          <w:highlight w:val="none"/>
        </w:rPr>
      </w:pPr>
    </w:p>
    <w:p w14:paraId="598211FC">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bCs/>
          <w:color w:val="auto"/>
          <w:sz w:val="32"/>
          <w:szCs w:val="32"/>
          <w:highlight w:val="none"/>
        </w:rPr>
        <w:t>十四、</w:t>
      </w:r>
      <w:r>
        <w:rPr>
          <w:rFonts w:hint="eastAsia" w:ascii="宋体" w:hAnsi="宋体" w:eastAsia="宋体" w:cs="仿宋_GB2312"/>
          <w:b/>
          <w:color w:val="auto"/>
          <w:kern w:val="0"/>
          <w:sz w:val="32"/>
          <w:szCs w:val="32"/>
          <w:highlight w:val="none"/>
          <w:lang w:val="zh-CN"/>
        </w:rPr>
        <w:t>培训计划</w:t>
      </w:r>
    </w:p>
    <w:p w14:paraId="5070E78C">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266CBEC9">
      <w:pPr>
        <w:keepNext/>
        <w:autoSpaceDE w:val="0"/>
        <w:autoSpaceDN w:val="0"/>
        <w:spacing w:line="360" w:lineRule="auto"/>
        <w:ind w:firstLine="477"/>
        <w:jc w:val="left"/>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91810A9">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483CEEF5">
            <w:pPr>
              <w:tabs>
                <w:tab w:val="center" w:pos="1690"/>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64797B8">
            <w:pPr>
              <w:tabs>
                <w:tab w:val="center" w:pos="595"/>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48FA5DE">
            <w:pPr>
              <w:tabs>
                <w:tab w:val="center" w:pos="595"/>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3BCC0AFA">
            <w:pPr>
              <w:tabs>
                <w:tab w:val="center" w:pos="1028"/>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6AAB48ED">
            <w:pPr>
              <w:tabs>
                <w:tab w:val="center" w:pos="595"/>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A6A6949">
            <w:pPr>
              <w:tabs>
                <w:tab w:val="center" w:pos="520"/>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17BC2BD7">
            <w:pPr>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课程费用</w:t>
            </w:r>
          </w:p>
        </w:tc>
      </w:tr>
      <w:tr w14:paraId="5FBBC0EA">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43FC2FD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eastAsia="宋体" w:cs="仿宋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244AFE2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30" w:type="dxa"/>
            <w:tcBorders>
              <w:top w:val="single" w:color="auto" w:sz="6" w:space="0"/>
              <w:left w:val="single" w:color="auto" w:sz="6" w:space="0"/>
              <w:bottom w:val="nil"/>
              <w:right w:val="nil"/>
            </w:tcBorders>
          </w:tcPr>
          <w:p w14:paraId="619CF57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53" w:type="dxa"/>
            <w:tcBorders>
              <w:top w:val="single" w:color="auto" w:sz="6" w:space="0"/>
              <w:left w:val="single" w:color="auto" w:sz="6" w:space="0"/>
              <w:bottom w:val="nil"/>
              <w:right w:val="nil"/>
            </w:tcBorders>
          </w:tcPr>
          <w:p w14:paraId="5AB6515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eastAsia="宋体" w:cs="仿宋_GB2312"/>
                <w:color w:val="auto"/>
                <w:sz w:val="24"/>
                <w:highlight w:val="none"/>
              </w:rPr>
            </w:pPr>
          </w:p>
        </w:tc>
        <w:tc>
          <w:tcPr>
            <w:tcW w:w="997" w:type="dxa"/>
            <w:tcBorders>
              <w:top w:val="single" w:color="auto" w:sz="6" w:space="0"/>
              <w:left w:val="single" w:color="auto" w:sz="6" w:space="0"/>
              <w:bottom w:val="nil"/>
              <w:right w:val="nil"/>
            </w:tcBorders>
          </w:tcPr>
          <w:p w14:paraId="4924BEFD">
            <w:pPr>
              <w:tabs>
                <w:tab w:val="left" w:pos="440"/>
                <w:tab w:val="left" w:pos="1154"/>
                <w:tab w:val="left" w:pos="1936"/>
                <w:tab w:val="left" w:pos="2368"/>
              </w:tabs>
              <w:suppressAutoHyphens/>
              <w:autoSpaceDE w:val="0"/>
              <w:autoSpaceDN w:val="0"/>
              <w:spacing w:line="360" w:lineRule="auto"/>
              <w:rPr>
                <w:rFonts w:ascii="宋体" w:hAnsi="宋体" w:eastAsia="宋体" w:cs="仿宋_GB2312"/>
                <w:color w:val="auto"/>
                <w:sz w:val="24"/>
                <w:highlight w:val="none"/>
              </w:rPr>
            </w:pPr>
          </w:p>
        </w:tc>
        <w:tc>
          <w:tcPr>
            <w:tcW w:w="1440" w:type="dxa"/>
            <w:tcBorders>
              <w:top w:val="single" w:color="auto" w:sz="6" w:space="0"/>
              <w:left w:val="single" w:color="auto" w:sz="6" w:space="0"/>
              <w:bottom w:val="nil"/>
              <w:right w:val="nil"/>
            </w:tcBorders>
          </w:tcPr>
          <w:p w14:paraId="64C7A13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eastAsia="宋体" w:cs="仿宋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75E7D163">
            <w:pPr>
              <w:suppressAutoHyphens/>
              <w:autoSpaceDE w:val="0"/>
              <w:autoSpaceDN w:val="0"/>
              <w:spacing w:line="360" w:lineRule="auto"/>
              <w:rPr>
                <w:rFonts w:ascii="宋体" w:hAnsi="宋体" w:eastAsia="宋体" w:cs="仿宋_GB2312"/>
                <w:color w:val="auto"/>
                <w:sz w:val="24"/>
                <w:highlight w:val="none"/>
              </w:rPr>
            </w:pPr>
          </w:p>
        </w:tc>
      </w:tr>
      <w:tr w14:paraId="1C99DB9F">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71AD37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eastAsia="宋体" w:cs="仿宋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4735BBD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30" w:type="dxa"/>
            <w:tcBorders>
              <w:top w:val="single" w:color="auto" w:sz="6" w:space="0"/>
              <w:left w:val="single" w:color="auto" w:sz="6" w:space="0"/>
              <w:bottom w:val="nil"/>
              <w:right w:val="nil"/>
            </w:tcBorders>
          </w:tcPr>
          <w:p w14:paraId="27C7FCF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53" w:type="dxa"/>
            <w:tcBorders>
              <w:top w:val="single" w:color="auto" w:sz="6" w:space="0"/>
              <w:left w:val="single" w:color="auto" w:sz="6" w:space="0"/>
              <w:bottom w:val="nil"/>
              <w:right w:val="nil"/>
            </w:tcBorders>
          </w:tcPr>
          <w:p w14:paraId="3846EF8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eastAsia="宋体" w:cs="仿宋_GB2312"/>
                <w:color w:val="auto"/>
                <w:sz w:val="24"/>
                <w:highlight w:val="none"/>
              </w:rPr>
            </w:pPr>
          </w:p>
        </w:tc>
        <w:tc>
          <w:tcPr>
            <w:tcW w:w="997" w:type="dxa"/>
            <w:tcBorders>
              <w:top w:val="single" w:color="auto" w:sz="6" w:space="0"/>
              <w:left w:val="single" w:color="auto" w:sz="6" w:space="0"/>
              <w:bottom w:val="nil"/>
              <w:right w:val="nil"/>
            </w:tcBorders>
          </w:tcPr>
          <w:p w14:paraId="6ADEC510">
            <w:pPr>
              <w:tabs>
                <w:tab w:val="left" w:pos="440"/>
                <w:tab w:val="left" w:pos="1154"/>
                <w:tab w:val="left" w:pos="1936"/>
                <w:tab w:val="left" w:pos="2368"/>
              </w:tabs>
              <w:suppressAutoHyphens/>
              <w:autoSpaceDE w:val="0"/>
              <w:autoSpaceDN w:val="0"/>
              <w:spacing w:line="360" w:lineRule="auto"/>
              <w:rPr>
                <w:rFonts w:ascii="宋体" w:hAnsi="宋体" w:eastAsia="宋体" w:cs="仿宋_GB2312"/>
                <w:color w:val="auto"/>
                <w:sz w:val="24"/>
                <w:highlight w:val="none"/>
              </w:rPr>
            </w:pPr>
          </w:p>
        </w:tc>
        <w:tc>
          <w:tcPr>
            <w:tcW w:w="1440" w:type="dxa"/>
            <w:tcBorders>
              <w:top w:val="single" w:color="auto" w:sz="6" w:space="0"/>
              <w:left w:val="single" w:color="auto" w:sz="6" w:space="0"/>
              <w:bottom w:val="nil"/>
              <w:right w:val="nil"/>
            </w:tcBorders>
          </w:tcPr>
          <w:p w14:paraId="5A24F741">
            <w:pPr>
              <w:tabs>
                <w:tab w:val="left" w:pos="7"/>
              </w:tabs>
              <w:suppressAutoHyphens/>
              <w:autoSpaceDE w:val="0"/>
              <w:autoSpaceDN w:val="0"/>
              <w:spacing w:line="360" w:lineRule="auto"/>
              <w:rPr>
                <w:rFonts w:ascii="宋体" w:hAnsi="宋体" w:eastAsia="宋体" w:cs="仿宋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4499F4FA">
            <w:pPr>
              <w:suppressAutoHyphens/>
              <w:autoSpaceDE w:val="0"/>
              <w:autoSpaceDN w:val="0"/>
              <w:spacing w:line="360" w:lineRule="auto"/>
              <w:rPr>
                <w:rFonts w:ascii="宋体" w:hAnsi="宋体" w:eastAsia="宋体" w:cs="仿宋_GB2312"/>
                <w:color w:val="auto"/>
                <w:sz w:val="24"/>
                <w:highlight w:val="none"/>
              </w:rPr>
            </w:pPr>
          </w:p>
        </w:tc>
      </w:tr>
      <w:tr w14:paraId="0715A80C">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5DA0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eastAsia="宋体" w:cs="仿宋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79EFB35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30" w:type="dxa"/>
            <w:tcBorders>
              <w:top w:val="single" w:color="auto" w:sz="6" w:space="0"/>
              <w:left w:val="single" w:color="auto" w:sz="6" w:space="0"/>
              <w:bottom w:val="nil"/>
              <w:right w:val="nil"/>
            </w:tcBorders>
          </w:tcPr>
          <w:p w14:paraId="70F9835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53" w:type="dxa"/>
            <w:tcBorders>
              <w:top w:val="single" w:color="auto" w:sz="6" w:space="0"/>
              <w:left w:val="single" w:color="auto" w:sz="6" w:space="0"/>
              <w:bottom w:val="nil"/>
              <w:right w:val="nil"/>
            </w:tcBorders>
          </w:tcPr>
          <w:p w14:paraId="49F3BD4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eastAsia="宋体" w:cs="仿宋_GB2312"/>
                <w:color w:val="auto"/>
                <w:sz w:val="24"/>
                <w:highlight w:val="none"/>
              </w:rPr>
            </w:pPr>
          </w:p>
        </w:tc>
        <w:tc>
          <w:tcPr>
            <w:tcW w:w="997" w:type="dxa"/>
            <w:tcBorders>
              <w:top w:val="single" w:color="auto" w:sz="6" w:space="0"/>
              <w:left w:val="single" w:color="auto" w:sz="6" w:space="0"/>
              <w:bottom w:val="nil"/>
              <w:right w:val="nil"/>
            </w:tcBorders>
          </w:tcPr>
          <w:p w14:paraId="0F70F2D3">
            <w:pPr>
              <w:tabs>
                <w:tab w:val="left" w:pos="440"/>
                <w:tab w:val="left" w:pos="1154"/>
                <w:tab w:val="left" w:pos="1936"/>
                <w:tab w:val="left" w:pos="2368"/>
              </w:tabs>
              <w:suppressAutoHyphens/>
              <w:autoSpaceDE w:val="0"/>
              <w:autoSpaceDN w:val="0"/>
              <w:spacing w:line="360" w:lineRule="auto"/>
              <w:rPr>
                <w:rFonts w:ascii="宋体" w:hAnsi="宋体" w:eastAsia="宋体" w:cs="仿宋_GB2312"/>
                <w:color w:val="auto"/>
                <w:sz w:val="24"/>
                <w:highlight w:val="none"/>
              </w:rPr>
            </w:pPr>
          </w:p>
        </w:tc>
        <w:tc>
          <w:tcPr>
            <w:tcW w:w="1440" w:type="dxa"/>
            <w:tcBorders>
              <w:top w:val="single" w:color="auto" w:sz="6" w:space="0"/>
              <w:left w:val="single" w:color="auto" w:sz="6" w:space="0"/>
              <w:bottom w:val="nil"/>
              <w:right w:val="nil"/>
            </w:tcBorders>
          </w:tcPr>
          <w:p w14:paraId="5B424815">
            <w:pPr>
              <w:tabs>
                <w:tab w:val="left" w:pos="7"/>
              </w:tabs>
              <w:suppressAutoHyphens/>
              <w:autoSpaceDE w:val="0"/>
              <w:autoSpaceDN w:val="0"/>
              <w:spacing w:line="360" w:lineRule="auto"/>
              <w:rPr>
                <w:rFonts w:ascii="宋体" w:hAnsi="宋体" w:eastAsia="宋体" w:cs="仿宋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551EA426">
            <w:pPr>
              <w:suppressAutoHyphens/>
              <w:autoSpaceDE w:val="0"/>
              <w:autoSpaceDN w:val="0"/>
              <w:spacing w:line="360" w:lineRule="auto"/>
              <w:rPr>
                <w:rFonts w:ascii="宋体" w:hAnsi="宋体" w:eastAsia="宋体" w:cs="仿宋_GB2312"/>
                <w:color w:val="auto"/>
                <w:sz w:val="24"/>
                <w:highlight w:val="none"/>
              </w:rPr>
            </w:pPr>
          </w:p>
        </w:tc>
      </w:tr>
      <w:tr w14:paraId="60F4B8F1">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490E109">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41E536F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1B6DF4C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eastAsia="宋体"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214446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eastAsia="宋体"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7A16D85">
            <w:pPr>
              <w:tabs>
                <w:tab w:val="left" w:pos="440"/>
                <w:tab w:val="left" w:pos="1154"/>
                <w:tab w:val="left" w:pos="1936"/>
                <w:tab w:val="left" w:pos="2368"/>
              </w:tabs>
              <w:suppressAutoHyphens/>
              <w:autoSpaceDE w:val="0"/>
              <w:autoSpaceDN w:val="0"/>
              <w:spacing w:line="360" w:lineRule="auto"/>
              <w:rPr>
                <w:rFonts w:ascii="宋体" w:hAnsi="宋体" w:eastAsia="宋体"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B038D45">
            <w:pPr>
              <w:tabs>
                <w:tab w:val="left" w:pos="7"/>
              </w:tabs>
              <w:suppressAutoHyphens/>
              <w:autoSpaceDE w:val="0"/>
              <w:autoSpaceDN w:val="0"/>
              <w:spacing w:line="360" w:lineRule="auto"/>
              <w:rPr>
                <w:rFonts w:ascii="宋体" w:hAnsi="宋体" w:eastAsia="宋体"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8704F3C">
            <w:pPr>
              <w:suppressAutoHyphens/>
              <w:autoSpaceDE w:val="0"/>
              <w:autoSpaceDN w:val="0"/>
              <w:spacing w:line="360" w:lineRule="auto"/>
              <w:rPr>
                <w:rFonts w:ascii="宋体" w:hAnsi="宋体" w:eastAsia="宋体" w:cs="仿宋_GB2312"/>
                <w:color w:val="auto"/>
                <w:sz w:val="24"/>
                <w:highlight w:val="none"/>
              </w:rPr>
            </w:pPr>
          </w:p>
        </w:tc>
      </w:tr>
    </w:tbl>
    <w:p w14:paraId="0A10538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注解:A</w:t>
      </w:r>
      <w:r>
        <w:rPr>
          <w:rFonts w:hint="eastAsia" w:ascii="宋体" w:hAnsi="宋体" w:eastAsia="宋体" w:cs="仿宋_GB2312"/>
          <w:color w:val="auto"/>
          <w:sz w:val="24"/>
          <w:highlight w:val="none"/>
        </w:rPr>
        <w:tab/>
      </w:r>
      <w:r>
        <w:rPr>
          <w:rFonts w:hint="eastAsia" w:ascii="宋体" w:hAnsi="宋体" w:eastAsia="宋体" w:cs="仿宋_GB2312"/>
          <w:color w:val="auto"/>
          <w:sz w:val="24"/>
          <w:highlight w:val="none"/>
        </w:rPr>
        <w:t>课程清单按时间顺序排列，并提供以下详细资料：</w:t>
      </w:r>
    </w:p>
    <w:p w14:paraId="09AC7353">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hAnsi="宋体" w:eastAsia="宋体" w:cs="仿宋_GB2312"/>
          <w:color w:val="auto"/>
          <w:sz w:val="24"/>
          <w:highlight w:val="none"/>
        </w:rPr>
      </w:pPr>
      <w:r>
        <w:rPr>
          <w:rFonts w:hint="eastAsia" w:ascii="宋体" w:hAnsi="宋体" w:eastAsia="宋体" w:cs="仿宋_GB2312"/>
          <w:color w:val="auto"/>
          <w:sz w:val="24"/>
          <w:highlight w:val="none"/>
        </w:rPr>
        <w:t>课程概要</w:t>
      </w:r>
    </w:p>
    <w:p w14:paraId="7EAD114B">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hAnsi="宋体" w:eastAsia="宋体" w:cs="仿宋_GB2312"/>
          <w:color w:val="auto"/>
          <w:sz w:val="24"/>
          <w:highlight w:val="none"/>
        </w:rPr>
      </w:pPr>
      <w:r>
        <w:rPr>
          <w:rFonts w:hint="eastAsia" w:ascii="宋体" w:hAnsi="宋体" w:eastAsia="宋体" w:cs="仿宋_GB2312"/>
          <w:color w:val="auto"/>
          <w:sz w:val="24"/>
          <w:highlight w:val="none"/>
        </w:rPr>
        <w:t>课程目的</w:t>
      </w:r>
    </w:p>
    <w:p w14:paraId="50EE655F">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hAnsi="宋体" w:eastAsia="宋体" w:cs="仿宋_GB2312"/>
          <w:color w:val="auto"/>
          <w:sz w:val="24"/>
          <w:highlight w:val="none"/>
        </w:rPr>
      </w:pPr>
      <w:r>
        <w:rPr>
          <w:rFonts w:hint="eastAsia" w:ascii="宋体" w:hAnsi="宋体" w:eastAsia="宋体" w:cs="仿宋_GB2312"/>
          <w:color w:val="auto"/>
          <w:sz w:val="24"/>
          <w:highlight w:val="none"/>
        </w:rPr>
        <w:t>教学方式</w:t>
      </w:r>
    </w:p>
    <w:p w14:paraId="5393ABC8">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hAnsi="宋体" w:eastAsia="宋体" w:cs="仿宋_GB2312"/>
          <w:color w:val="auto"/>
          <w:sz w:val="24"/>
          <w:highlight w:val="none"/>
        </w:rPr>
      </w:pPr>
      <w:r>
        <w:rPr>
          <w:rFonts w:hint="eastAsia" w:ascii="宋体" w:hAnsi="宋体" w:eastAsia="宋体" w:cs="仿宋_GB2312"/>
          <w:color w:val="auto"/>
          <w:sz w:val="24"/>
          <w:highlight w:val="none"/>
        </w:rPr>
        <w:t>先决条件</w:t>
      </w:r>
    </w:p>
    <w:p w14:paraId="705B2049">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hAnsi="宋体" w:eastAsia="宋体" w:cs="仿宋_GB2312"/>
          <w:color w:val="auto"/>
          <w:sz w:val="24"/>
          <w:highlight w:val="none"/>
        </w:rPr>
      </w:pPr>
      <w:r>
        <w:rPr>
          <w:rFonts w:hint="eastAsia" w:ascii="宋体" w:hAnsi="宋体" w:eastAsia="宋体" w:cs="仿宋_GB2312"/>
          <w:color w:val="auto"/>
          <w:sz w:val="24"/>
          <w:highlight w:val="none"/>
        </w:rPr>
        <w:t>教材目录</w:t>
      </w:r>
    </w:p>
    <w:p w14:paraId="6E116348">
      <w:pPr>
        <w:autoSpaceDE w:val="0"/>
        <w:autoSpaceDN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B  按照附表A提供授课教师的简历</w:t>
      </w:r>
    </w:p>
    <w:p w14:paraId="21A72F7B">
      <w:pPr>
        <w:autoSpaceDE w:val="0"/>
        <w:autoSpaceDN w:val="0"/>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注：须随表提交相应的证书复印件并注明所在响应文件页码。</w:t>
      </w:r>
    </w:p>
    <w:p w14:paraId="0F3D4656">
      <w:pPr>
        <w:autoSpaceDE w:val="0"/>
        <w:autoSpaceDN w:val="0"/>
        <w:spacing w:line="360" w:lineRule="auto"/>
        <w:rPr>
          <w:rFonts w:ascii="宋体" w:hAnsi="宋体" w:eastAsia="宋体" w:cs="仿宋_GB2312"/>
          <w:b/>
          <w:color w:val="auto"/>
          <w:sz w:val="24"/>
          <w:highlight w:val="none"/>
        </w:rPr>
      </w:pPr>
    </w:p>
    <w:p w14:paraId="449AD0DE">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57138856">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43C04544">
      <w:pPr>
        <w:spacing w:line="360" w:lineRule="auto"/>
        <w:jc w:val="center"/>
        <w:rPr>
          <w:rFonts w:ascii="宋体" w:hAnsi="宋体" w:eastAsia="宋体" w:cs="仿宋_GB2312"/>
          <w:b/>
          <w:bCs/>
          <w:color w:val="auto"/>
          <w:sz w:val="32"/>
          <w:szCs w:val="32"/>
          <w:highlight w:val="none"/>
        </w:rPr>
      </w:pPr>
    </w:p>
    <w:p w14:paraId="27A7F011">
      <w:pPr>
        <w:spacing w:line="360" w:lineRule="auto"/>
        <w:jc w:val="center"/>
        <w:rPr>
          <w:rFonts w:ascii="宋体" w:hAnsi="宋体" w:eastAsia="宋体" w:cs="仿宋_GB2312"/>
          <w:color w:val="auto"/>
          <w:kern w:val="0"/>
          <w:sz w:val="24"/>
          <w:highlight w:val="none"/>
        </w:rPr>
      </w:pPr>
    </w:p>
    <w:p w14:paraId="23E79A31">
      <w:pPr>
        <w:spacing w:line="360" w:lineRule="auto"/>
        <w:jc w:val="center"/>
        <w:rPr>
          <w:rFonts w:ascii="宋体" w:hAnsi="宋体" w:eastAsia="宋体" w:cs="仿宋_GB2312"/>
          <w:b/>
          <w:color w:val="auto"/>
          <w:sz w:val="32"/>
          <w:szCs w:val="32"/>
          <w:highlight w:val="none"/>
        </w:rPr>
      </w:pPr>
      <w:r>
        <w:rPr>
          <w:rFonts w:hint="eastAsia" w:ascii="宋体" w:hAnsi="宋体" w:eastAsia="宋体" w:cs="仿宋_GB2312"/>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2AE7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18BF066">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名称</w:t>
            </w:r>
          </w:p>
        </w:tc>
        <w:tc>
          <w:tcPr>
            <w:tcW w:w="1900" w:type="dxa"/>
            <w:vAlign w:val="center"/>
          </w:tcPr>
          <w:p w14:paraId="4C0EC768">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品牌</w:t>
            </w:r>
          </w:p>
        </w:tc>
        <w:tc>
          <w:tcPr>
            <w:tcW w:w="1800" w:type="dxa"/>
            <w:vAlign w:val="center"/>
          </w:tcPr>
          <w:p w14:paraId="12E45D78">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制造厂/原产地</w:t>
            </w:r>
          </w:p>
        </w:tc>
        <w:tc>
          <w:tcPr>
            <w:tcW w:w="2880" w:type="dxa"/>
            <w:vAlign w:val="center"/>
          </w:tcPr>
          <w:p w14:paraId="4456F559">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规格型号</w:t>
            </w:r>
          </w:p>
        </w:tc>
        <w:tc>
          <w:tcPr>
            <w:tcW w:w="1332" w:type="dxa"/>
            <w:vAlign w:val="center"/>
          </w:tcPr>
          <w:p w14:paraId="6A18CC08">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数 量</w:t>
            </w:r>
          </w:p>
        </w:tc>
      </w:tr>
      <w:tr w14:paraId="7CC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4B284D9">
            <w:pPr>
              <w:pStyle w:val="33"/>
              <w:spacing w:line="360" w:lineRule="auto"/>
              <w:jc w:val="center"/>
              <w:rPr>
                <w:rFonts w:ascii="宋体" w:hAnsi="宋体" w:eastAsia="宋体" w:cs="仿宋_GB2312"/>
                <w:color w:val="auto"/>
                <w:sz w:val="24"/>
                <w:highlight w:val="none"/>
              </w:rPr>
            </w:pPr>
          </w:p>
        </w:tc>
        <w:tc>
          <w:tcPr>
            <w:tcW w:w="1900" w:type="dxa"/>
          </w:tcPr>
          <w:p w14:paraId="56636368">
            <w:pPr>
              <w:pStyle w:val="33"/>
              <w:spacing w:line="360" w:lineRule="auto"/>
              <w:jc w:val="center"/>
              <w:rPr>
                <w:rFonts w:ascii="宋体" w:hAnsi="宋体" w:eastAsia="宋体" w:cs="仿宋_GB2312"/>
                <w:color w:val="auto"/>
                <w:sz w:val="24"/>
                <w:highlight w:val="none"/>
              </w:rPr>
            </w:pPr>
          </w:p>
        </w:tc>
        <w:tc>
          <w:tcPr>
            <w:tcW w:w="1800" w:type="dxa"/>
          </w:tcPr>
          <w:p w14:paraId="7E6951E3">
            <w:pPr>
              <w:pStyle w:val="33"/>
              <w:spacing w:line="360" w:lineRule="auto"/>
              <w:jc w:val="center"/>
              <w:rPr>
                <w:rFonts w:ascii="宋体" w:hAnsi="宋体" w:eastAsia="宋体" w:cs="仿宋_GB2312"/>
                <w:color w:val="auto"/>
                <w:sz w:val="24"/>
                <w:highlight w:val="none"/>
              </w:rPr>
            </w:pPr>
          </w:p>
        </w:tc>
        <w:tc>
          <w:tcPr>
            <w:tcW w:w="2880" w:type="dxa"/>
          </w:tcPr>
          <w:p w14:paraId="7EAFF3B2">
            <w:pPr>
              <w:pStyle w:val="33"/>
              <w:spacing w:line="360" w:lineRule="auto"/>
              <w:jc w:val="center"/>
              <w:rPr>
                <w:rFonts w:ascii="宋体" w:hAnsi="宋体" w:eastAsia="宋体" w:cs="仿宋_GB2312"/>
                <w:color w:val="auto"/>
                <w:sz w:val="24"/>
                <w:highlight w:val="none"/>
              </w:rPr>
            </w:pPr>
          </w:p>
        </w:tc>
        <w:tc>
          <w:tcPr>
            <w:tcW w:w="1332" w:type="dxa"/>
          </w:tcPr>
          <w:p w14:paraId="78A08F74">
            <w:pPr>
              <w:pStyle w:val="33"/>
              <w:spacing w:line="360" w:lineRule="auto"/>
              <w:jc w:val="center"/>
              <w:rPr>
                <w:rFonts w:ascii="宋体" w:hAnsi="宋体" w:eastAsia="宋体" w:cs="仿宋_GB2312"/>
                <w:color w:val="auto"/>
                <w:sz w:val="24"/>
                <w:highlight w:val="none"/>
              </w:rPr>
            </w:pPr>
          </w:p>
        </w:tc>
      </w:tr>
      <w:tr w14:paraId="3232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9A3A355">
            <w:pPr>
              <w:pStyle w:val="33"/>
              <w:spacing w:line="360" w:lineRule="auto"/>
              <w:jc w:val="center"/>
              <w:rPr>
                <w:rFonts w:ascii="宋体" w:hAnsi="宋体" w:eastAsia="宋体" w:cs="仿宋_GB2312"/>
                <w:color w:val="auto"/>
                <w:sz w:val="24"/>
                <w:highlight w:val="none"/>
              </w:rPr>
            </w:pPr>
          </w:p>
        </w:tc>
        <w:tc>
          <w:tcPr>
            <w:tcW w:w="1900" w:type="dxa"/>
          </w:tcPr>
          <w:p w14:paraId="63E06182">
            <w:pPr>
              <w:pStyle w:val="33"/>
              <w:spacing w:line="360" w:lineRule="auto"/>
              <w:jc w:val="center"/>
              <w:rPr>
                <w:rFonts w:ascii="宋体" w:hAnsi="宋体" w:eastAsia="宋体" w:cs="仿宋_GB2312"/>
                <w:color w:val="auto"/>
                <w:sz w:val="24"/>
                <w:highlight w:val="none"/>
              </w:rPr>
            </w:pPr>
          </w:p>
        </w:tc>
        <w:tc>
          <w:tcPr>
            <w:tcW w:w="1800" w:type="dxa"/>
          </w:tcPr>
          <w:p w14:paraId="16250A11">
            <w:pPr>
              <w:pStyle w:val="33"/>
              <w:spacing w:line="360" w:lineRule="auto"/>
              <w:jc w:val="center"/>
              <w:rPr>
                <w:rFonts w:ascii="宋体" w:hAnsi="宋体" w:eastAsia="宋体" w:cs="仿宋_GB2312"/>
                <w:color w:val="auto"/>
                <w:sz w:val="24"/>
                <w:highlight w:val="none"/>
              </w:rPr>
            </w:pPr>
          </w:p>
        </w:tc>
        <w:tc>
          <w:tcPr>
            <w:tcW w:w="2880" w:type="dxa"/>
          </w:tcPr>
          <w:p w14:paraId="0BE923AE">
            <w:pPr>
              <w:pStyle w:val="33"/>
              <w:spacing w:line="360" w:lineRule="auto"/>
              <w:jc w:val="center"/>
              <w:rPr>
                <w:rFonts w:ascii="宋体" w:hAnsi="宋体" w:eastAsia="宋体" w:cs="仿宋_GB2312"/>
                <w:color w:val="auto"/>
                <w:sz w:val="24"/>
                <w:highlight w:val="none"/>
              </w:rPr>
            </w:pPr>
          </w:p>
        </w:tc>
        <w:tc>
          <w:tcPr>
            <w:tcW w:w="1332" w:type="dxa"/>
          </w:tcPr>
          <w:p w14:paraId="1C4A72C6">
            <w:pPr>
              <w:pStyle w:val="33"/>
              <w:spacing w:line="360" w:lineRule="auto"/>
              <w:jc w:val="center"/>
              <w:rPr>
                <w:rFonts w:ascii="宋体" w:hAnsi="宋体" w:eastAsia="宋体" w:cs="仿宋_GB2312"/>
                <w:color w:val="auto"/>
                <w:sz w:val="24"/>
                <w:highlight w:val="none"/>
              </w:rPr>
            </w:pPr>
          </w:p>
        </w:tc>
      </w:tr>
      <w:tr w14:paraId="456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385E8E2">
            <w:pPr>
              <w:pStyle w:val="33"/>
              <w:spacing w:line="360" w:lineRule="auto"/>
              <w:jc w:val="center"/>
              <w:rPr>
                <w:rFonts w:ascii="宋体" w:hAnsi="宋体" w:eastAsia="宋体" w:cs="仿宋_GB2312"/>
                <w:color w:val="auto"/>
                <w:sz w:val="24"/>
                <w:highlight w:val="none"/>
              </w:rPr>
            </w:pPr>
          </w:p>
        </w:tc>
        <w:tc>
          <w:tcPr>
            <w:tcW w:w="1900" w:type="dxa"/>
          </w:tcPr>
          <w:p w14:paraId="78BA69AB">
            <w:pPr>
              <w:pStyle w:val="33"/>
              <w:spacing w:line="360" w:lineRule="auto"/>
              <w:jc w:val="center"/>
              <w:rPr>
                <w:rFonts w:ascii="宋体" w:hAnsi="宋体" w:eastAsia="宋体" w:cs="仿宋_GB2312"/>
                <w:color w:val="auto"/>
                <w:sz w:val="24"/>
                <w:highlight w:val="none"/>
              </w:rPr>
            </w:pPr>
          </w:p>
        </w:tc>
        <w:tc>
          <w:tcPr>
            <w:tcW w:w="1800" w:type="dxa"/>
          </w:tcPr>
          <w:p w14:paraId="42465E21">
            <w:pPr>
              <w:pStyle w:val="33"/>
              <w:spacing w:line="360" w:lineRule="auto"/>
              <w:jc w:val="center"/>
              <w:rPr>
                <w:rFonts w:ascii="宋体" w:hAnsi="宋体" w:eastAsia="宋体" w:cs="仿宋_GB2312"/>
                <w:color w:val="auto"/>
                <w:sz w:val="24"/>
                <w:highlight w:val="none"/>
              </w:rPr>
            </w:pPr>
          </w:p>
        </w:tc>
        <w:tc>
          <w:tcPr>
            <w:tcW w:w="2880" w:type="dxa"/>
          </w:tcPr>
          <w:p w14:paraId="2A3FCE0A">
            <w:pPr>
              <w:pStyle w:val="33"/>
              <w:spacing w:line="360" w:lineRule="auto"/>
              <w:jc w:val="center"/>
              <w:rPr>
                <w:rFonts w:ascii="宋体" w:hAnsi="宋体" w:eastAsia="宋体" w:cs="仿宋_GB2312"/>
                <w:color w:val="auto"/>
                <w:sz w:val="24"/>
                <w:highlight w:val="none"/>
              </w:rPr>
            </w:pPr>
          </w:p>
        </w:tc>
        <w:tc>
          <w:tcPr>
            <w:tcW w:w="1332" w:type="dxa"/>
          </w:tcPr>
          <w:p w14:paraId="2AF26864">
            <w:pPr>
              <w:pStyle w:val="33"/>
              <w:spacing w:line="360" w:lineRule="auto"/>
              <w:jc w:val="center"/>
              <w:rPr>
                <w:rFonts w:ascii="宋体" w:hAnsi="宋体" w:eastAsia="宋体" w:cs="仿宋_GB2312"/>
                <w:color w:val="auto"/>
                <w:sz w:val="24"/>
                <w:highlight w:val="none"/>
              </w:rPr>
            </w:pPr>
          </w:p>
        </w:tc>
      </w:tr>
      <w:tr w14:paraId="0836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D89FECB">
            <w:pPr>
              <w:pStyle w:val="33"/>
              <w:spacing w:line="360" w:lineRule="auto"/>
              <w:jc w:val="center"/>
              <w:rPr>
                <w:rFonts w:ascii="宋体" w:hAnsi="宋体" w:eastAsia="宋体" w:cs="仿宋_GB2312"/>
                <w:color w:val="auto"/>
                <w:sz w:val="24"/>
                <w:highlight w:val="none"/>
              </w:rPr>
            </w:pPr>
          </w:p>
        </w:tc>
        <w:tc>
          <w:tcPr>
            <w:tcW w:w="1900" w:type="dxa"/>
          </w:tcPr>
          <w:p w14:paraId="0BF91954">
            <w:pPr>
              <w:pStyle w:val="33"/>
              <w:spacing w:line="360" w:lineRule="auto"/>
              <w:jc w:val="center"/>
              <w:rPr>
                <w:rFonts w:ascii="宋体" w:hAnsi="宋体" w:eastAsia="宋体" w:cs="仿宋_GB2312"/>
                <w:color w:val="auto"/>
                <w:sz w:val="24"/>
                <w:highlight w:val="none"/>
              </w:rPr>
            </w:pPr>
          </w:p>
        </w:tc>
        <w:tc>
          <w:tcPr>
            <w:tcW w:w="1800" w:type="dxa"/>
          </w:tcPr>
          <w:p w14:paraId="21504057">
            <w:pPr>
              <w:pStyle w:val="33"/>
              <w:spacing w:line="360" w:lineRule="auto"/>
              <w:jc w:val="center"/>
              <w:rPr>
                <w:rFonts w:ascii="宋体" w:hAnsi="宋体" w:eastAsia="宋体" w:cs="仿宋_GB2312"/>
                <w:color w:val="auto"/>
                <w:sz w:val="24"/>
                <w:highlight w:val="none"/>
              </w:rPr>
            </w:pPr>
          </w:p>
        </w:tc>
        <w:tc>
          <w:tcPr>
            <w:tcW w:w="2880" w:type="dxa"/>
          </w:tcPr>
          <w:p w14:paraId="5A0CD927">
            <w:pPr>
              <w:pStyle w:val="33"/>
              <w:spacing w:line="360" w:lineRule="auto"/>
              <w:jc w:val="center"/>
              <w:rPr>
                <w:rFonts w:ascii="宋体" w:hAnsi="宋体" w:eastAsia="宋体" w:cs="仿宋_GB2312"/>
                <w:color w:val="auto"/>
                <w:sz w:val="24"/>
                <w:highlight w:val="none"/>
              </w:rPr>
            </w:pPr>
          </w:p>
        </w:tc>
        <w:tc>
          <w:tcPr>
            <w:tcW w:w="1332" w:type="dxa"/>
          </w:tcPr>
          <w:p w14:paraId="0DF25959">
            <w:pPr>
              <w:pStyle w:val="33"/>
              <w:spacing w:line="360" w:lineRule="auto"/>
              <w:jc w:val="center"/>
              <w:rPr>
                <w:rFonts w:ascii="宋体" w:hAnsi="宋体" w:eastAsia="宋体" w:cs="仿宋_GB2312"/>
                <w:color w:val="auto"/>
                <w:sz w:val="24"/>
                <w:highlight w:val="none"/>
              </w:rPr>
            </w:pPr>
          </w:p>
        </w:tc>
      </w:tr>
      <w:tr w14:paraId="317D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35DA6F4">
            <w:pPr>
              <w:pStyle w:val="33"/>
              <w:spacing w:line="360" w:lineRule="auto"/>
              <w:jc w:val="center"/>
              <w:rPr>
                <w:rFonts w:ascii="宋体" w:hAnsi="宋体" w:eastAsia="宋体" w:cs="仿宋_GB2312"/>
                <w:color w:val="auto"/>
                <w:sz w:val="24"/>
                <w:highlight w:val="none"/>
              </w:rPr>
            </w:pPr>
          </w:p>
        </w:tc>
        <w:tc>
          <w:tcPr>
            <w:tcW w:w="1900" w:type="dxa"/>
          </w:tcPr>
          <w:p w14:paraId="250D29FA">
            <w:pPr>
              <w:pStyle w:val="33"/>
              <w:spacing w:line="360" w:lineRule="auto"/>
              <w:jc w:val="center"/>
              <w:rPr>
                <w:rFonts w:ascii="宋体" w:hAnsi="宋体" w:eastAsia="宋体" w:cs="仿宋_GB2312"/>
                <w:color w:val="auto"/>
                <w:sz w:val="24"/>
                <w:highlight w:val="none"/>
              </w:rPr>
            </w:pPr>
          </w:p>
        </w:tc>
        <w:tc>
          <w:tcPr>
            <w:tcW w:w="1800" w:type="dxa"/>
          </w:tcPr>
          <w:p w14:paraId="014455F1">
            <w:pPr>
              <w:pStyle w:val="33"/>
              <w:spacing w:line="360" w:lineRule="auto"/>
              <w:jc w:val="center"/>
              <w:rPr>
                <w:rFonts w:ascii="宋体" w:hAnsi="宋体" w:eastAsia="宋体" w:cs="仿宋_GB2312"/>
                <w:color w:val="auto"/>
                <w:sz w:val="24"/>
                <w:highlight w:val="none"/>
              </w:rPr>
            </w:pPr>
          </w:p>
        </w:tc>
        <w:tc>
          <w:tcPr>
            <w:tcW w:w="2880" w:type="dxa"/>
          </w:tcPr>
          <w:p w14:paraId="4B169759">
            <w:pPr>
              <w:pStyle w:val="33"/>
              <w:spacing w:line="360" w:lineRule="auto"/>
              <w:jc w:val="center"/>
              <w:rPr>
                <w:rFonts w:ascii="宋体" w:hAnsi="宋体" w:eastAsia="宋体" w:cs="仿宋_GB2312"/>
                <w:color w:val="auto"/>
                <w:sz w:val="24"/>
                <w:highlight w:val="none"/>
              </w:rPr>
            </w:pPr>
          </w:p>
        </w:tc>
        <w:tc>
          <w:tcPr>
            <w:tcW w:w="1332" w:type="dxa"/>
          </w:tcPr>
          <w:p w14:paraId="4AFE3947">
            <w:pPr>
              <w:pStyle w:val="33"/>
              <w:spacing w:line="360" w:lineRule="auto"/>
              <w:jc w:val="center"/>
              <w:rPr>
                <w:rFonts w:ascii="宋体" w:hAnsi="宋体" w:eastAsia="宋体" w:cs="仿宋_GB2312"/>
                <w:color w:val="auto"/>
                <w:sz w:val="24"/>
                <w:highlight w:val="none"/>
              </w:rPr>
            </w:pPr>
          </w:p>
        </w:tc>
      </w:tr>
      <w:tr w14:paraId="5578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F509818">
            <w:pPr>
              <w:pStyle w:val="33"/>
              <w:spacing w:line="360" w:lineRule="auto"/>
              <w:rPr>
                <w:rFonts w:ascii="宋体" w:hAnsi="宋体" w:eastAsia="宋体" w:cs="仿宋_GB2312"/>
                <w:color w:val="auto"/>
                <w:sz w:val="24"/>
                <w:highlight w:val="none"/>
              </w:rPr>
            </w:pPr>
          </w:p>
        </w:tc>
        <w:tc>
          <w:tcPr>
            <w:tcW w:w="1900" w:type="dxa"/>
          </w:tcPr>
          <w:p w14:paraId="3A0240FF">
            <w:pPr>
              <w:pStyle w:val="33"/>
              <w:spacing w:line="360" w:lineRule="auto"/>
              <w:jc w:val="center"/>
              <w:rPr>
                <w:rFonts w:ascii="宋体" w:hAnsi="宋体" w:eastAsia="宋体" w:cs="仿宋_GB2312"/>
                <w:color w:val="auto"/>
                <w:sz w:val="24"/>
                <w:highlight w:val="none"/>
              </w:rPr>
            </w:pPr>
          </w:p>
        </w:tc>
        <w:tc>
          <w:tcPr>
            <w:tcW w:w="1800" w:type="dxa"/>
          </w:tcPr>
          <w:p w14:paraId="5B0912D4">
            <w:pPr>
              <w:pStyle w:val="33"/>
              <w:spacing w:line="360" w:lineRule="auto"/>
              <w:jc w:val="center"/>
              <w:rPr>
                <w:rFonts w:ascii="宋体" w:hAnsi="宋体" w:eastAsia="宋体" w:cs="仿宋_GB2312"/>
                <w:color w:val="auto"/>
                <w:sz w:val="24"/>
                <w:highlight w:val="none"/>
              </w:rPr>
            </w:pPr>
          </w:p>
        </w:tc>
        <w:tc>
          <w:tcPr>
            <w:tcW w:w="2880" w:type="dxa"/>
          </w:tcPr>
          <w:p w14:paraId="5424F0E9">
            <w:pPr>
              <w:pStyle w:val="33"/>
              <w:spacing w:line="360" w:lineRule="auto"/>
              <w:jc w:val="center"/>
              <w:rPr>
                <w:rFonts w:ascii="宋体" w:hAnsi="宋体" w:eastAsia="宋体" w:cs="仿宋_GB2312"/>
                <w:color w:val="auto"/>
                <w:sz w:val="24"/>
                <w:highlight w:val="none"/>
              </w:rPr>
            </w:pPr>
          </w:p>
        </w:tc>
        <w:tc>
          <w:tcPr>
            <w:tcW w:w="1332" w:type="dxa"/>
          </w:tcPr>
          <w:p w14:paraId="6ED60FC6">
            <w:pPr>
              <w:pStyle w:val="33"/>
              <w:spacing w:line="360" w:lineRule="auto"/>
              <w:jc w:val="center"/>
              <w:rPr>
                <w:rFonts w:ascii="宋体" w:hAnsi="宋体" w:eastAsia="宋体" w:cs="仿宋_GB2312"/>
                <w:color w:val="auto"/>
                <w:sz w:val="24"/>
                <w:highlight w:val="none"/>
              </w:rPr>
            </w:pPr>
          </w:p>
        </w:tc>
      </w:tr>
      <w:tr w14:paraId="49C3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91A1C53">
            <w:pPr>
              <w:pStyle w:val="33"/>
              <w:spacing w:line="360" w:lineRule="auto"/>
              <w:jc w:val="center"/>
              <w:rPr>
                <w:rFonts w:ascii="宋体" w:hAnsi="宋体" w:eastAsia="宋体" w:cs="仿宋_GB2312"/>
                <w:color w:val="auto"/>
                <w:sz w:val="24"/>
                <w:highlight w:val="none"/>
              </w:rPr>
            </w:pPr>
          </w:p>
        </w:tc>
        <w:tc>
          <w:tcPr>
            <w:tcW w:w="1900" w:type="dxa"/>
          </w:tcPr>
          <w:p w14:paraId="588CD9F4">
            <w:pPr>
              <w:pStyle w:val="33"/>
              <w:spacing w:line="360" w:lineRule="auto"/>
              <w:jc w:val="center"/>
              <w:rPr>
                <w:rFonts w:ascii="宋体" w:hAnsi="宋体" w:eastAsia="宋体" w:cs="仿宋_GB2312"/>
                <w:color w:val="auto"/>
                <w:sz w:val="24"/>
                <w:highlight w:val="none"/>
              </w:rPr>
            </w:pPr>
          </w:p>
        </w:tc>
        <w:tc>
          <w:tcPr>
            <w:tcW w:w="1800" w:type="dxa"/>
          </w:tcPr>
          <w:p w14:paraId="7A5C058E">
            <w:pPr>
              <w:pStyle w:val="33"/>
              <w:spacing w:line="360" w:lineRule="auto"/>
              <w:jc w:val="center"/>
              <w:rPr>
                <w:rFonts w:ascii="宋体" w:hAnsi="宋体" w:eastAsia="宋体" w:cs="仿宋_GB2312"/>
                <w:color w:val="auto"/>
                <w:sz w:val="24"/>
                <w:highlight w:val="none"/>
              </w:rPr>
            </w:pPr>
          </w:p>
        </w:tc>
        <w:tc>
          <w:tcPr>
            <w:tcW w:w="2880" w:type="dxa"/>
          </w:tcPr>
          <w:p w14:paraId="27F1076B">
            <w:pPr>
              <w:pStyle w:val="33"/>
              <w:spacing w:line="360" w:lineRule="auto"/>
              <w:jc w:val="center"/>
              <w:rPr>
                <w:rFonts w:ascii="宋体" w:hAnsi="宋体" w:eastAsia="宋体" w:cs="仿宋_GB2312"/>
                <w:color w:val="auto"/>
                <w:sz w:val="24"/>
                <w:highlight w:val="none"/>
              </w:rPr>
            </w:pPr>
          </w:p>
        </w:tc>
        <w:tc>
          <w:tcPr>
            <w:tcW w:w="1332" w:type="dxa"/>
          </w:tcPr>
          <w:p w14:paraId="69FAC13A">
            <w:pPr>
              <w:pStyle w:val="33"/>
              <w:spacing w:line="360" w:lineRule="auto"/>
              <w:jc w:val="center"/>
              <w:rPr>
                <w:rFonts w:ascii="宋体" w:hAnsi="宋体" w:eastAsia="宋体" w:cs="仿宋_GB2312"/>
                <w:color w:val="auto"/>
                <w:sz w:val="24"/>
                <w:highlight w:val="none"/>
              </w:rPr>
            </w:pPr>
          </w:p>
        </w:tc>
      </w:tr>
    </w:tbl>
    <w:p w14:paraId="397404B6">
      <w:pPr>
        <w:spacing w:line="360" w:lineRule="auto"/>
        <w:ind w:firstLine="470" w:firstLineChars="196"/>
        <w:rPr>
          <w:rFonts w:ascii="宋体" w:hAnsi="宋体" w:eastAsia="宋体" w:cs="仿宋_GB2312"/>
          <w:color w:val="auto"/>
          <w:sz w:val="24"/>
          <w:highlight w:val="none"/>
        </w:rPr>
      </w:pPr>
      <w:r>
        <w:rPr>
          <w:rFonts w:hint="eastAsia" w:ascii="宋体" w:hAnsi="宋体" w:eastAsia="宋体" w:cs="仿宋_GB2312"/>
          <w:color w:val="auto"/>
          <w:sz w:val="24"/>
          <w:highlight w:val="none"/>
        </w:rPr>
        <w:t>注：随机特殊工具和备品备件是指供应商在供货时免费赠送给采购人的工具及零配件，以备用。</w:t>
      </w:r>
    </w:p>
    <w:p w14:paraId="1B13FFB5">
      <w:pPr>
        <w:spacing w:line="360" w:lineRule="auto"/>
        <w:ind w:firstLine="480" w:firstLineChars="200"/>
        <w:rPr>
          <w:rFonts w:ascii="宋体" w:hAnsi="宋体" w:eastAsia="宋体" w:cs="仿宋_GB2312"/>
          <w:color w:val="auto"/>
          <w:sz w:val="24"/>
          <w:highlight w:val="none"/>
        </w:rPr>
      </w:pPr>
    </w:p>
    <w:p w14:paraId="15967FC7">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0631D138">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20268B0D">
      <w:pPr>
        <w:spacing w:line="360" w:lineRule="auto"/>
        <w:jc w:val="center"/>
        <w:rPr>
          <w:rFonts w:ascii="宋体" w:hAnsi="宋体" w:eastAsia="宋体" w:cs="仿宋_GB2312"/>
          <w:b/>
          <w:bCs/>
          <w:color w:val="auto"/>
          <w:sz w:val="32"/>
          <w:szCs w:val="32"/>
          <w:highlight w:val="none"/>
        </w:rPr>
      </w:pPr>
    </w:p>
    <w:p w14:paraId="6EC8E05A">
      <w:pPr>
        <w:spacing w:line="360" w:lineRule="auto"/>
        <w:jc w:val="center"/>
        <w:rPr>
          <w:rFonts w:ascii="宋体" w:hAnsi="宋体" w:eastAsia="宋体" w:cs="仿宋_GB2312"/>
          <w:color w:val="auto"/>
          <w:kern w:val="0"/>
          <w:sz w:val="24"/>
          <w:highlight w:val="none"/>
        </w:rPr>
      </w:pPr>
    </w:p>
    <w:p w14:paraId="0301736A">
      <w:pPr>
        <w:spacing w:line="360" w:lineRule="auto"/>
        <w:jc w:val="center"/>
        <w:rPr>
          <w:rFonts w:ascii="宋体" w:hAnsi="宋体" w:eastAsia="宋体" w:cs="仿宋_GB2312"/>
          <w:color w:val="auto"/>
          <w:kern w:val="0"/>
          <w:sz w:val="24"/>
          <w:highlight w:val="none"/>
        </w:rPr>
      </w:pPr>
    </w:p>
    <w:p w14:paraId="1127F1D3">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eastAsia="宋体" w:cs="仿宋_GB2312"/>
          <w:b/>
          <w:bCs/>
          <w:color w:val="auto"/>
          <w:sz w:val="32"/>
          <w:szCs w:val="32"/>
          <w:highlight w:val="none"/>
        </w:rPr>
        <w:t>十六、认为需求的</w:t>
      </w:r>
      <w:r>
        <w:rPr>
          <w:rFonts w:hint="eastAsia" w:ascii="宋体" w:hAnsi="宋体" w:eastAsia="宋体" w:cs="仿宋_GB2312"/>
          <w:b/>
          <w:color w:val="auto"/>
          <w:kern w:val="0"/>
          <w:sz w:val="32"/>
          <w:szCs w:val="32"/>
          <w:highlight w:val="none"/>
          <w:lang w:val="zh-CN"/>
        </w:rPr>
        <w:t>其他技术文件或说明</w:t>
      </w:r>
    </w:p>
    <w:p w14:paraId="0B0726CF">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462BC068">
      <w:pPr>
        <w:spacing w:line="360" w:lineRule="auto"/>
        <w:rPr>
          <w:rFonts w:ascii="宋体" w:hAnsi="宋体" w:eastAsia="宋体" w:cs="仿宋_GB2312"/>
          <w:color w:val="auto"/>
          <w:sz w:val="24"/>
          <w:highlight w:val="none"/>
        </w:rPr>
      </w:pPr>
    </w:p>
    <w:p w14:paraId="7DBE6103">
      <w:pPr>
        <w:autoSpaceDE w:val="0"/>
        <w:autoSpaceDN w:val="0"/>
        <w:spacing w:line="360" w:lineRule="auto"/>
        <w:ind w:firstLine="4560" w:firstLineChars="1900"/>
        <w:rPr>
          <w:rFonts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供应商名称（</w:t>
      </w:r>
      <w:r>
        <w:rPr>
          <w:rFonts w:hint="eastAsia" w:ascii="宋体" w:hAnsi="宋体" w:eastAsia="宋体" w:cs="仿宋_GB2312"/>
          <w:color w:val="auto"/>
          <w:kern w:val="0"/>
          <w:sz w:val="24"/>
          <w:highlight w:val="none"/>
          <w:lang w:val="zh-CN"/>
        </w:rPr>
        <w:t>电子签名</w:t>
      </w:r>
      <w:r>
        <w:rPr>
          <w:rFonts w:hint="eastAsia" w:ascii="宋体" w:hAnsi="宋体" w:eastAsia="宋体" w:cs="仿宋_GB2312"/>
          <w:color w:val="auto"/>
          <w:kern w:val="0"/>
          <w:sz w:val="24"/>
          <w:highlight w:val="none"/>
        </w:rPr>
        <w:t xml:space="preserve">）：                       </w:t>
      </w:r>
    </w:p>
    <w:p w14:paraId="1B6E143A">
      <w:pPr>
        <w:spacing w:line="360" w:lineRule="auto"/>
        <w:rPr>
          <w:rFonts w:ascii="宋体" w:hAnsi="宋体" w:eastAsia="宋体" w:cs="仿宋_GB2312"/>
          <w:b/>
          <w:bCs/>
          <w:color w:val="auto"/>
          <w:sz w:val="24"/>
          <w:highlight w:val="none"/>
        </w:rPr>
      </w:pPr>
      <w:r>
        <w:rPr>
          <w:rFonts w:hint="eastAsia" w:ascii="宋体" w:hAnsi="宋体" w:eastAsia="宋体" w:cs="仿宋_GB2312"/>
          <w:color w:val="auto"/>
          <w:kern w:val="0"/>
          <w:sz w:val="24"/>
          <w:highlight w:val="none"/>
        </w:rPr>
        <w:t xml:space="preserve">                                      日期：  年  月   日</w:t>
      </w:r>
    </w:p>
    <w:p w14:paraId="25C040D5">
      <w:pPr>
        <w:spacing w:line="360" w:lineRule="auto"/>
        <w:jc w:val="center"/>
        <w:rPr>
          <w:rFonts w:ascii="宋体" w:hAnsi="宋体" w:eastAsia="宋体" w:cs="仿宋_GB2312"/>
          <w:b/>
          <w:bCs/>
          <w:color w:val="auto"/>
          <w:sz w:val="32"/>
          <w:szCs w:val="32"/>
          <w:highlight w:val="none"/>
        </w:rPr>
      </w:pPr>
    </w:p>
    <w:p w14:paraId="64C81E4E">
      <w:pPr>
        <w:tabs>
          <w:tab w:val="left" w:pos="0"/>
        </w:tabs>
        <w:autoSpaceDE w:val="0"/>
        <w:autoSpaceDN w:val="0"/>
        <w:spacing w:line="360" w:lineRule="auto"/>
        <w:ind w:firstLine="2409" w:firstLineChars="800"/>
        <w:rPr>
          <w:rFonts w:ascii="宋体" w:hAnsi="宋体" w:eastAsia="宋体" w:cs="仿宋_GB2312"/>
          <w:b/>
          <w:bCs/>
          <w:color w:val="auto"/>
          <w:sz w:val="30"/>
          <w:szCs w:val="30"/>
          <w:highlight w:val="none"/>
        </w:rPr>
      </w:pPr>
    </w:p>
    <w:p w14:paraId="4C8955B6">
      <w:pPr>
        <w:tabs>
          <w:tab w:val="left" w:pos="0"/>
        </w:tabs>
        <w:autoSpaceDE w:val="0"/>
        <w:autoSpaceDN w:val="0"/>
        <w:spacing w:line="360" w:lineRule="auto"/>
        <w:jc w:val="center"/>
        <w:rPr>
          <w:rFonts w:ascii="宋体" w:hAnsi="宋体" w:eastAsia="宋体" w:cs="仿宋_GB2312"/>
          <w:b/>
          <w:bCs/>
          <w:color w:val="auto"/>
          <w:sz w:val="30"/>
          <w:szCs w:val="30"/>
          <w:highlight w:val="none"/>
        </w:rPr>
      </w:pPr>
    </w:p>
    <w:p w14:paraId="4F98FAA3">
      <w:pPr>
        <w:widowControl/>
        <w:adjustRightInd/>
        <w:jc w:val="left"/>
        <w:rPr>
          <w:rFonts w:ascii="宋体" w:hAnsi="宋体" w:eastAsia="宋体" w:cs="仿宋_GB2312"/>
          <w:b/>
          <w:bCs/>
          <w:color w:val="auto"/>
          <w:sz w:val="30"/>
          <w:szCs w:val="30"/>
          <w:highlight w:val="none"/>
        </w:rPr>
      </w:pPr>
      <w:r>
        <w:rPr>
          <w:rFonts w:ascii="宋体" w:hAnsi="宋体" w:eastAsia="宋体" w:cs="仿宋_GB2312"/>
          <w:b/>
          <w:bCs/>
          <w:color w:val="auto"/>
          <w:sz w:val="30"/>
          <w:szCs w:val="30"/>
          <w:highlight w:val="none"/>
        </w:rPr>
        <w:br w:type="page"/>
      </w:r>
    </w:p>
    <w:p w14:paraId="2CC1D389">
      <w:pPr>
        <w:tabs>
          <w:tab w:val="left" w:pos="0"/>
        </w:tabs>
        <w:autoSpaceDE w:val="0"/>
        <w:autoSpaceDN w:val="0"/>
        <w:spacing w:line="360" w:lineRule="auto"/>
        <w:jc w:val="center"/>
        <w:rPr>
          <w:rFonts w:ascii="宋体" w:hAnsi="宋体" w:eastAsia="宋体" w:cs="仿宋_GB2312"/>
          <w:b/>
          <w:bCs/>
          <w:color w:val="auto"/>
          <w:sz w:val="30"/>
          <w:szCs w:val="30"/>
          <w:highlight w:val="none"/>
        </w:rPr>
      </w:pPr>
      <w:r>
        <w:rPr>
          <w:rFonts w:hint="eastAsia" w:ascii="宋体" w:hAnsi="宋体" w:eastAsia="宋体" w:cs="仿宋_GB2312"/>
          <w:b/>
          <w:bCs/>
          <w:color w:val="auto"/>
          <w:sz w:val="30"/>
          <w:szCs w:val="30"/>
          <w:highlight w:val="none"/>
        </w:rPr>
        <w:t>十七、</w:t>
      </w:r>
      <w:r>
        <w:rPr>
          <w:rFonts w:hint="eastAsia" w:ascii="宋体" w:hAnsi="宋体" w:eastAsia="宋体" w:cs="宋体"/>
          <w:b/>
          <w:color w:val="auto"/>
          <w:kern w:val="0"/>
          <w:sz w:val="32"/>
          <w:szCs w:val="32"/>
          <w:highlight w:val="none"/>
          <w:lang w:val="zh-CN"/>
        </w:rPr>
        <w:t>政府采购供应商廉洁自律承诺书</w:t>
      </w:r>
    </w:p>
    <w:p w14:paraId="56DD49D2">
      <w:pPr>
        <w:autoSpaceDE w:val="0"/>
        <w:autoSpaceDN w:val="0"/>
        <w:spacing w:line="360" w:lineRule="auto"/>
        <w:jc w:val="left"/>
        <w:rPr>
          <w:rFonts w:ascii="宋体" w:hAnsi="宋体" w:eastAsia="宋体" w:cs="仿宋_GB2312"/>
          <w:color w:val="auto"/>
          <w:kern w:val="0"/>
          <w:sz w:val="24"/>
          <w:highlight w:val="none"/>
          <w:lang w:val="zh-CN"/>
        </w:rPr>
      </w:pPr>
      <w:r>
        <w:rPr>
          <w:rFonts w:hint="eastAsia" w:ascii="宋体" w:hAnsi="宋体" w:eastAsia="宋体" w:cs="仿宋_GB2312"/>
          <w:color w:val="auto"/>
          <w:sz w:val="24"/>
          <w:highlight w:val="none"/>
        </w:rPr>
        <w:t>采购人：</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kern w:val="0"/>
          <w:sz w:val="24"/>
          <w:highlight w:val="none"/>
          <w:lang w:val="zh-CN"/>
        </w:rPr>
        <w:t xml:space="preserve">：    </w:t>
      </w:r>
    </w:p>
    <w:p w14:paraId="19768270">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我单位响应你</w:t>
      </w:r>
      <w:r>
        <w:rPr>
          <w:rFonts w:hint="eastAsia" w:ascii="宋体" w:hAnsi="宋体" w:eastAsia="宋体" w:cs="仿宋_GB2312"/>
          <w:color w:val="auto"/>
          <w:sz w:val="24"/>
          <w:highlight w:val="none"/>
        </w:rPr>
        <w:t>单位</w:t>
      </w:r>
      <w:r>
        <w:rPr>
          <w:rFonts w:hint="eastAsia" w:ascii="宋体" w:hAnsi="宋体" w:eastAsia="宋体" w:cs="仿宋_GB2312"/>
          <w:color w:val="auto"/>
          <w:kern w:val="0"/>
          <w:sz w:val="24"/>
          <w:highlight w:val="none"/>
          <w:lang w:val="zh-CN"/>
        </w:rPr>
        <w:t>项目采购要求参加响应。在这次响应过程中和成交后，我们将严格遵守国家法律法规要求，并郑重承诺：</w:t>
      </w:r>
    </w:p>
    <w:p w14:paraId="3F8BAD5E">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一、不向项目有关人员及部门赠送礼金礼物、有价证券、回扣以及中介费、介绍费、咨询费等好处费； </w:t>
      </w:r>
    </w:p>
    <w:p w14:paraId="74E011B6">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二、不为项目有关人员及部门报销应由你方单位或个人支付的费用； </w:t>
      </w:r>
    </w:p>
    <w:p w14:paraId="36C7D3D5">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三、不向项目有关人员及部门提供有可能影响公正的宴请和健身娱乐等活动； </w:t>
      </w:r>
    </w:p>
    <w:p w14:paraId="151FFCB2">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四、不为项目有关人员及部门出国（境）、旅游等提供方便；</w:t>
      </w:r>
    </w:p>
    <w:p w14:paraId="4500267C">
      <w:pPr>
        <w:autoSpaceDE w:val="0"/>
        <w:autoSpaceDN w:val="0"/>
        <w:spacing w:line="360" w:lineRule="auto"/>
        <w:ind w:left="481" w:leftChars="229"/>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五、不为项目有关人员个人装修住房、婚丧嫁娶、配偶子女工作安排等提供</w:t>
      </w:r>
    </w:p>
    <w:p w14:paraId="498E3E4B">
      <w:pPr>
        <w:autoSpaceDE w:val="0"/>
        <w:autoSpaceDN w:val="0"/>
        <w:spacing w:line="360" w:lineRule="auto"/>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好处；</w:t>
      </w:r>
    </w:p>
    <w:p w14:paraId="604BA446">
      <w:pPr>
        <w:autoSpaceDE w:val="0"/>
        <w:autoSpaceDN w:val="0"/>
        <w:spacing w:line="360" w:lineRule="auto"/>
        <w:ind w:left="2" w:leftChars="1"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16BA850F">
      <w:pPr>
        <w:autoSpaceDE w:val="0"/>
        <w:autoSpaceDN w:val="0"/>
        <w:spacing w:line="360" w:lineRule="auto"/>
        <w:ind w:firstLine="480" w:firstLineChars="2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lang w:val="zh-CN"/>
        </w:rPr>
        <w:t>如违反上述承诺，你</w:t>
      </w:r>
      <w:r>
        <w:rPr>
          <w:rFonts w:hint="eastAsia" w:ascii="宋体" w:hAnsi="宋体" w:eastAsia="宋体" w:cs="仿宋_GB2312"/>
          <w:color w:val="auto"/>
          <w:sz w:val="24"/>
          <w:highlight w:val="none"/>
        </w:rPr>
        <w:t>单位</w:t>
      </w:r>
      <w:r>
        <w:rPr>
          <w:rFonts w:hint="eastAsia" w:ascii="宋体" w:hAnsi="宋体" w:eastAsia="宋体" w:cs="仿宋_GB2312"/>
          <w:color w:val="auto"/>
          <w:kern w:val="0"/>
          <w:sz w:val="24"/>
          <w:highlight w:val="none"/>
          <w:lang w:val="zh-CN"/>
        </w:rPr>
        <w:t>有权立即取消我单位响应、成交或在建项目的建设资格，有权拒绝我单位在一定时期内进入你</w:t>
      </w:r>
      <w:r>
        <w:rPr>
          <w:rFonts w:hint="eastAsia" w:ascii="宋体" w:hAnsi="宋体" w:eastAsia="宋体" w:cs="仿宋_GB2312"/>
          <w:color w:val="auto"/>
          <w:sz w:val="24"/>
          <w:highlight w:val="none"/>
        </w:rPr>
        <w:t>单位</w:t>
      </w:r>
      <w:r>
        <w:rPr>
          <w:rFonts w:hint="eastAsia" w:ascii="宋体" w:hAnsi="宋体" w:eastAsia="宋体" w:cs="仿宋_GB2312"/>
          <w:color w:val="auto"/>
          <w:kern w:val="0"/>
          <w:sz w:val="24"/>
          <w:highlight w:val="none"/>
          <w:lang w:val="zh-CN"/>
        </w:rPr>
        <w:t>进行项目建设或其他经营活动，并通报市财政局。由此引起的相应损失均由我单位承担。</w:t>
      </w:r>
    </w:p>
    <w:p w14:paraId="015092EF">
      <w:pPr>
        <w:autoSpaceDE w:val="0"/>
        <w:autoSpaceDN w:val="0"/>
        <w:spacing w:line="360" w:lineRule="auto"/>
        <w:ind w:left="2"/>
        <w:jc w:val="left"/>
        <w:rPr>
          <w:rFonts w:ascii="宋体" w:hAnsi="宋体" w:eastAsia="宋体" w:cs="仿宋_GB2312"/>
          <w:color w:val="auto"/>
          <w:kern w:val="0"/>
          <w:sz w:val="24"/>
          <w:highlight w:val="none"/>
          <w:lang w:val="zh-CN"/>
        </w:rPr>
      </w:pPr>
    </w:p>
    <w:p w14:paraId="7178BD22">
      <w:pPr>
        <w:autoSpaceDE w:val="0"/>
        <w:autoSpaceDN w:val="0"/>
        <w:spacing w:line="360" w:lineRule="auto"/>
        <w:ind w:left="2"/>
        <w:jc w:val="left"/>
        <w:rPr>
          <w:rFonts w:ascii="宋体" w:hAnsi="宋体" w:eastAsia="宋体" w:cs="仿宋_GB2312"/>
          <w:color w:val="auto"/>
          <w:kern w:val="0"/>
          <w:sz w:val="24"/>
          <w:highlight w:val="none"/>
          <w:lang w:val="zh-CN"/>
        </w:rPr>
      </w:pPr>
    </w:p>
    <w:p w14:paraId="3188E176">
      <w:pPr>
        <w:autoSpaceDE w:val="0"/>
        <w:autoSpaceDN w:val="0"/>
        <w:spacing w:line="360" w:lineRule="auto"/>
        <w:ind w:left="2"/>
        <w:jc w:val="left"/>
        <w:rPr>
          <w:rFonts w:ascii="宋体" w:hAnsi="宋体" w:eastAsia="宋体" w:cs="仿宋_GB2312"/>
          <w:color w:val="auto"/>
          <w:kern w:val="0"/>
          <w:sz w:val="24"/>
          <w:highlight w:val="none"/>
          <w:lang w:val="zh-CN"/>
        </w:rPr>
      </w:pPr>
    </w:p>
    <w:p w14:paraId="3D208E9B">
      <w:pPr>
        <w:autoSpaceDE w:val="0"/>
        <w:autoSpaceDN w:val="0"/>
        <w:spacing w:line="360" w:lineRule="auto"/>
        <w:ind w:left="2" w:leftChars="1" w:right="1120" w:firstLine="4560" w:firstLineChars="1900"/>
        <w:jc w:val="left"/>
        <w:rPr>
          <w:rFonts w:ascii="宋体" w:hAnsi="宋体" w:eastAsia="宋体" w:cs="仿宋_GB2312"/>
          <w:color w:val="auto"/>
          <w:kern w:val="0"/>
          <w:sz w:val="24"/>
          <w:highlight w:val="none"/>
          <w:lang w:val="zh-CN"/>
        </w:rPr>
      </w:pPr>
      <w:r>
        <w:rPr>
          <w:rFonts w:hint="eastAsia" w:ascii="宋体" w:hAnsi="宋体" w:eastAsia="宋体" w:cs="仿宋_GB2312"/>
          <w:color w:val="auto"/>
          <w:kern w:val="0"/>
          <w:sz w:val="24"/>
          <w:highlight w:val="none"/>
        </w:rPr>
        <w:t>供应商</w:t>
      </w:r>
      <w:r>
        <w:rPr>
          <w:rFonts w:hint="eastAsia" w:ascii="宋体" w:hAnsi="宋体" w:eastAsia="宋体" w:cs="仿宋_GB2312"/>
          <w:color w:val="auto"/>
          <w:kern w:val="0"/>
          <w:sz w:val="24"/>
          <w:highlight w:val="none"/>
          <w:lang w:val="zh-CN"/>
        </w:rPr>
        <w:t>名称（</w:t>
      </w:r>
      <w:r>
        <w:rPr>
          <w:rFonts w:hint="eastAsia" w:ascii="宋体" w:hAnsi="宋体" w:eastAsia="宋体" w:cs="仿宋_GB2312"/>
          <w:color w:val="auto"/>
          <w:sz w:val="24"/>
          <w:highlight w:val="none"/>
        </w:rPr>
        <w:t>电子签名</w:t>
      </w:r>
      <w:r>
        <w:rPr>
          <w:rFonts w:hint="eastAsia" w:ascii="宋体" w:hAnsi="宋体" w:eastAsia="宋体" w:cs="仿宋_GB2312"/>
          <w:color w:val="auto"/>
          <w:kern w:val="0"/>
          <w:sz w:val="24"/>
          <w:highlight w:val="none"/>
          <w:lang w:val="zh-CN"/>
        </w:rPr>
        <w:t xml:space="preserve">）：                </w:t>
      </w:r>
    </w:p>
    <w:p w14:paraId="31503553">
      <w:pPr>
        <w:spacing w:line="360" w:lineRule="auto"/>
        <w:ind w:left="4620" w:leftChars="2200"/>
        <w:rPr>
          <w:rFonts w:ascii="宋体" w:hAnsi="宋体" w:eastAsia="宋体"/>
          <w:color w:val="auto"/>
          <w:sz w:val="24"/>
          <w:highlight w:val="none"/>
        </w:rPr>
      </w:pPr>
      <w:r>
        <w:rPr>
          <w:rFonts w:hint="eastAsia" w:ascii="宋体" w:hAnsi="宋体" w:eastAsia="宋体" w:cs="仿宋_GB2312"/>
          <w:color w:val="auto"/>
          <w:kern w:val="0"/>
          <w:sz w:val="24"/>
          <w:highlight w:val="none"/>
          <w:lang w:val="zh-CN"/>
        </w:rPr>
        <w:t>日期</w:t>
      </w: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val="zh-CN"/>
        </w:rPr>
        <w:t xml:space="preserve">   年   月   日</w:t>
      </w:r>
    </w:p>
    <w:p w14:paraId="09779C70">
      <w:pPr>
        <w:spacing w:line="360" w:lineRule="auto"/>
        <w:jc w:val="center"/>
        <w:rPr>
          <w:rFonts w:ascii="宋体" w:hAnsi="宋体" w:eastAsia="宋体" w:cs="仿宋_GB2312"/>
          <w:b/>
          <w:color w:val="auto"/>
          <w:sz w:val="36"/>
          <w:szCs w:val="36"/>
          <w:highlight w:val="none"/>
        </w:rPr>
      </w:pPr>
    </w:p>
    <w:p w14:paraId="17D73F01">
      <w:pPr>
        <w:widowControl/>
        <w:adjustRightInd/>
        <w:jc w:val="left"/>
        <w:rPr>
          <w:rFonts w:ascii="宋体" w:hAnsi="宋体" w:eastAsia="宋体" w:cs="仿宋_GB2312"/>
          <w:b/>
          <w:color w:val="auto"/>
          <w:sz w:val="36"/>
          <w:szCs w:val="36"/>
          <w:highlight w:val="none"/>
        </w:rPr>
      </w:pPr>
      <w:r>
        <w:rPr>
          <w:rFonts w:ascii="宋体" w:hAnsi="宋体" w:eastAsia="宋体" w:cs="仿宋_GB2312"/>
          <w:b/>
          <w:color w:val="auto"/>
          <w:sz w:val="36"/>
          <w:szCs w:val="36"/>
          <w:highlight w:val="none"/>
        </w:rPr>
        <w:br w:type="page"/>
      </w:r>
    </w:p>
    <w:p w14:paraId="6608B66F">
      <w:pPr>
        <w:pStyle w:val="117"/>
        <w:keepNext w:val="0"/>
        <w:pageBreakBefore w:val="0"/>
        <w:tabs>
          <w:tab w:val="clear" w:pos="720"/>
        </w:tabs>
        <w:ind w:firstLine="640"/>
        <w:outlineLvl w:val="9"/>
        <w:rPr>
          <w:rFonts w:ascii="宋体" w:hAnsi="宋体" w:eastAsia="宋体" w:cs="仿宋_GB2312"/>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6" w:h="16838"/>
          <w:pgMar w:top="779" w:right="1418" w:bottom="468" w:left="1418" w:header="851" w:footer="992" w:gutter="0"/>
          <w:pgNumType w:fmt="decimal"/>
          <w:cols w:space="720" w:num="1"/>
          <w:titlePg/>
          <w:docGrid w:linePitch="312" w:charSpace="0"/>
        </w:sectPr>
      </w:pPr>
    </w:p>
    <w:p w14:paraId="3971D583">
      <w:pPr>
        <w:pStyle w:val="394"/>
        <w:ind w:firstLine="0"/>
        <w:jc w:val="center"/>
        <w:rPr>
          <w:rFonts w:ascii="仿宋_GB2312" w:hAnsi="仿宋_GB2312" w:eastAsia="仿宋_GB2312" w:cs="仿宋_GB2312"/>
          <w:b/>
          <w:sz w:val="36"/>
          <w:szCs w:val="36"/>
        </w:rPr>
      </w:pPr>
      <w:r>
        <w:rPr>
          <w:rFonts w:hint="eastAsia" w:ascii="宋体" w:hAnsi="宋体" w:eastAsia="宋体" w:cs="仿宋_GB2312"/>
          <w:b/>
          <w:color w:val="auto"/>
          <w:sz w:val="36"/>
          <w:szCs w:val="36"/>
          <w:highlight w:val="none"/>
        </w:rPr>
        <w:t xml:space="preserve">第八部分 </w:t>
      </w:r>
      <w:bookmarkStart w:id="149" w:name="_Toc465665161"/>
      <w:r>
        <w:rPr>
          <w:rFonts w:hint="eastAsia" w:ascii="仿宋_GB2312" w:hAnsi="仿宋_GB2312" w:eastAsia="仿宋_GB2312" w:cs="仿宋_GB2312"/>
          <w:b/>
          <w:sz w:val="36"/>
          <w:szCs w:val="36"/>
        </w:rPr>
        <w:t>最后报价格式</w:t>
      </w:r>
    </w:p>
    <w:p w14:paraId="6A8E2847">
      <w:pPr>
        <w:pStyle w:val="117"/>
        <w:keepNext w:val="0"/>
        <w:pageBreakBefore w:val="0"/>
        <w:tabs>
          <w:tab w:val="clear" w:pos="720"/>
        </w:tabs>
        <w:ind w:firstLine="640"/>
        <w:outlineLvl w:val="9"/>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（一）最后报价一览</w:t>
      </w:r>
      <w:r>
        <w:rPr>
          <w:rFonts w:hint="eastAsia" w:ascii="仿宋_GB2312" w:hAnsi="仿宋_GB2312" w:eastAsia="仿宋_GB2312" w:cs="仿宋_GB2312"/>
          <w:b/>
          <w:kern w:val="2"/>
          <w:sz w:val="32"/>
          <w:szCs w:val="32"/>
        </w:rPr>
        <w:t>表（标项一</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标项二</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标项三）</w:t>
      </w:r>
    </w:p>
    <w:p w14:paraId="58A6C9B1">
      <w:pPr>
        <w:autoSpaceDE w:val="0"/>
        <w:autoSpaceDN w:val="0"/>
        <w:spacing w:line="360" w:lineRule="auto"/>
        <w:rPr>
          <w:rFonts w:ascii="仿宋_GB2312" w:hAnsi="仿宋_GB2312" w:eastAsia="仿宋_GB2312" w:cs="仿宋_GB2312"/>
          <w:kern w:val="0"/>
          <w:sz w:val="24"/>
        </w:rPr>
      </w:pPr>
      <w:r>
        <w:rPr>
          <w:rFonts w:hint="eastAsia" w:ascii="仿宋_GB2312" w:hAnsi="仿宋_GB2312" w:eastAsia="仿宋_GB2312" w:cs="仿宋_GB2312"/>
          <w:sz w:val="24"/>
          <w:lang w:eastAsia="zh-CN"/>
        </w:rPr>
        <w:t>淳安县文化和广电旅游体育局</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浙江辰光项目管理有限公司</w:t>
      </w:r>
      <w:r>
        <w:rPr>
          <w:rFonts w:hint="eastAsia" w:ascii="仿宋_GB2312" w:hAnsi="仿宋_GB2312" w:eastAsia="仿宋_GB2312" w:cs="仿宋_GB2312"/>
          <w:kern w:val="0"/>
          <w:sz w:val="24"/>
          <w:lang w:val="zh-CN"/>
        </w:rPr>
        <w:t>：</w:t>
      </w:r>
    </w:p>
    <w:p w14:paraId="7F19B846">
      <w:pPr>
        <w:snapToGrid w:val="0"/>
        <w:spacing w:line="360" w:lineRule="auto"/>
        <w:ind w:left="48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按你方磋商文件要求，</w:t>
      </w:r>
      <w:r>
        <w:rPr>
          <w:rFonts w:hint="eastAsia" w:ascii="仿宋_GB2312" w:hAnsi="仿宋_GB2312" w:eastAsia="仿宋_GB2312" w:cs="仿宋_GB2312"/>
          <w:sz w:val="24"/>
        </w:rPr>
        <w:t>我们即</w:t>
      </w:r>
      <w:r>
        <w:rPr>
          <w:rFonts w:hint="eastAsia" w:ascii="仿宋_GB2312" w:hAnsi="仿宋_GB2312" w:eastAsia="仿宋_GB2312" w:cs="仿宋_GB2312"/>
          <w:kern w:val="0"/>
          <w:sz w:val="24"/>
          <w:lang w:val="zh-CN"/>
        </w:rPr>
        <w:t>本响应文件签字方，谨此向你方发出要约如下：如你方接受本响应，我方承诺按照如下最后报价一览表的价格完成采购编号：</w:t>
      </w:r>
      <w:r>
        <w:rPr>
          <w:rFonts w:hint="eastAsia" w:ascii="仿宋" w:eastAsia="仿宋" w:cs="仿宋"/>
          <w:sz w:val="24"/>
          <w:u w:val="single"/>
        </w:rPr>
        <w:t xml:space="preserve">           </w:t>
      </w:r>
      <w:r>
        <w:rPr>
          <w:rFonts w:hint="eastAsia" w:ascii="仿宋" w:eastAsia="仿宋" w:cs="仿宋"/>
          <w:sz w:val="24"/>
        </w:rPr>
        <w:t>号</w:t>
      </w:r>
      <w:r>
        <w:rPr>
          <w:rFonts w:hint="eastAsia" w:ascii="仿宋_GB2312" w:hAnsi="仿宋_GB2312" w:eastAsia="仿宋_GB2312" w:cs="仿宋_GB2312"/>
          <w:kern w:val="0"/>
          <w:sz w:val="24"/>
          <w:lang w:val="zh-CN"/>
        </w:rPr>
        <w:t>的磋商文件【项目名称：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lang w:val="zh-CN"/>
        </w:rPr>
        <w:t>】的实施。</w:t>
      </w:r>
      <w:r>
        <w:rPr>
          <w:rFonts w:hint="eastAsia" w:ascii="仿宋_GB2312" w:hAnsi="仿宋_GB2312" w:eastAsia="仿宋_GB2312" w:cs="仿宋_GB2312"/>
          <w:b/>
          <w:kern w:val="0"/>
          <w:sz w:val="24"/>
          <w:lang w:val="zh-CN"/>
        </w:rPr>
        <w:t>(单位人民币元)</w:t>
      </w:r>
    </w:p>
    <w:tbl>
      <w:tblPr>
        <w:tblStyle w:val="6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18"/>
        <w:gridCol w:w="2509"/>
        <w:gridCol w:w="2673"/>
        <w:gridCol w:w="1339"/>
        <w:gridCol w:w="1827"/>
        <w:gridCol w:w="1803"/>
        <w:gridCol w:w="1764"/>
      </w:tblGrid>
      <w:tr w14:paraId="781C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34" w:type="dxa"/>
            <w:noWrap w:val="0"/>
            <w:vAlign w:val="center"/>
          </w:tcPr>
          <w:p w14:paraId="638B6877">
            <w:pPr>
              <w:spacing w:line="360" w:lineRule="auto"/>
              <w:jc w:val="center"/>
              <w:rPr>
                <w:rFonts w:hint="eastAsia" w:ascii="仿宋" w:eastAsia="仿宋" w:cs="仿宋"/>
                <w:kern w:val="0"/>
                <w:sz w:val="24"/>
                <w:lang w:val="zh-CN"/>
              </w:rPr>
            </w:pPr>
            <w:r>
              <w:rPr>
                <w:rFonts w:hint="eastAsia" w:ascii="仿宋" w:hAnsi="仿宋" w:eastAsia="仿宋" w:cs="宋体"/>
                <w:b/>
                <w:sz w:val="24"/>
              </w:rPr>
              <w:t>序号</w:t>
            </w:r>
          </w:p>
        </w:tc>
        <w:tc>
          <w:tcPr>
            <w:tcW w:w="2118" w:type="dxa"/>
            <w:noWrap w:val="0"/>
            <w:vAlign w:val="center"/>
          </w:tcPr>
          <w:p w14:paraId="45484EAE">
            <w:pPr>
              <w:spacing w:line="360" w:lineRule="auto"/>
              <w:jc w:val="center"/>
              <w:rPr>
                <w:rFonts w:hint="eastAsia" w:ascii="仿宋" w:eastAsia="仿宋" w:cs="仿宋"/>
                <w:kern w:val="0"/>
                <w:sz w:val="24"/>
                <w:lang w:val="zh-CN"/>
              </w:rPr>
            </w:pPr>
            <w:r>
              <w:rPr>
                <w:rFonts w:hint="eastAsia" w:ascii="仿宋" w:hAnsi="仿宋" w:eastAsia="仿宋" w:cs="宋体"/>
                <w:b/>
                <w:sz w:val="24"/>
                <w:lang w:val="en-US" w:eastAsia="zh-CN"/>
              </w:rPr>
              <w:t>项目</w:t>
            </w:r>
            <w:r>
              <w:rPr>
                <w:rFonts w:hint="eastAsia" w:ascii="仿宋" w:hAnsi="仿宋" w:eastAsia="仿宋" w:cs="宋体"/>
                <w:b/>
                <w:sz w:val="24"/>
              </w:rPr>
              <w:t>名称</w:t>
            </w:r>
          </w:p>
        </w:tc>
        <w:tc>
          <w:tcPr>
            <w:tcW w:w="2509" w:type="dxa"/>
            <w:noWrap w:val="0"/>
            <w:vAlign w:val="top"/>
          </w:tcPr>
          <w:p w14:paraId="01992634">
            <w:pPr>
              <w:spacing w:line="360" w:lineRule="auto"/>
              <w:jc w:val="center"/>
              <w:rPr>
                <w:rFonts w:hint="eastAsia" w:ascii="仿宋" w:hAnsi="仿宋" w:eastAsia="仿宋" w:cs="宋体"/>
                <w:b/>
                <w:sz w:val="24"/>
              </w:rPr>
            </w:pPr>
          </w:p>
          <w:p w14:paraId="483F60C5">
            <w:pPr>
              <w:spacing w:line="360" w:lineRule="auto"/>
              <w:jc w:val="center"/>
              <w:rPr>
                <w:rFonts w:hint="eastAsia" w:ascii="仿宋" w:eastAsia="仿宋" w:cs="仿宋"/>
                <w:kern w:val="0"/>
                <w:sz w:val="24"/>
                <w:lang w:val="zh-CN"/>
              </w:rPr>
            </w:pPr>
            <w:r>
              <w:rPr>
                <w:rFonts w:hint="eastAsia" w:ascii="仿宋" w:hAnsi="仿宋" w:eastAsia="仿宋" w:cs="宋体"/>
                <w:b/>
                <w:sz w:val="24"/>
              </w:rPr>
              <w:t>服务内容</w:t>
            </w:r>
          </w:p>
        </w:tc>
        <w:tc>
          <w:tcPr>
            <w:tcW w:w="2673" w:type="dxa"/>
            <w:noWrap w:val="0"/>
            <w:vAlign w:val="center"/>
          </w:tcPr>
          <w:p w14:paraId="3D3B6D6F">
            <w:pPr>
              <w:spacing w:line="360" w:lineRule="auto"/>
              <w:jc w:val="center"/>
              <w:rPr>
                <w:rFonts w:hint="eastAsia" w:ascii="仿宋" w:eastAsia="仿宋" w:cs="仿宋"/>
                <w:kern w:val="0"/>
                <w:sz w:val="24"/>
                <w:lang w:val="zh-CN"/>
              </w:rPr>
            </w:pPr>
            <w:r>
              <w:rPr>
                <w:rFonts w:hint="eastAsia" w:ascii="仿宋" w:hAnsi="仿宋" w:eastAsia="仿宋" w:cs="宋体"/>
                <w:b/>
                <w:sz w:val="24"/>
              </w:rPr>
              <w:t>服务要求（或具体服务）</w:t>
            </w:r>
          </w:p>
        </w:tc>
        <w:tc>
          <w:tcPr>
            <w:tcW w:w="1339" w:type="dxa"/>
            <w:noWrap w:val="0"/>
            <w:vAlign w:val="center"/>
          </w:tcPr>
          <w:p w14:paraId="7BF72033">
            <w:pPr>
              <w:spacing w:line="360" w:lineRule="auto"/>
              <w:jc w:val="center"/>
              <w:rPr>
                <w:rFonts w:hint="eastAsia" w:ascii="仿宋" w:eastAsia="仿宋" w:cs="仿宋"/>
                <w:kern w:val="0"/>
                <w:sz w:val="24"/>
              </w:rPr>
            </w:pPr>
            <w:r>
              <w:rPr>
                <w:rFonts w:hint="eastAsia" w:ascii="仿宋" w:hAnsi="仿宋" w:eastAsia="仿宋" w:cs="宋体"/>
                <w:b/>
                <w:sz w:val="24"/>
              </w:rPr>
              <w:t>数量</w:t>
            </w:r>
          </w:p>
        </w:tc>
        <w:tc>
          <w:tcPr>
            <w:tcW w:w="1827" w:type="dxa"/>
            <w:noWrap w:val="0"/>
            <w:vAlign w:val="center"/>
          </w:tcPr>
          <w:p w14:paraId="049ABDEC">
            <w:pPr>
              <w:spacing w:line="360" w:lineRule="auto"/>
              <w:jc w:val="center"/>
              <w:rPr>
                <w:rFonts w:hint="eastAsia" w:ascii="仿宋" w:hAnsi="仿宋" w:eastAsia="仿宋" w:cs="宋体"/>
                <w:b/>
                <w:sz w:val="24"/>
              </w:rPr>
            </w:pPr>
            <w:r>
              <w:rPr>
                <w:rFonts w:hint="eastAsia" w:ascii="仿宋" w:hAnsi="仿宋" w:eastAsia="仿宋" w:cs="宋体"/>
                <w:b/>
                <w:sz w:val="24"/>
              </w:rPr>
              <w:t>单价</w:t>
            </w:r>
          </w:p>
          <w:p w14:paraId="4A3A637A">
            <w:pPr>
              <w:spacing w:line="360" w:lineRule="auto"/>
              <w:jc w:val="center"/>
              <w:rPr>
                <w:rFonts w:hint="eastAsia" w:ascii="仿宋" w:eastAsia="仿宋" w:cs="仿宋"/>
                <w:kern w:val="0"/>
                <w:sz w:val="24"/>
              </w:rPr>
            </w:pPr>
            <w:r>
              <w:rPr>
                <w:rFonts w:hint="eastAsia" w:ascii="仿宋" w:hAnsi="仿宋" w:eastAsia="仿宋" w:cs="宋体"/>
                <w:b/>
                <w:sz w:val="24"/>
                <w:lang w:eastAsia="zh-CN"/>
              </w:rPr>
              <w:t>（</w:t>
            </w:r>
            <w:r>
              <w:rPr>
                <w:rFonts w:hint="eastAsia" w:ascii="仿宋" w:hAnsi="仿宋" w:eastAsia="仿宋" w:cs="宋体"/>
                <w:b/>
                <w:sz w:val="24"/>
                <w:lang w:val="en-US" w:eastAsia="zh-CN"/>
              </w:rPr>
              <w:t>元/场</w:t>
            </w:r>
            <w:r>
              <w:rPr>
                <w:rFonts w:hint="eastAsia" w:ascii="仿宋" w:hAnsi="仿宋" w:eastAsia="仿宋" w:cs="宋体"/>
                <w:b/>
                <w:sz w:val="24"/>
                <w:lang w:eastAsia="zh-CN"/>
              </w:rPr>
              <w:t>）</w:t>
            </w:r>
          </w:p>
        </w:tc>
        <w:tc>
          <w:tcPr>
            <w:tcW w:w="1803" w:type="dxa"/>
            <w:noWrap w:val="0"/>
            <w:vAlign w:val="center"/>
          </w:tcPr>
          <w:p w14:paraId="43977716">
            <w:pPr>
              <w:spacing w:line="360" w:lineRule="auto"/>
              <w:jc w:val="center"/>
              <w:rPr>
                <w:rFonts w:hint="eastAsia" w:ascii="仿宋" w:eastAsia="仿宋" w:cs="仿宋"/>
                <w:b/>
                <w:bCs/>
                <w:kern w:val="0"/>
                <w:sz w:val="24"/>
                <w:lang w:val="zh-CN" w:eastAsia="zh-CN"/>
              </w:rPr>
            </w:pPr>
            <w:r>
              <w:rPr>
                <w:rFonts w:hint="eastAsia" w:ascii="仿宋" w:hAnsi="仿宋" w:eastAsia="仿宋" w:cs="宋体"/>
                <w:b/>
                <w:sz w:val="24"/>
              </w:rPr>
              <w:t>总价</w:t>
            </w:r>
          </w:p>
        </w:tc>
        <w:tc>
          <w:tcPr>
            <w:tcW w:w="1764" w:type="dxa"/>
            <w:noWrap w:val="0"/>
            <w:vAlign w:val="center"/>
          </w:tcPr>
          <w:p w14:paraId="6DFD86A2">
            <w:pPr>
              <w:spacing w:line="360" w:lineRule="auto"/>
              <w:jc w:val="center"/>
              <w:rPr>
                <w:rFonts w:hint="eastAsia" w:ascii="仿宋" w:hAnsi="仿宋" w:eastAsia="仿宋" w:cs="宋体"/>
                <w:b/>
                <w:sz w:val="24"/>
              </w:rPr>
            </w:pPr>
          </w:p>
          <w:p w14:paraId="67ECA1BA">
            <w:pPr>
              <w:spacing w:line="360" w:lineRule="auto"/>
              <w:jc w:val="center"/>
              <w:rPr>
                <w:rFonts w:hint="eastAsia" w:ascii="仿宋" w:hAnsi="仿宋" w:eastAsia="仿宋" w:cs="宋体"/>
                <w:b/>
                <w:sz w:val="24"/>
                <w:lang w:eastAsia="zh-CN"/>
              </w:rPr>
            </w:pPr>
            <w:r>
              <w:rPr>
                <w:rFonts w:hint="eastAsia" w:ascii="仿宋" w:hAnsi="仿宋" w:eastAsia="仿宋" w:cs="宋体"/>
                <w:b/>
                <w:sz w:val="24"/>
              </w:rPr>
              <w:t>服务</w:t>
            </w:r>
            <w:r>
              <w:rPr>
                <w:rFonts w:hint="eastAsia" w:ascii="仿宋" w:hAnsi="仿宋" w:eastAsia="仿宋" w:cs="宋体"/>
                <w:b/>
                <w:sz w:val="24"/>
                <w:lang w:val="en-US" w:eastAsia="zh-CN"/>
              </w:rPr>
              <w:t>期</w:t>
            </w:r>
          </w:p>
          <w:p w14:paraId="06919590">
            <w:pPr>
              <w:spacing w:line="360" w:lineRule="auto"/>
              <w:jc w:val="center"/>
              <w:rPr>
                <w:rFonts w:hint="eastAsia" w:ascii="仿宋" w:eastAsia="仿宋" w:cs="仿宋"/>
                <w:b/>
                <w:bCs/>
                <w:kern w:val="0"/>
                <w:sz w:val="24"/>
                <w:lang w:val="zh-CN"/>
              </w:rPr>
            </w:pPr>
          </w:p>
        </w:tc>
      </w:tr>
      <w:tr w14:paraId="673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noWrap w:val="0"/>
            <w:vAlign w:val="center"/>
          </w:tcPr>
          <w:p w14:paraId="1E3919D0">
            <w:pPr>
              <w:snapToGrid w:val="0"/>
              <w:spacing w:line="260" w:lineRule="exact"/>
              <w:ind w:firstLine="482"/>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2118" w:type="dxa"/>
            <w:noWrap w:val="0"/>
            <w:vAlign w:val="center"/>
          </w:tcPr>
          <w:p w14:paraId="02E467A8">
            <w:pPr>
              <w:pStyle w:val="3"/>
              <w:numPr>
                <w:ilvl w:val="0"/>
                <w:numId w:val="0"/>
              </w:numPr>
              <w:spacing w:line="240" w:lineRule="exact"/>
              <w:ind w:leftChars="0"/>
              <w:jc w:val="both"/>
              <w:rPr>
                <w:rFonts w:hint="eastAsia" w:ascii="仿宋" w:eastAsia="仿宋" w:cs="仿宋"/>
                <w:kern w:val="0"/>
                <w:sz w:val="24"/>
                <w:lang w:val="zh-CN"/>
              </w:rPr>
            </w:pPr>
          </w:p>
        </w:tc>
        <w:tc>
          <w:tcPr>
            <w:tcW w:w="2509" w:type="dxa"/>
            <w:noWrap w:val="0"/>
            <w:vAlign w:val="center"/>
          </w:tcPr>
          <w:p w14:paraId="48E4395F">
            <w:pPr>
              <w:snapToGrid w:val="0"/>
              <w:spacing w:line="260" w:lineRule="exact"/>
              <w:ind w:firstLine="482"/>
              <w:jc w:val="center"/>
              <w:rPr>
                <w:rFonts w:hint="eastAsia" w:ascii="仿宋" w:eastAsia="仿宋" w:cs="仿宋"/>
                <w:kern w:val="0"/>
                <w:sz w:val="24"/>
                <w:lang w:val="zh-CN"/>
              </w:rPr>
            </w:pPr>
          </w:p>
        </w:tc>
        <w:tc>
          <w:tcPr>
            <w:tcW w:w="2673" w:type="dxa"/>
            <w:noWrap w:val="0"/>
            <w:vAlign w:val="center"/>
          </w:tcPr>
          <w:p w14:paraId="197D3DC2">
            <w:pPr>
              <w:snapToGrid w:val="0"/>
              <w:spacing w:line="260" w:lineRule="exact"/>
              <w:ind w:firstLine="482"/>
              <w:jc w:val="center"/>
              <w:rPr>
                <w:rFonts w:hint="eastAsia" w:ascii="仿宋" w:eastAsia="仿宋" w:cs="仿宋"/>
                <w:kern w:val="0"/>
                <w:sz w:val="24"/>
                <w:lang w:val="zh-CN"/>
              </w:rPr>
            </w:pPr>
          </w:p>
        </w:tc>
        <w:tc>
          <w:tcPr>
            <w:tcW w:w="1339" w:type="dxa"/>
            <w:noWrap w:val="0"/>
            <w:vAlign w:val="center"/>
          </w:tcPr>
          <w:p w14:paraId="250AB7E5">
            <w:pPr>
              <w:snapToGrid w:val="0"/>
              <w:spacing w:line="260" w:lineRule="exact"/>
              <w:ind w:firstLine="482"/>
              <w:jc w:val="center"/>
              <w:rPr>
                <w:rFonts w:hint="eastAsia" w:ascii="仿宋" w:eastAsia="仿宋" w:cs="仿宋"/>
                <w:kern w:val="0"/>
                <w:sz w:val="24"/>
                <w:lang w:val="zh-CN"/>
              </w:rPr>
            </w:pPr>
          </w:p>
        </w:tc>
        <w:tc>
          <w:tcPr>
            <w:tcW w:w="1827" w:type="dxa"/>
            <w:noWrap w:val="0"/>
            <w:vAlign w:val="center"/>
          </w:tcPr>
          <w:p w14:paraId="64A48FA1">
            <w:pPr>
              <w:snapToGrid w:val="0"/>
              <w:spacing w:line="260" w:lineRule="exact"/>
              <w:ind w:firstLine="482"/>
              <w:jc w:val="center"/>
              <w:rPr>
                <w:rFonts w:hint="eastAsia" w:ascii="仿宋" w:eastAsia="仿宋" w:cs="仿宋"/>
                <w:kern w:val="0"/>
                <w:sz w:val="24"/>
                <w:lang w:val="zh-CN"/>
              </w:rPr>
            </w:pPr>
          </w:p>
        </w:tc>
        <w:tc>
          <w:tcPr>
            <w:tcW w:w="1803" w:type="dxa"/>
            <w:noWrap w:val="0"/>
            <w:vAlign w:val="center"/>
          </w:tcPr>
          <w:p w14:paraId="18BAC502">
            <w:pPr>
              <w:snapToGrid w:val="0"/>
              <w:spacing w:line="260" w:lineRule="exact"/>
              <w:ind w:firstLine="482"/>
              <w:jc w:val="center"/>
              <w:rPr>
                <w:rFonts w:hint="eastAsia" w:ascii="仿宋" w:eastAsia="仿宋" w:cs="仿宋"/>
                <w:kern w:val="0"/>
                <w:sz w:val="24"/>
                <w:lang w:val="zh-CN"/>
              </w:rPr>
            </w:pPr>
          </w:p>
        </w:tc>
        <w:tc>
          <w:tcPr>
            <w:tcW w:w="1764" w:type="dxa"/>
            <w:vMerge w:val="restart"/>
            <w:noWrap w:val="0"/>
            <w:vAlign w:val="center"/>
          </w:tcPr>
          <w:p w14:paraId="2853A3C8">
            <w:pPr>
              <w:snapToGrid w:val="0"/>
              <w:spacing w:line="360" w:lineRule="auto"/>
              <w:ind w:left="480"/>
              <w:jc w:val="center"/>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en-US" w:eastAsia="zh-CN"/>
              </w:rPr>
              <w:t>2026年12月底之前完成</w:t>
            </w:r>
          </w:p>
          <w:p w14:paraId="5CB766EE">
            <w:pPr>
              <w:snapToGrid w:val="0"/>
              <w:spacing w:line="260" w:lineRule="exact"/>
              <w:ind w:firstLine="482"/>
              <w:jc w:val="center"/>
              <w:rPr>
                <w:rFonts w:hint="eastAsia" w:ascii="仿宋" w:eastAsia="仿宋" w:cs="仿宋"/>
                <w:kern w:val="0"/>
                <w:sz w:val="24"/>
                <w:lang w:val="zh-CN"/>
              </w:rPr>
            </w:pPr>
          </w:p>
        </w:tc>
      </w:tr>
      <w:tr w14:paraId="1D69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7412B57A">
            <w:pPr>
              <w:snapToGrid w:val="0"/>
              <w:spacing w:line="260" w:lineRule="exact"/>
              <w:ind w:firstLine="482"/>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w:t>
            </w:r>
          </w:p>
        </w:tc>
        <w:tc>
          <w:tcPr>
            <w:tcW w:w="2118" w:type="dxa"/>
            <w:noWrap w:val="0"/>
            <w:vAlign w:val="center"/>
          </w:tcPr>
          <w:p w14:paraId="1D76AD53">
            <w:pPr>
              <w:pStyle w:val="3"/>
              <w:numPr>
                <w:ilvl w:val="0"/>
                <w:numId w:val="0"/>
              </w:numPr>
              <w:spacing w:line="240" w:lineRule="exact"/>
              <w:ind w:leftChars="0"/>
              <w:jc w:val="both"/>
              <w:rPr>
                <w:rFonts w:hint="eastAsia" w:ascii="仿宋" w:eastAsia="仿宋" w:cs="仿宋"/>
                <w:kern w:val="0"/>
                <w:sz w:val="24"/>
                <w:lang w:val="zh-CN"/>
              </w:rPr>
            </w:pPr>
          </w:p>
        </w:tc>
        <w:tc>
          <w:tcPr>
            <w:tcW w:w="2509" w:type="dxa"/>
            <w:noWrap w:val="0"/>
            <w:vAlign w:val="center"/>
          </w:tcPr>
          <w:p w14:paraId="2A6F0753">
            <w:pPr>
              <w:snapToGrid w:val="0"/>
              <w:spacing w:line="260" w:lineRule="exact"/>
              <w:ind w:firstLine="482"/>
              <w:jc w:val="center"/>
              <w:rPr>
                <w:rFonts w:hint="eastAsia" w:ascii="仿宋" w:eastAsia="仿宋" w:cs="仿宋"/>
                <w:kern w:val="0"/>
                <w:sz w:val="24"/>
                <w:lang w:val="zh-CN"/>
              </w:rPr>
            </w:pPr>
          </w:p>
        </w:tc>
        <w:tc>
          <w:tcPr>
            <w:tcW w:w="2673" w:type="dxa"/>
            <w:noWrap w:val="0"/>
            <w:vAlign w:val="center"/>
          </w:tcPr>
          <w:p w14:paraId="31411767">
            <w:pPr>
              <w:snapToGrid w:val="0"/>
              <w:spacing w:line="260" w:lineRule="exact"/>
              <w:ind w:firstLine="482"/>
              <w:jc w:val="center"/>
              <w:rPr>
                <w:rFonts w:hint="eastAsia" w:ascii="仿宋" w:eastAsia="仿宋" w:cs="仿宋"/>
                <w:kern w:val="0"/>
                <w:sz w:val="24"/>
                <w:lang w:val="zh-CN"/>
              </w:rPr>
            </w:pPr>
          </w:p>
        </w:tc>
        <w:tc>
          <w:tcPr>
            <w:tcW w:w="1339" w:type="dxa"/>
            <w:noWrap w:val="0"/>
            <w:vAlign w:val="center"/>
          </w:tcPr>
          <w:p w14:paraId="42872D79">
            <w:pPr>
              <w:snapToGrid w:val="0"/>
              <w:spacing w:line="260" w:lineRule="exact"/>
              <w:ind w:firstLine="482"/>
              <w:jc w:val="center"/>
              <w:rPr>
                <w:rFonts w:hint="eastAsia" w:ascii="仿宋" w:eastAsia="仿宋" w:cs="仿宋"/>
                <w:kern w:val="0"/>
                <w:sz w:val="24"/>
                <w:lang w:val="zh-CN"/>
              </w:rPr>
            </w:pPr>
          </w:p>
        </w:tc>
        <w:tc>
          <w:tcPr>
            <w:tcW w:w="1827" w:type="dxa"/>
            <w:noWrap w:val="0"/>
            <w:vAlign w:val="center"/>
          </w:tcPr>
          <w:p w14:paraId="54C584FC">
            <w:pPr>
              <w:snapToGrid w:val="0"/>
              <w:spacing w:line="260" w:lineRule="exact"/>
              <w:ind w:firstLine="482"/>
              <w:jc w:val="center"/>
              <w:rPr>
                <w:rFonts w:hint="eastAsia" w:ascii="仿宋" w:eastAsia="仿宋" w:cs="仿宋"/>
                <w:kern w:val="0"/>
                <w:sz w:val="24"/>
                <w:lang w:val="zh-CN"/>
              </w:rPr>
            </w:pPr>
          </w:p>
        </w:tc>
        <w:tc>
          <w:tcPr>
            <w:tcW w:w="1803" w:type="dxa"/>
            <w:noWrap w:val="0"/>
            <w:vAlign w:val="center"/>
          </w:tcPr>
          <w:p w14:paraId="044D70CD">
            <w:pPr>
              <w:snapToGrid w:val="0"/>
              <w:spacing w:line="260" w:lineRule="exact"/>
              <w:ind w:firstLine="482"/>
              <w:jc w:val="center"/>
              <w:rPr>
                <w:rFonts w:hint="eastAsia" w:ascii="仿宋" w:eastAsia="仿宋" w:cs="仿宋"/>
                <w:kern w:val="0"/>
                <w:sz w:val="24"/>
                <w:lang w:val="zh-CN"/>
              </w:rPr>
            </w:pPr>
          </w:p>
        </w:tc>
        <w:tc>
          <w:tcPr>
            <w:tcW w:w="1764" w:type="dxa"/>
            <w:vMerge w:val="continue"/>
            <w:noWrap w:val="0"/>
            <w:vAlign w:val="center"/>
          </w:tcPr>
          <w:p w14:paraId="49241FA9">
            <w:pPr>
              <w:snapToGrid w:val="0"/>
              <w:spacing w:line="260" w:lineRule="exact"/>
              <w:ind w:firstLine="482"/>
              <w:jc w:val="center"/>
              <w:rPr>
                <w:rFonts w:hint="eastAsia" w:ascii="仿宋" w:eastAsia="仿宋" w:cs="仿宋"/>
                <w:kern w:val="0"/>
                <w:sz w:val="24"/>
                <w:lang w:val="zh-CN"/>
              </w:rPr>
            </w:pPr>
          </w:p>
        </w:tc>
      </w:tr>
      <w:tr w14:paraId="112E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4" w:type="dxa"/>
            <w:noWrap w:val="0"/>
            <w:vAlign w:val="center"/>
          </w:tcPr>
          <w:p w14:paraId="5CBE2333">
            <w:pPr>
              <w:snapToGrid w:val="0"/>
              <w:spacing w:line="360" w:lineRule="auto"/>
              <w:ind w:firstLine="482"/>
              <w:jc w:val="center"/>
              <w:rPr>
                <w:rFonts w:hint="eastAsia" w:ascii="仿宋_GB2312" w:hAnsi="仿宋_GB2312" w:eastAsia="仿宋_GB2312" w:cs="仿宋_GB2312"/>
                <w:kern w:val="0"/>
                <w:sz w:val="24"/>
                <w:lang w:val="zh-CN"/>
              </w:rPr>
            </w:pPr>
          </w:p>
        </w:tc>
        <w:tc>
          <w:tcPr>
            <w:tcW w:w="2118" w:type="dxa"/>
            <w:noWrap w:val="0"/>
            <w:vAlign w:val="center"/>
          </w:tcPr>
          <w:p w14:paraId="7ED94546">
            <w:pPr>
              <w:pStyle w:val="3"/>
              <w:numPr>
                <w:ilvl w:val="0"/>
                <w:numId w:val="0"/>
              </w:numPr>
              <w:spacing w:line="240" w:lineRule="exact"/>
              <w:ind w:leftChars="0"/>
              <w:jc w:val="both"/>
              <w:rPr>
                <w:rFonts w:hint="eastAsia" w:ascii="仿宋" w:eastAsia="仿宋" w:cs="仿宋"/>
                <w:kern w:val="0"/>
                <w:sz w:val="24"/>
                <w:lang w:val="zh-CN"/>
              </w:rPr>
            </w:pPr>
          </w:p>
        </w:tc>
        <w:tc>
          <w:tcPr>
            <w:tcW w:w="2509" w:type="dxa"/>
            <w:noWrap w:val="0"/>
            <w:vAlign w:val="center"/>
          </w:tcPr>
          <w:p w14:paraId="09AB07B8">
            <w:pPr>
              <w:snapToGrid w:val="0"/>
              <w:spacing w:line="360" w:lineRule="auto"/>
              <w:ind w:firstLine="482"/>
              <w:jc w:val="center"/>
              <w:rPr>
                <w:rFonts w:hint="eastAsia" w:ascii="仿宋" w:eastAsia="仿宋" w:cs="仿宋"/>
                <w:kern w:val="0"/>
                <w:sz w:val="24"/>
                <w:lang w:val="zh-CN"/>
              </w:rPr>
            </w:pPr>
          </w:p>
        </w:tc>
        <w:tc>
          <w:tcPr>
            <w:tcW w:w="2673" w:type="dxa"/>
            <w:noWrap w:val="0"/>
            <w:vAlign w:val="center"/>
          </w:tcPr>
          <w:p w14:paraId="668A437B">
            <w:pPr>
              <w:snapToGrid w:val="0"/>
              <w:spacing w:line="360" w:lineRule="auto"/>
              <w:ind w:firstLine="482"/>
              <w:jc w:val="center"/>
              <w:rPr>
                <w:rFonts w:hint="eastAsia" w:ascii="仿宋" w:eastAsia="仿宋" w:cs="仿宋"/>
                <w:kern w:val="0"/>
                <w:sz w:val="24"/>
                <w:lang w:val="zh-CN"/>
              </w:rPr>
            </w:pPr>
          </w:p>
        </w:tc>
        <w:tc>
          <w:tcPr>
            <w:tcW w:w="1339" w:type="dxa"/>
            <w:noWrap w:val="0"/>
            <w:vAlign w:val="center"/>
          </w:tcPr>
          <w:p w14:paraId="2DB5DCB8">
            <w:pPr>
              <w:snapToGrid w:val="0"/>
              <w:spacing w:line="360" w:lineRule="auto"/>
              <w:ind w:firstLine="482"/>
              <w:jc w:val="center"/>
              <w:rPr>
                <w:rFonts w:hint="eastAsia" w:ascii="仿宋" w:eastAsia="仿宋" w:cs="仿宋"/>
                <w:kern w:val="0"/>
                <w:sz w:val="24"/>
                <w:lang w:val="zh-CN"/>
              </w:rPr>
            </w:pPr>
          </w:p>
        </w:tc>
        <w:tc>
          <w:tcPr>
            <w:tcW w:w="1827" w:type="dxa"/>
            <w:noWrap w:val="0"/>
            <w:vAlign w:val="center"/>
          </w:tcPr>
          <w:p w14:paraId="3ADDEB94">
            <w:pPr>
              <w:snapToGrid w:val="0"/>
              <w:spacing w:line="360" w:lineRule="auto"/>
              <w:ind w:firstLine="482"/>
              <w:jc w:val="center"/>
              <w:rPr>
                <w:rFonts w:hint="eastAsia" w:ascii="仿宋" w:eastAsia="仿宋" w:cs="仿宋"/>
                <w:kern w:val="0"/>
                <w:sz w:val="24"/>
                <w:lang w:val="zh-CN"/>
              </w:rPr>
            </w:pPr>
          </w:p>
        </w:tc>
        <w:tc>
          <w:tcPr>
            <w:tcW w:w="1803" w:type="dxa"/>
            <w:noWrap w:val="0"/>
            <w:vAlign w:val="center"/>
          </w:tcPr>
          <w:p w14:paraId="1C286553">
            <w:pPr>
              <w:snapToGrid w:val="0"/>
              <w:spacing w:line="360" w:lineRule="auto"/>
              <w:ind w:firstLine="482"/>
              <w:jc w:val="center"/>
              <w:rPr>
                <w:rFonts w:hint="eastAsia" w:ascii="仿宋" w:eastAsia="仿宋" w:cs="仿宋"/>
                <w:kern w:val="0"/>
                <w:sz w:val="24"/>
                <w:lang w:val="zh-CN"/>
              </w:rPr>
            </w:pPr>
          </w:p>
        </w:tc>
        <w:tc>
          <w:tcPr>
            <w:tcW w:w="1764" w:type="dxa"/>
            <w:vMerge w:val="continue"/>
            <w:noWrap w:val="0"/>
            <w:vAlign w:val="center"/>
          </w:tcPr>
          <w:p w14:paraId="597C1F9E">
            <w:pPr>
              <w:snapToGrid w:val="0"/>
              <w:spacing w:line="360" w:lineRule="auto"/>
              <w:ind w:firstLine="482"/>
              <w:jc w:val="center"/>
              <w:rPr>
                <w:rFonts w:hint="eastAsia" w:ascii="仿宋" w:eastAsia="仿宋" w:cs="仿宋"/>
                <w:kern w:val="0"/>
                <w:sz w:val="24"/>
                <w:lang w:val="zh-CN"/>
              </w:rPr>
            </w:pPr>
          </w:p>
        </w:tc>
      </w:tr>
      <w:tr w14:paraId="2C8E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161" w:type="dxa"/>
            <w:gridSpan w:val="3"/>
            <w:noWrap w:val="0"/>
            <w:vAlign w:val="center"/>
          </w:tcPr>
          <w:p w14:paraId="6EFC7540">
            <w:pPr>
              <w:snapToGrid w:val="0"/>
              <w:spacing w:line="360" w:lineRule="auto"/>
              <w:ind w:firstLine="482"/>
              <w:rPr>
                <w:rFonts w:hint="eastAsia" w:ascii="仿宋" w:eastAsia="仿宋" w:cs="仿宋"/>
                <w:kern w:val="0"/>
                <w:sz w:val="24"/>
                <w:lang w:val="zh-CN"/>
              </w:rPr>
            </w:pPr>
            <w:r>
              <w:rPr>
                <w:rFonts w:hint="eastAsia" w:ascii="仿宋" w:eastAsia="仿宋" w:cs="仿宋"/>
                <w:kern w:val="0"/>
                <w:sz w:val="24"/>
                <w:lang w:val="zh-CN"/>
              </w:rPr>
              <w:t>投标报价（小写）</w:t>
            </w:r>
          </w:p>
        </w:tc>
        <w:tc>
          <w:tcPr>
            <w:tcW w:w="9406" w:type="dxa"/>
            <w:gridSpan w:val="5"/>
            <w:noWrap w:val="0"/>
            <w:vAlign w:val="center"/>
          </w:tcPr>
          <w:p w14:paraId="5CFB64F8">
            <w:pPr>
              <w:snapToGrid w:val="0"/>
              <w:spacing w:line="360" w:lineRule="auto"/>
              <w:ind w:firstLine="482"/>
              <w:rPr>
                <w:rFonts w:hint="eastAsia" w:ascii="仿宋" w:eastAsia="仿宋" w:cs="仿宋"/>
                <w:kern w:val="0"/>
                <w:sz w:val="24"/>
                <w:lang w:val="zh-CN"/>
              </w:rPr>
            </w:pPr>
          </w:p>
        </w:tc>
      </w:tr>
      <w:tr w14:paraId="50D4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61" w:type="dxa"/>
            <w:gridSpan w:val="3"/>
            <w:noWrap w:val="0"/>
            <w:vAlign w:val="center"/>
          </w:tcPr>
          <w:p w14:paraId="793B6947">
            <w:pPr>
              <w:snapToGrid w:val="0"/>
              <w:spacing w:line="360" w:lineRule="auto"/>
              <w:ind w:firstLine="482"/>
              <w:rPr>
                <w:rFonts w:hint="eastAsia" w:ascii="仿宋" w:eastAsia="仿宋" w:cs="仿宋"/>
                <w:kern w:val="0"/>
                <w:sz w:val="24"/>
                <w:lang w:val="zh-CN"/>
              </w:rPr>
            </w:pPr>
            <w:r>
              <w:rPr>
                <w:rFonts w:hint="eastAsia" w:ascii="仿宋" w:eastAsia="仿宋" w:cs="仿宋"/>
                <w:kern w:val="0"/>
                <w:sz w:val="24"/>
                <w:lang w:val="zh-CN"/>
              </w:rPr>
              <w:t>投标报价（大写）</w:t>
            </w:r>
          </w:p>
        </w:tc>
        <w:tc>
          <w:tcPr>
            <w:tcW w:w="9406" w:type="dxa"/>
            <w:gridSpan w:val="5"/>
            <w:noWrap w:val="0"/>
            <w:vAlign w:val="center"/>
          </w:tcPr>
          <w:p w14:paraId="65A904D8">
            <w:pPr>
              <w:snapToGrid w:val="0"/>
              <w:spacing w:line="360" w:lineRule="auto"/>
              <w:ind w:firstLine="482"/>
              <w:rPr>
                <w:rFonts w:hint="eastAsia" w:ascii="仿宋" w:eastAsia="仿宋" w:cs="仿宋"/>
                <w:kern w:val="0"/>
                <w:sz w:val="24"/>
                <w:lang w:val="zh-CN"/>
              </w:rPr>
            </w:pPr>
          </w:p>
        </w:tc>
      </w:tr>
    </w:tbl>
    <w:p w14:paraId="1E3535D9">
      <w:pPr>
        <w:spacing w:line="360" w:lineRule="auto"/>
        <w:rPr>
          <w:rFonts w:ascii="仿宋_GB2312" w:hAnsi="仿宋_GB2312" w:eastAsia="仿宋_GB2312" w:cs="仿宋_GB2312"/>
          <w:sz w:val="24"/>
        </w:rPr>
      </w:pPr>
    </w:p>
    <w:p w14:paraId="4BC8DEDC">
      <w:pPr>
        <w:spacing w:line="360" w:lineRule="auto"/>
        <w:rPr>
          <w:rFonts w:ascii="仿宋_GB2312" w:hAnsi="仿宋_GB2312" w:eastAsia="仿宋_GB2312" w:cs="仿宋_GB2312"/>
          <w:kern w:val="0"/>
          <w:sz w:val="24"/>
          <w:lang w:val="zh-CN"/>
        </w:rPr>
      </w:pPr>
      <w:r>
        <w:rPr>
          <w:rFonts w:hint="eastAsia" w:ascii="仿宋_GB2312" w:hAnsi="仿宋_GB2312" w:eastAsia="仿宋_GB2312" w:cs="仿宋_GB2312"/>
          <w:sz w:val="24"/>
        </w:rPr>
        <w:t>注：</w:t>
      </w:r>
      <w:r>
        <w:rPr>
          <w:rFonts w:hint="eastAsia" w:ascii="仿宋_GB2312" w:hAnsi="仿宋_GB2312" w:eastAsia="仿宋_GB2312" w:cs="仿宋_GB2312"/>
          <w:kern w:val="0"/>
          <w:sz w:val="24"/>
          <w:lang w:val="zh-CN"/>
        </w:rPr>
        <w:t>1、供应商需按本表格式填写</w:t>
      </w:r>
      <w:r>
        <w:rPr>
          <w:rFonts w:hint="eastAsia" w:ascii="仿宋" w:hAnsi="仿宋" w:eastAsia="仿宋" w:cs="仿宋"/>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14:paraId="2D9A4DA0">
      <w:pPr>
        <w:snapToGrid w:val="0"/>
        <w:spacing w:line="360" w:lineRule="auto"/>
        <w:ind w:firstLine="480" w:firstLineChars="200"/>
        <w:jc w:val="left"/>
        <w:rPr>
          <w:rFonts w:hint="eastAsia" w:ascii="仿宋_GB2312" w:hAnsi="仿宋_GB2312" w:eastAsia="仿宋_GB2312" w:cs="仿宋_GB2312"/>
          <w:color w:val="auto"/>
          <w:kern w:val="0"/>
          <w:sz w:val="24"/>
          <w:lang w:val="zh-CN"/>
        </w:rPr>
      </w:pPr>
      <w:r>
        <w:rPr>
          <w:rFonts w:hint="eastAsia" w:ascii="仿宋_GB2312" w:hAnsi="仿宋" w:eastAsia="仿宋_GB2312" w:cs="仿宋_GB2312"/>
          <w:kern w:val="0"/>
          <w:sz w:val="24"/>
          <w:lang w:val="zh-CN"/>
        </w:rPr>
        <w:t>2</w:t>
      </w:r>
      <w:r>
        <w:rPr>
          <w:rFonts w:ascii="仿宋_GB2312" w:hAnsi="仿宋" w:eastAsia="仿宋_GB2312" w:cs="仿宋_GB2312"/>
          <w:kern w:val="0"/>
          <w:sz w:val="24"/>
          <w:lang w:val="zh-CN"/>
        </w:rPr>
        <w:t>、有关本项目实施所涉及的一切费用均计入报价</w:t>
      </w:r>
      <w:r>
        <w:rPr>
          <w:rFonts w:ascii="仿宋_GB2312" w:hAnsi="仿宋" w:eastAsia="仿宋_GB2312" w:cs="仿宋_GB2312"/>
          <w:color w:val="auto"/>
          <w:kern w:val="0"/>
          <w:sz w:val="24"/>
          <w:lang w:val="zh-CN"/>
        </w:rPr>
        <w:t>。</w:t>
      </w:r>
      <w:r>
        <w:rPr>
          <w:rFonts w:hint="eastAsia" w:ascii="仿宋_GB2312" w:hAnsi="仿宋_GB2312" w:eastAsia="仿宋_GB2312" w:cs="仿宋_GB2312"/>
          <w:b/>
          <w:color w:val="auto"/>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_GB2312" w:hAnsi="仿宋_GB2312" w:eastAsia="仿宋_GB2312" w:cs="仿宋_GB2312"/>
          <w:b/>
          <w:color w:val="auto"/>
          <w:sz w:val="24"/>
        </w:rPr>
        <w:t>总价</w:t>
      </w:r>
      <w:r>
        <w:rPr>
          <w:rFonts w:hint="eastAsia" w:ascii="仿宋_GB2312" w:hAnsi="仿宋_GB2312" w:eastAsia="仿宋_GB2312" w:cs="仿宋_GB2312"/>
          <w:b/>
          <w:color w:val="auto"/>
          <w:sz w:val="24"/>
          <w:lang w:eastAsia="zh-CN"/>
        </w:rPr>
        <w:t>不为零</w:t>
      </w:r>
      <w:r>
        <w:rPr>
          <w:rFonts w:hint="eastAsia" w:ascii="仿宋_GB2312" w:hAnsi="仿宋_GB2312" w:eastAsia="仿宋_GB2312" w:cs="仿宋_GB2312"/>
          <w:b/>
          <w:color w:val="auto"/>
          <w:sz w:val="24"/>
        </w:rPr>
        <w:t>，报价明细表中</w:t>
      </w:r>
      <w:r>
        <w:rPr>
          <w:rFonts w:hint="eastAsia" w:ascii="仿宋_GB2312" w:hAnsi="仿宋_GB2312" w:eastAsia="仿宋_GB2312" w:cs="仿宋_GB2312"/>
          <w:b/>
          <w:color w:val="auto"/>
          <w:sz w:val="24"/>
          <w:lang w:eastAsia="zh-CN"/>
        </w:rPr>
        <w:t>部分</w:t>
      </w:r>
      <w:r>
        <w:rPr>
          <w:rFonts w:hint="eastAsia" w:ascii="仿宋_GB2312" w:hAnsi="仿宋_GB2312" w:eastAsia="仿宋_GB2312" w:cs="仿宋_GB2312"/>
          <w:b/>
          <w:color w:val="auto"/>
          <w:sz w:val="24"/>
        </w:rPr>
        <w:t>产品、服务单价为零的，视作已包含在总价中</w:t>
      </w:r>
      <w:r>
        <w:rPr>
          <w:rFonts w:hint="eastAsia" w:ascii="仿宋_GB2312" w:hAnsi="仿宋_GB2312" w:eastAsia="仿宋_GB2312" w:cs="仿宋_GB2312"/>
          <w:b/>
          <w:color w:val="auto"/>
          <w:sz w:val="24"/>
          <w:lang w:eastAsia="zh-CN"/>
        </w:rPr>
        <w:t>。</w:t>
      </w:r>
      <w:r>
        <w:rPr>
          <w:rFonts w:hint="eastAsia" w:ascii="仿宋_GB2312" w:hAnsi="仿宋_GB2312" w:eastAsia="仿宋_GB2312" w:cs="仿宋_GB2312"/>
          <w:b/>
          <w:color w:val="auto"/>
          <w:kern w:val="0"/>
          <w:sz w:val="24"/>
          <w:lang w:val="zh-CN"/>
        </w:rPr>
        <w:t>采购内容未包含在《最后报价一览表》名称栏中，供应商不能作出合理解释的，</w:t>
      </w:r>
      <w:r>
        <w:rPr>
          <w:rFonts w:hint="eastAsia" w:ascii="仿宋_GB2312" w:hAnsi="仿宋_GB2312" w:eastAsia="仿宋_GB2312" w:cs="仿宋_GB2312"/>
          <w:b/>
          <w:color w:val="auto"/>
          <w:kern w:val="0"/>
          <w:sz w:val="24"/>
        </w:rPr>
        <w:t>视为</w:t>
      </w:r>
      <w:r>
        <w:rPr>
          <w:rFonts w:hint="eastAsia" w:ascii="仿宋_GB2312" w:hAnsi="仿宋_GB2312" w:eastAsia="仿宋_GB2312" w:cs="仿宋_GB2312"/>
          <w:b/>
          <w:color w:val="auto"/>
          <w:sz w:val="24"/>
        </w:rPr>
        <w:t>响应文件含有采购人不能接受的附加条件的，响应无效。</w:t>
      </w:r>
    </w:p>
    <w:p w14:paraId="549F5FED">
      <w:pPr>
        <w:snapToGrid w:val="0"/>
        <w:spacing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3、特别提示：采购代理机构将对项目名称和项目编号，成交供应商名称、地址和成交金额，主要成交标的的名称、规格型号、数量、单价、服务要求等予以公示。</w:t>
      </w:r>
    </w:p>
    <w:p w14:paraId="10EE1988">
      <w:pPr>
        <w:spacing w:line="360" w:lineRule="auto"/>
        <w:ind w:right="-874" w:rightChars="-416" w:firstLine="480" w:firstLineChars="200"/>
        <w:rPr>
          <w:rFonts w:ascii="仿宋_GB2312" w:hAnsi="仿宋_GB2312" w:eastAsia="仿宋_GB2312" w:cs="仿宋_GB2312"/>
          <w:sz w:val="24"/>
        </w:rPr>
      </w:pPr>
      <w:r>
        <w:rPr>
          <w:rFonts w:hint="eastAsia" w:ascii="仿宋_GB2312" w:hAnsi="仿宋" w:eastAsia="仿宋_GB2312" w:cs="仿宋_GB2312"/>
          <w:kern w:val="0"/>
          <w:sz w:val="24"/>
          <w:szCs w:val="22"/>
        </w:rPr>
        <w:t>4</w:t>
      </w:r>
      <w:r>
        <w:rPr>
          <w:rFonts w:ascii="仿宋_GB2312" w:hAnsi="仿宋" w:eastAsia="仿宋_GB2312" w:cs="仿宋_GB2312"/>
          <w:kern w:val="0"/>
          <w:sz w:val="24"/>
          <w:szCs w:val="22"/>
          <w:lang w:val="zh-CN"/>
        </w:rPr>
        <w:t>、</w:t>
      </w:r>
      <w:r>
        <w:rPr>
          <w:rFonts w:hint="eastAsia" w:ascii="仿宋_GB2312" w:hAnsi="仿宋" w:eastAsia="仿宋_GB2312" w:cs="仿宋_GB2312"/>
          <w:kern w:val="0"/>
          <w:sz w:val="24"/>
          <w:lang w:val="zh-CN"/>
        </w:rPr>
        <w:t>符合磋商文件中列明的可享受中小企业扶持政策的供应商，请填写中小企业声明函。注：供应商</w:t>
      </w:r>
      <w:r>
        <w:rPr>
          <w:rFonts w:ascii="仿宋_GB2312" w:hAnsi="仿宋" w:eastAsia="仿宋_GB2312" w:cs="仿宋_GB2312"/>
          <w:kern w:val="0"/>
          <w:sz w:val="24"/>
          <w:lang w:val="zh-CN"/>
        </w:rPr>
        <w:t>提供</w:t>
      </w:r>
      <w:r>
        <w:rPr>
          <w:rFonts w:hint="eastAsia" w:ascii="仿宋_GB2312" w:hAnsi="仿宋" w:eastAsia="仿宋_GB2312" w:cs="仿宋_GB2312"/>
          <w:kern w:val="0"/>
          <w:sz w:val="24"/>
          <w:lang w:val="zh-CN"/>
        </w:rPr>
        <w:t>的中小企业</w:t>
      </w:r>
      <w:r>
        <w:rPr>
          <w:rFonts w:ascii="仿宋_GB2312" w:hAnsi="仿宋" w:eastAsia="仿宋_GB2312" w:cs="仿宋_GB2312"/>
          <w:kern w:val="0"/>
          <w:sz w:val="24"/>
          <w:lang w:val="zh-CN"/>
        </w:rPr>
        <w:t>声明函内容不实的，属于提供虚假材料谋取中标、成交，依照《中华人民共和国政府采购法》等国家有关规定追究相应责任。</w:t>
      </w:r>
    </w:p>
    <w:p w14:paraId="3A7B6258">
      <w:pPr>
        <w:pStyle w:val="3"/>
        <w:numPr>
          <w:ilvl w:val="0"/>
          <w:numId w:val="0"/>
        </w:numPr>
        <w:ind w:leftChars="200"/>
        <w:rPr>
          <w:rFonts w:eastAsia="仿宋"/>
          <w:color w:val="FF0000"/>
        </w:rPr>
      </w:pPr>
    </w:p>
    <w:p w14:paraId="2A447CC9">
      <w:pPr>
        <w:spacing w:line="360" w:lineRule="auto"/>
        <w:ind w:right="-874" w:rightChars="-416"/>
        <w:rPr>
          <w:rFonts w:ascii="仿宋_GB2312" w:hAnsi="仿宋_GB2312" w:eastAsia="仿宋_GB2312" w:cs="仿宋_GB2312"/>
          <w:sz w:val="24"/>
        </w:rPr>
      </w:pPr>
    </w:p>
    <w:p w14:paraId="432CF8EC">
      <w:pPr>
        <w:spacing w:line="360" w:lineRule="auto"/>
        <w:ind w:right="-874" w:rightChars="-416" w:firstLine="5160" w:firstLineChars="215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供应商名称：</w:t>
      </w:r>
    </w:p>
    <w:p w14:paraId="00DE2AAD">
      <w:pPr>
        <w:autoSpaceDE w:val="0"/>
        <w:autoSpaceDN w:val="0"/>
        <w:spacing w:line="360" w:lineRule="auto"/>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                                         日期：    年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zh-CN"/>
        </w:rPr>
        <w:t xml:space="preserve"> 月   日</w:t>
      </w:r>
    </w:p>
    <w:p w14:paraId="5861A993">
      <w:pPr>
        <w:spacing w:line="360" w:lineRule="auto"/>
        <w:ind w:firstLine="480" w:firstLineChars="200"/>
        <w:rPr>
          <w:rFonts w:ascii="宋体" w:hAnsi="宋体" w:cs="仿宋_GB2312"/>
          <w:kern w:val="0"/>
          <w:sz w:val="24"/>
          <w:u w:val="single"/>
          <w:lang w:val="zh-CN"/>
        </w:rPr>
      </w:pPr>
    </w:p>
    <w:p w14:paraId="4C07C3A7">
      <w:pPr>
        <w:rPr>
          <w:lang w:val="zh-CN"/>
        </w:rPr>
        <w:sectPr>
          <w:pgSz w:w="16838" w:h="11906" w:orient="landscape"/>
          <w:pgMar w:top="1531" w:right="1559" w:bottom="1531" w:left="1604" w:header="851" w:footer="851" w:gutter="0"/>
          <w:pgNumType w:fmt="decimal"/>
          <w:cols w:space="720" w:num="1"/>
        </w:sectPr>
      </w:pPr>
    </w:p>
    <w:p w14:paraId="25E10B83">
      <w:pPr>
        <w:widowControl/>
        <w:jc w:val="left"/>
        <w:rPr>
          <w:rFonts w:ascii="仿宋_GB2312" w:hAnsi="仿宋_GB2312" w:eastAsia="仿宋_GB2312" w:cs="仿宋_GB2312"/>
          <w:kern w:val="0"/>
          <w:sz w:val="24"/>
          <w:lang w:val="zh-CN"/>
        </w:rPr>
      </w:pPr>
    </w:p>
    <w:p w14:paraId="216E51E2">
      <w:pPr>
        <w:snapToGrid w:val="0"/>
        <w:spacing w:line="460" w:lineRule="exact"/>
        <w:jc w:val="center"/>
        <w:rPr>
          <w:rFonts w:hint="eastAsia"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报价明细清单</w:t>
      </w:r>
      <w:r>
        <w:rPr>
          <w:rFonts w:hint="eastAsia" w:ascii="仿宋_GB2312" w:hAnsi="仿宋_GB2312" w:eastAsia="仿宋_GB2312" w:cs="仿宋_GB2312"/>
          <w:b/>
          <w:kern w:val="2"/>
          <w:sz w:val="32"/>
          <w:szCs w:val="32"/>
        </w:rPr>
        <w:t>（标项一</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标项二</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标项三）</w:t>
      </w:r>
    </w:p>
    <w:p w14:paraId="69D600E4">
      <w:pPr>
        <w:spacing w:line="300" w:lineRule="auto"/>
        <w:jc w:val="left"/>
        <w:rPr>
          <w:rFonts w:hint="eastAsia" w:ascii="仿宋" w:hAnsi="仿宋" w:eastAsia="仿宋" w:cs="仿宋"/>
          <w:b/>
          <w:sz w:val="24"/>
          <w:szCs w:val="22"/>
          <w:shd w:val="clear" w:color="auto" w:fill="FFFFFF"/>
        </w:rPr>
      </w:pPr>
      <w:r>
        <w:rPr>
          <w:rFonts w:hint="eastAsia" w:ascii="仿宋" w:hAnsi="仿宋" w:eastAsia="仿宋" w:cs="仿宋"/>
          <w:b/>
          <w:sz w:val="24"/>
          <w:szCs w:val="22"/>
          <w:shd w:val="clear" w:color="auto" w:fill="FFFFFF"/>
        </w:rPr>
        <w:t>项目编号：                         项目名称：</w:t>
      </w:r>
    </w:p>
    <w:tbl>
      <w:tblPr>
        <w:tblStyle w:val="61"/>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15"/>
        <w:gridCol w:w="1808"/>
        <w:gridCol w:w="1067"/>
        <w:gridCol w:w="1695"/>
        <w:gridCol w:w="1215"/>
        <w:gridCol w:w="1350"/>
      </w:tblGrid>
      <w:tr w14:paraId="2A06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953" w:type="dxa"/>
            <w:noWrap w:val="0"/>
            <w:vAlign w:val="center"/>
          </w:tcPr>
          <w:p w14:paraId="5DD1D609">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序号</w:t>
            </w:r>
          </w:p>
        </w:tc>
        <w:tc>
          <w:tcPr>
            <w:tcW w:w="1115" w:type="dxa"/>
            <w:noWrap w:val="0"/>
            <w:vAlign w:val="center"/>
          </w:tcPr>
          <w:p w14:paraId="79D443A1">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标项</w:t>
            </w:r>
          </w:p>
        </w:tc>
        <w:tc>
          <w:tcPr>
            <w:tcW w:w="1808" w:type="dxa"/>
            <w:noWrap w:val="0"/>
            <w:vAlign w:val="center"/>
          </w:tcPr>
          <w:p w14:paraId="7FBA9CBA">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服务区域</w:t>
            </w:r>
          </w:p>
        </w:tc>
        <w:tc>
          <w:tcPr>
            <w:tcW w:w="1067" w:type="dxa"/>
            <w:noWrap w:val="0"/>
            <w:vAlign w:val="center"/>
          </w:tcPr>
          <w:p w14:paraId="59184F57">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数量</w:t>
            </w:r>
          </w:p>
        </w:tc>
        <w:tc>
          <w:tcPr>
            <w:tcW w:w="1695" w:type="dxa"/>
            <w:noWrap w:val="0"/>
            <w:vAlign w:val="center"/>
          </w:tcPr>
          <w:p w14:paraId="01DDF379">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单价</w:t>
            </w:r>
          </w:p>
          <w:p w14:paraId="79F516A5">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（元/场）</w:t>
            </w:r>
          </w:p>
        </w:tc>
        <w:tc>
          <w:tcPr>
            <w:tcW w:w="1215" w:type="dxa"/>
            <w:noWrap w:val="0"/>
            <w:vAlign w:val="center"/>
          </w:tcPr>
          <w:p w14:paraId="659EB77A">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金额（元）</w:t>
            </w:r>
          </w:p>
        </w:tc>
        <w:tc>
          <w:tcPr>
            <w:tcW w:w="1350" w:type="dxa"/>
            <w:noWrap w:val="0"/>
            <w:vAlign w:val="center"/>
          </w:tcPr>
          <w:p w14:paraId="4EB727BF">
            <w:pPr>
              <w:widowControl/>
              <w:spacing w:after="15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备注</w:t>
            </w:r>
          </w:p>
        </w:tc>
      </w:tr>
      <w:tr w14:paraId="3F27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3" w:type="dxa"/>
            <w:noWrap w:val="0"/>
            <w:vAlign w:val="center"/>
          </w:tcPr>
          <w:p w14:paraId="5A40C707">
            <w:pPr>
              <w:spacing w:line="300" w:lineRule="auto"/>
              <w:jc w:val="center"/>
              <w:rPr>
                <w:rFonts w:ascii="仿宋" w:hAnsi="仿宋" w:eastAsia="仿宋" w:cs="仿宋"/>
                <w:color w:val="000000"/>
                <w:sz w:val="24"/>
              </w:rPr>
            </w:pPr>
            <w:r>
              <w:rPr>
                <w:rFonts w:ascii="仿宋" w:hAnsi="仿宋" w:eastAsia="仿宋" w:cs="仿宋"/>
                <w:color w:val="000000"/>
                <w:sz w:val="24"/>
              </w:rPr>
              <w:t>1</w:t>
            </w:r>
          </w:p>
        </w:tc>
        <w:tc>
          <w:tcPr>
            <w:tcW w:w="1115" w:type="dxa"/>
            <w:noWrap w:val="0"/>
            <w:vAlign w:val="center"/>
          </w:tcPr>
          <w:p w14:paraId="4E7FF8A1">
            <w:pPr>
              <w:spacing w:line="300" w:lineRule="auto"/>
              <w:jc w:val="center"/>
              <w:rPr>
                <w:rFonts w:ascii="仿宋" w:hAnsi="仿宋" w:eastAsia="仿宋" w:cs="仿宋"/>
                <w:color w:val="000000"/>
                <w:sz w:val="24"/>
              </w:rPr>
            </w:pPr>
          </w:p>
        </w:tc>
        <w:tc>
          <w:tcPr>
            <w:tcW w:w="1808" w:type="dxa"/>
            <w:noWrap w:val="0"/>
            <w:vAlign w:val="top"/>
          </w:tcPr>
          <w:p w14:paraId="45577E7E">
            <w:pPr>
              <w:spacing w:line="300" w:lineRule="auto"/>
              <w:jc w:val="center"/>
              <w:rPr>
                <w:rFonts w:ascii="仿宋" w:hAnsi="仿宋" w:eastAsia="仿宋" w:cs="仿宋"/>
                <w:color w:val="000000"/>
                <w:sz w:val="24"/>
              </w:rPr>
            </w:pPr>
          </w:p>
        </w:tc>
        <w:tc>
          <w:tcPr>
            <w:tcW w:w="1067" w:type="dxa"/>
            <w:noWrap w:val="0"/>
            <w:vAlign w:val="center"/>
          </w:tcPr>
          <w:p w14:paraId="3B41E774">
            <w:pPr>
              <w:spacing w:line="300" w:lineRule="auto"/>
              <w:jc w:val="center"/>
              <w:rPr>
                <w:rFonts w:ascii="仿宋" w:hAnsi="仿宋" w:eastAsia="仿宋" w:cs="仿宋"/>
                <w:color w:val="000000"/>
                <w:sz w:val="24"/>
              </w:rPr>
            </w:pPr>
          </w:p>
        </w:tc>
        <w:tc>
          <w:tcPr>
            <w:tcW w:w="1695" w:type="dxa"/>
            <w:noWrap w:val="0"/>
            <w:vAlign w:val="center"/>
          </w:tcPr>
          <w:p w14:paraId="06AFF718">
            <w:pPr>
              <w:spacing w:line="300" w:lineRule="auto"/>
              <w:jc w:val="center"/>
              <w:rPr>
                <w:rFonts w:ascii="仿宋" w:hAnsi="仿宋" w:eastAsia="仿宋" w:cs="仿宋"/>
                <w:color w:val="000000"/>
                <w:sz w:val="24"/>
              </w:rPr>
            </w:pPr>
          </w:p>
        </w:tc>
        <w:tc>
          <w:tcPr>
            <w:tcW w:w="1215" w:type="dxa"/>
            <w:noWrap w:val="0"/>
            <w:vAlign w:val="center"/>
          </w:tcPr>
          <w:p w14:paraId="1B9C62FA">
            <w:pPr>
              <w:spacing w:line="300" w:lineRule="auto"/>
              <w:jc w:val="center"/>
              <w:rPr>
                <w:rFonts w:ascii="仿宋" w:hAnsi="仿宋" w:eastAsia="仿宋" w:cs="仿宋"/>
                <w:color w:val="000000"/>
                <w:sz w:val="24"/>
              </w:rPr>
            </w:pPr>
          </w:p>
        </w:tc>
        <w:tc>
          <w:tcPr>
            <w:tcW w:w="1350" w:type="dxa"/>
            <w:noWrap w:val="0"/>
            <w:vAlign w:val="center"/>
          </w:tcPr>
          <w:p w14:paraId="0F8E1F85">
            <w:pPr>
              <w:spacing w:line="300" w:lineRule="auto"/>
              <w:jc w:val="center"/>
              <w:rPr>
                <w:rFonts w:ascii="仿宋" w:hAnsi="仿宋" w:eastAsia="仿宋" w:cs="仿宋"/>
                <w:color w:val="000000"/>
                <w:sz w:val="24"/>
              </w:rPr>
            </w:pPr>
          </w:p>
        </w:tc>
      </w:tr>
      <w:tr w14:paraId="3750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70557D9D">
            <w:pPr>
              <w:spacing w:line="300" w:lineRule="auto"/>
              <w:jc w:val="center"/>
              <w:rPr>
                <w:rFonts w:ascii="仿宋" w:hAnsi="仿宋" w:eastAsia="仿宋" w:cs="仿宋"/>
                <w:color w:val="000000"/>
                <w:sz w:val="24"/>
              </w:rPr>
            </w:pPr>
            <w:r>
              <w:rPr>
                <w:rFonts w:ascii="仿宋" w:hAnsi="仿宋" w:eastAsia="仿宋" w:cs="仿宋"/>
                <w:color w:val="000000"/>
                <w:sz w:val="24"/>
              </w:rPr>
              <w:t>2</w:t>
            </w:r>
          </w:p>
        </w:tc>
        <w:tc>
          <w:tcPr>
            <w:tcW w:w="1115" w:type="dxa"/>
            <w:noWrap w:val="0"/>
            <w:vAlign w:val="center"/>
          </w:tcPr>
          <w:p w14:paraId="01AEC0D7">
            <w:pPr>
              <w:spacing w:line="300" w:lineRule="auto"/>
              <w:jc w:val="center"/>
              <w:rPr>
                <w:rFonts w:ascii="仿宋" w:hAnsi="仿宋" w:eastAsia="仿宋" w:cs="仿宋"/>
                <w:color w:val="000000"/>
                <w:sz w:val="24"/>
              </w:rPr>
            </w:pPr>
          </w:p>
        </w:tc>
        <w:tc>
          <w:tcPr>
            <w:tcW w:w="1808" w:type="dxa"/>
            <w:noWrap w:val="0"/>
            <w:vAlign w:val="top"/>
          </w:tcPr>
          <w:p w14:paraId="5E392A07">
            <w:pPr>
              <w:spacing w:line="300" w:lineRule="auto"/>
              <w:jc w:val="center"/>
              <w:rPr>
                <w:rFonts w:ascii="仿宋" w:hAnsi="仿宋" w:eastAsia="仿宋" w:cs="仿宋"/>
                <w:color w:val="000000"/>
                <w:sz w:val="24"/>
              </w:rPr>
            </w:pPr>
          </w:p>
        </w:tc>
        <w:tc>
          <w:tcPr>
            <w:tcW w:w="1067" w:type="dxa"/>
            <w:noWrap w:val="0"/>
            <w:vAlign w:val="center"/>
          </w:tcPr>
          <w:p w14:paraId="01E477CE">
            <w:pPr>
              <w:spacing w:line="300" w:lineRule="auto"/>
              <w:jc w:val="center"/>
              <w:rPr>
                <w:rFonts w:ascii="仿宋" w:hAnsi="仿宋" w:eastAsia="仿宋" w:cs="仿宋"/>
                <w:color w:val="000000"/>
                <w:sz w:val="24"/>
              </w:rPr>
            </w:pPr>
          </w:p>
        </w:tc>
        <w:tc>
          <w:tcPr>
            <w:tcW w:w="1695" w:type="dxa"/>
            <w:noWrap w:val="0"/>
            <w:vAlign w:val="center"/>
          </w:tcPr>
          <w:p w14:paraId="2B7BA8C9">
            <w:pPr>
              <w:spacing w:line="300" w:lineRule="auto"/>
              <w:jc w:val="center"/>
              <w:rPr>
                <w:rFonts w:ascii="仿宋" w:hAnsi="仿宋" w:eastAsia="仿宋" w:cs="仿宋"/>
                <w:color w:val="000000"/>
                <w:sz w:val="24"/>
              </w:rPr>
            </w:pPr>
          </w:p>
        </w:tc>
        <w:tc>
          <w:tcPr>
            <w:tcW w:w="1215" w:type="dxa"/>
            <w:noWrap w:val="0"/>
            <w:vAlign w:val="center"/>
          </w:tcPr>
          <w:p w14:paraId="2B8DCE93">
            <w:pPr>
              <w:spacing w:line="300" w:lineRule="auto"/>
              <w:jc w:val="center"/>
              <w:rPr>
                <w:rFonts w:ascii="仿宋" w:hAnsi="仿宋" w:eastAsia="仿宋" w:cs="仿宋"/>
                <w:color w:val="000000"/>
                <w:sz w:val="24"/>
              </w:rPr>
            </w:pPr>
          </w:p>
        </w:tc>
        <w:tc>
          <w:tcPr>
            <w:tcW w:w="1350" w:type="dxa"/>
            <w:noWrap w:val="0"/>
            <w:vAlign w:val="center"/>
          </w:tcPr>
          <w:p w14:paraId="21FEEC56">
            <w:pPr>
              <w:spacing w:line="300" w:lineRule="auto"/>
              <w:jc w:val="center"/>
              <w:rPr>
                <w:rFonts w:ascii="仿宋" w:hAnsi="仿宋" w:eastAsia="仿宋" w:cs="仿宋"/>
                <w:color w:val="000000"/>
                <w:sz w:val="24"/>
              </w:rPr>
            </w:pPr>
          </w:p>
        </w:tc>
      </w:tr>
      <w:tr w14:paraId="421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3060B224">
            <w:pPr>
              <w:spacing w:line="300" w:lineRule="auto"/>
              <w:jc w:val="center"/>
              <w:rPr>
                <w:rFonts w:ascii="仿宋" w:hAnsi="仿宋" w:eastAsia="仿宋" w:cs="仿宋"/>
                <w:color w:val="000000"/>
                <w:sz w:val="24"/>
              </w:rPr>
            </w:pPr>
            <w:r>
              <w:rPr>
                <w:rFonts w:ascii="仿宋" w:hAnsi="仿宋" w:eastAsia="仿宋" w:cs="仿宋"/>
                <w:color w:val="000000"/>
                <w:sz w:val="24"/>
              </w:rPr>
              <w:t>3</w:t>
            </w:r>
          </w:p>
        </w:tc>
        <w:tc>
          <w:tcPr>
            <w:tcW w:w="1115" w:type="dxa"/>
            <w:noWrap w:val="0"/>
            <w:vAlign w:val="center"/>
          </w:tcPr>
          <w:p w14:paraId="3D1663B8">
            <w:pPr>
              <w:spacing w:line="300" w:lineRule="auto"/>
              <w:jc w:val="center"/>
              <w:rPr>
                <w:rFonts w:ascii="仿宋" w:hAnsi="仿宋" w:eastAsia="仿宋" w:cs="仿宋"/>
                <w:color w:val="000000"/>
                <w:sz w:val="24"/>
              </w:rPr>
            </w:pPr>
          </w:p>
        </w:tc>
        <w:tc>
          <w:tcPr>
            <w:tcW w:w="1808" w:type="dxa"/>
            <w:noWrap w:val="0"/>
            <w:vAlign w:val="top"/>
          </w:tcPr>
          <w:p w14:paraId="0D816BF7">
            <w:pPr>
              <w:spacing w:line="300" w:lineRule="auto"/>
              <w:jc w:val="center"/>
              <w:rPr>
                <w:rFonts w:ascii="仿宋" w:hAnsi="仿宋" w:eastAsia="仿宋" w:cs="仿宋"/>
                <w:color w:val="000000"/>
                <w:sz w:val="24"/>
              </w:rPr>
            </w:pPr>
          </w:p>
        </w:tc>
        <w:tc>
          <w:tcPr>
            <w:tcW w:w="1067" w:type="dxa"/>
            <w:noWrap w:val="0"/>
            <w:vAlign w:val="center"/>
          </w:tcPr>
          <w:p w14:paraId="1CC45B5D">
            <w:pPr>
              <w:spacing w:line="300" w:lineRule="auto"/>
              <w:jc w:val="center"/>
              <w:rPr>
                <w:rFonts w:ascii="仿宋" w:hAnsi="仿宋" w:eastAsia="仿宋" w:cs="仿宋"/>
                <w:color w:val="000000"/>
                <w:sz w:val="24"/>
              </w:rPr>
            </w:pPr>
          </w:p>
        </w:tc>
        <w:tc>
          <w:tcPr>
            <w:tcW w:w="1695" w:type="dxa"/>
            <w:noWrap w:val="0"/>
            <w:vAlign w:val="center"/>
          </w:tcPr>
          <w:p w14:paraId="6514E859">
            <w:pPr>
              <w:spacing w:line="300" w:lineRule="auto"/>
              <w:jc w:val="center"/>
              <w:rPr>
                <w:rFonts w:ascii="仿宋" w:hAnsi="仿宋" w:eastAsia="仿宋" w:cs="仿宋"/>
                <w:color w:val="000000"/>
                <w:sz w:val="24"/>
              </w:rPr>
            </w:pPr>
          </w:p>
        </w:tc>
        <w:tc>
          <w:tcPr>
            <w:tcW w:w="1215" w:type="dxa"/>
            <w:noWrap w:val="0"/>
            <w:vAlign w:val="center"/>
          </w:tcPr>
          <w:p w14:paraId="37F61207">
            <w:pPr>
              <w:spacing w:line="300" w:lineRule="auto"/>
              <w:jc w:val="center"/>
              <w:rPr>
                <w:rFonts w:ascii="仿宋" w:hAnsi="仿宋" w:eastAsia="仿宋" w:cs="仿宋"/>
                <w:color w:val="000000"/>
                <w:sz w:val="24"/>
              </w:rPr>
            </w:pPr>
          </w:p>
        </w:tc>
        <w:tc>
          <w:tcPr>
            <w:tcW w:w="1350" w:type="dxa"/>
            <w:noWrap w:val="0"/>
            <w:vAlign w:val="center"/>
          </w:tcPr>
          <w:p w14:paraId="40A09AF6">
            <w:pPr>
              <w:spacing w:line="300" w:lineRule="auto"/>
              <w:jc w:val="center"/>
              <w:rPr>
                <w:rFonts w:ascii="仿宋" w:hAnsi="仿宋" w:eastAsia="仿宋" w:cs="仿宋"/>
                <w:color w:val="000000"/>
                <w:sz w:val="24"/>
              </w:rPr>
            </w:pPr>
          </w:p>
        </w:tc>
      </w:tr>
      <w:tr w14:paraId="6226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56CC49FF">
            <w:pPr>
              <w:spacing w:line="300" w:lineRule="auto"/>
              <w:jc w:val="center"/>
              <w:rPr>
                <w:rFonts w:ascii="仿宋" w:hAnsi="仿宋" w:eastAsia="仿宋" w:cs="仿宋"/>
                <w:color w:val="000000"/>
                <w:sz w:val="24"/>
              </w:rPr>
            </w:pPr>
            <w:r>
              <w:rPr>
                <w:rFonts w:ascii="仿宋" w:hAnsi="仿宋" w:eastAsia="仿宋" w:cs="仿宋"/>
                <w:color w:val="000000"/>
                <w:sz w:val="24"/>
              </w:rPr>
              <w:t>4</w:t>
            </w:r>
          </w:p>
        </w:tc>
        <w:tc>
          <w:tcPr>
            <w:tcW w:w="1115" w:type="dxa"/>
            <w:noWrap w:val="0"/>
            <w:vAlign w:val="center"/>
          </w:tcPr>
          <w:p w14:paraId="13C37274">
            <w:pPr>
              <w:spacing w:line="300" w:lineRule="auto"/>
              <w:jc w:val="center"/>
              <w:rPr>
                <w:rFonts w:ascii="仿宋" w:hAnsi="仿宋" w:eastAsia="仿宋" w:cs="仿宋"/>
                <w:color w:val="000000"/>
                <w:sz w:val="24"/>
              </w:rPr>
            </w:pPr>
          </w:p>
        </w:tc>
        <w:tc>
          <w:tcPr>
            <w:tcW w:w="1808" w:type="dxa"/>
            <w:noWrap w:val="0"/>
            <w:vAlign w:val="top"/>
          </w:tcPr>
          <w:p w14:paraId="6EEDD38D">
            <w:pPr>
              <w:spacing w:line="300" w:lineRule="auto"/>
              <w:jc w:val="center"/>
              <w:rPr>
                <w:rFonts w:ascii="仿宋" w:hAnsi="仿宋" w:eastAsia="仿宋" w:cs="仿宋"/>
                <w:color w:val="000000"/>
                <w:sz w:val="24"/>
              </w:rPr>
            </w:pPr>
          </w:p>
        </w:tc>
        <w:tc>
          <w:tcPr>
            <w:tcW w:w="1067" w:type="dxa"/>
            <w:noWrap w:val="0"/>
            <w:vAlign w:val="center"/>
          </w:tcPr>
          <w:p w14:paraId="64031FAD">
            <w:pPr>
              <w:spacing w:line="300" w:lineRule="auto"/>
              <w:jc w:val="center"/>
              <w:rPr>
                <w:rFonts w:ascii="仿宋" w:hAnsi="仿宋" w:eastAsia="仿宋" w:cs="仿宋"/>
                <w:color w:val="000000"/>
                <w:sz w:val="24"/>
              </w:rPr>
            </w:pPr>
          </w:p>
        </w:tc>
        <w:tc>
          <w:tcPr>
            <w:tcW w:w="1695" w:type="dxa"/>
            <w:noWrap w:val="0"/>
            <w:vAlign w:val="center"/>
          </w:tcPr>
          <w:p w14:paraId="76D6C687">
            <w:pPr>
              <w:spacing w:line="300" w:lineRule="auto"/>
              <w:jc w:val="center"/>
              <w:rPr>
                <w:rFonts w:ascii="仿宋" w:hAnsi="仿宋" w:eastAsia="仿宋" w:cs="仿宋"/>
                <w:color w:val="000000"/>
                <w:sz w:val="24"/>
              </w:rPr>
            </w:pPr>
          </w:p>
        </w:tc>
        <w:tc>
          <w:tcPr>
            <w:tcW w:w="1215" w:type="dxa"/>
            <w:noWrap w:val="0"/>
            <w:vAlign w:val="center"/>
          </w:tcPr>
          <w:p w14:paraId="090BE654">
            <w:pPr>
              <w:spacing w:line="300" w:lineRule="auto"/>
              <w:jc w:val="center"/>
              <w:rPr>
                <w:rFonts w:ascii="仿宋" w:hAnsi="仿宋" w:eastAsia="仿宋" w:cs="仿宋"/>
                <w:color w:val="000000"/>
                <w:sz w:val="24"/>
              </w:rPr>
            </w:pPr>
          </w:p>
        </w:tc>
        <w:tc>
          <w:tcPr>
            <w:tcW w:w="1350" w:type="dxa"/>
            <w:noWrap w:val="0"/>
            <w:vAlign w:val="center"/>
          </w:tcPr>
          <w:p w14:paraId="0F82FB51">
            <w:pPr>
              <w:spacing w:line="300" w:lineRule="auto"/>
              <w:jc w:val="center"/>
              <w:rPr>
                <w:rFonts w:ascii="仿宋" w:hAnsi="仿宋" w:eastAsia="仿宋" w:cs="仿宋"/>
                <w:color w:val="000000"/>
                <w:sz w:val="24"/>
              </w:rPr>
            </w:pPr>
          </w:p>
        </w:tc>
      </w:tr>
      <w:tr w14:paraId="7FCE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59EFC779">
            <w:pPr>
              <w:spacing w:line="300" w:lineRule="auto"/>
              <w:jc w:val="center"/>
              <w:rPr>
                <w:rFonts w:ascii="仿宋" w:hAnsi="仿宋" w:eastAsia="仿宋" w:cs="仿宋"/>
                <w:color w:val="000000"/>
                <w:sz w:val="24"/>
              </w:rPr>
            </w:pPr>
            <w:r>
              <w:rPr>
                <w:rFonts w:ascii="仿宋" w:hAnsi="仿宋" w:eastAsia="仿宋" w:cs="仿宋"/>
                <w:color w:val="000000"/>
                <w:sz w:val="24"/>
              </w:rPr>
              <w:t>5</w:t>
            </w:r>
          </w:p>
        </w:tc>
        <w:tc>
          <w:tcPr>
            <w:tcW w:w="1115" w:type="dxa"/>
            <w:noWrap w:val="0"/>
            <w:vAlign w:val="center"/>
          </w:tcPr>
          <w:p w14:paraId="62540292">
            <w:pPr>
              <w:spacing w:line="300" w:lineRule="auto"/>
              <w:jc w:val="center"/>
              <w:rPr>
                <w:rFonts w:ascii="仿宋" w:hAnsi="仿宋" w:eastAsia="仿宋" w:cs="仿宋"/>
                <w:color w:val="000000"/>
                <w:sz w:val="24"/>
              </w:rPr>
            </w:pPr>
          </w:p>
        </w:tc>
        <w:tc>
          <w:tcPr>
            <w:tcW w:w="1808" w:type="dxa"/>
            <w:noWrap w:val="0"/>
            <w:vAlign w:val="top"/>
          </w:tcPr>
          <w:p w14:paraId="679E4EA0">
            <w:pPr>
              <w:spacing w:line="300" w:lineRule="auto"/>
              <w:jc w:val="center"/>
              <w:rPr>
                <w:rFonts w:ascii="仿宋" w:hAnsi="仿宋" w:eastAsia="仿宋" w:cs="仿宋"/>
                <w:color w:val="000000"/>
                <w:sz w:val="24"/>
              </w:rPr>
            </w:pPr>
          </w:p>
        </w:tc>
        <w:tc>
          <w:tcPr>
            <w:tcW w:w="1067" w:type="dxa"/>
            <w:noWrap w:val="0"/>
            <w:vAlign w:val="center"/>
          </w:tcPr>
          <w:p w14:paraId="695A74BB">
            <w:pPr>
              <w:spacing w:line="300" w:lineRule="auto"/>
              <w:jc w:val="center"/>
              <w:rPr>
                <w:rFonts w:ascii="仿宋" w:hAnsi="仿宋" w:eastAsia="仿宋" w:cs="仿宋"/>
                <w:color w:val="000000"/>
                <w:sz w:val="24"/>
              </w:rPr>
            </w:pPr>
          </w:p>
        </w:tc>
        <w:tc>
          <w:tcPr>
            <w:tcW w:w="1695" w:type="dxa"/>
            <w:noWrap w:val="0"/>
            <w:vAlign w:val="center"/>
          </w:tcPr>
          <w:p w14:paraId="28626492">
            <w:pPr>
              <w:spacing w:line="300" w:lineRule="auto"/>
              <w:jc w:val="center"/>
              <w:rPr>
                <w:rFonts w:ascii="仿宋" w:hAnsi="仿宋" w:eastAsia="仿宋" w:cs="仿宋"/>
                <w:color w:val="000000"/>
                <w:sz w:val="24"/>
              </w:rPr>
            </w:pPr>
          </w:p>
        </w:tc>
        <w:tc>
          <w:tcPr>
            <w:tcW w:w="1215" w:type="dxa"/>
            <w:noWrap w:val="0"/>
            <w:vAlign w:val="center"/>
          </w:tcPr>
          <w:p w14:paraId="19BF38AA">
            <w:pPr>
              <w:spacing w:line="300" w:lineRule="auto"/>
              <w:jc w:val="center"/>
              <w:rPr>
                <w:rFonts w:ascii="仿宋" w:hAnsi="仿宋" w:eastAsia="仿宋" w:cs="仿宋"/>
                <w:color w:val="000000"/>
                <w:sz w:val="24"/>
              </w:rPr>
            </w:pPr>
          </w:p>
        </w:tc>
        <w:tc>
          <w:tcPr>
            <w:tcW w:w="1350" w:type="dxa"/>
            <w:noWrap w:val="0"/>
            <w:vAlign w:val="center"/>
          </w:tcPr>
          <w:p w14:paraId="541F9C48">
            <w:pPr>
              <w:spacing w:line="300" w:lineRule="auto"/>
              <w:jc w:val="center"/>
              <w:rPr>
                <w:rFonts w:ascii="仿宋" w:hAnsi="仿宋" w:eastAsia="仿宋" w:cs="仿宋"/>
                <w:color w:val="000000"/>
                <w:sz w:val="24"/>
              </w:rPr>
            </w:pPr>
          </w:p>
        </w:tc>
      </w:tr>
      <w:tr w14:paraId="073F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1E224F19">
            <w:pPr>
              <w:spacing w:line="300" w:lineRule="auto"/>
              <w:jc w:val="center"/>
              <w:rPr>
                <w:rFonts w:ascii="仿宋" w:hAnsi="仿宋" w:eastAsia="仿宋" w:cs="仿宋"/>
                <w:color w:val="000000"/>
                <w:sz w:val="24"/>
              </w:rPr>
            </w:pPr>
            <w:r>
              <w:rPr>
                <w:rFonts w:ascii="仿宋" w:hAnsi="仿宋" w:eastAsia="仿宋" w:cs="仿宋"/>
                <w:color w:val="000000"/>
                <w:sz w:val="24"/>
              </w:rPr>
              <w:t>6</w:t>
            </w:r>
          </w:p>
        </w:tc>
        <w:tc>
          <w:tcPr>
            <w:tcW w:w="1115" w:type="dxa"/>
            <w:noWrap w:val="0"/>
            <w:vAlign w:val="center"/>
          </w:tcPr>
          <w:p w14:paraId="3FA560EC">
            <w:pPr>
              <w:spacing w:line="300" w:lineRule="auto"/>
              <w:jc w:val="center"/>
              <w:rPr>
                <w:rFonts w:ascii="仿宋" w:hAnsi="仿宋" w:eastAsia="仿宋" w:cs="仿宋"/>
                <w:color w:val="000000"/>
                <w:sz w:val="24"/>
              </w:rPr>
            </w:pPr>
          </w:p>
        </w:tc>
        <w:tc>
          <w:tcPr>
            <w:tcW w:w="1808" w:type="dxa"/>
            <w:noWrap w:val="0"/>
            <w:vAlign w:val="top"/>
          </w:tcPr>
          <w:p w14:paraId="309254F8">
            <w:pPr>
              <w:spacing w:line="300" w:lineRule="auto"/>
              <w:jc w:val="center"/>
              <w:rPr>
                <w:rFonts w:ascii="仿宋" w:hAnsi="仿宋" w:eastAsia="仿宋" w:cs="仿宋"/>
                <w:color w:val="000000"/>
                <w:sz w:val="24"/>
              </w:rPr>
            </w:pPr>
          </w:p>
        </w:tc>
        <w:tc>
          <w:tcPr>
            <w:tcW w:w="1067" w:type="dxa"/>
            <w:noWrap w:val="0"/>
            <w:vAlign w:val="center"/>
          </w:tcPr>
          <w:p w14:paraId="69D1B984">
            <w:pPr>
              <w:spacing w:line="300" w:lineRule="auto"/>
              <w:jc w:val="center"/>
              <w:rPr>
                <w:rFonts w:ascii="仿宋" w:hAnsi="仿宋" w:eastAsia="仿宋" w:cs="仿宋"/>
                <w:color w:val="000000"/>
                <w:sz w:val="24"/>
              </w:rPr>
            </w:pPr>
          </w:p>
        </w:tc>
        <w:tc>
          <w:tcPr>
            <w:tcW w:w="1695" w:type="dxa"/>
            <w:noWrap w:val="0"/>
            <w:vAlign w:val="center"/>
          </w:tcPr>
          <w:p w14:paraId="466C10EF">
            <w:pPr>
              <w:spacing w:line="300" w:lineRule="auto"/>
              <w:jc w:val="center"/>
              <w:rPr>
                <w:rFonts w:ascii="仿宋" w:hAnsi="仿宋" w:eastAsia="仿宋" w:cs="仿宋"/>
                <w:color w:val="000000"/>
                <w:sz w:val="24"/>
              </w:rPr>
            </w:pPr>
          </w:p>
        </w:tc>
        <w:tc>
          <w:tcPr>
            <w:tcW w:w="1215" w:type="dxa"/>
            <w:noWrap w:val="0"/>
            <w:vAlign w:val="center"/>
          </w:tcPr>
          <w:p w14:paraId="346740C0">
            <w:pPr>
              <w:spacing w:line="300" w:lineRule="auto"/>
              <w:jc w:val="center"/>
              <w:rPr>
                <w:rFonts w:ascii="仿宋" w:hAnsi="仿宋" w:eastAsia="仿宋" w:cs="仿宋"/>
                <w:color w:val="000000"/>
                <w:sz w:val="24"/>
              </w:rPr>
            </w:pPr>
          </w:p>
        </w:tc>
        <w:tc>
          <w:tcPr>
            <w:tcW w:w="1350" w:type="dxa"/>
            <w:noWrap w:val="0"/>
            <w:vAlign w:val="center"/>
          </w:tcPr>
          <w:p w14:paraId="7A67539E">
            <w:pPr>
              <w:spacing w:line="300" w:lineRule="auto"/>
              <w:jc w:val="center"/>
              <w:rPr>
                <w:rFonts w:ascii="仿宋" w:hAnsi="仿宋" w:eastAsia="仿宋" w:cs="仿宋"/>
                <w:color w:val="000000"/>
                <w:sz w:val="24"/>
              </w:rPr>
            </w:pPr>
          </w:p>
        </w:tc>
      </w:tr>
      <w:tr w14:paraId="7552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232122BA">
            <w:pPr>
              <w:spacing w:line="300" w:lineRule="auto"/>
              <w:jc w:val="center"/>
              <w:rPr>
                <w:rFonts w:ascii="仿宋" w:hAnsi="仿宋" w:eastAsia="仿宋" w:cs="仿宋"/>
                <w:color w:val="000000"/>
                <w:sz w:val="24"/>
              </w:rPr>
            </w:pPr>
            <w:r>
              <w:rPr>
                <w:rFonts w:ascii="仿宋" w:hAnsi="仿宋" w:eastAsia="仿宋" w:cs="仿宋"/>
                <w:color w:val="000000"/>
                <w:sz w:val="24"/>
              </w:rPr>
              <w:t>7</w:t>
            </w:r>
          </w:p>
        </w:tc>
        <w:tc>
          <w:tcPr>
            <w:tcW w:w="1115" w:type="dxa"/>
            <w:noWrap w:val="0"/>
            <w:vAlign w:val="center"/>
          </w:tcPr>
          <w:p w14:paraId="3C0255E8">
            <w:pPr>
              <w:spacing w:line="300" w:lineRule="auto"/>
              <w:jc w:val="center"/>
              <w:rPr>
                <w:rFonts w:ascii="仿宋" w:hAnsi="仿宋" w:eastAsia="仿宋" w:cs="仿宋"/>
                <w:color w:val="000000"/>
                <w:sz w:val="24"/>
              </w:rPr>
            </w:pPr>
          </w:p>
        </w:tc>
        <w:tc>
          <w:tcPr>
            <w:tcW w:w="1808" w:type="dxa"/>
            <w:noWrap w:val="0"/>
            <w:vAlign w:val="top"/>
          </w:tcPr>
          <w:p w14:paraId="3C1EF9A7">
            <w:pPr>
              <w:spacing w:line="300" w:lineRule="auto"/>
              <w:jc w:val="center"/>
              <w:rPr>
                <w:rFonts w:ascii="仿宋" w:hAnsi="仿宋" w:eastAsia="仿宋" w:cs="仿宋"/>
                <w:color w:val="000000"/>
                <w:sz w:val="24"/>
              </w:rPr>
            </w:pPr>
          </w:p>
        </w:tc>
        <w:tc>
          <w:tcPr>
            <w:tcW w:w="1067" w:type="dxa"/>
            <w:noWrap w:val="0"/>
            <w:vAlign w:val="center"/>
          </w:tcPr>
          <w:p w14:paraId="3604711F">
            <w:pPr>
              <w:spacing w:line="300" w:lineRule="auto"/>
              <w:jc w:val="center"/>
              <w:rPr>
                <w:rFonts w:ascii="仿宋" w:hAnsi="仿宋" w:eastAsia="仿宋" w:cs="仿宋"/>
                <w:color w:val="000000"/>
                <w:sz w:val="24"/>
              </w:rPr>
            </w:pPr>
          </w:p>
        </w:tc>
        <w:tc>
          <w:tcPr>
            <w:tcW w:w="1695" w:type="dxa"/>
            <w:noWrap w:val="0"/>
            <w:vAlign w:val="center"/>
          </w:tcPr>
          <w:p w14:paraId="24FDC152">
            <w:pPr>
              <w:spacing w:line="300" w:lineRule="auto"/>
              <w:jc w:val="center"/>
              <w:rPr>
                <w:rFonts w:ascii="仿宋" w:hAnsi="仿宋" w:eastAsia="仿宋" w:cs="仿宋"/>
                <w:color w:val="000000"/>
                <w:sz w:val="24"/>
              </w:rPr>
            </w:pPr>
          </w:p>
        </w:tc>
        <w:tc>
          <w:tcPr>
            <w:tcW w:w="1215" w:type="dxa"/>
            <w:noWrap w:val="0"/>
            <w:vAlign w:val="center"/>
          </w:tcPr>
          <w:p w14:paraId="72329108">
            <w:pPr>
              <w:spacing w:line="300" w:lineRule="auto"/>
              <w:jc w:val="center"/>
              <w:rPr>
                <w:rFonts w:ascii="仿宋" w:hAnsi="仿宋" w:eastAsia="仿宋" w:cs="仿宋"/>
                <w:color w:val="000000"/>
                <w:sz w:val="24"/>
              </w:rPr>
            </w:pPr>
          </w:p>
        </w:tc>
        <w:tc>
          <w:tcPr>
            <w:tcW w:w="1350" w:type="dxa"/>
            <w:noWrap w:val="0"/>
            <w:vAlign w:val="center"/>
          </w:tcPr>
          <w:p w14:paraId="509EB460">
            <w:pPr>
              <w:spacing w:line="300" w:lineRule="auto"/>
              <w:jc w:val="center"/>
              <w:rPr>
                <w:rFonts w:ascii="仿宋" w:hAnsi="仿宋" w:eastAsia="仿宋" w:cs="仿宋"/>
                <w:color w:val="000000"/>
                <w:sz w:val="24"/>
              </w:rPr>
            </w:pPr>
          </w:p>
        </w:tc>
      </w:tr>
      <w:tr w14:paraId="7FC2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6CE2EAB1">
            <w:pPr>
              <w:spacing w:line="300" w:lineRule="auto"/>
              <w:jc w:val="center"/>
              <w:rPr>
                <w:rFonts w:ascii="仿宋" w:hAnsi="仿宋" w:eastAsia="仿宋" w:cs="仿宋"/>
                <w:color w:val="000000"/>
                <w:sz w:val="24"/>
              </w:rPr>
            </w:pPr>
            <w:r>
              <w:rPr>
                <w:rFonts w:ascii="仿宋" w:hAnsi="仿宋" w:eastAsia="仿宋" w:cs="仿宋"/>
                <w:color w:val="000000"/>
                <w:sz w:val="24"/>
              </w:rPr>
              <w:t>8</w:t>
            </w:r>
          </w:p>
        </w:tc>
        <w:tc>
          <w:tcPr>
            <w:tcW w:w="1115" w:type="dxa"/>
            <w:noWrap w:val="0"/>
            <w:vAlign w:val="center"/>
          </w:tcPr>
          <w:p w14:paraId="3BC21B6B">
            <w:pPr>
              <w:spacing w:line="300" w:lineRule="auto"/>
              <w:jc w:val="center"/>
              <w:rPr>
                <w:rFonts w:ascii="仿宋" w:hAnsi="仿宋" w:eastAsia="仿宋" w:cs="仿宋"/>
                <w:color w:val="000000"/>
                <w:sz w:val="24"/>
              </w:rPr>
            </w:pPr>
          </w:p>
        </w:tc>
        <w:tc>
          <w:tcPr>
            <w:tcW w:w="1808" w:type="dxa"/>
            <w:noWrap w:val="0"/>
            <w:vAlign w:val="top"/>
          </w:tcPr>
          <w:p w14:paraId="4FCBD1F9">
            <w:pPr>
              <w:spacing w:line="300" w:lineRule="auto"/>
              <w:jc w:val="center"/>
              <w:rPr>
                <w:rFonts w:ascii="仿宋" w:hAnsi="仿宋" w:eastAsia="仿宋" w:cs="仿宋"/>
                <w:color w:val="000000"/>
                <w:sz w:val="24"/>
              </w:rPr>
            </w:pPr>
          </w:p>
        </w:tc>
        <w:tc>
          <w:tcPr>
            <w:tcW w:w="1067" w:type="dxa"/>
            <w:noWrap w:val="0"/>
            <w:vAlign w:val="center"/>
          </w:tcPr>
          <w:p w14:paraId="094ABED9">
            <w:pPr>
              <w:spacing w:line="300" w:lineRule="auto"/>
              <w:jc w:val="center"/>
              <w:rPr>
                <w:rFonts w:ascii="仿宋" w:hAnsi="仿宋" w:eastAsia="仿宋" w:cs="仿宋"/>
                <w:color w:val="000000"/>
                <w:sz w:val="24"/>
              </w:rPr>
            </w:pPr>
          </w:p>
        </w:tc>
        <w:tc>
          <w:tcPr>
            <w:tcW w:w="1695" w:type="dxa"/>
            <w:noWrap w:val="0"/>
            <w:vAlign w:val="center"/>
          </w:tcPr>
          <w:p w14:paraId="0D88516E">
            <w:pPr>
              <w:spacing w:line="300" w:lineRule="auto"/>
              <w:jc w:val="center"/>
              <w:rPr>
                <w:rFonts w:ascii="仿宋" w:hAnsi="仿宋" w:eastAsia="仿宋" w:cs="仿宋"/>
                <w:color w:val="000000"/>
                <w:sz w:val="24"/>
              </w:rPr>
            </w:pPr>
          </w:p>
        </w:tc>
        <w:tc>
          <w:tcPr>
            <w:tcW w:w="1215" w:type="dxa"/>
            <w:noWrap w:val="0"/>
            <w:vAlign w:val="center"/>
          </w:tcPr>
          <w:p w14:paraId="35DD986B">
            <w:pPr>
              <w:spacing w:line="300" w:lineRule="auto"/>
              <w:jc w:val="center"/>
              <w:rPr>
                <w:rFonts w:ascii="仿宋" w:hAnsi="仿宋" w:eastAsia="仿宋" w:cs="仿宋"/>
                <w:color w:val="000000"/>
                <w:sz w:val="24"/>
              </w:rPr>
            </w:pPr>
          </w:p>
        </w:tc>
        <w:tc>
          <w:tcPr>
            <w:tcW w:w="1350" w:type="dxa"/>
            <w:noWrap w:val="0"/>
            <w:vAlign w:val="center"/>
          </w:tcPr>
          <w:p w14:paraId="11E53CF7">
            <w:pPr>
              <w:spacing w:line="300" w:lineRule="auto"/>
              <w:jc w:val="center"/>
              <w:rPr>
                <w:rFonts w:ascii="仿宋" w:hAnsi="仿宋" w:eastAsia="仿宋" w:cs="仿宋"/>
                <w:color w:val="000000"/>
                <w:sz w:val="24"/>
              </w:rPr>
            </w:pPr>
          </w:p>
        </w:tc>
      </w:tr>
      <w:tr w14:paraId="7FA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1A8F099E">
            <w:pPr>
              <w:spacing w:line="300" w:lineRule="auto"/>
              <w:jc w:val="center"/>
              <w:rPr>
                <w:rFonts w:ascii="仿宋" w:hAnsi="仿宋" w:eastAsia="仿宋" w:cs="仿宋"/>
                <w:color w:val="000000"/>
                <w:sz w:val="24"/>
              </w:rPr>
            </w:pPr>
            <w:r>
              <w:rPr>
                <w:rFonts w:ascii="仿宋" w:hAnsi="仿宋" w:eastAsia="仿宋" w:cs="仿宋"/>
                <w:color w:val="000000"/>
                <w:sz w:val="24"/>
              </w:rPr>
              <w:t>9</w:t>
            </w:r>
          </w:p>
        </w:tc>
        <w:tc>
          <w:tcPr>
            <w:tcW w:w="1115" w:type="dxa"/>
            <w:noWrap w:val="0"/>
            <w:vAlign w:val="center"/>
          </w:tcPr>
          <w:p w14:paraId="486D73B6">
            <w:pPr>
              <w:spacing w:line="300" w:lineRule="auto"/>
              <w:jc w:val="center"/>
              <w:rPr>
                <w:rFonts w:ascii="仿宋" w:hAnsi="仿宋" w:eastAsia="仿宋" w:cs="仿宋"/>
                <w:color w:val="000000"/>
                <w:sz w:val="24"/>
              </w:rPr>
            </w:pPr>
          </w:p>
        </w:tc>
        <w:tc>
          <w:tcPr>
            <w:tcW w:w="1808" w:type="dxa"/>
            <w:noWrap w:val="0"/>
            <w:vAlign w:val="top"/>
          </w:tcPr>
          <w:p w14:paraId="2FF374AC">
            <w:pPr>
              <w:spacing w:line="300" w:lineRule="auto"/>
              <w:jc w:val="center"/>
              <w:rPr>
                <w:rFonts w:ascii="仿宋" w:hAnsi="仿宋" w:eastAsia="仿宋" w:cs="仿宋"/>
                <w:color w:val="000000"/>
                <w:sz w:val="24"/>
              </w:rPr>
            </w:pPr>
          </w:p>
        </w:tc>
        <w:tc>
          <w:tcPr>
            <w:tcW w:w="1067" w:type="dxa"/>
            <w:noWrap w:val="0"/>
            <w:vAlign w:val="center"/>
          </w:tcPr>
          <w:p w14:paraId="76CBB837">
            <w:pPr>
              <w:spacing w:line="300" w:lineRule="auto"/>
              <w:jc w:val="center"/>
              <w:rPr>
                <w:rFonts w:ascii="仿宋" w:hAnsi="仿宋" w:eastAsia="仿宋" w:cs="仿宋"/>
                <w:color w:val="000000"/>
                <w:sz w:val="24"/>
              </w:rPr>
            </w:pPr>
          </w:p>
        </w:tc>
        <w:tc>
          <w:tcPr>
            <w:tcW w:w="1695" w:type="dxa"/>
            <w:noWrap w:val="0"/>
            <w:vAlign w:val="center"/>
          </w:tcPr>
          <w:p w14:paraId="3FB41F49">
            <w:pPr>
              <w:spacing w:line="300" w:lineRule="auto"/>
              <w:jc w:val="center"/>
              <w:rPr>
                <w:rFonts w:ascii="仿宋" w:hAnsi="仿宋" w:eastAsia="仿宋" w:cs="仿宋"/>
                <w:color w:val="000000"/>
                <w:sz w:val="24"/>
              </w:rPr>
            </w:pPr>
          </w:p>
        </w:tc>
        <w:tc>
          <w:tcPr>
            <w:tcW w:w="1215" w:type="dxa"/>
            <w:noWrap w:val="0"/>
            <w:vAlign w:val="center"/>
          </w:tcPr>
          <w:p w14:paraId="76F009F3">
            <w:pPr>
              <w:spacing w:line="300" w:lineRule="auto"/>
              <w:jc w:val="center"/>
              <w:rPr>
                <w:rFonts w:ascii="仿宋" w:hAnsi="仿宋" w:eastAsia="仿宋" w:cs="仿宋"/>
                <w:color w:val="000000"/>
                <w:sz w:val="24"/>
              </w:rPr>
            </w:pPr>
          </w:p>
        </w:tc>
        <w:tc>
          <w:tcPr>
            <w:tcW w:w="1350" w:type="dxa"/>
            <w:noWrap w:val="0"/>
            <w:vAlign w:val="center"/>
          </w:tcPr>
          <w:p w14:paraId="76468D55">
            <w:pPr>
              <w:spacing w:line="300" w:lineRule="auto"/>
              <w:jc w:val="center"/>
              <w:rPr>
                <w:rFonts w:ascii="仿宋" w:hAnsi="仿宋" w:eastAsia="仿宋" w:cs="仿宋"/>
                <w:color w:val="000000"/>
                <w:sz w:val="24"/>
              </w:rPr>
            </w:pPr>
          </w:p>
        </w:tc>
      </w:tr>
      <w:tr w14:paraId="4402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69646847">
            <w:pPr>
              <w:spacing w:line="300" w:lineRule="auto"/>
              <w:jc w:val="center"/>
              <w:rPr>
                <w:rFonts w:ascii="仿宋" w:hAnsi="仿宋" w:eastAsia="仿宋" w:cs="仿宋"/>
                <w:color w:val="000000"/>
                <w:sz w:val="24"/>
              </w:rPr>
            </w:pPr>
            <w:r>
              <w:rPr>
                <w:rFonts w:hint="eastAsia" w:ascii="仿宋" w:hAnsi="仿宋" w:eastAsia="仿宋" w:cs="仿宋"/>
                <w:color w:val="000000"/>
                <w:sz w:val="24"/>
              </w:rPr>
              <w:t>10</w:t>
            </w:r>
          </w:p>
        </w:tc>
        <w:tc>
          <w:tcPr>
            <w:tcW w:w="1115" w:type="dxa"/>
            <w:noWrap w:val="0"/>
            <w:vAlign w:val="center"/>
          </w:tcPr>
          <w:p w14:paraId="1BCB370E">
            <w:pPr>
              <w:spacing w:line="300" w:lineRule="auto"/>
              <w:jc w:val="center"/>
              <w:rPr>
                <w:rFonts w:ascii="仿宋" w:hAnsi="仿宋" w:eastAsia="仿宋" w:cs="仿宋"/>
                <w:color w:val="000000"/>
                <w:sz w:val="24"/>
              </w:rPr>
            </w:pPr>
          </w:p>
        </w:tc>
        <w:tc>
          <w:tcPr>
            <w:tcW w:w="1808" w:type="dxa"/>
            <w:noWrap w:val="0"/>
            <w:vAlign w:val="top"/>
          </w:tcPr>
          <w:p w14:paraId="19C776DC">
            <w:pPr>
              <w:spacing w:line="300" w:lineRule="auto"/>
              <w:jc w:val="center"/>
              <w:rPr>
                <w:rFonts w:ascii="仿宋" w:hAnsi="仿宋" w:eastAsia="仿宋" w:cs="仿宋"/>
                <w:color w:val="000000"/>
                <w:sz w:val="24"/>
              </w:rPr>
            </w:pPr>
          </w:p>
        </w:tc>
        <w:tc>
          <w:tcPr>
            <w:tcW w:w="1067" w:type="dxa"/>
            <w:noWrap w:val="0"/>
            <w:vAlign w:val="center"/>
          </w:tcPr>
          <w:p w14:paraId="1FAC0252">
            <w:pPr>
              <w:spacing w:line="300" w:lineRule="auto"/>
              <w:jc w:val="center"/>
              <w:rPr>
                <w:rFonts w:ascii="仿宋" w:hAnsi="仿宋" w:eastAsia="仿宋" w:cs="仿宋"/>
                <w:color w:val="000000"/>
                <w:sz w:val="24"/>
              </w:rPr>
            </w:pPr>
          </w:p>
        </w:tc>
        <w:tc>
          <w:tcPr>
            <w:tcW w:w="1695" w:type="dxa"/>
            <w:noWrap w:val="0"/>
            <w:vAlign w:val="center"/>
          </w:tcPr>
          <w:p w14:paraId="7E75035D">
            <w:pPr>
              <w:spacing w:line="300" w:lineRule="auto"/>
              <w:jc w:val="center"/>
              <w:rPr>
                <w:rFonts w:ascii="仿宋" w:hAnsi="仿宋" w:eastAsia="仿宋" w:cs="仿宋"/>
                <w:color w:val="000000"/>
                <w:sz w:val="24"/>
              </w:rPr>
            </w:pPr>
          </w:p>
        </w:tc>
        <w:tc>
          <w:tcPr>
            <w:tcW w:w="1215" w:type="dxa"/>
            <w:noWrap w:val="0"/>
            <w:vAlign w:val="center"/>
          </w:tcPr>
          <w:p w14:paraId="38408B46">
            <w:pPr>
              <w:spacing w:line="300" w:lineRule="auto"/>
              <w:jc w:val="center"/>
              <w:rPr>
                <w:rFonts w:ascii="仿宋" w:hAnsi="仿宋" w:eastAsia="仿宋" w:cs="仿宋"/>
                <w:color w:val="000000"/>
                <w:sz w:val="24"/>
              </w:rPr>
            </w:pPr>
          </w:p>
        </w:tc>
        <w:tc>
          <w:tcPr>
            <w:tcW w:w="1350" w:type="dxa"/>
            <w:noWrap w:val="0"/>
            <w:vAlign w:val="center"/>
          </w:tcPr>
          <w:p w14:paraId="59E89B76">
            <w:pPr>
              <w:spacing w:line="300" w:lineRule="auto"/>
              <w:jc w:val="center"/>
              <w:rPr>
                <w:rFonts w:ascii="仿宋" w:hAnsi="仿宋" w:eastAsia="仿宋" w:cs="仿宋"/>
                <w:color w:val="000000"/>
                <w:sz w:val="24"/>
              </w:rPr>
            </w:pPr>
          </w:p>
        </w:tc>
      </w:tr>
      <w:tr w14:paraId="3377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66F48B40">
            <w:pPr>
              <w:spacing w:line="300" w:lineRule="auto"/>
              <w:jc w:val="center"/>
              <w:rPr>
                <w:rFonts w:ascii="仿宋" w:hAnsi="仿宋" w:eastAsia="仿宋" w:cs="仿宋"/>
                <w:color w:val="000000"/>
                <w:sz w:val="24"/>
              </w:rPr>
            </w:pPr>
          </w:p>
        </w:tc>
        <w:tc>
          <w:tcPr>
            <w:tcW w:w="1115" w:type="dxa"/>
            <w:noWrap w:val="0"/>
            <w:vAlign w:val="center"/>
          </w:tcPr>
          <w:p w14:paraId="423A92A5">
            <w:pPr>
              <w:spacing w:line="300" w:lineRule="auto"/>
              <w:jc w:val="center"/>
              <w:rPr>
                <w:rFonts w:ascii="仿宋" w:hAnsi="仿宋" w:eastAsia="仿宋" w:cs="仿宋"/>
                <w:color w:val="000000"/>
                <w:sz w:val="24"/>
              </w:rPr>
            </w:pPr>
          </w:p>
        </w:tc>
        <w:tc>
          <w:tcPr>
            <w:tcW w:w="1808" w:type="dxa"/>
            <w:noWrap w:val="0"/>
            <w:vAlign w:val="top"/>
          </w:tcPr>
          <w:p w14:paraId="027054BE">
            <w:pPr>
              <w:spacing w:line="300" w:lineRule="auto"/>
              <w:jc w:val="center"/>
              <w:rPr>
                <w:rFonts w:ascii="仿宋" w:hAnsi="仿宋" w:eastAsia="仿宋" w:cs="仿宋"/>
                <w:color w:val="000000"/>
                <w:sz w:val="24"/>
              </w:rPr>
            </w:pPr>
          </w:p>
        </w:tc>
        <w:tc>
          <w:tcPr>
            <w:tcW w:w="1067" w:type="dxa"/>
            <w:noWrap w:val="0"/>
            <w:vAlign w:val="center"/>
          </w:tcPr>
          <w:p w14:paraId="580A600E">
            <w:pPr>
              <w:spacing w:line="300" w:lineRule="auto"/>
              <w:jc w:val="center"/>
              <w:rPr>
                <w:rFonts w:ascii="仿宋" w:hAnsi="仿宋" w:eastAsia="仿宋" w:cs="仿宋"/>
                <w:color w:val="000000"/>
                <w:sz w:val="24"/>
              </w:rPr>
            </w:pPr>
          </w:p>
        </w:tc>
        <w:tc>
          <w:tcPr>
            <w:tcW w:w="1695" w:type="dxa"/>
            <w:noWrap w:val="0"/>
            <w:vAlign w:val="center"/>
          </w:tcPr>
          <w:p w14:paraId="4C3FEB2C">
            <w:pPr>
              <w:spacing w:line="300" w:lineRule="auto"/>
              <w:jc w:val="center"/>
              <w:rPr>
                <w:rFonts w:ascii="仿宋" w:hAnsi="仿宋" w:eastAsia="仿宋" w:cs="仿宋"/>
                <w:color w:val="000000"/>
                <w:sz w:val="24"/>
              </w:rPr>
            </w:pPr>
          </w:p>
        </w:tc>
        <w:tc>
          <w:tcPr>
            <w:tcW w:w="1215" w:type="dxa"/>
            <w:noWrap w:val="0"/>
            <w:vAlign w:val="center"/>
          </w:tcPr>
          <w:p w14:paraId="37B392B5">
            <w:pPr>
              <w:spacing w:line="300" w:lineRule="auto"/>
              <w:jc w:val="center"/>
              <w:rPr>
                <w:rFonts w:ascii="仿宋" w:hAnsi="仿宋" w:eastAsia="仿宋" w:cs="仿宋"/>
                <w:color w:val="000000"/>
                <w:sz w:val="24"/>
              </w:rPr>
            </w:pPr>
          </w:p>
        </w:tc>
        <w:tc>
          <w:tcPr>
            <w:tcW w:w="1350" w:type="dxa"/>
            <w:noWrap w:val="0"/>
            <w:vAlign w:val="center"/>
          </w:tcPr>
          <w:p w14:paraId="6FBFB5DF">
            <w:pPr>
              <w:spacing w:line="300" w:lineRule="auto"/>
              <w:jc w:val="center"/>
              <w:rPr>
                <w:rFonts w:ascii="仿宋" w:hAnsi="仿宋" w:eastAsia="仿宋" w:cs="仿宋"/>
                <w:color w:val="000000"/>
                <w:sz w:val="24"/>
              </w:rPr>
            </w:pPr>
          </w:p>
        </w:tc>
      </w:tr>
      <w:tr w14:paraId="505A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53843E7D">
            <w:pPr>
              <w:spacing w:line="300" w:lineRule="auto"/>
              <w:jc w:val="center"/>
              <w:rPr>
                <w:rFonts w:ascii="仿宋" w:hAnsi="仿宋" w:eastAsia="仿宋" w:cs="仿宋"/>
                <w:color w:val="000000"/>
                <w:sz w:val="24"/>
              </w:rPr>
            </w:pPr>
          </w:p>
        </w:tc>
        <w:tc>
          <w:tcPr>
            <w:tcW w:w="1115" w:type="dxa"/>
            <w:noWrap w:val="0"/>
            <w:vAlign w:val="center"/>
          </w:tcPr>
          <w:p w14:paraId="678D8973">
            <w:pPr>
              <w:spacing w:line="300" w:lineRule="auto"/>
              <w:jc w:val="center"/>
              <w:rPr>
                <w:rFonts w:ascii="仿宋" w:hAnsi="仿宋" w:eastAsia="仿宋" w:cs="仿宋"/>
                <w:color w:val="000000"/>
                <w:sz w:val="24"/>
              </w:rPr>
            </w:pPr>
          </w:p>
        </w:tc>
        <w:tc>
          <w:tcPr>
            <w:tcW w:w="1808" w:type="dxa"/>
            <w:noWrap w:val="0"/>
            <w:vAlign w:val="top"/>
          </w:tcPr>
          <w:p w14:paraId="4B5F33B0">
            <w:pPr>
              <w:spacing w:line="300" w:lineRule="auto"/>
              <w:jc w:val="center"/>
              <w:rPr>
                <w:rFonts w:ascii="仿宋" w:hAnsi="仿宋" w:eastAsia="仿宋" w:cs="仿宋"/>
                <w:color w:val="000000"/>
                <w:sz w:val="24"/>
              </w:rPr>
            </w:pPr>
          </w:p>
        </w:tc>
        <w:tc>
          <w:tcPr>
            <w:tcW w:w="1067" w:type="dxa"/>
            <w:noWrap w:val="0"/>
            <w:vAlign w:val="center"/>
          </w:tcPr>
          <w:p w14:paraId="05D255C5">
            <w:pPr>
              <w:spacing w:line="300" w:lineRule="auto"/>
              <w:jc w:val="center"/>
              <w:rPr>
                <w:rFonts w:ascii="仿宋" w:hAnsi="仿宋" w:eastAsia="仿宋" w:cs="仿宋"/>
                <w:color w:val="000000"/>
                <w:sz w:val="24"/>
              </w:rPr>
            </w:pPr>
          </w:p>
        </w:tc>
        <w:tc>
          <w:tcPr>
            <w:tcW w:w="1695" w:type="dxa"/>
            <w:noWrap w:val="0"/>
            <w:vAlign w:val="center"/>
          </w:tcPr>
          <w:p w14:paraId="6128F279">
            <w:pPr>
              <w:spacing w:line="300" w:lineRule="auto"/>
              <w:jc w:val="center"/>
              <w:rPr>
                <w:rFonts w:ascii="仿宋" w:hAnsi="仿宋" w:eastAsia="仿宋" w:cs="仿宋"/>
                <w:color w:val="000000"/>
                <w:sz w:val="24"/>
              </w:rPr>
            </w:pPr>
          </w:p>
        </w:tc>
        <w:tc>
          <w:tcPr>
            <w:tcW w:w="1215" w:type="dxa"/>
            <w:noWrap w:val="0"/>
            <w:vAlign w:val="center"/>
          </w:tcPr>
          <w:p w14:paraId="4FE16FB8">
            <w:pPr>
              <w:spacing w:line="300" w:lineRule="auto"/>
              <w:jc w:val="center"/>
              <w:rPr>
                <w:rFonts w:ascii="仿宋" w:hAnsi="仿宋" w:eastAsia="仿宋" w:cs="仿宋"/>
                <w:color w:val="000000"/>
                <w:sz w:val="24"/>
              </w:rPr>
            </w:pPr>
          </w:p>
        </w:tc>
        <w:tc>
          <w:tcPr>
            <w:tcW w:w="1350" w:type="dxa"/>
            <w:noWrap w:val="0"/>
            <w:vAlign w:val="center"/>
          </w:tcPr>
          <w:p w14:paraId="7C7A23CB">
            <w:pPr>
              <w:spacing w:line="300" w:lineRule="auto"/>
              <w:jc w:val="center"/>
              <w:rPr>
                <w:rFonts w:ascii="仿宋" w:hAnsi="仿宋" w:eastAsia="仿宋" w:cs="仿宋"/>
                <w:color w:val="000000"/>
                <w:sz w:val="24"/>
              </w:rPr>
            </w:pPr>
          </w:p>
        </w:tc>
      </w:tr>
      <w:tr w14:paraId="1D8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3" w:type="dxa"/>
            <w:noWrap w:val="0"/>
            <w:vAlign w:val="center"/>
          </w:tcPr>
          <w:p w14:paraId="3B9D20BB">
            <w:pPr>
              <w:spacing w:line="300" w:lineRule="auto"/>
              <w:jc w:val="center"/>
              <w:rPr>
                <w:rFonts w:ascii="仿宋" w:hAnsi="仿宋" w:eastAsia="仿宋" w:cs="仿宋"/>
                <w:color w:val="000000"/>
                <w:sz w:val="24"/>
              </w:rPr>
            </w:pPr>
          </w:p>
        </w:tc>
        <w:tc>
          <w:tcPr>
            <w:tcW w:w="1115" w:type="dxa"/>
            <w:noWrap w:val="0"/>
            <w:vAlign w:val="center"/>
          </w:tcPr>
          <w:p w14:paraId="34B6179A">
            <w:pPr>
              <w:spacing w:line="300" w:lineRule="auto"/>
              <w:jc w:val="center"/>
              <w:rPr>
                <w:rFonts w:ascii="仿宋" w:hAnsi="仿宋" w:eastAsia="仿宋" w:cs="仿宋"/>
                <w:color w:val="000000"/>
                <w:sz w:val="24"/>
              </w:rPr>
            </w:pPr>
          </w:p>
        </w:tc>
        <w:tc>
          <w:tcPr>
            <w:tcW w:w="1808" w:type="dxa"/>
            <w:noWrap w:val="0"/>
            <w:vAlign w:val="top"/>
          </w:tcPr>
          <w:p w14:paraId="1A92EDD5">
            <w:pPr>
              <w:spacing w:line="300" w:lineRule="auto"/>
              <w:jc w:val="center"/>
              <w:rPr>
                <w:rFonts w:ascii="仿宋" w:hAnsi="仿宋" w:eastAsia="仿宋" w:cs="仿宋"/>
                <w:color w:val="000000"/>
                <w:sz w:val="24"/>
              </w:rPr>
            </w:pPr>
          </w:p>
        </w:tc>
        <w:tc>
          <w:tcPr>
            <w:tcW w:w="1067" w:type="dxa"/>
            <w:noWrap w:val="0"/>
            <w:vAlign w:val="center"/>
          </w:tcPr>
          <w:p w14:paraId="23501779">
            <w:pPr>
              <w:spacing w:line="300" w:lineRule="auto"/>
              <w:jc w:val="center"/>
              <w:rPr>
                <w:rFonts w:ascii="仿宋" w:hAnsi="仿宋" w:eastAsia="仿宋" w:cs="仿宋"/>
                <w:color w:val="000000"/>
                <w:sz w:val="24"/>
              </w:rPr>
            </w:pPr>
          </w:p>
        </w:tc>
        <w:tc>
          <w:tcPr>
            <w:tcW w:w="1695" w:type="dxa"/>
            <w:noWrap w:val="0"/>
            <w:vAlign w:val="center"/>
          </w:tcPr>
          <w:p w14:paraId="598EB96F">
            <w:pPr>
              <w:spacing w:line="300" w:lineRule="auto"/>
              <w:jc w:val="center"/>
              <w:rPr>
                <w:rFonts w:ascii="仿宋" w:hAnsi="仿宋" w:eastAsia="仿宋" w:cs="仿宋"/>
                <w:color w:val="000000"/>
                <w:sz w:val="24"/>
              </w:rPr>
            </w:pPr>
          </w:p>
        </w:tc>
        <w:tc>
          <w:tcPr>
            <w:tcW w:w="1215" w:type="dxa"/>
            <w:noWrap w:val="0"/>
            <w:vAlign w:val="center"/>
          </w:tcPr>
          <w:p w14:paraId="21082ABD">
            <w:pPr>
              <w:spacing w:line="300" w:lineRule="auto"/>
              <w:jc w:val="center"/>
              <w:rPr>
                <w:rFonts w:ascii="仿宋" w:hAnsi="仿宋" w:eastAsia="仿宋" w:cs="仿宋"/>
                <w:color w:val="000000"/>
                <w:sz w:val="24"/>
              </w:rPr>
            </w:pPr>
          </w:p>
        </w:tc>
        <w:tc>
          <w:tcPr>
            <w:tcW w:w="1350" w:type="dxa"/>
            <w:noWrap w:val="0"/>
            <w:vAlign w:val="center"/>
          </w:tcPr>
          <w:p w14:paraId="7F7CD632">
            <w:pPr>
              <w:spacing w:line="300" w:lineRule="auto"/>
              <w:jc w:val="center"/>
              <w:rPr>
                <w:rFonts w:ascii="仿宋" w:hAnsi="仿宋" w:eastAsia="仿宋" w:cs="仿宋"/>
                <w:color w:val="000000"/>
                <w:sz w:val="24"/>
              </w:rPr>
            </w:pPr>
          </w:p>
        </w:tc>
      </w:tr>
      <w:tr w14:paraId="68B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03" w:type="dxa"/>
            <w:gridSpan w:val="7"/>
            <w:noWrap w:val="0"/>
            <w:vAlign w:val="center"/>
          </w:tcPr>
          <w:p w14:paraId="79995F02">
            <w:pPr>
              <w:spacing w:line="300" w:lineRule="auto"/>
              <w:jc w:val="left"/>
              <w:rPr>
                <w:rFonts w:ascii="仿宋" w:hAnsi="仿宋" w:eastAsia="仿宋" w:cs="仿宋"/>
                <w:color w:val="000000"/>
                <w:sz w:val="24"/>
              </w:rPr>
            </w:pPr>
            <w:r>
              <w:rPr>
                <w:rFonts w:hint="eastAsia" w:ascii="仿宋" w:hAnsi="仿宋" w:eastAsia="仿宋" w:cs="仿宋"/>
                <w:color w:val="000000"/>
                <w:sz w:val="24"/>
              </w:rPr>
              <w:t>投标报价（小写）</w:t>
            </w:r>
          </w:p>
        </w:tc>
      </w:tr>
      <w:tr w14:paraId="332A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03" w:type="dxa"/>
            <w:gridSpan w:val="7"/>
            <w:noWrap w:val="0"/>
            <w:vAlign w:val="center"/>
          </w:tcPr>
          <w:p w14:paraId="747A0BF7">
            <w:pPr>
              <w:spacing w:line="300" w:lineRule="auto"/>
              <w:jc w:val="left"/>
              <w:rPr>
                <w:rFonts w:ascii="仿宋" w:hAnsi="仿宋" w:eastAsia="仿宋" w:cs="仿宋"/>
                <w:color w:val="000000"/>
                <w:sz w:val="24"/>
              </w:rPr>
            </w:pPr>
            <w:r>
              <w:rPr>
                <w:rFonts w:hint="eastAsia" w:ascii="仿宋" w:hAnsi="仿宋" w:eastAsia="仿宋" w:cs="仿宋"/>
                <w:color w:val="000000"/>
                <w:sz w:val="24"/>
              </w:rPr>
              <w:t>投标报价（大写）</w:t>
            </w:r>
          </w:p>
        </w:tc>
      </w:tr>
    </w:tbl>
    <w:p w14:paraId="415D6314">
      <w:pPr>
        <w:snapToGrid w:val="0"/>
        <w:spacing w:line="300" w:lineRule="auto"/>
        <w:rPr>
          <w:rFonts w:hint="eastAsia" w:ascii="仿宋" w:hAnsi="仿宋" w:eastAsia="仿宋" w:cs="仿宋"/>
          <w:kern w:val="0"/>
          <w:sz w:val="24"/>
          <w:shd w:val="clear" w:color="auto" w:fill="FFFFFF"/>
          <w:lang w:val="zh-CN"/>
        </w:rPr>
      </w:pPr>
      <w:r>
        <w:rPr>
          <w:rFonts w:hint="eastAsia" w:ascii="仿宋" w:hAnsi="仿宋" w:eastAsia="仿宋" w:cs="仿宋"/>
          <w:kern w:val="0"/>
          <w:sz w:val="24"/>
          <w:shd w:val="clear" w:color="auto" w:fill="FFFFFF"/>
          <w:lang w:val="zh-CN"/>
        </w:rPr>
        <w:t>注： 1、以上表格要求按系统细分项目及报价，包括</w:t>
      </w:r>
      <w:r>
        <w:rPr>
          <w:rFonts w:hint="eastAsia" w:ascii="仿宋" w:hAnsi="仿宋" w:eastAsia="仿宋" w:cs="仿宋"/>
          <w:sz w:val="24"/>
          <w:shd w:val="clear" w:color="auto" w:fill="FFFFFF"/>
        </w:rPr>
        <w:t>有关本项目实施所需的一切费用均计入报价</w:t>
      </w:r>
      <w:r>
        <w:rPr>
          <w:rFonts w:hint="eastAsia" w:ascii="仿宋" w:hAnsi="仿宋" w:eastAsia="仿宋" w:cs="仿宋"/>
          <w:kern w:val="0"/>
          <w:sz w:val="24"/>
          <w:shd w:val="clear" w:color="auto" w:fill="FFFFFF"/>
          <w:lang w:val="zh-CN"/>
        </w:rPr>
        <w:t>。</w:t>
      </w:r>
    </w:p>
    <w:p w14:paraId="0335DDD3">
      <w:pPr>
        <w:snapToGrid w:val="0"/>
        <w:spacing w:line="300" w:lineRule="auto"/>
        <w:ind w:firstLine="480" w:firstLineChars="200"/>
        <w:jc w:val="left"/>
        <w:rPr>
          <w:rFonts w:hint="eastAsia" w:ascii="仿宋" w:hAnsi="仿宋" w:eastAsia="仿宋" w:cs="仿宋"/>
          <w:kern w:val="0"/>
          <w:sz w:val="24"/>
          <w:shd w:val="clear" w:color="auto" w:fill="FFFFFF"/>
          <w:lang w:val="zh-CN"/>
        </w:rPr>
      </w:pPr>
      <w:r>
        <w:rPr>
          <w:rFonts w:hint="eastAsia" w:ascii="仿宋" w:hAnsi="仿宋" w:eastAsia="仿宋" w:cs="仿宋"/>
          <w:kern w:val="0"/>
          <w:sz w:val="24"/>
          <w:shd w:val="clear" w:color="auto" w:fill="FFFFFF"/>
          <w:lang w:val="zh-CN"/>
        </w:rPr>
        <w:t>2、此表仅提供了表格形式，投标供应商应根据需要来填写完整的报价明细清单。</w:t>
      </w:r>
      <w:r>
        <w:rPr>
          <w:rFonts w:hint="eastAsia" w:ascii="仿宋" w:hAnsi="仿宋" w:eastAsia="仿宋" w:cs="仿宋"/>
          <w:sz w:val="24"/>
          <w:shd w:val="clear" w:color="auto" w:fill="FFFFFF"/>
        </w:rPr>
        <w:t>明细清单合计总价应与投标（开标）一览表报价保持一致。</w:t>
      </w:r>
    </w:p>
    <w:p w14:paraId="3CD1013D">
      <w:pPr>
        <w:snapToGrid w:val="0"/>
        <w:spacing w:line="300" w:lineRule="auto"/>
        <w:ind w:firstLine="480" w:firstLineChars="200"/>
        <w:jc w:val="left"/>
        <w:rPr>
          <w:rFonts w:hint="eastAsia" w:ascii="仿宋" w:hAnsi="仿宋" w:eastAsia="仿宋" w:cs="仿宋"/>
          <w:kern w:val="0"/>
          <w:sz w:val="24"/>
          <w:shd w:val="clear" w:color="auto" w:fill="FFFFFF"/>
          <w:lang w:val="zh-CN"/>
        </w:rPr>
      </w:pPr>
    </w:p>
    <w:p w14:paraId="0F82460E">
      <w:pPr>
        <w:autoSpaceDE w:val="0"/>
        <w:autoSpaceDN w:val="0"/>
        <w:spacing w:line="360" w:lineRule="auto"/>
        <w:ind w:left="2" w:leftChars="1" w:right="1120" w:firstLine="4560" w:firstLineChars="1900"/>
        <w:jc w:val="right"/>
        <w:rPr>
          <w:rFonts w:hint="eastAsia" w:ascii="仿宋" w:hAnsi="仿宋" w:eastAsia="仿宋" w:cs="仿宋"/>
          <w:kern w:val="0"/>
          <w:sz w:val="24"/>
          <w:shd w:val="clear" w:color="auto" w:fill="FFFFFF"/>
          <w:lang w:val="zh-CN"/>
        </w:rPr>
      </w:pPr>
      <w:r>
        <w:rPr>
          <w:rFonts w:hint="eastAsia" w:ascii="仿宋" w:hAnsi="仿宋" w:eastAsia="仿宋" w:cs="仿宋"/>
          <w:kern w:val="0"/>
          <w:sz w:val="24"/>
          <w:shd w:val="clear" w:color="auto" w:fill="FFFFFF"/>
          <w:lang w:val="zh-CN"/>
        </w:rPr>
        <w:t>投标人名称（</w:t>
      </w:r>
      <w:r>
        <w:rPr>
          <w:rFonts w:hint="eastAsia" w:ascii="仿宋" w:hAnsi="仿宋" w:eastAsia="仿宋" w:cs="仿宋"/>
          <w:sz w:val="24"/>
          <w:shd w:val="clear" w:color="auto" w:fill="FFFFFF"/>
        </w:rPr>
        <w:t>电子签名</w:t>
      </w:r>
      <w:r>
        <w:rPr>
          <w:rFonts w:hint="eastAsia" w:ascii="仿宋" w:hAnsi="仿宋" w:eastAsia="仿宋" w:cs="仿宋"/>
          <w:kern w:val="0"/>
          <w:sz w:val="24"/>
          <w:shd w:val="clear" w:color="auto" w:fill="FFFFFF"/>
          <w:lang w:val="zh-CN"/>
        </w:rPr>
        <w:t xml:space="preserve">）：                                                                                                                                                                                                               </w:t>
      </w:r>
    </w:p>
    <w:p w14:paraId="5EDFDBE0">
      <w:pPr>
        <w:spacing w:line="360" w:lineRule="auto"/>
        <w:ind w:firstLine="5040" w:firstLineChars="2100"/>
        <w:rPr>
          <w:rFonts w:hint="eastAsia" w:ascii="仿宋" w:hAnsi="仿宋" w:eastAsia="仿宋" w:cs="仿宋"/>
          <w:sz w:val="24"/>
          <w:shd w:val="clear" w:color="auto" w:fill="FFFFFF"/>
        </w:rPr>
      </w:pPr>
      <w:r>
        <w:rPr>
          <w:rFonts w:hint="eastAsia" w:ascii="仿宋" w:hAnsi="仿宋" w:eastAsia="仿宋" w:cs="仿宋"/>
          <w:kern w:val="0"/>
          <w:sz w:val="24"/>
          <w:shd w:val="clear" w:color="auto" w:fill="FFFFFF"/>
          <w:lang w:val="zh-CN"/>
        </w:rPr>
        <w:t>日期</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lang w:val="zh-CN"/>
        </w:rPr>
        <w:t xml:space="preserve">   年   月   日</w:t>
      </w:r>
    </w:p>
    <w:p w14:paraId="67AD7234">
      <w:pPr>
        <w:autoSpaceDE w:val="0"/>
        <w:autoSpaceDN w:val="0"/>
        <w:jc w:val="center"/>
        <w:rPr>
          <w:rFonts w:hint="eastAsia" w:ascii="仿宋" w:hAnsi="仿宋" w:eastAsia="仿宋" w:cs="仿宋"/>
          <w:b/>
          <w:sz w:val="32"/>
          <w:szCs w:val="32"/>
          <w:shd w:val="clear" w:color="auto" w:fill="FFFFFF"/>
        </w:rPr>
      </w:pPr>
    </w:p>
    <w:p w14:paraId="611C33C3">
      <w:pPr>
        <w:autoSpaceDE w:val="0"/>
        <w:autoSpaceDN w:val="0"/>
        <w:spacing w:line="360" w:lineRule="auto"/>
        <w:ind w:right="1120"/>
        <w:jc w:val="left"/>
        <w:rPr>
          <w:rFonts w:hint="eastAsia" w:ascii="仿宋" w:hAnsi="仿宋" w:eastAsia="仿宋" w:cs="仿宋"/>
          <w:sz w:val="24"/>
          <w:shd w:val="clear" w:color="auto" w:fill="FFFFFF"/>
        </w:rPr>
        <w:sectPr>
          <w:pgSz w:w="11906" w:h="16838"/>
          <w:pgMar w:top="1247" w:right="1418" w:bottom="1276" w:left="1418" w:header="851" w:footer="992" w:gutter="0"/>
          <w:pgNumType w:fmt="decimal"/>
          <w:cols w:space="720" w:num="1"/>
          <w:titlePg/>
          <w:docGrid w:linePitch="312" w:charSpace="0"/>
        </w:sectPr>
      </w:pPr>
    </w:p>
    <w:p w14:paraId="2BD6D82C">
      <w:pPr>
        <w:spacing w:line="360" w:lineRule="auto"/>
        <w:jc w:val="center"/>
        <w:rPr>
          <w:rFonts w:hint="eastAsia" w:ascii="宋体" w:hAnsi="宋体" w:eastAsia="宋体" w:cs="仿宋_GB2312"/>
          <w:b/>
          <w:color w:val="auto"/>
          <w:spacing w:val="6"/>
          <w:sz w:val="32"/>
          <w:szCs w:val="32"/>
          <w:highlight w:val="none"/>
        </w:rPr>
      </w:pPr>
    </w:p>
    <w:p w14:paraId="7A1BF183">
      <w:pPr>
        <w:spacing w:line="360" w:lineRule="auto"/>
        <w:jc w:val="center"/>
        <w:rPr>
          <w:rFonts w:ascii="宋体" w:hAnsi="宋体" w:eastAsia="宋体" w:cs="仿宋_GB2312"/>
          <w:b/>
          <w:color w:val="auto"/>
          <w:spacing w:val="6"/>
          <w:sz w:val="32"/>
          <w:szCs w:val="32"/>
          <w:highlight w:val="none"/>
        </w:rPr>
      </w:pPr>
      <w:r>
        <w:rPr>
          <w:rFonts w:hint="eastAsia" w:ascii="宋体" w:hAnsi="宋体" w:eastAsia="宋体" w:cs="仿宋_GB2312"/>
          <w:b/>
          <w:color w:val="auto"/>
          <w:spacing w:val="6"/>
          <w:sz w:val="32"/>
          <w:szCs w:val="32"/>
          <w:highlight w:val="none"/>
        </w:rPr>
        <w:t>附件</w:t>
      </w:r>
      <w:bookmarkEnd w:id="149"/>
    </w:p>
    <w:p w14:paraId="3CA39642">
      <w:pPr>
        <w:spacing w:line="360" w:lineRule="auto"/>
        <w:jc w:val="left"/>
        <w:rPr>
          <w:rFonts w:ascii="宋体" w:hAnsi="宋体" w:eastAsia="宋体" w:cs="仿宋_GB2312"/>
          <w:b/>
          <w:color w:val="auto"/>
          <w:spacing w:val="6"/>
          <w:sz w:val="32"/>
          <w:szCs w:val="32"/>
          <w:highlight w:val="none"/>
        </w:rPr>
      </w:pPr>
      <w:r>
        <w:rPr>
          <w:rFonts w:hint="eastAsia" w:ascii="宋体" w:hAnsi="宋体" w:eastAsia="宋体" w:cs="仿宋_GB2312"/>
          <w:b/>
          <w:color w:val="auto"/>
          <w:spacing w:val="6"/>
          <w:sz w:val="32"/>
          <w:szCs w:val="32"/>
          <w:highlight w:val="none"/>
        </w:rPr>
        <w:t>附件1：质疑函范本及制作说明</w:t>
      </w:r>
    </w:p>
    <w:p w14:paraId="1C697F4A">
      <w:pPr>
        <w:spacing w:line="360" w:lineRule="auto"/>
        <w:jc w:val="center"/>
        <w:rPr>
          <w:rFonts w:ascii="宋体" w:hAnsi="宋体" w:eastAsia="宋体" w:cs="仿宋_GB2312"/>
          <w:b/>
          <w:color w:val="auto"/>
          <w:spacing w:val="6"/>
          <w:sz w:val="32"/>
          <w:szCs w:val="32"/>
          <w:highlight w:val="none"/>
        </w:rPr>
      </w:pPr>
      <w:r>
        <w:rPr>
          <w:rFonts w:hint="eastAsia" w:ascii="宋体" w:hAnsi="宋体" w:eastAsia="宋体" w:cs="仿宋_GB2312"/>
          <w:b/>
          <w:color w:val="auto"/>
          <w:spacing w:val="6"/>
          <w:sz w:val="32"/>
          <w:szCs w:val="32"/>
          <w:highlight w:val="none"/>
        </w:rPr>
        <w:t>质疑函范本</w:t>
      </w:r>
    </w:p>
    <w:p w14:paraId="5437FCF5">
      <w:pPr>
        <w:snapToGrid w:val="0"/>
        <w:spacing w:before="240" w:beforeLines="100" w:line="360" w:lineRule="auto"/>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一、质疑供应商基本信息</w:t>
      </w:r>
    </w:p>
    <w:p w14:paraId="310478E6">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质疑供应商：</w:t>
      </w:r>
      <w:r>
        <w:rPr>
          <w:rFonts w:hint="eastAsia" w:ascii="宋体" w:hAnsi="宋体" w:eastAsia="宋体" w:cs="仿宋_GB2312"/>
          <w:color w:val="auto"/>
          <w:sz w:val="24"/>
          <w:highlight w:val="none"/>
          <w:u w:val="dotted"/>
        </w:rPr>
        <w:t xml:space="preserve">                                        </w:t>
      </w:r>
    </w:p>
    <w:p w14:paraId="5B907D6C">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地址：</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p>
    <w:p w14:paraId="49365BE3">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联系人：</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p>
    <w:p w14:paraId="25443938">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授权代表：</w:t>
      </w:r>
      <w:r>
        <w:rPr>
          <w:rFonts w:hint="eastAsia" w:ascii="宋体" w:hAnsi="宋体" w:eastAsia="宋体" w:cs="仿宋_GB2312"/>
          <w:color w:val="auto"/>
          <w:sz w:val="24"/>
          <w:highlight w:val="none"/>
          <w:u w:val="dotted"/>
        </w:rPr>
        <w:t xml:space="preserve">                                          </w:t>
      </w:r>
    </w:p>
    <w:p w14:paraId="3CA6D92D">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 xml:space="preserve"> </w:t>
      </w:r>
    </w:p>
    <w:p w14:paraId="642A9129">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地址： </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p>
    <w:p w14:paraId="0A09A826">
      <w:pPr>
        <w:snapToGrid w:val="0"/>
        <w:spacing w:line="360" w:lineRule="auto"/>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二、质疑项目基本情况</w:t>
      </w:r>
    </w:p>
    <w:p w14:paraId="0F211FAE">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质疑项目的名称：</w:t>
      </w:r>
      <w:r>
        <w:rPr>
          <w:rFonts w:hint="eastAsia" w:ascii="宋体" w:hAnsi="宋体" w:eastAsia="宋体" w:cs="仿宋_GB2312"/>
          <w:color w:val="auto"/>
          <w:sz w:val="24"/>
          <w:highlight w:val="none"/>
          <w:u w:val="dotted"/>
        </w:rPr>
        <w:t xml:space="preserve">                                      </w:t>
      </w:r>
    </w:p>
    <w:p w14:paraId="7E322818">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质疑项目的编号：</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包号：</w:t>
      </w:r>
      <w:r>
        <w:rPr>
          <w:rFonts w:hint="eastAsia" w:ascii="宋体" w:hAnsi="宋体" w:eastAsia="宋体" w:cs="仿宋_GB2312"/>
          <w:color w:val="auto"/>
          <w:sz w:val="24"/>
          <w:highlight w:val="none"/>
          <w:u w:val="dotted"/>
        </w:rPr>
        <w:t xml:space="preserve">                 </w:t>
      </w:r>
    </w:p>
    <w:p w14:paraId="63421754">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采购人名称：</w:t>
      </w:r>
      <w:r>
        <w:rPr>
          <w:rFonts w:hint="eastAsia" w:ascii="宋体" w:hAnsi="宋体" w:eastAsia="宋体" w:cs="仿宋_GB2312"/>
          <w:color w:val="auto"/>
          <w:sz w:val="24"/>
          <w:highlight w:val="none"/>
          <w:u w:val="dotted"/>
        </w:rPr>
        <w:t xml:space="preserve">                                         </w:t>
      </w:r>
    </w:p>
    <w:p w14:paraId="049BACB9">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采购文件获取日期：</w:t>
      </w:r>
      <w:r>
        <w:rPr>
          <w:rFonts w:hint="eastAsia" w:ascii="宋体" w:hAnsi="宋体" w:eastAsia="宋体" w:cs="仿宋_GB2312"/>
          <w:color w:val="auto"/>
          <w:sz w:val="24"/>
          <w:highlight w:val="none"/>
          <w:u w:val="dotted"/>
        </w:rPr>
        <w:t xml:space="preserve">                                           </w:t>
      </w:r>
    </w:p>
    <w:p w14:paraId="52EDB8AA">
      <w:pPr>
        <w:snapToGrid w:val="0"/>
        <w:spacing w:line="360" w:lineRule="auto"/>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三、质疑事项具体内容</w:t>
      </w:r>
    </w:p>
    <w:p w14:paraId="4D13F99A">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质疑事项1：</w:t>
      </w:r>
      <w:r>
        <w:rPr>
          <w:rFonts w:hint="eastAsia" w:ascii="宋体" w:hAnsi="宋体" w:eastAsia="宋体" w:cs="仿宋_GB2312"/>
          <w:color w:val="auto"/>
          <w:sz w:val="24"/>
          <w:highlight w:val="none"/>
          <w:u w:val="dotted"/>
        </w:rPr>
        <w:t xml:space="preserve">                                         </w:t>
      </w:r>
    </w:p>
    <w:p w14:paraId="05194DAB">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事实依据：</w:t>
      </w:r>
      <w:r>
        <w:rPr>
          <w:rFonts w:hint="eastAsia" w:ascii="宋体" w:hAnsi="宋体" w:eastAsia="宋体" w:cs="仿宋_GB2312"/>
          <w:color w:val="auto"/>
          <w:sz w:val="24"/>
          <w:highlight w:val="none"/>
          <w:u w:val="dotted"/>
        </w:rPr>
        <w:t xml:space="preserve">                                          </w:t>
      </w:r>
    </w:p>
    <w:p w14:paraId="798370BD">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u w:val="dotted"/>
        </w:rPr>
        <w:t xml:space="preserve">                                                       </w:t>
      </w:r>
    </w:p>
    <w:p w14:paraId="17F57ABD">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法律依据：</w:t>
      </w:r>
      <w:r>
        <w:rPr>
          <w:rFonts w:hint="eastAsia" w:ascii="宋体" w:hAnsi="宋体" w:eastAsia="宋体" w:cs="仿宋_GB2312"/>
          <w:color w:val="auto"/>
          <w:sz w:val="24"/>
          <w:highlight w:val="none"/>
          <w:u w:val="dotted"/>
        </w:rPr>
        <w:t xml:space="preserve">                                          </w:t>
      </w:r>
    </w:p>
    <w:p w14:paraId="29F1BFC6">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u w:val="dotted"/>
        </w:rPr>
        <w:t xml:space="preserve">                                                     </w:t>
      </w:r>
    </w:p>
    <w:p w14:paraId="4E8300FD">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质疑事项2</w:t>
      </w:r>
    </w:p>
    <w:p w14:paraId="0B8DBB42">
      <w:pPr>
        <w:snapToGrid w:val="0"/>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w:t>
      </w:r>
    </w:p>
    <w:p w14:paraId="065AEB74">
      <w:pPr>
        <w:snapToGrid w:val="0"/>
        <w:spacing w:line="360" w:lineRule="auto"/>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四、与质疑事项相关的质疑请求</w:t>
      </w:r>
    </w:p>
    <w:p w14:paraId="7DDF4AC4">
      <w:pPr>
        <w:snapToGrid w:val="0"/>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请求：</w:t>
      </w:r>
      <w:r>
        <w:rPr>
          <w:rFonts w:hint="eastAsia" w:ascii="宋体" w:hAnsi="宋体" w:eastAsia="宋体" w:cs="仿宋_GB2312"/>
          <w:color w:val="auto"/>
          <w:sz w:val="24"/>
          <w:highlight w:val="none"/>
          <w:u w:val="dotted"/>
        </w:rPr>
        <w:t xml:space="preserve">                                               </w:t>
      </w:r>
    </w:p>
    <w:p w14:paraId="745A0381">
      <w:pPr>
        <w:spacing w:line="360" w:lineRule="auto"/>
        <w:rPr>
          <w:rFonts w:ascii="宋体" w:hAnsi="宋体" w:eastAsia="宋体" w:cs="仿宋_GB2312"/>
          <w:color w:val="auto"/>
          <w:sz w:val="24"/>
          <w:highlight w:val="none"/>
        </w:rPr>
      </w:pPr>
    </w:p>
    <w:p w14:paraId="06E68C5C">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签字(签章)：                   公章：                      </w:t>
      </w:r>
    </w:p>
    <w:p w14:paraId="1AA84195">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日期：    </w:t>
      </w:r>
    </w:p>
    <w:p w14:paraId="4C392017">
      <w:pPr>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质疑函制作说明：</w:t>
      </w:r>
    </w:p>
    <w:p w14:paraId="3C120B58">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1.供应商提出质疑时，应提交质疑函和必要的证明材料。</w:t>
      </w:r>
    </w:p>
    <w:p w14:paraId="298A32AB">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2.质疑供应商若委托代理人进行质疑的，质疑函应按要求列明“授权代表”的有关内容，并在附件中提交由质疑</w:t>
      </w:r>
      <w:r>
        <w:rPr>
          <w:rFonts w:hint="eastAsia" w:ascii="宋体" w:hAnsi="宋体" w:eastAsia="宋体" w:cs="仿宋_GB2312"/>
          <w:color w:val="auto"/>
          <w:kern w:val="0"/>
          <w:sz w:val="24"/>
          <w:highlight w:val="none"/>
        </w:rPr>
        <w:t>供应商签署的授权委托书。授权委托书应载明代理人的姓名或者名称、代理事项、具体权限、期限和相关事项。</w:t>
      </w:r>
    </w:p>
    <w:p w14:paraId="62EC6A9F">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3.质疑供应商若对项目的某一分包进行质疑，质疑函中应列明具体分包号。</w:t>
      </w:r>
    </w:p>
    <w:p w14:paraId="584397C9">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4.质疑函的质疑事项应具体、明确，并有必要的事实依据和法律依据。</w:t>
      </w:r>
    </w:p>
    <w:p w14:paraId="76412453">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5.质疑函的质疑请求应与质疑事项相关。</w:t>
      </w:r>
    </w:p>
    <w:p w14:paraId="397C7F39">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2EEE82">
      <w:pPr>
        <w:widowControl/>
        <w:spacing w:line="360" w:lineRule="auto"/>
        <w:ind w:firstLine="600" w:firstLineChars="200"/>
        <w:jc w:val="left"/>
        <w:rPr>
          <w:rFonts w:ascii="宋体" w:hAnsi="宋体" w:eastAsia="宋体" w:cs="仿宋_GB2312"/>
          <w:color w:val="auto"/>
          <w:sz w:val="30"/>
          <w:szCs w:val="30"/>
          <w:highlight w:val="none"/>
        </w:rPr>
      </w:pPr>
    </w:p>
    <w:p w14:paraId="1EE10489">
      <w:pPr>
        <w:spacing w:line="360" w:lineRule="auto"/>
        <w:jc w:val="left"/>
        <w:rPr>
          <w:rFonts w:ascii="宋体" w:hAnsi="宋体" w:eastAsia="宋体" w:cs="仿宋_GB2312"/>
          <w:b/>
          <w:color w:val="auto"/>
          <w:spacing w:val="6"/>
          <w:sz w:val="32"/>
          <w:szCs w:val="32"/>
          <w:highlight w:val="none"/>
        </w:rPr>
      </w:pPr>
      <w:r>
        <w:rPr>
          <w:rFonts w:hint="eastAsia" w:ascii="宋体" w:hAnsi="宋体" w:eastAsia="宋体" w:cs="仿宋_GB2312"/>
          <w:b/>
          <w:color w:val="auto"/>
          <w:sz w:val="24"/>
          <w:highlight w:val="none"/>
        </w:rPr>
        <w:br w:type="page"/>
      </w:r>
      <w:r>
        <w:rPr>
          <w:rFonts w:hint="eastAsia" w:ascii="宋体" w:hAnsi="宋体" w:eastAsia="宋体" w:cs="仿宋_GB2312"/>
          <w:b/>
          <w:color w:val="auto"/>
          <w:spacing w:val="6"/>
          <w:sz w:val="32"/>
          <w:szCs w:val="32"/>
          <w:highlight w:val="none"/>
        </w:rPr>
        <w:t>附件2：投诉书范本及制作说明</w:t>
      </w:r>
    </w:p>
    <w:p w14:paraId="2E7A749E">
      <w:pPr>
        <w:spacing w:line="360" w:lineRule="auto"/>
        <w:jc w:val="center"/>
        <w:rPr>
          <w:rFonts w:ascii="宋体" w:hAnsi="宋体" w:eastAsia="宋体" w:cs="仿宋_GB2312"/>
          <w:b/>
          <w:color w:val="auto"/>
          <w:sz w:val="24"/>
          <w:highlight w:val="none"/>
        </w:rPr>
      </w:pPr>
    </w:p>
    <w:p w14:paraId="39EA6269">
      <w:pPr>
        <w:spacing w:line="360" w:lineRule="auto"/>
        <w:jc w:val="center"/>
        <w:rPr>
          <w:rFonts w:ascii="宋体" w:hAnsi="宋体" w:eastAsia="宋体" w:cs="仿宋_GB2312"/>
          <w:b/>
          <w:color w:val="auto"/>
          <w:spacing w:val="6"/>
          <w:sz w:val="32"/>
          <w:szCs w:val="32"/>
          <w:highlight w:val="none"/>
        </w:rPr>
      </w:pPr>
      <w:r>
        <w:rPr>
          <w:rFonts w:hint="eastAsia" w:ascii="宋体" w:hAnsi="宋体" w:eastAsia="宋体" w:cs="仿宋_GB2312"/>
          <w:b/>
          <w:color w:val="auto"/>
          <w:spacing w:val="6"/>
          <w:sz w:val="32"/>
          <w:szCs w:val="32"/>
          <w:highlight w:val="none"/>
        </w:rPr>
        <w:t>投诉书范本</w:t>
      </w:r>
    </w:p>
    <w:p w14:paraId="24A22947">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一、投诉相关主体基本情况</w:t>
      </w:r>
    </w:p>
    <w:p w14:paraId="27A6F9CD">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投诉人：</w:t>
      </w:r>
      <w:r>
        <w:rPr>
          <w:rFonts w:hint="eastAsia" w:ascii="宋体" w:hAnsi="宋体" w:eastAsia="宋体" w:cs="仿宋_GB2312"/>
          <w:color w:val="auto"/>
          <w:sz w:val="24"/>
          <w:highlight w:val="none"/>
          <w:u w:val="dotted"/>
        </w:rPr>
        <w:t xml:space="preserve">                                               </w:t>
      </w:r>
    </w:p>
    <w:p w14:paraId="53D38F03">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地     址：</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01CC3830">
      <w:pPr>
        <w:tabs>
          <w:tab w:val="left" w:pos="6510"/>
        </w:tabs>
        <w:spacing w:line="360" w:lineRule="auto"/>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法定代表人/主要负责人：</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 xml:space="preserve">  </w:t>
      </w:r>
    </w:p>
    <w:p w14:paraId="221B54BD">
      <w:pPr>
        <w:tabs>
          <w:tab w:val="left" w:pos="6510"/>
        </w:tabs>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p>
    <w:p w14:paraId="6D31214D">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授权代表：</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p>
    <w:p w14:paraId="18225948">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地     址：</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u w:val="dotted"/>
        </w:rPr>
        <w:t xml:space="preserve">                   </w:t>
      </w:r>
    </w:p>
    <w:p w14:paraId="0369BE23">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被投诉人1：</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5474AC89">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地     址：</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451E29B8">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联系人：</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23C2DCAE">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被投诉人2</w:t>
      </w:r>
    </w:p>
    <w:p w14:paraId="1A8A0D17">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w:t>
      </w:r>
    </w:p>
    <w:p w14:paraId="6C421A6D">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相关供应商：</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4E30DFC8">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地     址：</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邮编：</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4445BDB0">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联系人：</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联系电话：</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6EE13014">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二、投诉项目基本情况</w:t>
      </w:r>
    </w:p>
    <w:p w14:paraId="53D64114">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采购项目名称：</w:t>
      </w:r>
      <w:r>
        <w:rPr>
          <w:rFonts w:hint="eastAsia" w:ascii="宋体" w:hAnsi="宋体" w:eastAsia="宋体" w:cs="仿宋_GB2312"/>
          <w:color w:val="auto"/>
          <w:sz w:val="24"/>
          <w:highlight w:val="none"/>
          <w:u w:val="dotted"/>
        </w:rPr>
        <w:t xml:space="preserve">                                        </w:t>
      </w:r>
    </w:p>
    <w:p w14:paraId="21D62A43">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采购项目编号：</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包号：</w:t>
      </w:r>
      <w:r>
        <w:rPr>
          <w:rFonts w:hint="eastAsia" w:ascii="宋体" w:hAnsi="宋体" w:eastAsia="宋体" w:cs="仿宋_GB2312"/>
          <w:color w:val="auto"/>
          <w:sz w:val="24"/>
          <w:highlight w:val="none"/>
          <w:u w:val="dotted"/>
        </w:rPr>
        <w:t xml:space="preserve">              </w:t>
      </w:r>
    </w:p>
    <w:p w14:paraId="44DCA8CC">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采购人名称：</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u w:val="single"/>
        </w:rPr>
        <w:t xml:space="preserve">  </w:t>
      </w:r>
    </w:p>
    <w:p w14:paraId="5E48F8D5">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代理机构名称：</w:t>
      </w:r>
      <w:r>
        <w:rPr>
          <w:rFonts w:hint="eastAsia" w:ascii="宋体" w:hAnsi="宋体" w:eastAsia="宋体" w:cs="仿宋_GB2312"/>
          <w:color w:val="auto"/>
          <w:sz w:val="24"/>
          <w:highlight w:val="none"/>
          <w:u w:val="dotted"/>
        </w:rPr>
        <w:t xml:space="preserve">                                         </w:t>
      </w:r>
    </w:p>
    <w:p w14:paraId="6447012A">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采购文件公告:</w:t>
      </w:r>
      <w:r>
        <w:rPr>
          <w:rFonts w:hint="eastAsia" w:ascii="宋体" w:hAnsi="宋体" w:eastAsia="宋体" w:cs="仿宋_GB2312"/>
          <w:color w:val="auto"/>
          <w:sz w:val="24"/>
          <w:highlight w:val="none"/>
          <w:u w:val="dotted"/>
        </w:rPr>
        <w:t xml:space="preserve">是/否 </w:t>
      </w:r>
      <w:r>
        <w:rPr>
          <w:rFonts w:hint="eastAsia" w:ascii="宋体" w:hAnsi="宋体" w:eastAsia="宋体" w:cs="仿宋_GB2312"/>
          <w:color w:val="auto"/>
          <w:sz w:val="24"/>
          <w:highlight w:val="none"/>
        </w:rPr>
        <w:t>公告期限：</w:t>
      </w:r>
      <w:r>
        <w:rPr>
          <w:rFonts w:hint="eastAsia" w:ascii="宋体" w:hAnsi="宋体" w:eastAsia="宋体" w:cs="仿宋_GB2312"/>
          <w:color w:val="auto"/>
          <w:sz w:val="24"/>
          <w:highlight w:val="none"/>
          <w:u w:val="dotted"/>
        </w:rPr>
        <w:t xml:space="preserve">                                 </w:t>
      </w:r>
    </w:p>
    <w:p w14:paraId="4E42A696">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采购结果公告:</w:t>
      </w:r>
      <w:r>
        <w:rPr>
          <w:rFonts w:hint="eastAsia" w:ascii="宋体" w:hAnsi="宋体" w:eastAsia="宋体" w:cs="仿宋_GB2312"/>
          <w:color w:val="auto"/>
          <w:sz w:val="24"/>
          <w:highlight w:val="none"/>
          <w:u w:val="dotted"/>
        </w:rPr>
        <w:t xml:space="preserve">是/否 </w:t>
      </w:r>
      <w:r>
        <w:rPr>
          <w:rFonts w:hint="eastAsia" w:ascii="宋体" w:hAnsi="宋体" w:eastAsia="宋体" w:cs="仿宋_GB2312"/>
          <w:color w:val="auto"/>
          <w:sz w:val="24"/>
          <w:highlight w:val="none"/>
        </w:rPr>
        <w:t>公告期限：</w:t>
      </w:r>
      <w:r>
        <w:rPr>
          <w:rFonts w:hint="eastAsia" w:ascii="宋体" w:hAnsi="宋体" w:eastAsia="宋体" w:cs="仿宋_GB2312"/>
          <w:color w:val="auto"/>
          <w:sz w:val="24"/>
          <w:highlight w:val="none"/>
          <w:u w:val="dotted"/>
        </w:rPr>
        <w:t xml:space="preserve">                        </w:t>
      </w:r>
    </w:p>
    <w:p w14:paraId="0119B2D1">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三、质疑基本情况</w:t>
      </w:r>
    </w:p>
    <w:p w14:paraId="1E37B1E1">
      <w:pPr>
        <w:spacing w:line="360" w:lineRule="auto"/>
        <w:ind w:firstLine="480" w:firstLineChars="200"/>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投诉人于</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年</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月</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日,向</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提出质疑，质疑事项为：</w:t>
      </w:r>
      <w:r>
        <w:rPr>
          <w:rFonts w:hint="eastAsia" w:ascii="宋体" w:hAnsi="宋体" w:eastAsia="宋体" w:cs="仿宋_GB2312"/>
          <w:color w:val="auto"/>
          <w:sz w:val="24"/>
          <w:highlight w:val="none"/>
          <w:u w:val="dotted"/>
        </w:rPr>
        <w:t xml:space="preserve">                                </w:t>
      </w:r>
    </w:p>
    <w:p w14:paraId="038AFE7F">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 xml:space="preserve">  </w:t>
      </w:r>
    </w:p>
    <w:p w14:paraId="308792BB">
      <w:pPr>
        <w:spacing w:line="360" w:lineRule="auto"/>
        <w:ind w:firstLine="360" w:firstLineChars="150"/>
        <w:rPr>
          <w:rFonts w:ascii="宋体" w:hAnsi="宋体" w:eastAsia="宋体" w:cs="仿宋_GB2312"/>
          <w:color w:val="auto"/>
          <w:sz w:val="24"/>
          <w:highlight w:val="none"/>
        </w:rPr>
      </w:pPr>
      <w:r>
        <w:rPr>
          <w:rFonts w:hint="eastAsia" w:ascii="宋体" w:hAnsi="宋体" w:eastAsia="宋体" w:cs="仿宋_GB2312"/>
          <w:color w:val="auto"/>
          <w:sz w:val="24"/>
          <w:highlight w:val="none"/>
          <w:u w:val="dotted"/>
        </w:rPr>
        <w:t>采购人/代理机构</w:t>
      </w:r>
      <w:r>
        <w:rPr>
          <w:rFonts w:hint="eastAsia" w:ascii="宋体" w:hAnsi="宋体" w:eastAsia="宋体" w:cs="仿宋_GB2312"/>
          <w:color w:val="auto"/>
          <w:sz w:val="24"/>
          <w:highlight w:val="none"/>
        </w:rPr>
        <w:t>于</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年</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月</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日,就质疑事项作出了答复/没有在法定期限内作出答复。</w:t>
      </w:r>
    </w:p>
    <w:p w14:paraId="02F1E95E">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四、投诉事项具体内容</w:t>
      </w:r>
    </w:p>
    <w:p w14:paraId="779E3C8E">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投诉事项 1：</w:t>
      </w:r>
      <w:r>
        <w:rPr>
          <w:rFonts w:hint="eastAsia" w:ascii="宋体" w:hAnsi="宋体" w:eastAsia="宋体" w:cs="仿宋_GB2312"/>
          <w:color w:val="auto"/>
          <w:sz w:val="24"/>
          <w:highlight w:val="none"/>
          <w:u w:val="dotted"/>
        </w:rPr>
        <w:t xml:space="preserve">                                       </w:t>
      </w:r>
    </w:p>
    <w:p w14:paraId="5EEE6D1F">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事实依据：</w:t>
      </w:r>
      <w:r>
        <w:rPr>
          <w:rFonts w:hint="eastAsia" w:ascii="宋体" w:hAnsi="宋体" w:eastAsia="宋体" w:cs="仿宋_GB2312"/>
          <w:color w:val="auto"/>
          <w:sz w:val="24"/>
          <w:highlight w:val="none"/>
          <w:u w:val="dotted"/>
        </w:rPr>
        <w:t xml:space="preserve">                                         </w:t>
      </w:r>
    </w:p>
    <w:p w14:paraId="5E8000B4">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u w:val="dotted"/>
        </w:rPr>
        <w:t xml:space="preserve">                                                      </w:t>
      </w:r>
    </w:p>
    <w:p w14:paraId="2B7524A0">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法律依据：</w:t>
      </w:r>
      <w:r>
        <w:rPr>
          <w:rFonts w:hint="eastAsia" w:ascii="宋体" w:hAnsi="宋体" w:eastAsia="宋体" w:cs="仿宋_GB2312"/>
          <w:color w:val="auto"/>
          <w:sz w:val="24"/>
          <w:highlight w:val="none"/>
          <w:u w:val="dotted"/>
        </w:rPr>
        <w:t xml:space="preserve">                                          </w:t>
      </w:r>
    </w:p>
    <w:p w14:paraId="2E98C444">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u w:val="dotted"/>
        </w:rPr>
        <w:t xml:space="preserve">                                                      </w:t>
      </w:r>
    </w:p>
    <w:p w14:paraId="7D2BCDF7">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投诉事项2</w:t>
      </w:r>
    </w:p>
    <w:p w14:paraId="5131E6AB">
      <w:pPr>
        <w:spacing w:line="360" w:lineRule="auto"/>
        <w:rPr>
          <w:rFonts w:ascii="宋体" w:hAnsi="宋体" w:eastAsia="宋体" w:cs="仿宋_GB2312"/>
          <w:color w:val="auto"/>
          <w:sz w:val="24"/>
          <w:highlight w:val="none"/>
          <w:u w:val="dotted"/>
        </w:rPr>
      </w:pPr>
      <w:r>
        <w:rPr>
          <w:rFonts w:hint="eastAsia" w:ascii="宋体" w:hAnsi="宋体" w:eastAsia="宋体" w:cs="仿宋_GB2312"/>
          <w:color w:val="auto"/>
          <w:sz w:val="24"/>
          <w:highlight w:val="none"/>
        </w:rPr>
        <w:t>……</w:t>
      </w:r>
    </w:p>
    <w:p w14:paraId="237A8F72">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五、与投诉事项相关的投诉请求</w:t>
      </w:r>
    </w:p>
    <w:p w14:paraId="3EA03948">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请求：</w:t>
      </w:r>
      <w:r>
        <w:rPr>
          <w:rFonts w:hint="eastAsia" w:ascii="宋体" w:hAnsi="宋体" w:eastAsia="宋体" w:cs="仿宋_GB2312"/>
          <w:color w:val="auto"/>
          <w:sz w:val="24"/>
          <w:highlight w:val="none"/>
          <w:u w:val="dotted"/>
        </w:rPr>
        <w:t xml:space="preserve">                                              </w:t>
      </w:r>
      <w:r>
        <w:rPr>
          <w:rFonts w:hint="eastAsia" w:ascii="宋体" w:hAnsi="宋体" w:eastAsia="宋体" w:cs="仿宋_GB2312"/>
          <w:color w:val="auto"/>
          <w:sz w:val="24"/>
          <w:highlight w:val="none"/>
        </w:rPr>
        <w:t xml:space="preserve"> </w:t>
      </w:r>
    </w:p>
    <w:p w14:paraId="4FB0F8AA">
      <w:pPr>
        <w:spacing w:line="360" w:lineRule="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 xml:space="preserve">                                                                                                    </w:t>
      </w:r>
    </w:p>
    <w:p w14:paraId="4922D66E">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签字(签章)：                   公章：                      </w:t>
      </w:r>
    </w:p>
    <w:p w14:paraId="671236AF">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日期：    </w:t>
      </w:r>
    </w:p>
    <w:p w14:paraId="2DF31982">
      <w:pPr>
        <w:spacing w:line="360" w:lineRule="auto"/>
        <w:rPr>
          <w:rFonts w:ascii="宋体" w:hAnsi="宋体" w:eastAsia="宋体" w:cs="仿宋_GB2312"/>
          <w:b/>
          <w:color w:val="auto"/>
          <w:sz w:val="24"/>
          <w:highlight w:val="none"/>
        </w:rPr>
      </w:pPr>
    </w:p>
    <w:p w14:paraId="36551C2E">
      <w:pPr>
        <w:spacing w:line="360" w:lineRule="auto"/>
        <w:rPr>
          <w:rFonts w:ascii="宋体" w:hAnsi="宋体" w:eastAsia="宋体" w:cs="仿宋_GB2312"/>
          <w:b/>
          <w:color w:val="auto"/>
          <w:sz w:val="24"/>
          <w:highlight w:val="none"/>
        </w:rPr>
      </w:pPr>
    </w:p>
    <w:p w14:paraId="536E318B">
      <w:pPr>
        <w:spacing w:line="360" w:lineRule="auto"/>
        <w:rPr>
          <w:rFonts w:ascii="宋体" w:hAnsi="宋体" w:eastAsia="宋体" w:cs="仿宋_GB2312"/>
          <w:b/>
          <w:color w:val="auto"/>
          <w:sz w:val="24"/>
          <w:highlight w:val="none"/>
        </w:rPr>
      </w:pPr>
      <w:r>
        <w:rPr>
          <w:rFonts w:hint="eastAsia" w:ascii="宋体" w:hAnsi="宋体" w:eastAsia="宋体" w:cs="仿宋_GB2312"/>
          <w:b/>
          <w:color w:val="auto"/>
          <w:sz w:val="24"/>
          <w:highlight w:val="none"/>
        </w:rPr>
        <w:t>投诉书制作说明：</w:t>
      </w:r>
    </w:p>
    <w:p w14:paraId="04A71EBC">
      <w:pPr>
        <w:widowControl/>
        <w:spacing w:line="360" w:lineRule="auto"/>
        <w:ind w:firstLine="480" w:firstLineChars="200"/>
        <w:rPr>
          <w:rFonts w:ascii="宋体" w:hAnsi="宋体" w:eastAsia="宋体" w:cs="仿宋_GB2312"/>
          <w:color w:val="auto"/>
          <w:kern w:val="0"/>
          <w:sz w:val="24"/>
          <w:highlight w:val="none"/>
        </w:rPr>
      </w:pPr>
      <w:r>
        <w:rPr>
          <w:rFonts w:hint="eastAsia" w:ascii="宋体" w:hAnsi="宋体" w:eastAsia="宋体" w:cs="仿宋_GB2312"/>
          <w:color w:val="auto"/>
          <w:sz w:val="24"/>
          <w:highlight w:val="none"/>
        </w:rPr>
        <w:t>1.投诉人提起投诉时，应当提交投诉书和必要的证明材料，并按照被投诉人和与投诉事项有关的供应商数量提供投诉书副本。</w:t>
      </w:r>
    </w:p>
    <w:p w14:paraId="7B72B761">
      <w:pPr>
        <w:widowControl/>
        <w:spacing w:line="360" w:lineRule="auto"/>
        <w:ind w:firstLine="480" w:firstLineChars="200"/>
        <w:jc w:val="left"/>
        <w:rPr>
          <w:rFonts w:ascii="宋体" w:hAnsi="宋体" w:eastAsia="宋体" w:cs="仿宋_GB2312"/>
          <w:color w:val="auto"/>
          <w:kern w:val="0"/>
          <w:sz w:val="24"/>
          <w:highlight w:val="none"/>
        </w:rPr>
      </w:pPr>
      <w:r>
        <w:rPr>
          <w:rFonts w:hint="eastAsia" w:ascii="宋体" w:hAnsi="宋体" w:eastAsia="宋体" w:cs="仿宋_GB2312"/>
          <w:color w:val="auto"/>
          <w:sz w:val="24"/>
          <w:highlight w:val="none"/>
        </w:rPr>
        <w:t>2.投诉人若委托代理人进行投诉的，投诉书应按照要求列明“授权代表”的有关内容，并在附件中提交由</w:t>
      </w:r>
      <w:r>
        <w:rPr>
          <w:rFonts w:hint="eastAsia" w:ascii="宋体" w:hAnsi="宋体" w:eastAsia="宋体" w:cs="仿宋_GB2312"/>
          <w:color w:val="auto"/>
          <w:kern w:val="0"/>
          <w:sz w:val="24"/>
          <w:highlight w:val="none"/>
        </w:rPr>
        <w:t>投诉人签署的授权委托书。授权委托书应当载明代理人的姓名或者名称、代理事项、具体权限、期限和相关事项。</w:t>
      </w:r>
    </w:p>
    <w:p w14:paraId="46CFC510">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3.投诉人若对项目的某一分包进行投诉，投诉书应列明具体分包号。</w:t>
      </w:r>
    </w:p>
    <w:p w14:paraId="39A7E7F8">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4.投诉书应简要列明质疑事项，质疑函、质疑答复等作为附件材料提供。</w:t>
      </w:r>
    </w:p>
    <w:p w14:paraId="15BE0A09">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5.投诉书的投诉事项应具体、明确，并有必要的事实依据和法律依据。</w:t>
      </w:r>
    </w:p>
    <w:p w14:paraId="32ED5CB0">
      <w:pPr>
        <w:widowControl/>
        <w:spacing w:line="360" w:lineRule="auto"/>
        <w:ind w:firstLine="480" w:firstLineChars="20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6.投诉书的投诉请求应与投诉事项相关。</w:t>
      </w:r>
    </w:p>
    <w:p w14:paraId="27CD69F2">
      <w:pPr>
        <w:widowControl/>
        <w:spacing w:line="360" w:lineRule="auto"/>
        <w:ind w:firstLine="480" w:firstLineChars="200"/>
        <w:jc w:val="left"/>
        <w:rPr>
          <w:rFonts w:ascii="宋体" w:hAnsi="宋体" w:eastAsia="宋体" w:cs="仿宋_GB2312"/>
          <w:color w:val="auto"/>
          <w:kern w:val="0"/>
          <w:sz w:val="24"/>
          <w:highlight w:val="none"/>
        </w:rPr>
      </w:pPr>
      <w:r>
        <w:rPr>
          <w:rFonts w:hint="eastAsia" w:ascii="宋体" w:hAnsi="宋体" w:eastAsia="宋体" w:cs="仿宋_GB2312"/>
          <w:color w:val="auto"/>
          <w:sz w:val="24"/>
          <w:highlight w:val="none"/>
        </w:rPr>
        <w:t>7.投诉人为自然人的，投诉书应当由本人签字；投诉人为法人或者其他组织的，投诉书应当由法定代表人、主要负责人，或者其授权代表签字或者盖章，并加盖公章。</w:t>
      </w:r>
    </w:p>
    <w:p w14:paraId="2904138A">
      <w:pPr>
        <w:rPr>
          <w:rFonts w:ascii="宋体" w:hAnsi="宋体" w:eastAsia="宋体" w:cs="仿宋_GB2312"/>
          <w:b/>
          <w:color w:val="auto"/>
          <w:sz w:val="24"/>
          <w:highlight w:val="none"/>
        </w:rPr>
      </w:pPr>
    </w:p>
    <w:p w14:paraId="7D4122E3">
      <w:pPr>
        <w:widowControl/>
        <w:adjustRightInd/>
        <w:jc w:val="left"/>
        <w:rPr>
          <w:rFonts w:ascii="宋体" w:hAnsi="宋体" w:eastAsia="宋体" w:cs="仿宋_GB2312"/>
          <w:b/>
          <w:color w:val="auto"/>
          <w:sz w:val="24"/>
          <w:highlight w:val="none"/>
        </w:rPr>
      </w:pPr>
      <w:r>
        <w:rPr>
          <w:rFonts w:hint="eastAsia" w:ascii="宋体" w:hAnsi="宋体" w:eastAsia="宋体" w:cs="仿宋_GB2312"/>
          <w:b/>
          <w:color w:val="auto"/>
          <w:sz w:val="24"/>
          <w:highlight w:val="none"/>
        </w:rPr>
        <w:br w:type="page"/>
      </w:r>
    </w:p>
    <w:p w14:paraId="2DDA317C">
      <w:pPr>
        <w:spacing w:line="360" w:lineRule="auto"/>
        <w:jc w:val="left"/>
        <w:rPr>
          <w:rFonts w:ascii="宋体" w:hAnsi="宋体" w:eastAsia="宋体"/>
          <w:b/>
          <w:color w:val="auto"/>
          <w:spacing w:val="6"/>
          <w:sz w:val="32"/>
          <w:szCs w:val="32"/>
          <w:highlight w:val="none"/>
        </w:rPr>
      </w:pPr>
      <w:r>
        <w:rPr>
          <w:rFonts w:hint="eastAsia" w:ascii="宋体" w:hAnsi="宋体" w:eastAsia="宋体" w:cs="仿宋_GB2312"/>
          <w:b/>
          <w:color w:val="auto"/>
          <w:sz w:val="32"/>
          <w:szCs w:val="32"/>
          <w:highlight w:val="none"/>
        </w:rPr>
        <w:t>附件3：</w:t>
      </w:r>
    </w:p>
    <w:p w14:paraId="52C0C9E1">
      <w:pPr>
        <w:spacing w:line="360" w:lineRule="auto"/>
        <w:jc w:val="center"/>
        <w:rPr>
          <w:rFonts w:ascii="宋体" w:hAnsi="宋体" w:eastAsia="宋体"/>
          <w:b/>
          <w:color w:val="auto"/>
          <w:spacing w:val="6"/>
          <w:sz w:val="32"/>
          <w:szCs w:val="32"/>
          <w:highlight w:val="none"/>
        </w:rPr>
      </w:pPr>
      <w:r>
        <w:rPr>
          <w:rFonts w:hint="eastAsia" w:ascii="宋体" w:hAnsi="宋体" w:eastAsia="宋体"/>
          <w:b/>
          <w:color w:val="auto"/>
          <w:spacing w:val="6"/>
          <w:sz w:val="32"/>
          <w:szCs w:val="32"/>
          <w:highlight w:val="none"/>
        </w:rPr>
        <w:t>残疾人福利性单位声明函</w:t>
      </w:r>
    </w:p>
    <w:p w14:paraId="26DB33CC">
      <w:pPr>
        <w:spacing w:line="360" w:lineRule="auto"/>
        <w:rPr>
          <w:rFonts w:ascii="宋体" w:hAnsi="宋体" w:eastAsia="宋体"/>
          <w:b/>
          <w:color w:val="auto"/>
          <w:spacing w:val="6"/>
          <w:sz w:val="30"/>
          <w:szCs w:val="30"/>
          <w:highlight w:val="none"/>
        </w:rPr>
      </w:pPr>
    </w:p>
    <w:p w14:paraId="56F7C2D2">
      <w:pPr>
        <w:spacing w:line="360" w:lineRule="auto"/>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仿宋_GB2312"/>
          <w:color w:val="auto"/>
          <w:sz w:val="24"/>
          <w:highlight w:val="none"/>
          <w:u w:val="single"/>
        </w:rPr>
        <w:t xml:space="preserve">   </w:t>
      </w:r>
      <w:r>
        <w:rPr>
          <w:rFonts w:hint="eastAsia" w:ascii="宋体" w:hAnsi="宋体" w:cs="仿宋_GB2312"/>
          <w:color w:val="auto"/>
          <w:sz w:val="24"/>
          <w:highlight w:val="none"/>
          <w:u w:val="single"/>
          <w:lang w:eastAsia="zh-CN"/>
        </w:rPr>
        <w:t>采购人：淳安县文化和广电旅游体育局</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单位的</w:t>
      </w:r>
      <w:r>
        <w:rPr>
          <w:rFonts w:hint="eastAsia" w:ascii="宋体" w:hAnsi="宋体" w:eastAsia="宋体" w:cs="仿宋_GB2312"/>
          <w:color w:val="auto"/>
          <w:sz w:val="24"/>
          <w:highlight w:val="none"/>
          <w:u w:val="single"/>
        </w:rPr>
        <w:t xml:space="preserve">  </w:t>
      </w:r>
      <w:r>
        <w:rPr>
          <w:rFonts w:hint="eastAsia" w:ascii="宋体" w:hAnsi="宋体" w:cs="仿宋_GB2312"/>
          <w:color w:val="auto"/>
          <w:sz w:val="24"/>
          <w:highlight w:val="none"/>
          <w:u w:val="single"/>
          <w:lang w:eastAsia="zh-CN"/>
        </w:rPr>
        <w:t>2026年度淳安县送戏下乡(越剧)采购项目（标项一、标项二、标项三）</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A594953">
      <w:pPr>
        <w:spacing w:line="360" w:lineRule="auto"/>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本单位对上述声明的真实性负责。如有虚假，将依法承担相应责任。</w:t>
      </w:r>
    </w:p>
    <w:p w14:paraId="3BC63A20">
      <w:pPr>
        <w:spacing w:line="360" w:lineRule="auto"/>
        <w:ind w:firstLine="480" w:firstLineChars="200"/>
        <w:rPr>
          <w:rFonts w:ascii="宋体" w:hAnsi="宋体" w:eastAsia="宋体" w:cs="仿宋_GB2312"/>
          <w:color w:val="auto"/>
          <w:sz w:val="24"/>
          <w:highlight w:val="none"/>
        </w:rPr>
      </w:pPr>
    </w:p>
    <w:p w14:paraId="2E529F4B">
      <w:pPr>
        <w:spacing w:line="360" w:lineRule="auto"/>
        <w:ind w:firstLine="480" w:firstLineChars="200"/>
        <w:rPr>
          <w:rFonts w:ascii="宋体" w:hAnsi="宋体" w:eastAsia="宋体" w:cs="仿宋_GB2312"/>
          <w:color w:val="auto"/>
          <w:sz w:val="24"/>
          <w:highlight w:val="none"/>
        </w:rPr>
      </w:pPr>
    </w:p>
    <w:p w14:paraId="3E1A85D8">
      <w:pPr>
        <w:tabs>
          <w:tab w:val="left" w:pos="4860"/>
        </w:tabs>
        <w:spacing w:line="360" w:lineRule="auto"/>
        <w:ind w:right="1560" w:firstLine="480" w:firstLineChars="20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               单位名称（</w:t>
      </w:r>
      <w:r>
        <w:rPr>
          <w:rFonts w:hint="eastAsia" w:ascii="宋体" w:hAnsi="宋体" w:eastAsia="宋体" w:cs="仿宋_GB2312"/>
          <w:color w:val="auto"/>
          <w:kern w:val="0"/>
          <w:sz w:val="24"/>
          <w:highlight w:val="none"/>
        </w:rPr>
        <w:t>电子签名</w:t>
      </w:r>
      <w:r>
        <w:rPr>
          <w:rFonts w:hint="eastAsia" w:ascii="宋体" w:hAnsi="宋体" w:eastAsia="宋体" w:cs="仿宋_GB2312"/>
          <w:color w:val="auto"/>
          <w:sz w:val="24"/>
          <w:highlight w:val="none"/>
        </w:rPr>
        <w:t>）：</w:t>
      </w:r>
    </w:p>
    <w:p w14:paraId="20025479">
      <w:pPr>
        <w:tabs>
          <w:tab w:val="left" w:pos="4860"/>
        </w:tabs>
        <w:spacing w:line="360" w:lineRule="auto"/>
        <w:ind w:right="1560" w:firstLine="480" w:firstLineChars="20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       日  期：</w:t>
      </w:r>
    </w:p>
    <w:p w14:paraId="28162DA4">
      <w:pPr>
        <w:spacing w:line="360" w:lineRule="auto"/>
        <w:ind w:firstLine="480" w:firstLineChars="200"/>
        <w:rPr>
          <w:rFonts w:ascii="宋体" w:hAnsi="宋体" w:eastAsia="宋体" w:cs="仿宋_GB2312"/>
          <w:color w:val="auto"/>
          <w:sz w:val="24"/>
          <w:highlight w:val="none"/>
        </w:rPr>
      </w:pPr>
    </w:p>
    <w:p w14:paraId="0562BB4E">
      <w:pPr>
        <w:widowControl/>
        <w:adjustRightInd/>
        <w:jc w:val="left"/>
        <w:rPr>
          <w:rFonts w:ascii="宋体" w:hAnsi="宋体" w:eastAsia="宋体" w:cs="仿宋_GB2312"/>
          <w:b/>
          <w:color w:val="auto"/>
          <w:sz w:val="32"/>
          <w:szCs w:val="32"/>
          <w:highlight w:val="none"/>
        </w:rPr>
      </w:pPr>
      <w:r>
        <w:rPr>
          <w:rFonts w:ascii="宋体" w:hAnsi="宋体" w:eastAsia="宋体" w:cs="仿宋_GB2312"/>
          <w:b/>
          <w:color w:val="auto"/>
          <w:sz w:val="32"/>
          <w:szCs w:val="32"/>
          <w:highlight w:val="none"/>
        </w:rPr>
        <w:br w:type="page"/>
      </w:r>
    </w:p>
    <w:p w14:paraId="747B38CF">
      <w:pPr>
        <w:autoSpaceDE w:val="0"/>
        <w:autoSpaceDN w:val="0"/>
        <w:jc w:val="left"/>
        <w:rPr>
          <w:rFonts w:ascii="宋体" w:hAnsi="宋体" w:eastAsia="宋体" w:cs="仿宋_GB2312"/>
          <w:b/>
          <w:color w:val="auto"/>
          <w:sz w:val="24"/>
          <w:highlight w:val="none"/>
        </w:rPr>
      </w:pPr>
      <w:r>
        <w:rPr>
          <w:rFonts w:hint="eastAsia" w:ascii="宋体" w:hAnsi="宋体" w:eastAsia="宋体" w:cs="仿宋_GB2312"/>
          <w:b/>
          <w:color w:val="auto"/>
          <w:sz w:val="32"/>
          <w:szCs w:val="32"/>
          <w:highlight w:val="none"/>
        </w:rPr>
        <w:t>附件4：</w:t>
      </w:r>
    </w:p>
    <w:p w14:paraId="785E1190">
      <w:pPr>
        <w:spacing w:line="360" w:lineRule="auto"/>
        <w:jc w:val="left"/>
        <w:rPr>
          <w:rFonts w:ascii="宋体" w:hAnsi="宋体" w:eastAsia="宋体" w:cs="仿宋_GB2312"/>
          <w:b/>
          <w:color w:val="auto"/>
          <w:sz w:val="24"/>
          <w:highlight w:val="none"/>
        </w:rPr>
      </w:pPr>
    </w:p>
    <w:p w14:paraId="17DDDB7A">
      <w:pPr>
        <w:autoSpaceDE w:val="0"/>
        <w:autoSpaceDN w:val="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业务专用章使用说明函</w:t>
      </w:r>
    </w:p>
    <w:p w14:paraId="0A01BC4F">
      <w:pPr>
        <w:autoSpaceDE w:val="0"/>
        <w:autoSpaceDN w:val="0"/>
        <w:jc w:val="center"/>
        <w:rPr>
          <w:rFonts w:ascii="宋体" w:hAnsi="宋体" w:eastAsia="宋体"/>
          <w:b/>
          <w:bCs/>
          <w:color w:val="auto"/>
          <w:sz w:val="32"/>
          <w:szCs w:val="32"/>
          <w:highlight w:val="none"/>
        </w:rPr>
      </w:pPr>
    </w:p>
    <w:p w14:paraId="78BB7C08">
      <w:pPr>
        <w:spacing w:line="360" w:lineRule="auto"/>
        <w:rPr>
          <w:rFonts w:ascii="宋体" w:hAnsi="宋体" w:eastAsia="宋体"/>
          <w:color w:val="auto"/>
          <w:sz w:val="24"/>
          <w:highlight w:val="none"/>
        </w:rPr>
      </w:pPr>
      <w:r>
        <w:rPr>
          <w:rFonts w:hint="eastAsia" w:ascii="宋体" w:hAnsi="宋体" w:cs="仿宋_GB2312"/>
          <w:color w:val="auto"/>
          <w:sz w:val="24"/>
          <w:highlight w:val="none"/>
          <w:lang w:eastAsia="zh-CN"/>
        </w:rPr>
        <w:t>采购人：淳安县文化和广电旅游体育局</w:t>
      </w:r>
      <w:r>
        <w:rPr>
          <w:rFonts w:hint="eastAsia" w:ascii="宋体" w:hAnsi="宋体" w:eastAsia="宋体" w:cs="仿宋_GB2312"/>
          <w:color w:val="auto"/>
          <w:sz w:val="24"/>
          <w:highlight w:val="none"/>
        </w:rPr>
        <w:t>、采购代理机构：</w:t>
      </w:r>
      <w:r>
        <w:rPr>
          <w:rFonts w:hint="eastAsia" w:ascii="宋体" w:hAnsi="宋体" w:cs="仿宋_GB2312"/>
          <w:color w:val="auto"/>
          <w:sz w:val="24"/>
          <w:highlight w:val="none"/>
          <w:lang w:eastAsia="zh-CN"/>
        </w:rPr>
        <w:t>浙江辰光项目管理有限公司</w:t>
      </w:r>
      <w:r>
        <w:rPr>
          <w:rFonts w:hint="eastAsia" w:ascii="宋体" w:hAnsi="宋体" w:eastAsia="宋体" w:cs="仿宋_GB2312"/>
          <w:color w:val="auto"/>
          <w:sz w:val="24"/>
          <w:highlight w:val="none"/>
        </w:rPr>
        <w:t>：</w:t>
      </w:r>
    </w:p>
    <w:p w14:paraId="23510A62">
      <w:pPr>
        <w:spacing w:line="360" w:lineRule="auto"/>
        <w:ind w:firstLine="480" w:firstLineChars="200"/>
        <w:rPr>
          <w:rFonts w:ascii="宋体" w:hAnsi="宋体" w:eastAsia="宋体" w:cs="宋体"/>
          <w:color w:val="auto"/>
          <w:sz w:val="24"/>
          <w:highlight w:val="none"/>
        </w:rPr>
      </w:pPr>
      <w:r>
        <w:rPr>
          <w:rFonts w:hint="eastAsia" w:ascii="宋体" w:hAnsi="宋体" w:eastAsia="宋体" w:cs="仿宋_GB2312"/>
          <w:color w:val="auto"/>
          <w:kern w:val="0"/>
          <w:sz w:val="24"/>
          <w:highlight w:val="none"/>
          <w:lang w:val="zh-CN"/>
        </w:rPr>
        <w:t>我方</w:t>
      </w:r>
      <w:r>
        <w:rPr>
          <w:rFonts w:hint="eastAsia" w:ascii="宋体" w:hAnsi="宋体" w:eastAsia="宋体" w:cs="仿宋_GB2312"/>
          <w:color w:val="auto"/>
          <w:kern w:val="0"/>
          <w:sz w:val="24"/>
          <w:highlight w:val="none"/>
          <w:u w:val="single"/>
          <w:lang w:val="zh-CN"/>
        </w:rPr>
        <w:t xml:space="preserve">                    </w:t>
      </w:r>
      <w:r>
        <w:rPr>
          <w:rFonts w:hint="eastAsia" w:ascii="宋体" w:hAnsi="宋体" w:eastAsia="宋体" w:cs="仿宋_GB2312"/>
          <w:color w:val="auto"/>
          <w:sz w:val="24"/>
          <w:highlight w:val="none"/>
        </w:rPr>
        <w:t>(供应商全称)</w:t>
      </w:r>
      <w:r>
        <w:rPr>
          <w:rFonts w:hint="eastAsia" w:ascii="宋体" w:hAnsi="宋体" w:eastAsia="宋体"/>
          <w:color w:val="auto"/>
          <w:sz w:val="24"/>
          <w:highlight w:val="none"/>
        </w:rPr>
        <w:t>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仿宋_GB2312"/>
          <w:color w:val="auto"/>
          <w:sz w:val="24"/>
          <w:highlight w:val="none"/>
        </w:rPr>
        <w:t>贵方组织的</w:t>
      </w:r>
      <w:r>
        <w:rPr>
          <w:rFonts w:hint="eastAsia" w:ascii="宋体" w:hAnsi="宋体" w:cs="仿宋_GB2312"/>
          <w:color w:val="auto"/>
          <w:sz w:val="24"/>
          <w:highlight w:val="none"/>
          <w:lang w:eastAsia="zh-CN"/>
        </w:rPr>
        <w:t>2026年度淳安县送戏下乡(越剧)采购项目（标项一、标项二、标项三）</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lang w:eastAsia="zh-CN"/>
        </w:rPr>
        <w:t>ZF2026020</w:t>
      </w:r>
      <w:r>
        <w:rPr>
          <w:rFonts w:hint="eastAsia" w:ascii="宋体" w:hAnsi="宋体" w:eastAsia="宋体" w:cs="仿宋_GB2312"/>
          <w:color w:val="auto"/>
          <w:sz w:val="24"/>
          <w:highlight w:val="none"/>
        </w:rPr>
        <w:t>】</w:t>
      </w:r>
      <w:r>
        <w:rPr>
          <w:rFonts w:hint="eastAsia" w:ascii="宋体" w:hAnsi="宋体" w:eastAsia="宋体" w:cs="宋体"/>
          <w:bCs/>
          <w:color w:val="auto"/>
          <w:sz w:val="24"/>
          <w:highlight w:val="none"/>
        </w:rPr>
        <w:t>采购活动中作如下说明：</w:t>
      </w:r>
      <w:r>
        <w:rPr>
          <w:rFonts w:hint="eastAsia" w:ascii="宋体" w:hAnsi="宋体" w:eastAsia="宋体" w:cs="宋体"/>
          <w:color w:val="auto"/>
          <w:sz w:val="24"/>
          <w:highlight w:val="none"/>
        </w:rPr>
        <w:t>我方所使用的“</w:t>
      </w:r>
      <w:r>
        <w:rPr>
          <w:rFonts w:hint="eastAsia" w:ascii="宋体" w:hAnsi="宋体" w:eastAsia="宋体" w:cs="仿宋_GB2312"/>
          <w:color w:val="auto"/>
          <w:sz w:val="24"/>
          <w:highlight w:val="none"/>
        </w:rPr>
        <w:t>XX</w:t>
      </w:r>
      <w:r>
        <w:rPr>
          <w:rFonts w:hint="eastAsia" w:ascii="宋体" w:hAnsi="宋体" w:eastAsia="宋体" w:cs="宋体"/>
          <w:color w:val="auto"/>
          <w:sz w:val="24"/>
          <w:highlight w:val="none"/>
        </w:rPr>
        <w:t>专用章”与法定名称章具有同等的法律效力，对使用“</w:t>
      </w:r>
      <w:r>
        <w:rPr>
          <w:rFonts w:hint="eastAsia" w:ascii="宋体" w:hAnsi="宋体" w:eastAsia="宋体" w:cs="仿宋_GB2312"/>
          <w:color w:val="auto"/>
          <w:sz w:val="24"/>
          <w:highlight w:val="none"/>
        </w:rPr>
        <w:t>XX</w:t>
      </w:r>
      <w:r>
        <w:rPr>
          <w:rFonts w:hint="eastAsia" w:ascii="宋体" w:hAnsi="宋体" w:eastAsia="宋体" w:cs="宋体"/>
          <w:color w:val="auto"/>
          <w:sz w:val="24"/>
          <w:highlight w:val="none"/>
        </w:rPr>
        <w:t xml:space="preserve">专用章”的行为予以完全承认，并愿意承担相应责任。   </w:t>
      </w:r>
    </w:p>
    <w:p w14:paraId="7E08AD8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特此说明。</w:t>
      </w:r>
    </w:p>
    <w:p w14:paraId="2948FD1F">
      <w:pPr>
        <w:spacing w:line="360" w:lineRule="auto"/>
        <w:ind w:firstLine="494"/>
        <w:rPr>
          <w:rFonts w:ascii="宋体" w:hAnsi="宋体" w:eastAsia="宋体" w:cs="宋体"/>
          <w:color w:val="auto"/>
          <w:sz w:val="24"/>
          <w:highlight w:val="none"/>
        </w:rPr>
      </w:pPr>
    </w:p>
    <w:p w14:paraId="304A9B9A">
      <w:pPr>
        <w:spacing w:line="360" w:lineRule="auto"/>
        <w:ind w:firstLine="494"/>
        <w:rPr>
          <w:rFonts w:ascii="宋体" w:hAnsi="宋体" w:eastAsia="宋体" w:cs="宋体"/>
          <w:color w:val="auto"/>
          <w:sz w:val="24"/>
          <w:highlight w:val="none"/>
        </w:rPr>
      </w:pPr>
    </w:p>
    <w:p w14:paraId="6C10F420">
      <w:pPr>
        <w:spacing w:line="360" w:lineRule="auto"/>
        <w:ind w:firstLine="494"/>
        <w:rPr>
          <w:rFonts w:ascii="宋体" w:hAnsi="宋体" w:eastAsia="宋体" w:cs="宋体"/>
          <w:color w:val="auto"/>
          <w:sz w:val="24"/>
          <w:highlight w:val="none"/>
        </w:rPr>
      </w:pPr>
    </w:p>
    <w:p w14:paraId="6C681A09">
      <w:pPr>
        <w:spacing w:line="360" w:lineRule="auto"/>
        <w:ind w:firstLine="494"/>
        <w:rPr>
          <w:rFonts w:ascii="宋体" w:hAnsi="宋体" w:eastAsia="宋体" w:cs="宋体"/>
          <w:color w:val="auto"/>
          <w:sz w:val="24"/>
          <w:highlight w:val="none"/>
        </w:rPr>
      </w:pPr>
    </w:p>
    <w:p w14:paraId="1A0858B3">
      <w:pPr>
        <w:spacing w:line="360" w:lineRule="auto"/>
        <w:ind w:right="482" w:firstLine="4080" w:firstLineChars="1700"/>
        <w:rPr>
          <w:rFonts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14:paraId="3DB9F40F">
      <w:pPr>
        <w:spacing w:line="360" w:lineRule="auto"/>
        <w:ind w:right="482" w:firstLine="4080" w:firstLineChars="1700"/>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3243892">
      <w:pPr>
        <w:rPr>
          <w:rFonts w:ascii="宋体" w:hAnsi="宋体" w:eastAsia="宋体" w:cs="宋体"/>
          <w:color w:val="auto"/>
          <w:sz w:val="24"/>
          <w:highlight w:val="none"/>
        </w:rPr>
      </w:pPr>
      <w:r>
        <w:rPr>
          <w:rFonts w:hint="eastAsia" w:ascii="宋体" w:hAnsi="宋体" w:eastAsia="宋体" w:cs="宋体"/>
          <w:b/>
          <w:bCs/>
          <w:color w:val="auto"/>
          <w:sz w:val="24"/>
          <w:highlight w:val="none"/>
        </w:rPr>
        <w:t>附：</w:t>
      </w:r>
    </w:p>
    <w:p w14:paraId="47CA641F">
      <w:pPr>
        <w:spacing w:line="360" w:lineRule="auto"/>
        <w:rPr>
          <w:rFonts w:ascii="宋体" w:hAnsi="宋体" w:eastAsia="宋体"/>
          <w:bCs/>
          <w:color w:val="auto"/>
          <w:sz w:val="24"/>
          <w:highlight w:val="none"/>
        </w:rPr>
      </w:pPr>
      <w:r>
        <w:rPr>
          <w:rFonts w:ascii="宋体" w:hAnsi="宋体" w:eastAsia="宋体"/>
          <w:color w:val="auto"/>
          <w:highlight w:val="none"/>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054" name="矩形 18"/>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8"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z/jB2AAAAAoBAAAPAAAAAAAAAAEA&#10;IAAAACIAAABkcnMvZG93bnJldi54bWxQSwECFAAUAAAACACHTuJAEmGObdYBAADDAwAADgAAAAAA&#10;AAABACAAAAAnAQAAZHJzL2Uyb0RvYy54bWxQSwUGAAAAAAYABgBZAQAAbwUAAAAA&#10;">
                <v:fill on="t" focussize="0,0"/>
                <v:stroke color="#000000" joinstyle="miter"/>
                <v:imagedata o:title=""/>
                <o:lock v:ext="edit" aspectratio="f"/>
              </v:rect>
            </w:pict>
          </mc:Fallback>
        </mc:AlternateContent>
      </w:r>
      <w:r>
        <w:rPr>
          <w:rFonts w:ascii="宋体" w:hAnsi="宋体" w:eastAsia="宋体"/>
          <w:color w:val="auto"/>
          <w:highlight w:val="none"/>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055" name="矩形 1"/>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07BY2AAAAAoBAAAPAAAAAAAAAAEA&#10;IAAAACIAAABkcnMvZG93bnJldi54bWxQSwECFAAUAAAACACHTuJAUntIUtYBAADCAwAADgAAAAAA&#10;AAABACAAAAAnAQAAZHJzL2Uyb0RvYy54bWxQSwUGAAAAAAYABgBZAQAAbwUAAAAA&#10;">
                <v:fill on="t" focussize="0,0"/>
                <v:stroke color="#000000" joinstyle="miter"/>
                <v:imagedata o:title=""/>
                <o:lock v:ext="edit" aspectratio="f"/>
              </v:rect>
            </w:pict>
          </mc:Fallback>
        </mc:AlternateContent>
      </w:r>
      <w:r>
        <w:rPr>
          <w:rFonts w:hint="eastAsia" w:ascii="宋体" w:hAnsi="宋体" w:eastAsia="宋体" w:cs="宋体"/>
          <w:color w:val="auto"/>
          <w:sz w:val="24"/>
          <w:highlight w:val="none"/>
        </w:rPr>
        <w:t>供应商法定名称章（印模）                供应商“</w:t>
      </w:r>
      <w:r>
        <w:rPr>
          <w:rFonts w:hint="eastAsia" w:ascii="宋体" w:hAnsi="宋体" w:eastAsia="宋体" w:cs="仿宋_GB2312"/>
          <w:color w:val="auto"/>
          <w:sz w:val="24"/>
          <w:highlight w:val="none"/>
        </w:rPr>
        <w:t>XX</w:t>
      </w:r>
      <w:r>
        <w:rPr>
          <w:rFonts w:hint="eastAsia" w:ascii="宋体" w:hAnsi="宋体" w:eastAsia="宋体" w:cs="宋体"/>
          <w:color w:val="auto"/>
          <w:sz w:val="24"/>
          <w:highlight w:val="none"/>
        </w:rPr>
        <w:t>专用章”（印模）</w:t>
      </w:r>
    </w:p>
    <w:p w14:paraId="2AA218C8">
      <w:pPr>
        <w:widowControl/>
        <w:spacing w:line="360" w:lineRule="auto"/>
        <w:ind w:firstLine="480" w:firstLineChars="200"/>
        <w:jc w:val="left"/>
        <w:rPr>
          <w:rFonts w:ascii="宋体" w:hAnsi="宋体" w:eastAsia="宋体" w:cs="宋体"/>
          <w:color w:val="auto"/>
          <w:kern w:val="0"/>
          <w:sz w:val="24"/>
          <w:highlight w:val="none"/>
        </w:rPr>
      </w:pPr>
    </w:p>
    <w:p w14:paraId="5D9EE099">
      <w:pPr>
        <w:snapToGrid w:val="0"/>
        <w:spacing w:line="360" w:lineRule="auto"/>
        <w:jc w:val="center"/>
        <w:rPr>
          <w:rFonts w:ascii="宋体" w:hAnsi="宋体" w:eastAsia="宋体" w:cs="仿宋_GB2312"/>
          <w:b/>
          <w:color w:val="auto"/>
          <w:sz w:val="24"/>
          <w:highlight w:val="none"/>
        </w:rPr>
      </w:pPr>
    </w:p>
    <w:p w14:paraId="1C9E91AF">
      <w:pPr>
        <w:widowControl/>
        <w:adjustRightInd/>
        <w:jc w:val="left"/>
        <w:rPr>
          <w:rFonts w:ascii="宋体" w:hAnsi="宋体" w:eastAsia="宋体" w:cs="仿宋_GB2312"/>
          <w:b/>
          <w:color w:val="auto"/>
          <w:sz w:val="24"/>
          <w:highlight w:val="none"/>
        </w:rPr>
      </w:pPr>
      <w:r>
        <w:rPr>
          <w:rFonts w:ascii="宋体" w:hAnsi="宋体" w:eastAsia="宋体" w:cs="仿宋_GB2312"/>
          <w:b/>
          <w:color w:val="auto"/>
          <w:sz w:val="24"/>
          <w:highlight w:val="none"/>
        </w:rPr>
        <w:br w:type="page"/>
      </w:r>
    </w:p>
    <w:p w14:paraId="69CD8593">
      <w:pPr>
        <w:autoSpaceDE w:val="0"/>
        <w:autoSpaceDN w:val="0"/>
        <w:jc w:val="left"/>
        <w:rPr>
          <w:rFonts w:ascii="宋体" w:hAnsi="宋体" w:eastAsia="宋体" w:cs="仿宋_GB2312"/>
          <w:b/>
          <w:color w:val="auto"/>
          <w:sz w:val="32"/>
          <w:szCs w:val="32"/>
          <w:highlight w:val="none"/>
        </w:rPr>
      </w:pPr>
      <w:r>
        <w:rPr>
          <w:rFonts w:hint="eastAsia" w:ascii="宋体" w:hAnsi="宋体" w:eastAsia="宋体" w:cs="仿宋_GB2312"/>
          <w:b/>
          <w:color w:val="auto"/>
          <w:sz w:val="32"/>
          <w:szCs w:val="32"/>
          <w:highlight w:val="none"/>
        </w:rPr>
        <w:t>附件5：</w:t>
      </w:r>
    </w:p>
    <w:p w14:paraId="577739AC">
      <w:pPr>
        <w:autoSpaceDE w:val="0"/>
        <w:autoSpaceDN w:val="0"/>
        <w:jc w:val="left"/>
        <w:rPr>
          <w:rFonts w:hint="eastAsia" w:ascii="仿宋_GB2312" w:hAnsi="仿宋_GB2312" w:eastAsia="仿宋_GB2312" w:cs="仿宋_GB2312"/>
          <w:b/>
          <w:sz w:val="32"/>
          <w:szCs w:val="32"/>
        </w:rPr>
      </w:pPr>
    </w:p>
    <w:p w14:paraId="7AEF10DF">
      <w:pPr>
        <w:spacing w:line="240" w:lineRule="auto"/>
        <w:ind w:firstLine="643" w:firstLineChars="200"/>
        <w:jc w:val="center"/>
        <w:rPr>
          <w:rFonts w:hint="default" w:ascii="仿宋" w:hAnsi="仿宋" w:eastAsia="仿宋" w:cs="仿宋"/>
          <w:b/>
          <w:sz w:val="32"/>
          <w:szCs w:val="32"/>
          <w:shd w:val="clear" w:color="auto" w:fill="FFFFFF"/>
          <w:lang w:val="en-US" w:eastAsia="zh-CN"/>
        </w:rPr>
      </w:pPr>
      <w:r>
        <w:rPr>
          <w:rFonts w:hint="eastAsia" w:ascii="仿宋" w:hAnsi="仿宋" w:eastAsia="仿宋" w:cs="仿宋"/>
          <w:b/>
          <w:sz w:val="32"/>
          <w:szCs w:val="32"/>
          <w:shd w:val="clear" w:color="auto" w:fill="FFFFFF"/>
          <w:lang w:val="en-US" w:eastAsia="zh-CN"/>
        </w:rPr>
        <w:t>中小企业声明函（如有）</w:t>
      </w:r>
    </w:p>
    <w:p w14:paraId="7F2B1BA2">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48A367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6F2FC1D0">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.专门面向中小企业，货物全部由符合政策要求的中小企业（或小微企业）制造的，提供相应的中小企业声明函。 </w:t>
      </w:r>
    </w:p>
    <w:p w14:paraId="6C73A045">
      <w:pPr>
        <w:snapToGrid w:val="0"/>
        <w:spacing w:before="48" w:beforeLines="20" w:after="48" w:afterLines="20" w:line="400" w:lineRule="atLeas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中小企业声明函(服务)</w:t>
      </w:r>
    </w:p>
    <w:p w14:paraId="5AECC68E">
      <w:pPr>
        <w:snapToGrid w:val="0"/>
        <w:spacing w:before="48" w:beforeLines="20" w:after="48" w:afterLines="20" w:line="400" w:lineRule="atLeast"/>
        <w:ind w:firstLine="480"/>
        <w:jc w:val="left"/>
        <w:rPr>
          <w:rFonts w:hint="eastAsia" w:ascii="仿宋" w:hAnsi="仿宋" w:eastAsia="仿宋" w:cs="仿宋"/>
          <w:color w:val="000000"/>
          <w:sz w:val="24"/>
        </w:rPr>
      </w:pPr>
      <w:r>
        <w:rPr>
          <w:rFonts w:hint="eastAsia" w:ascii="仿宋" w:hAnsi="仿宋" w:eastAsia="仿宋" w:cs="仿宋"/>
          <w:color w:val="000000"/>
          <w:sz w:val="24"/>
        </w:rPr>
        <w:t>本公司（联合体）郑重声明，根据《政府采购促进中小企业发展管理办法》（财库﹝2020﹞46 号）的规定，本公司（联合体）</w:t>
      </w:r>
      <w:r>
        <w:rPr>
          <w:rFonts w:hint="eastAsia" w:ascii="仿宋" w:hAnsi="仿宋" w:eastAsia="仿宋" w:cs="仿宋"/>
          <w:color w:val="auto"/>
          <w:sz w:val="24"/>
        </w:rPr>
        <w:t xml:space="preserve">参加 </w:t>
      </w:r>
      <w:r>
        <w:rPr>
          <w:rFonts w:hint="eastAsia" w:ascii="仿宋" w:hAnsi="仿宋" w:eastAsia="仿宋" w:cs="仿宋"/>
          <w:color w:val="auto"/>
          <w:sz w:val="24"/>
          <w:u w:val="single"/>
          <w:lang w:eastAsia="zh-CN"/>
        </w:rPr>
        <w:t>淳安县文化和广电旅游体育局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的 </w:t>
      </w:r>
      <w:r>
        <w:rPr>
          <w:rFonts w:hint="eastAsia" w:ascii="仿宋" w:hAnsi="仿宋" w:eastAsia="仿宋" w:cs="仿宋"/>
          <w:color w:val="auto"/>
          <w:sz w:val="24"/>
          <w:u w:val="single"/>
          <w:lang w:eastAsia="zh-CN"/>
        </w:rPr>
        <w:t>2026年度淳安县送戏下乡(越剧)采购项目（标项一、标项二、标项三）</w:t>
      </w:r>
      <w:r>
        <w:rPr>
          <w:rFonts w:hint="eastAsia" w:ascii="仿宋" w:hAnsi="仿宋" w:eastAsia="仿宋" w:cs="仿宋"/>
          <w:color w:val="auto"/>
          <w:sz w:val="24"/>
        </w:rPr>
        <w:t xml:space="preserve"> 采购活动，</w:t>
      </w:r>
      <w:r>
        <w:rPr>
          <w:rFonts w:hint="eastAsia" w:ascii="仿宋" w:hAnsi="仿宋" w:eastAsia="仿宋" w:cs="仿宋"/>
          <w:color w:val="000000"/>
          <w:sz w:val="24"/>
        </w:rPr>
        <w:t>服务全部由符合政策要求的中小企业承接。相关企业（含联合体中的中小企业、签订分包意向协议的中小企业）的具体情况如下：</w:t>
      </w:r>
    </w:p>
    <w:p w14:paraId="168DB09C">
      <w:pPr>
        <w:numPr>
          <w:ilvl w:val="0"/>
          <w:numId w:val="13"/>
        </w:numPr>
        <w:snapToGrid w:val="0"/>
        <w:spacing w:before="48" w:beforeLines="20" w:after="48" w:afterLines="20" w:line="400" w:lineRule="atLeast"/>
        <w:ind w:firstLine="480" w:firstLineChars="200"/>
        <w:jc w:val="left"/>
        <w:rPr>
          <w:rFonts w:hint="eastAsia" w:ascii="仿宋" w:hAnsi="仿宋" w:eastAsia="仿宋" w:cs="仿宋"/>
          <w:color w:val="000000"/>
          <w:sz w:val="24"/>
        </w:rPr>
      </w:pPr>
      <w:r>
        <w:rPr>
          <w:rFonts w:hint="eastAsia" w:ascii="仿宋" w:hAnsi="仿宋" w:eastAsia="仿宋" w:cs="仿宋"/>
          <w:color w:val="auto"/>
          <w:sz w:val="24"/>
          <w:u w:val="single"/>
          <w:lang w:eastAsia="zh-CN"/>
        </w:rPr>
        <w:t>2026年度淳安县送戏下乡(越剧)采购项目（标项一、标项二、标项三）</w:t>
      </w:r>
      <w:r>
        <w:rPr>
          <w:rFonts w:hint="eastAsia" w:ascii="仿宋" w:hAnsi="仿宋" w:eastAsia="仿宋" w:cs="仿宋"/>
          <w:color w:val="000000"/>
          <w:sz w:val="24"/>
        </w:rPr>
        <w:t>，属于</w:t>
      </w:r>
      <w:r>
        <w:rPr>
          <w:rFonts w:hint="eastAsia" w:ascii="仿宋" w:hAnsi="仿宋" w:eastAsia="仿宋" w:cs="仿宋"/>
          <w:color w:val="000000"/>
          <w:sz w:val="24"/>
          <w:u w:val="single"/>
        </w:rPr>
        <w:t>（其他未列明行业）</w:t>
      </w:r>
      <w:r>
        <w:rPr>
          <w:rFonts w:hint="eastAsia" w:ascii="仿宋" w:hAnsi="仿宋" w:eastAsia="仿宋" w:cs="仿宋"/>
          <w:color w:val="000000"/>
          <w:sz w:val="24"/>
        </w:rPr>
        <w:t>；承建（承接）企业为</w:t>
      </w:r>
      <w:r>
        <w:rPr>
          <w:rFonts w:hint="eastAsia" w:ascii="仿宋" w:hAnsi="仿宋" w:eastAsia="仿宋" w:cs="仿宋"/>
          <w:color w:val="000000"/>
          <w:sz w:val="24"/>
          <w:u w:val="single"/>
        </w:rPr>
        <w:t>（企业名称）</w:t>
      </w:r>
      <w:r>
        <w:rPr>
          <w:rFonts w:hint="eastAsia" w:ascii="仿宋" w:hAnsi="仿宋" w:eastAsia="仿宋" w:cs="仿宋"/>
          <w:color w:val="000000"/>
          <w:sz w:val="24"/>
        </w:rPr>
        <w:t>，从业人员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人，营业收入为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万元，资产总额为</w:t>
      </w:r>
    </w:p>
    <w:p w14:paraId="458C29C1">
      <w:pPr>
        <w:numPr>
          <w:ilvl w:val="0"/>
          <w:numId w:val="0"/>
        </w:numPr>
        <w:snapToGrid w:val="0"/>
        <w:spacing w:before="48" w:beforeLines="20" w:after="48" w:afterLines="20" w:line="400" w:lineRule="atLeast"/>
        <w:jc w:val="left"/>
        <w:rPr>
          <w:rFonts w:hint="eastAsia" w:ascii="仿宋" w:hAnsi="仿宋" w:eastAsia="仿宋" w:cs="仿宋"/>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万元，属于</w:t>
      </w:r>
      <w:r>
        <w:rPr>
          <w:rFonts w:hint="eastAsia" w:ascii="仿宋" w:hAnsi="仿宋" w:eastAsia="仿宋" w:cs="仿宋"/>
          <w:color w:val="000000"/>
          <w:sz w:val="24"/>
          <w:u w:val="single"/>
        </w:rPr>
        <w:t>（</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中型企业、</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小型企业、</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微型企业）</w:t>
      </w:r>
      <w:r>
        <w:rPr>
          <w:rFonts w:hint="eastAsia" w:ascii="仿宋" w:hAnsi="仿宋" w:eastAsia="仿宋" w:cs="仿宋"/>
          <w:color w:val="000000"/>
          <w:sz w:val="24"/>
        </w:rPr>
        <w:t>；</w:t>
      </w:r>
    </w:p>
    <w:p w14:paraId="1B389A55">
      <w:pPr>
        <w:snapToGrid w:val="0"/>
        <w:spacing w:before="48" w:beforeLines="20" w:after="48" w:afterLines="20" w:line="400" w:lineRule="atLeast"/>
        <w:ind w:firstLine="480"/>
        <w:jc w:val="left"/>
        <w:rPr>
          <w:rFonts w:hint="eastAsia"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 xml:space="preserve">，属于 </w:t>
      </w:r>
      <w:r>
        <w:rPr>
          <w:rFonts w:hint="eastAsia" w:ascii="仿宋" w:hAnsi="仿宋" w:eastAsia="仿宋" w:cs="仿宋"/>
          <w:sz w:val="24"/>
          <w:u w:val="single"/>
        </w:rPr>
        <w:t>（采购文件中明确的所属行业）</w:t>
      </w:r>
      <w:r>
        <w:rPr>
          <w:rFonts w:hint="eastAsia" w:ascii="仿宋" w:hAnsi="仿宋" w:eastAsia="仿宋" w:cs="仿宋"/>
          <w:sz w:val="24"/>
        </w:rPr>
        <w:t xml:space="preserve"> ；</w:t>
      </w:r>
      <w:r>
        <w:rPr>
          <w:rFonts w:hint="eastAsia" w:ascii="仿宋" w:hAnsi="仿宋" w:eastAsia="仿宋" w:cs="仿宋"/>
          <w:color w:val="000000"/>
          <w:sz w:val="24"/>
        </w:rPr>
        <w:t>承建（承接）企业为</w:t>
      </w:r>
      <w:r>
        <w:rPr>
          <w:rFonts w:hint="eastAsia" w:ascii="仿宋" w:hAnsi="仿宋" w:eastAsia="仿宋" w:cs="仿宋"/>
          <w:color w:val="000000"/>
          <w:sz w:val="24"/>
          <w:u w:val="single"/>
        </w:rPr>
        <w:t>（企业名称）</w:t>
      </w:r>
      <w:r>
        <w:rPr>
          <w:rFonts w:hint="eastAsia" w:ascii="仿宋" w:hAnsi="仿宋" w:eastAsia="仿宋" w:cs="仿宋"/>
          <w:color w:val="000000"/>
          <w:sz w:val="24"/>
        </w:rPr>
        <w:t>，从业人员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人，营业收入为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万元，资产总额为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万元</w:t>
      </w:r>
      <w:r>
        <w:rPr>
          <w:rFonts w:hint="eastAsia" w:ascii="仿宋" w:hAnsi="仿宋" w:eastAsia="仿宋" w:cs="仿宋"/>
        </w:rPr>
        <w:fldChar w:fldCharType="begin"/>
      </w:r>
      <w:r>
        <w:rPr>
          <w:rFonts w:hint="eastAsia" w:ascii="仿宋" w:hAnsi="仿宋" w:eastAsia="仿宋" w:cs="仿宋"/>
        </w:rPr>
        <w:instrText xml:space="preserve"> HYPERLINK \l "_bookmark0" \h </w:instrText>
      </w:r>
      <w:r>
        <w:rPr>
          <w:rFonts w:hint="eastAsia" w:ascii="仿宋" w:hAnsi="仿宋" w:eastAsia="仿宋" w:cs="仿宋"/>
        </w:rPr>
        <w:fldChar w:fldCharType="separate"/>
      </w:r>
      <w:r>
        <w:rPr>
          <w:rStyle w:val="639"/>
          <w:rFonts w:hint="eastAsia" w:ascii="仿宋" w:hAnsi="仿宋" w:eastAsia="仿宋" w:cs="仿宋"/>
          <w:szCs w:val="18"/>
          <w:vertAlign w:val="superscript"/>
        </w:rPr>
        <w:t>1</w:t>
      </w:r>
      <w:r>
        <w:rPr>
          <w:rStyle w:val="639"/>
          <w:rFonts w:hint="eastAsia" w:ascii="仿宋" w:hAnsi="仿宋" w:eastAsia="仿宋" w:cs="仿宋"/>
          <w:szCs w:val="18"/>
          <w:vertAlign w:val="superscript"/>
        </w:rPr>
        <w:fldChar w:fldCharType="end"/>
      </w:r>
      <w:r>
        <w:rPr>
          <w:rFonts w:hint="eastAsia" w:ascii="仿宋" w:hAnsi="仿宋" w:eastAsia="仿宋" w:cs="仿宋"/>
          <w:color w:val="000000"/>
          <w:sz w:val="24"/>
        </w:rPr>
        <w:t>，属于</w:t>
      </w:r>
      <w:r>
        <w:rPr>
          <w:rFonts w:hint="eastAsia" w:ascii="仿宋" w:hAnsi="仿宋" w:eastAsia="仿宋" w:cs="仿宋"/>
          <w:color w:val="000000"/>
          <w:sz w:val="24"/>
          <w:u w:val="single"/>
        </w:rPr>
        <w:t>（</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中型企业、</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小型企业、</w:t>
      </w:r>
      <w:r>
        <w:rPr>
          <w:rFonts w:hint="eastAsia" w:ascii="仿宋" w:hAnsi="仿宋" w:eastAsia="仿宋" w:cs="仿宋"/>
          <w:color w:val="000000"/>
          <w:kern w:val="0"/>
          <w:sz w:val="24"/>
        </w:rPr>
        <w:sym w:font="Wingdings" w:char="00A8"/>
      </w:r>
      <w:r>
        <w:rPr>
          <w:rFonts w:hint="eastAsia" w:ascii="仿宋" w:hAnsi="仿宋" w:eastAsia="仿宋" w:cs="仿宋"/>
          <w:color w:val="000000"/>
          <w:sz w:val="24"/>
          <w:u w:val="single"/>
        </w:rPr>
        <w:t>微型企业）</w:t>
      </w:r>
      <w:r>
        <w:rPr>
          <w:rFonts w:hint="eastAsia" w:ascii="仿宋" w:hAnsi="仿宋" w:eastAsia="仿宋" w:cs="仿宋"/>
          <w:color w:val="000000"/>
          <w:sz w:val="24"/>
        </w:rPr>
        <w:t>；</w:t>
      </w:r>
    </w:p>
    <w:p w14:paraId="0BC6B078">
      <w:pPr>
        <w:pStyle w:val="60"/>
        <w:numPr>
          <w:ilvl w:val="0"/>
          <w:numId w:val="0"/>
        </w:numPr>
        <w:ind w:leftChars="200"/>
        <w:rPr>
          <w:rFonts w:hint="eastAsia"/>
        </w:rPr>
      </w:pPr>
    </w:p>
    <w:p w14:paraId="5AB87379">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18258E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5E5246B4">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投标人名称(电子签名)：</w:t>
      </w:r>
    </w:p>
    <w:p w14:paraId="55F20A1E">
      <w:pPr>
        <w:spacing w:line="360" w:lineRule="auto"/>
        <w:ind w:right="42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                                           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1773248A">
      <w:pPr>
        <w:spacing w:line="360" w:lineRule="auto"/>
        <w:ind w:firstLine="352" w:firstLineChars="147"/>
        <w:jc w:val="left"/>
        <w:rPr>
          <w:rFonts w:ascii="宋体" w:hAnsi="宋体" w:cs="宋体"/>
          <w:b/>
          <w:szCs w:val="21"/>
          <w:highlight w:val="none"/>
        </w:rPr>
      </w:pPr>
      <w:r>
        <w:rPr>
          <w:rFonts w:hint="eastAsia" w:ascii="宋体" w:hAnsi="宋体" w:eastAsia="宋体" w:cs="宋体"/>
          <w:color w:val="auto"/>
          <w:sz w:val="24"/>
          <w:highlight w:val="none"/>
        </w:rPr>
        <w:t xml:space="preserve"> </w:t>
      </w:r>
      <w:r>
        <w:rPr>
          <w:rFonts w:hint="eastAsia" w:ascii="宋体" w:hAnsi="宋体" w:cs="宋体"/>
          <w:b/>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sz w:val="24"/>
          <w:highlight w:val="none"/>
        </w:rPr>
      </w:pPr>
      <w:r>
        <w:rPr>
          <w:rFonts w:hint="eastAsia" w:ascii="宋体" w:hAnsi="宋体" w:cs="宋体"/>
          <w:sz w:val="24"/>
          <w:highlight w:val="none"/>
        </w:rPr>
        <w:t xml:space="preserve">   注：</w:t>
      </w:r>
    </w:p>
    <w:p w14:paraId="5D119B43">
      <w:pPr>
        <w:spacing w:line="360" w:lineRule="auto"/>
        <w:ind w:firstLine="480" w:firstLineChars="200"/>
        <w:rPr>
          <w:color w:val="auto"/>
          <w:sz w:val="24"/>
          <w:szCs w:val="24"/>
          <w:highlight w:val="none"/>
        </w:rPr>
      </w:pPr>
      <w:r>
        <w:rPr>
          <w:rFonts w:hint="eastAsia" w:ascii="宋体" w:hAnsi="宋体" w:cs="宋体"/>
          <w:sz w:val="24"/>
          <w:szCs w:val="24"/>
          <w:highlight w:val="none"/>
          <w:lang w:val="en-US" w:eastAsia="zh-CN"/>
        </w:rPr>
        <w:t>1、应</w:t>
      </w:r>
      <w:r>
        <w:rPr>
          <w:rFonts w:hint="eastAsia" w:ascii="宋体" w:hAnsi="宋体" w:cs="宋体"/>
          <w:sz w:val="24"/>
          <w:szCs w:val="24"/>
          <w:highlight w:val="none"/>
        </w:rPr>
        <w:t>按本格式</w:t>
      </w:r>
      <w:r>
        <w:rPr>
          <w:rFonts w:hint="eastAsia" w:ascii="宋体" w:hAnsi="宋体" w:cs="宋体"/>
          <w:sz w:val="24"/>
          <w:szCs w:val="24"/>
          <w:highlight w:val="none"/>
          <w:lang w:eastAsia="zh-CN"/>
        </w:rPr>
        <w:t>和</w:t>
      </w:r>
      <w:r>
        <w:rPr>
          <w:rFonts w:hint="eastAsia" w:ascii="宋体" w:hAnsi="宋体" w:cs="宋体"/>
          <w:sz w:val="24"/>
          <w:szCs w:val="24"/>
          <w:highlight w:val="none"/>
        </w:rPr>
        <w:t>要求填写</w:t>
      </w:r>
      <w:r>
        <w:rPr>
          <w:rFonts w:hint="eastAsia" w:ascii="宋体" w:hAnsi="宋体" w:cs="宋体"/>
          <w:sz w:val="24"/>
          <w:szCs w:val="24"/>
          <w:highlight w:val="none"/>
          <w:lang w:eastAsia="zh-CN"/>
        </w:rPr>
        <w:t>。其中，</w:t>
      </w:r>
      <w:r>
        <w:rPr>
          <w:rFonts w:hint="eastAsia" w:ascii="宋体" w:hAnsi="宋体" w:cs="宋体"/>
          <w:sz w:val="24"/>
          <w:szCs w:val="24"/>
          <w:highlight w:val="none"/>
        </w:rPr>
        <w:t>标的名称</w:t>
      </w:r>
      <w:r>
        <w:rPr>
          <w:rFonts w:hint="eastAsia" w:ascii="宋体" w:hAnsi="宋体" w:cs="宋体"/>
          <w:sz w:val="24"/>
          <w:szCs w:val="24"/>
          <w:highlight w:val="none"/>
          <w:lang w:eastAsia="zh-CN"/>
        </w:rPr>
        <w:t>和</w:t>
      </w:r>
      <w:r>
        <w:rPr>
          <w:rFonts w:hint="eastAsia" w:ascii="宋体" w:hAnsi="宋体" w:cs="宋体"/>
          <w:sz w:val="24"/>
          <w:szCs w:val="24"/>
          <w:highlight w:val="none"/>
        </w:rPr>
        <w:t>所属行业依据招标文件第二部分投标人须知前附表中“采购标的及其对应的中小企业划分标准所属行业”</w:t>
      </w:r>
      <w:r>
        <w:rPr>
          <w:rFonts w:hint="eastAsia" w:ascii="宋体" w:hAnsi="宋体" w:cs="宋体"/>
          <w:sz w:val="24"/>
          <w:szCs w:val="24"/>
          <w:highlight w:val="none"/>
          <w:lang w:eastAsia="zh-CN"/>
        </w:rPr>
        <w:t>规定的要求</w:t>
      </w:r>
      <w:r>
        <w:rPr>
          <w:rFonts w:hint="eastAsia" w:ascii="宋体" w:hAnsi="宋体" w:cs="宋体"/>
          <w:sz w:val="24"/>
          <w:szCs w:val="24"/>
          <w:highlight w:val="none"/>
        </w:rPr>
        <w:t>填写，不得缺漏</w:t>
      </w:r>
      <w:r>
        <w:rPr>
          <w:rFonts w:hint="eastAsia" w:ascii="宋体" w:hAnsi="宋体" w:cs="宋体"/>
          <w:sz w:val="24"/>
          <w:szCs w:val="24"/>
          <w:highlight w:val="none"/>
          <w:lang w:eastAsia="zh-CN"/>
        </w:rPr>
        <w:t>（声明函格式内容中已填写的，无需改动）；标记“</w:t>
      </w:r>
      <w:r>
        <w:rPr>
          <w:rFonts w:hint="eastAsia" w:ascii="宋体" w:hAnsi="宋体" w:eastAsia="宋体" w:cs="宋体"/>
          <w:sz w:val="24"/>
          <w:szCs w:val="24"/>
          <w:highlight w:val="none"/>
        </w:rPr>
        <w:t>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处填写企业名称；</w:t>
      </w:r>
      <w:r>
        <w:rPr>
          <w:rFonts w:hint="eastAsia" w:ascii="宋体" w:hAnsi="宋体" w:cs="宋体"/>
          <w:sz w:val="24"/>
          <w:szCs w:val="24"/>
          <w:highlight w:val="none"/>
        </w:rPr>
        <w:t>从业人员、营业收入、资产总额填报上一年度数据，无上一年度数据的新成立企业可不填报；结合</w:t>
      </w:r>
      <w:r>
        <w:rPr>
          <w:rFonts w:hint="eastAsia" w:ascii="宋体" w:hAnsi="宋体" w:cs="宋体"/>
          <w:sz w:val="24"/>
          <w:szCs w:val="24"/>
          <w:highlight w:val="none"/>
          <w:lang w:eastAsia="zh-CN"/>
        </w:rPr>
        <w:t>所填</w:t>
      </w:r>
      <w:r>
        <w:rPr>
          <w:rFonts w:hint="eastAsia" w:ascii="宋体" w:hAnsi="宋体" w:cs="宋体"/>
          <w:sz w:val="24"/>
          <w:szCs w:val="24"/>
          <w:highlight w:val="none"/>
        </w:rPr>
        <w:t>数据</w:t>
      </w:r>
      <w:r>
        <w:rPr>
          <w:rFonts w:hint="eastAsia" w:ascii="宋体" w:hAnsi="宋体" w:cs="宋体"/>
          <w:sz w:val="24"/>
          <w:szCs w:val="24"/>
          <w:highlight w:val="none"/>
          <w:lang w:eastAsia="zh-CN"/>
        </w:rPr>
        <w:t>，</w:t>
      </w:r>
      <w:r>
        <w:rPr>
          <w:rFonts w:hint="eastAsia" w:ascii="宋体" w:hAnsi="宋体" w:cs="宋体"/>
          <w:sz w:val="24"/>
          <w:szCs w:val="24"/>
          <w:highlight w:val="none"/>
        </w:rPr>
        <w:t>依据《中小企业划型标准规定》（工信部联企业〔2011〕300号）</w:t>
      </w:r>
      <w:r>
        <w:rPr>
          <w:rFonts w:hint="eastAsia" w:ascii="宋体" w:hAnsi="宋体" w:cs="宋体"/>
          <w:sz w:val="24"/>
          <w:szCs w:val="24"/>
          <w:highlight w:val="none"/>
          <w:lang w:eastAsia="zh-CN"/>
        </w:rPr>
        <w:t>规定</w:t>
      </w:r>
      <w:r>
        <w:rPr>
          <w:rFonts w:hint="eastAsia" w:ascii="宋体" w:hAnsi="宋体" w:cs="宋体"/>
          <w:sz w:val="24"/>
          <w:szCs w:val="24"/>
          <w:highlight w:val="none"/>
        </w:rPr>
        <w:t>，确定中型企业、小型企业、微型企业</w:t>
      </w:r>
      <w:r>
        <w:rPr>
          <w:rFonts w:hint="eastAsia" w:ascii="宋体" w:hAnsi="宋体" w:cs="宋体"/>
          <w:sz w:val="24"/>
          <w:szCs w:val="24"/>
          <w:highlight w:val="none"/>
          <w:lang w:val="en-US" w:eastAsia="zh-CN"/>
        </w:rPr>
        <w:t>三</w:t>
      </w:r>
      <w:r>
        <w:rPr>
          <w:rFonts w:hint="eastAsia" w:ascii="宋体" w:hAnsi="宋体" w:cs="宋体"/>
          <w:sz w:val="24"/>
          <w:szCs w:val="24"/>
          <w:highlight w:val="none"/>
        </w:rPr>
        <w:t>种企业类型中</w:t>
      </w:r>
      <w:r>
        <w:rPr>
          <w:rFonts w:hint="eastAsia" w:ascii="宋体" w:hAnsi="宋体" w:cs="宋体"/>
          <w:sz w:val="24"/>
          <w:szCs w:val="24"/>
          <w:highlight w:val="none"/>
          <w:lang w:eastAsia="zh-CN"/>
        </w:rPr>
        <w:t>的其中一</w:t>
      </w:r>
      <w:r>
        <w:rPr>
          <w:rFonts w:hint="eastAsia" w:ascii="宋体" w:hAnsi="宋体" w:cs="宋体"/>
          <w:sz w:val="24"/>
          <w:szCs w:val="24"/>
          <w:highlight w:val="none"/>
        </w:rPr>
        <w:t>种</w:t>
      </w:r>
      <w:r>
        <w:rPr>
          <w:rFonts w:hint="eastAsia" w:ascii="宋体" w:hAnsi="宋体" w:cs="宋体"/>
          <w:sz w:val="24"/>
          <w:szCs w:val="24"/>
          <w:highlight w:val="none"/>
          <w:lang w:eastAsia="zh-CN"/>
        </w:rPr>
        <w:t>在标记“②”处</w:t>
      </w:r>
      <w:r>
        <w:rPr>
          <w:rFonts w:hint="eastAsia" w:ascii="宋体" w:hAnsi="宋体" w:cs="宋体"/>
          <w:sz w:val="24"/>
          <w:szCs w:val="24"/>
          <w:highlight w:val="none"/>
        </w:rPr>
        <w:t>填写。</w:t>
      </w:r>
    </w:p>
    <w:p w14:paraId="631CE2A5">
      <w:pPr>
        <w:pStyle w:val="25"/>
        <w:rPr>
          <w:rFonts w:hint="eastAsia" w:eastAsia="宋体"/>
          <w:color w:val="auto"/>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r>
        <w:rPr>
          <w:rFonts w:hint="eastAsia" w:cs="宋体"/>
          <w:sz w:val="24"/>
          <w:highlight w:val="none"/>
          <w:lang w:eastAsia="zh-CN"/>
        </w:rPr>
        <w:t>。</w:t>
      </w:r>
    </w:p>
    <w:p w14:paraId="3AB6A738">
      <w:pPr>
        <w:pStyle w:val="60"/>
        <w:ind w:firstLine="420"/>
        <w:rPr>
          <w:color w:val="auto"/>
          <w:highlight w:val="none"/>
        </w:rPr>
      </w:pPr>
    </w:p>
    <w:p w14:paraId="5E6CD698">
      <w:pPr>
        <w:rPr>
          <w:rFonts w:hint="eastAsia" w:ascii="宋体" w:hAnsi="宋体" w:eastAsia="宋体" w:cs="仿宋_GB2312"/>
          <w:b/>
          <w:color w:val="auto"/>
          <w:sz w:val="32"/>
          <w:szCs w:val="32"/>
          <w:highlight w:val="none"/>
          <w:lang w:val="en-US" w:eastAsia="zh-CN"/>
        </w:rPr>
      </w:pPr>
      <w:r>
        <w:rPr>
          <w:rFonts w:hint="eastAsia" w:ascii="宋体" w:hAnsi="宋体" w:eastAsia="宋体" w:cs="仿宋_GB2312"/>
          <w:b/>
          <w:color w:val="auto"/>
          <w:sz w:val="32"/>
          <w:szCs w:val="32"/>
          <w:highlight w:val="none"/>
        </w:rPr>
        <w:t>附件</w:t>
      </w:r>
      <w:r>
        <w:rPr>
          <w:rFonts w:hint="eastAsia" w:ascii="宋体" w:hAnsi="宋体" w:eastAsia="宋体" w:cs="仿宋_GB2312"/>
          <w:b/>
          <w:color w:val="auto"/>
          <w:sz w:val="32"/>
          <w:szCs w:val="32"/>
          <w:highlight w:val="none"/>
          <w:lang w:val="en-US" w:eastAsia="zh-CN"/>
        </w:rPr>
        <w:t xml:space="preserve">6            </w:t>
      </w:r>
    </w:p>
    <w:p w14:paraId="7536AA22">
      <w:pPr>
        <w:jc w:val="center"/>
        <w:rPr>
          <w:rFonts w:hint="eastAsia" w:ascii="宋体" w:hAnsi="宋体" w:eastAsia="宋体" w:cs="宋体"/>
          <w:b/>
          <w:bCs w:val="0"/>
          <w:sz w:val="36"/>
          <w:szCs w:val="20"/>
          <w:highlight w:val="none"/>
          <w:lang w:val="en-US" w:eastAsia="zh-CN"/>
        </w:rPr>
      </w:pPr>
      <w:r>
        <w:rPr>
          <w:rFonts w:hint="eastAsia" w:ascii="宋体" w:hAnsi="宋体" w:eastAsia="宋体" w:cs="宋体"/>
          <w:b/>
          <w:bCs w:val="0"/>
          <w:sz w:val="36"/>
          <w:szCs w:val="20"/>
          <w:highlight w:val="none"/>
          <w:lang w:val="en-US"/>
        </w:rPr>
        <w:t>中小企业</w:t>
      </w:r>
      <w:r>
        <w:rPr>
          <w:rFonts w:hint="eastAsia" w:ascii="宋体" w:hAnsi="宋体" w:eastAsia="宋体" w:cs="宋体"/>
          <w:b/>
          <w:bCs w:val="0"/>
          <w:sz w:val="36"/>
          <w:szCs w:val="20"/>
          <w:highlight w:val="none"/>
          <w:lang w:val="en-US" w:eastAsia="zh-CN"/>
        </w:rPr>
        <w:t>划型标准</w:t>
      </w:r>
    </w:p>
    <w:p w14:paraId="7CE3B192">
      <w:pPr>
        <w:spacing w:line="360" w:lineRule="auto"/>
        <w:rPr>
          <w:rFonts w:hint="eastAsia" w:ascii="宋体" w:hAnsi="宋体" w:eastAsia="宋体" w:cs="宋体"/>
          <w:color w:val="000000"/>
          <w:kern w:val="0"/>
          <w:sz w:val="24"/>
          <w:szCs w:val="24"/>
        </w:rPr>
      </w:pPr>
    </w:p>
    <w:p w14:paraId="0E4398DD">
      <w:pPr>
        <w:spacing w:line="360" w:lineRule="auto"/>
        <w:rPr>
          <w:rFonts w:hint="eastAsia" w:ascii="宋体" w:hAnsi="宋体" w:cs="宋体"/>
          <w:b/>
          <w:color w:val="auto"/>
          <w:spacing w:val="6"/>
          <w:sz w:val="24"/>
          <w:highlight w:val="none"/>
        </w:rPr>
      </w:pPr>
      <w:r>
        <w:rPr>
          <w:rFonts w:hint="eastAsia" w:ascii="宋体" w:hAnsi="宋体" w:eastAsia="宋体" w:cs="宋体"/>
          <w:color w:val="000000"/>
          <w:kern w:val="0"/>
          <w:sz w:val="24"/>
          <w:szCs w:val="24"/>
        </w:rPr>
        <w:t>各行业划型标准为：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（十六）其他未列明行业。从业人员300人以下的为中小微型企业。其中，从业人员100人及以上的为中型企业；从业人员10人及以上的为小型企业；从业人员10人以下的为微型企业</w:t>
      </w:r>
    </w:p>
    <w:p w14:paraId="01821C7D">
      <w:pPr>
        <w:rPr>
          <w:rFonts w:hint="eastAsia" w:ascii="宋体" w:hAnsi="宋体" w:cs="宋体"/>
          <w:b/>
          <w:color w:val="auto"/>
          <w:spacing w:val="6"/>
          <w:sz w:val="24"/>
          <w:highlight w:val="none"/>
        </w:rPr>
      </w:pPr>
    </w:p>
    <w:p w14:paraId="2283B8E6">
      <w:pPr>
        <w:rPr>
          <w:rFonts w:hint="eastAsia" w:ascii="宋体" w:hAnsi="宋体" w:cs="宋体"/>
          <w:b/>
          <w:color w:val="auto"/>
          <w:spacing w:val="6"/>
          <w:sz w:val="24"/>
          <w:highlight w:val="none"/>
        </w:rPr>
      </w:pPr>
    </w:p>
    <w:p w14:paraId="3D37C465">
      <w:pPr>
        <w:rPr>
          <w:rFonts w:hint="eastAsia" w:ascii="宋体" w:hAnsi="宋体" w:cs="宋体"/>
          <w:b/>
          <w:color w:val="auto"/>
          <w:spacing w:val="6"/>
          <w:sz w:val="24"/>
          <w:highlight w:val="none"/>
        </w:rPr>
      </w:pPr>
    </w:p>
    <w:p w14:paraId="5C7655B1">
      <w:pPr>
        <w:rPr>
          <w:rFonts w:hint="eastAsia" w:ascii="宋体" w:hAnsi="宋体" w:cs="宋体"/>
          <w:b/>
          <w:color w:val="auto"/>
          <w:spacing w:val="6"/>
          <w:sz w:val="24"/>
          <w:highlight w:val="none"/>
        </w:rPr>
      </w:pPr>
    </w:p>
    <w:p w14:paraId="7C4BFD09">
      <w:pPr>
        <w:rPr>
          <w:rFonts w:hint="eastAsia" w:ascii="宋体" w:hAnsi="宋体" w:cs="宋体"/>
          <w:b/>
          <w:color w:val="auto"/>
          <w:spacing w:val="6"/>
          <w:sz w:val="24"/>
          <w:highlight w:val="none"/>
        </w:rPr>
      </w:pPr>
    </w:p>
    <w:p w14:paraId="1C0E374F">
      <w:pPr>
        <w:rPr>
          <w:rFonts w:hint="eastAsia"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70C0900D">
      <w:pPr>
        <w:spacing w:line="360" w:lineRule="auto"/>
        <w:rPr>
          <w:rFonts w:ascii="宋体" w:hAnsi="宋体" w:cs="宋体"/>
          <w:color w:val="auto"/>
          <w:sz w:val="24"/>
          <w:highlight w:val="none"/>
        </w:rPr>
      </w:pPr>
      <w:r>
        <w:rPr>
          <w:rFonts w:hint="eastAsia" w:ascii="宋体" w:hAnsi="宋体" w:cs="宋体"/>
          <w:b/>
          <w:color w:val="auto"/>
          <w:spacing w:val="6"/>
          <w:sz w:val="24"/>
          <w:highlight w:val="none"/>
        </w:rPr>
        <w:t>附表1：</w:t>
      </w:r>
      <w:r>
        <w:rPr>
          <w:rFonts w:hint="eastAsia" w:ascii="宋体" w:hAnsi="宋体" w:cs="宋体"/>
          <w:color w:val="auto"/>
          <w:sz w:val="24"/>
          <w:highlight w:val="none"/>
        </w:rPr>
        <w:t>发改价格[2011]534号文《关于降低部分建设项目收费标准规范收费行为等有关问题的通知》</w:t>
      </w:r>
      <w:bookmarkStart w:id="150" w:name="_Toc532896436"/>
      <w:r>
        <w:rPr>
          <w:rFonts w:hint="eastAsia" w:ascii="宋体" w:hAnsi="宋体" w:cs="宋体"/>
          <w:color w:val="auto"/>
          <w:sz w:val="24"/>
          <w:highlight w:val="none"/>
        </w:rPr>
        <w:t>收费标准</w:t>
      </w:r>
      <w:bookmarkEnd w:id="150"/>
      <w:r>
        <w:rPr>
          <w:rFonts w:hint="eastAsia" w:ascii="宋体" w:hAnsi="宋体" w:cs="宋体"/>
          <w:color w:val="auto"/>
          <w:sz w:val="24"/>
          <w:highlight w:val="none"/>
        </w:rPr>
        <w:t>。具体见下表：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14:paraId="0413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2448" w:type="dxa"/>
          </w:tcPr>
          <w:p w14:paraId="65A97BF0">
            <w:pPr>
              <w:ind w:firstLine="211"/>
              <w:rPr>
                <w:rFonts w:ascii="宋体" w:hAnsi="宋体" w:cs="宋体"/>
                <w:color w:val="auto"/>
                <w:highlight w:val="none"/>
              </w:rPr>
            </w:pPr>
            <w:r>
              <w:rPr>
                <w:rFonts w:ascii="宋体" w:hAnsi="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-48895</wp:posOffset>
                      </wp:positionH>
                      <wp:positionV relativeFrom="paragraph">
                        <wp:posOffset>17145</wp:posOffset>
                      </wp:positionV>
                      <wp:extent cx="1546860" cy="1692910"/>
                      <wp:effectExtent l="3810" t="3175" r="11430" b="18415"/>
                      <wp:wrapNone/>
                      <wp:docPr id="1056" name="直接连接符 20"/>
                      <wp:cNvGraphicFramePr/>
                      <a:graphic xmlns:a="http://schemas.openxmlformats.org/drawingml/2006/main">
                        <a:graphicData uri="http://schemas.microsoft.com/office/word/2010/wordprocessingShape">
                          <wps:wsp>
                            <wps:cNvCnPr/>
                            <wps:spPr>
                              <a:xfrm>
                                <a:off x="0" y="0"/>
                                <a:ext cx="1546860" cy="1692910"/>
                              </a:xfrm>
                              <a:prstGeom prst="line">
                                <a:avLst/>
                              </a:prstGeom>
                              <a:ln w="9525" cap="flat" cmpd="sng">
                                <a:solidFill>
                                  <a:srgbClr val="457AB8"/>
                                </a:solidFill>
                                <a:prstDash val="solid"/>
                                <a:round/>
                              </a:ln>
                            </wps:spPr>
                            <wps:bodyPr/>
                          </wps:wsp>
                        </a:graphicData>
                      </a:graphic>
                    </wp:anchor>
                  </w:drawing>
                </mc:Choice>
                <mc:Fallback>
                  <w:pict>
                    <v:line id="直接连接符 20" o:spid="_x0000_s1026" o:spt="20" style="position:absolute;left:0pt;margin-left:-3.85pt;margin-top:1.35pt;height:133.3pt;width:121.8pt;z-index:251659264;mso-width-relative:page;mso-height-relative:page;" filled="f" stroked="t" coordsize="21600,21600" o:gfxdata="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DZC/vYAAAACAEAAA8A&#10;AAAAAAAAAQAgAAAAIgAAAGRycy9kb3ducmV2LnhtbFBLAQIUABQAAAAIAIdO4kA47hz53gEAAJgD&#10;AAAOAAAAAAAAAAEAIAAAACcBAABkcnMvZTJvRG9jLnhtbFBLBQYAAAAABgAGAFkBAAB3BQAAAAA=&#10;">
                      <v:fill on="f" focussize="0,0"/>
                      <v:stroke color="#457AB8" joinstyle="round"/>
                      <v:imagedata o:title=""/>
                      <o:lock v:ext="edit" aspectratio="f"/>
                    </v:line>
                  </w:pict>
                </mc:Fallback>
              </mc:AlternateContent>
            </w:r>
          </w:p>
          <w:p w14:paraId="038CE8EB">
            <w:pPr>
              <w:ind w:firstLine="1004"/>
              <w:rPr>
                <w:rFonts w:ascii="宋体" w:hAnsi="宋体" w:cs="宋体"/>
                <w:color w:val="auto"/>
                <w:highlight w:val="none"/>
              </w:rPr>
            </w:pPr>
            <w:r>
              <w:rPr>
                <w:rFonts w:hint="eastAsia" w:ascii="宋体" w:hAnsi="宋体" w:cs="宋体"/>
                <w:color w:val="auto"/>
                <w:highlight w:val="none"/>
              </w:rPr>
              <w:t>　　　</w:t>
            </w:r>
          </w:p>
          <w:p w14:paraId="02FE0AA9">
            <w:pPr>
              <w:ind w:firstLine="840" w:firstLineChars="400"/>
              <w:rPr>
                <w:rFonts w:ascii="宋体" w:hAnsi="宋体" w:cs="宋体"/>
                <w:color w:val="auto"/>
                <w:highlight w:val="none"/>
              </w:rPr>
            </w:pPr>
            <w:r>
              <w:rPr>
                <w:rFonts w:hint="eastAsia" w:ascii="宋体" w:hAnsi="宋体" w:cs="宋体"/>
                <w:color w:val="auto"/>
                <w:highlight w:val="none"/>
              </w:rPr>
              <w:t>服务类型</w:t>
            </w:r>
          </w:p>
          <w:p w14:paraId="0DA81880">
            <w:pPr>
              <w:ind w:firstLine="1295" w:firstLineChars="617"/>
              <w:rPr>
                <w:rFonts w:ascii="宋体" w:hAnsi="宋体" w:cs="宋体"/>
                <w:color w:val="auto"/>
                <w:highlight w:val="none"/>
              </w:rPr>
            </w:pPr>
          </w:p>
          <w:p w14:paraId="48308B84">
            <w:pPr>
              <w:ind w:firstLine="1295" w:firstLineChars="617"/>
              <w:rPr>
                <w:rFonts w:ascii="宋体" w:hAnsi="宋体" w:cs="宋体"/>
                <w:color w:val="auto"/>
                <w:highlight w:val="none"/>
              </w:rPr>
            </w:pPr>
          </w:p>
          <w:p w14:paraId="5BA6310F">
            <w:pPr>
              <w:ind w:firstLine="630" w:firstLineChars="300"/>
              <w:rPr>
                <w:rFonts w:ascii="宋体" w:hAnsi="宋体" w:cs="宋体"/>
                <w:color w:val="auto"/>
                <w:highlight w:val="none"/>
              </w:rPr>
            </w:pPr>
            <w:r>
              <w:rPr>
                <w:rFonts w:ascii="宋体" w:hAnsi="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-48895</wp:posOffset>
                      </wp:positionH>
                      <wp:positionV relativeFrom="paragraph">
                        <wp:posOffset>137160</wp:posOffset>
                      </wp:positionV>
                      <wp:extent cx="1521460" cy="700405"/>
                      <wp:effectExtent l="1905" t="4445" r="19685" b="19050"/>
                      <wp:wrapNone/>
                      <wp:docPr id="1057" name="直接连接符 22"/>
                      <wp:cNvGraphicFramePr/>
                      <a:graphic xmlns:a="http://schemas.openxmlformats.org/drawingml/2006/main">
                        <a:graphicData uri="http://schemas.microsoft.com/office/word/2010/wordprocessingShape">
                          <wps:wsp>
                            <wps:cNvCnPr/>
                            <wps:spPr>
                              <a:xfrm>
                                <a:off x="0" y="0"/>
                                <a:ext cx="1521460" cy="700405"/>
                              </a:xfrm>
                              <a:prstGeom prst="line">
                                <a:avLst/>
                              </a:prstGeom>
                              <a:ln w="9525" cap="flat" cmpd="sng">
                                <a:solidFill>
                                  <a:srgbClr val="457AB8"/>
                                </a:solidFill>
                                <a:prstDash val="solid"/>
                                <a:round/>
                              </a:ln>
                            </wps:spPr>
                            <wps:bodyPr/>
                          </wps:wsp>
                        </a:graphicData>
                      </a:graphic>
                    </wp:anchor>
                  </w:drawing>
                </mc:Choice>
                <mc:Fallback>
                  <w:pict>
                    <v:line id="直接连接符 22" o:spid="_x0000_s1026" o:spt="20" style="position:absolute;left:0pt;margin-left:-3.85pt;margin-top:10.8pt;height:55.15pt;width:119.8pt;z-index:251659264;mso-width-relative:page;mso-height-relative:page;" filled="f" stroked="t" coordsize="21600,21600" o:gfxdata="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Czm02AAAAAkBAAAPAAAA&#10;AAAAAAEAIAAAACIAAABkcnMvZG93bnJldi54bWxQSwECFAAUAAAACACHTuJAWJbxu9wBAACXAwAA&#10;DgAAAAAAAAABACAAAAAnAQAAZHJzL2Uyb0RvYy54bWxQSwUGAAAAAAYABgBZAQAAdQUAAAAA&#10;">
                      <v:fill on="f" focussize="0,0"/>
                      <v:stroke color="#457AB8" joinstyle="round"/>
                      <v:imagedata o:title=""/>
                      <o:lock v:ext="edit" aspectratio="f"/>
                    </v:line>
                  </w:pict>
                </mc:Fallback>
              </mc:AlternateContent>
            </w:r>
            <w:r>
              <w:rPr>
                <w:rFonts w:hint="eastAsia" w:ascii="宋体" w:hAnsi="宋体" w:cs="宋体"/>
                <w:color w:val="auto"/>
                <w:highlight w:val="none"/>
              </w:rPr>
              <w:t>费率</w:t>
            </w:r>
          </w:p>
          <w:p w14:paraId="12E54C34">
            <w:pPr>
              <w:ind w:firstLine="1054"/>
              <w:rPr>
                <w:rFonts w:ascii="宋体" w:hAnsi="宋体" w:cs="宋体"/>
                <w:color w:val="auto"/>
                <w:highlight w:val="none"/>
              </w:rPr>
            </w:pPr>
            <w:r>
              <w:rPr>
                <w:rFonts w:hint="eastAsia" w:ascii="宋体" w:hAnsi="宋体" w:cs="宋体"/>
                <w:color w:val="auto"/>
                <w:highlight w:val="none"/>
              </w:rPr>
              <w:t>　　　</w:t>
            </w:r>
          </w:p>
          <w:p w14:paraId="6DFB4C69">
            <w:pPr>
              <w:ind w:firstLine="1054"/>
              <w:rPr>
                <w:rFonts w:ascii="宋体" w:hAnsi="宋体" w:cs="宋体"/>
                <w:color w:val="auto"/>
                <w:highlight w:val="none"/>
              </w:rPr>
            </w:pPr>
            <w:r>
              <w:rPr>
                <w:rFonts w:hint="eastAsia" w:ascii="宋体" w:hAnsi="宋体" w:cs="宋体"/>
                <w:color w:val="auto"/>
                <w:highlight w:val="none"/>
              </w:rPr>
              <w:t>　　　　</w:t>
            </w:r>
          </w:p>
          <w:p w14:paraId="7786BF52">
            <w:pPr>
              <w:rPr>
                <w:rFonts w:ascii="宋体" w:hAnsi="宋体" w:cs="宋体"/>
                <w:color w:val="auto"/>
                <w:highlight w:val="none"/>
              </w:rPr>
            </w:pPr>
            <w:r>
              <w:rPr>
                <w:rFonts w:hint="eastAsia" w:ascii="宋体" w:hAnsi="宋体" w:cs="宋体"/>
                <w:color w:val="auto"/>
                <w:highlight w:val="none"/>
              </w:rPr>
              <w:t xml:space="preserve">中标金额（万元） </w:t>
            </w:r>
          </w:p>
        </w:tc>
        <w:tc>
          <w:tcPr>
            <w:tcW w:w="1980" w:type="dxa"/>
            <w:vAlign w:val="center"/>
          </w:tcPr>
          <w:p w14:paraId="71F44AA5">
            <w:pPr>
              <w:jc w:val="center"/>
              <w:rPr>
                <w:rFonts w:ascii="宋体" w:hAnsi="宋体" w:cs="宋体"/>
                <w:color w:val="auto"/>
                <w:highlight w:val="none"/>
              </w:rPr>
            </w:pPr>
            <w:r>
              <w:rPr>
                <w:rFonts w:hint="eastAsia" w:ascii="宋体" w:hAnsi="宋体" w:cs="宋体"/>
                <w:color w:val="auto"/>
                <w:highlight w:val="none"/>
              </w:rPr>
              <w:t>货物招标</w:t>
            </w:r>
          </w:p>
        </w:tc>
        <w:tc>
          <w:tcPr>
            <w:tcW w:w="1980" w:type="dxa"/>
            <w:vAlign w:val="center"/>
          </w:tcPr>
          <w:p w14:paraId="483399D3">
            <w:pPr>
              <w:jc w:val="center"/>
              <w:rPr>
                <w:rFonts w:ascii="宋体" w:hAnsi="宋体" w:cs="宋体"/>
                <w:color w:val="auto"/>
                <w:highlight w:val="none"/>
              </w:rPr>
            </w:pPr>
            <w:r>
              <w:rPr>
                <w:rFonts w:hint="eastAsia" w:ascii="宋体" w:hAnsi="宋体" w:cs="宋体"/>
                <w:color w:val="auto"/>
                <w:highlight w:val="none"/>
              </w:rPr>
              <w:t>服务招标</w:t>
            </w:r>
          </w:p>
        </w:tc>
        <w:tc>
          <w:tcPr>
            <w:tcW w:w="1980" w:type="dxa"/>
            <w:vAlign w:val="center"/>
          </w:tcPr>
          <w:p w14:paraId="501B02A7">
            <w:pPr>
              <w:jc w:val="center"/>
              <w:rPr>
                <w:rFonts w:ascii="宋体" w:hAnsi="宋体" w:cs="宋体"/>
                <w:color w:val="auto"/>
                <w:highlight w:val="none"/>
              </w:rPr>
            </w:pPr>
            <w:r>
              <w:rPr>
                <w:rFonts w:hint="eastAsia" w:ascii="宋体" w:hAnsi="宋体" w:cs="宋体"/>
                <w:color w:val="auto"/>
                <w:highlight w:val="none"/>
              </w:rPr>
              <w:t>工程招标</w:t>
            </w:r>
          </w:p>
        </w:tc>
      </w:tr>
      <w:tr w14:paraId="5CF7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1978BF6">
            <w:pPr>
              <w:jc w:val="center"/>
              <w:rPr>
                <w:rFonts w:ascii="宋体" w:hAnsi="宋体" w:cs="宋体"/>
                <w:color w:val="auto"/>
                <w:highlight w:val="none"/>
              </w:rPr>
            </w:pPr>
            <w:r>
              <w:rPr>
                <w:rFonts w:hint="eastAsia" w:ascii="宋体" w:hAnsi="宋体" w:cs="宋体"/>
                <w:color w:val="auto"/>
                <w:highlight w:val="none"/>
              </w:rPr>
              <w:t>100以下</w:t>
            </w:r>
          </w:p>
        </w:tc>
        <w:tc>
          <w:tcPr>
            <w:tcW w:w="1980" w:type="dxa"/>
          </w:tcPr>
          <w:p w14:paraId="0CCCDF7C">
            <w:pPr>
              <w:jc w:val="center"/>
              <w:rPr>
                <w:rFonts w:ascii="宋体" w:hAnsi="宋体" w:cs="宋体"/>
                <w:color w:val="auto"/>
                <w:highlight w:val="none"/>
              </w:rPr>
            </w:pPr>
            <w:r>
              <w:rPr>
                <w:rFonts w:hint="eastAsia" w:ascii="宋体" w:hAnsi="宋体" w:cs="宋体"/>
                <w:color w:val="auto"/>
                <w:highlight w:val="none"/>
              </w:rPr>
              <w:t>1.5%</w:t>
            </w:r>
          </w:p>
        </w:tc>
        <w:tc>
          <w:tcPr>
            <w:tcW w:w="1980" w:type="dxa"/>
          </w:tcPr>
          <w:p w14:paraId="53C868F8">
            <w:pPr>
              <w:jc w:val="center"/>
              <w:rPr>
                <w:rFonts w:ascii="宋体" w:hAnsi="宋体" w:cs="宋体"/>
                <w:color w:val="auto"/>
                <w:highlight w:val="none"/>
              </w:rPr>
            </w:pPr>
            <w:r>
              <w:rPr>
                <w:rFonts w:hint="eastAsia" w:ascii="宋体" w:hAnsi="宋体" w:cs="宋体"/>
                <w:color w:val="auto"/>
                <w:highlight w:val="none"/>
              </w:rPr>
              <w:t>1.5%</w:t>
            </w:r>
          </w:p>
        </w:tc>
        <w:tc>
          <w:tcPr>
            <w:tcW w:w="1980" w:type="dxa"/>
          </w:tcPr>
          <w:p w14:paraId="4C6CABB4">
            <w:pPr>
              <w:jc w:val="center"/>
              <w:rPr>
                <w:rFonts w:ascii="宋体" w:hAnsi="宋体" w:cs="宋体"/>
                <w:color w:val="auto"/>
                <w:highlight w:val="none"/>
              </w:rPr>
            </w:pPr>
            <w:r>
              <w:rPr>
                <w:rFonts w:hint="eastAsia" w:ascii="宋体" w:hAnsi="宋体" w:cs="宋体"/>
                <w:color w:val="auto"/>
                <w:highlight w:val="none"/>
              </w:rPr>
              <w:t>1.0%</w:t>
            </w:r>
          </w:p>
        </w:tc>
      </w:tr>
      <w:tr w14:paraId="4A5E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04266096">
            <w:pPr>
              <w:jc w:val="center"/>
              <w:rPr>
                <w:rFonts w:ascii="宋体" w:hAnsi="宋体" w:cs="宋体"/>
                <w:color w:val="auto"/>
                <w:highlight w:val="none"/>
              </w:rPr>
            </w:pPr>
            <w:r>
              <w:rPr>
                <w:rFonts w:hint="eastAsia" w:ascii="宋体" w:hAnsi="宋体" w:cs="宋体"/>
                <w:color w:val="auto"/>
                <w:highlight w:val="none"/>
              </w:rPr>
              <w:t>100-500</w:t>
            </w:r>
          </w:p>
        </w:tc>
        <w:tc>
          <w:tcPr>
            <w:tcW w:w="1980" w:type="dxa"/>
          </w:tcPr>
          <w:p w14:paraId="1390A4B5">
            <w:pPr>
              <w:jc w:val="center"/>
              <w:rPr>
                <w:rFonts w:ascii="宋体" w:hAnsi="宋体" w:cs="宋体"/>
                <w:color w:val="auto"/>
                <w:highlight w:val="none"/>
              </w:rPr>
            </w:pPr>
            <w:r>
              <w:rPr>
                <w:rFonts w:hint="eastAsia" w:ascii="宋体" w:hAnsi="宋体" w:cs="宋体"/>
                <w:color w:val="auto"/>
                <w:highlight w:val="none"/>
              </w:rPr>
              <w:t>1.1%</w:t>
            </w:r>
          </w:p>
        </w:tc>
        <w:tc>
          <w:tcPr>
            <w:tcW w:w="1980" w:type="dxa"/>
          </w:tcPr>
          <w:p w14:paraId="22170C92">
            <w:pPr>
              <w:jc w:val="center"/>
              <w:rPr>
                <w:rFonts w:ascii="宋体" w:hAnsi="宋体" w:cs="宋体"/>
                <w:color w:val="auto"/>
                <w:highlight w:val="none"/>
              </w:rPr>
            </w:pPr>
            <w:r>
              <w:rPr>
                <w:rFonts w:hint="eastAsia" w:ascii="宋体" w:hAnsi="宋体" w:cs="宋体"/>
                <w:color w:val="auto"/>
                <w:highlight w:val="none"/>
              </w:rPr>
              <w:t>0.8%</w:t>
            </w:r>
          </w:p>
        </w:tc>
        <w:tc>
          <w:tcPr>
            <w:tcW w:w="1980" w:type="dxa"/>
          </w:tcPr>
          <w:p w14:paraId="29DDBEBB">
            <w:pPr>
              <w:jc w:val="center"/>
              <w:rPr>
                <w:rFonts w:ascii="宋体" w:hAnsi="宋体" w:cs="宋体"/>
                <w:color w:val="auto"/>
                <w:highlight w:val="none"/>
              </w:rPr>
            </w:pPr>
            <w:r>
              <w:rPr>
                <w:rFonts w:hint="eastAsia" w:ascii="宋体" w:hAnsi="宋体" w:cs="宋体"/>
                <w:color w:val="auto"/>
                <w:highlight w:val="none"/>
              </w:rPr>
              <w:t>0.7%</w:t>
            </w:r>
          </w:p>
        </w:tc>
      </w:tr>
      <w:tr w14:paraId="44FB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F47DBC7">
            <w:pPr>
              <w:jc w:val="center"/>
              <w:rPr>
                <w:rFonts w:ascii="宋体" w:hAnsi="宋体" w:cs="宋体"/>
                <w:color w:val="auto"/>
                <w:highlight w:val="none"/>
              </w:rPr>
            </w:pPr>
            <w:r>
              <w:rPr>
                <w:rFonts w:hint="eastAsia" w:ascii="宋体" w:hAnsi="宋体" w:cs="宋体"/>
                <w:color w:val="auto"/>
                <w:highlight w:val="none"/>
              </w:rPr>
              <w:t>500-1000</w:t>
            </w:r>
          </w:p>
        </w:tc>
        <w:tc>
          <w:tcPr>
            <w:tcW w:w="1980" w:type="dxa"/>
          </w:tcPr>
          <w:p w14:paraId="328E32CD">
            <w:pPr>
              <w:jc w:val="center"/>
              <w:rPr>
                <w:rFonts w:ascii="宋体" w:hAnsi="宋体" w:cs="宋体"/>
                <w:color w:val="auto"/>
                <w:highlight w:val="none"/>
              </w:rPr>
            </w:pPr>
            <w:r>
              <w:rPr>
                <w:rFonts w:hint="eastAsia" w:ascii="宋体" w:hAnsi="宋体" w:cs="宋体"/>
                <w:color w:val="auto"/>
                <w:highlight w:val="none"/>
              </w:rPr>
              <w:t>0.8%</w:t>
            </w:r>
          </w:p>
        </w:tc>
        <w:tc>
          <w:tcPr>
            <w:tcW w:w="1980" w:type="dxa"/>
          </w:tcPr>
          <w:p w14:paraId="1F9516F4">
            <w:pPr>
              <w:jc w:val="center"/>
              <w:rPr>
                <w:rFonts w:ascii="宋体" w:hAnsi="宋体" w:cs="宋体"/>
                <w:color w:val="auto"/>
                <w:highlight w:val="none"/>
              </w:rPr>
            </w:pPr>
            <w:r>
              <w:rPr>
                <w:rFonts w:hint="eastAsia" w:ascii="宋体" w:hAnsi="宋体" w:cs="宋体"/>
                <w:color w:val="auto"/>
                <w:highlight w:val="none"/>
              </w:rPr>
              <w:t>0.45%</w:t>
            </w:r>
          </w:p>
        </w:tc>
        <w:tc>
          <w:tcPr>
            <w:tcW w:w="1980" w:type="dxa"/>
          </w:tcPr>
          <w:p w14:paraId="4E3A7112">
            <w:pPr>
              <w:jc w:val="center"/>
              <w:rPr>
                <w:rFonts w:ascii="宋体" w:hAnsi="宋体" w:cs="宋体"/>
                <w:color w:val="auto"/>
                <w:highlight w:val="none"/>
              </w:rPr>
            </w:pPr>
            <w:r>
              <w:rPr>
                <w:rFonts w:hint="eastAsia" w:ascii="宋体" w:hAnsi="宋体" w:cs="宋体"/>
                <w:color w:val="auto"/>
                <w:highlight w:val="none"/>
              </w:rPr>
              <w:t>0.55%</w:t>
            </w:r>
          </w:p>
        </w:tc>
      </w:tr>
      <w:tr w14:paraId="67D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C7FC148">
            <w:pPr>
              <w:jc w:val="center"/>
              <w:rPr>
                <w:rFonts w:ascii="宋体" w:hAnsi="宋体" w:cs="宋体"/>
                <w:color w:val="auto"/>
                <w:highlight w:val="none"/>
              </w:rPr>
            </w:pPr>
            <w:r>
              <w:rPr>
                <w:rFonts w:hint="eastAsia" w:ascii="宋体" w:hAnsi="宋体" w:cs="宋体"/>
                <w:color w:val="auto"/>
                <w:highlight w:val="none"/>
              </w:rPr>
              <w:t>1000-5000</w:t>
            </w:r>
          </w:p>
        </w:tc>
        <w:tc>
          <w:tcPr>
            <w:tcW w:w="1980" w:type="dxa"/>
          </w:tcPr>
          <w:p w14:paraId="314FD9F5">
            <w:pPr>
              <w:jc w:val="center"/>
              <w:rPr>
                <w:rFonts w:ascii="宋体" w:hAnsi="宋体" w:cs="宋体"/>
                <w:color w:val="auto"/>
                <w:highlight w:val="none"/>
              </w:rPr>
            </w:pPr>
            <w:r>
              <w:rPr>
                <w:rFonts w:hint="eastAsia" w:ascii="宋体" w:hAnsi="宋体" w:cs="宋体"/>
                <w:color w:val="auto"/>
                <w:highlight w:val="none"/>
              </w:rPr>
              <w:t>0.5%</w:t>
            </w:r>
          </w:p>
        </w:tc>
        <w:tc>
          <w:tcPr>
            <w:tcW w:w="1980" w:type="dxa"/>
          </w:tcPr>
          <w:p w14:paraId="2A4FE2E9">
            <w:pPr>
              <w:jc w:val="center"/>
              <w:rPr>
                <w:rFonts w:ascii="宋体" w:hAnsi="宋体" w:cs="宋体"/>
                <w:color w:val="auto"/>
                <w:highlight w:val="none"/>
              </w:rPr>
            </w:pPr>
            <w:r>
              <w:rPr>
                <w:rFonts w:hint="eastAsia" w:ascii="宋体" w:hAnsi="宋体" w:cs="宋体"/>
                <w:color w:val="auto"/>
                <w:highlight w:val="none"/>
              </w:rPr>
              <w:t>0.25%</w:t>
            </w:r>
          </w:p>
        </w:tc>
        <w:tc>
          <w:tcPr>
            <w:tcW w:w="1980" w:type="dxa"/>
          </w:tcPr>
          <w:p w14:paraId="22E33651">
            <w:pPr>
              <w:jc w:val="center"/>
              <w:rPr>
                <w:rFonts w:ascii="宋体" w:hAnsi="宋体" w:cs="宋体"/>
                <w:color w:val="auto"/>
                <w:highlight w:val="none"/>
              </w:rPr>
            </w:pPr>
            <w:r>
              <w:rPr>
                <w:rFonts w:hint="eastAsia" w:ascii="宋体" w:hAnsi="宋体" w:cs="宋体"/>
                <w:color w:val="auto"/>
                <w:highlight w:val="none"/>
              </w:rPr>
              <w:t>0.35%</w:t>
            </w:r>
          </w:p>
        </w:tc>
      </w:tr>
      <w:tr w14:paraId="4E5E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9A7F2CB">
            <w:pPr>
              <w:jc w:val="center"/>
              <w:rPr>
                <w:rFonts w:ascii="宋体" w:hAnsi="宋体" w:cs="宋体"/>
                <w:color w:val="auto"/>
                <w:highlight w:val="none"/>
              </w:rPr>
            </w:pPr>
            <w:r>
              <w:rPr>
                <w:rFonts w:hint="eastAsia" w:ascii="宋体" w:hAnsi="宋体" w:cs="宋体"/>
                <w:color w:val="auto"/>
                <w:highlight w:val="none"/>
              </w:rPr>
              <w:t>5000-10000</w:t>
            </w:r>
          </w:p>
        </w:tc>
        <w:tc>
          <w:tcPr>
            <w:tcW w:w="1980" w:type="dxa"/>
          </w:tcPr>
          <w:p w14:paraId="1A1D5D8B">
            <w:pPr>
              <w:jc w:val="center"/>
              <w:rPr>
                <w:rFonts w:ascii="宋体" w:hAnsi="宋体" w:cs="宋体"/>
                <w:color w:val="auto"/>
                <w:highlight w:val="none"/>
              </w:rPr>
            </w:pPr>
            <w:r>
              <w:rPr>
                <w:rFonts w:hint="eastAsia" w:ascii="宋体" w:hAnsi="宋体" w:cs="宋体"/>
                <w:color w:val="auto"/>
                <w:highlight w:val="none"/>
              </w:rPr>
              <w:t>0.25%</w:t>
            </w:r>
          </w:p>
        </w:tc>
        <w:tc>
          <w:tcPr>
            <w:tcW w:w="1980" w:type="dxa"/>
          </w:tcPr>
          <w:p w14:paraId="79986726">
            <w:pPr>
              <w:jc w:val="center"/>
              <w:rPr>
                <w:rFonts w:ascii="宋体" w:hAnsi="宋体" w:cs="宋体"/>
                <w:color w:val="auto"/>
                <w:highlight w:val="none"/>
              </w:rPr>
            </w:pPr>
            <w:r>
              <w:rPr>
                <w:rFonts w:hint="eastAsia" w:ascii="宋体" w:hAnsi="宋体" w:cs="宋体"/>
                <w:color w:val="auto"/>
                <w:highlight w:val="none"/>
              </w:rPr>
              <w:t>0.1%</w:t>
            </w:r>
          </w:p>
        </w:tc>
        <w:tc>
          <w:tcPr>
            <w:tcW w:w="1980" w:type="dxa"/>
          </w:tcPr>
          <w:p w14:paraId="008F41DA">
            <w:pPr>
              <w:jc w:val="center"/>
              <w:rPr>
                <w:rFonts w:ascii="宋体" w:hAnsi="宋体" w:cs="宋体"/>
                <w:color w:val="auto"/>
                <w:highlight w:val="none"/>
              </w:rPr>
            </w:pPr>
            <w:r>
              <w:rPr>
                <w:rFonts w:hint="eastAsia" w:ascii="宋体" w:hAnsi="宋体" w:cs="宋体"/>
                <w:color w:val="auto"/>
                <w:highlight w:val="none"/>
              </w:rPr>
              <w:t>0.2%</w:t>
            </w:r>
          </w:p>
        </w:tc>
      </w:tr>
      <w:tr w14:paraId="2A4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F96CC07">
            <w:pPr>
              <w:jc w:val="center"/>
              <w:rPr>
                <w:rFonts w:ascii="宋体" w:hAnsi="宋体" w:cs="宋体"/>
                <w:color w:val="auto"/>
                <w:highlight w:val="none"/>
              </w:rPr>
            </w:pPr>
            <w:r>
              <w:rPr>
                <w:rFonts w:hint="eastAsia" w:ascii="宋体" w:hAnsi="宋体" w:cs="宋体"/>
                <w:color w:val="auto"/>
                <w:highlight w:val="none"/>
              </w:rPr>
              <w:t>10000-50000</w:t>
            </w:r>
          </w:p>
        </w:tc>
        <w:tc>
          <w:tcPr>
            <w:tcW w:w="1980" w:type="dxa"/>
          </w:tcPr>
          <w:p w14:paraId="3B496911">
            <w:pPr>
              <w:jc w:val="center"/>
              <w:rPr>
                <w:rFonts w:ascii="宋体" w:hAnsi="宋体" w:cs="宋体"/>
                <w:color w:val="auto"/>
                <w:highlight w:val="none"/>
              </w:rPr>
            </w:pPr>
            <w:r>
              <w:rPr>
                <w:rFonts w:hint="eastAsia" w:ascii="宋体" w:hAnsi="宋体" w:cs="宋体"/>
                <w:color w:val="auto"/>
                <w:highlight w:val="none"/>
              </w:rPr>
              <w:t>0.05%</w:t>
            </w:r>
          </w:p>
        </w:tc>
        <w:tc>
          <w:tcPr>
            <w:tcW w:w="1980" w:type="dxa"/>
          </w:tcPr>
          <w:p w14:paraId="63F2B67C">
            <w:pPr>
              <w:jc w:val="center"/>
              <w:rPr>
                <w:rFonts w:ascii="宋体" w:hAnsi="宋体" w:cs="宋体"/>
                <w:color w:val="auto"/>
                <w:highlight w:val="none"/>
              </w:rPr>
            </w:pPr>
            <w:r>
              <w:rPr>
                <w:rFonts w:hint="eastAsia" w:ascii="宋体" w:hAnsi="宋体" w:cs="宋体"/>
                <w:color w:val="auto"/>
                <w:highlight w:val="none"/>
              </w:rPr>
              <w:t>0.05%</w:t>
            </w:r>
          </w:p>
        </w:tc>
        <w:tc>
          <w:tcPr>
            <w:tcW w:w="1980" w:type="dxa"/>
          </w:tcPr>
          <w:p w14:paraId="0F75EAE1">
            <w:pPr>
              <w:jc w:val="center"/>
              <w:rPr>
                <w:rFonts w:ascii="宋体" w:hAnsi="宋体" w:cs="宋体"/>
                <w:color w:val="auto"/>
                <w:highlight w:val="none"/>
              </w:rPr>
            </w:pPr>
            <w:r>
              <w:rPr>
                <w:rFonts w:hint="eastAsia" w:ascii="宋体" w:hAnsi="宋体" w:cs="宋体"/>
                <w:color w:val="auto"/>
                <w:highlight w:val="none"/>
              </w:rPr>
              <w:t>0.05%</w:t>
            </w:r>
          </w:p>
        </w:tc>
      </w:tr>
      <w:tr w14:paraId="59F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2959189">
            <w:pPr>
              <w:jc w:val="center"/>
              <w:rPr>
                <w:rFonts w:ascii="宋体" w:hAnsi="宋体" w:cs="宋体"/>
                <w:color w:val="auto"/>
                <w:highlight w:val="none"/>
              </w:rPr>
            </w:pPr>
            <w:r>
              <w:rPr>
                <w:rFonts w:hint="eastAsia" w:ascii="宋体" w:hAnsi="宋体" w:cs="宋体"/>
                <w:color w:val="auto"/>
                <w:highlight w:val="none"/>
              </w:rPr>
              <w:t>50000-100000</w:t>
            </w:r>
          </w:p>
        </w:tc>
        <w:tc>
          <w:tcPr>
            <w:tcW w:w="1980" w:type="dxa"/>
          </w:tcPr>
          <w:p w14:paraId="45B0A507">
            <w:pPr>
              <w:jc w:val="center"/>
              <w:rPr>
                <w:rFonts w:ascii="宋体" w:hAnsi="宋体" w:cs="宋体"/>
                <w:color w:val="auto"/>
                <w:highlight w:val="none"/>
              </w:rPr>
            </w:pPr>
            <w:r>
              <w:rPr>
                <w:rFonts w:hint="eastAsia" w:ascii="宋体" w:hAnsi="宋体" w:cs="宋体"/>
                <w:color w:val="auto"/>
                <w:highlight w:val="none"/>
              </w:rPr>
              <w:t>0.035%</w:t>
            </w:r>
          </w:p>
        </w:tc>
        <w:tc>
          <w:tcPr>
            <w:tcW w:w="1980" w:type="dxa"/>
          </w:tcPr>
          <w:p w14:paraId="747E198C">
            <w:pPr>
              <w:jc w:val="center"/>
              <w:rPr>
                <w:rFonts w:ascii="宋体" w:hAnsi="宋体" w:cs="宋体"/>
                <w:color w:val="auto"/>
                <w:highlight w:val="none"/>
              </w:rPr>
            </w:pPr>
            <w:r>
              <w:rPr>
                <w:rFonts w:hint="eastAsia" w:ascii="宋体" w:hAnsi="宋体" w:cs="宋体"/>
                <w:color w:val="auto"/>
                <w:highlight w:val="none"/>
              </w:rPr>
              <w:t>0.035%</w:t>
            </w:r>
          </w:p>
        </w:tc>
        <w:tc>
          <w:tcPr>
            <w:tcW w:w="1980" w:type="dxa"/>
          </w:tcPr>
          <w:p w14:paraId="7B761934">
            <w:pPr>
              <w:jc w:val="center"/>
              <w:rPr>
                <w:rFonts w:ascii="宋体" w:hAnsi="宋体" w:cs="宋体"/>
                <w:color w:val="auto"/>
                <w:highlight w:val="none"/>
              </w:rPr>
            </w:pPr>
            <w:r>
              <w:rPr>
                <w:rFonts w:hint="eastAsia" w:ascii="宋体" w:hAnsi="宋体" w:cs="宋体"/>
                <w:color w:val="auto"/>
                <w:highlight w:val="none"/>
              </w:rPr>
              <w:t>0.035%</w:t>
            </w:r>
          </w:p>
        </w:tc>
      </w:tr>
      <w:tr w14:paraId="2E11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1B1125B">
            <w:pPr>
              <w:jc w:val="center"/>
              <w:rPr>
                <w:rFonts w:ascii="宋体" w:hAnsi="宋体" w:cs="宋体"/>
                <w:color w:val="auto"/>
                <w:highlight w:val="none"/>
              </w:rPr>
            </w:pPr>
            <w:r>
              <w:rPr>
                <w:rFonts w:hint="eastAsia" w:ascii="宋体" w:hAnsi="宋体" w:cs="宋体"/>
                <w:color w:val="auto"/>
                <w:highlight w:val="none"/>
              </w:rPr>
              <w:t>100000-500000</w:t>
            </w:r>
          </w:p>
        </w:tc>
        <w:tc>
          <w:tcPr>
            <w:tcW w:w="1980" w:type="dxa"/>
          </w:tcPr>
          <w:p w14:paraId="7FAD33F1">
            <w:pPr>
              <w:jc w:val="center"/>
              <w:rPr>
                <w:rFonts w:ascii="宋体" w:hAnsi="宋体" w:cs="宋体"/>
                <w:color w:val="auto"/>
                <w:highlight w:val="none"/>
              </w:rPr>
            </w:pPr>
            <w:r>
              <w:rPr>
                <w:rFonts w:hint="eastAsia" w:ascii="宋体" w:hAnsi="宋体" w:cs="宋体"/>
                <w:color w:val="auto"/>
                <w:highlight w:val="none"/>
              </w:rPr>
              <w:t>0.008%</w:t>
            </w:r>
          </w:p>
        </w:tc>
        <w:tc>
          <w:tcPr>
            <w:tcW w:w="1980" w:type="dxa"/>
          </w:tcPr>
          <w:p w14:paraId="265DBF9F">
            <w:pPr>
              <w:jc w:val="center"/>
              <w:rPr>
                <w:rFonts w:ascii="宋体" w:hAnsi="宋体" w:cs="宋体"/>
                <w:color w:val="auto"/>
                <w:highlight w:val="none"/>
              </w:rPr>
            </w:pPr>
            <w:r>
              <w:rPr>
                <w:rFonts w:hint="eastAsia" w:ascii="宋体" w:hAnsi="宋体" w:cs="宋体"/>
                <w:color w:val="auto"/>
                <w:highlight w:val="none"/>
              </w:rPr>
              <w:t>0.008%</w:t>
            </w:r>
          </w:p>
        </w:tc>
        <w:tc>
          <w:tcPr>
            <w:tcW w:w="1980" w:type="dxa"/>
          </w:tcPr>
          <w:p w14:paraId="093EE156">
            <w:pPr>
              <w:jc w:val="center"/>
              <w:rPr>
                <w:rFonts w:ascii="宋体" w:hAnsi="宋体" w:cs="宋体"/>
                <w:color w:val="auto"/>
                <w:highlight w:val="none"/>
              </w:rPr>
            </w:pPr>
            <w:r>
              <w:rPr>
                <w:rFonts w:hint="eastAsia" w:ascii="宋体" w:hAnsi="宋体" w:cs="宋体"/>
                <w:color w:val="auto"/>
                <w:highlight w:val="none"/>
              </w:rPr>
              <w:t>0.008%</w:t>
            </w:r>
          </w:p>
        </w:tc>
      </w:tr>
      <w:tr w14:paraId="11C3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CF7CB11">
            <w:pPr>
              <w:jc w:val="center"/>
              <w:rPr>
                <w:rFonts w:ascii="宋体" w:hAnsi="宋体" w:cs="宋体"/>
                <w:color w:val="auto"/>
                <w:highlight w:val="none"/>
              </w:rPr>
            </w:pPr>
            <w:r>
              <w:rPr>
                <w:rFonts w:hint="eastAsia" w:ascii="宋体" w:hAnsi="宋体" w:cs="宋体"/>
                <w:color w:val="auto"/>
                <w:highlight w:val="none"/>
              </w:rPr>
              <w:t>500000-1000000</w:t>
            </w:r>
          </w:p>
        </w:tc>
        <w:tc>
          <w:tcPr>
            <w:tcW w:w="1980" w:type="dxa"/>
          </w:tcPr>
          <w:p w14:paraId="1A32898C">
            <w:pPr>
              <w:jc w:val="center"/>
              <w:rPr>
                <w:rFonts w:ascii="宋体" w:hAnsi="宋体" w:cs="宋体"/>
                <w:color w:val="auto"/>
                <w:highlight w:val="none"/>
              </w:rPr>
            </w:pPr>
            <w:r>
              <w:rPr>
                <w:rFonts w:hint="eastAsia" w:ascii="宋体" w:hAnsi="宋体" w:cs="宋体"/>
                <w:color w:val="auto"/>
                <w:highlight w:val="none"/>
              </w:rPr>
              <w:t>0.006%</w:t>
            </w:r>
          </w:p>
        </w:tc>
        <w:tc>
          <w:tcPr>
            <w:tcW w:w="1980" w:type="dxa"/>
          </w:tcPr>
          <w:p w14:paraId="066ABE56">
            <w:pPr>
              <w:jc w:val="center"/>
              <w:rPr>
                <w:rFonts w:ascii="宋体" w:hAnsi="宋体" w:cs="宋体"/>
                <w:color w:val="auto"/>
                <w:highlight w:val="none"/>
              </w:rPr>
            </w:pPr>
            <w:r>
              <w:rPr>
                <w:rFonts w:hint="eastAsia" w:ascii="宋体" w:hAnsi="宋体" w:cs="宋体"/>
                <w:color w:val="auto"/>
                <w:highlight w:val="none"/>
              </w:rPr>
              <w:t>0.006%</w:t>
            </w:r>
          </w:p>
        </w:tc>
        <w:tc>
          <w:tcPr>
            <w:tcW w:w="1980" w:type="dxa"/>
          </w:tcPr>
          <w:p w14:paraId="6340CEAE">
            <w:pPr>
              <w:jc w:val="center"/>
              <w:rPr>
                <w:rFonts w:ascii="宋体" w:hAnsi="宋体" w:cs="宋体"/>
                <w:color w:val="auto"/>
                <w:highlight w:val="none"/>
              </w:rPr>
            </w:pPr>
            <w:r>
              <w:rPr>
                <w:rFonts w:hint="eastAsia" w:ascii="宋体" w:hAnsi="宋体" w:cs="宋体"/>
                <w:color w:val="auto"/>
                <w:highlight w:val="none"/>
              </w:rPr>
              <w:t>0.006%</w:t>
            </w:r>
          </w:p>
        </w:tc>
      </w:tr>
      <w:tr w14:paraId="549E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433B90FF">
            <w:pPr>
              <w:jc w:val="center"/>
              <w:rPr>
                <w:rFonts w:ascii="宋体" w:hAnsi="宋体" w:cs="宋体"/>
                <w:color w:val="auto"/>
                <w:highlight w:val="none"/>
              </w:rPr>
            </w:pPr>
            <w:r>
              <w:rPr>
                <w:rFonts w:hint="eastAsia" w:ascii="宋体" w:hAnsi="宋体" w:cs="宋体"/>
                <w:color w:val="auto"/>
                <w:highlight w:val="none"/>
              </w:rPr>
              <w:t>1000000以上</w:t>
            </w:r>
          </w:p>
        </w:tc>
        <w:tc>
          <w:tcPr>
            <w:tcW w:w="1980" w:type="dxa"/>
          </w:tcPr>
          <w:p w14:paraId="16F253EA">
            <w:pPr>
              <w:jc w:val="center"/>
              <w:rPr>
                <w:rFonts w:ascii="宋体" w:hAnsi="宋体" w:cs="宋体"/>
                <w:color w:val="auto"/>
                <w:highlight w:val="none"/>
              </w:rPr>
            </w:pPr>
            <w:r>
              <w:rPr>
                <w:rFonts w:hint="eastAsia" w:ascii="宋体" w:hAnsi="宋体" w:cs="宋体"/>
                <w:color w:val="auto"/>
                <w:highlight w:val="none"/>
              </w:rPr>
              <w:t>0.004%</w:t>
            </w:r>
          </w:p>
        </w:tc>
        <w:tc>
          <w:tcPr>
            <w:tcW w:w="1980" w:type="dxa"/>
          </w:tcPr>
          <w:p w14:paraId="385427DE">
            <w:pPr>
              <w:jc w:val="center"/>
              <w:rPr>
                <w:rFonts w:ascii="宋体" w:hAnsi="宋体" w:cs="宋体"/>
                <w:color w:val="auto"/>
                <w:highlight w:val="none"/>
              </w:rPr>
            </w:pPr>
            <w:r>
              <w:rPr>
                <w:rFonts w:hint="eastAsia" w:ascii="宋体" w:hAnsi="宋体" w:cs="宋体"/>
                <w:color w:val="auto"/>
                <w:highlight w:val="none"/>
              </w:rPr>
              <w:t>0.004%</w:t>
            </w:r>
          </w:p>
        </w:tc>
        <w:tc>
          <w:tcPr>
            <w:tcW w:w="1980" w:type="dxa"/>
          </w:tcPr>
          <w:p w14:paraId="5C0EB179">
            <w:pPr>
              <w:jc w:val="center"/>
              <w:rPr>
                <w:rFonts w:ascii="宋体" w:hAnsi="宋体" w:cs="宋体"/>
                <w:color w:val="auto"/>
                <w:highlight w:val="none"/>
              </w:rPr>
            </w:pPr>
            <w:r>
              <w:rPr>
                <w:rFonts w:hint="eastAsia" w:ascii="宋体" w:hAnsi="宋体" w:cs="宋体"/>
                <w:color w:val="auto"/>
                <w:highlight w:val="none"/>
              </w:rPr>
              <w:t>0.004%</w:t>
            </w:r>
          </w:p>
        </w:tc>
      </w:tr>
    </w:tbl>
    <w:p w14:paraId="00CBC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注：收费标准低于2000元的按2000元收取。</w:t>
      </w:r>
    </w:p>
    <w:p w14:paraId="53F5E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例：一项货物采购项目，中标金额6000万元，收费如下：</w:t>
      </w:r>
    </w:p>
    <w:p w14:paraId="6AD06D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100万元×1.5％＝1.5万元</w:t>
      </w:r>
    </w:p>
    <w:p w14:paraId="4F3042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（500-100）万元×1.1％＝4.4万元</w:t>
      </w:r>
    </w:p>
    <w:p w14:paraId="37DEB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（1000-500）万元×0.8％=4万元</w:t>
      </w:r>
    </w:p>
    <w:p w14:paraId="4983BD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（5000-1000）万元×0.5％=20万元</w:t>
      </w:r>
    </w:p>
    <w:p w14:paraId="5A88F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（6000-5000）万元×0.25％=2.5万元</w:t>
      </w:r>
    </w:p>
    <w:p w14:paraId="19AF4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合计收费＝1.5+4.4+4+20+2.5＝32.4万元</w:t>
      </w:r>
    </w:p>
    <w:p w14:paraId="73E1D79E">
      <w:pPr>
        <w:pStyle w:val="25"/>
        <w:rPr>
          <w:color w:val="auto"/>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002030204"/>
    <w:charset w:val="00"/>
    <w:family w:val="swiss"/>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0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0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Noto Sans CJK JP Regular">
    <w:altName w:val="宋体"/>
    <w:panose1 w:val="00000000000000000000"/>
    <w:charset w:val="86"/>
    <w:family w:val="swiss"/>
    <w:pitch w:val="default"/>
    <w:sig w:usb0="00000000" w:usb1="00000000" w:usb2="00000016" w:usb3="00000000" w:csb0="602E0107" w:csb1="00000000"/>
  </w:font>
  <w:font w:name="黑体;SimHei">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002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85E9">
    <w:pPr>
      <w:pStyle w:val="39"/>
      <w:rPr>
        <w:rFonts w:ascii="仿宋_GB2312" w:eastAsia="仿宋_GB2312"/>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97726C">
                          <w:pPr>
                            <w:pStyle w:val="39"/>
                          </w:pPr>
                          <w:r>
                            <w:t xml:space="preserve">第 </w:t>
                          </w:r>
                          <w:r>
                            <w:fldChar w:fldCharType="begin"/>
                          </w:r>
                          <w:r>
                            <w:instrText xml:space="preserve"> PAGE  \* MERGEFORMAT </w:instrText>
                          </w:r>
                          <w:r>
                            <w:fldChar w:fldCharType="separate"/>
                          </w:r>
                          <w:r>
                            <w:t>4</w:t>
                          </w:r>
                          <w:r>
                            <w:fldChar w:fldCharType="end"/>
                          </w:r>
                          <w:r>
                            <w:t xml:space="preserve"> 页</w:t>
                          </w:r>
                        </w:p>
                      </w:txbxContent>
                    </wps:txbx>
                    <wps:bodyPr vert="horz" wrap="none" lIns="0" tIns="0" rIns="0" bIns="0" anchor="t" upright="0">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zkpv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J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085Kb1AEAAJ8DAAAOAAAAAAAAAAEAIAAAAB8B&#10;AABkcnMvZTJvRG9jLnhtbFBLBQYAAAAABgAGAFkBAABlBQAAAAA=&#10;">
              <v:fill on="f" focussize="0,0"/>
              <v:stroke on="f"/>
              <v:imagedata o:title=""/>
              <o:lock v:ext="edit" aspectratio="f"/>
              <v:textbox inset="0mm,0mm,0mm,0mm" style="mso-fit-shape-to-text:t;">
                <w:txbxContent>
                  <w:p w14:paraId="3597726C">
                    <w:pPr>
                      <w:pStyle w:val="39"/>
                    </w:pPr>
                    <w:r>
                      <w:t xml:space="preserve">第 </w:t>
                    </w:r>
                    <w:r>
                      <w:fldChar w:fldCharType="begin"/>
                    </w:r>
                    <w:r>
                      <w:instrText xml:space="preserve"> PAGE  \* MERGEFORMAT </w:instrText>
                    </w:r>
                    <w:r>
                      <w:fldChar w:fldCharType="separate"/>
                    </w:r>
                    <w:r>
                      <w:t>4</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84AC">
    <w:pPr>
      <w:pStyle w:val="39"/>
      <w:rPr>
        <w:rFonts w:ascii="仿宋_GB2312" w:eastAsia="仿宋_GB2312"/>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E728CE">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NXFzSAQAAn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u41cXNIBAACfAwAADgAAAAAAAAABACAAAAAfAQAA&#10;ZHJzL2Uyb0RvYy54bWxQSwUGAAAAAAYABgBZAQAAYwUAAAAA&#10;">
              <v:fill on="f" focussize="0,0"/>
              <v:stroke on="f"/>
              <v:imagedata o:title=""/>
              <o:lock v:ext="edit" aspectratio="f"/>
              <v:textbox inset="0mm,0mm,0mm,0mm" style="mso-fit-shape-to-text:t;">
                <w:txbxContent>
                  <w:p w14:paraId="1CE728CE">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9953">
    <w:pPr>
      <w:pStyle w:val="39"/>
      <w:rPr>
        <w:rFonts w:ascii="仿宋_GB2312" w:eastAsia="仿宋_GB2312"/>
        <w:szCs w:val="24"/>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7F0FF8">
                          <w:pPr>
                            <w:pStyle w:val="39"/>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1aOe7UAQAAnw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W7xL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9Wjnu1AEAAJ8DAAAOAAAAAAAAAAEAIAAAAB8B&#10;AABkcnMvZTJvRG9jLnhtbFBLBQYAAAAABgAGAFkBAABlBQAAAAA=&#10;">
              <v:fill on="f" focussize="0,0"/>
              <v:stroke on="f"/>
              <v:imagedata o:title=""/>
              <o:lock v:ext="edit" aspectratio="f"/>
              <v:textbox inset="0mm,0mm,0mm,0mm" style="mso-fit-shape-to-text:t;">
                <w:txbxContent>
                  <w:p w14:paraId="7F7F0FF8">
                    <w:pPr>
                      <w:pStyle w:val="39"/>
                    </w:pPr>
                    <w:r>
                      <w:t xml:space="preserve">第 </w:t>
                    </w:r>
                    <w:r>
                      <w:fldChar w:fldCharType="begin"/>
                    </w:r>
                    <w:r>
                      <w:instrText xml:space="preserve"> PAGE  \* MERGEFORMAT </w:instrText>
                    </w:r>
                    <w:r>
                      <w:fldChar w:fldCharType="separate"/>
                    </w:r>
                    <w:r>
                      <w:t>70</w:t>
                    </w:r>
                    <w:r>
                      <w:fldChar w:fldCharType="end"/>
                    </w:r>
                    <w:r>
                      <w:t xml:space="preserve"> 页</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B35ED">
    <w:pPr>
      <w:pStyle w:val="39"/>
      <w:framePr w:wrap="around" w:vAnchor="text" w:hAnchor="margin" w:xAlign="right" w:y="1"/>
      <w:rPr>
        <w:rStyle w:val="65"/>
      </w:rPr>
    </w:pPr>
    <w:r>
      <w:fldChar w:fldCharType="begin"/>
    </w:r>
    <w:r>
      <w:rPr>
        <w:rStyle w:val="65"/>
      </w:rPr>
      <w:instrText xml:space="preserve">PAGE  </w:instrText>
    </w:r>
    <w:r>
      <w:fldChar w:fldCharType="end"/>
    </w:r>
  </w:p>
  <w:p w14:paraId="2132CEAD">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2003">
    <w:pPr>
      <w:pStyle w:val="39"/>
      <w:rPr>
        <w:rFonts w:ascii="仿宋_GB2312" w:eastAsia="仿宋_GB2312"/>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F0C392">
                          <w:pPr>
                            <w:pStyle w:val="39"/>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E3jHRAQAAnw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XZZkihOW3vzy88fl15/L&#10;7+9sdZMs6gNWdPIh3MOUIYVJ79CCTV9SwoZs6/lqqxoik7S5XK/W6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hxN4x0QEAAJ8DAAAOAAAAAAAAAAEAIAAAAB8BAABk&#10;cnMvZTJvRG9jLnhtbFBLBQYAAAAABgAGAFkBAABiBQAAAAA=&#10;">
              <v:fill on="f" focussize="0,0"/>
              <v:stroke on="f"/>
              <v:imagedata o:title=""/>
              <o:lock v:ext="edit" aspectratio="f"/>
              <v:textbox inset="0mm,0mm,0mm,0mm" style="mso-fit-shape-to-text:t;">
                <w:txbxContent>
                  <w:p w14:paraId="10F0C392">
                    <w:pPr>
                      <w:pStyle w:val="39"/>
                    </w:pPr>
                    <w:r>
                      <w:t xml:space="preserve">第 </w:t>
                    </w:r>
                    <w:r>
                      <w:fldChar w:fldCharType="begin"/>
                    </w:r>
                    <w:r>
                      <w:instrText xml:space="preserve"> PAGE  \* MERGEFORMAT </w:instrText>
                    </w:r>
                    <w:r>
                      <w:fldChar w:fldCharType="separate"/>
                    </w:r>
                    <w:r>
                      <w:t>69</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6640">
    <w:pPr>
      <w:pStyle w:val="58"/>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8A02">
    <w:pPr>
      <w:pStyle w:val="40"/>
      <w:jc w:val="right"/>
      <w:rPr>
        <w:rFonts w:eastAsia="仿宋_GB2312"/>
      </w:rPr>
    </w:pPr>
    <w:r>
      <w:rPr>
        <w:rFonts w:hint="eastAsia" w:eastAsia="仿宋_GB2312"/>
        <w:i/>
      </w:rPr>
      <w:t>杭州市政府采购竞争性磋商文件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FBFE">
    <w:pPr>
      <w:pStyle w:val="40"/>
      <w:jc w:val="right"/>
      <w:rPr>
        <w:rFonts w:eastAsia="仿宋_GB2312"/>
      </w:rPr>
    </w:pPr>
    <w:r>
      <w:rPr>
        <w:rFonts w:hint="eastAsia" w:eastAsia="仿宋_GB2312"/>
        <w:i/>
        <w:iCs/>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90E4">
    <w:pPr>
      <w:pStyle w:val="40"/>
      <w:jc w:val="right"/>
      <w:rPr>
        <w:rFonts w:eastAsia="仿宋_GB2312"/>
      </w:rPr>
    </w:pP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346D9"/>
    <w:multiLevelType w:val="singleLevel"/>
    <w:tmpl w:val="87E346D9"/>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2">
    <w:nsid w:val="00000001"/>
    <w:multiLevelType w:val="multilevel"/>
    <w:tmpl w:val="00000001"/>
    <w:lvl w:ilvl="0" w:tentative="0">
      <w:start w:val="1"/>
      <w:numFmt w:val="bullet"/>
      <w:pStyle w:val="410"/>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2"/>
    <w:multiLevelType w:val="multilevel"/>
    <w:tmpl w:val="00000002"/>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03"/>
    <w:multiLevelType w:val="singleLevel"/>
    <w:tmpl w:val="00000003"/>
    <w:lvl w:ilvl="0" w:tentative="0">
      <w:start w:val="0"/>
      <w:numFmt w:val="bullet"/>
      <w:lvlText w:val="*"/>
      <w:lvlJc w:val="left"/>
    </w:lvl>
  </w:abstractNum>
  <w:abstractNum w:abstractNumId="5">
    <w:nsid w:val="00000004"/>
    <w:multiLevelType w:val="multilevel"/>
    <w:tmpl w:val="00000004"/>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00000005"/>
    <w:multiLevelType w:val="multilevel"/>
    <w:tmpl w:val="00000005"/>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00000006"/>
    <w:multiLevelType w:val="singleLevel"/>
    <w:tmpl w:val="00000006"/>
    <w:lvl w:ilvl="0" w:tentative="0">
      <w:start w:val="1"/>
      <w:numFmt w:val="decimal"/>
      <w:lvlText w:val="%1、"/>
      <w:lvlJc w:val="left"/>
      <w:pPr>
        <w:tabs>
          <w:tab w:val="left" w:pos="840"/>
        </w:tabs>
        <w:ind w:left="840" w:hanging="360"/>
      </w:pPr>
      <w:rPr>
        <w:rFonts w:hint="default"/>
      </w:rPr>
    </w:lvl>
  </w:abstractNum>
  <w:abstractNum w:abstractNumId="8">
    <w:nsid w:val="00000009"/>
    <w:multiLevelType w:val="multilevel"/>
    <w:tmpl w:val="00000009"/>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000000A"/>
    <w:multiLevelType w:val="multilevel"/>
    <w:tmpl w:val="0000000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0000000B"/>
    <w:multiLevelType w:val="multilevel"/>
    <w:tmpl w:val="0000000B"/>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0000000C"/>
    <w:multiLevelType w:val="multilevel"/>
    <w:tmpl w:val="000000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0EC75D18"/>
    <w:multiLevelType w:val="singleLevel"/>
    <w:tmpl w:val="0EC75D18"/>
    <w:lvl w:ilvl="0" w:tentative="0">
      <w:start w:val="1"/>
      <w:numFmt w:val="chineseCounting"/>
      <w:suff w:val="space"/>
      <w:lvlText w:val="第%1部分"/>
      <w:lvlJc w:val="left"/>
      <w:pPr>
        <w:ind w:left="2820" w:firstLine="0"/>
      </w:pPr>
      <w:rPr>
        <w:rFonts w:hint="eastAsia"/>
      </w:rPr>
    </w:lvl>
  </w:abstractNum>
  <w:num w:numId="1">
    <w:abstractNumId w:val="5"/>
  </w:num>
  <w:num w:numId="2">
    <w:abstractNumId w:val="3"/>
  </w:num>
  <w:num w:numId="3">
    <w:abstractNumId w:val="1"/>
  </w:num>
  <w:num w:numId="4">
    <w:abstractNumId w:val="2"/>
  </w:num>
  <w:num w:numId="5">
    <w:abstractNumId w:val="8"/>
  </w:num>
  <w:num w:numId="6">
    <w:abstractNumId w:val="10"/>
  </w:num>
  <w:num w:numId="7">
    <w:abstractNumId w:val="12"/>
  </w:num>
  <w:num w:numId="8">
    <w:abstractNumId w:val="11"/>
  </w:num>
  <w:num w:numId="9">
    <w:abstractNumId w:val="6"/>
  </w:num>
  <w:num w:numId="10">
    <w:abstractNumId w:val="9"/>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1D22"/>
    <w:rsid w:val="01E21263"/>
    <w:rsid w:val="02C97387"/>
    <w:rsid w:val="03D64DF8"/>
    <w:rsid w:val="06BA27AF"/>
    <w:rsid w:val="09DE0562"/>
    <w:rsid w:val="0B955598"/>
    <w:rsid w:val="10DF7048"/>
    <w:rsid w:val="1173012A"/>
    <w:rsid w:val="11A976A8"/>
    <w:rsid w:val="11BB73DB"/>
    <w:rsid w:val="12E7492B"/>
    <w:rsid w:val="12EF558E"/>
    <w:rsid w:val="12F6691D"/>
    <w:rsid w:val="13750189"/>
    <w:rsid w:val="15875F52"/>
    <w:rsid w:val="16873D30"/>
    <w:rsid w:val="16D03928"/>
    <w:rsid w:val="16DF591A"/>
    <w:rsid w:val="170610F8"/>
    <w:rsid w:val="172F4AF3"/>
    <w:rsid w:val="173B3498"/>
    <w:rsid w:val="17A821AF"/>
    <w:rsid w:val="18B708FC"/>
    <w:rsid w:val="190873AA"/>
    <w:rsid w:val="1A2E4BEE"/>
    <w:rsid w:val="1A6B5E42"/>
    <w:rsid w:val="1B9F38C9"/>
    <w:rsid w:val="1CB57848"/>
    <w:rsid w:val="1DE81558"/>
    <w:rsid w:val="1E6A0BF8"/>
    <w:rsid w:val="1EE91A2B"/>
    <w:rsid w:val="20735A50"/>
    <w:rsid w:val="21A659B2"/>
    <w:rsid w:val="2378512C"/>
    <w:rsid w:val="23847F75"/>
    <w:rsid w:val="244B2840"/>
    <w:rsid w:val="254C2F59"/>
    <w:rsid w:val="25E847EB"/>
    <w:rsid w:val="2652435A"/>
    <w:rsid w:val="265C2AE3"/>
    <w:rsid w:val="26D22DA5"/>
    <w:rsid w:val="2749750B"/>
    <w:rsid w:val="28B9246E"/>
    <w:rsid w:val="29982084"/>
    <w:rsid w:val="2ACA0963"/>
    <w:rsid w:val="2B211492"/>
    <w:rsid w:val="2C7F577D"/>
    <w:rsid w:val="2D6055AE"/>
    <w:rsid w:val="2E385BE3"/>
    <w:rsid w:val="2F083808"/>
    <w:rsid w:val="33BE302F"/>
    <w:rsid w:val="33CB74FA"/>
    <w:rsid w:val="33E02FA5"/>
    <w:rsid w:val="35270760"/>
    <w:rsid w:val="367D2D2D"/>
    <w:rsid w:val="36F6488E"/>
    <w:rsid w:val="389478A6"/>
    <w:rsid w:val="3BD721BA"/>
    <w:rsid w:val="3C5E53AF"/>
    <w:rsid w:val="3F226DC3"/>
    <w:rsid w:val="3F3917BB"/>
    <w:rsid w:val="403B7DC2"/>
    <w:rsid w:val="40B41A41"/>
    <w:rsid w:val="410127AD"/>
    <w:rsid w:val="42060FA6"/>
    <w:rsid w:val="43F32881"/>
    <w:rsid w:val="44A43B7B"/>
    <w:rsid w:val="44E81CBA"/>
    <w:rsid w:val="457E43CC"/>
    <w:rsid w:val="45BB117C"/>
    <w:rsid w:val="47655843"/>
    <w:rsid w:val="479223B1"/>
    <w:rsid w:val="47A67C0A"/>
    <w:rsid w:val="47DE1152"/>
    <w:rsid w:val="481B05F8"/>
    <w:rsid w:val="4A5B1180"/>
    <w:rsid w:val="4A9D52F4"/>
    <w:rsid w:val="4BB47151"/>
    <w:rsid w:val="4E42106D"/>
    <w:rsid w:val="4ED02FD1"/>
    <w:rsid w:val="4F1E452A"/>
    <w:rsid w:val="502B5150"/>
    <w:rsid w:val="50D91050"/>
    <w:rsid w:val="5112712D"/>
    <w:rsid w:val="51501312"/>
    <w:rsid w:val="526130AB"/>
    <w:rsid w:val="52D23FA9"/>
    <w:rsid w:val="53D43DC1"/>
    <w:rsid w:val="540C7047"/>
    <w:rsid w:val="541F6D7A"/>
    <w:rsid w:val="553E5926"/>
    <w:rsid w:val="556A2277"/>
    <w:rsid w:val="560B3A5A"/>
    <w:rsid w:val="56301712"/>
    <w:rsid w:val="5697709C"/>
    <w:rsid w:val="57743881"/>
    <w:rsid w:val="5979517E"/>
    <w:rsid w:val="599B6EA3"/>
    <w:rsid w:val="5C677510"/>
    <w:rsid w:val="62065A1D"/>
    <w:rsid w:val="62CC631F"/>
    <w:rsid w:val="62FA7330"/>
    <w:rsid w:val="636E5628"/>
    <w:rsid w:val="641E704E"/>
    <w:rsid w:val="64790728"/>
    <w:rsid w:val="64925346"/>
    <w:rsid w:val="658904F7"/>
    <w:rsid w:val="666B40A1"/>
    <w:rsid w:val="66B00DE3"/>
    <w:rsid w:val="67674868"/>
    <w:rsid w:val="6A047502"/>
    <w:rsid w:val="6A3D045B"/>
    <w:rsid w:val="6C627CF4"/>
    <w:rsid w:val="6DB10E69"/>
    <w:rsid w:val="6E881C94"/>
    <w:rsid w:val="6F235519"/>
    <w:rsid w:val="705553A4"/>
    <w:rsid w:val="75662603"/>
    <w:rsid w:val="76312C11"/>
    <w:rsid w:val="78E73A5B"/>
    <w:rsid w:val="7C647170"/>
    <w:rsid w:val="7EDC1F6E"/>
    <w:rsid w:val="7F144E7E"/>
    <w:rsid w:val="7FAA57E2"/>
    <w:rsid w:val="7FCC39AA"/>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qFormat/>
    <w:uiPriority w:val="1"/>
  </w:style>
  <w:style w:type="table" w:default="1" w:styleId="61">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table of authorities"/>
    <w:basedOn w:val="1"/>
    <w:next w:val="1"/>
    <w:qFormat/>
    <w:uiPriority w:val="99"/>
    <w:pPr>
      <w:adjustRightInd w:val="0"/>
      <w:ind w:left="420"/>
    </w:pPr>
    <w:rPr>
      <w:rFonts w:ascii="Times New Roman" w:hAnsi="Times New Roman" w:eastAsia="宋体"/>
    </w:rPr>
  </w:style>
  <w:style w:type="paragraph" w:styleId="14">
    <w:name w:val="List Bullet 4"/>
    <w:basedOn w:val="1"/>
    <w:qFormat/>
    <w:uiPriority w:val="99"/>
    <w:pPr>
      <w:widowControl/>
      <w:numPr>
        <w:ilvl w:val="0"/>
        <w:numId w:val="3"/>
      </w:numPr>
      <w:tabs>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5"/>
    <w:qFormat/>
    <w:uiPriority w:val="0"/>
    <w:pPr>
      <w:ind w:firstLine="420"/>
    </w:pPr>
    <w:rPr>
      <w:szCs w:val="20"/>
    </w:rPr>
  </w:style>
  <w:style w:type="paragraph" w:styleId="25">
    <w:name w:val="Body Text Indent"/>
    <w:basedOn w:val="1"/>
    <w:link w:val="4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8"/>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qFormat/>
    <w:uiPriority w:val="0"/>
    <w:rPr>
      <w:b/>
      <w:bCs/>
    </w:rPr>
  </w:style>
  <w:style w:type="paragraph" w:styleId="60">
    <w:name w:val="Body Text First Indent 2"/>
    <w:basedOn w:val="25"/>
    <w:link w:val="502"/>
    <w:qFormat/>
    <w:uiPriority w:val="0"/>
    <w:pPr>
      <w:adjustRightInd/>
      <w:spacing w:after="120" w:line="240" w:lineRule="auto"/>
      <w:ind w:left="420" w:leftChars="200" w:firstLine="210"/>
    </w:pPr>
    <w:rPr>
      <w:sz w:val="21"/>
    </w:rPr>
  </w:style>
  <w:style w:type="table" w:styleId="62">
    <w:name w:val="Table Grid"/>
    <w:basedOn w:val="6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首行缩进"/>
    <w:basedOn w:val="1"/>
    <w:qFormat/>
    <w:uiPriority w:val="0"/>
    <w:pPr>
      <w:spacing w:line="360" w:lineRule="auto"/>
      <w:ind w:firstLine="480" w:firstLineChars="200"/>
    </w:pPr>
    <w:rPr>
      <w:rFonts w:ascii="宋体"/>
      <w:sz w:val="24"/>
      <w:szCs w:val="20"/>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ilvl w:val="0"/>
        <w:numId w:val="0"/>
      </w:numPr>
      <w:tabs>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ilvl w:val="0"/>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1"/>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09"/>
    <w:qFormat/>
    <w:uiPriority w:val="0"/>
    <w:pPr>
      <w:tabs>
        <w:tab w:val="left" w:pos="2356"/>
      </w:tabs>
    </w:pPr>
  </w:style>
  <w:style w:type="paragraph" w:customStyle="1" w:styleId="172">
    <w:name w:val="样式 标题 4h4H4Fab-4T5Ref Heading 1rh1Heading sqlsect 1.2.3...."/>
    <w:basedOn w:val="5"/>
    <w:link w:val="559"/>
    <w:qFormat/>
    <w:uiPriority w:val="0"/>
    <w:pPr>
      <w:numPr>
        <w:ilvl w:val="0"/>
        <w:numId w:val="0"/>
      </w:numPr>
      <w:tabs>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clear" w:pos="1260"/>
      </w:tabs>
      <w:spacing w:before="0" w:after="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ilvl w:val="0"/>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ilvl w:val="0"/>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ilvl w:val="0"/>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ilvl w:val="0"/>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ilvl w:val="0"/>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ilvl w:val="0"/>
        <w:numId w:val="5"/>
      </w:numPr>
      <w:tabs>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qFormat/>
    <w:uiPriority w:val="39"/>
    <w:pPr>
      <w:widowControl/>
      <w:numPr>
        <w:ilvl w:val="0"/>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ilvl w:val="0"/>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ilvl w:val="0"/>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ilvl w:val="0"/>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ilvl w:val="0"/>
        <w:numId w:val="0"/>
      </w:numPr>
      <w:tabs>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ilvl w:val="0"/>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ilvl w:val="0"/>
        <w:numId w:val="0"/>
      </w:num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1"/>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ilvl w:val="0"/>
        <w:numId w:val="4"/>
      </w:numPr>
      <w:tabs>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ilvl w:val="0"/>
        <w:numId w:val="0"/>
      </w:numPr>
      <w:tabs>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2"/>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ilvl w:val="0"/>
        <w:numId w:val="0"/>
      </w:numPr>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ilvl w:val="0"/>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3"/>
    <w:next w:val="140"/>
    <w:qFormat/>
    <w:uiPriority w:val="0"/>
    <w:pPr>
      <w:numPr>
        <w:ilvl w:val="6"/>
        <w:numId w:val="0"/>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ilvl w:val="0"/>
        <w:numId w:val="5"/>
      </w:numPr>
      <w:tabs>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ilvl w:val="0"/>
        <w:numId w:val="4"/>
      </w:numPr>
      <w:tabs>
        <w:tab w:val="clear" w:pos="1008"/>
      </w:tabs>
      <w:adjustRightInd/>
    </w:pPr>
  </w:style>
  <w:style w:type="paragraph" w:customStyle="1" w:styleId="411">
    <w:name w:val="样式 标题 3标题 3 Char第二层条h33Bold Headbh章标题1小标题level_3PIM 3..."/>
    <w:basedOn w:val="4"/>
    <w:qFormat/>
    <w:uiPriority w:val="0"/>
    <w:pPr>
      <w:numPr>
        <w:ilvl w:val="0"/>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ilvl w:val="0"/>
        <w:numId w:val="5"/>
      </w:numPr>
      <w:tabs>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ilvl w:val="0"/>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ilvl w:val="0"/>
        <w:numId w:val="0"/>
      </w:numPr>
      <w:tabs>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字符"/>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qFormat/>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qFormat/>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字符"/>
    <w:link w:val="9"/>
    <w:qFormat/>
    <w:uiPriority w:val="0"/>
    <w:rPr>
      <w:rFonts w:ascii="Arial" w:hAnsi="Arial" w:eastAsia="黑体"/>
      <w:kern w:val="2"/>
      <w:sz w:val="24"/>
      <w:szCs w:val="24"/>
    </w:rPr>
  </w:style>
  <w:style w:type="character" w:customStyle="1" w:styleId="472">
    <w:name w:val="冯广丽 Char"/>
    <w:link w:val="236"/>
    <w:qFormat/>
    <w:uiPriority w:val="0"/>
    <w:rPr>
      <w:rFonts w:ascii="宋体" w:hAnsi="宋体"/>
      <w:kern w:val="2"/>
      <w:sz w:val="24"/>
      <w:szCs w:val="22"/>
    </w:rPr>
  </w:style>
  <w:style w:type="character" w:customStyle="1" w:styleId="473">
    <w:name w:val="脚注文本 字符"/>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字符"/>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3"/>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字符"/>
    <w:link w:val="8"/>
    <w:qFormat/>
    <w:uiPriority w:val="0"/>
    <w:rPr>
      <w:b/>
      <w:bCs/>
      <w:kern w:val="2"/>
      <w:sz w:val="24"/>
      <w:szCs w:val="24"/>
    </w:rPr>
  </w:style>
  <w:style w:type="character" w:customStyle="1" w:styleId="482">
    <w:name w:val="称呼 字符"/>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字符"/>
    <w:link w:val="46"/>
    <w:qFormat/>
    <w:uiPriority w:val="0"/>
    <w:rPr>
      <w:rFonts w:ascii="Arial" w:hAnsi="Arial" w:eastAsia="隶书"/>
      <w:b/>
      <w:bCs/>
      <w:kern w:val="28"/>
      <w:sz w:val="44"/>
      <w:szCs w:val="32"/>
      <w:lang w:val="en-US" w:eastAsia="zh-CN" w:bidi="ar-SA"/>
    </w:rPr>
  </w:style>
  <w:style w:type="character" w:customStyle="1" w:styleId="489">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_0d0c423e-fb25-4e04-a737-5c46db1f8fcf"/>
    <w:qFormat/>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文本首行缩进 2 字符"/>
    <w:link w:val="60"/>
    <w:qFormat/>
    <w:uiPriority w:val="0"/>
    <w:rPr>
      <w:rFonts w:ascii="宋体" w:hAnsi="宋体"/>
      <w:kern w:val="2"/>
      <w:sz w:val="21"/>
      <w:szCs w:val="24"/>
    </w:rPr>
  </w:style>
  <w:style w:type="character" w:customStyle="1" w:styleId="503">
    <w:name w:val="正文文本缩进 2 字符"/>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字符"/>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70"/>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字符"/>
    <w:link w:val="56"/>
    <w:qFormat/>
    <w:uiPriority w:val="0"/>
    <w:rPr>
      <w:rFonts w:ascii="黑体" w:hAnsi="Courier New" w:eastAsia="黑体"/>
    </w:rPr>
  </w:style>
  <w:style w:type="character" w:customStyle="1" w:styleId="544">
    <w:name w:val="Heading 7 Char_89ddccfb-a110-40b7-86d9-14b1434d6878"/>
    <w:qFormat/>
    <w:uiPriority w:val="0"/>
    <w:rPr>
      <w:rFonts w:ascii="宋体" w:hAnsi="宋体" w:eastAsia="宋体"/>
      <w:b/>
      <w:bCs/>
      <w:kern w:val="2"/>
      <w:sz w:val="24"/>
      <w:szCs w:val="24"/>
      <w:lang w:val="en-US" w:eastAsia="zh-CN" w:bidi="ar-SA"/>
    </w:rPr>
  </w:style>
  <w:style w:type="character" w:customStyle="1" w:styleId="545">
    <w:name w:val="正文文本首行缩进 字符"/>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字符"/>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uiPriority w:val="0"/>
    <w:rPr>
      <w:rFonts w:ascii="宋体" w:hAnsi="宋体" w:eastAsia="宋体"/>
      <w:b/>
      <w:kern w:val="2"/>
      <w:sz w:val="24"/>
      <w:szCs w:val="24"/>
      <w:lang w:val="en-US" w:eastAsia="zh-CN" w:bidi="ar-SA"/>
    </w:rPr>
  </w:style>
  <w:style w:type="character" w:customStyle="1" w:styleId="562">
    <w:name w:val="Document Map Char"/>
    <w:qFormat/>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字符"/>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字符"/>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字符"/>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字符"/>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字符"/>
    <w:link w:val="36"/>
    <w:qFormat/>
    <w:uiPriority w:val="0"/>
    <w:rPr>
      <w:rFonts w:ascii="宋体"/>
      <w:kern w:val="2"/>
      <w:sz w:val="24"/>
      <w:szCs w:val="21"/>
      <w:lang w:val="zh-CN"/>
    </w:rPr>
  </w:style>
  <w:style w:type="character" w:customStyle="1" w:styleId="599">
    <w:name w:val="标题 4 字符"/>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qFormat/>
    <w:uiPriority w:val="0"/>
    <w:rPr>
      <w:rFonts w:ascii="Times New Roman" w:hAnsi="Times New Roman" w:eastAsia="宋体" w:cs="Times New Roman"/>
      <w:sz w:val="20"/>
      <w:szCs w:val="20"/>
    </w:rPr>
  </w:style>
  <w:style w:type="character" w:customStyle="1" w:styleId="604">
    <w:name w:val="Char Char31"/>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0">
    <w:name w:val="标题 4 Char1"/>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字符"/>
    <w:link w:val="7"/>
    <w:qFormat/>
    <w:uiPriority w:val="0"/>
    <w:rPr>
      <w:rFonts w:ascii="Arial" w:hAnsi="Arial" w:eastAsia="黑体"/>
      <w:b/>
      <w:bCs/>
      <w:kern w:val="2"/>
      <w:sz w:val="24"/>
      <w:szCs w:val="24"/>
    </w:rPr>
  </w:style>
  <w:style w:type="character" w:customStyle="1" w:styleId="613">
    <w:name w:val="正文缩进 字符"/>
    <w:link w:val="16"/>
    <w:qFormat/>
    <w:uiPriority w:val="0"/>
    <w:rPr>
      <w:rFonts w:ascii="宋体" w:eastAsia="宋体"/>
      <w:snapToGrid w:val="0"/>
      <w:color w:val="000000"/>
      <w:kern w:val="28"/>
      <w:sz w:val="28"/>
      <w:lang w:val="en-US" w:eastAsia="zh-CN" w:bidi="ar-SA"/>
    </w:rPr>
  </w:style>
  <w:style w:type="character" w:customStyle="1" w:styleId="614">
    <w:name w:val="批注文字 字符"/>
    <w:link w:val="20"/>
    <w:qFormat/>
    <w:uiPriority w:val="99"/>
    <w:rPr>
      <w:kern w:val="2"/>
      <w:sz w:val="21"/>
      <w:szCs w:val="24"/>
    </w:rPr>
  </w:style>
  <w:style w:type="character" w:customStyle="1" w:styleId="615">
    <w:name w:val="批注框文本 字符"/>
    <w:link w:val="38"/>
    <w:qFormat/>
    <w:uiPriority w:val="0"/>
    <w:rPr>
      <w:kern w:val="2"/>
      <w:sz w:val="18"/>
      <w:szCs w:val="18"/>
    </w:rPr>
  </w:style>
  <w:style w:type="character" w:customStyle="1" w:styleId="616">
    <w:name w:val="Footer Char_a274520e-b813-49c5-989c-52147b107ecb"/>
    <w:qFormat/>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1"/>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正文空2字"/>
    <w:basedOn w:val="63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3">
    <w:name w:val="左对齐正文"/>
    <w:qFormat/>
    <w:uiPriority w:val="99"/>
    <w:rPr>
      <w:rFonts w:ascii="Calibri" w:hAnsi="Calibri" w:eastAsia="仿宋_GB2312" w:cs="Calibri"/>
      <w:kern w:val="2"/>
      <w:sz w:val="32"/>
      <w:szCs w:val="32"/>
      <w:lang w:val="en-US" w:eastAsia="zh-CN" w:bidi="ar-SA"/>
    </w:rPr>
  </w:style>
  <w:style w:type="character" w:customStyle="1" w:styleId="634">
    <w:name w:val="NormalCharacter"/>
    <w:qFormat/>
    <w:uiPriority w:val="0"/>
    <w:rPr>
      <w:rFonts w:hint="eastAsia" w:ascii="仿宋_GB2312" w:eastAsia="仿宋_GB2312"/>
      <w:b/>
      <w:sz w:val="32"/>
      <w:szCs w:val="32"/>
    </w:rPr>
  </w:style>
  <w:style w:type="paragraph" w:customStyle="1" w:styleId="635">
    <w:name w:val="Table Paragraph"/>
    <w:basedOn w:val="1"/>
    <w:qFormat/>
    <w:uiPriority w:val="1"/>
    <w:pPr>
      <w:autoSpaceDE w:val="0"/>
      <w:autoSpaceDN w:val="0"/>
      <w:adjustRightInd/>
      <w:spacing w:line="320" w:lineRule="exact"/>
      <w:jc w:val="left"/>
    </w:pPr>
    <w:rPr>
      <w:rFonts w:ascii="Noto Sans CJK JP Regular" w:hAnsi="Noto Sans CJK JP Regular" w:eastAsia="Noto Sans CJK JP Regular" w:cs="Noto Sans CJK JP Regular"/>
      <w:kern w:val="0"/>
      <w:sz w:val="22"/>
      <w:szCs w:val="22"/>
      <w:lang w:val="zh-CN" w:bidi="zh-CN"/>
    </w:rPr>
  </w:style>
  <w:style w:type="paragraph" w:customStyle="1" w:styleId="636">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7">
    <w:name w:val="*正文"/>
    <w:basedOn w:val="1"/>
    <w:qFormat/>
    <w:uiPriority w:val="0"/>
    <w:pPr>
      <w:snapToGrid w:val="0"/>
      <w:spacing w:line="360" w:lineRule="auto"/>
      <w:ind w:firstLine="482"/>
      <w:jc w:val="left"/>
    </w:pPr>
    <w:rPr>
      <w:rFonts w:ascii="宋体" w:hAnsi="宋体"/>
      <w:kern w:val="0"/>
      <w:sz w:val="24"/>
      <w:szCs w:val="20"/>
    </w:rPr>
  </w:style>
  <w:style w:type="paragraph" w:customStyle="1" w:styleId="638">
    <w:name w:val="[Normal]"/>
    <w:basedOn w:val="1"/>
    <w:qFormat/>
    <w:uiPriority w:val="0"/>
    <w:pPr>
      <w:widowControl/>
      <w:jc w:val="left"/>
    </w:pPr>
    <w:rPr>
      <w:rFonts w:ascii="宋体" w:hAnsi="宋体" w:cs="宋体"/>
      <w:kern w:val="0"/>
      <w:sz w:val="24"/>
      <w:szCs w:val="24"/>
    </w:rPr>
  </w:style>
  <w:style w:type="character" w:customStyle="1" w:styleId="639">
    <w:name w:val="Internet 链接"/>
    <w:qFormat/>
    <w:uiPriority w:val="99"/>
    <w:rPr>
      <w:rFonts w:ascii="Arial" w:hAnsi="Arial" w:eastAsia="黑体;SimHei"/>
      <w:color w:val="000000"/>
      <w:kern w:val="0"/>
      <w:sz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88</Pages>
  <Words>8675</Words>
  <Characters>9421</Characters>
  <Paragraphs>2380</Paragraphs>
  <TotalTime>0</TotalTime>
  <ScaleCrop>false</ScaleCrop>
  <LinksUpToDate>false</LinksUpToDate>
  <CharactersWithSpaces>9803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2026-02-24T07:52:00Z</dcterms:created>
  <dc:creator>玥</dc:creator>
  <cp:lastModifiedBy>两</cp:lastModifiedBy>
  <cp:lastPrinted>2026-03-02T00:51:00Z</cp:lastPrinted>
  <dcterms:modified xsi:type="dcterms:W3CDTF">2026-03-02T02:19:22Z</dcterms:modified>
  <dc:title>杭州市市民卡扩大发卡工程</dc:title>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ac7ce762a0254e4ca718cd2d8486b447_23</vt:lpwstr>
  </property>
  <property fmtid="{D5CDD505-2E9C-101B-9397-08002B2CF9AE}" pid="4" name="KSOTemplateDocerSaveRecord">
    <vt:lpwstr>eyJoZGlkIjoiZGIxZWNkZDRhNzIyOWIyNzMwYmU2ZWYxZmY0ZmYxNWUiLCJ1c2VySWQiOiIyNzY5ODM3MjEifQ==</vt:lpwstr>
  </property>
</Properties>
</file>