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553325"/>
            <wp:effectExtent l="0" t="0" r="5715" b="9525"/>
            <wp:docPr id="6" name="图片 6" descr="中审亚太承诺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中审亚太承诺函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55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wMWQ2ZTUyNjdhMjJhNTNlYTk2MTQxYzQ5NDhiMmYifQ=="/>
  </w:docVars>
  <w:rsids>
    <w:rsidRoot w:val="00000000"/>
    <w:rsid w:val="01D63896"/>
    <w:rsid w:val="10091463"/>
    <w:rsid w:val="18654F5C"/>
    <w:rsid w:val="298D2626"/>
    <w:rsid w:val="48BA08AD"/>
    <w:rsid w:val="67FC3B0F"/>
    <w:rsid w:val="6C283046"/>
    <w:rsid w:val="7B24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黑体" w:asciiTheme="minorHAnsi" w:hAnsiTheme="minorHAnsi" w:eastAsiaTheme="minorEastAsia"/>
      <w:b/>
      <w:bCs/>
      <w:color w:val="auto"/>
      <w:kern w:val="44"/>
      <w:sz w:val="36"/>
      <w:szCs w:val="36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2023-04-13T08:56:18Z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52080469D74946E8A9D749605E0EF3E8_13</vt:lpwstr>
  </property>
</Properties>
</file>