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4DE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rPr>
          <w:rFonts w:hint="default" w:eastAsia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eastAsia="宋体"/>
          <w:b/>
          <w:bCs/>
          <w:kern w:val="0"/>
          <w:sz w:val="24"/>
          <w:szCs w:val="24"/>
          <w:lang w:val="en-US" w:eastAsia="zh-CN"/>
        </w:rPr>
        <w:t>附件：</w:t>
      </w:r>
    </w:p>
    <w:p w14:paraId="42028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 w:eastAsia="宋体"/>
          <w:b/>
          <w:bCs/>
          <w:sz w:val="28"/>
          <w:szCs w:val="28"/>
          <w:lang w:val="en-US" w:eastAsia="zh-CN"/>
        </w:rPr>
        <w:t>仪陇县医共体乡镇基层医疗机构服务能力提升建设项目</w:t>
      </w:r>
    </w:p>
    <w:p w14:paraId="5C5AB9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default" w:eastAsia="宋体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eastAsia="宋体"/>
          <w:b/>
          <w:bCs/>
          <w:sz w:val="28"/>
          <w:szCs w:val="28"/>
          <w:lang w:val="en-US" w:eastAsia="zh-CN"/>
        </w:rPr>
        <w:t>货物清单</w:t>
      </w:r>
    </w:p>
    <w:p w14:paraId="01D6A1F5">
      <w:pPr>
        <w:jc w:val="right"/>
        <w:rPr>
          <w:rFonts w:hint="default" w:eastAsia="宋体"/>
          <w:b/>
          <w:bCs/>
          <w:sz w:val="21"/>
          <w:szCs w:val="21"/>
          <w:lang w:val="en-US" w:eastAsia="zh-CN"/>
        </w:rPr>
      </w:pPr>
      <w:r>
        <w:rPr>
          <w:rFonts w:hint="eastAsia" w:eastAsia="宋体"/>
          <w:b/>
          <w:bCs/>
          <w:sz w:val="21"/>
          <w:szCs w:val="21"/>
          <w:lang w:val="en-US" w:eastAsia="zh-CN"/>
        </w:rPr>
        <w:t>货币及单位：人民币/元</w:t>
      </w:r>
    </w:p>
    <w:tbl>
      <w:tblPr>
        <w:tblStyle w:val="3"/>
        <w:tblW w:w="504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1263"/>
        <w:gridCol w:w="1423"/>
        <w:gridCol w:w="742"/>
        <w:gridCol w:w="970"/>
        <w:gridCol w:w="1373"/>
        <w:gridCol w:w="877"/>
        <w:gridCol w:w="668"/>
        <w:gridCol w:w="887"/>
      </w:tblGrid>
      <w:tr w14:paraId="013BD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5" w:hRule="atLeast"/>
          <w:jc w:val="center"/>
        </w:trPr>
        <w:tc>
          <w:tcPr>
            <w:tcW w:w="293" w:type="pct"/>
            <w:noWrap w:val="0"/>
            <w:vAlign w:val="center"/>
          </w:tcPr>
          <w:p w14:paraId="1D0EF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24" w:type="pct"/>
            <w:noWrap w:val="0"/>
            <w:vAlign w:val="center"/>
          </w:tcPr>
          <w:p w14:paraId="4004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货物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816" w:type="pct"/>
            <w:noWrap w:val="0"/>
            <w:vAlign w:val="center"/>
          </w:tcPr>
          <w:p w14:paraId="78E98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425" w:type="pct"/>
            <w:noWrap w:val="0"/>
            <w:vAlign w:val="center"/>
          </w:tcPr>
          <w:p w14:paraId="71BA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556" w:type="pct"/>
            <w:noWrap w:val="0"/>
            <w:vAlign w:val="center"/>
          </w:tcPr>
          <w:p w14:paraId="3C23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</w:t>
            </w:r>
          </w:p>
        </w:tc>
        <w:tc>
          <w:tcPr>
            <w:tcW w:w="787" w:type="pct"/>
            <w:noWrap w:val="0"/>
            <w:vAlign w:val="center"/>
          </w:tcPr>
          <w:p w14:paraId="536C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制造商名称</w:t>
            </w:r>
          </w:p>
        </w:tc>
        <w:tc>
          <w:tcPr>
            <w:tcW w:w="503" w:type="pct"/>
            <w:noWrap w:val="0"/>
            <w:vAlign w:val="center"/>
          </w:tcPr>
          <w:p w14:paraId="42FC8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383" w:type="pct"/>
            <w:noWrap w:val="0"/>
            <w:vAlign w:val="center"/>
          </w:tcPr>
          <w:p w14:paraId="1DF4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508" w:type="pct"/>
            <w:noWrap w:val="0"/>
            <w:vAlign w:val="center"/>
          </w:tcPr>
          <w:p w14:paraId="196E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</w:t>
            </w:r>
          </w:p>
        </w:tc>
      </w:tr>
      <w:tr w14:paraId="124FA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24" w:hRule="atLeast"/>
          <w:jc w:val="center"/>
        </w:trPr>
        <w:tc>
          <w:tcPr>
            <w:tcW w:w="293" w:type="pct"/>
            <w:noWrap w:val="0"/>
            <w:vAlign w:val="center"/>
          </w:tcPr>
          <w:p w14:paraId="66715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4" w:type="pct"/>
            <w:noWrap w:val="0"/>
            <w:vAlign w:val="center"/>
          </w:tcPr>
          <w:p w14:paraId="2478105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全自动血液分析仪</w:t>
            </w:r>
          </w:p>
        </w:tc>
        <w:tc>
          <w:tcPr>
            <w:tcW w:w="816" w:type="pct"/>
            <w:noWrap w:val="0"/>
            <w:vAlign w:val="center"/>
          </w:tcPr>
          <w:p w14:paraId="73D938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DH-800[MT7]CS</w:t>
            </w:r>
          </w:p>
        </w:tc>
        <w:tc>
          <w:tcPr>
            <w:tcW w:w="425" w:type="pct"/>
            <w:noWrap w:val="0"/>
            <w:vAlign w:val="center"/>
          </w:tcPr>
          <w:p w14:paraId="0E648673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帝迈</w:t>
            </w:r>
          </w:p>
        </w:tc>
        <w:tc>
          <w:tcPr>
            <w:tcW w:w="556" w:type="pct"/>
            <w:noWrap w:val="0"/>
            <w:vAlign w:val="center"/>
          </w:tcPr>
          <w:p w14:paraId="1A0A1672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广东省深圳市</w:t>
            </w:r>
          </w:p>
        </w:tc>
        <w:tc>
          <w:tcPr>
            <w:tcW w:w="787" w:type="pct"/>
            <w:noWrap w:val="0"/>
            <w:vAlign w:val="center"/>
          </w:tcPr>
          <w:p w14:paraId="3C6C0B94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深圳市帝迈生物技术有限公司</w:t>
            </w:r>
          </w:p>
        </w:tc>
        <w:tc>
          <w:tcPr>
            <w:tcW w:w="503" w:type="pct"/>
            <w:noWrap w:val="0"/>
            <w:vAlign w:val="center"/>
          </w:tcPr>
          <w:p w14:paraId="72CB2FD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223700</w:t>
            </w:r>
          </w:p>
        </w:tc>
        <w:tc>
          <w:tcPr>
            <w:tcW w:w="383" w:type="pct"/>
            <w:noWrap w:val="0"/>
            <w:vAlign w:val="center"/>
          </w:tcPr>
          <w:p w14:paraId="7FD5441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台</w:t>
            </w:r>
          </w:p>
        </w:tc>
        <w:tc>
          <w:tcPr>
            <w:tcW w:w="508" w:type="pct"/>
            <w:noWrap w:val="0"/>
            <w:vAlign w:val="center"/>
          </w:tcPr>
          <w:p w14:paraId="2843B4E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223700</w:t>
            </w:r>
          </w:p>
        </w:tc>
      </w:tr>
      <w:tr w14:paraId="3036F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82" w:hRule="atLeast"/>
          <w:jc w:val="center"/>
        </w:trPr>
        <w:tc>
          <w:tcPr>
            <w:tcW w:w="293" w:type="pct"/>
            <w:noWrap w:val="0"/>
            <w:vAlign w:val="center"/>
          </w:tcPr>
          <w:p w14:paraId="5CA8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24" w:type="pct"/>
            <w:noWrap w:val="0"/>
            <w:vAlign w:val="center"/>
          </w:tcPr>
          <w:p w14:paraId="32946CF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全自动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血栓弹力图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检测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仪</w:t>
            </w:r>
          </w:p>
        </w:tc>
        <w:tc>
          <w:tcPr>
            <w:tcW w:w="816" w:type="pct"/>
            <w:noWrap w:val="0"/>
            <w:vAlign w:val="center"/>
          </w:tcPr>
          <w:p w14:paraId="37EBF97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UD-T6000</w:t>
            </w:r>
          </w:p>
        </w:tc>
        <w:tc>
          <w:tcPr>
            <w:tcW w:w="425" w:type="pct"/>
            <w:noWrap w:val="0"/>
            <w:vAlign w:val="center"/>
          </w:tcPr>
          <w:p w14:paraId="7E27DCF3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优迪</w:t>
            </w:r>
          </w:p>
        </w:tc>
        <w:tc>
          <w:tcPr>
            <w:tcW w:w="556" w:type="pct"/>
            <w:noWrap w:val="0"/>
            <w:vAlign w:val="center"/>
          </w:tcPr>
          <w:p w14:paraId="285AF61E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广东省深圳市</w:t>
            </w:r>
          </w:p>
        </w:tc>
        <w:tc>
          <w:tcPr>
            <w:tcW w:w="787" w:type="pct"/>
            <w:noWrap w:val="0"/>
            <w:vAlign w:val="center"/>
          </w:tcPr>
          <w:p w14:paraId="1FE7C96E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深圳优迪生物技术有限公司</w:t>
            </w:r>
          </w:p>
        </w:tc>
        <w:tc>
          <w:tcPr>
            <w:tcW w:w="503" w:type="pct"/>
            <w:noWrap w:val="0"/>
            <w:vAlign w:val="center"/>
          </w:tcPr>
          <w:p w14:paraId="7EFB54E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63000</w:t>
            </w:r>
          </w:p>
        </w:tc>
        <w:tc>
          <w:tcPr>
            <w:tcW w:w="383" w:type="pct"/>
            <w:noWrap w:val="0"/>
            <w:vAlign w:val="center"/>
          </w:tcPr>
          <w:p w14:paraId="1E5FBB1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台</w:t>
            </w:r>
          </w:p>
        </w:tc>
        <w:tc>
          <w:tcPr>
            <w:tcW w:w="508" w:type="pct"/>
            <w:noWrap w:val="0"/>
            <w:vAlign w:val="center"/>
          </w:tcPr>
          <w:p w14:paraId="5FEF01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63000</w:t>
            </w:r>
          </w:p>
        </w:tc>
      </w:tr>
      <w:tr w14:paraId="57939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8" w:hRule="atLeast"/>
          <w:jc w:val="center"/>
        </w:trPr>
        <w:tc>
          <w:tcPr>
            <w:tcW w:w="293" w:type="pct"/>
            <w:noWrap w:val="0"/>
            <w:vAlign w:val="center"/>
          </w:tcPr>
          <w:p w14:paraId="4835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24" w:type="pct"/>
            <w:noWrap w:val="0"/>
            <w:vAlign w:val="center"/>
          </w:tcPr>
          <w:p w14:paraId="0FF1EDF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全自动粪便分析仪</w:t>
            </w:r>
          </w:p>
        </w:tc>
        <w:tc>
          <w:tcPr>
            <w:tcW w:w="816" w:type="pct"/>
            <w:noWrap w:val="0"/>
            <w:vAlign w:val="center"/>
          </w:tcPr>
          <w:p w14:paraId="2B5385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HALO-F280</w:t>
            </w:r>
          </w:p>
        </w:tc>
        <w:tc>
          <w:tcPr>
            <w:tcW w:w="425" w:type="pct"/>
            <w:noWrap w:val="0"/>
            <w:vAlign w:val="center"/>
          </w:tcPr>
          <w:p w14:paraId="7A7CFA8B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海路</w:t>
            </w:r>
          </w:p>
        </w:tc>
        <w:tc>
          <w:tcPr>
            <w:tcW w:w="556" w:type="pct"/>
            <w:noWrap w:val="0"/>
            <w:vAlign w:val="center"/>
          </w:tcPr>
          <w:p w14:paraId="7BC0FCD2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江苏省苏州市</w:t>
            </w:r>
          </w:p>
        </w:tc>
        <w:tc>
          <w:tcPr>
            <w:tcW w:w="787" w:type="pct"/>
            <w:noWrap w:val="0"/>
            <w:vAlign w:val="center"/>
          </w:tcPr>
          <w:p w14:paraId="03909154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苏州海路生物技术有限公司</w:t>
            </w:r>
          </w:p>
        </w:tc>
        <w:tc>
          <w:tcPr>
            <w:tcW w:w="503" w:type="pct"/>
            <w:noWrap w:val="0"/>
            <w:vAlign w:val="center"/>
          </w:tcPr>
          <w:p w14:paraId="55083C8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68600</w:t>
            </w:r>
          </w:p>
        </w:tc>
        <w:tc>
          <w:tcPr>
            <w:tcW w:w="383" w:type="pct"/>
            <w:noWrap w:val="0"/>
            <w:vAlign w:val="center"/>
          </w:tcPr>
          <w:p w14:paraId="665DA13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台</w:t>
            </w:r>
          </w:p>
        </w:tc>
        <w:tc>
          <w:tcPr>
            <w:tcW w:w="508" w:type="pct"/>
            <w:noWrap w:val="0"/>
            <w:vAlign w:val="center"/>
          </w:tcPr>
          <w:p w14:paraId="4A1EF60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68600</w:t>
            </w:r>
          </w:p>
        </w:tc>
      </w:tr>
      <w:tr w14:paraId="15CA7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2" w:hRule="atLeast"/>
          <w:jc w:val="center"/>
        </w:trPr>
        <w:tc>
          <w:tcPr>
            <w:tcW w:w="293" w:type="pct"/>
            <w:noWrap w:val="0"/>
            <w:vAlign w:val="center"/>
          </w:tcPr>
          <w:p w14:paraId="79CA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24" w:type="pct"/>
            <w:noWrap w:val="0"/>
            <w:vAlign w:val="center"/>
          </w:tcPr>
          <w:p w14:paraId="1A1589E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全自动生化分析仪</w:t>
            </w:r>
          </w:p>
        </w:tc>
        <w:tc>
          <w:tcPr>
            <w:tcW w:w="816" w:type="pct"/>
            <w:noWrap w:val="0"/>
            <w:vAlign w:val="center"/>
          </w:tcPr>
          <w:p w14:paraId="79ECAAB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CA2000S</w:t>
            </w:r>
          </w:p>
        </w:tc>
        <w:tc>
          <w:tcPr>
            <w:tcW w:w="425" w:type="pct"/>
            <w:noWrap w:val="0"/>
            <w:vAlign w:val="center"/>
          </w:tcPr>
          <w:p w14:paraId="4B3C4B03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沃文特</w:t>
            </w:r>
          </w:p>
        </w:tc>
        <w:tc>
          <w:tcPr>
            <w:tcW w:w="556" w:type="pct"/>
            <w:noWrap w:val="0"/>
            <w:vAlign w:val="center"/>
          </w:tcPr>
          <w:p w14:paraId="5B27247C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四川省成都市</w:t>
            </w:r>
          </w:p>
        </w:tc>
        <w:tc>
          <w:tcPr>
            <w:tcW w:w="787" w:type="pct"/>
            <w:noWrap w:val="0"/>
            <w:vAlign w:val="center"/>
          </w:tcPr>
          <w:p w14:paraId="23E9BE8A">
            <w:pPr>
              <w:jc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四川沃文特生物技术有限公司</w:t>
            </w:r>
          </w:p>
        </w:tc>
        <w:tc>
          <w:tcPr>
            <w:tcW w:w="503" w:type="pct"/>
            <w:noWrap w:val="0"/>
            <w:vAlign w:val="center"/>
          </w:tcPr>
          <w:p w14:paraId="65F13A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203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00</w:t>
            </w:r>
          </w:p>
        </w:tc>
        <w:tc>
          <w:tcPr>
            <w:tcW w:w="383" w:type="pct"/>
            <w:noWrap w:val="0"/>
            <w:vAlign w:val="center"/>
          </w:tcPr>
          <w:p w14:paraId="10E9F58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台</w:t>
            </w:r>
          </w:p>
        </w:tc>
        <w:tc>
          <w:tcPr>
            <w:tcW w:w="508" w:type="pct"/>
            <w:noWrap w:val="0"/>
            <w:vAlign w:val="center"/>
          </w:tcPr>
          <w:p w14:paraId="7D068E5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840600</w:t>
            </w:r>
          </w:p>
        </w:tc>
      </w:tr>
      <w:tr w14:paraId="06428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52" w:hRule="atLeast"/>
          <w:jc w:val="center"/>
        </w:trPr>
        <w:tc>
          <w:tcPr>
            <w:tcW w:w="293" w:type="pct"/>
            <w:noWrap w:val="0"/>
            <w:vAlign w:val="center"/>
          </w:tcPr>
          <w:p w14:paraId="6FCC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24" w:type="pct"/>
            <w:noWrap w:val="0"/>
            <w:vAlign w:val="center"/>
          </w:tcPr>
          <w:p w14:paraId="29FD228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全自动化学发光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免疫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分析仪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16" w:type="pct"/>
            <w:noWrap w:val="0"/>
            <w:vAlign w:val="center"/>
          </w:tcPr>
          <w:p w14:paraId="0772944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LA3000S</w:t>
            </w:r>
          </w:p>
        </w:tc>
        <w:tc>
          <w:tcPr>
            <w:tcW w:w="425" w:type="pct"/>
            <w:noWrap w:val="0"/>
            <w:vAlign w:val="center"/>
          </w:tcPr>
          <w:p w14:paraId="4DDA7177">
            <w:pPr>
              <w:jc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沃文特</w:t>
            </w:r>
          </w:p>
        </w:tc>
        <w:tc>
          <w:tcPr>
            <w:tcW w:w="556" w:type="pct"/>
            <w:noWrap w:val="0"/>
            <w:vAlign w:val="center"/>
          </w:tcPr>
          <w:p w14:paraId="0D76B1C7">
            <w:pPr>
              <w:jc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四川省成都市</w:t>
            </w:r>
          </w:p>
        </w:tc>
        <w:tc>
          <w:tcPr>
            <w:tcW w:w="787" w:type="pct"/>
            <w:noWrap w:val="0"/>
            <w:vAlign w:val="center"/>
          </w:tcPr>
          <w:p w14:paraId="0D8DCCD5">
            <w:pPr>
              <w:jc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四川沃文特生物技术有限公司</w:t>
            </w:r>
          </w:p>
        </w:tc>
        <w:tc>
          <w:tcPr>
            <w:tcW w:w="503" w:type="pct"/>
            <w:noWrap w:val="0"/>
            <w:vAlign w:val="center"/>
          </w:tcPr>
          <w:p w14:paraId="0DD83C1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153200</w:t>
            </w:r>
          </w:p>
        </w:tc>
        <w:tc>
          <w:tcPr>
            <w:tcW w:w="383" w:type="pct"/>
            <w:noWrap w:val="0"/>
            <w:vAlign w:val="center"/>
          </w:tcPr>
          <w:p w14:paraId="6C8D4FF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台</w:t>
            </w:r>
          </w:p>
        </w:tc>
        <w:tc>
          <w:tcPr>
            <w:tcW w:w="508" w:type="pct"/>
            <w:noWrap/>
            <w:vAlign w:val="center"/>
          </w:tcPr>
          <w:p w14:paraId="39DD0B7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306400</w:t>
            </w:r>
          </w:p>
        </w:tc>
      </w:tr>
      <w:tr w14:paraId="53EE1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52" w:hRule="atLeast"/>
          <w:jc w:val="center"/>
        </w:trPr>
        <w:tc>
          <w:tcPr>
            <w:tcW w:w="293" w:type="pct"/>
            <w:noWrap w:val="0"/>
            <w:vAlign w:val="center"/>
          </w:tcPr>
          <w:p w14:paraId="2068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24" w:type="pct"/>
            <w:noWrap w:val="0"/>
            <w:vAlign w:val="center"/>
          </w:tcPr>
          <w:p w14:paraId="3D89E21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全自动化学发光免疫分析仪2</w:t>
            </w:r>
          </w:p>
        </w:tc>
        <w:tc>
          <w:tcPr>
            <w:tcW w:w="816" w:type="pct"/>
            <w:noWrap w:val="0"/>
            <w:vAlign w:val="center"/>
          </w:tcPr>
          <w:p w14:paraId="0E3A0EC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eCL9000</w:t>
            </w:r>
          </w:p>
        </w:tc>
        <w:tc>
          <w:tcPr>
            <w:tcW w:w="425" w:type="pct"/>
            <w:noWrap w:val="0"/>
            <w:vAlign w:val="center"/>
          </w:tcPr>
          <w:p w14:paraId="7220A53C">
            <w:pPr>
              <w:jc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普门</w:t>
            </w:r>
          </w:p>
        </w:tc>
        <w:tc>
          <w:tcPr>
            <w:tcW w:w="556" w:type="pct"/>
            <w:noWrap w:val="0"/>
            <w:vAlign w:val="center"/>
          </w:tcPr>
          <w:p w14:paraId="0CF60C14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广东省东莞市</w:t>
            </w:r>
          </w:p>
        </w:tc>
        <w:tc>
          <w:tcPr>
            <w:tcW w:w="787" w:type="pct"/>
            <w:noWrap w:val="0"/>
            <w:vAlign w:val="center"/>
          </w:tcPr>
          <w:p w14:paraId="2A307D46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重庆普门创生物技术有限公司</w:t>
            </w:r>
          </w:p>
        </w:tc>
        <w:tc>
          <w:tcPr>
            <w:tcW w:w="503" w:type="pct"/>
            <w:noWrap w:val="0"/>
            <w:vAlign w:val="center"/>
          </w:tcPr>
          <w:p w14:paraId="1135E3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153000</w:t>
            </w:r>
          </w:p>
        </w:tc>
        <w:tc>
          <w:tcPr>
            <w:tcW w:w="383" w:type="pct"/>
            <w:noWrap w:val="0"/>
            <w:vAlign w:val="center"/>
          </w:tcPr>
          <w:p w14:paraId="12E40A5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台</w:t>
            </w:r>
          </w:p>
        </w:tc>
        <w:tc>
          <w:tcPr>
            <w:tcW w:w="508" w:type="pct"/>
            <w:noWrap/>
            <w:vAlign w:val="center"/>
          </w:tcPr>
          <w:p w14:paraId="31D52BC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153000</w:t>
            </w:r>
          </w:p>
        </w:tc>
      </w:tr>
      <w:tr w14:paraId="61813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52" w:hRule="atLeast"/>
          <w:jc w:val="center"/>
        </w:trPr>
        <w:tc>
          <w:tcPr>
            <w:tcW w:w="293" w:type="pct"/>
            <w:noWrap w:val="0"/>
            <w:vAlign w:val="center"/>
          </w:tcPr>
          <w:p w14:paraId="3FAB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24" w:type="pct"/>
            <w:noWrap w:val="0"/>
            <w:vAlign w:val="center"/>
          </w:tcPr>
          <w:p w14:paraId="658DC5C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全自动化学发光测定仪</w:t>
            </w:r>
          </w:p>
        </w:tc>
        <w:tc>
          <w:tcPr>
            <w:tcW w:w="816" w:type="pct"/>
            <w:noWrap w:val="0"/>
            <w:vAlign w:val="center"/>
          </w:tcPr>
          <w:p w14:paraId="3808F72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LiCreate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ML5000Pro A</w:t>
            </w:r>
          </w:p>
        </w:tc>
        <w:tc>
          <w:tcPr>
            <w:tcW w:w="425" w:type="pct"/>
            <w:noWrap w:val="0"/>
            <w:vAlign w:val="center"/>
          </w:tcPr>
          <w:p w14:paraId="32DE964A">
            <w:pPr>
              <w:jc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丽珠</w:t>
            </w:r>
          </w:p>
        </w:tc>
        <w:tc>
          <w:tcPr>
            <w:tcW w:w="556" w:type="pct"/>
            <w:noWrap w:val="0"/>
            <w:vAlign w:val="center"/>
          </w:tcPr>
          <w:p w14:paraId="7492753E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广东省珠海市</w:t>
            </w:r>
          </w:p>
        </w:tc>
        <w:tc>
          <w:tcPr>
            <w:tcW w:w="787" w:type="pct"/>
            <w:noWrap w:val="0"/>
            <w:vAlign w:val="center"/>
          </w:tcPr>
          <w:p w14:paraId="7488F337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珠海丽珠试剂股份有限公司</w:t>
            </w:r>
          </w:p>
        </w:tc>
        <w:tc>
          <w:tcPr>
            <w:tcW w:w="503" w:type="pct"/>
            <w:noWrap w:val="0"/>
            <w:vAlign w:val="center"/>
          </w:tcPr>
          <w:p w14:paraId="6EF1E48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158000</w:t>
            </w:r>
          </w:p>
        </w:tc>
        <w:tc>
          <w:tcPr>
            <w:tcW w:w="383" w:type="pct"/>
            <w:noWrap w:val="0"/>
            <w:vAlign w:val="center"/>
          </w:tcPr>
          <w:p w14:paraId="15A15BC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台</w:t>
            </w:r>
          </w:p>
        </w:tc>
        <w:tc>
          <w:tcPr>
            <w:tcW w:w="508" w:type="pct"/>
            <w:noWrap/>
            <w:vAlign w:val="center"/>
          </w:tcPr>
          <w:p w14:paraId="40F7276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158000</w:t>
            </w:r>
          </w:p>
        </w:tc>
      </w:tr>
      <w:tr w14:paraId="6A7B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89" w:hRule="atLeast"/>
          <w:jc w:val="center"/>
        </w:trPr>
        <w:tc>
          <w:tcPr>
            <w:tcW w:w="293" w:type="pct"/>
            <w:noWrap w:val="0"/>
            <w:vAlign w:val="center"/>
          </w:tcPr>
          <w:p w14:paraId="69FC8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24" w:type="pct"/>
            <w:noWrap w:val="0"/>
            <w:vAlign w:val="center"/>
          </w:tcPr>
          <w:p w14:paraId="46F56D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糖化血红蛋白分析仪</w:t>
            </w:r>
          </w:p>
        </w:tc>
        <w:tc>
          <w:tcPr>
            <w:tcW w:w="816" w:type="pct"/>
            <w:noWrap w:val="0"/>
            <w:vAlign w:val="center"/>
          </w:tcPr>
          <w:p w14:paraId="2A9FA3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AH-600</w:t>
            </w:r>
          </w:p>
        </w:tc>
        <w:tc>
          <w:tcPr>
            <w:tcW w:w="425" w:type="pct"/>
            <w:noWrap w:val="0"/>
            <w:vAlign w:val="center"/>
          </w:tcPr>
          <w:p w14:paraId="3CDD4636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蓝怡</w:t>
            </w:r>
          </w:p>
        </w:tc>
        <w:tc>
          <w:tcPr>
            <w:tcW w:w="556" w:type="pct"/>
            <w:noWrap w:val="0"/>
            <w:vAlign w:val="center"/>
          </w:tcPr>
          <w:p w14:paraId="206D29FD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湖南省长沙市</w:t>
            </w:r>
          </w:p>
        </w:tc>
        <w:tc>
          <w:tcPr>
            <w:tcW w:w="787" w:type="pct"/>
            <w:noWrap w:val="0"/>
            <w:vAlign w:val="center"/>
          </w:tcPr>
          <w:p w14:paraId="401646D2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蓝怡（湖南）医疗器械有限公司</w:t>
            </w:r>
          </w:p>
        </w:tc>
        <w:tc>
          <w:tcPr>
            <w:tcW w:w="503" w:type="pct"/>
            <w:noWrap w:val="0"/>
            <w:vAlign w:val="center"/>
          </w:tcPr>
          <w:p w14:paraId="57B6A64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70500</w:t>
            </w:r>
          </w:p>
        </w:tc>
        <w:tc>
          <w:tcPr>
            <w:tcW w:w="383" w:type="pct"/>
            <w:noWrap w:val="0"/>
            <w:vAlign w:val="center"/>
          </w:tcPr>
          <w:p w14:paraId="4F4C12E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台</w:t>
            </w:r>
          </w:p>
        </w:tc>
        <w:tc>
          <w:tcPr>
            <w:tcW w:w="508" w:type="pct"/>
            <w:noWrap/>
            <w:vAlign w:val="center"/>
          </w:tcPr>
          <w:p w14:paraId="7BBD97F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70500</w:t>
            </w:r>
          </w:p>
        </w:tc>
      </w:tr>
      <w:tr w14:paraId="2DE8C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52" w:hRule="atLeast"/>
          <w:jc w:val="center"/>
        </w:trPr>
        <w:tc>
          <w:tcPr>
            <w:tcW w:w="293" w:type="pct"/>
            <w:noWrap w:val="0"/>
            <w:vAlign w:val="center"/>
          </w:tcPr>
          <w:p w14:paraId="13F1C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24" w:type="pct"/>
            <w:noWrap w:val="0"/>
            <w:vAlign w:val="center"/>
          </w:tcPr>
          <w:p w14:paraId="7B7FF62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特定蛋白分析仪</w:t>
            </w:r>
          </w:p>
        </w:tc>
        <w:tc>
          <w:tcPr>
            <w:tcW w:w="816" w:type="pct"/>
            <w:noWrap w:val="0"/>
            <w:vAlign w:val="center"/>
          </w:tcPr>
          <w:p w14:paraId="19C93F2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PA480</w:t>
            </w:r>
          </w:p>
        </w:tc>
        <w:tc>
          <w:tcPr>
            <w:tcW w:w="425" w:type="pct"/>
            <w:noWrap w:val="0"/>
            <w:vAlign w:val="center"/>
          </w:tcPr>
          <w:p w14:paraId="19FD2AC2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锦瑞</w:t>
            </w:r>
          </w:p>
        </w:tc>
        <w:tc>
          <w:tcPr>
            <w:tcW w:w="556" w:type="pct"/>
            <w:noWrap w:val="0"/>
            <w:vAlign w:val="center"/>
          </w:tcPr>
          <w:p w14:paraId="1013C19E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广东省深圳市</w:t>
            </w:r>
          </w:p>
        </w:tc>
        <w:tc>
          <w:tcPr>
            <w:tcW w:w="787" w:type="pct"/>
            <w:noWrap w:val="0"/>
            <w:vAlign w:val="center"/>
          </w:tcPr>
          <w:p w14:paraId="1F46AFBD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深圳市锦瑞生物科技股份有限公司</w:t>
            </w:r>
          </w:p>
        </w:tc>
        <w:tc>
          <w:tcPr>
            <w:tcW w:w="503" w:type="pct"/>
            <w:noWrap w:val="0"/>
            <w:vAlign w:val="center"/>
          </w:tcPr>
          <w:p w14:paraId="0C814D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126300</w:t>
            </w:r>
          </w:p>
        </w:tc>
        <w:tc>
          <w:tcPr>
            <w:tcW w:w="383" w:type="pct"/>
            <w:noWrap w:val="0"/>
            <w:vAlign w:val="center"/>
          </w:tcPr>
          <w:p w14:paraId="6C70DAF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台</w:t>
            </w:r>
          </w:p>
        </w:tc>
        <w:tc>
          <w:tcPr>
            <w:tcW w:w="508" w:type="pct"/>
            <w:noWrap/>
            <w:vAlign w:val="center"/>
          </w:tcPr>
          <w:p w14:paraId="59E4F44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378900</w:t>
            </w:r>
          </w:p>
        </w:tc>
      </w:tr>
      <w:tr w14:paraId="3C407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52" w:hRule="atLeast"/>
          <w:jc w:val="center"/>
        </w:trPr>
        <w:tc>
          <w:tcPr>
            <w:tcW w:w="293" w:type="pct"/>
            <w:noWrap w:val="0"/>
            <w:vAlign w:val="center"/>
          </w:tcPr>
          <w:p w14:paraId="1438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24" w:type="pct"/>
            <w:noWrap w:val="0"/>
            <w:vAlign w:val="center"/>
          </w:tcPr>
          <w:p w14:paraId="298752C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普通光学显微镜</w:t>
            </w:r>
          </w:p>
        </w:tc>
        <w:tc>
          <w:tcPr>
            <w:tcW w:w="816" w:type="pct"/>
            <w:noWrap w:val="0"/>
            <w:vAlign w:val="center"/>
          </w:tcPr>
          <w:p w14:paraId="20D142D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DM500</w:t>
            </w:r>
          </w:p>
        </w:tc>
        <w:tc>
          <w:tcPr>
            <w:tcW w:w="425" w:type="pct"/>
            <w:noWrap w:val="0"/>
            <w:vAlign w:val="center"/>
          </w:tcPr>
          <w:p w14:paraId="3C3B1683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徕卡</w:t>
            </w:r>
          </w:p>
        </w:tc>
        <w:tc>
          <w:tcPr>
            <w:tcW w:w="556" w:type="pct"/>
            <w:noWrap w:val="0"/>
            <w:vAlign w:val="center"/>
          </w:tcPr>
          <w:p w14:paraId="70E50842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上海市</w:t>
            </w:r>
          </w:p>
        </w:tc>
        <w:tc>
          <w:tcPr>
            <w:tcW w:w="787" w:type="pct"/>
            <w:noWrap w:val="0"/>
            <w:vAlign w:val="center"/>
          </w:tcPr>
          <w:p w14:paraId="460ECEA2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徕卡显微系统（上海）有限公司</w:t>
            </w:r>
          </w:p>
        </w:tc>
        <w:tc>
          <w:tcPr>
            <w:tcW w:w="503" w:type="pct"/>
            <w:noWrap w:val="0"/>
            <w:vAlign w:val="center"/>
          </w:tcPr>
          <w:p w14:paraId="1B73373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17200</w:t>
            </w:r>
          </w:p>
        </w:tc>
        <w:tc>
          <w:tcPr>
            <w:tcW w:w="383" w:type="pct"/>
            <w:noWrap w:val="0"/>
            <w:vAlign w:val="center"/>
          </w:tcPr>
          <w:p w14:paraId="3723389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台</w:t>
            </w:r>
          </w:p>
        </w:tc>
        <w:tc>
          <w:tcPr>
            <w:tcW w:w="508" w:type="pct"/>
            <w:noWrap/>
            <w:vAlign w:val="center"/>
          </w:tcPr>
          <w:p w14:paraId="3E58867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34400</w:t>
            </w:r>
          </w:p>
        </w:tc>
      </w:tr>
      <w:tr w14:paraId="2D60F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52" w:hRule="atLeast"/>
          <w:jc w:val="center"/>
        </w:trPr>
        <w:tc>
          <w:tcPr>
            <w:tcW w:w="293" w:type="pct"/>
            <w:noWrap w:val="0"/>
            <w:vAlign w:val="center"/>
          </w:tcPr>
          <w:p w14:paraId="76ED4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724" w:type="pct"/>
            <w:noWrap w:val="0"/>
            <w:vAlign w:val="center"/>
          </w:tcPr>
          <w:p w14:paraId="2A14F78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心电图机</w:t>
            </w:r>
          </w:p>
        </w:tc>
        <w:tc>
          <w:tcPr>
            <w:tcW w:w="816" w:type="pct"/>
            <w:noWrap w:val="0"/>
            <w:vAlign w:val="center"/>
          </w:tcPr>
          <w:p w14:paraId="1CD52BD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iMED-3000</w:t>
            </w:r>
          </w:p>
        </w:tc>
        <w:tc>
          <w:tcPr>
            <w:tcW w:w="425" w:type="pct"/>
            <w:noWrap w:val="0"/>
            <w:vAlign w:val="center"/>
          </w:tcPr>
          <w:p w14:paraId="7F2E24E0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纳龙</w:t>
            </w:r>
          </w:p>
        </w:tc>
        <w:tc>
          <w:tcPr>
            <w:tcW w:w="556" w:type="pct"/>
            <w:noWrap w:val="0"/>
            <w:vAlign w:val="center"/>
          </w:tcPr>
          <w:p w14:paraId="55679C7C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湖南省长沙市</w:t>
            </w:r>
          </w:p>
        </w:tc>
        <w:tc>
          <w:tcPr>
            <w:tcW w:w="787" w:type="pct"/>
            <w:noWrap w:val="0"/>
            <w:vAlign w:val="center"/>
          </w:tcPr>
          <w:p w14:paraId="69C6761A">
            <w:pPr>
              <w:jc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湖南纳龙医疗设备有限公司</w:t>
            </w:r>
          </w:p>
        </w:tc>
        <w:tc>
          <w:tcPr>
            <w:tcW w:w="503" w:type="pct"/>
            <w:noWrap w:val="0"/>
            <w:vAlign w:val="center"/>
          </w:tcPr>
          <w:p w14:paraId="6DC5321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4800</w:t>
            </w:r>
          </w:p>
        </w:tc>
        <w:tc>
          <w:tcPr>
            <w:tcW w:w="383" w:type="pct"/>
            <w:noWrap w:val="0"/>
            <w:vAlign w:val="center"/>
          </w:tcPr>
          <w:p w14:paraId="01C8D1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台</w:t>
            </w:r>
          </w:p>
        </w:tc>
        <w:tc>
          <w:tcPr>
            <w:tcW w:w="508" w:type="pct"/>
            <w:noWrap/>
            <w:vAlign w:val="center"/>
          </w:tcPr>
          <w:p w14:paraId="64740EC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340400</w:t>
            </w:r>
          </w:p>
        </w:tc>
      </w:tr>
      <w:tr w14:paraId="36410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52" w:hRule="atLeast"/>
          <w:jc w:val="center"/>
        </w:trPr>
        <w:tc>
          <w:tcPr>
            <w:tcW w:w="5000" w:type="pct"/>
            <w:gridSpan w:val="9"/>
            <w:noWrap w:val="0"/>
            <w:vAlign w:val="center"/>
          </w:tcPr>
          <w:p w14:paraId="7ED0EEB6">
            <w:pPr>
              <w:jc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合计金额：</w:t>
            </w:r>
            <w:r>
              <w:rPr>
                <w:rFonts w:hint="eastAsia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¥</w:t>
            </w: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2637500</w:t>
            </w:r>
            <w:r>
              <w:rPr>
                <w:rFonts w:hint="eastAsia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.00</w:t>
            </w: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</w:t>
            </w:r>
            <w:r>
              <w:rPr>
                <w:rFonts w:hint="eastAsia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人民币（大写</w:t>
            </w: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）：贰佰陆拾叁万柒仟伍佰元整</w:t>
            </w:r>
          </w:p>
        </w:tc>
      </w:tr>
    </w:tbl>
    <w:p w14:paraId="30AFAF7E">
      <w:pPr>
        <w:rPr>
          <w:rFonts w:hint="default"/>
          <w:b w:val="0"/>
          <w:bCs w:val="0"/>
          <w:lang w:val="en-US" w:eastAsia="zh-CN"/>
        </w:rPr>
      </w:pPr>
    </w:p>
    <w:sectPr>
      <w:pgSz w:w="11906" w:h="16838"/>
      <w:pgMar w:top="1383" w:right="1746" w:bottom="1383" w:left="174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hODg3MzIzYmQzZDJlMzQxZWE3NGI1NGI3NzdjYmMifQ=="/>
  </w:docVars>
  <w:rsids>
    <w:rsidRoot w:val="1A66186A"/>
    <w:rsid w:val="0235126F"/>
    <w:rsid w:val="032C5FC2"/>
    <w:rsid w:val="0F704983"/>
    <w:rsid w:val="112F2C5D"/>
    <w:rsid w:val="16E12BB0"/>
    <w:rsid w:val="170571B1"/>
    <w:rsid w:val="1A66186A"/>
    <w:rsid w:val="1ADB7FCD"/>
    <w:rsid w:val="1C805A4B"/>
    <w:rsid w:val="1DB47CBC"/>
    <w:rsid w:val="20E20B7B"/>
    <w:rsid w:val="229E03DD"/>
    <w:rsid w:val="23890096"/>
    <w:rsid w:val="23C956AE"/>
    <w:rsid w:val="29283150"/>
    <w:rsid w:val="2DEC4CA8"/>
    <w:rsid w:val="3627310D"/>
    <w:rsid w:val="36B036B4"/>
    <w:rsid w:val="384671CA"/>
    <w:rsid w:val="384D47F4"/>
    <w:rsid w:val="46540192"/>
    <w:rsid w:val="47A8390B"/>
    <w:rsid w:val="4B2D120C"/>
    <w:rsid w:val="5BA47456"/>
    <w:rsid w:val="617C2F60"/>
    <w:rsid w:val="625D4A47"/>
    <w:rsid w:val="670951BF"/>
    <w:rsid w:val="680D2D4F"/>
    <w:rsid w:val="68F86018"/>
    <w:rsid w:val="69A36201"/>
    <w:rsid w:val="6C3D3D55"/>
    <w:rsid w:val="6CDD534C"/>
    <w:rsid w:val="71D11FD3"/>
    <w:rsid w:val="786967A2"/>
    <w:rsid w:val="79936B04"/>
    <w:rsid w:val="7CAF1C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"/>
      <w:b/>
      <w:bCs/>
      <w:kern w:val="0"/>
      <w:sz w:val="44"/>
      <w:szCs w:val="4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21"/>
    <w:basedOn w:val="5"/>
    <w:qFormat/>
    <w:uiPriority w:val="0"/>
    <w:rPr>
      <w:rFonts w:hint="default" w:ascii="Calibri" w:hAnsi="Calibri" w:cs="Calibri"/>
      <w:b/>
      <w:bCs/>
      <w:color w:val="000000"/>
      <w:sz w:val="22"/>
      <w:szCs w:val="22"/>
      <w:u w:val="non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1253;(1)_&#25253;&#20215;&#26126;&#32454;&#34920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包(1)_报价明细表.dot</Template>
  <Pages>1</Pages>
  <Words>462</Words>
  <Characters>653</Characters>
  <Lines>0</Lines>
  <Paragraphs>0</Paragraphs>
  <TotalTime>0</TotalTime>
  <ScaleCrop>false</ScaleCrop>
  <LinksUpToDate>false</LinksUpToDate>
  <CharactersWithSpaces>655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2025-10-17T07:10:00Z</dcterms:created>
  <dc:creator>往往﹌○﹌咯</dc:creator>
  <cp:lastModifiedBy>往往﹌○﹌咯</cp:lastModifiedBy>
  <dcterms:modified xsi:type="dcterms:W3CDTF">2025-10-21T03:17:17Z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33D336A115B24834AFD7CFF0C9D93B1A_13</vt:lpwstr>
  </property>
  <property fmtid="{D5CDD505-2E9C-101B-9397-08002B2CF9AE}" pid="4" name="KSOTemplateDocerSaveRecord">
    <vt:lpwstr>eyJoZGlkIjoiMWQ2OTQzMzMwOTY0ODM0MDQ1NTkzNTk2NTBmODk0MTAiLCJ1c2VySWQiOiI0Mzg3NDczODQifQ==</vt:lpwstr>
  </property>
</Properties>
</file>