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4531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pacing w:val="11"/>
          <w:sz w:val="40"/>
          <w:szCs w:val="40"/>
          <w:lang w:val="en-US" w:eastAsia="zh-CN"/>
        </w:rPr>
      </w:pPr>
    </w:p>
    <w:p w14:paraId="5049452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pacing w:val="11"/>
          <w:sz w:val="40"/>
          <w:szCs w:val="40"/>
          <w:lang w:val="en-US" w:eastAsia="zh-CN"/>
        </w:rPr>
      </w:pPr>
    </w:p>
    <w:p w14:paraId="5325273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spacing w:val="11"/>
          <w:sz w:val="40"/>
          <w:szCs w:val="40"/>
          <w:lang w:val="en-US" w:eastAsia="zh-CN"/>
        </w:rPr>
      </w:pPr>
      <w:bookmarkStart w:id="0" w:name="OLE_LINK11"/>
      <w:r>
        <w:rPr>
          <w:rFonts w:hint="eastAsia" w:ascii="方正小标宋简体" w:hAnsi="方正小标宋简体" w:eastAsia="方正小标宋简体" w:cs="方正小标宋简体"/>
          <w:spacing w:val="11"/>
          <w:sz w:val="40"/>
          <w:szCs w:val="40"/>
          <w:lang w:val="en-US" w:eastAsia="zh-CN"/>
        </w:rPr>
        <w:t>拜城县2025年畜牧良种补贴-良种肉牛冻精</w:t>
      </w:r>
    </w:p>
    <w:p w14:paraId="11B177C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pacing w:val="11"/>
          <w:sz w:val="40"/>
          <w:szCs w:val="40"/>
          <w:lang w:val="en-US" w:eastAsia="zh-CN"/>
        </w:rPr>
      </w:pPr>
      <w:r>
        <w:rPr>
          <w:rFonts w:hint="eastAsia" w:ascii="方正小标宋简体" w:hAnsi="方正小标宋简体" w:eastAsia="方正小标宋简体" w:cs="方正小标宋简体"/>
          <w:spacing w:val="11"/>
          <w:sz w:val="40"/>
          <w:szCs w:val="40"/>
          <w:lang w:val="en-US" w:eastAsia="zh-CN"/>
        </w:rPr>
        <w:t>采购需求</w:t>
      </w:r>
      <w:bookmarkEnd w:id="0"/>
    </w:p>
    <w:p w14:paraId="1A05819E">
      <w:pPr>
        <w:keepNext w:val="0"/>
        <w:keepLines w:val="0"/>
        <w:pageBreakBefore w:val="0"/>
        <w:widowControl w:val="0"/>
        <w:kinsoku/>
        <w:wordWrap/>
        <w:overflowPunct/>
        <w:topLinePunct w:val="0"/>
        <w:autoSpaceDE/>
        <w:autoSpaceDN/>
        <w:bidi w:val="0"/>
        <w:adjustRightInd/>
        <w:snapToGrid w:val="0"/>
        <w:spacing w:line="560" w:lineRule="exact"/>
        <w:ind w:firstLine="524" w:firstLineChars="200"/>
        <w:textAlignment w:val="auto"/>
        <w:rPr>
          <w:rFonts w:hint="eastAsia"/>
          <w:spacing w:val="11"/>
          <w:sz w:val="24"/>
          <w:szCs w:val="24"/>
          <w:lang w:val="en-US" w:eastAsia="zh-CN"/>
        </w:rPr>
      </w:pPr>
    </w:p>
    <w:p w14:paraId="5FD2987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4" w:firstLineChars="200"/>
        <w:textAlignment w:val="auto"/>
        <w:rPr>
          <w:rFonts w:hint="eastAsia" w:ascii="仿宋_GB2312" w:hAnsi="仿宋_GB2312" w:eastAsia="仿宋_GB2312" w:cs="仿宋_GB2312"/>
          <w:b w:val="0"/>
          <w:bCs/>
          <w:color w:val="000000"/>
          <w:spacing w:val="11"/>
          <w:sz w:val="30"/>
          <w:szCs w:val="30"/>
          <w:u w:val="none"/>
          <w:lang w:val="en-US" w:eastAsia="zh-CN"/>
        </w:rPr>
      </w:pPr>
      <w:r>
        <w:rPr>
          <w:rFonts w:hint="eastAsia" w:ascii="黑体" w:hAnsi="黑体" w:eastAsia="黑体" w:cs="黑体"/>
          <w:spacing w:val="11"/>
          <w:sz w:val="30"/>
          <w:szCs w:val="30"/>
          <w:lang w:val="en-US" w:eastAsia="zh-CN"/>
        </w:rPr>
        <w:t>一、项目名称：</w:t>
      </w:r>
      <w:bookmarkStart w:id="1" w:name="OLE_LINK2"/>
      <w:r>
        <w:rPr>
          <w:rFonts w:hint="eastAsia" w:ascii="仿宋_GB2312" w:hAnsi="仿宋_GB2312" w:eastAsia="仿宋_GB2312" w:cs="仿宋_GB2312"/>
          <w:b w:val="0"/>
          <w:bCs/>
          <w:color w:val="000000"/>
          <w:spacing w:val="11"/>
          <w:sz w:val="30"/>
          <w:szCs w:val="30"/>
          <w:u w:val="none"/>
          <w:lang w:val="en-US" w:eastAsia="zh-CN"/>
        </w:rPr>
        <w:t>拜城县2025年畜牧良种补贴-良种肉牛冻精</w:t>
      </w:r>
      <w:bookmarkEnd w:id="1"/>
    </w:p>
    <w:p w14:paraId="41A57FF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4" w:firstLineChars="200"/>
        <w:textAlignment w:val="auto"/>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二、采购内容</w:t>
      </w:r>
    </w:p>
    <w:p w14:paraId="4EA121C4">
      <w:pPr>
        <w:keepNext w:val="0"/>
        <w:keepLines w:val="0"/>
        <w:pageBreakBefore w:val="0"/>
        <w:widowControl w:val="0"/>
        <w:kinsoku/>
        <w:wordWrap/>
        <w:overflowPunct/>
        <w:topLinePunct w:val="0"/>
        <w:autoSpaceDE/>
        <w:autoSpaceDN/>
        <w:bidi w:val="0"/>
        <w:adjustRightInd/>
        <w:snapToGrid w:val="0"/>
        <w:spacing w:line="560" w:lineRule="exact"/>
        <w:ind w:firstLine="644" w:firstLineChars="200"/>
        <w:jc w:val="left"/>
        <w:textAlignment w:val="auto"/>
        <w:rPr>
          <w:rFonts w:hint="eastAsia" w:ascii="仿宋_GB2312" w:hAnsi="仿宋_GB2312" w:eastAsia="仿宋_GB2312" w:cs="仿宋_GB2312"/>
          <w:spacing w:val="11"/>
          <w:sz w:val="30"/>
          <w:szCs w:val="30"/>
          <w:highlight w:val="none"/>
          <w:lang w:val="en-US" w:eastAsia="zh-CN"/>
        </w:rPr>
      </w:pPr>
      <w:r>
        <w:rPr>
          <w:rFonts w:hint="eastAsia" w:ascii="仿宋_GB2312" w:hAnsi="仿宋_GB2312" w:eastAsia="仿宋_GB2312" w:cs="仿宋_GB2312"/>
          <w:spacing w:val="11"/>
          <w:sz w:val="30"/>
          <w:szCs w:val="30"/>
          <w:highlight w:val="none"/>
          <w:lang w:val="en-US" w:eastAsia="zh-CN"/>
        </w:rPr>
        <w:t>按照阿克苏地区畜禽品种区域规划和</w:t>
      </w:r>
      <w:bookmarkStart w:id="2" w:name="OLE_LINK14"/>
      <w:r>
        <w:rPr>
          <w:rFonts w:hint="eastAsia" w:ascii="仿宋_GB2312" w:hAnsi="仿宋_GB2312" w:eastAsia="仿宋_GB2312" w:cs="仿宋_GB2312"/>
          <w:spacing w:val="11"/>
          <w:sz w:val="30"/>
          <w:szCs w:val="30"/>
          <w:highlight w:val="none"/>
          <w:lang w:val="en-US" w:eastAsia="zh-CN"/>
        </w:rPr>
        <w:t>西门塔尔牛</w:t>
      </w:r>
      <w:bookmarkEnd w:id="2"/>
      <w:r>
        <w:rPr>
          <w:rFonts w:hint="eastAsia" w:ascii="仿宋_GB2312" w:hAnsi="仿宋_GB2312" w:eastAsia="仿宋_GB2312" w:cs="仿宋_GB2312"/>
          <w:spacing w:val="11"/>
          <w:sz w:val="30"/>
          <w:szCs w:val="30"/>
          <w:highlight w:val="none"/>
          <w:lang w:val="en-US" w:eastAsia="zh-CN"/>
        </w:rPr>
        <w:t>遍传改良计划，拜城县本年度采购西门塔尔牛冻精数量2万剂，项目资金20万元，按照政府采购程序，统一组织采购冻精。</w:t>
      </w:r>
    </w:p>
    <w:p w14:paraId="22570A71">
      <w:pPr>
        <w:keepNext w:val="0"/>
        <w:keepLines w:val="0"/>
        <w:pageBreakBefore w:val="0"/>
        <w:widowControl w:val="0"/>
        <w:kinsoku/>
        <w:wordWrap/>
        <w:overflowPunct/>
        <w:topLinePunct w:val="0"/>
        <w:autoSpaceDE/>
        <w:autoSpaceDN/>
        <w:bidi w:val="0"/>
        <w:adjustRightInd/>
        <w:snapToGrid w:val="0"/>
        <w:spacing w:line="560" w:lineRule="exact"/>
        <w:ind w:firstLine="644" w:firstLineChars="200"/>
        <w:jc w:val="left"/>
        <w:textAlignment w:val="auto"/>
        <w:rPr>
          <w:rFonts w:hint="eastAsia" w:ascii="仿宋_GB2312" w:hAnsi="仿宋_GB2312" w:eastAsia="仿宋_GB2312" w:cs="仿宋_GB2312"/>
          <w:spacing w:val="11"/>
          <w:sz w:val="30"/>
          <w:szCs w:val="30"/>
          <w:highlight w:val="none"/>
          <w:lang w:val="en-US" w:eastAsia="zh-CN"/>
        </w:rPr>
      </w:pPr>
      <w:r>
        <w:rPr>
          <w:rFonts w:hint="default" w:ascii="仿宋_GB2312" w:hAnsi="仿宋_GB2312" w:eastAsia="仿宋_GB2312" w:cs="仿宋_GB2312"/>
          <w:spacing w:val="11"/>
          <w:sz w:val="30"/>
          <w:szCs w:val="30"/>
          <w:highlight w:val="none"/>
          <w:lang w:val="en-US" w:eastAsia="zh-CN"/>
        </w:rPr>
        <w:t>详细参数见附件：</w:t>
      </w:r>
      <w:r>
        <w:rPr>
          <w:rFonts w:hint="eastAsia" w:ascii="仿宋_GB2312" w:hAnsi="仿宋_GB2312" w:eastAsia="仿宋_GB2312" w:cs="仿宋_GB2312"/>
          <w:spacing w:val="11"/>
          <w:sz w:val="30"/>
          <w:szCs w:val="30"/>
          <w:highlight w:val="none"/>
          <w:lang w:val="en-US" w:eastAsia="zh-CN"/>
        </w:rPr>
        <w:t>拜城县2025年畜牧良种补贴-良种肉牛冻精</w:t>
      </w:r>
      <w:r>
        <w:rPr>
          <w:rFonts w:hint="default" w:ascii="仿宋_GB2312" w:hAnsi="仿宋_GB2312" w:eastAsia="仿宋_GB2312" w:cs="仿宋_GB2312"/>
          <w:spacing w:val="11"/>
          <w:sz w:val="30"/>
          <w:szCs w:val="30"/>
          <w:highlight w:val="none"/>
          <w:lang w:val="en-US" w:eastAsia="zh-CN"/>
        </w:rPr>
        <w:t>参数表</w:t>
      </w:r>
      <w:r>
        <w:rPr>
          <w:rFonts w:hint="eastAsia" w:ascii="仿宋_GB2312" w:hAnsi="仿宋_GB2312" w:eastAsia="仿宋_GB2312" w:cs="仿宋_GB2312"/>
          <w:spacing w:val="11"/>
          <w:sz w:val="30"/>
          <w:szCs w:val="30"/>
          <w:highlight w:val="none"/>
          <w:lang w:val="en-US" w:eastAsia="zh-CN"/>
        </w:rPr>
        <w:t>。</w:t>
      </w:r>
    </w:p>
    <w:p w14:paraId="0D8C0B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textAlignment w:val="auto"/>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三、供应商资质要求</w:t>
      </w:r>
    </w:p>
    <w:p w14:paraId="33F8A7B9">
      <w:pPr>
        <w:keepNext w:val="0"/>
        <w:keepLines w:val="0"/>
        <w:pageBreakBefore w:val="0"/>
        <w:widowControl w:val="0"/>
        <w:kinsoku/>
        <w:wordWrap/>
        <w:overflowPunct/>
        <w:topLinePunct w:val="0"/>
        <w:autoSpaceDE/>
        <w:autoSpaceDN/>
        <w:bidi w:val="0"/>
        <w:adjustRightInd/>
        <w:snapToGrid w:val="0"/>
        <w:spacing w:line="560" w:lineRule="exact"/>
        <w:ind w:firstLine="646" w:firstLineChars="200"/>
        <w:jc w:val="left"/>
        <w:textAlignment w:val="auto"/>
        <w:rPr>
          <w:rFonts w:hint="eastAsia" w:ascii="楷体_GB2312" w:hAnsi="楷体_GB2312" w:eastAsia="楷体_GB2312" w:cs="楷体_GB2312"/>
          <w:b/>
          <w:bCs/>
          <w:spacing w:val="11"/>
          <w:sz w:val="30"/>
          <w:szCs w:val="30"/>
          <w:highlight w:val="none"/>
          <w:lang w:val="en-US" w:eastAsia="zh-CN"/>
        </w:rPr>
      </w:pPr>
      <w:bookmarkStart w:id="20" w:name="_GoBack"/>
      <w:r>
        <w:rPr>
          <w:rFonts w:hint="eastAsia" w:ascii="楷体_GB2312" w:hAnsi="楷体_GB2312" w:eastAsia="楷体_GB2312" w:cs="楷体_GB2312"/>
          <w:b/>
          <w:bCs/>
          <w:spacing w:val="11"/>
          <w:sz w:val="30"/>
          <w:szCs w:val="30"/>
          <w:highlight w:val="none"/>
          <w:lang w:val="en-US" w:eastAsia="zh-CN"/>
        </w:rPr>
        <w:t>（一）满足《中华人民共和国政府采购法》第二十二条规定</w:t>
      </w:r>
    </w:p>
    <w:p w14:paraId="2B769D59">
      <w:pPr>
        <w:keepNext w:val="0"/>
        <w:keepLines w:val="0"/>
        <w:pageBreakBefore w:val="0"/>
        <w:widowControl w:val="0"/>
        <w:kinsoku/>
        <w:wordWrap/>
        <w:overflowPunct/>
        <w:topLinePunct w:val="0"/>
        <w:autoSpaceDE/>
        <w:autoSpaceDN/>
        <w:bidi w:val="0"/>
        <w:spacing w:line="560" w:lineRule="exact"/>
        <w:ind w:firstLine="644" w:firstLineChars="200"/>
        <w:jc w:val="both"/>
        <w:rPr>
          <w:rFonts w:hint="eastAsia" w:ascii="仿宋_GB2312" w:hAnsi="Arial" w:eastAsia="仿宋_GB2312" w:cs="宋体"/>
          <w:snapToGrid w:val="0"/>
          <w:color w:val="000000"/>
          <w:spacing w:val="11"/>
          <w:kern w:val="0"/>
          <w:sz w:val="30"/>
          <w:szCs w:val="30"/>
          <w:lang w:val="en-US" w:eastAsia="zh-CN" w:bidi="ar-SA"/>
        </w:rPr>
      </w:pPr>
      <w:r>
        <w:rPr>
          <w:rFonts w:hint="eastAsia" w:ascii="仿宋_GB2312" w:hAnsi="Arial" w:eastAsia="仿宋_GB2312" w:cs="宋体"/>
          <w:snapToGrid w:val="0"/>
          <w:color w:val="000000"/>
          <w:spacing w:val="11"/>
          <w:kern w:val="0"/>
          <w:sz w:val="30"/>
          <w:szCs w:val="30"/>
          <w:lang w:val="en-US" w:eastAsia="zh-CN" w:bidi="ar-SA"/>
        </w:rPr>
        <w:t>1.具有独立承担民事责任的能力。提供营业执照或法人登记证或批准文件原件复印件（扫描件）</w:t>
      </w:r>
      <w:r>
        <w:rPr>
          <w:rFonts w:hint="eastAsia" w:ascii="仿宋_GB2312" w:eastAsia="仿宋_GB2312" w:cs="宋体"/>
          <w:snapToGrid w:val="0"/>
          <w:color w:val="000000"/>
          <w:spacing w:val="11"/>
          <w:kern w:val="0"/>
          <w:sz w:val="30"/>
          <w:szCs w:val="30"/>
          <w:lang w:val="en-US" w:eastAsia="zh-CN" w:bidi="ar-SA"/>
        </w:rPr>
        <w:t>。</w:t>
      </w:r>
    </w:p>
    <w:p w14:paraId="6FABA8DB">
      <w:pPr>
        <w:keepNext w:val="0"/>
        <w:keepLines w:val="0"/>
        <w:pageBreakBefore w:val="0"/>
        <w:widowControl w:val="0"/>
        <w:kinsoku/>
        <w:wordWrap/>
        <w:overflowPunct/>
        <w:topLinePunct w:val="0"/>
        <w:autoSpaceDE/>
        <w:autoSpaceDN/>
        <w:bidi w:val="0"/>
        <w:spacing w:line="560" w:lineRule="exact"/>
        <w:ind w:firstLine="644" w:firstLineChars="200"/>
        <w:jc w:val="both"/>
        <w:rPr>
          <w:rFonts w:hint="eastAsia" w:ascii="仿宋_GB2312" w:hAnsi="Arial" w:eastAsia="仿宋_GB2312" w:cs="宋体"/>
          <w:snapToGrid w:val="0"/>
          <w:color w:val="000000"/>
          <w:spacing w:val="11"/>
          <w:kern w:val="0"/>
          <w:sz w:val="30"/>
          <w:szCs w:val="30"/>
          <w:lang w:val="en-US" w:eastAsia="zh-CN" w:bidi="ar-SA"/>
        </w:rPr>
      </w:pPr>
      <w:r>
        <w:rPr>
          <w:rFonts w:hint="eastAsia" w:ascii="仿宋_GB2312" w:hAnsi="Arial" w:eastAsia="仿宋_GB2312" w:cs="宋体"/>
          <w:snapToGrid w:val="0"/>
          <w:color w:val="000000"/>
          <w:spacing w:val="11"/>
          <w:kern w:val="0"/>
          <w:sz w:val="30"/>
          <w:szCs w:val="30"/>
          <w:lang w:val="en-US" w:eastAsia="zh-CN" w:bidi="ar-SA"/>
        </w:rPr>
        <w:t>2.具有良好的商业信誉和健全的财务会计制度。提供2023年度经审计财务报告或2024年财务报表，包括资产负债表、利润表、现金流量表或基本开户银行出具的资信证明原件复印件（扫描件）；供应商成立时间少于该规定时限的，提供成立至今的材料原件复印件（扫描件）</w:t>
      </w:r>
      <w:r>
        <w:rPr>
          <w:rFonts w:hint="eastAsia" w:ascii="仿宋_GB2312" w:eastAsia="仿宋_GB2312" w:cs="宋体"/>
          <w:snapToGrid w:val="0"/>
          <w:color w:val="000000"/>
          <w:spacing w:val="11"/>
          <w:kern w:val="0"/>
          <w:sz w:val="30"/>
          <w:szCs w:val="30"/>
          <w:lang w:val="en-US" w:eastAsia="zh-CN" w:bidi="ar-SA"/>
        </w:rPr>
        <w:t>。</w:t>
      </w:r>
    </w:p>
    <w:p w14:paraId="7C45589C">
      <w:pPr>
        <w:keepNext w:val="0"/>
        <w:keepLines w:val="0"/>
        <w:pageBreakBefore w:val="0"/>
        <w:widowControl w:val="0"/>
        <w:kinsoku/>
        <w:wordWrap/>
        <w:overflowPunct/>
        <w:topLinePunct w:val="0"/>
        <w:autoSpaceDE/>
        <w:autoSpaceDN/>
        <w:bidi w:val="0"/>
        <w:spacing w:line="560" w:lineRule="exact"/>
        <w:ind w:firstLine="644" w:firstLineChars="200"/>
        <w:jc w:val="both"/>
        <w:rPr>
          <w:rFonts w:hint="eastAsia" w:ascii="仿宋_GB2312" w:hAnsi="Arial" w:eastAsia="仿宋_GB2312" w:cs="宋体"/>
          <w:snapToGrid w:val="0"/>
          <w:color w:val="000000"/>
          <w:spacing w:val="11"/>
          <w:kern w:val="0"/>
          <w:sz w:val="30"/>
          <w:szCs w:val="30"/>
          <w:lang w:val="en-US" w:eastAsia="zh-CN" w:bidi="ar-SA"/>
        </w:rPr>
      </w:pPr>
      <w:r>
        <w:rPr>
          <w:rFonts w:hint="eastAsia" w:ascii="仿宋_GB2312" w:hAnsi="Arial" w:eastAsia="仿宋_GB2312" w:cs="宋体"/>
          <w:snapToGrid w:val="0"/>
          <w:color w:val="000000"/>
          <w:spacing w:val="11"/>
          <w:kern w:val="0"/>
          <w:sz w:val="30"/>
          <w:szCs w:val="30"/>
          <w:lang w:val="en-US" w:eastAsia="zh-CN" w:bidi="ar-SA"/>
        </w:rPr>
        <w:t>3.有依法缴纳税收和社会保障资金的良好记录</w:t>
      </w:r>
      <w:r>
        <w:rPr>
          <w:rFonts w:hint="eastAsia" w:ascii="仿宋_GB2312" w:eastAsia="仿宋_GB2312" w:cs="宋体"/>
          <w:snapToGrid w:val="0"/>
          <w:color w:val="000000"/>
          <w:spacing w:val="11"/>
          <w:kern w:val="0"/>
          <w:sz w:val="30"/>
          <w:szCs w:val="30"/>
          <w:lang w:val="en-US" w:eastAsia="zh-CN" w:bidi="ar-SA"/>
        </w:rPr>
        <w:t>。</w:t>
      </w:r>
      <w:r>
        <w:rPr>
          <w:rFonts w:hint="eastAsia" w:ascii="仿宋_GB2312" w:hAnsi="Arial" w:eastAsia="仿宋_GB2312" w:cs="宋体"/>
          <w:snapToGrid w:val="0"/>
          <w:color w:val="000000"/>
          <w:spacing w:val="11"/>
          <w:kern w:val="0"/>
          <w:sz w:val="30"/>
          <w:szCs w:val="30"/>
          <w:lang w:val="en-US" w:eastAsia="zh-CN" w:bidi="ar-SA"/>
        </w:rPr>
        <w:t>提供2024年初至今任一时段缴纳税收的凭据以及缴纳社会保险的凭据（专用收据或社会保险缴纳清单）原件复印件（扫描件）；依法免税或不需要缴纳社会保障资金的供应商，提供相应文件证明原件复印件（扫描件）。供应商成立时间少于该规定时限的，提供成立至今的材料原件复印件（扫描件）</w:t>
      </w:r>
      <w:r>
        <w:rPr>
          <w:rFonts w:hint="eastAsia" w:ascii="仿宋_GB2312" w:eastAsia="仿宋_GB2312" w:cs="宋体"/>
          <w:snapToGrid w:val="0"/>
          <w:color w:val="000000"/>
          <w:spacing w:val="11"/>
          <w:kern w:val="0"/>
          <w:sz w:val="30"/>
          <w:szCs w:val="30"/>
          <w:lang w:val="en-US" w:eastAsia="zh-CN" w:bidi="ar-SA"/>
        </w:rPr>
        <w:t>。</w:t>
      </w:r>
    </w:p>
    <w:p w14:paraId="1D2D3C76">
      <w:pPr>
        <w:keepNext w:val="0"/>
        <w:keepLines w:val="0"/>
        <w:pageBreakBefore w:val="0"/>
        <w:widowControl w:val="0"/>
        <w:kinsoku/>
        <w:wordWrap/>
        <w:overflowPunct/>
        <w:topLinePunct w:val="0"/>
        <w:autoSpaceDE/>
        <w:autoSpaceDN/>
        <w:bidi w:val="0"/>
        <w:spacing w:line="560" w:lineRule="exact"/>
        <w:ind w:firstLine="644" w:firstLineChars="200"/>
        <w:jc w:val="both"/>
        <w:rPr>
          <w:rFonts w:hint="eastAsia" w:ascii="仿宋_GB2312" w:hAnsi="Arial" w:eastAsia="仿宋_GB2312" w:cs="宋体"/>
          <w:snapToGrid w:val="0"/>
          <w:color w:val="000000"/>
          <w:spacing w:val="11"/>
          <w:kern w:val="0"/>
          <w:sz w:val="30"/>
          <w:szCs w:val="30"/>
          <w:lang w:val="en-US" w:eastAsia="zh-CN" w:bidi="ar-SA"/>
        </w:rPr>
      </w:pPr>
      <w:r>
        <w:rPr>
          <w:rFonts w:hint="eastAsia" w:ascii="仿宋_GB2312" w:hAnsi="Arial" w:eastAsia="仿宋_GB2312" w:cs="宋体"/>
          <w:snapToGrid w:val="0"/>
          <w:color w:val="000000"/>
          <w:spacing w:val="11"/>
          <w:kern w:val="0"/>
          <w:sz w:val="30"/>
          <w:szCs w:val="30"/>
          <w:lang w:val="en-US" w:eastAsia="zh-CN" w:bidi="ar-SA"/>
        </w:rPr>
        <w:t>4.参加政府采购活动前3年内在经营活动中没有重大违法记录的书面声明。</w:t>
      </w:r>
    </w:p>
    <w:p w14:paraId="403B1953">
      <w:pPr>
        <w:keepNext w:val="0"/>
        <w:keepLines w:val="0"/>
        <w:pageBreakBefore w:val="0"/>
        <w:widowControl w:val="0"/>
        <w:kinsoku/>
        <w:wordWrap/>
        <w:overflowPunct/>
        <w:topLinePunct w:val="0"/>
        <w:autoSpaceDE/>
        <w:autoSpaceDN/>
        <w:bidi w:val="0"/>
        <w:adjustRightInd/>
        <w:snapToGrid w:val="0"/>
        <w:spacing w:line="560" w:lineRule="exact"/>
        <w:ind w:firstLine="646" w:firstLineChars="200"/>
        <w:jc w:val="left"/>
        <w:textAlignment w:val="auto"/>
        <w:rPr>
          <w:rFonts w:hint="eastAsia" w:ascii="楷体_GB2312" w:hAnsi="楷体_GB2312" w:eastAsia="楷体_GB2312" w:cs="楷体_GB2312"/>
          <w:b/>
          <w:bCs/>
          <w:spacing w:val="11"/>
          <w:sz w:val="30"/>
          <w:szCs w:val="30"/>
          <w:highlight w:val="none"/>
          <w:lang w:val="en-US" w:eastAsia="zh-CN"/>
        </w:rPr>
      </w:pPr>
      <w:r>
        <w:rPr>
          <w:rFonts w:hint="eastAsia" w:ascii="楷体_GB2312" w:hAnsi="楷体_GB2312" w:eastAsia="楷体_GB2312" w:cs="楷体_GB2312"/>
          <w:b/>
          <w:bCs/>
          <w:spacing w:val="11"/>
          <w:sz w:val="30"/>
          <w:szCs w:val="30"/>
          <w:highlight w:val="none"/>
          <w:lang w:val="en-US" w:eastAsia="zh-CN"/>
        </w:rPr>
        <w:t>（二）本项目的特定资格要求：</w:t>
      </w:r>
    </w:p>
    <w:p w14:paraId="41611BCA">
      <w:pPr>
        <w:keepNext w:val="0"/>
        <w:keepLines w:val="0"/>
        <w:pageBreakBefore w:val="0"/>
        <w:widowControl w:val="0"/>
        <w:kinsoku/>
        <w:wordWrap/>
        <w:overflowPunct/>
        <w:topLinePunct w:val="0"/>
        <w:autoSpaceDE/>
        <w:autoSpaceDN/>
        <w:bidi w:val="0"/>
        <w:spacing w:line="560" w:lineRule="exact"/>
        <w:ind w:firstLine="644" w:firstLineChars="200"/>
        <w:jc w:val="both"/>
        <w:rPr>
          <w:rFonts w:hint="default" w:ascii="仿宋_GB2312" w:hAnsi="Arial" w:eastAsia="仿宋_GB2312" w:cs="宋体"/>
          <w:snapToGrid w:val="0"/>
          <w:color w:val="000000"/>
          <w:spacing w:val="11"/>
          <w:kern w:val="0"/>
          <w:sz w:val="30"/>
          <w:szCs w:val="30"/>
          <w:lang w:val="en-US" w:eastAsia="zh-CN" w:bidi="ar-SA"/>
        </w:rPr>
      </w:pPr>
      <w:bookmarkStart w:id="3" w:name="OLE_LINK16"/>
      <w:r>
        <w:rPr>
          <w:rFonts w:hint="eastAsia" w:ascii="仿宋_GB2312" w:hAnsi="Arial" w:eastAsia="仿宋_GB2312" w:cs="宋体"/>
          <w:snapToGrid w:val="0"/>
          <w:color w:val="000000"/>
          <w:spacing w:val="11"/>
          <w:kern w:val="0"/>
          <w:sz w:val="30"/>
          <w:szCs w:val="30"/>
          <w:lang w:val="en-US" w:eastAsia="zh-CN" w:bidi="ar-SA"/>
        </w:rPr>
        <w:t>1.供精种公牛冷冻精液质量检验合格，达到《牛冷冻精液》国家标准（GB4143-2022），外包装完整细管无裂痕，两端封口严密，符合销售要求;冻精包装规格为:细管，剂量&gt;0.19毫升/支;精液标识清楚:公牛编号，品种，生产日期及别代码:精子活力≥40%，前进运动精子数≥600万个/支，畸形率≤20%，细菌数量≤500个。</w:t>
      </w:r>
    </w:p>
    <w:p w14:paraId="00280155">
      <w:pPr>
        <w:pStyle w:val="3"/>
        <w:keepNext w:val="0"/>
        <w:keepLines w:val="0"/>
        <w:pageBreakBefore w:val="0"/>
        <w:widowControl w:val="0"/>
        <w:kinsoku/>
        <w:wordWrap/>
        <w:overflowPunct/>
        <w:topLinePunct w:val="0"/>
        <w:autoSpaceDE/>
        <w:autoSpaceDN/>
        <w:bidi w:val="0"/>
        <w:adjustRightInd w:val="0"/>
        <w:snapToGrid w:val="0"/>
        <w:spacing w:after="0" w:line="560" w:lineRule="exact"/>
        <w:ind w:left="27" w:leftChars="13" w:right="-82" w:rightChars="-39" w:firstLine="576" w:firstLineChars="178"/>
        <w:textAlignment w:val="baseline"/>
        <w:rPr>
          <w:rFonts w:ascii="宋体" w:hAnsi="宋体" w:eastAsia="宋体" w:cs="宋体"/>
          <w:sz w:val="30"/>
          <w:szCs w:val="30"/>
          <w:lang w:eastAsia="zh-CN" w:bidi="ar"/>
        </w:rPr>
      </w:pPr>
      <w:r>
        <w:rPr>
          <w:rFonts w:hint="eastAsia" w:ascii="宋体" w:hAnsi="宋体" w:cs="宋体"/>
          <w:spacing w:val="12"/>
          <w:sz w:val="30"/>
          <w:szCs w:val="30"/>
          <w:lang w:val="en-US" w:eastAsia="zh-CN"/>
        </w:rPr>
        <w:t>2</w:t>
      </w:r>
      <w:r>
        <w:rPr>
          <w:rFonts w:hint="eastAsia" w:ascii="宋体" w:hAnsi="宋体" w:cs="宋体"/>
          <w:spacing w:val="12"/>
          <w:sz w:val="30"/>
          <w:szCs w:val="30"/>
          <w:lang w:eastAsia="zh-CN"/>
        </w:rPr>
        <w:t>.</w:t>
      </w:r>
      <w:r>
        <w:rPr>
          <w:rFonts w:hint="eastAsia" w:ascii="仿宋_GB2312" w:hAnsi="Arial" w:eastAsia="仿宋_GB2312" w:cs="宋体"/>
          <w:snapToGrid w:val="0"/>
          <w:color w:val="000000"/>
          <w:spacing w:val="11"/>
          <w:kern w:val="0"/>
          <w:sz w:val="30"/>
          <w:szCs w:val="30"/>
          <w:lang w:bidi="ar-SA"/>
        </w:rPr>
        <w:t>供精种公牛三代系谱清晰，应收录在农业农村部2024年《中国肉用及乳肉兼用种公牛遗传评估概要》,优先采购CBI值或TPI值排名前100的种公牛冻精，且采购比例不得低于80%,西门塔尔牛CBI值大于120,兼用西门塔尔牛TPI值大于100。</w:t>
      </w:r>
    </w:p>
    <w:p w14:paraId="3F30FE72">
      <w:pPr>
        <w:pStyle w:val="3"/>
        <w:keepNext w:val="0"/>
        <w:keepLines w:val="0"/>
        <w:pageBreakBefore w:val="0"/>
        <w:widowControl w:val="0"/>
        <w:kinsoku/>
        <w:wordWrap/>
        <w:overflowPunct/>
        <w:topLinePunct w:val="0"/>
        <w:autoSpaceDE/>
        <w:autoSpaceDN/>
        <w:bidi w:val="0"/>
        <w:adjustRightInd w:val="0"/>
        <w:snapToGrid w:val="0"/>
        <w:spacing w:after="0" w:line="560" w:lineRule="exact"/>
        <w:ind w:left="27" w:leftChars="13" w:right="-82" w:rightChars="-39" w:firstLine="573" w:firstLineChars="178"/>
        <w:jc w:val="both"/>
        <w:textAlignment w:val="baseline"/>
        <w:rPr>
          <w:rFonts w:hint="eastAsia" w:ascii="仿宋_GB2312" w:hAnsi="Arial" w:eastAsia="仿宋_GB2312" w:cs="宋体"/>
          <w:snapToGrid w:val="0"/>
          <w:color w:val="000000"/>
          <w:spacing w:val="11"/>
          <w:kern w:val="0"/>
          <w:sz w:val="30"/>
          <w:szCs w:val="30"/>
          <w:lang w:bidi="ar-SA"/>
        </w:rPr>
      </w:pPr>
      <w:r>
        <w:rPr>
          <w:rFonts w:hint="eastAsia" w:ascii="仿宋_GB2312" w:hAnsi="Arial" w:eastAsia="仿宋_GB2312" w:cs="宋体"/>
          <w:snapToGrid w:val="0"/>
          <w:color w:val="000000"/>
          <w:spacing w:val="11"/>
          <w:kern w:val="0"/>
          <w:sz w:val="30"/>
          <w:szCs w:val="30"/>
          <w:lang w:val="en-US" w:eastAsia="zh-CN" w:bidi="ar-SA"/>
        </w:rPr>
        <w:t>3</w:t>
      </w:r>
      <w:r>
        <w:rPr>
          <w:rFonts w:hint="eastAsia" w:ascii="仿宋_GB2312" w:hAnsi="Arial" w:eastAsia="仿宋_GB2312" w:cs="宋体"/>
          <w:snapToGrid w:val="0"/>
          <w:color w:val="000000"/>
          <w:spacing w:val="11"/>
          <w:kern w:val="0"/>
          <w:sz w:val="30"/>
          <w:szCs w:val="30"/>
          <w:lang w:bidi="ar-SA"/>
        </w:rPr>
        <w:t>.有检测资质单位出具的冻精质量检验报告、供精种公牛系谱及个体全基因组信息、中国肉牛选择指数CBI值、中国乳肉兼用牛总性能指数TPI值、省级畜牧兽医主管部门关于供精公牛公布</w:t>
      </w:r>
      <w:r>
        <w:rPr>
          <w:rFonts w:hint="eastAsia" w:ascii="仿宋_GB2312" w:hAnsi="Arial" w:eastAsia="仿宋_GB2312" w:cs="宋体"/>
          <w:snapToGrid w:val="0"/>
          <w:color w:val="000000"/>
          <w:spacing w:val="11"/>
          <w:kern w:val="0"/>
          <w:sz w:val="30"/>
          <w:szCs w:val="30"/>
          <w:lang w:eastAsia="zh-CN" w:bidi="ar-SA"/>
        </w:rPr>
        <w:t>（</w:t>
      </w:r>
      <w:r>
        <w:rPr>
          <w:rFonts w:hint="eastAsia" w:ascii="仿宋_GB2312" w:hAnsi="Arial" w:eastAsia="仿宋_GB2312" w:cs="宋体"/>
          <w:snapToGrid w:val="0"/>
          <w:color w:val="000000"/>
          <w:spacing w:val="11"/>
          <w:kern w:val="0"/>
          <w:sz w:val="30"/>
          <w:szCs w:val="30"/>
          <w:lang w:bidi="ar-SA"/>
        </w:rPr>
        <w:t>公告</w:t>
      </w:r>
      <w:r>
        <w:rPr>
          <w:rFonts w:hint="eastAsia" w:ascii="仿宋_GB2312" w:hAnsi="Arial" w:eastAsia="仿宋_GB2312" w:cs="宋体"/>
          <w:snapToGrid w:val="0"/>
          <w:color w:val="000000"/>
          <w:spacing w:val="11"/>
          <w:kern w:val="0"/>
          <w:sz w:val="30"/>
          <w:szCs w:val="30"/>
          <w:lang w:eastAsia="zh-CN" w:bidi="ar-SA"/>
        </w:rPr>
        <w:t>）</w:t>
      </w:r>
      <w:r>
        <w:rPr>
          <w:rFonts w:hint="eastAsia" w:ascii="仿宋_GB2312" w:hAnsi="Arial" w:eastAsia="仿宋_GB2312" w:cs="宋体"/>
          <w:snapToGrid w:val="0"/>
          <w:color w:val="000000"/>
          <w:spacing w:val="11"/>
          <w:kern w:val="0"/>
          <w:sz w:val="30"/>
          <w:szCs w:val="30"/>
          <w:lang w:bidi="ar-SA"/>
        </w:rPr>
        <w:t>的文件等资料。</w:t>
      </w:r>
    </w:p>
    <w:p w14:paraId="5F7E3A1A">
      <w:pPr>
        <w:pStyle w:val="3"/>
        <w:keepNext w:val="0"/>
        <w:keepLines w:val="0"/>
        <w:pageBreakBefore w:val="0"/>
        <w:widowControl w:val="0"/>
        <w:kinsoku/>
        <w:wordWrap/>
        <w:overflowPunct/>
        <w:topLinePunct w:val="0"/>
        <w:autoSpaceDE/>
        <w:autoSpaceDN/>
        <w:bidi w:val="0"/>
        <w:adjustRightInd w:val="0"/>
        <w:snapToGrid w:val="0"/>
        <w:spacing w:after="0" w:line="560" w:lineRule="exact"/>
        <w:ind w:left="27" w:leftChars="13" w:right="-82" w:rightChars="-39" w:firstLine="573" w:firstLineChars="178"/>
        <w:jc w:val="both"/>
        <w:textAlignment w:val="baseline"/>
        <w:rPr>
          <w:rFonts w:hint="eastAsia" w:ascii="仿宋_GB2312" w:hAnsi="Arial" w:eastAsia="仿宋_GB2312" w:cs="宋体"/>
          <w:snapToGrid w:val="0"/>
          <w:color w:val="000000"/>
          <w:spacing w:val="11"/>
          <w:kern w:val="0"/>
          <w:sz w:val="30"/>
          <w:szCs w:val="30"/>
          <w:lang w:bidi="ar-SA"/>
        </w:rPr>
      </w:pPr>
      <w:r>
        <w:rPr>
          <w:rFonts w:hint="eastAsia" w:ascii="仿宋_GB2312" w:hAnsi="Arial" w:eastAsia="仿宋_GB2312" w:cs="宋体"/>
          <w:snapToGrid w:val="0"/>
          <w:color w:val="000000"/>
          <w:spacing w:val="11"/>
          <w:kern w:val="0"/>
          <w:sz w:val="30"/>
          <w:szCs w:val="30"/>
          <w:lang w:val="en-US" w:eastAsia="zh-CN" w:bidi="ar-SA"/>
        </w:rPr>
        <w:t>4</w:t>
      </w:r>
      <w:r>
        <w:rPr>
          <w:rFonts w:hint="eastAsia" w:ascii="仿宋_GB2312" w:hAnsi="Arial" w:eastAsia="仿宋_GB2312" w:cs="宋体"/>
          <w:snapToGrid w:val="0"/>
          <w:color w:val="000000"/>
          <w:spacing w:val="11"/>
          <w:kern w:val="0"/>
          <w:sz w:val="30"/>
          <w:szCs w:val="30"/>
          <w:lang w:bidi="ar-SA"/>
        </w:rPr>
        <w:t>.自主生产冻精的供精单位须持有生产家畜遗传材料的《种畜禽生产经营许可证》,优先采购国家级两病</w:t>
      </w:r>
      <w:r>
        <w:rPr>
          <w:rFonts w:hint="eastAsia" w:ascii="仿宋_GB2312" w:hAnsi="Arial" w:eastAsia="仿宋_GB2312" w:cs="宋体"/>
          <w:snapToGrid w:val="0"/>
          <w:color w:val="000000"/>
          <w:spacing w:val="11"/>
          <w:kern w:val="0"/>
          <w:sz w:val="30"/>
          <w:szCs w:val="30"/>
          <w:lang w:eastAsia="zh-CN" w:bidi="ar-SA"/>
        </w:rPr>
        <w:t>（</w:t>
      </w:r>
      <w:r>
        <w:rPr>
          <w:rFonts w:hint="eastAsia" w:ascii="仿宋_GB2312" w:hAnsi="Arial" w:eastAsia="仿宋_GB2312" w:cs="宋体"/>
          <w:snapToGrid w:val="0"/>
          <w:color w:val="000000"/>
          <w:spacing w:val="11"/>
          <w:kern w:val="0"/>
          <w:sz w:val="30"/>
          <w:szCs w:val="30"/>
          <w:lang w:bidi="ar-SA"/>
        </w:rPr>
        <w:t>布鲁氏菌病、结核病</w:t>
      </w:r>
      <w:r>
        <w:rPr>
          <w:rFonts w:hint="eastAsia" w:ascii="仿宋_GB2312" w:hAnsi="Arial" w:eastAsia="仿宋_GB2312" w:cs="宋体"/>
          <w:snapToGrid w:val="0"/>
          <w:color w:val="000000"/>
          <w:spacing w:val="11"/>
          <w:kern w:val="0"/>
          <w:sz w:val="30"/>
          <w:szCs w:val="30"/>
          <w:lang w:eastAsia="zh-CN" w:bidi="ar-SA"/>
        </w:rPr>
        <w:t>）</w:t>
      </w:r>
      <w:r>
        <w:rPr>
          <w:rFonts w:hint="eastAsia" w:ascii="仿宋_GB2312" w:hAnsi="Arial" w:eastAsia="仿宋_GB2312" w:cs="宋体"/>
          <w:snapToGrid w:val="0"/>
          <w:color w:val="000000"/>
          <w:spacing w:val="11"/>
          <w:kern w:val="0"/>
          <w:sz w:val="30"/>
          <w:szCs w:val="30"/>
          <w:lang w:bidi="ar-SA"/>
        </w:rPr>
        <w:t>净化场生产的冻精。</w:t>
      </w:r>
    </w:p>
    <w:bookmarkEnd w:id="20"/>
    <w:p w14:paraId="23136AC1">
      <w:pPr>
        <w:pStyle w:val="3"/>
        <w:keepNext w:val="0"/>
        <w:keepLines w:val="0"/>
        <w:pageBreakBefore w:val="0"/>
        <w:widowControl w:val="0"/>
        <w:kinsoku/>
        <w:wordWrap/>
        <w:overflowPunct/>
        <w:topLinePunct w:val="0"/>
        <w:autoSpaceDE/>
        <w:autoSpaceDN/>
        <w:bidi w:val="0"/>
        <w:adjustRightInd w:val="0"/>
        <w:snapToGrid w:val="0"/>
        <w:spacing w:after="0" w:line="560" w:lineRule="exact"/>
        <w:ind w:left="27" w:leftChars="13" w:right="-82" w:rightChars="-39" w:firstLine="573" w:firstLineChars="178"/>
        <w:jc w:val="both"/>
        <w:textAlignment w:val="baseline"/>
        <w:rPr>
          <w:rFonts w:hint="eastAsia" w:ascii="仿宋_GB2312" w:hAnsi="Arial" w:eastAsia="仿宋_GB2312" w:cs="宋体"/>
          <w:snapToGrid w:val="0"/>
          <w:color w:val="000000"/>
          <w:spacing w:val="11"/>
          <w:kern w:val="0"/>
          <w:sz w:val="30"/>
          <w:szCs w:val="30"/>
          <w:lang w:bidi="ar-SA"/>
        </w:rPr>
      </w:pPr>
      <w:r>
        <w:rPr>
          <w:rFonts w:hint="eastAsia" w:ascii="仿宋_GB2312" w:hAnsi="Arial" w:eastAsia="仿宋_GB2312" w:cs="宋体"/>
          <w:snapToGrid w:val="0"/>
          <w:color w:val="000000"/>
          <w:spacing w:val="11"/>
          <w:kern w:val="0"/>
          <w:sz w:val="30"/>
          <w:szCs w:val="30"/>
          <w:lang w:val="en-US" w:eastAsia="zh-CN" w:bidi="ar-SA"/>
        </w:rPr>
        <w:t>5</w:t>
      </w:r>
      <w:r>
        <w:rPr>
          <w:rFonts w:hint="eastAsia" w:ascii="仿宋_GB2312" w:hAnsi="Arial" w:eastAsia="仿宋_GB2312" w:cs="宋体"/>
          <w:snapToGrid w:val="0"/>
          <w:color w:val="000000"/>
          <w:spacing w:val="11"/>
          <w:kern w:val="0"/>
          <w:sz w:val="30"/>
          <w:szCs w:val="30"/>
          <w:lang w:bidi="ar-SA"/>
        </w:rPr>
        <w:t>.仅经营冻精的供精单位须持有经营销售家畜遗传材料的《种畜禽生产经菅许可证》、冻精生产单位冻精代理销</w:t>
      </w:r>
      <w:r>
        <w:rPr>
          <w:rFonts w:hint="eastAsia" w:ascii="仿宋_GB2312" w:hAnsi="Arial" w:eastAsia="仿宋_GB2312" w:cs="宋体"/>
          <w:snapToGrid w:val="0"/>
          <w:color w:val="000000"/>
          <w:spacing w:val="11"/>
          <w:kern w:val="0"/>
          <w:sz w:val="30"/>
          <w:szCs w:val="30"/>
          <w:lang w:val="en-US" w:eastAsia="zh-CN" w:bidi="ar-SA"/>
        </w:rPr>
        <w:t>4</w:t>
      </w:r>
      <w:r>
        <w:rPr>
          <w:rFonts w:hint="eastAsia" w:ascii="仿宋_GB2312" w:hAnsi="Arial" w:eastAsia="仿宋_GB2312" w:cs="宋体"/>
          <w:snapToGrid w:val="0"/>
          <w:color w:val="000000"/>
          <w:spacing w:val="11"/>
          <w:kern w:val="0"/>
          <w:sz w:val="30"/>
          <w:szCs w:val="30"/>
          <w:lang w:bidi="ar-SA"/>
        </w:rPr>
        <w:t>条所列条件。</w:t>
      </w:r>
    </w:p>
    <w:p w14:paraId="65DC8E94">
      <w:pPr>
        <w:pStyle w:val="3"/>
        <w:keepNext w:val="0"/>
        <w:keepLines w:val="0"/>
        <w:pageBreakBefore w:val="0"/>
        <w:widowControl w:val="0"/>
        <w:kinsoku/>
        <w:wordWrap/>
        <w:overflowPunct/>
        <w:topLinePunct w:val="0"/>
        <w:autoSpaceDE/>
        <w:autoSpaceDN/>
        <w:bidi w:val="0"/>
        <w:adjustRightInd w:val="0"/>
        <w:snapToGrid w:val="0"/>
        <w:spacing w:after="0" w:line="560" w:lineRule="exact"/>
        <w:ind w:left="27" w:leftChars="13" w:right="-82" w:rightChars="-39" w:firstLine="573" w:firstLineChars="178"/>
        <w:jc w:val="both"/>
        <w:textAlignment w:val="baseline"/>
        <w:rPr>
          <w:rFonts w:hint="eastAsia" w:ascii="仿宋_GB2312" w:hAnsi="Arial" w:eastAsia="仿宋_GB2312" w:cs="宋体"/>
          <w:snapToGrid w:val="0"/>
          <w:color w:val="000000"/>
          <w:spacing w:val="11"/>
          <w:kern w:val="0"/>
          <w:sz w:val="30"/>
          <w:szCs w:val="30"/>
          <w:lang w:eastAsia="zh-CN" w:bidi="ar-SA"/>
        </w:rPr>
      </w:pPr>
      <w:r>
        <w:rPr>
          <w:rFonts w:hint="eastAsia" w:ascii="仿宋_GB2312" w:hAnsi="Arial" w:eastAsia="仿宋_GB2312" w:cs="宋体"/>
          <w:snapToGrid w:val="0"/>
          <w:color w:val="000000"/>
          <w:spacing w:val="11"/>
          <w:kern w:val="0"/>
          <w:sz w:val="30"/>
          <w:szCs w:val="30"/>
          <w:lang w:val="en-US" w:eastAsia="zh-CN" w:bidi="ar-SA"/>
        </w:rPr>
        <w:t>6</w:t>
      </w:r>
      <w:r>
        <w:rPr>
          <w:rFonts w:hint="eastAsia" w:ascii="仿宋_GB2312" w:hAnsi="Arial" w:eastAsia="仿宋_GB2312" w:cs="宋体"/>
          <w:snapToGrid w:val="0"/>
          <w:color w:val="000000"/>
          <w:spacing w:val="11"/>
          <w:kern w:val="0"/>
          <w:sz w:val="30"/>
          <w:szCs w:val="30"/>
          <w:lang w:eastAsia="zh-CN" w:bidi="ar-SA"/>
        </w:rPr>
        <w:t>.采购冻精后，建立留样备查制度，配合对每头种公牛冻精留样25剂以上，以备冻精品质溯源抽检；将采购的供精单位种公牛号、供精数量及系谱资料等信息同步提供给招标人。</w:t>
      </w:r>
    </w:p>
    <w:bookmarkEnd w:id="3"/>
    <w:p w14:paraId="29EC5D0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4" w:firstLineChars="200"/>
        <w:jc w:val="both"/>
        <w:textAlignment w:val="auto"/>
        <w:rPr>
          <w:rFonts w:hint="eastAsia" w:ascii="仿宋_GB2312" w:hAnsi="仿宋_GB2312" w:eastAsia="仿宋_GB2312" w:cs="仿宋_GB2312"/>
          <w:spacing w:val="11"/>
          <w:kern w:val="2"/>
          <w:sz w:val="30"/>
          <w:szCs w:val="30"/>
          <w:lang w:val="en-US" w:eastAsia="zh-CN" w:bidi="ar-SA"/>
        </w:rPr>
      </w:pPr>
      <w:r>
        <w:rPr>
          <w:rFonts w:hint="eastAsia" w:ascii="黑体" w:hAnsi="黑体" w:eastAsia="黑体" w:cs="黑体"/>
          <w:b w:val="0"/>
          <w:bCs w:val="0"/>
          <w:spacing w:val="11"/>
          <w:sz w:val="30"/>
          <w:szCs w:val="30"/>
          <w:lang w:val="en-US" w:eastAsia="zh-CN"/>
        </w:rPr>
        <w:t>四、项目面向企业范围：</w:t>
      </w:r>
      <w:bookmarkStart w:id="4" w:name="OLE_LINK1"/>
      <w:r>
        <w:rPr>
          <w:rFonts w:hint="eastAsia" w:ascii="仿宋_GB2312" w:hAnsi="仿宋_GB2312" w:eastAsia="仿宋_GB2312" w:cs="仿宋_GB2312"/>
          <w:spacing w:val="11"/>
          <w:kern w:val="2"/>
          <w:sz w:val="30"/>
          <w:szCs w:val="30"/>
          <w:lang w:val="en-US" w:eastAsia="zh-CN" w:bidi="ar-SA"/>
        </w:rPr>
        <w:t>本项目专门面向中小微企业，无需采购人代表参与评标，推荐</w:t>
      </w:r>
      <w:bookmarkStart w:id="5" w:name="OLE_LINK8"/>
      <w:r>
        <w:rPr>
          <w:rFonts w:hint="eastAsia" w:ascii="仿宋_GB2312" w:hAnsi="仿宋_GB2312" w:eastAsia="仿宋_GB2312" w:cs="仿宋_GB2312"/>
          <w:spacing w:val="11"/>
          <w:kern w:val="2"/>
          <w:sz w:val="30"/>
          <w:szCs w:val="30"/>
          <w:lang w:val="en-US" w:eastAsia="zh-CN" w:bidi="ar-SA"/>
        </w:rPr>
        <w:t>中标</w:t>
      </w:r>
      <w:bookmarkEnd w:id="5"/>
      <w:r>
        <w:rPr>
          <w:rFonts w:hint="eastAsia" w:ascii="仿宋_GB2312" w:hAnsi="仿宋_GB2312" w:eastAsia="仿宋_GB2312" w:cs="仿宋_GB2312"/>
          <w:spacing w:val="11"/>
          <w:kern w:val="2"/>
          <w:sz w:val="30"/>
          <w:szCs w:val="30"/>
          <w:lang w:val="en-US" w:eastAsia="zh-CN" w:bidi="ar-SA"/>
        </w:rPr>
        <w:t>候选人3家，不存在进口产品。</w:t>
      </w:r>
    </w:p>
    <w:bookmarkEnd w:id="4"/>
    <w:p w14:paraId="5E9D3EA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4" w:firstLineChars="200"/>
        <w:textAlignment w:val="auto"/>
        <w:rPr>
          <w:rFonts w:hint="eastAsia" w:ascii="仿宋_GB2312" w:hAnsi="仿宋_GB2312" w:eastAsia="仿宋_GB2312" w:cs="仿宋_GB2312"/>
          <w:spacing w:val="11"/>
          <w:kern w:val="2"/>
          <w:sz w:val="30"/>
          <w:szCs w:val="30"/>
          <w:lang w:val="en-US" w:eastAsia="zh-CN" w:bidi="ar-SA"/>
        </w:rPr>
      </w:pPr>
      <w:r>
        <w:rPr>
          <w:rFonts w:hint="eastAsia" w:ascii="黑体" w:hAnsi="黑体" w:eastAsia="黑体" w:cs="黑体"/>
          <w:spacing w:val="11"/>
          <w:sz w:val="30"/>
          <w:szCs w:val="30"/>
          <w:lang w:val="en-US" w:eastAsia="zh-CN"/>
        </w:rPr>
        <w:t>五、履约保证金：</w:t>
      </w:r>
      <w:bookmarkStart w:id="6" w:name="OLE_LINK7"/>
      <w:r>
        <w:rPr>
          <w:rFonts w:hint="eastAsia" w:ascii="仿宋_GB2312" w:hAnsi="仿宋_GB2312" w:eastAsia="仿宋_GB2312" w:cs="仿宋_GB2312"/>
          <w:spacing w:val="11"/>
          <w:kern w:val="2"/>
          <w:sz w:val="30"/>
          <w:szCs w:val="30"/>
          <w:lang w:val="en-US" w:eastAsia="zh-CN" w:bidi="ar-SA"/>
        </w:rPr>
        <w:t>中标方应在收到《成交通知书》后五日内，</w:t>
      </w:r>
      <w:bookmarkEnd w:id="6"/>
      <w:r>
        <w:rPr>
          <w:rFonts w:hint="eastAsia" w:ascii="仿宋_GB2312" w:hAnsi="仿宋_GB2312" w:eastAsia="仿宋_GB2312" w:cs="仿宋_GB2312"/>
          <w:spacing w:val="11"/>
          <w:kern w:val="2"/>
          <w:sz w:val="30"/>
          <w:szCs w:val="30"/>
          <w:lang w:val="en-US" w:eastAsia="zh-CN" w:bidi="ar-SA"/>
        </w:rPr>
        <w:t>向招标人提交相当于合同总额5％的履约保证金</w:t>
      </w:r>
      <w:r>
        <w:rPr>
          <w:rFonts w:hint="eastAsia" w:ascii="仿宋_GB2312" w:hAnsi="仿宋_GB2312" w:eastAsia="仿宋_GB2312" w:cs="仿宋_GB2312"/>
          <w:spacing w:val="11"/>
          <w:kern w:val="2"/>
          <w:sz w:val="30"/>
          <w:szCs w:val="30"/>
          <w:lang w:val="zh-CN" w:eastAsia="zh-CN" w:bidi="ar-SA"/>
        </w:rPr>
        <w:t>（以支票、汇票、本票或者金融机构、担保机构出具的保函等非现金形式提交），</w:t>
      </w:r>
      <w:r>
        <w:rPr>
          <w:rFonts w:hint="eastAsia" w:ascii="仿宋_GB2312" w:hAnsi="仿宋_GB2312" w:eastAsia="仿宋_GB2312" w:cs="仿宋_GB2312"/>
          <w:spacing w:val="11"/>
          <w:kern w:val="2"/>
          <w:sz w:val="30"/>
          <w:szCs w:val="30"/>
          <w:lang w:val="en-US" w:eastAsia="zh-CN" w:bidi="ar-SA"/>
        </w:rPr>
        <w:t>待验收合格后30日内，由招标人无息返还该保证金给乙方。</w:t>
      </w:r>
    </w:p>
    <w:p w14:paraId="5FE4D5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eastAsia" w:ascii="Times New Roman" w:hAnsi="Times New Roman" w:eastAsia="仿宋_GB2312" w:cs="Times New Roman"/>
          <w:spacing w:val="11"/>
          <w:sz w:val="30"/>
          <w:szCs w:val="30"/>
          <w:highlight w:val="none"/>
          <w:lang w:val="en-US" w:eastAsia="zh-CN"/>
        </w:rPr>
      </w:pPr>
      <w:r>
        <w:rPr>
          <w:rFonts w:hint="eastAsia" w:ascii="黑体" w:hAnsi="黑体" w:eastAsia="黑体" w:cs="黑体"/>
          <w:spacing w:val="11"/>
          <w:sz w:val="30"/>
          <w:szCs w:val="30"/>
          <w:lang w:val="en-US" w:eastAsia="zh-CN"/>
        </w:rPr>
        <w:t>六、合同签订：</w:t>
      </w:r>
      <w:r>
        <w:rPr>
          <w:rFonts w:hint="eastAsia" w:ascii="仿宋_GB2312" w:hAnsi="仿宋_GB2312" w:eastAsia="仿宋_GB2312" w:cs="仿宋_GB2312"/>
          <w:spacing w:val="11"/>
          <w:kern w:val="2"/>
          <w:sz w:val="30"/>
          <w:szCs w:val="30"/>
          <w:lang w:val="en-US" w:eastAsia="zh-CN" w:bidi="ar-SA"/>
        </w:rPr>
        <w:t>公示期结束后，2天之内（成交通知书发出日起算）签订，如因</w:t>
      </w:r>
      <w:bookmarkStart w:id="7" w:name="OLE_LINK9"/>
      <w:r>
        <w:rPr>
          <w:rFonts w:hint="eastAsia" w:ascii="仿宋_GB2312" w:hAnsi="仿宋_GB2312" w:eastAsia="仿宋_GB2312" w:cs="仿宋_GB2312"/>
          <w:spacing w:val="11"/>
          <w:kern w:val="2"/>
          <w:sz w:val="30"/>
          <w:szCs w:val="30"/>
          <w:lang w:val="en-US" w:eastAsia="zh-CN" w:bidi="ar-SA"/>
        </w:rPr>
        <w:t>中标方</w:t>
      </w:r>
      <w:bookmarkEnd w:id="7"/>
      <w:r>
        <w:rPr>
          <w:rFonts w:hint="eastAsia" w:ascii="仿宋_GB2312" w:hAnsi="仿宋_GB2312" w:eastAsia="仿宋_GB2312" w:cs="仿宋_GB2312"/>
          <w:spacing w:val="11"/>
          <w:kern w:val="2"/>
          <w:sz w:val="30"/>
          <w:szCs w:val="30"/>
          <w:lang w:val="en-US" w:eastAsia="zh-CN" w:bidi="ar-SA"/>
        </w:rPr>
        <w:t>原因不按时签订合同，视为拒绝和采购人签订合同，将取消中标资格，并按照政府采购法依法进行行政处罚。</w:t>
      </w:r>
    </w:p>
    <w:p w14:paraId="2BEBE87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4" w:firstLineChars="200"/>
        <w:textAlignment w:val="auto"/>
        <w:rPr>
          <w:rFonts w:hint="eastAsia" w:ascii="仿宋_GB2312" w:hAnsi="仿宋_GB2312" w:eastAsia="仿宋_GB2312" w:cs="仿宋_GB2312"/>
          <w:spacing w:val="11"/>
          <w:sz w:val="30"/>
          <w:szCs w:val="30"/>
          <w:lang w:val="en-US" w:eastAsia="zh-CN"/>
        </w:rPr>
      </w:pPr>
      <w:r>
        <w:rPr>
          <w:rFonts w:hint="eastAsia" w:ascii="黑体" w:hAnsi="黑体" w:eastAsia="黑体" w:cs="黑体"/>
          <w:spacing w:val="11"/>
          <w:sz w:val="30"/>
          <w:szCs w:val="30"/>
          <w:lang w:val="en-US" w:eastAsia="zh-CN"/>
        </w:rPr>
        <w:t>七、服务时限：</w:t>
      </w:r>
      <w:r>
        <w:rPr>
          <w:rFonts w:hint="eastAsia" w:ascii="仿宋_GB2312" w:hAnsi="仿宋_GB2312" w:eastAsia="仿宋_GB2312" w:cs="仿宋_GB2312"/>
          <w:spacing w:val="11"/>
          <w:sz w:val="30"/>
          <w:szCs w:val="30"/>
          <w:lang w:val="en-US" w:eastAsia="zh-CN"/>
        </w:rPr>
        <w:t>签订合同15日历天内供货完毕</w:t>
      </w:r>
      <w:r>
        <w:rPr>
          <w:rFonts w:hint="eastAsia" w:ascii="仿宋_GB2312" w:hAnsi="仿宋_GB2312" w:eastAsia="仿宋_GB2312" w:cs="仿宋_GB2312"/>
          <w:spacing w:val="11"/>
          <w:sz w:val="30"/>
          <w:szCs w:val="30"/>
          <w:lang w:eastAsia="zh-CN"/>
        </w:rPr>
        <w:t>。</w:t>
      </w:r>
    </w:p>
    <w:p w14:paraId="00BAEB2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4" w:firstLineChars="200"/>
        <w:textAlignment w:val="auto"/>
        <w:rPr>
          <w:rFonts w:hint="eastAsia" w:ascii="仿宋_GB2312" w:hAnsi="仿宋_GB2312" w:eastAsia="仿宋_GB2312" w:cs="仿宋_GB2312"/>
          <w:spacing w:val="11"/>
          <w:sz w:val="30"/>
          <w:szCs w:val="30"/>
          <w:lang w:val="en-US" w:eastAsia="zh-CN"/>
        </w:rPr>
      </w:pPr>
      <w:r>
        <w:rPr>
          <w:rFonts w:hint="eastAsia" w:ascii="黑体" w:hAnsi="黑体" w:eastAsia="黑体" w:cs="黑体"/>
          <w:spacing w:val="11"/>
          <w:sz w:val="30"/>
          <w:szCs w:val="30"/>
          <w:lang w:val="en-US" w:eastAsia="zh-CN"/>
        </w:rPr>
        <w:t>八、服务要求：</w:t>
      </w:r>
      <w:r>
        <w:rPr>
          <w:rFonts w:hint="eastAsia" w:ascii="仿宋_GB2312" w:hAnsi="仿宋_GB2312" w:eastAsia="仿宋_GB2312" w:cs="仿宋_GB2312"/>
          <w:spacing w:val="11"/>
          <w:sz w:val="30"/>
          <w:szCs w:val="30"/>
          <w:lang w:val="en-US" w:eastAsia="zh-CN"/>
        </w:rPr>
        <w:t>验收时中标人应将项目所有相关资料一并交付给采购人。</w:t>
      </w:r>
    </w:p>
    <w:p w14:paraId="7FB6546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4" w:firstLineChars="200"/>
        <w:textAlignment w:val="auto"/>
        <w:rPr>
          <w:rFonts w:hint="eastAsia" w:ascii="仿宋_GB2312" w:hAnsi="仿宋_GB2312" w:eastAsia="仿宋_GB2312" w:cs="仿宋_GB2312"/>
          <w:spacing w:val="11"/>
          <w:sz w:val="30"/>
          <w:szCs w:val="30"/>
          <w:lang w:val="en-US" w:eastAsia="zh-CN"/>
        </w:rPr>
      </w:pPr>
      <w:r>
        <w:rPr>
          <w:rFonts w:hint="eastAsia" w:ascii="黑体" w:hAnsi="黑体" w:eastAsia="黑体" w:cs="黑体"/>
          <w:spacing w:val="11"/>
          <w:sz w:val="30"/>
          <w:szCs w:val="30"/>
          <w:lang w:val="en-US" w:eastAsia="zh-CN"/>
        </w:rPr>
        <w:t>九、验收标准：</w:t>
      </w:r>
      <w:r>
        <w:rPr>
          <w:rFonts w:hint="eastAsia" w:ascii="仿宋_GB2312" w:hAnsi="仿宋_GB2312" w:eastAsia="仿宋_GB2312" w:cs="仿宋_GB2312"/>
          <w:spacing w:val="11"/>
          <w:sz w:val="30"/>
          <w:szCs w:val="30"/>
          <w:lang w:val="en-US" w:eastAsia="zh-CN"/>
        </w:rPr>
        <w:t>验收时中标人应将项目所有相关资料一并交付给采购人，验收按国家有关的规定、规范、采购需求及合同的有关约定进行。</w:t>
      </w:r>
    </w:p>
    <w:p w14:paraId="3E9BBFD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黑体" w:hAnsi="黑体" w:eastAsia="黑体" w:cs="黑体"/>
          <w:b w:val="0"/>
          <w:bCs w:val="0"/>
          <w:spacing w:val="11"/>
          <w:sz w:val="30"/>
          <w:szCs w:val="30"/>
          <w:lang w:val="en-US" w:eastAsia="zh-CN"/>
        </w:rPr>
        <w:t>十、项目负责人：</w:t>
      </w:r>
      <w:r>
        <w:rPr>
          <w:rFonts w:hint="eastAsia" w:ascii="Times New Roman" w:hAnsi="Times New Roman" w:eastAsia="仿宋_GB2312" w:cs="Times New Roman"/>
          <w:spacing w:val="11"/>
          <w:kern w:val="2"/>
          <w:sz w:val="30"/>
          <w:szCs w:val="30"/>
          <w:lang w:val="en-US" w:eastAsia="zh-CN" w:bidi="ar-SA"/>
        </w:rPr>
        <w:t>常胜</w:t>
      </w:r>
      <w:r>
        <w:rPr>
          <w:rFonts w:hint="default" w:ascii="Times New Roman" w:hAnsi="Times New Roman" w:eastAsia="仿宋_GB2312" w:cs="Times New Roman"/>
          <w:spacing w:val="11"/>
          <w:sz w:val="30"/>
          <w:szCs w:val="30"/>
          <w:lang w:val="en-US" w:eastAsia="zh-CN"/>
        </w:rPr>
        <w:t>电话：</w:t>
      </w:r>
      <w:r>
        <w:rPr>
          <w:rFonts w:hint="eastAsia" w:ascii="Times New Roman" w:hAnsi="Times New Roman" w:eastAsia="仿宋_GB2312" w:cs="Times New Roman"/>
          <w:spacing w:val="11"/>
          <w:sz w:val="30"/>
          <w:szCs w:val="30"/>
          <w:lang w:val="en-US" w:eastAsia="zh-CN"/>
        </w:rPr>
        <w:t>15160962534</w:t>
      </w:r>
    </w:p>
    <w:p w14:paraId="1127408B">
      <w:pPr>
        <w:pStyle w:val="14"/>
        <w:keepNext w:val="0"/>
        <w:keepLines w:val="0"/>
        <w:pageBreakBefore w:val="0"/>
        <w:widowControl w:val="0"/>
        <w:kinsoku/>
        <w:wordWrap/>
        <w:overflowPunct/>
        <w:topLinePunct w:val="0"/>
        <w:bidi w:val="0"/>
        <w:snapToGrid/>
        <w:spacing w:after="0" w:line="560" w:lineRule="exact"/>
        <w:ind w:firstLine="4508" w:firstLineChars="1400"/>
        <w:textAlignment w:val="auto"/>
        <w:rPr>
          <w:rFonts w:hint="default" w:ascii="Times New Roman" w:hAnsi="Times New Roman" w:eastAsia="仿宋_GB2312" w:cs="Times New Roman"/>
          <w:b w:val="0"/>
          <w:spacing w:val="11"/>
          <w:kern w:val="2"/>
          <w:sz w:val="30"/>
          <w:szCs w:val="30"/>
          <w:lang w:val="en-US" w:eastAsia="zh-CN" w:bidi="ar-SA"/>
        </w:rPr>
      </w:pPr>
      <w:r>
        <w:rPr>
          <w:rFonts w:hint="default" w:ascii="Times New Roman" w:hAnsi="Times New Roman" w:eastAsia="仿宋_GB2312" w:cs="Times New Roman"/>
          <w:b w:val="0"/>
          <w:spacing w:val="11"/>
          <w:kern w:val="2"/>
          <w:sz w:val="30"/>
          <w:szCs w:val="30"/>
          <w:lang w:val="en-US" w:eastAsia="zh-CN" w:bidi="ar-SA"/>
        </w:rPr>
        <w:t>邮箱：</w:t>
      </w:r>
      <w:r>
        <w:rPr>
          <w:rFonts w:hint="default" w:ascii="Times New Roman" w:hAnsi="Times New Roman" w:eastAsia="仿宋_GB2312" w:cs="Times New Roman"/>
          <w:b w:val="0"/>
          <w:spacing w:val="11"/>
          <w:kern w:val="2"/>
          <w:sz w:val="30"/>
          <w:szCs w:val="30"/>
          <w:lang w:val="en-US" w:eastAsia="zh-CN" w:bidi="ar-SA"/>
        </w:rPr>
        <w:fldChar w:fldCharType="begin"/>
      </w:r>
      <w:r>
        <w:rPr>
          <w:rFonts w:hint="default" w:ascii="Times New Roman" w:hAnsi="Times New Roman" w:eastAsia="仿宋_GB2312" w:cs="Times New Roman"/>
          <w:b w:val="0"/>
          <w:spacing w:val="11"/>
          <w:kern w:val="2"/>
          <w:sz w:val="30"/>
          <w:szCs w:val="30"/>
          <w:lang w:val="en-US" w:eastAsia="zh-CN" w:bidi="ar-SA"/>
        </w:rPr>
        <w:instrText xml:space="preserve"> HYPERLINK "mailto:1481910199@qq.com" </w:instrText>
      </w:r>
      <w:r>
        <w:rPr>
          <w:rFonts w:hint="default" w:ascii="Times New Roman" w:hAnsi="Times New Roman" w:eastAsia="仿宋_GB2312" w:cs="Times New Roman"/>
          <w:b w:val="0"/>
          <w:spacing w:val="11"/>
          <w:kern w:val="2"/>
          <w:sz w:val="30"/>
          <w:szCs w:val="30"/>
          <w:lang w:val="en-US" w:eastAsia="zh-CN" w:bidi="ar-SA"/>
        </w:rPr>
        <w:fldChar w:fldCharType="separate"/>
      </w:r>
      <w:r>
        <w:rPr>
          <w:rStyle w:val="19"/>
          <w:rFonts w:hint="eastAsia" w:ascii="Times New Roman" w:hAnsi="Times New Roman" w:eastAsia="仿宋_GB2312" w:cs="Times New Roman"/>
          <w:b w:val="0"/>
          <w:spacing w:val="11"/>
          <w:kern w:val="2"/>
          <w:sz w:val="30"/>
          <w:szCs w:val="30"/>
          <w:lang w:val="en-US" w:eastAsia="zh-CN" w:bidi="ar-SA"/>
        </w:rPr>
        <w:t>862768829</w:t>
      </w:r>
      <w:r>
        <w:rPr>
          <w:rStyle w:val="19"/>
          <w:rFonts w:hint="default" w:ascii="Times New Roman" w:hAnsi="Times New Roman" w:eastAsia="仿宋_GB2312" w:cs="Times New Roman"/>
          <w:b w:val="0"/>
          <w:spacing w:val="11"/>
          <w:kern w:val="2"/>
          <w:sz w:val="30"/>
          <w:szCs w:val="30"/>
          <w:lang w:val="en-US" w:eastAsia="zh-CN" w:bidi="ar-SA"/>
        </w:rPr>
        <w:t>@qqcom</w:t>
      </w:r>
      <w:r>
        <w:rPr>
          <w:rFonts w:hint="default" w:ascii="Times New Roman" w:hAnsi="Times New Roman" w:eastAsia="仿宋_GB2312" w:cs="Times New Roman"/>
          <w:b w:val="0"/>
          <w:spacing w:val="11"/>
          <w:kern w:val="2"/>
          <w:sz w:val="30"/>
          <w:szCs w:val="30"/>
          <w:lang w:val="en-US" w:eastAsia="zh-CN" w:bidi="ar-SA"/>
        </w:rPr>
        <w:fldChar w:fldCharType="end"/>
      </w:r>
    </w:p>
    <w:p w14:paraId="5220C8AE">
      <w:pPr>
        <w:pStyle w:val="15"/>
        <w:keepNext w:val="0"/>
        <w:keepLines w:val="0"/>
        <w:pageBreakBefore w:val="0"/>
        <w:widowControl w:val="0"/>
        <w:kinsoku/>
        <w:wordWrap/>
        <w:overflowPunct/>
        <w:topLinePunct w:val="0"/>
        <w:bidi w:val="0"/>
        <w:snapToGrid/>
        <w:spacing w:line="560" w:lineRule="exact"/>
        <w:ind w:left="0" w:leftChars="0" w:firstLine="644" w:firstLineChars="200"/>
        <w:textAlignment w:val="auto"/>
        <w:rPr>
          <w:rFonts w:hint="eastAsia" w:ascii="方正小标宋简体" w:hAnsi="方正小标宋简体" w:eastAsia="方正小标宋简体" w:cs="方正小标宋简体"/>
          <w:b w:val="0"/>
          <w:bCs/>
          <w:color w:val="000000"/>
          <w:spacing w:val="11"/>
          <w:kern w:val="0"/>
          <w:sz w:val="30"/>
          <w:szCs w:val="30"/>
        </w:rPr>
      </w:pPr>
      <w:r>
        <w:rPr>
          <w:rFonts w:hint="default" w:ascii="Times New Roman" w:hAnsi="Times New Roman" w:eastAsia="仿宋_GB2312" w:cs="Times New Roman"/>
          <w:spacing w:val="11"/>
          <w:kern w:val="2"/>
          <w:sz w:val="30"/>
          <w:szCs w:val="30"/>
          <w:lang w:val="en-US" w:eastAsia="zh-CN" w:bidi="ar-SA"/>
        </w:rPr>
        <w:t>附：1</w:t>
      </w:r>
      <w:r>
        <w:rPr>
          <w:rFonts w:hint="eastAsia" w:ascii="仿宋_GB2312" w:hAnsi="仿宋_GB2312" w:eastAsia="仿宋_GB2312" w:cs="仿宋_GB2312"/>
          <w:spacing w:val="11"/>
          <w:kern w:val="2"/>
          <w:sz w:val="30"/>
          <w:szCs w:val="30"/>
          <w:lang w:val="en-US" w:eastAsia="zh-CN" w:bidi="ar-SA"/>
        </w:rPr>
        <w:t>.</w:t>
      </w:r>
      <w:bookmarkStart w:id="8" w:name="OLE_LINK10"/>
      <w:r>
        <w:rPr>
          <w:rFonts w:hint="eastAsia" w:ascii="Times New Roman" w:hAnsi="Times New Roman" w:eastAsia="仿宋_GB2312" w:cs="Times New Roman"/>
          <w:spacing w:val="11"/>
          <w:sz w:val="30"/>
          <w:szCs w:val="30"/>
          <w:lang w:val="en-US" w:eastAsia="zh-CN"/>
        </w:rPr>
        <w:t>拜城县2025年畜牧良种补贴-良种肉牛冻精</w:t>
      </w:r>
      <w:r>
        <w:rPr>
          <w:rFonts w:hint="default" w:ascii="Times New Roman" w:hAnsi="Times New Roman" w:eastAsia="仿宋_GB2312" w:cs="Times New Roman"/>
          <w:spacing w:val="11"/>
          <w:sz w:val="30"/>
          <w:szCs w:val="30"/>
          <w:lang w:val="en-US" w:eastAsia="zh-CN"/>
        </w:rPr>
        <w:t>参数表</w:t>
      </w:r>
      <w:bookmarkEnd w:id="8"/>
    </w:p>
    <w:p w14:paraId="0691959C">
      <w:pPr>
        <w:pStyle w:val="9"/>
        <w:keepNext w:val="0"/>
        <w:keepLines w:val="0"/>
        <w:pageBreakBefore w:val="0"/>
        <w:widowControl w:val="0"/>
        <w:numPr>
          <w:ilvl w:val="0"/>
          <w:numId w:val="0"/>
        </w:numPr>
        <w:kinsoku/>
        <w:wordWrap/>
        <w:overflowPunct/>
        <w:topLinePunct w:val="0"/>
        <w:bidi w:val="0"/>
        <w:snapToGrid/>
        <w:spacing w:line="560" w:lineRule="exact"/>
        <w:ind w:firstLine="1288" w:firstLineChars="400"/>
        <w:textAlignment w:val="auto"/>
        <w:rPr>
          <w:rFonts w:hint="eastAsia" w:ascii="仿宋_GB2312" w:hAnsi="仿宋_GB2312" w:eastAsia="仿宋_GB2312" w:cs="仿宋_GB2312"/>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2</w:t>
      </w:r>
      <w:r>
        <w:rPr>
          <w:rFonts w:hint="eastAsia" w:ascii="仿宋_GB2312" w:hAnsi="仿宋_GB2312" w:eastAsia="仿宋_GB2312" w:cs="仿宋_GB2312"/>
          <w:spacing w:val="11"/>
          <w:kern w:val="2"/>
          <w:sz w:val="30"/>
          <w:szCs w:val="30"/>
          <w:lang w:val="en-US" w:eastAsia="zh-CN" w:bidi="ar-SA"/>
        </w:rPr>
        <w:t>.合同模板。</w:t>
      </w:r>
    </w:p>
    <w:p w14:paraId="57588C1E">
      <w:pPr>
        <w:pStyle w:val="9"/>
        <w:keepNext w:val="0"/>
        <w:keepLines w:val="0"/>
        <w:pageBreakBefore w:val="0"/>
        <w:widowControl w:val="0"/>
        <w:numPr>
          <w:ilvl w:val="0"/>
          <w:numId w:val="0"/>
        </w:numPr>
        <w:kinsoku/>
        <w:wordWrap/>
        <w:overflowPunct/>
        <w:topLinePunct w:val="0"/>
        <w:bidi w:val="0"/>
        <w:snapToGrid/>
        <w:spacing w:line="560" w:lineRule="exact"/>
        <w:ind w:firstLine="1288" w:firstLineChars="400"/>
        <w:textAlignment w:val="auto"/>
        <w:rPr>
          <w:rFonts w:hint="eastAsia" w:ascii="仿宋_GB2312" w:hAnsi="仿宋_GB2312" w:eastAsia="仿宋_GB2312" w:cs="仿宋_GB2312"/>
          <w:spacing w:val="11"/>
          <w:kern w:val="2"/>
          <w:sz w:val="30"/>
          <w:szCs w:val="30"/>
          <w:lang w:val="en-US" w:eastAsia="zh-CN" w:bidi="ar-SA"/>
        </w:rPr>
      </w:pPr>
    </w:p>
    <w:p w14:paraId="6BA65B9C">
      <w:pPr>
        <w:pStyle w:val="9"/>
        <w:keepNext w:val="0"/>
        <w:keepLines w:val="0"/>
        <w:pageBreakBefore w:val="0"/>
        <w:widowControl w:val="0"/>
        <w:numPr>
          <w:ilvl w:val="0"/>
          <w:numId w:val="0"/>
        </w:numPr>
        <w:kinsoku/>
        <w:wordWrap/>
        <w:overflowPunct/>
        <w:topLinePunct w:val="0"/>
        <w:bidi w:val="0"/>
        <w:snapToGrid/>
        <w:spacing w:line="560" w:lineRule="exact"/>
        <w:ind w:firstLine="1288" w:firstLineChars="400"/>
        <w:textAlignment w:val="auto"/>
        <w:rPr>
          <w:rFonts w:hint="eastAsia" w:ascii="仿宋_GB2312" w:hAnsi="仿宋_GB2312" w:eastAsia="仿宋_GB2312" w:cs="仿宋_GB2312"/>
          <w:spacing w:val="11"/>
          <w:kern w:val="2"/>
          <w:sz w:val="30"/>
          <w:szCs w:val="30"/>
          <w:lang w:val="en-US" w:eastAsia="zh-CN" w:bidi="ar-SA"/>
        </w:rPr>
      </w:pPr>
    </w:p>
    <w:p w14:paraId="237D76B7">
      <w:pPr>
        <w:keepNext w:val="0"/>
        <w:keepLines w:val="0"/>
        <w:pageBreakBefore w:val="0"/>
        <w:widowControl w:val="0"/>
        <w:kinsoku/>
        <w:wordWrap w:val="0"/>
        <w:overflowPunct/>
        <w:topLinePunct w:val="0"/>
        <w:autoSpaceDE/>
        <w:autoSpaceDN/>
        <w:bidi w:val="0"/>
        <w:adjustRightInd/>
        <w:snapToGrid w:val="0"/>
        <w:spacing w:line="560" w:lineRule="exact"/>
        <w:jc w:val="right"/>
        <w:textAlignment w:val="auto"/>
        <w:rPr>
          <w:rFonts w:hint="default"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 xml:space="preserve">拜城县农业农村局        </w:t>
      </w:r>
    </w:p>
    <w:p w14:paraId="4285D293">
      <w:pPr>
        <w:keepNext w:val="0"/>
        <w:keepLines w:val="0"/>
        <w:pageBreakBefore w:val="0"/>
        <w:widowControl w:val="0"/>
        <w:kinsoku/>
        <w:wordWrap w:val="0"/>
        <w:overflowPunct/>
        <w:topLinePunct w:val="0"/>
        <w:autoSpaceDE/>
        <w:autoSpaceDN/>
        <w:bidi w:val="0"/>
        <w:adjustRightInd/>
        <w:snapToGrid w:val="0"/>
        <w:spacing w:line="560" w:lineRule="exact"/>
        <w:jc w:val="right"/>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202</w:t>
      </w:r>
      <w:r>
        <w:rPr>
          <w:rFonts w:hint="eastAsia" w:ascii="Times New Roman" w:hAnsi="Times New Roman" w:eastAsia="仿宋_GB2312" w:cs="Times New Roman"/>
          <w:spacing w:val="11"/>
          <w:sz w:val="30"/>
          <w:szCs w:val="30"/>
          <w:lang w:val="en-US" w:eastAsia="zh-CN"/>
        </w:rPr>
        <w:t>5</w:t>
      </w:r>
      <w:r>
        <w:rPr>
          <w:rFonts w:hint="default" w:ascii="Times New Roman" w:hAnsi="Times New Roman" w:eastAsia="仿宋_GB2312" w:cs="Times New Roman"/>
          <w:spacing w:val="11"/>
          <w:sz w:val="30"/>
          <w:szCs w:val="30"/>
          <w:lang w:val="en-US" w:eastAsia="zh-CN"/>
        </w:rPr>
        <w:t>年</w:t>
      </w:r>
      <w:r>
        <w:rPr>
          <w:rFonts w:hint="eastAsia" w:ascii="Times New Roman" w:hAnsi="Times New Roman" w:eastAsia="仿宋_GB2312" w:cs="Times New Roman"/>
          <w:spacing w:val="11"/>
          <w:sz w:val="30"/>
          <w:szCs w:val="30"/>
          <w:lang w:val="en-US" w:eastAsia="zh-CN"/>
        </w:rPr>
        <w:t>7</w:t>
      </w:r>
      <w:r>
        <w:rPr>
          <w:rFonts w:hint="default" w:ascii="Times New Roman" w:hAnsi="Times New Roman" w:eastAsia="仿宋_GB2312" w:cs="Times New Roman"/>
          <w:spacing w:val="11"/>
          <w:sz w:val="30"/>
          <w:szCs w:val="30"/>
          <w:lang w:val="en-US" w:eastAsia="zh-CN"/>
        </w:rPr>
        <w:t>月</w:t>
      </w:r>
      <w:r>
        <w:rPr>
          <w:rFonts w:hint="eastAsia" w:ascii="Times New Roman" w:hAnsi="Times New Roman" w:eastAsia="仿宋_GB2312" w:cs="Times New Roman"/>
          <w:spacing w:val="11"/>
          <w:sz w:val="30"/>
          <w:szCs w:val="30"/>
          <w:lang w:val="en-US" w:eastAsia="zh-CN"/>
        </w:rPr>
        <w:t>7</w:t>
      </w:r>
      <w:r>
        <w:rPr>
          <w:rFonts w:hint="default" w:ascii="Times New Roman" w:hAnsi="Times New Roman" w:eastAsia="仿宋_GB2312" w:cs="Times New Roman"/>
          <w:spacing w:val="11"/>
          <w:sz w:val="30"/>
          <w:szCs w:val="30"/>
          <w:lang w:val="en-US" w:eastAsia="zh-CN"/>
        </w:rPr>
        <w:t>日</w:t>
      </w:r>
      <w:r>
        <w:rPr>
          <w:rFonts w:hint="eastAsia" w:ascii="Times New Roman" w:hAnsi="Times New Roman" w:eastAsia="仿宋_GB2312" w:cs="Times New Roman"/>
          <w:spacing w:val="11"/>
          <w:sz w:val="30"/>
          <w:szCs w:val="30"/>
          <w:lang w:val="en-US" w:eastAsia="zh-CN"/>
        </w:rPr>
        <w:t xml:space="preserve">        </w:t>
      </w:r>
    </w:p>
    <w:p w14:paraId="14164971">
      <w:pPr>
        <w:keepNext w:val="0"/>
        <w:keepLines w:val="0"/>
        <w:pageBreakBefore w:val="0"/>
        <w:widowControl w:val="0"/>
        <w:kinsoku/>
        <w:wordWrap/>
        <w:overflowPunct/>
        <w:topLinePunct w:val="0"/>
        <w:bidi w:val="0"/>
        <w:spacing w:line="560" w:lineRule="exact"/>
        <w:jc w:val="both"/>
        <w:textAlignment w:val="auto"/>
        <w:rPr>
          <w:rFonts w:hint="eastAsia" w:ascii="黑体" w:hAnsi="黑体" w:eastAsia="黑体" w:cs="黑体"/>
          <w:b w:val="0"/>
          <w:bCs/>
          <w:color w:val="000000"/>
          <w:spacing w:val="11"/>
          <w:kern w:val="0"/>
          <w:sz w:val="30"/>
          <w:szCs w:val="30"/>
          <w:lang w:val="en-US" w:eastAsia="zh-CN"/>
        </w:rPr>
      </w:pPr>
    </w:p>
    <w:p w14:paraId="50A71CE5">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p>
    <w:p w14:paraId="32EDE9DC">
      <w:pPr>
        <w:pStyle w:val="4"/>
        <w:rPr>
          <w:rFonts w:hint="eastAsia" w:ascii="黑体" w:hAnsi="黑体" w:eastAsia="黑体" w:cs="黑体"/>
          <w:b w:val="0"/>
          <w:bCs/>
          <w:color w:val="000000"/>
          <w:kern w:val="0"/>
          <w:sz w:val="30"/>
          <w:szCs w:val="30"/>
          <w:lang w:val="en-US" w:eastAsia="zh-CN"/>
        </w:rPr>
      </w:pPr>
    </w:p>
    <w:p w14:paraId="13F23B1E">
      <w:pPr>
        <w:rPr>
          <w:rFonts w:hint="eastAsia" w:ascii="黑体" w:hAnsi="黑体" w:eastAsia="黑体" w:cs="黑体"/>
          <w:b w:val="0"/>
          <w:bCs/>
          <w:color w:val="000000"/>
          <w:kern w:val="0"/>
          <w:sz w:val="30"/>
          <w:szCs w:val="30"/>
          <w:lang w:val="en-US" w:eastAsia="zh-CN"/>
        </w:rPr>
      </w:pPr>
    </w:p>
    <w:p w14:paraId="3E5F5C0E">
      <w:pPr>
        <w:pStyle w:val="4"/>
        <w:rPr>
          <w:rFonts w:hint="eastAsia" w:ascii="黑体" w:hAnsi="黑体" w:eastAsia="黑体" w:cs="黑体"/>
          <w:b w:val="0"/>
          <w:bCs/>
          <w:color w:val="000000"/>
          <w:kern w:val="0"/>
          <w:sz w:val="30"/>
          <w:szCs w:val="30"/>
          <w:lang w:val="en-US" w:eastAsia="zh-CN"/>
        </w:rPr>
      </w:pPr>
    </w:p>
    <w:p w14:paraId="1375457E">
      <w:pPr>
        <w:rPr>
          <w:rFonts w:hint="eastAsia" w:ascii="黑体" w:hAnsi="黑体" w:eastAsia="黑体" w:cs="黑体"/>
          <w:b w:val="0"/>
          <w:bCs/>
          <w:color w:val="000000"/>
          <w:kern w:val="0"/>
          <w:sz w:val="30"/>
          <w:szCs w:val="30"/>
          <w:lang w:val="en-US" w:eastAsia="zh-CN"/>
        </w:rPr>
      </w:pPr>
    </w:p>
    <w:p w14:paraId="375E2919">
      <w:pPr>
        <w:pStyle w:val="4"/>
        <w:rPr>
          <w:rFonts w:hint="eastAsia" w:ascii="黑体" w:hAnsi="黑体" w:eastAsia="黑体" w:cs="黑体"/>
          <w:b w:val="0"/>
          <w:bCs/>
          <w:color w:val="000000"/>
          <w:kern w:val="0"/>
          <w:sz w:val="30"/>
          <w:szCs w:val="30"/>
          <w:lang w:val="en-US" w:eastAsia="zh-CN"/>
        </w:rPr>
      </w:pPr>
    </w:p>
    <w:p w14:paraId="27DF0A8D">
      <w:pPr>
        <w:rPr>
          <w:rFonts w:hint="eastAsia" w:ascii="黑体" w:hAnsi="黑体" w:eastAsia="黑体" w:cs="黑体"/>
          <w:b w:val="0"/>
          <w:bCs/>
          <w:color w:val="000000"/>
          <w:kern w:val="0"/>
          <w:sz w:val="30"/>
          <w:szCs w:val="30"/>
          <w:lang w:val="en-US" w:eastAsia="zh-CN"/>
        </w:rPr>
      </w:pPr>
    </w:p>
    <w:p w14:paraId="6ED62900">
      <w:pPr>
        <w:pStyle w:val="4"/>
        <w:rPr>
          <w:rFonts w:hint="eastAsia" w:ascii="黑体" w:hAnsi="黑体" w:eastAsia="黑体" w:cs="黑体"/>
          <w:b w:val="0"/>
          <w:bCs/>
          <w:color w:val="000000"/>
          <w:kern w:val="0"/>
          <w:sz w:val="30"/>
          <w:szCs w:val="30"/>
          <w:lang w:val="en-US" w:eastAsia="zh-CN"/>
        </w:rPr>
      </w:pPr>
    </w:p>
    <w:p w14:paraId="3BC0E331">
      <w:pPr>
        <w:rPr>
          <w:rFonts w:hint="eastAsia" w:ascii="黑体" w:hAnsi="黑体" w:eastAsia="黑体" w:cs="黑体"/>
          <w:b w:val="0"/>
          <w:bCs/>
          <w:color w:val="000000"/>
          <w:kern w:val="0"/>
          <w:sz w:val="30"/>
          <w:szCs w:val="30"/>
          <w:lang w:val="en-US" w:eastAsia="zh-CN"/>
        </w:rPr>
      </w:pPr>
    </w:p>
    <w:p w14:paraId="4FDFC1D8">
      <w:pPr>
        <w:pStyle w:val="4"/>
        <w:rPr>
          <w:rFonts w:hint="eastAsia" w:ascii="黑体" w:hAnsi="黑体" w:eastAsia="黑体" w:cs="黑体"/>
          <w:b w:val="0"/>
          <w:bCs/>
          <w:color w:val="000000"/>
          <w:kern w:val="0"/>
          <w:sz w:val="30"/>
          <w:szCs w:val="30"/>
          <w:lang w:val="en-US" w:eastAsia="zh-CN"/>
        </w:rPr>
      </w:pPr>
    </w:p>
    <w:p w14:paraId="607315CD">
      <w:pPr>
        <w:rPr>
          <w:rFonts w:hint="eastAsia" w:ascii="黑体" w:hAnsi="黑体" w:eastAsia="黑体" w:cs="黑体"/>
          <w:b w:val="0"/>
          <w:bCs/>
          <w:color w:val="000000"/>
          <w:kern w:val="0"/>
          <w:sz w:val="30"/>
          <w:szCs w:val="30"/>
          <w:lang w:val="en-US" w:eastAsia="zh-CN"/>
        </w:rPr>
      </w:pPr>
    </w:p>
    <w:p w14:paraId="45BE4929">
      <w:pPr>
        <w:pStyle w:val="4"/>
        <w:rPr>
          <w:rFonts w:hint="eastAsia" w:ascii="黑体" w:hAnsi="黑体" w:eastAsia="黑体" w:cs="黑体"/>
          <w:b w:val="0"/>
          <w:bCs/>
          <w:color w:val="000000"/>
          <w:kern w:val="0"/>
          <w:sz w:val="30"/>
          <w:szCs w:val="30"/>
          <w:lang w:val="en-US" w:eastAsia="zh-CN"/>
        </w:rPr>
      </w:pPr>
    </w:p>
    <w:p w14:paraId="1BE15F08">
      <w:pPr>
        <w:rPr>
          <w:rFonts w:hint="eastAsia" w:ascii="黑体" w:hAnsi="黑体" w:eastAsia="黑体" w:cs="黑体"/>
          <w:b w:val="0"/>
          <w:bCs/>
          <w:color w:val="000000"/>
          <w:kern w:val="0"/>
          <w:sz w:val="30"/>
          <w:szCs w:val="30"/>
          <w:lang w:val="en-US" w:eastAsia="zh-CN"/>
        </w:rPr>
      </w:pPr>
    </w:p>
    <w:p w14:paraId="485EDF47">
      <w:pPr>
        <w:pStyle w:val="4"/>
        <w:rPr>
          <w:rFonts w:hint="eastAsia" w:ascii="黑体" w:hAnsi="黑体" w:eastAsia="黑体" w:cs="黑体"/>
          <w:b w:val="0"/>
          <w:bCs/>
          <w:color w:val="000000"/>
          <w:kern w:val="0"/>
          <w:sz w:val="30"/>
          <w:szCs w:val="30"/>
          <w:lang w:val="en-US" w:eastAsia="zh-CN"/>
        </w:rPr>
      </w:pPr>
    </w:p>
    <w:p w14:paraId="0C124596">
      <w:pPr>
        <w:rPr>
          <w:rFonts w:hint="eastAsia" w:ascii="黑体" w:hAnsi="黑体" w:eastAsia="黑体" w:cs="黑体"/>
          <w:b w:val="0"/>
          <w:bCs/>
          <w:color w:val="000000"/>
          <w:kern w:val="0"/>
          <w:sz w:val="30"/>
          <w:szCs w:val="30"/>
          <w:lang w:val="en-US" w:eastAsia="zh-CN"/>
        </w:rPr>
      </w:pPr>
    </w:p>
    <w:p w14:paraId="693A2E68">
      <w:pPr>
        <w:pStyle w:val="4"/>
        <w:rPr>
          <w:rFonts w:hint="eastAsia" w:ascii="黑体" w:hAnsi="黑体" w:eastAsia="黑体" w:cs="黑体"/>
          <w:b w:val="0"/>
          <w:bCs/>
          <w:color w:val="000000"/>
          <w:kern w:val="0"/>
          <w:sz w:val="30"/>
          <w:szCs w:val="30"/>
          <w:lang w:val="en-US" w:eastAsia="zh-CN"/>
        </w:rPr>
      </w:pPr>
    </w:p>
    <w:p w14:paraId="669AC567">
      <w:pPr>
        <w:rPr>
          <w:rFonts w:hint="eastAsia"/>
          <w:lang w:val="en-US" w:eastAsia="zh-CN"/>
        </w:rPr>
      </w:pPr>
    </w:p>
    <w:p w14:paraId="456193C5">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r>
        <w:rPr>
          <w:rFonts w:hint="eastAsia" w:ascii="黑体" w:hAnsi="黑体" w:eastAsia="黑体" w:cs="黑体"/>
          <w:b w:val="0"/>
          <w:bCs/>
          <w:color w:val="000000"/>
          <w:kern w:val="0"/>
          <w:sz w:val="30"/>
          <w:szCs w:val="30"/>
          <w:lang w:val="en-US" w:eastAsia="zh-CN"/>
        </w:rPr>
        <w:t>附件1：</w:t>
      </w:r>
    </w:p>
    <w:p w14:paraId="691F47BF">
      <w:pPr>
        <w:pStyle w:val="4"/>
        <w:ind w:left="0" w:leftChars="0" w:firstLine="0" w:firstLineChars="0"/>
        <w:jc w:val="center"/>
        <w:rPr>
          <w:rFonts w:hint="eastAsia" w:ascii="Times New Roman" w:hAnsi="Times New Roman" w:eastAsia="仿宋_GB2312" w:cs="Times New Roman"/>
          <w:spacing w:val="11"/>
          <w:sz w:val="36"/>
          <w:szCs w:val="36"/>
          <w:lang w:val="en-US" w:eastAsia="zh-CN"/>
        </w:rPr>
      </w:pPr>
      <w:bookmarkStart w:id="9" w:name="OLE_LINK3"/>
      <w:bookmarkStart w:id="10" w:name="OLE_LINK6"/>
      <w:r>
        <w:rPr>
          <w:rFonts w:hint="eastAsia" w:ascii="方正小标宋简体" w:hAnsi="方正小标宋简体" w:eastAsia="方正小标宋简体" w:cs="方正小标宋简体"/>
          <w:b w:val="0"/>
          <w:bCs/>
          <w:spacing w:val="11"/>
          <w:sz w:val="36"/>
          <w:szCs w:val="36"/>
          <w:lang w:val="en-US" w:eastAsia="zh-CN"/>
        </w:rPr>
        <w:t>拜城县2025年畜牧良种补贴-良种肉牛冻精</w:t>
      </w:r>
      <w:bookmarkEnd w:id="9"/>
      <w:r>
        <w:rPr>
          <w:rFonts w:hint="eastAsia" w:ascii="方正小标宋简体" w:hAnsi="方正小标宋简体" w:eastAsia="方正小标宋简体" w:cs="方正小标宋简体"/>
          <w:b w:val="0"/>
          <w:bCs/>
          <w:spacing w:val="11"/>
          <w:sz w:val="36"/>
          <w:szCs w:val="36"/>
          <w:lang w:val="en-US" w:eastAsia="zh-CN"/>
        </w:rPr>
        <w:t>参数表</w:t>
      </w:r>
      <w:bookmarkEnd w:id="10"/>
    </w:p>
    <w:tbl>
      <w:tblPr>
        <w:tblStyle w:val="17"/>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180"/>
        <w:gridCol w:w="916"/>
        <w:gridCol w:w="726"/>
        <w:gridCol w:w="3025"/>
        <w:gridCol w:w="1180"/>
        <w:gridCol w:w="1181"/>
      </w:tblGrid>
      <w:tr w14:paraId="0AD7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33" w:type="dxa"/>
            <w:noWrap w:val="0"/>
            <w:vAlign w:val="center"/>
          </w:tcPr>
          <w:p w14:paraId="1E9C83B1">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序号</w:t>
            </w:r>
          </w:p>
        </w:tc>
        <w:tc>
          <w:tcPr>
            <w:tcW w:w="2180" w:type="dxa"/>
            <w:noWrap w:val="0"/>
            <w:vAlign w:val="center"/>
          </w:tcPr>
          <w:p w14:paraId="414705B6">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货物名称</w:t>
            </w:r>
          </w:p>
        </w:tc>
        <w:tc>
          <w:tcPr>
            <w:tcW w:w="916" w:type="dxa"/>
            <w:noWrap w:val="0"/>
            <w:vAlign w:val="center"/>
          </w:tcPr>
          <w:p w14:paraId="2BF2EBF3">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数量</w:t>
            </w:r>
          </w:p>
        </w:tc>
        <w:tc>
          <w:tcPr>
            <w:tcW w:w="726" w:type="dxa"/>
            <w:noWrap w:val="0"/>
            <w:vAlign w:val="center"/>
          </w:tcPr>
          <w:p w14:paraId="302CEC92">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计量单位</w:t>
            </w:r>
          </w:p>
        </w:tc>
        <w:tc>
          <w:tcPr>
            <w:tcW w:w="3025" w:type="dxa"/>
            <w:noWrap w:val="0"/>
            <w:vAlign w:val="center"/>
          </w:tcPr>
          <w:p w14:paraId="0E957F2F">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技术参数需求</w:t>
            </w:r>
          </w:p>
        </w:tc>
        <w:tc>
          <w:tcPr>
            <w:tcW w:w="1180" w:type="dxa"/>
            <w:noWrap w:val="0"/>
            <w:vAlign w:val="center"/>
          </w:tcPr>
          <w:p w14:paraId="6FF1912A">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单价（元）</w:t>
            </w:r>
          </w:p>
        </w:tc>
        <w:tc>
          <w:tcPr>
            <w:tcW w:w="1181" w:type="dxa"/>
            <w:noWrap w:val="0"/>
            <w:vAlign w:val="center"/>
          </w:tcPr>
          <w:p w14:paraId="61FC0969">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总价（元）</w:t>
            </w:r>
          </w:p>
        </w:tc>
      </w:tr>
      <w:tr w14:paraId="6E4A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533" w:type="dxa"/>
            <w:noWrap w:val="0"/>
            <w:vAlign w:val="center"/>
          </w:tcPr>
          <w:p w14:paraId="61F9CBFA">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i w:val="0"/>
                <w:iCs w:val="0"/>
                <w:caps w:val="0"/>
                <w:color w:val="auto"/>
                <w:spacing w:val="0"/>
                <w:kern w:val="2"/>
                <w:sz w:val="28"/>
                <w:szCs w:val="28"/>
                <w:shd w:val="clear" w:color="auto" w:fill="FFFFFF"/>
                <w:lang w:val="en-US" w:eastAsia="zh-CN" w:bidi="ar-SA"/>
              </w:rPr>
            </w:pPr>
            <w:r>
              <w:rPr>
                <w:rFonts w:hint="eastAsia" w:ascii="仿宋" w:hAnsi="仿宋" w:eastAsia="仿宋" w:cs="仿宋"/>
                <w:i w:val="0"/>
                <w:iCs w:val="0"/>
                <w:caps w:val="0"/>
                <w:color w:val="auto"/>
                <w:spacing w:val="0"/>
                <w:kern w:val="2"/>
                <w:sz w:val="28"/>
                <w:szCs w:val="28"/>
                <w:shd w:val="clear" w:color="auto" w:fill="FFFFFF"/>
                <w:lang w:val="en-US" w:eastAsia="zh-CN" w:bidi="ar-SA"/>
              </w:rPr>
              <w:t>1</w:t>
            </w:r>
          </w:p>
        </w:tc>
        <w:tc>
          <w:tcPr>
            <w:tcW w:w="2180" w:type="dxa"/>
            <w:noWrap w:val="0"/>
            <w:vAlign w:val="center"/>
          </w:tcPr>
          <w:p w14:paraId="2F484B57">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i w:val="0"/>
                <w:iCs w:val="0"/>
                <w:caps w:val="0"/>
                <w:color w:val="auto"/>
                <w:spacing w:val="0"/>
                <w:kern w:val="2"/>
                <w:sz w:val="28"/>
                <w:szCs w:val="28"/>
                <w:shd w:val="clear" w:color="auto" w:fill="FFFFFF"/>
                <w:lang w:val="en-US" w:eastAsia="zh-CN" w:bidi="ar-SA"/>
              </w:rPr>
            </w:pPr>
            <w:bookmarkStart w:id="11" w:name="OLE_LINK4"/>
            <w:bookmarkStart w:id="12" w:name="OLE_LINK5"/>
            <w:r>
              <w:rPr>
                <w:rFonts w:hint="eastAsia" w:ascii="仿宋" w:hAnsi="仿宋" w:eastAsia="仿宋" w:cs="仿宋"/>
                <w:i w:val="0"/>
                <w:iCs w:val="0"/>
                <w:caps w:val="0"/>
                <w:color w:val="auto"/>
                <w:spacing w:val="0"/>
                <w:kern w:val="2"/>
                <w:sz w:val="28"/>
                <w:szCs w:val="28"/>
                <w:shd w:val="clear" w:color="auto" w:fill="FFFFFF"/>
                <w:lang w:val="en-US" w:eastAsia="zh-CN" w:bidi="ar-SA"/>
              </w:rPr>
              <w:t>良种肉</w:t>
            </w:r>
            <w:bookmarkEnd w:id="11"/>
            <w:r>
              <w:rPr>
                <w:rFonts w:hint="eastAsia" w:ascii="仿宋" w:hAnsi="仿宋" w:eastAsia="仿宋" w:cs="仿宋"/>
                <w:i w:val="0"/>
                <w:iCs w:val="0"/>
                <w:caps w:val="0"/>
                <w:color w:val="auto"/>
                <w:spacing w:val="0"/>
                <w:kern w:val="2"/>
                <w:sz w:val="28"/>
                <w:szCs w:val="28"/>
                <w:shd w:val="clear" w:color="auto" w:fill="FFFFFF"/>
                <w:lang w:val="en-US" w:eastAsia="zh-CN" w:bidi="ar-SA"/>
              </w:rPr>
              <w:t>牛冻精</w:t>
            </w:r>
            <w:bookmarkEnd w:id="12"/>
            <w:r>
              <w:rPr>
                <w:rFonts w:hint="eastAsia" w:ascii="仿宋" w:hAnsi="仿宋" w:eastAsia="仿宋" w:cs="仿宋"/>
                <w:i w:val="0"/>
                <w:iCs w:val="0"/>
                <w:caps w:val="0"/>
                <w:color w:val="auto"/>
                <w:spacing w:val="0"/>
                <w:kern w:val="2"/>
                <w:sz w:val="28"/>
                <w:szCs w:val="28"/>
                <w:shd w:val="clear" w:color="auto" w:fill="FFFFFF"/>
                <w:lang w:val="en-US" w:eastAsia="zh-CN" w:bidi="ar-SA"/>
              </w:rPr>
              <w:t>（西门塔尔牛）</w:t>
            </w:r>
          </w:p>
        </w:tc>
        <w:tc>
          <w:tcPr>
            <w:tcW w:w="916" w:type="dxa"/>
            <w:noWrap w:val="0"/>
            <w:vAlign w:val="center"/>
          </w:tcPr>
          <w:p w14:paraId="097C77C7">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480" w:lineRule="auto"/>
              <w:jc w:val="center"/>
              <w:textAlignment w:val="auto"/>
              <w:outlineLvl w:val="0"/>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20000</w:t>
            </w:r>
          </w:p>
        </w:tc>
        <w:tc>
          <w:tcPr>
            <w:tcW w:w="726" w:type="dxa"/>
            <w:noWrap w:val="0"/>
            <w:vAlign w:val="center"/>
          </w:tcPr>
          <w:p w14:paraId="75465BD2">
            <w:pPr>
              <w:pStyle w:val="8"/>
              <w:keepNext w:val="0"/>
              <w:keepLines w:val="0"/>
              <w:pageBreakBefore w:val="0"/>
              <w:widowControl w:val="0"/>
              <w:tabs>
                <w:tab w:val="left" w:pos="2475"/>
                <w:tab w:val="center" w:pos="4873"/>
              </w:tabs>
              <w:kinsoku/>
              <w:wordWrap/>
              <w:overflowPunct/>
              <w:topLinePunct w:val="0"/>
              <w:autoSpaceDE/>
              <w:autoSpaceDN/>
              <w:bidi w:val="0"/>
              <w:adjustRightInd/>
              <w:snapToGrid/>
              <w:spacing w:line="480" w:lineRule="auto"/>
              <w:jc w:val="center"/>
              <w:textAlignment w:val="auto"/>
              <w:outlineLvl w:val="0"/>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剂</w:t>
            </w:r>
          </w:p>
        </w:tc>
        <w:tc>
          <w:tcPr>
            <w:tcW w:w="3025" w:type="dxa"/>
            <w:noWrap w:val="0"/>
            <w:vAlign w:val="center"/>
          </w:tcPr>
          <w:p w14:paraId="0570FA63">
            <w:pPr>
              <w:pStyle w:val="22"/>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仿宋" w:hAnsi="仿宋" w:eastAsia="仿宋" w:cs="仿宋"/>
                <w:i w:val="0"/>
                <w:iCs w:val="0"/>
                <w:caps w:val="0"/>
                <w:color w:val="auto"/>
                <w:spacing w:val="0"/>
                <w:kern w:val="2"/>
                <w:sz w:val="28"/>
                <w:szCs w:val="28"/>
                <w:shd w:val="clear" w:color="auto" w:fill="FFFFFF"/>
                <w:lang w:val="en-US" w:eastAsia="zh-CN" w:bidi="ar-SA"/>
              </w:rPr>
            </w:pPr>
            <w:r>
              <w:rPr>
                <w:rFonts w:hint="eastAsia" w:ascii="仿宋" w:hAnsi="仿宋" w:eastAsia="仿宋" w:cs="仿宋"/>
                <w:i w:val="0"/>
                <w:iCs w:val="0"/>
                <w:caps w:val="0"/>
                <w:color w:val="auto"/>
                <w:spacing w:val="0"/>
                <w:kern w:val="2"/>
                <w:sz w:val="28"/>
                <w:szCs w:val="28"/>
                <w:shd w:val="clear" w:color="auto" w:fill="FFFFFF"/>
                <w:lang w:val="en-US" w:eastAsia="zh-CN" w:bidi="ar-SA"/>
              </w:rPr>
              <w:t>每剂量≥0.19毫升，</w:t>
            </w:r>
          </w:p>
          <w:p w14:paraId="0D6C5939">
            <w:pPr>
              <w:pStyle w:val="22"/>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仿宋" w:hAnsi="仿宋" w:eastAsia="仿宋" w:cs="仿宋"/>
                <w:i w:val="0"/>
                <w:iCs w:val="0"/>
                <w:caps w:val="0"/>
                <w:color w:val="auto"/>
                <w:spacing w:val="0"/>
                <w:kern w:val="2"/>
                <w:sz w:val="28"/>
                <w:szCs w:val="28"/>
                <w:shd w:val="clear" w:color="auto" w:fill="FFFFFF"/>
                <w:lang w:val="en-US" w:eastAsia="zh-CN" w:bidi="ar-SA"/>
              </w:rPr>
            </w:pPr>
            <w:r>
              <w:rPr>
                <w:rFonts w:hint="eastAsia" w:ascii="仿宋" w:hAnsi="仿宋" w:eastAsia="仿宋" w:cs="仿宋"/>
                <w:i w:val="0"/>
                <w:iCs w:val="0"/>
                <w:caps w:val="0"/>
                <w:color w:val="auto"/>
                <w:spacing w:val="0"/>
                <w:kern w:val="2"/>
                <w:sz w:val="28"/>
                <w:szCs w:val="28"/>
                <w:shd w:val="clear" w:color="auto" w:fill="FFFFFF"/>
                <w:lang w:val="en-US" w:eastAsia="zh-CN" w:bidi="ar-SA"/>
              </w:rPr>
              <w:t>解冻精子活力≥40%，</w:t>
            </w:r>
          </w:p>
          <w:p w14:paraId="1E6F02E0">
            <w:pPr>
              <w:pStyle w:val="22"/>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36"/>
                <w:szCs w:val="36"/>
                <w:vertAlign w:val="baseline"/>
              </w:rPr>
            </w:pPr>
            <w:r>
              <w:rPr>
                <w:rFonts w:hint="eastAsia" w:ascii="仿宋" w:hAnsi="仿宋" w:eastAsia="仿宋" w:cs="仿宋"/>
                <w:i w:val="0"/>
                <w:iCs w:val="0"/>
                <w:caps w:val="0"/>
                <w:color w:val="auto"/>
                <w:spacing w:val="0"/>
                <w:kern w:val="2"/>
                <w:sz w:val="28"/>
                <w:szCs w:val="28"/>
                <w:shd w:val="clear" w:color="auto" w:fill="FFFFFF"/>
                <w:lang w:val="en-US" w:eastAsia="zh-CN" w:bidi="ar-SA"/>
              </w:rPr>
              <w:t>有效精子数≥600万个/剂，精子畸形率≤20%，菌落数量≤500CFU/剂</w:t>
            </w:r>
          </w:p>
        </w:tc>
        <w:tc>
          <w:tcPr>
            <w:tcW w:w="1180" w:type="dxa"/>
            <w:noWrap w:val="0"/>
            <w:vAlign w:val="center"/>
          </w:tcPr>
          <w:p w14:paraId="41200F70">
            <w:pPr>
              <w:pStyle w:val="2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196"/>
              <w:jc w:val="center"/>
              <w:textAlignment w:val="auto"/>
              <w:rPr>
                <w:rFonts w:hint="eastAsia" w:ascii="仿宋" w:hAnsi="仿宋" w:eastAsia="仿宋" w:cs="仿宋"/>
                <w:i w:val="0"/>
                <w:iCs w:val="0"/>
                <w:caps w:val="0"/>
                <w:color w:val="auto"/>
                <w:spacing w:val="0"/>
                <w:kern w:val="2"/>
                <w:sz w:val="28"/>
                <w:szCs w:val="28"/>
                <w:shd w:val="clear" w:color="auto" w:fill="FFFFFF"/>
                <w:lang w:val="en-US" w:eastAsia="zh-CN" w:bidi="ar-SA"/>
              </w:rPr>
            </w:pPr>
          </w:p>
        </w:tc>
        <w:tc>
          <w:tcPr>
            <w:tcW w:w="1181" w:type="dxa"/>
            <w:noWrap w:val="0"/>
            <w:vAlign w:val="center"/>
          </w:tcPr>
          <w:p w14:paraId="03046F8D">
            <w:pPr>
              <w:pStyle w:val="2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196"/>
              <w:jc w:val="center"/>
              <w:textAlignment w:val="auto"/>
              <w:rPr>
                <w:rFonts w:hint="eastAsia" w:ascii="仿宋" w:hAnsi="仿宋" w:eastAsia="仿宋" w:cs="仿宋"/>
                <w:i w:val="0"/>
                <w:iCs w:val="0"/>
                <w:caps w:val="0"/>
                <w:color w:val="auto"/>
                <w:spacing w:val="0"/>
                <w:kern w:val="2"/>
                <w:sz w:val="28"/>
                <w:szCs w:val="28"/>
                <w:shd w:val="clear" w:color="auto" w:fill="FFFFFF"/>
                <w:lang w:val="en-US" w:eastAsia="zh-CN" w:bidi="ar-SA"/>
              </w:rPr>
            </w:pPr>
          </w:p>
        </w:tc>
      </w:tr>
    </w:tbl>
    <w:p w14:paraId="6AAE0448">
      <w:pPr>
        <w:keepNext w:val="0"/>
        <w:keepLines w:val="0"/>
        <w:pageBreakBefore w:val="0"/>
        <w:widowControl w:val="0"/>
        <w:wordWrap/>
        <w:topLinePunct w:val="0"/>
        <w:bidi w:val="0"/>
      </w:pPr>
    </w:p>
    <w:p w14:paraId="6347A27D">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p>
    <w:p w14:paraId="290267B4">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p>
    <w:p w14:paraId="19ECC479">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p>
    <w:p w14:paraId="413DAC75">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p>
    <w:p w14:paraId="7D58376B">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p>
    <w:p w14:paraId="274B13E3">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p>
    <w:p w14:paraId="265C5257">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p>
    <w:p w14:paraId="1CDBFCB5">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p>
    <w:p w14:paraId="3B75F4C4">
      <w:pPr>
        <w:keepNext w:val="0"/>
        <w:keepLines w:val="0"/>
        <w:pageBreakBefore w:val="0"/>
        <w:widowControl w:val="0"/>
        <w:wordWrap/>
        <w:topLinePunct w:val="0"/>
        <w:bidi w:val="0"/>
        <w:jc w:val="both"/>
        <w:rPr>
          <w:rFonts w:hint="eastAsia" w:ascii="黑体" w:hAnsi="黑体" w:eastAsia="黑体" w:cs="黑体"/>
          <w:b w:val="0"/>
          <w:bCs/>
          <w:color w:val="000000"/>
          <w:kern w:val="0"/>
          <w:sz w:val="30"/>
          <w:szCs w:val="30"/>
          <w:lang w:val="en-US" w:eastAsia="zh-CN"/>
        </w:rPr>
      </w:pPr>
      <w:r>
        <w:rPr>
          <w:rFonts w:hint="eastAsia" w:ascii="黑体" w:hAnsi="黑体" w:eastAsia="黑体" w:cs="黑体"/>
          <w:b w:val="0"/>
          <w:bCs/>
          <w:color w:val="000000"/>
          <w:kern w:val="0"/>
          <w:sz w:val="30"/>
          <w:szCs w:val="30"/>
          <w:lang w:val="en-US" w:eastAsia="zh-CN"/>
        </w:rPr>
        <w:t>附件2：</w:t>
      </w:r>
    </w:p>
    <w:p w14:paraId="3C882CA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704458E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5878297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2B051B1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r>
        <w:rPr>
          <w:rFonts w:hint="eastAsia" w:ascii="方正小标宋_GBK" w:hAnsi="方正小标宋_GBK" w:eastAsia="方正小标宋_GBK" w:cs="方正小标宋_GBK"/>
          <w:spacing w:val="11"/>
          <w:kern w:val="2"/>
          <w:sz w:val="52"/>
          <w:szCs w:val="52"/>
          <w:lang w:val="en-US" w:eastAsia="zh-CN" w:bidi="ar-SA"/>
        </w:rPr>
        <w:t>合同模板</w:t>
      </w:r>
    </w:p>
    <w:p w14:paraId="2E9264A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267CB5E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5AC03D9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63938BB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1ED3231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r>
        <w:rPr>
          <w:rFonts w:hint="eastAsia" w:ascii="方正小标宋_GBK" w:hAnsi="方正小标宋_GBK" w:eastAsia="方正小标宋_GBK" w:cs="方正小标宋_GBK"/>
          <w:spacing w:val="11"/>
          <w:kern w:val="2"/>
          <w:sz w:val="52"/>
          <w:szCs w:val="52"/>
          <w:lang w:val="en-US" w:eastAsia="zh-CN" w:bidi="ar-SA"/>
        </w:rPr>
        <w:t>拜城县2025年畜牧良种补贴-良种肉牛冻精</w:t>
      </w:r>
    </w:p>
    <w:p w14:paraId="5E23E6A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3817605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7C31D0D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2A8BC31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0B7C126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p>
    <w:p w14:paraId="60B22F6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1"/>
          <w:kern w:val="2"/>
          <w:sz w:val="52"/>
          <w:szCs w:val="52"/>
          <w:lang w:val="en-US" w:eastAsia="zh-CN" w:bidi="ar-SA"/>
        </w:rPr>
      </w:pPr>
      <w:r>
        <w:rPr>
          <w:rFonts w:hint="eastAsia" w:ascii="方正小标宋_GBK" w:hAnsi="方正小标宋_GBK" w:eastAsia="方正小标宋_GBK" w:cs="方正小标宋_GBK"/>
          <w:spacing w:val="11"/>
          <w:kern w:val="2"/>
          <w:sz w:val="52"/>
          <w:szCs w:val="52"/>
          <w:lang w:val="en-US" w:eastAsia="zh-CN" w:bidi="ar-SA"/>
        </w:rPr>
        <w:t>采购合同</w:t>
      </w:r>
    </w:p>
    <w:p w14:paraId="2BC434B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6" w:line="560" w:lineRule="exact"/>
        <w:jc w:val="center"/>
        <w:textAlignment w:val="auto"/>
        <w:rPr>
          <w:rFonts w:hint="eastAsia" w:ascii="宋体" w:hAnsi="宋体"/>
          <w:b/>
          <w:color w:val="000000"/>
          <w:sz w:val="36"/>
          <w:szCs w:val="36"/>
        </w:rPr>
      </w:pPr>
    </w:p>
    <w:p w14:paraId="1E733F68">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6" w:line="560" w:lineRule="exact"/>
        <w:jc w:val="center"/>
        <w:textAlignment w:val="auto"/>
        <w:rPr>
          <w:rFonts w:hint="eastAsia" w:ascii="宋体" w:hAnsi="宋体"/>
          <w:b/>
          <w:color w:val="000000"/>
          <w:sz w:val="36"/>
          <w:szCs w:val="36"/>
        </w:rPr>
      </w:pPr>
    </w:p>
    <w:p w14:paraId="1D6CE53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6" w:line="560" w:lineRule="exact"/>
        <w:jc w:val="center"/>
        <w:textAlignment w:val="auto"/>
        <w:rPr>
          <w:rFonts w:hint="eastAsia" w:ascii="宋体" w:hAnsi="宋体"/>
          <w:b/>
          <w:color w:val="000000"/>
          <w:sz w:val="36"/>
          <w:szCs w:val="36"/>
        </w:rPr>
      </w:pPr>
    </w:p>
    <w:p w14:paraId="487DFF4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6" w:line="560" w:lineRule="exact"/>
        <w:jc w:val="center"/>
        <w:textAlignment w:val="auto"/>
        <w:rPr>
          <w:rFonts w:hint="eastAsia" w:ascii="宋体" w:hAnsi="宋体"/>
          <w:b/>
          <w:color w:val="000000"/>
          <w:sz w:val="36"/>
          <w:szCs w:val="36"/>
        </w:rPr>
      </w:pPr>
    </w:p>
    <w:p w14:paraId="65C4C51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spacing w:val="0"/>
          <w:sz w:val="40"/>
          <w:szCs w:val="40"/>
          <w:lang w:val="en-US" w:eastAsia="zh-CN"/>
        </w:rPr>
      </w:pPr>
      <w:r>
        <w:rPr>
          <w:rFonts w:hint="eastAsia" w:ascii="方正小标宋简体" w:hAnsi="方正小标宋简体" w:eastAsia="方正小标宋简体" w:cs="方正小标宋简体"/>
          <w:b w:val="0"/>
          <w:bCs/>
          <w:color w:val="000000"/>
          <w:spacing w:val="0"/>
          <w:sz w:val="40"/>
          <w:szCs w:val="40"/>
        </w:rPr>
        <w:t>合同</w:t>
      </w:r>
      <w:r>
        <w:rPr>
          <w:rFonts w:hint="eastAsia" w:ascii="方正小标宋简体" w:hAnsi="方正小标宋简体" w:eastAsia="方正小标宋简体" w:cs="方正小标宋简体"/>
          <w:b w:val="0"/>
          <w:bCs/>
          <w:color w:val="000000"/>
          <w:spacing w:val="0"/>
          <w:sz w:val="40"/>
          <w:szCs w:val="40"/>
          <w:lang w:val="en-US" w:eastAsia="zh-CN"/>
        </w:rPr>
        <w:t>内容</w:t>
      </w:r>
    </w:p>
    <w:p w14:paraId="7481D1A5">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color w:val="000000"/>
          <w:spacing w:val="11"/>
          <w:sz w:val="24"/>
          <w:szCs w:val="24"/>
          <w:highlight w:val="none"/>
        </w:rPr>
      </w:pPr>
      <w:r>
        <w:rPr>
          <w:rFonts w:hint="eastAsia" w:ascii="仿宋_GB2312" w:hAnsi="仿宋_GB2312" w:eastAsia="仿宋_GB2312" w:cs="仿宋_GB2312"/>
          <w:color w:val="000000"/>
          <w:spacing w:val="11"/>
          <w:sz w:val="24"/>
          <w:szCs w:val="24"/>
          <w:highlight w:val="none"/>
          <w:lang w:val="en-US" w:eastAsia="zh-CN"/>
        </w:rPr>
        <w:t>中标通知书</w:t>
      </w:r>
      <w:r>
        <w:rPr>
          <w:rFonts w:hint="eastAsia" w:ascii="仿宋_GB2312" w:hAnsi="仿宋_GB2312" w:eastAsia="仿宋_GB2312" w:cs="仿宋_GB2312"/>
          <w:color w:val="000000"/>
          <w:spacing w:val="11"/>
          <w:sz w:val="24"/>
          <w:szCs w:val="24"/>
          <w:highlight w:val="none"/>
        </w:rPr>
        <w:t>编号：</w:t>
      </w:r>
    </w:p>
    <w:p w14:paraId="1B3E13F8">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color w:val="000000"/>
          <w:spacing w:val="11"/>
          <w:sz w:val="24"/>
          <w:szCs w:val="24"/>
          <w:highlight w:val="none"/>
        </w:rPr>
      </w:pPr>
    </w:p>
    <w:p w14:paraId="7FAB3EB4">
      <w:pPr>
        <w:keepNext w:val="0"/>
        <w:keepLines w:val="0"/>
        <w:pageBreakBefore w:val="0"/>
        <w:widowControl w:val="0"/>
        <w:kinsoku/>
        <w:wordWrap/>
        <w:overflowPunct/>
        <w:topLinePunct w:val="0"/>
        <w:autoSpaceDE/>
        <w:autoSpaceDN/>
        <w:bidi w:val="0"/>
        <w:adjustRightInd w:val="0"/>
        <w:snapToGrid w:val="0"/>
        <w:spacing w:line="560" w:lineRule="exact"/>
        <w:ind w:left="0" w:firstLine="644" w:firstLineChars="200"/>
        <w:textAlignment w:val="auto"/>
        <w:rPr>
          <w:rFonts w:hint="default" w:ascii="仿宋_GB2312" w:hAnsi="仿宋_GB2312" w:eastAsia="仿宋_GB2312" w:cs="仿宋_GB2312"/>
          <w:color w:val="000000"/>
          <w:spacing w:val="11"/>
          <w:sz w:val="30"/>
          <w:szCs w:val="30"/>
          <w:u w:val="single"/>
          <w:lang w:val="en-US" w:eastAsia="zh-CN"/>
        </w:rPr>
      </w:pPr>
      <w:r>
        <w:rPr>
          <w:rFonts w:hint="eastAsia" w:ascii="仿宋_GB2312" w:hAnsi="仿宋_GB2312" w:eastAsia="仿宋_GB2312" w:cs="仿宋_GB2312"/>
          <w:color w:val="000000"/>
          <w:spacing w:val="11"/>
          <w:sz w:val="30"/>
          <w:szCs w:val="30"/>
        </w:rPr>
        <w:t>采购人（甲方）：</w:t>
      </w:r>
    </w:p>
    <w:p w14:paraId="760F5688">
      <w:pPr>
        <w:keepNext w:val="0"/>
        <w:keepLines w:val="0"/>
        <w:pageBreakBefore w:val="0"/>
        <w:widowControl w:val="0"/>
        <w:kinsoku/>
        <w:wordWrap/>
        <w:overflowPunct/>
        <w:topLinePunct w:val="0"/>
        <w:autoSpaceDE/>
        <w:autoSpaceDN/>
        <w:bidi w:val="0"/>
        <w:adjustRightInd w:val="0"/>
        <w:snapToGrid w:val="0"/>
        <w:spacing w:line="560" w:lineRule="exact"/>
        <w:ind w:left="0" w:firstLine="644" w:firstLineChars="200"/>
        <w:textAlignment w:val="auto"/>
        <w:rPr>
          <w:rFonts w:hint="eastAsia" w:ascii="仿宋_GB2312" w:hAnsi="仿宋_GB2312" w:eastAsia="仿宋_GB2312" w:cs="仿宋_GB2312"/>
          <w:color w:val="000000"/>
          <w:spacing w:val="11"/>
          <w:sz w:val="30"/>
          <w:szCs w:val="30"/>
          <w:u w:val="single"/>
          <w:lang w:val="en-US" w:eastAsia="zh-CN"/>
        </w:rPr>
      </w:pPr>
      <w:r>
        <w:rPr>
          <w:rFonts w:hint="eastAsia" w:ascii="仿宋_GB2312" w:hAnsi="仿宋_GB2312" w:eastAsia="仿宋_GB2312" w:cs="仿宋_GB2312"/>
          <w:color w:val="000000"/>
          <w:spacing w:val="11"/>
          <w:sz w:val="30"/>
          <w:szCs w:val="30"/>
        </w:rPr>
        <w:t>供应商（乙方）：</w:t>
      </w:r>
    </w:p>
    <w:p w14:paraId="2606C9C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b w:val="0"/>
          <w:bCs w:val="0"/>
          <w:spacing w:val="11"/>
          <w:sz w:val="30"/>
          <w:szCs w:val="30"/>
        </w:rPr>
      </w:pPr>
      <w:r>
        <w:rPr>
          <w:rFonts w:hint="eastAsia" w:ascii="黑体" w:hAnsi="黑体" w:eastAsia="黑体" w:cs="黑体"/>
          <w:b w:val="0"/>
          <w:bCs w:val="0"/>
          <w:spacing w:val="11"/>
          <w:sz w:val="30"/>
          <w:szCs w:val="30"/>
        </w:rPr>
        <w:t>一、总则</w:t>
      </w:r>
    </w:p>
    <w:p w14:paraId="7530B79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依据《中华人民共和国民法典》</w:t>
      </w:r>
      <w:r>
        <w:rPr>
          <w:rFonts w:hint="eastAsia" w:ascii="仿宋_GB2312" w:hAnsi="仿宋_GB2312" w:eastAsia="仿宋_GB2312" w:cs="仿宋_GB2312"/>
          <w:spacing w:val="11"/>
          <w:sz w:val="30"/>
          <w:szCs w:val="30"/>
          <w:lang w:eastAsia="zh-CN"/>
        </w:rPr>
        <w:t>、《</w:t>
      </w:r>
      <w:r>
        <w:rPr>
          <w:rFonts w:hint="eastAsia" w:ascii="仿宋_GB2312" w:hAnsi="仿宋_GB2312" w:eastAsia="仿宋_GB2312" w:cs="仿宋_GB2312"/>
          <w:spacing w:val="11"/>
          <w:sz w:val="30"/>
          <w:szCs w:val="30"/>
          <w:lang w:val="en-US" w:eastAsia="zh-CN"/>
        </w:rPr>
        <w:t>中华人民共和国政府采购法</w:t>
      </w:r>
      <w:r>
        <w:rPr>
          <w:rFonts w:hint="eastAsia" w:ascii="仿宋_GB2312" w:hAnsi="仿宋_GB2312" w:eastAsia="仿宋_GB2312" w:cs="仿宋_GB2312"/>
          <w:spacing w:val="11"/>
          <w:sz w:val="30"/>
          <w:szCs w:val="30"/>
          <w:lang w:eastAsia="zh-CN"/>
        </w:rPr>
        <w:t>》</w:t>
      </w:r>
      <w:r>
        <w:rPr>
          <w:rFonts w:hint="eastAsia" w:ascii="仿宋_GB2312" w:hAnsi="仿宋_GB2312" w:eastAsia="仿宋_GB2312" w:cs="仿宋_GB2312"/>
          <w:spacing w:val="11"/>
          <w:sz w:val="30"/>
          <w:szCs w:val="30"/>
        </w:rPr>
        <w:t>的规定，合同双方同意按下述条款和条件签署本合同书（以下简称“合同”）。</w:t>
      </w:r>
    </w:p>
    <w:p w14:paraId="1119A68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6" w:firstLineChars="200"/>
        <w:textAlignment w:val="baseline"/>
        <w:rPr>
          <w:rFonts w:hint="eastAsia" w:ascii="仿宋_GB2312" w:hAnsi="仿宋_GB2312" w:eastAsia="仿宋_GB2312" w:cs="仿宋_GB2312"/>
          <w:spacing w:val="11"/>
          <w:sz w:val="30"/>
          <w:szCs w:val="30"/>
        </w:rPr>
      </w:pPr>
      <w:r>
        <w:rPr>
          <w:rFonts w:hint="default" w:ascii="Times New Roman" w:hAnsi="Times New Roman" w:eastAsia="仿宋_GB2312" w:cs="Times New Roman"/>
          <w:b/>
          <w:bCs/>
          <w:spacing w:val="11"/>
          <w:sz w:val="30"/>
          <w:szCs w:val="30"/>
        </w:rPr>
        <w:t>1</w:t>
      </w:r>
      <w:r>
        <w:rPr>
          <w:rFonts w:hint="eastAsia" w:ascii="仿宋_GB2312" w:hAnsi="仿宋_GB2312" w:eastAsia="仿宋_GB2312" w:cs="仿宋_GB2312"/>
          <w:b/>
          <w:bCs/>
          <w:spacing w:val="11"/>
          <w:sz w:val="30"/>
          <w:szCs w:val="30"/>
          <w:lang w:val="en-US" w:eastAsia="zh-CN"/>
        </w:rPr>
        <w:t>.</w:t>
      </w:r>
      <w:r>
        <w:rPr>
          <w:rFonts w:hint="eastAsia" w:ascii="仿宋_GB2312" w:hAnsi="仿宋_GB2312" w:eastAsia="仿宋_GB2312" w:cs="仿宋_GB2312"/>
          <w:spacing w:val="11"/>
          <w:sz w:val="30"/>
          <w:szCs w:val="30"/>
        </w:rPr>
        <w:t>本合同中提到的货物和服务以中标人所提交的经评标确认的投标文件为依据。</w:t>
      </w:r>
    </w:p>
    <w:p w14:paraId="7F7E4F2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6" w:firstLineChars="200"/>
        <w:textAlignment w:val="baseline"/>
        <w:rPr>
          <w:rFonts w:hint="eastAsia" w:ascii="仿宋_GB2312" w:hAnsi="仿宋_GB2312" w:eastAsia="仿宋_GB2312" w:cs="仿宋_GB2312"/>
          <w:spacing w:val="11"/>
          <w:sz w:val="30"/>
          <w:szCs w:val="30"/>
        </w:rPr>
      </w:pPr>
      <w:r>
        <w:rPr>
          <w:rFonts w:hint="default" w:ascii="Times New Roman" w:hAnsi="Times New Roman" w:eastAsia="仿宋_GB2312" w:cs="Times New Roman"/>
          <w:b/>
          <w:bCs/>
          <w:spacing w:val="11"/>
          <w:sz w:val="30"/>
          <w:szCs w:val="30"/>
        </w:rPr>
        <w:t>2</w:t>
      </w:r>
      <w:r>
        <w:rPr>
          <w:rFonts w:hint="eastAsia" w:ascii="仿宋_GB2312" w:hAnsi="仿宋_GB2312" w:eastAsia="仿宋_GB2312" w:cs="仿宋_GB2312"/>
          <w:b/>
          <w:bCs/>
          <w:spacing w:val="11"/>
          <w:sz w:val="30"/>
          <w:szCs w:val="30"/>
          <w:lang w:val="en-US" w:eastAsia="zh-CN"/>
        </w:rPr>
        <w:t>.</w:t>
      </w:r>
      <w:r>
        <w:rPr>
          <w:rFonts w:hint="eastAsia" w:ascii="仿宋_GB2312" w:hAnsi="仿宋_GB2312" w:eastAsia="仿宋_GB2312" w:cs="仿宋_GB2312"/>
          <w:spacing w:val="11"/>
          <w:sz w:val="30"/>
          <w:szCs w:val="30"/>
        </w:rPr>
        <w:t>乙方提供的货物和服务，应满足本合同的各项条款的要求。</w:t>
      </w:r>
    </w:p>
    <w:p w14:paraId="39C3C80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6" w:firstLineChars="200"/>
        <w:textAlignment w:val="baseline"/>
        <w:rPr>
          <w:rFonts w:hint="eastAsia" w:ascii="仿宋_GB2312" w:hAnsi="仿宋_GB2312" w:eastAsia="仿宋_GB2312" w:cs="仿宋_GB2312"/>
          <w:spacing w:val="11"/>
          <w:sz w:val="30"/>
          <w:szCs w:val="30"/>
        </w:rPr>
      </w:pPr>
      <w:r>
        <w:rPr>
          <w:rFonts w:hint="default" w:ascii="Times New Roman" w:hAnsi="Times New Roman" w:eastAsia="仿宋_GB2312" w:cs="Times New Roman"/>
          <w:b/>
          <w:bCs/>
          <w:spacing w:val="11"/>
          <w:sz w:val="30"/>
          <w:szCs w:val="30"/>
        </w:rPr>
        <w:t>3</w:t>
      </w:r>
      <w:r>
        <w:rPr>
          <w:rFonts w:hint="eastAsia" w:ascii="仿宋_GB2312" w:hAnsi="仿宋_GB2312" w:eastAsia="仿宋_GB2312" w:cs="仿宋_GB2312"/>
          <w:b/>
          <w:bCs/>
          <w:spacing w:val="11"/>
          <w:sz w:val="30"/>
          <w:szCs w:val="30"/>
          <w:lang w:val="en-US" w:eastAsia="zh-CN"/>
        </w:rPr>
        <w:t>.</w:t>
      </w:r>
      <w:r>
        <w:rPr>
          <w:rFonts w:hint="eastAsia" w:ascii="仿宋_GB2312" w:hAnsi="仿宋_GB2312" w:eastAsia="仿宋_GB2312" w:cs="仿宋_GB2312"/>
          <w:spacing w:val="11"/>
          <w:sz w:val="30"/>
          <w:szCs w:val="30"/>
        </w:rPr>
        <w:t>乙方在合同签订后为履行合同的真实性负责，甲方有权对合同的履行、项目的实施提出质疑，甲方提出质疑后，乙方必须在二日内做出书面答疑和澄清。</w:t>
      </w:r>
    </w:p>
    <w:p w14:paraId="6AF932C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6" w:firstLineChars="200"/>
        <w:textAlignment w:val="baseline"/>
        <w:rPr>
          <w:rFonts w:hint="eastAsia" w:ascii="仿宋_GB2312" w:hAnsi="仿宋_GB2312" w:eastAsia="仿宋_GB2312" w:cs="仿宋_GB2312"/>
          <w:spacing w:val="11"/>
          <w:sz w:val="30"/>
          <w:szCs w:val="30"/>
        </w:rPr>
      </w:pPr>
      <w:r>
        <w:rPr>
          <w:rFonts w:hint="default" w:ascii="Times New Roman" w:hAnsi="Times New Roman" w:eastAsia="仿宋_GB2312" w:cs="Times New Roman"/>
          <w:b/>
          <w:bCs/>
          <w:spacing w:val="11"/>
          <w:sz w:val="30"/>
          <w:szCs w:val="30"/>
        </w:rPr>
        <w:t>4</w:t>
      </w:r>
      <w:r>
        <w:rPr>
          <w:rFonts w:hint="eastAsia" w:ascii="仿宋_GB2312" w:hAnsi="仿宋_GB2312" w:eastAsia="仿宋_GB2312" w:cs="仿宋_GB2312"/>
          <w:b/>
          <w:bCs/>
          <w:spacing w:val="11"/>
          <w:sz w:val="30"/>
          <w:szCs w:val="30"/>
          <w:lang w:val="en-US" w:eastAsia="zh-CN"/>
        </w:rPr>
        <w:t>.</w:t>
      </w:r>
      <w:r>
        <w:rPr>
          <w:rFonts w:hint="eastAsia" w:ascii="仿宋_GB2312" w:hAnsi="仿宋_GB2312" w:eastAsia="仿宋_GB2312" w:cs="仿宋_GB2312"/>
          <w:spacing w:val="11"/>
          <w:sz w:val="30"/>
          <w:szCs w:val="30"/>
        </w:rPr>
        <w:t>明确双方违约责任。</w:t>
      </w:r>
    </w:p>
    <w:p w14:paraId="7617C76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6" w:firstLineChars="200"/>
        <w:textAlignment w:val="baseline"/>
        <w:rPr>
          <w:rFonts w:hint="eastAsia" w:ascii="仿宋_GB2312" w:hAnsi="仿宋_GB2312" w:eastAsia="仿宋_GB2312" w:cs="仿宋_GB2312"/>
          <w:spacing w:val="11"/>
          <w:sz w:val="30"/>
          <w:szCs w:val="30"/>
        </w:rPr>
      </w:pPr>
      <w:r>
        <w:rPr>
          <w:rFonts w:hint="default" w:ascii="Times New Roman" w:hAnsi="Times New Roman" w:eastAsia="仿宋_GB2312" w:cs="Times New Roman"/>
          <w:b/>
          <w:bCs/>
          <w:spacing w:val="11"/>
          <w:sz w:val="30"/>
          <w:szCs w:val="30"/>
        </w:rPr>
        <w:t>5</w:t>
      </w:r>
      <w:r>
        <w:rPr>
          <w:rFonts w:hint="eastAsia" w:ascii="仿宋_GB2312" w:hAnsi="仿宋_GB2312" w:eastAsia="仿宋_GB2312" w:cs="仿宋_GB2312"/>
          <w:b/>
          <w:bCs/>
          <w:spacing w:val="11"/>
          <w:sz w:val="30"/>
          <w:szCs w:val="30"/>
          <w:lang w:val="en-US" w:eastAsia="zh-CN"/>
        </w:rPr>
        <w:t>.</w:t>
      </w:r>
      <w:r>
        <w:rPr>
          <w:rFonts w:hint="eastAsia" w:ascii="仿宋_GB2312" w:hAnsi="仿宋_GB2312" w:eastAsia="仿宋_GB2312" w:cs="仿宋_GB2312"/>
          <w:spacing w:val="11"/>
          <w:sz w:val="30"/>
          <w:szCs w:val="30"/>
        </w:rPr>
        <w:t>适用法律：《中华人民共和国民法典》的有关规定进行解释。</w:t>
      </w:r>
    </w:p>
    <w:p w14:paraId="5790B33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b w:val="0"/>
          <w:bCs w:val="0"/>
          <w:spacing w:val="11"/>
          <w:sz w:val="30"/>
          <w:szCs w:val="30"/>
          <w:lang w:val="en-US" w:eastAsia="zh-CN"/>
        </w:rPr>
      </w:pPr>
      <w:r>
        <w:rPr>
          <w:rFonts w:hint="eastAsia" w:ascii="黑体" w:hAnsi="黑体" w:eastAsia="黑体" w:cs="黑体"/>
          <w:b w:val="0"/>
          <w:bCs w:val="0"/>
          <w:spacing w:val="11"/>
          <w:sz w:val="30"/>
          <w:szCs w:val="30"/>
          <w:lang w:val="en-US" w:eastAsia="zh-CN"/>
        </w:rPr>
        <w:t>二、</w:t>
      </w:r>
      <w:bookmarkStart w:id="13" w:name="OLE_LINK12"/>
      <w:r>
        <w:rPr>
          <w:rFonts w:hint="eastAsia" w:ascii="黑体" w:hAnsi="黑体" w:eastAsia="黑体" w:cs="黑体"/>
          <w:b w:val="0"/>
          <w:bCs w:val="0"/>
          <w:spacing w:val="11"/>
          <w:sz w:val="30"/>
          <w:szCs w:val="30"/>
          <w:lang w:val="en-US" w:eastAsia="zh-CN"/>
        </w:rPr>
        <w:t>产品名称</w:t>
      </w:r>
      <w:bookmarkEnd w:id="13"/>
      <w:r>
        <w:rPr>
          <w:rFonts w:hint="eastAsia" w:ascii="黑体" w:hAnsi="黑体" w:eastAsia="黑体" w:cs="黑体"/>
          <w:b w:val="0"/>
          <w:bCs w:val="0"/>
          <w:spacing w:val="11"/>
          <w:sz w:val="30"/>
          <w:szCs w:val="30"/>
          <w:lang w:val="en-US" w:eastAsia="zh-CN"/>
        </w:rPr>
        <w:t>、</w:t>
      </w:r>
      <w:bookmarkStart w:id="14" w:name="OLE_LINK13"/>
      <w:r>
        <w:rPr>
          <w:rFonts w:hint="eastAsia" w:ascii="黑体" w:hAnsi="黑体" w:eastAsia="黑体" w:cs="黑体"/>
          <w:b w:val="0"/>
          <w:bCs w:val="0"/>
          <w:spacing w:val="11"/>
          <w:sz w:val="30"/>
          <w:szCs w:val="30"/>
          <w:lang w:val="en-US" w:eastAsia="zh-CN"/>
        </w:rPr>
        <w:t>数量</w:t>
      </w:r>
      <w:bookmarkEnd w:id="14"/>
      <w:r>
        <w:rPr>
          <w:rFonts w:hint="eastAsia" w:ascii="黑体" w:hAnsi="黑体" w:eastAsia="黑体" w:cs="黑体"/>
          <w:b w:val="0"/>
          <w:bCs w:val="0"/>
          <w:spacing w:val="11"/>
          <w:sz w:val="30"/>
          <w:szCs w:val="30"/>
          <w:lang w:val="en-US" w:eastAsia="zh-CN"/>
        </w:rPr>
        <w:t>、</w:t>
      </w:r>
      <w:bookmarkStart w:id="15" w:name="OLE_LINK15"/>
      <w:r>
        <w:rPr>
          <w:rFonts w:hint="eastAsia" w:ascii="黑体" w:hAnsi="黑体" w:eastAsia="黑体" w:cs="黑体"/>
          <w:b w:val="0"/>
          <w:bCs w:val="0"/>
          <w:spacing w:val="11"/>
          <w:sz w:val="30"/>
          <w:szCs w:val="30"/>
          <w:lang w:val="en-US" w:eastAsia="zh-CN"/>
        </w:rPr>
        <w:t>价款</w:t>
      </w:r>
      <w:bookmarkEnd w:id="15"/>
    </w:p>
    <w:p w14:paraId="0A6BDF2C">
      <w:pPr>
        <w:pStyle w:val="4"/>
        <w:pageBreakBefore w:val="0"/>
        <w:widowControl w:val="0"/>
        <w:kinsoku/>
        <w:wordWrap/>
        <w:overflowPunct/>
        <w:topLinePunct w:val="0"/>
        <w:autoSpaceDE/>
        <w:autoSpaceDN/>
        <w:bidi w:val="0"/>
        <w:spacing w:beforeLines="0" w:afterLines="0" w:line="560" w:lineRule="exact"/>
        <w:textAlignment w:val="auto"/>
        <w:rPr>
          <w:rFonts w:hint="eastAsia" w:ascii="仿宋_GB2312" w:hAnsi="仿宋_GB2312" w:eastAsia="仿宋_GB2312" w:cs="仿宋_GB2312"/>
          <w:b w:val="0"/>
          <w:spacing w:val="11"/>
          <w:kern w:val="2"/>
          <w:sz w:val="30"/>
          <w:szCs w:val="30"/>
          <w:lang w:val="en-US" w:eastAsia="zh-CN" w:bidi="ar-SA"/>
        </w:rPr>
      </w:pPr>
      <w:r>
        <w:rPr>
          <w:rFonts w:hint="eastAsia" w:ascii="黑体" w:hAnsi="黑体" w:eastAsia="黑体" w:cs="黑体"/>
          <w:b w:val="0"/>
          <w:bCs w:val="0"/>
          <w:spacing w:val="11"/>
          <w:sz w:val="30"/>
          <w:szCs w:val="30"/>
          <w:lang w:val="en-US" w:eastAsia="zh-CN"/>
        </w:rPr>
        <w:t>1.产品名称：</w:t>
      </w:r>
      <w:r>
        <w:rPr>
          <w:rFonts w:hint="eastAsia" w:ascii="仿宋_GB2312" w:hAnsi="仿宋_GB2312" w:eastAsia="仿宋_GB2312" w:cs="仿宋_GB2312"/>
          <w:b w:val="0"/>
          <w:spacing w:val="11"/>
          <w:kern w:val="2"/>
          <w:sz w:val="30"/>
          <w:szCs w:val="30"/>
          <w:lang w:val="en-US" w:eastAsia="zh-CN" w:bidi="ar-SA"/>
        </w:rPr>
        <w:t>西门塔尔牛冻精</w:t>
      </w:r>
    </w:p>
    <w:p w14:paraId="6EE5FF49">
      <w:pPr>
        <w:pageBreakBefore w:val="0"/>
        <w:widowControl w:val="0"/>
        <w:kinsoku/>
        <w:wordWrap/>
        <w:overflowPunct/>
        <w:topLinePunct w:val="0"/>
        <w:autoSpaceDE/>
        <w:autoSpaceDN/>
        <w:bidi w:val="0"/>
        <w:spacing w:line="560" w:lineRule="exact"/>
        <w:ind w:firstLine="644" w:firstLineChars="200"/>
        <w:textAlignment w:val="auto"/>
        <w:rPr>
          <w:rFonts w:hint="default" w:ascii="仿宋_GB2312" w:hAnsi="仿宋_GB2312" w:eastAsia="仿宋_GB2312" w:cs="仿宋_GB2312"/>
          <w:b w:val="0"/>
          <w:spacing w:val="11"/>
          <w:kern w:val="2"/>
          <w:sz w:val="30"/>
          <w:szCs w:val="30"/>
          <w:lang w:val="en-US" w:eastAsia="zh-CN" w:bidi="ar-SA"/>
        </w:rPr>
      </w:pPr>
      <w:r>
        <w:rPr>
          <w:rFonts w:hint="eastAsia" w:ascii="黑体" w:hAnsi="黑体" w:eastAsia="黑体" w:cs="黑体"/>
          <w:b w:val="0"/>
          <w:bCs w:val="0"/>
          <w:spacing w:val="11"/>
          <w:sz w:val="30"/>
          <w:szCs w:val="30"/>
          <w:lang w:val="en-US" w:eastAsia="zh-CN"/>
        </w:rPr>
        <w:t>2.数量：</w:t>
      </w:r>
      <w:r>
        <w:rPr>
          <w:rFonts w:hint="eastAsia" w:ascii="仿宋_GB2312" w:hAnsi="仿宋_GB2312" w:eastAsia="仿宋_GB2312" w:cs="仿宋_GB2312"/>
          <w:b w:val="0"/>
          <w:spacing w:val="11"/>
          <w:kern w:val="2"/>
          <w:sz w:val="30"/>
          <w:szCs w:val="30"/>
          <w:lang w:val="en-US" w:eastAsia="zh-CN" w:bidi="ar-SA"/>
        </w:rPr>
        <w:t>6万剂</w:t>
      </w:r>
    </w:p>
    <w:p w14:paraId="058F2738">
      <w:pPr>
        <w:keepNext w:val="0"/>
        <w:keepLines w:val="0"/>
        <w:pageBreakBefore w:val="0"/>
        <w:widowControl w:val="0"/>
        <w:kinsoku/>
        <w:wordWrap/>
        <w:overflowPunct/>
        <w:topLinePunct w:val="0"/>
        <w:autoSpaceDE/>
        <w:autoSpaceDN/>
        <w:bidi w:val="0"/>
        <w:adjustRightInd w:val="0"/>
        <w:snapToGrid w:val="0"/>
        <w:spacing w:line="560" w:lineRule="exact"/>
        <w:ind w:left="0" w:firstLine="644" w:firstLineChars="200"/>
        <w:textAlignment w:val="auto"/>
        <w:rPr>
          <w:rFonts w:hint="eastAsia" w:ascii="仿宋_GB2312" w:hAnsi="仿宋_GB2312" w:eastAsia="仿宋_GB2312" w:cs="仿宋_GB2312"/>
          <w:spacing w:val="11"/>
          <w:sz w:val="30"/>
          <w:szCs w:val="30"/>
        </w:rPr>
      </w:pPr>
      <w:r>
        <w:rPr>
          <w:rFonts w:hint="eastAsia" w:ascii="黑体" w:hAnsi="黑体" w:eastAsia="黑体" w:cs="黑体"/>
          <w:b w:val="0"/>
          <w:bCs w:val="0"/>
          <w:spacing w:val="11"/>
          <w:sz w:val="30"/>
          <w:szCs w:val="30"/>
          <w:lang w:val="en-US" w:eastAsia="zh-CN"/>
        </w:rPr>
        <w:t>3.价款：</w:t>
      </w:r>
      <w:r>
        <w:rPr>
          <w:rFonts w:hint="eastAsia" w:ascii="仿宋_GB2312" w:hAnsi="仿宋_GB2312" w:eastAsia="仿宋_GB2312" w:cs="仿宋_GB2312"/>
          <w:spacing w:val="11"/>
          <w:sz w:val="30"/>
          <w:szCs w:val="30"/>
        </w:rPr>
        <w:t>（人民币）大写</w:t>
      </w:r>
      <w:r>
        <w:rPr>
          <w:rFonts w:hint="eastAsia" w:ascii="仿宋_GB2312" w:hAnsi="仿宋_GB2312" w:eastAsia="仿宋_GB2312" w:cs="仿宋_GB2312"/>
          <w:spacing w:val="11"/>
          <w:sz w:val="30"/>
          <w:szCs w:val="30"/>
          <w:u w:val="single"/>
        </w:rPr>
        <w:t xml:space="preserve">    </w:t>
      </w:r>
      <w:r>
        <w:rPr>
          <w:rFonts w:hint="eastAsia" w:ascii="仿宋_GB2312" w:hAnsi="仿宋_GB2312" w:eastAsia="仿宋_GB2312" w:cs="仿宋_GB2312"/>
          <w:spacing w:val="11"/>
          <w:sz w:val="30"/>
          <w:szCs w:val="30"/>
          <w:u w:val="single"/>
          <w:lang w:val="en-US" w:eastAsia="zh-CN"/>
        </w:rPr>
        <w:t xml:space="preserve">      </w:t>
      </w: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11"/>
          <w:sz w:val="30"/>
          <w:szCs w:val="30"/>
          <w:lang w:val="en-US" w:eastAsia="zh-CN"/>
        </w:rPr>
        <w:t>元</w:t>
      </w:r>
      <w:r>
        <w:rPr>
          <w:rFonts w:hint="eastAsia" w:ascii="仿宋_GB2312" w:hAnsi="仿宋_GB2312" w:eastAsia="仿宋_GB2312" w:cs="仿宋_GB2312"/>
          <w:spacing w:val="11"/>
          <w:sz w:val="30"/>
          <w:szCs w:val="30"/>
        </w:rPr>
        <w:t>）。</w:t>
      </w:r>
    </w:p>
    <w:p w14:paraId="5F5BC78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b w:val="0"/>
          <w:bCs w:val="0"/>
          <w:spacing w:val="11"/>
          <w:sz w:val="30"/>
          <w:szCs w:val="30"/>
          <w:lang w:val="en-US" w:eastAsia="zh-CN"/>
        </w:rPr>
      </w:pPr>
      <w:r>
        <w:rPr>
          <w:rFonts w:hint="eastAsia" w:ascii="黑体" w:hAnsi="黑体" w:eastAsia="黑体" w:cs="黑体"/>
          <w:b w:val="0"/>
          <w:bCs w:val="0"/>
          <w:spacing w:val="11"/>
          <w:sz w:val="30"/>
          <w:szCs w:val="30"/>
          <w:lang w:val="en-US" w:eastAsia="zh-CN"/>
        </w:rPr>
        <w:t>三、质量</w:t>
      </w:r>
    </w:p>
    <w:p w14:paraId="5724B057">
      <w:pPr>
        <w:keepNext w:val="0"/>
        <w:keepLines w:val="0"/>
        <w:pageBreakBefore w:val="0"/>
        <w:widowControl w:val="0"/>
        <w:kinsoku/>
        <w:wordWrap/>
        <w:overflowPunct/>
        <w:topLinePunct w:val="0"/>
        <w:autoSpaceDE/>
        <w:autoSpaceDN/>
        <w:bidi w:val="0"/>
        <w:adjustRightInd/>
        <w:snapToGrid w:val="0"/>
        <w:spacing w:line="540" w:lineRule="exact"/>
        <w:ind w:firstLine="644" w:firstLineChars="200"/>
        <w:jc w:val="left"/>
        <w:textAlignment w:val="auto"/>
        <w:rPr>
          <w:rFonts w:hint="eastAsia" w:ascii="仿宋_GB2312" w:hAnsi="仿宋_GB2312" w:eastAsia="仿宋_GB2312" w:cs="仿宋_GB2312"/>
          <w:spacing w:val="11"/>
          <w:sz w:val="30"/>
          <w:szCs w:val="30"/>
          <w:highlight w:val="none"/>
          <w:lang w:val="en-US" w:eastAsia="zh-CN"/>
        </w:rPr>
      </w:pPr>
      <w:r>
        <w:rPr>
          <w:rFonts w:hint="eastAsia" w:ascii="仿宋_GB2312" w:hAnsi="仿宋_GB2312" w:eastAsia="仿宋_GB2312" w:cs="仿宋_GB2312"/>
          <w:spacing w:val="11"/>
          <w:sz w:val="30"/>
          <w:szCs w:val="30"/>
          <w:highlight w:val="none"/>
          <w:lang w:val="en-US" w:eastAsia="zh-CN"/>
        </w:rPr>
        <w:t>1.供精种公牛冷冻精液质量检验合格，达到《牛冷冻精液》国家标准（GB4143-2022）,外包装完整，符合销售要求。细管冷冻精液:微型剂量≥0.19毫升。</w:t>
      </w:r>
    </w:p>
    <w:p w14:paraId="7F62AC09">
      <w:pPr>
        <w:keepNext w:val="0"/>
        <w:keepLines w:val="0"/>
        <w:pageBreakBefore w:val="0"/>
        <w:widowControl w:val="0"/>
        <w:kinsoku/>
        <w:wordWrap/>
        <w:overflowPunct/>
        <w:topLinePunct w:val="0"/>
        <w:autoSpaceDE/>
        <w:autoSpaceDN/>
        <w:bidi w:val="0"/>
        <w:adjustRightInd/>
        <w:snapToGrid w:val="0"/>
        <w:spacing w:line="540" w:lineRule="exact"/>
        <w:ind w:firstLine="644" w:firstLineChars="200"/>
        <w:jc w:val="left"/>
        <w:textAlignment w:val="auto"/>
        <w:rPr>
          <w:rFonts w:hint="eastAsia" w:ascii="仿宋_GB2312" w:hAnsi="仿宋_GB2312" w:eastAsia="仿宋_GB2312" w:cs="仿宋_GB2312"/>
          <w:spacing w:val="11"/>
          <w:sz w:val="30"/>
          <w:szCs w:val="30"/>
          <w:highlight w:val="none"/>
          <w:lang w:val="en-US" w:eastAsia="zh-CN"/>
        </w:rPr>
      </w:pPr>
      <w:r>
        <w:rPr>
          <w:rFonts w:hint="eastAsia" w:ascii="仿宋_GB2312" w:hAnsi="仿宋_GB2312" w:eastAsia="仿宋_GB2312" w:cs="仿宋_GB2312"/>
          <w:spacing w:val="11"/>
          <w:sz w:val="30"/>
          <w:szCs w:val="30"/>
          <w:highlight w:val="none"/>
          <w:lang w:val="en-US" w:eastAsia="zh-CN"/>
        </w:rPr>
        <w:t>2.供精单位需提供：有检测资质单位出具的冻精质量检验报告、供精种公牛系谱及个体全基因组信息、中国肉牛选择指数CBI值、中国乳肉兼用牛总性能指数TPI值、省级畜牧兽医主管部门关于供精公牛公布（公告）的文件等资料。</w:t>
      </w:r>
    </w:p>
    <w:p w14:paraId="506D95B9">
      <w:pPr>
        <w:keepNext w:val="0"/>
        <w:keepLines w:val="0"/>
        <w:pageBreakBefore w:val="0"/>
        <w:widowControl w:val="0"/>
        <w:kinsoku/>
        <w:wordWrap/>
        <w:overflowPunct/>
        <w:topLinePunct w:val="0"/>
        <w:autoSpaceDE/>
        <w:autoSpaceDN/>
        <w:bidi w:val="0"/>
        <w:adjustRightInd/>
        <w:snapToGrid w:val="0"/>
        <w:spacing w:line="540" w:lineRule="exact"/>
        <w:ind w:firstLine="644" w:firstLineChars="200"/>
        <w:jc w:val="left"/>
        <w:textAlignment w:val="auto"/>
        <w:rPr>
          <w:rFonts w:hint="eastAsia" w:ascii="仿宋_GB2312" w:hAnsi="仿宋_GB2312" w:eastAsia="仿宋_GB2312" w:cs="仿宋_GB2312"/>
          <w:spacing w:val="11"/>
          <w:sz w:val="30"/>
          <w:szCs w:val="30"/>
          <w:highlight w:val="none"/>
          <w:lang w:val="en-US" w:eastAsia="zh-CN"/>
        </w:rPr>
      </w:pPr>
      <w:r>
        <w:rPr>
          <w:rFonts w:hint="eastAsia" w:ascii="仿宋_GB2312" w:hAnsi="仿宋_GB2312" w:eastAsia="仿宋_GB2312" w:cs="仿宋_GB2312"/>
          <w:spacing w:val="11"/>
          <w:sz w:val="30"/>
          <w:szCs w:val="30"/>
          <w:highlight w:val="none"/>
          <w:lang w:val="en-US" w:eastAsia="zh-CN"/>
        </w:rPr>
        <w:t>3.自主生产冻精的供精单位须持有生产家畜遗传材料的《种畜禽生产经营许可证》,优先采购国家级两病（布鲁氏菌病、结核病）净化场生产的冻精。</w:t>
      </w:r>
    </w:p>
    <w:p w14:paraId="7E48B2F0">
      <w:pPr>
        <w:keepNext w:val="0"/>
        <w:keepLines w:val="0"/>
        <w:pageBreakBefore w:val="0"/>
        <w:widowControl w:val="0"/>
        <w:kinsoku/>
        <w:wordWrap/>
        <w:overflowPunct/>
        <w:topLinePunct w:val="0"/>
        <w:autoSpaceDE/>
        <w:autoSpaceDN/>
        <w:bidi w:val="0"/>
        <w:adjustRightInd/>
        <w:snapToGrid w:val="0"/>
        <w:spacing w:line="540" w:lineRule="exact"/>
        <w:ind w:firstLine="644" w:firstLineChars="200"/>
        <w:jc w:val="left"/>
        <w:textAlignment w:val="auto"/>
        <w:rPr>
          <w:rFonts w:hint="eastAsia" w:ascii="仿宋_GB2312" w:hAnsi="仿宋_GB2312" w:eastAsia="仿宋_GB2312" w:cs="仿宋_GB2312"/>
          <w:spacing w:val="11"/>
          <w:sz w:val="30"/>
          <w:szCs w:val="30"/>
          <w:highlight w:val="none"/>
          <w:lang w:val="en-US" w:eastAsia="zh-CN"/>
        </w:rPr>
      </w:pPr>
      <w:r>
        <w:rPr>
          <w:rFonts w:hint="eastAsia" w:ascii="仿宋_GB2312" w:hAnsi="仿宋_GB2312" w:eastAsia="仿宋_GB2312" w:cs="仿宋_GB2312"/>
          <w:spacing w:val="11"/>
          <w:sz w:val="30"/>
          <w:szCs w:val="30"/>
          <w:highlight w:val="none"/>
          <w:lang w:val="en-US" w:eastAsia="zh-CN"/>
        </w:rPr>
        <w:t>4.仅经营冻精的供精单位须持有经营销售家畜遗传材料的《种畜禽生产经菅许可证》、冻精生产单位冻精代理销售合同（委托书）,且其代理的冻精生产单位须满足第3条所列条件。</w:t>
      </w:r>
    </w:p>
    <w:p w14:paraId="2676205E">
      <w:pPr>
        <w:keepNext w:val="0"/>
        <w:keepLines w:val="0"/>
        <w:pageBreakBefore w:val="0"/>
        <w:widowControl w:val="0"/>
        <w:kinsoku/>
        <w:wordWrap/>
        <w:overflowPunct/>
        <w:topLinePunct w:val="0"/>
        <w:autoSpaceDE/>
        <w:autoSpaceDN/>
        <w:bidi w:val="0"/>
        <w:adjustRightInd/>
        <w:snapToGrid w:val="0"/>
        <w:spacing w:line="540" w:lineRule="exact"/>
        <w:ind w:firstLine="644" w:firstLineChars="200"/>
        <w:jc w:val="left"/>
        <w:textAlignment w:val="auto"/>
        <w:rPr>
          <w:rFonts w:hint="eastAsia" w:ascii="仿宋_GB2312" w:hAnsi="仿宋_GB2312" w:eastAsia="仿宋_GB2312" w:cs="仿宋_GB2312"/>
          <w:spacing w:val="11"/>
          <w:sz w:val="30"/>
          <w:szCs w:val="30"/>
          <w:highlight w:val="none"/>
          <w:lang w:val="en-US" w:eastAsia="zh-CN"/>
        </w:rPr>
      </w:pPr>
      <w:r>
        <w:rPr>
          <w:rFonts w:hint="eastAsia" w:ascii="仿宋_GB2312" w:hAnsi="仿宋_GB2312" w:eastAsia="仿宋_GB2312" w:cs="仿宋_GB2312"/>
          <w:spacing w:val="11"/>
          <w:sz w:val="30"/>
          <w:szCs w:val="30"/>
          <w:highlight w:val="none"/>
          <w:lang w:val="en-US" w:eastAsia="zh-CN"/>
        </w:rPr>
        <w:t>5.供精种公牛三代系谱清晰，应收录在农业农村部2023年或2024年《中国肉用及乳肉兼用种公牛遗传评估概要》,优先采购CBI值或TPI值排名前100的种公牛冻精，且采购比例不得低于80%,西门塔尔牛CBI值大于120,兼用西门塔尔牛TPI值大于100。</w:t>
      </w:r>
    </w:p>
    <w:p w14:paraId="428ABAB0">
      <w:pPr>
        <w:keepNext w:val="0"/>
        <w:keepLines w:val="0"/>
        <w:pageBreakBefore w:val="0"/>
        <w:widowControl w:val="0"/>
        <w:kinsoku/>
        <w:wordWrap/>
        <w:overflowPunct/>
        <w:topLinePunct w:val="0"/>
        <w:autoSpaceDE/>
        <w:autoSpaceDN/>
        <w:bidi w:val="0"/>
        <w:adjustRightInd/>
        <w:snapToGrid w:val="0"/>
        <w:spacing w:line="560" w:lineRule="exact"/>
        <w:ind w:firstLine="644" w:firstLineChars="200"/>
        <w:jc w:val="left"/>
        <w:textAlignment w:val="auto"/>
        <w:rPr>
          <w:rFonts w:hint="eastAsia" w:ascii="仿宋_GB2312" w:hAnsi="仿宋_GB2312" w:eastAsia="仿宋_GB2312" w:cs="仿宋_GB2312"/>
          <w:spacing w:val="11"/>
          <w:sz w:val="30"/>
          <w:szCs w:val="30"/>
          <w:highlight w:val="none"/>
          <w:lang w:val="en-US" w:eastAsia="zh-CN"/>
        </w:rPr>
      </w:pPr>
      <w:r>
        <w:rPr>
          <w:rFonts w:hint="eastAsia" w:ascii="仿宋_GB2312" w:hAnsi="仿宋_GB2312" w:eastAsia="仿宋_GB2312" w:cs="仿宋_GB2312"/>
          <w:spacing w:val="11"/>
          <w:sz w:val="30"/>
          <w:szCs w:val="30"/>
          <w:highlight w:val="none"/>
          <w:lang w:val="en-US" w:eastAsia="zh-CN"/>
        </w:rPr>
        <w:t>6.采购冻精后，建立留样备查制度，配合对每头种公牛冻精留样25剂以上，以备冻精品质溯源抽检；将采购的供精单位种公牛号、供精数量及系谱资料等信息同步提供给</w:t>
      </w:r>
      <w:r>
        <w:rPr>
          <w:rFonts w:hint="eastAsia" w:ascii="仿宋_GB2312" w:hAnsi="仿宋_GB2312" w:eastAsia="仿宋_GB2312" w:cs="仿宋_GB2312"/>
          <w:spacing w:val="11"/>
          <w:kern w:val="2"/>
          <w:sz w:val="30"/>
          <w:szCs w:val="30"/>
          <w:lang w:val="en-US" w:eastAsia="zh-CN" w:bidi="ar-SA"/>
        </w:rPr>
        <w:t>招标人</w:t>
      </w:r>
      <w:r>
        <w:rPr>
          <w:rFonts w:hint="eastAsia" w:ascii="仿宋_GB2312" w:hAnsi="仿宋_GB2312" w:eastAsia="仿宋_GB2312" w:cs="仿宋_GB2312"/>
          <w:spacing w:val="11"/>
          <w:sz w:val="30"/>
          <w:szCs w:val="30"/>
          <w:highlight w:val="none"/>
          <w:lang w:val="en-US" w:eastAsia="zh-CN"/>
        </w:rPr>
        <w:t>。</w:t>
      </w:r>
    </w:p>
    <w:p w14:paraId="469F0E1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b w:val="0"/>
          <w:bCs w:val="0"/>
          <w:spacing w:val="11"/>
          <w:sz w:val="30"/>
          <w:szCs w:val="30"/>
          <w:lang w:val="en-US" w:eastAsia="zh-CN"/>
        </w:rPr>
      </w:pPr>
      <w:r>
        <w:rPr>
          <w:rFonts w:hint="eastAsia" w:ascii="黑体" w:hAnsi="黑体" w:eastAsia="黑体" w:cs="黑体"/>
          <w:b w:val="0"/>
          <w:bCs w:val="0"/>
          <w:spacing w:val="11"/>
          <w:sz w:val="30"/>
          <w:szCs w:val="30"/>
          <w:lang w:val="en-US" w:eastAsia="zh-CN"/>
        </w:rPr>
        <w:t>四、产品的包装标准</w:t>
      </w:r>
    </w:p>
    <w:p w14:paraId="3C55D6B2">
      <w:pPr>
        <w:keepNext w:val="0"/>
        <w:keepLines w:val="0"/>
        <w:pageBreakBefore w:val="0"/>
        <w:widowControl w:val="0"/>
        <w:kinsoku/>
        <w:wordWrap/>
        <w:overflowPunct/>
        <w:topLinePunct w:val="0"/>
        <w:autoSpaceDE/>
        <w:autoSpaceDN/>
        <w:bidi w:val="0"/>
        <w:adjustRightInd/>
        <w:snapToGrid w:val="0"/>
        <w:spacing w:line="540" w:lineRule="exact"/>
        <w:ind w:firstLine="644" w:firstLineChars="200"/>
        <w:jc w:val="left"/>
        <w:textAlignment w:val="auto"/>
        <w:rPr>
          <w:rFonts w:hint="eastAsia" w:ascii="仿宋_GB2312" w:hAnsi="仿宋_GB2312" w:eastAsia="仿宋_GB2312" w:cs="仿宋_GB2312"/>
          <w:spacing w:val="11"/>
          <w:sz w:val="30"/>
          <w:szCs w:val="30"/>
          <w:highlight w:val="none"/>
          <w:lang w:val="en-US" w:eastAsia="zh-CN"/>
        </w:rPr>
      </w:pPr>
      <w:r>
        <w:rPr>
          <w:rFonts w:hint="eastAsia" w:ascii="仿宋_GB2312" w:hAnsi="仿宋_GB2312" w:eastAsia="仿宋_GB2312" w:cs="仿宋_GB2312"/>
          <w:spacing w:val="11"/>
          <w:sz w:val="30"/>
          <w:szCs w:val="30"/>
          <w:highlight w:val="none"/>
          <w:lang w:val="en-US" w:eastAsia="zh-CN"/>
        </w:rPr>
        <w:t>液氮容器包装，注满液氮，封好罐口，细管使用拇指管及纱布袋包装。</w:t>
      </w:r>
    </w:p>
    <w:p w14:paraId="44EC7E1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b w:val="0"/>
          <w:bCs w:val="0"/>
          <w:spacing w:val="11"/>
          <w:sz w:val="30"/>
          <w:szCs w:val="30"/>
          <w:lang w:val="en-US" w:eastAsia="zh-CN"/>
        </w:rPr>
      </w:pPr>
      <w:r>
        <w:rPr>
          <w:rFonts w:hint="eastAsia" w:ascii="黑体" w:hAnsi="黑体" w:eastAsia="黑体" w:cs="黑体"/>
          <w:b w:val="0"/>
          <w:bCs w:val="0"/>
          <w:spacing w:val="11"/>
          <w:sz w:val="30"/>
          <w:szCs w:val="30"/>
          <w:lang w:val="en-US" w:eastAsia="zh-CN"/>
        </w:rPr>
        <w:t>五、产品的</w:t>
      </w:r>
      <w:bookmarkStart w:id="16" w:name="OLE_LINK17"/>
      <w:r>
        <w:rPr>
          <w:rFonts w:hint="eastAsia" w:ascii="黑体" w:hAnsi="黑体" w:eastAsia="黑体" w:cs="黑体"/>
          <w:b w:val="0"/>
          <w:bCs w:val="0"/>
          <w:spacing w:val="11"/>
          <w:sz w:val="30"/>
          <w:szCs w:val="30"/>
          <w:lang w:val="en-US" w:eastAsia="zh-CN"/>
        </w:rPr>
        <w:t>供货</w:t>
      </w:r>
      <w:bookmarkEnd w:id="16"/>
      <w:r>
        <w:rPr>
          <w:rFonts w:hint="eastAsia" w:ascii="黑体" w:hAnsi="黑体" w:eastAsia="黑体" w:cs="黑体"/>
          <w:b w:val="0"/>
          <w:bCs w:val="0"/>
          <w:spacing w:val="11"/>
          <w:sz w:val="30"/>
          <w:szCs w:val="30"/>
          <w:lang w:val="en-US" w:eastAsia="zh-CN"/>
        </w:rPr>
        <w:t>地点、供货方式及供货期</w:t>
      </w:r>
    </w:p>
    <w:p w14:paraId="7EEA752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1.供货地点:甲方指定地点。</w:t>
      </w:r>
    </w:p>
    <w:p w14:paraId="7E17E9D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2.供货方式：乙方负责送货到甲方指定的地点，运输过程中确保用液氮保存，按甲方要求的时间及时送达。送货时提前2天通知甲方做好接货准备,送货所产生的一切费用、包括运费、保险费等由乙方承担。</w:t>
      </w:r>
    </w:p>
    <w:p w14:paraId="2EA68BC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3.供货期：签订合同15日历天内供货完毕。</w:t>
      </w:r>
    </w:p>
    <w:p w14:paraId="4A88C3EA">
      <w:pPr>
        <w:keepNext w:val="0"/>
        <w:keepLines w:val="0"/>
        <w:pageBreakBefore w:val="0"/>
        <w:kinsoku/>
        <w:wordWrap/>
        <w:overflowPunct/>
        <w:topLinePunct w:val="0"/>
        <w:autoSpaceDE/>
        <w:autoSpaceDN/>
        <w:bidi w:val="0"/>
        <w:adjustRightInd w:val="0"/>
        <w:snapToGrid w:val="0"/>
        <w:spacing w:line="540" w:lineRule="exact"/>
        <w:ind w:left="0" w:firstLine="600" w:firstLineChars="200"/>
        <w:textAlignment w:val="auto"/>
        <w:rPr>
          <w:rFonts w:hint="eastAsia" w:ascii="仿宋_GB2312" w:hAnsi="仿宋_GB2312" w:eastAsia="仿宋_GB2312" w:cs="仿宋_GB2312"/>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六、验收、付款方式及质保</w:t>
      </w:r>
    </w:p>
    <w:p w14:paraId="48B2D22A">
      <w:pPr>
        <w:keepNext w:val="0"/>
        <w:keepLines w:val="0"/>
        <w:pageBreakBefore w:val="0"/>
        <w:numPr>
          <w:ilvl w:val="0"/>
          <w:numId w:val="0"/>
        </w:numPr>
        <w:kinsoku/>
        <w:wordWrap/>
        <w:overflowPunct/>
        <w:topLinePunct w:val="0"/>
        <w:autoSpaceDE/>
        <w:autoSpaceDN/>
        <w:bidi w:val="0"/>
        <w:adjustRightInd w:val="0"/>
        <w:snapToGrid w:val="0"/>
        <w:spacing w:line="540" w:lineRule="exact"/>
        <w:ind w:left="0" w:firstLine="600" w:firstLineChars="200"/>
        <w:textAlignment w:val="auto"/>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color w:val="000000"/>
          <w:sz w:val="30"/>
          <w:szCs w:val="30"/>
          <w:u w:val="none"/>
          <w:lang w:val="en-US" w:eastAsia="zh-CN"/>
        </w:rPr>
        <w:t>1.验收方式：</w:t>
      </w:r>
      <w:r>
        <w:rPr>
          <w:rFonts w:hint="eastAsia" w:ascii="仿宋_GB2312" w:hAnsi="仿宋_GB2312" w:eastAsia="仿宋_GB2312" w:cs="仿宋_GB2312"/>
          <w:spacing w:val="11"/>
          <w:sz w:val="30"/>
          <w:szCs w:val="30"/>
          <w:lang w:val="en-US" w:eastAsia="zh-CN"/>
        </w:rPr>
        <w:t>货物足额、按时运达，数量、质量现场验收，甲方向乙方出具验收单，需符合采购需求约定的参数予以提供。</w:t>
      </w:r>
    </w:p>
    <w:p w14:paraId="3C30CD76">
      <w:pPr>
        <w:keepNext w:val="0"/>
        <w:keepLines w:val="0"/>
        <w:pageBreakBefore w:val="0"/>
        <w:kinsoku/>
        <w:wordWrap/>
        <w:overflowPunct/>
        <w:topLinePunct w:val="0"/>
        <w:autoSpaceDE/>
        <w:autoSpaceDN/>
        <w:bidi w:val="0"/>
        <w:adjustRightInd w:val="0"/>
        <w:snapToGrid w:val="0"/>
        <w:spacing w:line="540" w:lineRule="exact"/>
        <w:ind w:left="0" w:firstLine="600" w:firstLineChars="200"/>
        <w:textAlignment w:val="auto"/>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付款方式：</w:t>
      </w:r>
      <w:r>
        <w:rPr>
          <w:rFonts w:hint="eastAsia" w:ascii="仿宋_GB2312" w:hAnsi="仿宋_GB2312" w:eastAsia="仿宋_GB2312" w:cs="仿宋_GB2312"/>
          <w:spacing w:val="11"/>
          <w:sz w:val="30"/>
          <w:szCs w:val="30"/>
          <w:lang w:val="en-US" w:eastAsia="zh-CN"/>
        </w:rPr>
        <w:t>合同签订后，及时配送到位，验收合格后货款一次性支付。</w:t>
      </w:r>
    </w:p>
    <w:p w14:paraId="1AA35113">
      <w:pPr>
        <w:pStyle w:val="5"/>
        <w:keepNext w:val="0"/>
        <w:keepLines w:val="0"/>
        <w:pageBreakBefore w:val="0"/>
        <w:kinsoku/>
        <w:wordWrap/>
        <w:overflowPunct/>
        <w:topLinePunct w:val="0"/>
        <w:autoSpaceDE/>
        <w:autoSpaceDN/>
        <w:bidi w:val="0"/>
        <w:spacing w:line="540" w:lineRule="exact"/>
        <w:ind w:left="0" w:leftChars="0" w:firstLine="600" w:firstLineChars="200"/>
        <w:textAlignment w:val="auto"/>
        <w:rPr>
          <w:rFonts w:hint="default"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3.异议:甲方对数量质量有异议，可当场提出书面异议。</w:t>
      </w:r>
    </w:p>
    <w:p w14:paraId="12AA3D8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spacing w:val="11"/>
          <w:sz w:val="30"/>
          <w:szCs w:val="30"/>
          <w:lang w:val="zh-CN"/>
        </w:rPr>
      </w:pPr>
      <w:r>
        <w:rPr>
          <w:rFonts w:hint="eastAsia" w:ascii="黑体" w:hAnsi="黑体" w:eastAsia="黑体" w:cs="黑体"/>
          <w:spacing w:val="11"/>
          <w:sz w:val="30"/>
          <w:szCs w:val="30"/>
          <w:lang w:val="en-US" w:eastAsia="zh-CN"/>
        </w:rPr>
        <w:t>七</w:t>
      </w:r>
      <w:r>
        <w:rPr>
          <w:rFonts w:hint="eastAsia" w:ascii="黑体" w:hAnsi="黑体" w:eastAsia="黑体" w:cs="黑体"/>
          <w:spacing w:val="11"/>
          <w:sz w:val="30"/>
          <w:szCs w:val="30"/>
          <w:lang w:val="zh-CN"/>
        </w:rPr>
        <w:t>、甲乙双方的责任</w:t>
      </w:r>
    </w:p>
    <w:p w14:paraId="0D939EE4">
      <w:pPr>
        <w:pStyle w:val="5"/>
        <w:keepNext w:val="0"/>
        <w:keepLines w:val="0"/>
        <w:pageBreakBefore w:val="0"/>
        <w:widowControl w:val="0"/>
        <w:wordWrap/>
        <w:overflowPunct/>
        <w:topLinePunct w:val="0"/>
        <w:bidi w:val="0"/>
        <w:spacing w:line="560" w:lineRule="exact"/>
        <w:rPr>
          <w:rFonts w:hint="eastAsia" w:ascii="楷体_GB2312" w:hAnsi="楷体_GB2312" w:eastAsia="楷体_GB2312" w:cs="楷体_GB2312"/>
          <w:b/>
          <w:bCs/>
          <w:snapToGrid w:val="0"/>
          <w:color w:val="000000"/>
          <w:spacing w:val="11"/>
          <w:kern w:val="0"/>
          <w:sz w:val="30"/>
          <w:szCs w:val="30"/>
          <w:lang w:val="zh-CN" w:eastAsia="en-US" w:bidi="ar-SA"/>
        </w:rPr>
      </w:pPr>
      <w:r>
        <w:rPr>
          <w:rFonts w:hint="eastAsia" w:ascii="楷体_GB2312" w:hAnsi="楷体_GB2312" w:eastAsia="楷体_GB2312" w:cs="楷体_GB2312"/>
          <w:b/>
          <w:bCs/>
          <w:snapToGrid w:val="0"/>
          <w:color w:val="000000"/>
          <w:spacing w:val="11"/>
          <w:kern w:val="0"/>
          <w:sz w:val="30"/>
          <w:szCs w:val="30"/>
          <w:lang w:val="zh-CN" w:eastAsia="en-US" w:bidi="ar-SA"/>
        </w:rPr>
        <w:t>（一）甲方的责任</w:t>
      </w:r>
    </w:p>
    <w:p w14:paraId="3F5350C4">
      <w:pPr>
        <w:pStyle w:val="5"/>
        <w:keepNext w:val="0"/>
        <w:keepLines w:val="0"/>
        <w:pageBreakBefore w:val="0"/>
        <w:widowControl w:val="0"/>
        <w:wordWrap/>
        <w:overflowPunct/>
        <w:topLinePunct w:val="0"/>
        <w:bidi w:val="0"/>
        <w:spacing w:line="560" w:lineRule="exact"/>
        <w:rPr>
          <w:rFonts w:hint="default" w:ascii="仿宋_GB2312" w:hAnsi="仿宋_GB2312" w:eastAsia="仿宋_GB2312" w:cs="仿宋_GB2312"/>
          <w:snapToGrid w:val="0"/>
          <w:color w:val="000000"/>
          <w:spacing w:val="11"/>
          <w:kern w:val="0"/>
          <w:sz w:val="30"/>
          <w:szCs w:val="30"/>
          <w:lang w:val="zh-CN" w:eastAsia="en-US" w:bidi="ar-SA"/>
        </w:rPr>
      </w:pPr>
      <w:r>
        <w:rPr>
          <w:rFonts w:hint="default" w:ascii="仿宋_GB2312" w:hAnsi="仿宋_GB2312" w:eastAsia="仿宋_GB2312" w:cs="仿宋_GB2312"/>
          <w:snapToGrid w:val="0"/>
          <w:color w:val="000000"/>
          <w:spacing w:val="11"/>
          <w:kern w:val="0"/>
          <w:sz w:val="30"/>
          <w:szCs w:val="30"/>
          <w:lang w:val="zh-CN" w:eastAsia="en-US" w:bidi="ar-SA"/>
        </w:rPr>
        <w:t>1.甲方监督收到的冻精时，对细管冻精的送货单、数量和外包装进行验收，并抽样检测冻精质量(抽检所消耗冻精由乙方承担)，验收结果和送货单甲方统一备案。</w:t>
      </w:r>
    </w:p>
    <w:p w14:paraId="087FA87F">
      <w:pPr>
        <w:pStyle w:val="5"/>
        <w:keepNext w:val="0"/>
        <w:keepLines w:val="0"/>
        <w:pageBreakBefore w:val="0"/>
        <w:widowControl w:val="0"/>
        <w:wordWrap/>
        <w:overflowPunct/>
        <w:topLinePunct w:val="0"/>
        <w:bidi w:val="0"/>
        <w:spacing w:line="560" w:lineRule="exact"/>
        <w:rPr>
          <w:rFonts w:hint="default" w:ascii="仿宋_GB2312" w:hAnsi="仿宋_GB2312" w:eastAsia="仿宋_GB2312" w:cs="仿宋_GB2312"/>
          <w:snapToGrid w:val="0"/>
          <w:color w:val="000000"/>
          <w:spacing w:val="11"/>
          <w:kern w:val="0"/>
          <w:sz w:val="30"/>
          <w:szCs w:val="30"/>
          <w:lang w:val="zh-CN" w:eastAsia="en-US" w:bidi="ar-SA"/>
        </w:rPr>
      </w:pPr>
      <w:r>
        <w:rPr>
          <w:rFonts w:hint="default" w:ascii="仿宋_GB2312" w:hAnsi="仿宋_GB2312" w:eastAsia="仿宋_GB2312" w:cs="仿宋_GB2312"/>
          <w:snapToGrid w:val="0"/>
          <w:color w:val="000000"/>
          <w:spacing w:val="11"/>
          <w:kern w:val="0"/>
          <w:sz w:val="30"/>
          <w:szCs w:val="30"/>
          <w:lang w:val="zh-CN" w:eastAsia="en-US" w:bidi="ar-SA"/>
        </w:rPr>
        <w:t>2.甲方督促在对冻精抽检合格没有异议后，按照规定程序，向乙方支付采购资金。</w:t>
      </w:r>
    </w:p>
    <w:p w14:paraId="2BDF866D">
      <w:pPr>
        <w:pStyle w:val="5"/>
        <w:keepNext w:val="0"/>
        <w:keepLines w:val="0"/>
        <w:pageBreakBefore w:val="0"/>
        <w:widowControl w:val="0"/>
        <w:wordWrap/>
        <w:overflowPunct/>
        <w:topLinePunct w:val="0"/>
        <w:bidi w:val="0"/>
        <w:spacing w:line="560" w:lineRule="exact"/>
        <w:rPr>
          <w:rFonts w:hint="default" w:ascii="仿宋_GB2312" w:hAnsi="仿宋_GB2312" w:eastAsia="仿宋_GB2312" w:cs="仿宋_GB2312"/>
          <w:snapToGrid w:val="0"/>
          <w:color w:val="000000"/>
          <w:spacing w:val="11"/>
          <w:kern w:val="0"/>
          <w:sz w:val="30"/>
          <w:szCs w:val="30"/>
          <w:lang w:val="zh-CN" w:eastAsia="en-US" w:bidi="ar-SA"/>
        </w:rPr>
      </w:pPr>
      <w:r>
        <w:rPr>
          <w:rFonts w:hint="default" w:ascii="仿宋_GB2312" w:hAnsi="仿宋_GB2312" w:eastAsia="仿宋_GB2312" w:cs="仿宋_GB2312"/>
          <w:snapToGrid w:val="0"/>
          <w:color w:val="000000"/>
          <w:spacing w:val="11"/>
          <w:kern w:val="0"/>
          <w:sz w:val="30"/>
          <w:szCs w:val="30"/>
          <w:lang w:val="zh-CN" w:eastAsia="en-US" w:bidi="ar-SA"/>
        </w:rPr>
        <w:t>3.甲方做好冻精的保存、使用、监管及相关登记工作。</w:t>
      </w:r>
    </w:p>
    <w:p w14:paraId="609FC304">
      <w:pPr>
        <w:pStyle w:val="5"/>
        <w:keepNext w:val="0"/>
        <w:keepLines w:val="0"/>
        <w:pageBreakBefore w:val="0"/>
        <w:widowControl w:val="0"/>
        <w:wordWrap/>
        <w:overflowPunct/>
        <w:topLinePunct w:val="0"/>
        <w:bidi w:val="0"/>
        <w:spacing w:line="560" w:lineRule="exact"/>
        <w:rPr>
          <w:rFonts w:hint="default" w:ascii="仿宋_GB2312" w:hAnsi="仿宋_GB2312" w:eastAsia="仿宋_GB2312" w:cs="仿宋_GB2312"/>
          <w:snapToGrid w:val="0"/>
          <w:color w:val="000000"/>
          <w:spacing w:val="11"/>
          <w:kern w:val="0"/>
          <w:sz w:val="30"/>
          <w:szCs w:val="30"/>
          <w:lang w:val="zh-CN" w:eastAsia="en-US" w:bidi="ar-SA"/>
        </w:rPr>
      </w:pPr>
      <w:r>
        <w:rPr>
          <w:rFonts w:hint="default" w:ascii="仿宋_GB2312" w:hAnsi="仿宋_GB2312" w:eastAsia="仿宋_GB2312" w:cs="仿宋_GB2312"/>
          <w:snapToGrid w:val="0"/>
          <w:color w:val="000000"/>
          <w:spacing w:val="11"/>
          <w:kern w:val="0"/>
          <w:sz w:val="30"/>
          <w:szCs w:val="30"/>
          <w:lang w:val="zh-CN" w:eastAsia="en-US" w:bidi="ar-SA"/>
        </w:rPr>
        <w:t>4.组织乙方做好项目售后服务工作。</w:t>
      </w:r>
    </w:p>
    <w:p w14:paraId="0A1E9EA1">
      <w:pPr>
        <w:pStyle w:val="5"/>
        <w:keepNext w:val="0"/>
        <w:keepLines w:val="0"/>
        <w:pageBreakBefore w:val="0"/>
        <w:widowControl w:val="0"/>
        <w:wordWrap/>
        <w:overflowPunct/>
        <w:topLinePunct w:val="0"/>
        <w:bidi w:val="0"/>
        <w:spacing w:line="560" w:lineRule="exact"/>
        <w:rPr>
          <w:rFonts w:hint="default" w:ascii="楷体_GB2312" w:hAnsi="楷体_GB2312" w:eastAsia="楷体_GB2312" w:cs="楷体_GB2312"/>
          <w:b/>
          <w:bCs/>
          <w:snapToGrid w:val="0"/>
          <w:color w:val="000000"/>
          <w:spacing w:val="11"/>
          <w:kern w:val="0"/>
          <w:sz w:val="30"/>
          <w:szCs w:val="30"/>
          <w:lang w:val="zh-CN" w:eastAsia="en-US" w:bidi="ar-SA"/>
        </w:rPr>
      </w:pPr>
      <w:r>
        <w:rPr>
          <w:rFonts w:hint="eastAsia" w:ascii="楷体_GB2312" w:hAnsi="楷体_GB2312" w:eastAsia="楷体_GB2312" w:cs="楷体_GB2312"/>
          <w:b/>
          <w:bCs/>
          <w:snapToGrid w:val="0"/>
          <w:color w:val="000000"/>
          <w:spacing w:val="11"/>
          <w:kern w:val="0"/>
          <w:sz w:val="30"/>
          <w:szCs w:val="30"/>
          <w:lang w:val="zh-CN" w:eastAsia="en-US" w:bidi="ar-SA"/>
        </w:rPr>
        <w:t>（</w:t>
      </w:r>
      <w:r>
        <w:rPr>
          <w:rFonts w:hint="default" w:ascii="楷体_GB2312" w:hAnsi="楷体_GB2312" w:eastAsia="楷体_GB2312" w:cs="楷体_GB2312"/>
          <w:b/>
          <w:bCs/>
          <w:snapToGrid w:val="0"/>
          <w:color w:val="000000"/>
          <w:spacing w:val="11"/>
          <w:kern w:val="0"/>
          <w:sz w:val="30"/>
          <w:szCs w:val="30"/>
          <w:lang w:val="zh-CN" w:eastAsia="en-US" w:bidi="ar-SA"/>
        </w:rPr>
        <w:t>二</w:t>
      </w:r>
      <w:r>
        <w:rPr>
          <w:rFonts w:hint="eastAsia" w:ascii="楷体_GB2312" w:hAnsi="楷体_GB2312" w:eastAsia="楷体_GB2312" w:cs="楷体_GB2312"/>
          <w:b/>
          <w:bCs/>
          <w:snapToGrid w:val="0"/>
          <w:color w:val="000000"/>
          <w:spacing w:val="11"/>
          <w:kern w:val="0"/>
          <w:sz w:val="30"/>
          <w:szCs w:val="30"/>
          <w:lang w:val="zh-CN" w:eastAsia="en-US" w:bidi="ar-SA"/>
        </w:rPr>
        <w:t>）</w:t>
      </w:r>
      <w:r>
        <w:rPr>
          <w:rFonts w:hint="default" w:ascii="楷体_GB2312" w:hAnsi="楷体_GB2312" w:eastAsia="楷体_GB2312" w:cs="楷体_GB2312"/>
          <w:b/>
          <w:bCs/>
          <w:snapToGrid w:val="0"/>
          <w:color w:val="000000"/>
          <w:spacing w:val="11"/>
          <w:kern w:val="0"/>
          <w:sz w:val="30"/>
          <w:szCs w:val="30"/>
          <w:lang w:val="zh-CN" w:eastAsia="en-US" w:bidi="ar-SA"/>
        </w:rPr>
        <w:t>乙方的</w:t>
      </w:r>
      <w:r>
        <w:rPr>
          <w:rFonts w:hint="eastAsia" w:ascii="楷体_GB2312" w:hAnsi="楷体_GB2312" w:eastAsia="楷体_GB2312" w:cs="楷体_GB2312"/>
          <w:b/>
          <w:bCs/>
          <w:snapToGrid w:val="0"/>
          <w:color w:val="000000"/>
          <w:spacing w:val="11"/>
          <w:kern w:val="0"/>
          <w:sz w:val="30"/>
          <w:szCs w:val="30"/>
          <w:lang w:val="zh-CN" w:eastAsia="en-US" w:bidi="ar-SA"/>
        </w:rPr>
        <w:t>责任</w:t>
      </w:r>
    </w:p>
    <w:p w14:paraId="304A38FE">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default" w:ascii="仿宋_GB2312" w:hAnsi="仿宋_GB2312" w:eastAsia="仿宋_GB2312" w:cs="仿宋_GB2312"/>
          <w:snapToGrid w:val="0"/>
          <w:color w:val="000000"/>
          <w:spacing w:val="11"/>
          <w:kern w:val="0"/>
          <w:sz w:val="30"/>
          <w:szCs w:val="30"/>
          <w:lang w:val="zh-CN" w:eastAsia="en-US" w:bidi="ar-SA"/>
        </w:rPr>
        <w:t>1</w:t>
      </w:r>
      <w:r>
        <w:rPr>
          <w:rFonts w:hint="eastAsia" w:ascii="仿宋_GB2312" w:hAnsi="仿宋_GB2312" w:eastAsia="仿宋_GB2312" w:cs="仿宋_GB2312"/>
          <w:snapToGrid w:val="0"/>
          <w:color w:val="000000"/>
          <w:spacing w:val="11"/>
          <w:kern w:val="0"/>
          <w:sz w:val="30"/>
          <w:szCs w:val="30"/>
          <w:lang w:val="zh-CN" w:eastAsia="en-US" w:bidi="ar-SA"/>
        </w:rPr>
        <w:t>.</w:t>
      </w:r>
      <w:r>
        <w:rPr>
          <w:rFonts w:hint="default" w:ascii="仿宋_GB2312" w:hAnsi="仿宋_GB2312" w:eastAsia="仿宋_GB2312" w:cs="仿宋_GB2312"/>
          <w:snapToGrid w:val="0"/>
          <w:color w:val="000000"/>
          <w:spacing w:val="11"/>
          <w:kern w:val="0"/>
          <w:sz w:val="30"/>
          <w:szCs w:val="30"/>
          <w:lang w:val="zh-CN" w:eastAsia="en-US" w:bidi="ar-SA"/>
        </w:rPr>
        <w:t>必须按照甲方所要求的公牛号、规格、冻精类别及数量如数供应冻精，冻精质量必须达到国家规定的质量要求，同时按有关要求注明生产单位、公牛编号、品种生产日期等</w:t>
      </w:r>
      <w:r>
        <w:rPr>
          <w:rFonts w:hint="eastAsia" w:ascii="仿宋_GB2312" w:hAnsi="仿宋_GB2312" w:eastAsia="仿宋_GB2312" w:cs="仿宋_GB2312"/>
          <w:snapToGrid w:val="0"/>
          <w:color w:val="000000"/>
          <w:spacing w:val="11"/>
          <w:kern w:val="0"/>
          <w:sz w:val="30"/>
          <w:szCs w:val="30"/>
          <w:lang w:val="zh-CN" w:eastAsia="en-US" w:bidi="ar-SA"/>
        </w:rPr>
        <w:t>。</w:t>
      </w:r>
    </w:p>
    <w:p w14:paraId="1E70844F">
      <w:pPr>
        <w:pStyle w:val="5"/>
        <w:keepNext w:val="0"/>
        <w:keepLines w:val="0"/>
        <w:pageBreakBefore w:val="0"/>
        <w:widowControl w:val="0"/>
        <w:wordWrap/>
        <w:overflowPunct/>
        <w:topLinePunct w:val="0"/>
        <w:bidi w:val="0"/>
        <w:spacing w:line="560" w:lineRule="exact"/>
        <w:rPr>
          <w:rFonts w:hint="default" w:ascii="仿宋_GB2312" w:hAnsi="仿宋_GB2312" w:eastAsia="仿宋_GB2312" w:cs="仿宋_GB2312"/>
          <w:snapToGrid w:val="0"/>
          <w:color w:val="000000"/>
          <w:spacing w:val="11"/>
          <w:kern w:val="0"/>
          <w:sz w:val="30"/>
          <w:szCs w:val="30"/>
          <w:lang w:val="zh-CN" w:eastAsia="en-US" w:bidi="ar-SA"/>
        </w:rPr>
      </w:pPr>
      <w:r>
        <w:rPr>
          <w:rFonts w:hint="default" w:ascii="仿宋_GB2312" w:hAnsi="仿宋_GB2312" w:eastAsia="仿宋_GB2312" w:cs="仿宋_GB2312"/>
          <w:snapToGrid w:val="0"/>
          <w:color w:val="000000"/>
          <w:spacing w:val="11"/>
          <w:kern w:val="0"/>
          <w:sz w:val="30"/>
          <w:szCs w:val="30"/>
          <w:lang w:val="zh-CN" w:eastAsia="en-US" w:bidi="ar-SA"/>
        </w:rPr>
        <w:t>2.按照甲方要求及时送货，保证送货实物与清单相符:保证运输途中的质量并承担运输途中所发生的全部费用。</w:t>
      </w:r>
    </w:p>
    <w:p w14:paraId="553AE603">
      <w:pPr>
        <w:pStyle w:val="5"/>
        <w:keepNext w:val="0"/>
        <w:keepLines w:val="0"/>
        <w:pageBreakBefore w:val="0"/>
        <w:widowControl w:val="0"/>
        <w:wordWrap/>
        <w:overflowPunct/>
        <w:topLinePunct w:val="0"/>
        <w:bidi w:val="0"/>
        <w:spacing w:line="560" w:lineRule="exact"/>
        <w:rPr>
          <w:rFonts w:hint="default" w:ascii="仿宋_GB2312" w:hAnsi="仿宋_GB2312" w:eastAsia="仿宋_GB2312" w:cs="仿宋_GB2312"/>
          <w:snapToGrid w:val="0"/>
          <w:color w:val="000000"/>
          <w:spacing w:val="11"/>
          <w:kern w:val="0"/>
          <w:sz w:val="30"/>
          <w:szCs w:val="30"/>
          <w:lang w:val="zh-CN" w:eastAsia="en-US" w:bidi="ar-SA"/>
        </w:rPr>
      </w:pPr>
      <w:r>
        <w:rPr>
          <w:rFonts w:hint="default" w:ascii="仿宋_GB2312" w:hAnsi="仿宋_GB2312" w:eastAsia="仿宋_GB2312" w:cs="仿宋_GB2312"/>
          <w:snapToGrid w:val="0"/>
          <w:color w:val="000000"/>
          <w:spacing w:val="11"/>
          <w:kern w:val="0"/>
          <w:sz w:val="30"/>
          <w:szCs w:val="30"/>
          <w:lang w:val="zh-CN" w:eastAsia="en-US" w:bidi="ar-SA"/>
        </w:rPr>
        <w:t>3.在接到甲方提出的产品质量、数量及包装异议后，应在7个工作日内回复处理意见。</w:t>
      </w:r>
    </w:p>
    <w:p w14:paraId="0F6DCC55">
      <w:pPr>
        <w:pStyle w:val="5"/>
        <w:keepNext w:val="0"/>
        <w:keepLines w:val="0"/>
        <w:pageBreakBefore w:val="0"/>
        <w:widowControl w:val="0"/>
        <w:wordWrap/>
        <w:overflowPunct/>
        <w:topLinePunct w:val="0"/>
        <w:bidi w:val="0"/>
        <w:spacing w:line="560" w:lineRule="exact"/>
        <w:rPr>
          <w:rFonts w:hint="default" w:ascii="仿宋_GB2312" w:hAnsi="仿宋_GB2312" w:eastAsia="仿宋_GB2312" w:cs="仿宋_GB2312"/>
          <w:snapToGrid w:val="0"/>
          <w:color w:val="000000"/>
          <w:spacing w:val="11"/>
          <w:kern w:val="0"/>
          <w:sz w:val="30"/>
          <w:szCs w:val="30"/>
          <w:lang w:val="zh-CN" w:eastAsia="en-US" w:bidi="ar-SA"/>
        </w:rPr>
      </w:pPr>
      <w:r>
        <w:rPr>
          <w:rFonts w:hint="default" w:ascii="仿宋_GB2312" w:hAnsi="仿宋_GB2312" w:eastAsia="仿宋_GB2312" w:cs="仿宋_GB2312"/>
          <w:snapToGrid w:val="0"/>
          <w:color w:val="000000"/>
          <w:spacing w:val="11"/>
          <w:kern w:val="0"/>
          <w:sz w:val="30"/>
          <w:szCs w:val="30"/>
          <w:lang w:val="zh-CN" w:eastAsia="en-US" w:bidi="ar-SA"/>
        </w:rPr>
        <w:t>4.按照甲方要求做好冻精售后服务工作，在甲方统一组织下，免费为甲方开展各类技术培训和宣传活动。</w:t>
      </w:r>
    </w:p>
    <w:p w14:paraId="55F2D6B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spacing w:val="11"/>
          <w:sz w:val="30"/>
          <w:szCs w:val="30"/>
          <w:lang w:val="zh-CN"/>
        </w:rPr>
      </w:pPr>
      <w:r>
        <w:rPr>
          <w:rFonts w:hint="eastAsia" w:ascii="黑体" w:hAnsi="黑体" w:eastAsia="黑体" w:cs="黑体"/>
          <w:spacing w:val="11"/>
          <w:sz w:val="30"/>
          <w:szCs w:val="30"/>
          <w:lang w:val="en-US" w:eastAsia="zh-CN"/>
        </w:rPr>
        <w:t>八</w:t>
      </w:r>
      <w:r>
        <w:rPr>
          <w:rFonts w:hint="eastAsia" w:ascii="黑体" w:hAnsi="黑体" w:eastAsia="黑体" w:cs="黑体"/>
          <w:spacing w:val="11"/>
          <w:sz w:val="30"/>
          <w:szCs w:val="30"/>
          <w:lang w:val="zh-CN"/>
        </w:rPr>
        <w:t>、违约责任</w:t>
      </w:r>
    </w:p>
    <w:p w14:paraId="0D765F1F">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zh-CN" w:bidi="ar-SA"/>
        </w:rPr>
      </w:pPr>
      <w:r>
        <w:rPr>
          <w:rFonts w:hint="eastAsia" w:ascii="仿宋_GB2312" w:hAnsi="仿宋_GB2312" w:eastAsia="仿宋_GB2312" w:cs="仿宋_GB2312"/>
          <w:snapToGrid w:val="0"/>
          <w:color w:val="000000"/>
          <w:spacing w:val="11"/>
          <w:kern w:val="0"/>
          <w:sz w:val="30"/>
          <w:szCs w:val="30"/>
          <w:lang w:val="en-US" w:eastAsia="zh-CN" w:bidi="ar-SA"/>
        </w:rPr>
        <w:t>1.</w:t>
      </w:r>
      <w:r>
        <w:rPr>
          <w:rFonts w:hint="eastAsia" w:ascii="仿宋_GB2312" w:hAnsi="仿宋_GB2312" w:eastAsia="仿宋_GB2312" w:cs="仿宋_GB2312"/>
          <w:snapToGrid w:val="0"/>
          <w:color w:val="000000"/>
          <w:spacing w:val="11"/>
          <w:kern w:val="0"/>
          <w:sz w:val="30"/>
          <w:szCs w:val="30"/>
          <w:lang w:val="zh-CN" w:eastAsia="en-US" w:bidi="ar-SA"/>
        </w:rPr>
        <w:t>乙方的违约责任</w:t>
      </w:r>
      <w:bookmarkStart w:id="17" w:name="OLE_LINK21"/>
      <w:r>
        <w:rPr>
          <w:rFonts w:hint="eastAsia" w:ascii="仿宋_GB2312" w:hAnsi="仿宋_GB2312" w:eastAsia="仿宋_GB2312" w:cs="仿宋_GB2312"/>
          <w:snapToGrid w:val="0"/>
          <w:color w:val="000000"/>
          <w:spacing w:val="11"/>
          <w:kern w:val="0"/>
          <w:sz w:val="30"/>
          <w:szCs w:val="30"/>
          <w:lang w:val="zh-CN" w:eastAsia="en-US" w:bidi="ar-SA"/>
        </w:rPr>
        <w:t>：①不具备</w:t>
      </w:r>
      <w:bookmarkStart w:id="18" w:name="OLE_LINK22"/>
      <w:r>
        <w:rPr>
          <w:rFonts w:hint="eastAsia" w:ascii="仿宋_GB2312" w:hAnsi="仿宋_GB2312" w:eastAsia="仿宋_GB2312" w:cs="仿宋_GB2312"/>
          <w:snapToGrid w:val="0"/>
          <w:color w:val="000000"/>
          <w:spacing w:val="11"/>
          <w:kern w:val="0"/>
          <w:sz w:val="30"/>
          <w:szCs w:val="30"/>
          <w:lang w:val="zh-CN" w:eastAsia="zh-CN" w:bidi="ar-SA"/>
        </w:rPr>
        <w:t>采购需求</w:t>
      </w:r>
      <w:bookmarkEnd w:id="18"/>
      <w:r>
        <w:rPr>
          <w:rFonts w:hint="eastAsia" w:ascii="仿宋_GB2312" w:hAnsi="仿宋_GB2312" w:eastAsia="仿宋_GB2312" w:cs="仿宋_GB2312"/>
          <w:snapToGrid w:val="0"/>
          <w:color w:val="000000"/>
          <w:spacing w:val="11"/>
          <w:kern w:val="0"/>
          <w:sz w:val="30"/>
          <w:szCs w:val="30"/>
          <w:lang w:val="zh-CN" w:eastAsia="en-US" w:bidi="ar-SA"/>
        </w:rPr>
        <w:t>中规定资格要求</w:t>
      </w:r>
      <w:r>
        <w:rPr>
          <w:rFonts w:hint="eastAsia" w:ascii="仿宋_GB2312" w:hAnsi="仿宋_GB2312" w:eastAsia="仿宋_GB2312" w:cs="仿宋_GB2312"/>
          <w:snapToGrid w:val="0"/>
          <w:color w:val="000000"/>
          <w:spacing w:val="11"/>
          <w:kern w:val="0"/>
          <w:sz w:val="30"/>
          <w:szCs w:val="30"/>
          <w:lang w:val="zh-CN" w:eastAsia="zh-CN" w:bidi="ar-SA"/>
        </w:rPr>
        <w:t>；</w:t>
      </w:r>
      <w:r>
        <w:rPr>
          <w:rFonts w:hint="eastAsia" w:ascii="仿宋_GB2312" w:hAnsi="仿宋_GB2312" w:eastAsia="仿宋_GB2312" w:cs="仿宋_GB2312"/>
          <w:snapToGrid w:val="0"/>
          <w:color w:val="000000"/>
          <w:spacing w:val="11"/>
          <w:kern w:val="0"/>
          <w:sz w:val="30"/>
          <w:szCs w:val="30"/>
          <w:lang w:val="zh-CN" w:eastAsia="en-US" w:bidi="ar-SA"/>
        </w:rPr>
        <w:t>②响应文件的内容不详实或有虚假的</w:t>
      </w:r>
      <w:r>
        <w:rPr>
          <w:rFonts w:hint="eastAsia" w:ascii="仿宋_GB2312" w:hAnsi="仿宋_GB2312" w:eastAsia="仿宋_GB2312" w:cs="仿宋_GB2312"/>
          <w:snapToGrid w:val="0"/>
          <w:color w:val="000000"/>
          <w:spacing w:val="11"/>
          <w:kern w:val="0"/>
          <w:sz w:val="30"/>
          <w:szCs w:val="30"/>
          <w:lang w:val="zh-CN" w:eastAsia="zh-CN" w:bidi="ar-SA"/>
        </w:rPr>
        <w:t>；</w:t>
      </w:r>
      <w:r>
        <w:rPr>
          <w:rFonts w:hint="eastAsia" w:ascii="仿宋_GB2312" w:hAnsi="仿宋_GB2312" w:eastAsia="仿宋_GB2312" w:cs="仿宋_GB2312"/>
          <w:snapToGrid w:val="0"/>
          <w:color w:val="000000"/>
          <w:spacing w:val="11"/>
          <w:kern w:val="0"/>
          <w:sz w:val="30"/>
          <w:szCs w:val="30"/>
          <w:lang w:val="zh-CN" w:eastAsia="en-US" w:bidi="ar-SA"/>
        </w:rPr>
        <w:t>③</w:t>
      </w:r>
      <w:r>
        <w:rPr>
          <w:rFonts w:hint="eastAsia" w:ascii="仿宋_GB2312" w:hAnsi="仿宋_GB2312" w:eastAsia="仿宋_GB2312" w:cs="仿宋_GB2312"/>
          <w:snapToGrid w:val="0"/>
          <w:color w:val="000000"/>
          <w:spacing w:val="11"/>
          <w:kern w:val="0"/>
          <w:sz w:val="30"/>
          <w:szCs w:val="30"/>
          <w:lang w:val="zh-CN" w:eastAsia="zh-CN" w:bidi="ar-SA"/>
        </w:rPr>
        <w:t>采购需求</w:t>
      </w:r>
      <w:r>
        <w:rPr>
          <w:rFonts w:hint="eastAsia" w:ascii="仿宋_GB2312" w:hAnsi="仿宋_GB2312" w:eastAsia="仿宋_GB2312" w:cs="仿宋_GB2312"/>
          <w:snapToGrid w:val="0"/>
          <w:color w:val="000000"/>
          <w:spacing w:val="11"/>
          <w:kern w:val="0"/>
          <w:sz w:val="30"/>
          <w:szCs w:val="30"/>
          <w:lang w:val="zh-CN" w:eastAsia="en-US" w:bidi="ar-SA"/>
        </w:rPr>
        <w:t>明确要求的事项，而响应文件中未做出响应或做出错误响应的</w:t>
      </w:r>
      <w:r>
        <w:rPr>
          <w:rFonts w:hint="eastAsia" w:ascii="仿宋_GB2312" w:hAnsi="仿宋_GB2312" w:eastAsia="仿宋_GB2312" w:cs="仿宋_GB2312"/>
          <w:snapToGrid w:val="0"/>
          <w:color w:val="000000"/>
          <w:spacing w:val="11"/>
          <w:kern w:val="0"/>
          <w:sz w:val="30"/>
          <w:szCs w:val="30"/>
          <w:lang w:val="zh-CN" w:eastAsia="zh-CN" w:bidi="ar-SA"/>
        </w:rPr>
        <w:t>；</w:t>
      </w:r>
      <w:r>
        <w:rPr>
          <w:rFonts w:hint="eastAsia" w:ascii="仿宋_GB2312" w:hAnsi="仿宋_GB2312" w:eastAsia="仿宋_GB2312" w:cs="仿宋_GB2312"/>
          <w:snapToGrid w:val="0"/>
          <w:color w:val="000000"/>
          <w:spacing w:val="11"/>
          <w:kern w:val="0"/>
          <w:sz w:val="30"/>
          <w:szCs w:val="30"/>
          <w:lang w:val="zh-CN" w:eastAsia="en-US" w:bidi="ar-SA"/>
        </w:rPr>
        <w:t>④投标单位提供的冻精没有</w:t>
      </w:r>
      <w:r>
        <w:rPr>
          <w:rFonts w:hint="default" w:ascii="仿宋_GB2312" w:hAnsi="仿宋_GB2312" w:eastAsia="仿宋_GB2312" w:cs="仿宋_GB2312"/>
          <w:snapToGrid w:val="0"/>
          <w:color w:val="000000"/>
          <w:spacing w:val="11"/>
          <w:kern w:val="0"/>
          <w:sz w:val="30"/>
          <w:szCs w:val="30"/>
          <w:lang w:val="zh-CN" w:eastAsia="en-US" w:bidi="ar-SA"/>
        </w:rPr>
        <w:t>生产单位、公牛编号、品种生产日期</w:t>
      </w:r>
      <w:r>
        <w:rPr>
          <w:rFonts w:hint="eastAsia" w:ascii="仿宋_GB2312" w:hAnsi="仿宋_GB2312" w:eastAsia="仿宋_GB2312" w:cs="仿宋_GB2312"/>
          <w:snapToGrid w:val="0"/>
          <w:color w:val="000000"/>
          <w:spacing w:val="11"/>
          <w:kern w:val="0"/>
          <w:sz w:val="30"/>
          <w:szCs w:val="30"/>
          <w:lang w:val="zh-CN" w:eastAsia="en-US" w:bidi="ar-SA"/>
        </w:rPr>
        <w:t>的；⑤响应文件中附有</w:t>
      </w:r>
      <w:r>
        <w:rPr>
          <w:rFonts w:hint="eastAsia" w:ascii="仿宋_GB2312" w:hAnsi="仿宋_GB2312" w:eastAsia="仿宋_GB2312" w:cs="仿宋_GB2312"/>
          <w:snapToGrid w:val="0"/>
          <w:color w:val="000000"/>
          <w:spacing w:val="11"/>
          <w:kern w:val="0"/>
          <w:sz w:val="30"/>
          <w:szCs w:val="30"/>
          <w:lang w:val="en-US" w:eastAsia="zh-CN" w:bidi="ar-SA"/>
        </w:rPr>
        <w:t>采购</w:t>
      </w:r>
      <w:r>
        <w:rPr>
          <w:rFonts w:hint="eastAsia" w:ascii="仿宋_GB2312" w:hAnsi="仿宋_GB2312" w:eastAsia="仿宋_GB2312" w:cs="仿宋_GB2312"/>
          <w:snapToGrid w:val="0"/>
          <w:color w:val="000000"/>
          <w:spacing w:val="11"/>
          <w:kern w:val="0"/>
          <w:sz w:val="30"/>
          <w:szCs w:val="30"/>
          <w:lang w:val="zh-CN" w:eastAsia="en-US" w:bidi="ar-SA"/>
        </w:rPr>
        <w:t>人不能接受条件的；⑥响应文件前后表述相互矛盾的</w:t>
      </w:r>
      <w:r>
        <w:rPr>
          <w:rFonts w:hint="eastAsia" w:ascii="仿宋_GB2312" w:hAnsi="仿宋_GB2312" w:eastAsia="仿宋_GB2312" w:cs="仿宋_GB2312"/>
          <w:snapToGrid w:val="0"/>
          <w:color w:val="000000"/>
          <w:spacing w:val="11"/>
          <w:kern w:val="0"/>
          <w:sz w:val="30"/>
          <w:szCs w:val="30"/>
          <w:lang w:val="zh-CN" w:eastAsia="zh-CN" w:bidi="ar-SA"/>
        </w:rPr>
        <w:t>。</w:t>
      </w:r>
    </w:p>
    <w:bookmarkEnd w:id="17"/>
    <w:p w14:paraId="0F0937DC">
      <w:pPr>
        <w:pStyle w:val="5"/>
        <w:keepNext w:val="0"/>
        <w:keepLines w:val="0"/>
        <w:pageBreakBefore w:val="0"/>
        <w:widowControl w:val="0"/>
        <w:wordWrap/>
        <w:overflowPunct/>
        <w:topLinePunct w:val="0"/>
        <w:bidi w:val="0"/>
        <w:spacing w:line="560" w:lineRule="exact"/>
        <w:rPr>
          <w:rFonts w:hint="default"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en-US" w:eastAsia="zh-CN" w:bidi="ar-SA"/>
        </w:rPr>
        <w:t>2</w:t>
      </w:r>
      <w:r>
        <w:rPr>
          <w:rFonts w:hint="default" w:ascii="仿宋_GB2312" w:hAnsi="仿宋_GB2312" w:eastAsia="仿宋_GB2312" w:cs="仿宋_GB2312"/>
          <w:snapToGrid w:val="0"/>
          <w:color w:val="000000"/>
          <w:spacing w:val="11"/>
          <w:kern w:val="0"/>
          <w:sz w:val="30"/>
          <w:szCs w:val="30"/>
          <w:lang w:val="zh-CN" w:eastAsia="en-US" w:bidi="ar-SA"/>
        </w:rPr>
        <w:t>.如乙方交付的货物不符合协议约定的，甲方有权要求乙方更换</w:t>
      </w:r>
      <w:r>
        <w:rPr>
          <w:rFonts w:hint="eastAsia" w:ascii="仿宋_GB2312" w:hAnsi="仿宋_GB2312" w:eastAsia="仿宋_GB2312" w:cs="仿宋_GB2312"/>
          <w:snapToGrid w:val="0"/>
          <w:color w:val="000000"/>
          <w:spacing w:val="11"/>
          <w:kern w:val="0"/>
          <w:sz w:val="30"/>
          <w:szCs w:val="30"/>
          <w:lang w:val="zh-CN" w:eastAsia="en-US" w:bidi="ar-SA"/>
        </w:rPr>
        <w:t>，</w:t>
      </w:r>
      <w:r>
        <w:rPr>
          <w:rFonts w:hint="default" w:ascii="仿宋_GB2312" w:hAnsi="仿宋_GB2312" w:eastAsia="仿宋_GB2312" w:cs="仿宋_GB2312"/>
          <w:snapToGrid w:val="0"/>
          <w:color w:val="000000"/>
          <w:spacing w:val="11"/>
          <w:kern w:val="0"/>
          <w:sz w:val="30"/>
          <w:szCs w:val="30"/>
          <w:lang w:val="zh-CN" w:eastAsia="en-US" w:bidi="ar-SA"/>
        </w:rPr>
        <w:t>更换后仍不符合协议约定标准的，甲方有权解除协议</w:t>
      </w:r>
      <w:r>
        <w:rPr>
          <w:rFonts w:hint="eastAsia" w:ascii="仿宋_GB2312" w:hAnsi="仿宋_GB2312" w:eastAsia="仿宋_GB2312" w:cs="仿宋_GB2312"/>
          <w:snapToGrid w:val="0"/>
          <w:color w:val="000000"/>
          <w:spacing w:val="11"/>
          <w:kern w:val="0"/>
          <w:sz w:val="30"/>
          <w:szCs w:val="30"/>
          <w:lang w:val="zh-CN" w:eastAsia="en-US" w:bidi="ar-SA"/>
        </w:rPr>
        <w:t>，</w:t>
      </w:r>
      <w:r>
        <w:rPr>
          <w:rFonts w:hint="default" w:ascii="仿宋_GB2312" w:hAnsi="仿宋_GB2312" w:eastAsia="仿宋_GB2312" w:cs="仿宋_GB2312"/>
          <w:snapToGrid w:val="0"/>
          <w:color w:val="000000"/>
          <w:spacing w:val="11"/>
          <w:kern w:val="0"/>
          <w:sz w:val="30"/>
          <w:szCs w:val="30"/>
          <w:lang w:val="zh-CN" w:eastAsia="en-US" w:bidi="ar-SA"/>
        </w:rPr>
        <w:t>并要求乙方向甲方支付合同标的额的</w:t>
      </w:r>
      <w:r>
        <w:rPr>
          <w:rFonts w:hint="eastAsia" w:ascii="仿宋_GB2312" w:hAnsi="仿宋_GB2312" w:eastAsia="仿宋_GB2312" w:cs="仿宋_GB2312"/>
          <w:snapToGrid w:val="0"/>
          <w:color w:val="000000"/>
          <w:spacing w:val="11"/>
          <w:kern w:val="0"/>
          <w:sz w:val="30"/>
          <w:szCs w:val="30"/>
          <w:lang w:val="en-US" w:eastAsia="zh-CN" w:bidi="ar-SA"/>
        </w:rPr>
        <w:t>5</w:t>
      </w:r>
      <w:r>
        <w:rPr>
          <w:rFonts w:hint="default" w:ascii="仿宋_GB2312" w:hAnsi="仿宋_GB2312" w:eastAsia="仿宋_GB2312" w:cs="仿宋_GB2312"/>
          <w:snapToGrid w:val="0"/>
          <w:color w:val="000000"/>
          <w:spacing w:val="11"/>
          <w:kern w:val="0"/>
          <w:sz w:val="30"/>
          <w:szCs w:val="30"/>
          <w:lang w:val="zh-CN" w:eastAsia="en-US" w:bidi="ar-SA"/>
        </w:rPr>
        <w:t>%的违约金。</w:t>
      </w:r>
    </w:p>
    <w:p w14:paraId="256C0B6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spacing w:val="11"/>
          <w:sz w:val="30"/>
          <w:szCs w:val="30"/>
          <w:lang w:val="zh-CN"/>
        </w:rPr>
      </w:pPr>
      <w:r>
        <w:rPr>
          <w:rFonts w:hint="eastAsia" w:ascii="黑体" w:hAnsi="黑体" w:eastAsia="黑体" w:cs="黑体"/>
          <w:spacing w:val="11"/>
          <w:sz w:val="30"/>
          <w:szCs w:val="30"/>
          <w:lang w:val="zh-CN" w:eastAsia="zh-CN"/>
        </w:rPr>
        <w:t>九、</w:t>
      </w:r>
      <w:r>
        <w:rPr>
          <w:rFonts w:hint="eastAsia" w:ascii="黑体" w:hAnsi="黑体" w:eastAsia="黑体" w:cs="黑体"/>
          <w:spacing w:val="11"/>
          <w:sz w:val="30"/>
          <w:szCs w:val="30"/>
          <w:lang w:val="zh-CN"/>
        </w:rPr>
        <w:t>不可抗力</w:t>
      </w:r>
    </w:p>
    <w:p w14:paraId="06F2E745">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1.不可抗力事故系指买卖双方在缔结合同时所不能预见的，并且它的发生及其后果是无法避免和无法克服的事故。受阻一方应在不可抗力事故发生后尽快用电报、传真或电传通知对方，并于事故发生后</w:t>
      </w:r>
      <w:r>
        <w:rPr>
          <w:rFonts w:hint="default" w:ascii="仿宋_GB2312" w:hAnsi="仿宋_GB2312" w:eastAsia="仿宋_GB2312" w:cs="仿宋_GB2312"/>
          <w:snapToGrid w:val="0"/>
          <w:color w:val="000000"/>
          <w:spacing w:val="11"/>
          <w:kern w:val="0"/>
          <w:sz w:val="30"/>
          <w:szCs w:val="30"/>
          <w:lang w:val="zh-CN" w:eastAsia="en-US" w:bidi="ar-SA"/>
        </w:rPr>
        <w:t>14</w:t>
      </w:r>
      <w:r>
        <w:rPr>
          <w:rFonts w:hint="eastAsia" w:ascii="仿宋_GB2312" w:hAnsi="仿宋_GB2312" w:eastAsia="仿宋_GB2312" w:cs="仿宋_GB2312"/>
          <w:snapToGrid w:val="0"/>
          <w:color w:val="000000"/>
          <w:spacing w:val="11"/>
          <w:kern w:val="0"/>
          <w:sz w:val="30"/>
          <w:szCs w:val="30"/>
          <w:lang w:val="zh-CN" w:eastAsia="en-US" w:bidi="ar-SA"/>
        </w:rPr>
        <w:t>天内将有关当局出具的证明文件用特快专递或挂号信寄给对方审阅确认。</w:t>
      </w:r>
    </w:p>
    <w:p w14:paraId="5432AB6C">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2.签约双方任一方由于受诸如战争、严重火灾、洪水、台风、地震等不可抗力事故的影响而不能执行合同时，经确认后，允许延期履行、部分履行或不履行合同，并根据情况可部分或全部免予承担违约责任。</w:t>
      </w:r>
    </w:p>
    <w:p w14:paraId="0708D0D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spacing w:val="11"/>
          <w:sz w:val="30"/>
          <w:szCs w:val="30"/>
          <w:lang w:val="zh-CN" w:eastAsia="en-US"/>
        </w:rPr>
      </w:pPr>
      <w:r>
        <w:rPr>
          <w:rFonts w:hint="eastAsia" w:ascii="黑体" w:hAnsi="黑体" w:eastAsia="黑体" w:cs="黑体"/>
          <w:spacing w:val="11"/>
          <w:sz w:val="30"/>
          <w:szCs w:val="30"/>
          <w:lang w:val="zh-CN" w:eastAsia="en-US"/>
        </w:rPr>
        <w:t>十、争议的解决</w:t>
      </w:r>
    </w:p>
    <w:p w14:paraId="1E1BF7C9">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执行本合同发生纠纷，当事人双方应当及时协商解决，协商不成的按下列方式解决。</w:t>
      </w:r>
    </w:p>
    <w:p w14:paraId="31CEC7C0">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A、提交仲裁委员会仲裁；</w:t>
      </w:r>
    </w:p>
    <w:p w14:paraId="2CCA5164">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B、依</w:t>
      </w:r>
      <w:bookmarkStart w:id="19" w:name="OLE_LINK18"/>
      <w:r>
        <w:rPr>
          <w:rFonts w:hint="eastAsia" w:ascii="仿宋_GB2312" w:hAnsi="仿宋_GB2312" w:eastAsia="仿宋_GB2312" w:cs="仿宋_GB2312"/>
          <w:snapToGrid w:val="0"/>
          <w:color w:val="000000"/>
          <w:spacing w:val="11"/>
          <w:kern w:val="0"/>
          <w:sz w:val="30"/>
          <w:szCs w:val="30"/>
          <w:lang w:val="zh-CN" w:eastAsia="en-US" w:bidi="ar-SA"/>
        </w:rPr>
        <w:t>法向人民法院提起诉讼。</w:t>
      </w:r>
    </w:p>
    <w:p w14:paraId="49F8CE9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spacing w:val="11"/>
          <w:sz w:val="30"/>
          <w:szCs w:val="30"/>
          <w:lang w:val="zh-CN" w:eastAsia="en-US"/>
        </w:rPr>
      </w:pPr>
      <w:r>
        <w:rPr>
          <w:rFonts w:hint="eastAsia" w:ascii="黑体" w:hAnsi="黑体" w:eastAsia="黑体" w:cs="黑体"/>
          <w:spacing w:val="11"/>
          <w:sz w:val="30"/>
          <w:szCs w:val="30"/>
          <w:lang w:val="zh-CN" w:eastAsia="en-US"/>
        </w:rPr>
        <w:t>十一、履约保证金</w:t>
      </w:r>
    </w:p>
    <w:p w14:paraId="0D092A30">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4" w:firstLineChars="200"/>
        <w:textAlignment w:val="auto"/>
        <w:rPr>
          <w:rFonts w:hint="eastAsia" w:ascii="仿宋_GB2312" w:hAnsi="仿宋_GB2312" w:eastAsia="仿宋_GB2312" w:cs="仿宋_GB2312"/>
          <w:spacing w:val="11"/>
          <w:kern w:val="2"/>
          <w:sz w:val="30"/>
          <w:szCs w:val="30"/>
          <w:lang w:val="en-US" w:eastAsia="zh-CN" w:bidi="ar-SA"/>
        </w:rPr>
      </w:pPr>
      <w:r>
        <w:rPr>
          <w:rFonts w:hint="eastAsia" w:ascii="仿宋_GB2312" w:hAnsi="仿宋_GB2312" w:eastAsia="仿宋_GB2312" w:cs="仿宋_GB2312"/>
          <w:snapToGrid w:val="0"/>
          <w:color w:val="000000"/>
          <w:spacing w:val="11"/>
          <w:kern w:val="0"/>
          <w:sz w:val="30"/>
          <w:szCs w:val="30"/>
          <w:lang w:val="zh-CN" w:eastAsia="en-US" w:bidi="ar-SA"/>
        </w:rPr>
        <w:t>1.乙方应在收到《成交通知书》后五日内，向招标人提交相当于合同总额</w:t>
      </w:r>
      <w:r>
        <w:rPr>
          <w:rFonts w:hint="eastAsia" w:ascii="仿宋_GB2312" w:hAnsi="仿宋_GB2312" w:eastAsia="仿宋_GB2312" w:cs="仿宋_GB2312"/>
          <w:snapToGrid w:val="0"/>
          <w:color w:val="000000"/>
          <w:spacing w:val="11"/>
          <w:kern w:val="0"/>
          <w:sz w:val="30"/>
          <w:szCs w:val="30"/>
          <w:lang w:val="en-US" w:eastAsia="zh-CN" w:bidi="ar-SA"/>
        </w:rPr>
        <w:t>5</w:t>
      </w:r>
      <w:r>
        <w:rPr>
          <w:rFonts w:hint="eastAsia" w:ascii="仿宋_GB2312" w:hAnsi="仿宋_GB2312" w:eastAsia="仿宋_GB2312" w:cs="仿宋_GB2312"/>
          <w:snapToGrid w:val="0"/>
          <w:color w:val="000000"/>
          <w:spacing w:val="11"/>
          <w:kern w:val="0"/>
          <w:sz w:val="30"/>
          <w:szCs w:val="30"/>
          <w:lang w:val="zh-CN" w:eastAsia="en-US" w:bidi="ar-SA"/>
        </w:rPr>
        <w:t>％的履约保证金，待验收合格后30日内，由招标人无息返还该保证金给乙方。</w:t>
      </w:r>
    </w:p>
    <w:p w14:paraId="4F23C857">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2.履约保证金形式为</w:t>
      </w:r>
      <w:r>
        <w:rPr>
          <w:rFonts w:hint="eastAsia" w:ascii="仿宋_GB2312" w:hAnsi="仿宋_GB2312" w:eastAsia="仿宋_GB2312" w:cs="仿宋_GB2312"/>
          <w:spacing w:val="11"/>
          <w:kern w:val="2"/>
          <w:sz w:val="30"/>
          <w:szCs w:val="30"/>
          <w:lang w:val="zh-CN" w:eastAsia="zh-CN" w:bidi="ar-SA"/>
        </w:rPr>
        <w:t>支票、汇票、本票或者金融机构、担保机构出具的保函等非现金形式</w:t>
      </w:r>
      <w:r>
        <w:rPr>
          <w:rFonts w:hint="eastAsia" w:ascii="仿宋_GB2312" w:hAnsi="仿宋_GB2312" w:eastAsia="仿宋_GB2312" w:cs="仿宋_GB2312"/>
          <w:snapToGrid w:val="0"/>
          <w:color w:val="000000"/>
          <w:spacing w:val="11"/>
          <w:kern w:val="0"/>
          <w:sz w:val="30"/>
          <w:szCs w:val="30"/>
          <w:lang w:val="zh-CN" w:eastAsia="en-US" w:bidi="ar-SA"/>
        </w:rPr>
        <w:t>。</w:t>
      </w:r>
    </w:p>
    <w:p w14:paraId="483388B7">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3.成交人应当作为唯一付款人按照上述规定向招标人直接履行支付履约保证金的义务，不得委托或由他人代为支付，招标人不接受除成交人外的第三人支付的履约保证金。</w:t>
      </w:r>
    </w:p>
    <w:p w14:paraId="72F8F66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spacing w:val="11"/>
          <w:sz w:val="30"/>
          <w:szCs w:val="30"/>
          <w:lang w:val="zh-CN" w:eastAsia="en-US"/>
        </w:rPr>
      </w:pPr>
      <w:r>
        <w:rPr>
          <w:rFonts w:hint="eastAsia" w:ascii="黑体" w:hAnsi="黑体" w:eastAsia="黑体" w:cs="黑体"/>
          <w:spacing w:val="11"/>
          <w:sz w:val="30"/>
          <w:szCs w:val="30"/>
          <w:lang w:val="zh-CN" w:eastAsia="en-US"/>
        </w:rPr>
        <w:t>十二、监督和管理</w:t>
      </w:r>
    </w:p>
    <w:p w14:paraId="47860C80">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合同订立后，甲方应将合同政府采购管理部门备案一份；双方经协商一致需变更合同实质性条款或订立补充合同的，应一并送政府采购管理部门备案。</w:t>
      </w:r>
    </w:p>
    <w:p w14:paraId="7AFD927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spacing w:val="11"/>
          <w:sz w:val="30"/>
          <w:szCs w:val="30"/>
          <w:lang w:val="zh-CN" w:eastAsia="en-US"/>
        </w:rPr>
      </w:pPr>
      <w:r>
        <w:rPr>
          <w:rFonts w:hint="eastAsia" w:ascii="黑体" w:hAnsi="黑体" w:eastAsia="黑体" w:cs="黑体"/>
          <w:spacing w:val="11"/>
          <w:sz w:val="30"/>
          <w:szCs w:val="30"/>
          <w:lang w:val="zh-CN" w:eastAsia="en-US"/>
        </w:rPr>
        <w:t>十三、无效合同</w:t>
      </w:r>
    </w:p>
    <w:p w14:paraId="76155259">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甲乙双方如因违反国家法律、法规和有关政府采购规定，责任由过错方承担。</w:t>
      </w:r>
    </w:p>
    <w:p w14:paraId="18A8EAE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黑体" w:hAnsi="黑体" w:eastAsia="黑体" w:cs="黑体"/>
          <w:spacing w:val="11"/>
          <w:sz w:val="30"/>
          <w:szCs w:val="30"/>
          <w:lang w:val="zh-CN" w:eastAsia="en-US"/>
        </w:rPr>
      </w:pPr>
      <w:r>
        <w:rPr>
          <w:rFonts w:hint="eastAsia" w:ascii="黑体" w:hAnsi="黑体" w:eastAsia="黑体" w:cs="黑体"/>
          <w:spacing w:val="11"/>
          <w:sz w:val="30"/>
          <w:szCs w:val="30"/>
          <w:lang w:val="zh-CN" w:eastAsia="en-US"/>
        </w:rPr>
        <w:t>十四、附则</w:t>
      </w:r>
    </w:p>
    <w:p w14:paraId="7A39D26A">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本合同经甲乙双方签字盖章并经甲乙双方签字盖章后生效，本合同正本一式四份，甲乙双方各执两份。</w:t>
      </w:r>
    </w:p>
    <w:p w14:paraId="31773FB7">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 xml:space="preserve">发包人（甲方）：         </w:t>
      </w:r>
      <w:r>
        <w:rPr>
          <w:rFonts w:hint="eastAsia" w:ascii="仿宋_GB2312" w:hAnsi="仿宋_GB2312" w:eastAsia="仿宋_GB2312" w:cs="仿宋_GB2312"/>
          <w:snapToGrid w:val="0"/>
          <w:color w:val="000000"/>
          <w:spacing w:val="11"/>
          <w:kern w:val="0"/>
          <w:sz w:val="30"/>
          <w:szCs w:val="30"/>
          <w:lang w:val="en-US" w:eastAsia="zh-CN" w:bidi="ar-SA"/>
        </w:rPr>
        <w:t xml:space="preserve">  </w:t>
      </w:r>
      <w:r>
        <w:rPr>
          <w:rFonts w:hint="eastAsia" w:ascii="仿宋_GB2312" w:hAnsi="仿宋_GB2312" w:eastAsia="仿宋_GB2312" w:cs="仿宋_GB2312"/>
          <w:snapToGrid w:val="0"/>
          <w:color w:val="000000"/>
          <w:spacing w:val="11"/>
          <w:kern w:val="0"/>
          <w:sz w:val="30"/>
          <w:szCs w:val="30"/>
          <w:lang w:val="zh-CN" w:eastAsia="en-US" w:bidi="ar-SA"/>
        </w:rPr>
        <w:t xml:space="preserve"> 承包人（乙方）：</w:t>
      </w:r>
    </w:p>
    <w:p w14:paraId="7290BA0E">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 xml:space="preserve">法定代表人（或负责人）：   </w:t>
      </w:r>
      <w:r>
        <w:rPr>
          <w:rFonts w:hint="eastAsia" w:ascii="仿宋_GB2312" w:hAnsi="仿宋_GB2312" w:eastAsia="仿宋_GB2312" w:cs="仿宋_GB2312"/>
          <w:snapToGrid w:val="0"/>
          <w:color w:val="000000"/>
          <w:spacing w:val="11"/>
          <w:kern w:val="0"/>
          <w:sz w:val="30"/>
          <w:szCs w:val="30"/>
          <w:lang w:val="en-US" w:eastAsia="zh-CN" w:bidi="ar-SA"/>
        </w:rPr>
        <w:t xml:space="preserve">  </w:t>
      </w:r>
      <w:r>
        <w:rPr>
          <w:rFonts w:hint="eastAsia" w:ascii="仿宋_GB2312" w:hAnsi="仿宋_GB2312" w:eastAsia="仿宋_GB2312" w:cs="仿宋_GB2312"/>
          <w:snapToGrid w:val="0"/>
          <w:color w:val="000000"/>
          <w:spacing w:val="11"/>
          <w:kern w:val="0"/>
          <w:sz w:val="30"/>
          <w:szCs w:val="30"/>
          <w:lang w:val="zh-CN" w:eastAsia="en-US" w:bidi="ar-SA"/>
        </w:rPr>
        <w:t>法定代表人（或负责人）：</w:t>
      </w:r>
    </w:p>
    <w:p w14:paraId="6C0EAA4B">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委托代理人：                委托代理人：</w:t>
      </w:r>
    </w:p>
    <w:p w14:paraId="3B9D3F3A">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 xml:space="preserve">地址：                     </w:t>
      </w:r>
      <w:r>
        <w:rPr>
          <w:rFonts w:hint="eastAsia" w:ascii="仿宋_GB2312" w:hAnsi="仿宋_GB2312" w:eastAsia="仿宋_GB2312" w:cs="仿宋_GB2312"/>
          <w:snapToGrid w:val="0"/>
          <w:color w:val="000000"/>
          <w:spacing w:val="11"/>
          <w:kern w:val="0"/>
          <w:sz w:val="30"/>
          <w:szCs w:val="30"/>
          <w:lang w:val="en-US" w:eastAsia="zh-CN" w:bidi="ar-SA"/>
        </w:rPr>
        <w:t xml:space="preserve"> </w:t>
      </w:r>
      <w:r>
        <w:rPr>
          <w:rFonts w:hint="eastAsia" w:ascii="仿宋_GB2312" w:hAnsi="仿宋_GB2312" w:eastAsia="仿宋_GB2312" w:cs="仿宋_GB2312"/>
          <w:snapToGrid w:val="0"/>
          <w:color w:val="000000"/>
          <w:spacing w:val="11"/>
          <w:kern w:val="0"/>
          <w:sz w:val="30"/>
          <w:szCs w:val="30"/>
          <w:lang w:val="zh-CN" w:eastAsia="en-US" w:bidi="ar-SA"/>
        </w:rPr>
        <w:t>地址：</w:t>
      </w:r>
    </w:p>
    <w:p w14:paraId="6115E4A0">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 xml:space="preserve">开户银行：                 </w:t>
      </w:r>
      <w:r>
        <w:rPr>
          <w:rFonts w:hint="eastAsia" w:ascii="仿宋_GB2312" w:hAnsi="仿宋_GB2312" w:eastAsia="仿宋_GB2312" w:cs="仿宋_GB2312"/>
          <w:snapToGrid w:val="0"/>
          <w:color w:val="000000"/>
          <w:spacing w:val="11"/>
          <w:kern w:val="0"/>
          <w:sz w:val="30"/>
          <w:szCs w:val="30"/>
          <w:lang w:val="en-US" w:eastAsia="zh-CN" w:bidi="ar-SA"/>
        </w:rPr>
        <w:t xml:space="preserve"> </w:t>
      </w:r>
      <w:r>
        <w:rPr>
          <w:rFonts w:hint="eastAsia" w:ascii="仿宋_GB2312" w:hAnsi="仿宋_GB2312" w:eastAsia="仿宋_GB2312" w:cs="仿宋_GB2312"/>
          <w:snapToGrid w:val="0"/>
          <w:color w:val="000000"/>
          <w:spacing w:val="11"/>
          <w:kern w:val="0"/>
          <w:sz w:val="30"/>
          <w:szCs w:val="30"/>
          <w:lang w:val="zh-CN" w:eastAsia="en-US" w:bidi="ar-SA"/>
        </w:rPr>
        <w:t>开户银行：</w:t>
      </w:r>
    </w:p>
    <w:p w14:paraId="06871C49">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 xml:space="preserve">帐号：                     </w:t>
      </w:r>
      <w:r>
        <w:rPr>
          <w:rFonts w:hint="eastAsia" w:ascii="仿宋_GB2312" w:hAnsi="仿宋_GB2312" w:eastAsia="仿宋_GB2312" w:cs="仿宋_GB2312"/>
          <w:snapToGrid w:val="0"/>
          <w:color w:val="000000"/>
          <w:spacing w:val="11"/>
          <w:kern w:val="0"/>
          <w:sz w:val="30"/>
          <w:szCs w:val="30"/>
          <w:lang w:val="en-US" w:eastAsia="zh-CN" w:bidi="ar-SA"/>
        </w:rPr>
        <w:t xml:space="preserve"> </w:t>
      </w:r>
      <w:r>
        <w:rPr>
          <w:rFonts w:hint="eastAsia" w:ascii="仿宋_GB2312" w:hAnsi="仿宋_GB2312" w:eastAsia="仿宋_GB2312" w:cs="仿宋_GB2312"/>
          <w:snapToGrid w:val="0"/>
          <w:color w:val="000000"/>
          <w:spacing w:val="11"/>
          <w:kern w:val="0"/>
          <w:sz w:val="30"/>
          <w:szCs w:val="30"/>
          <w:lang w:val="zh-CN" w:eastAsia="en-US" w:bidi="ar-SA"/>
        </w:rPr>
        <w:t>帐号：</w:t>
      </w:r>
    </w:p>
    <w:p w14:paraId="0AF3233A">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snapToGrid w:val="0"/>
          <w:color w:val="000000"/>
          <w:spacing w:val="11"/>
          <w:kern w:val="0"/>
          <w:sz w:val="30"/>
          <w:szCs w:val="30"/>
          <w:lang w:val="zh-CN" w:eastAsia="en-US" w:bidi="ar-SA"/>
        </w:rPr>
        <w:t xml:space="preserve">电话：                    </w:t>
      </w:r>
      <w:r>
        <w:rPr>
          <w:rFonts w:hint="eastAsia" w:ascii="仿宋_GB2312" w:hAnsi="仿宋_GB2312" w:eastAsia="仿宋_GB2312" w:cs="仿宋_GB2312"/>
          <w:snapToGrid w:val="0"/>
          <w:color w:val="000000"/>
          <w:spacing w:val="11"/>
          <w:kern w:val="0"/>
          <w:sz w:val="30"/>
          <w:szCs w:val="30"/>
          <w:lang w:val="en-US" w:eastAsia="zh-CN" w:bidi="ar-SA"/>
        </w:rPr>
        <w:t xml:space="preserve"> </w:t>
      </w:r>
      <w:r>
        <w:rPr>
          <w:rFonts w:hint="eastAsia" w:ascii="仿宋_GB2312" w:hAnsi="仿宋_GB2312" w:eastAsia="仿宋_GB2312" w:cs="仿宋_GB2312"/>
          <w:snapToGrid w:val="0"/>
          <w:color w:val="000000"/>
          <w:spacing w:val="11"/>
          <w:kern w:val="0"/>
          <w:sz w:val="30"/>
          <w:szCs w:val="30"/>
          <w:lang w:val="zh-CN" w:eastAsia="en-US" w:bidi="ar-SA"/>
        </w:rPr>
        <w:t xml:space="preserve"> 电话：</w:t>
      </w:r>
    </w:p>
    <w:p w14:paraId="03F644ED">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p>
    <w:p w14:paraId="1CC199A6">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zh-CN" w:eastAsia="en-US" w:bidi="ar-SA"/>
        </w:rPr>
      </w:pPr>
      <w:r>
        <w:rPr>
          <w:rFonts w:hint="eastAsia" w:ascii="仿宋_GB2312" w:hAnsi="仿宋_GB2312" w:eastAsia="仿宋_GB2312" w:cs="仿宋_GB2312"/>
          <w:b/>
          <w:bCs/>
          <w:snapToGrid w:val="0"/>
          <w:color w:val="000000"/>
          <w:spacing w:val="11"/>
          <w:kern w:val="0"/>
          <w:sz w:val="30"/>
          <w:szCs w:val="30"/>
          <w:lang w:val="zh-CN" w:eastAsia="en-US" w:bidi="ar-SA"/>
        </w:rPr>
        <w:t>注：本合同样本仅供参考，具体内容由采购人和成交单位协商确定。</w:t>
      </w:r>
    </w:p>
    <w:bookmarkEnd w:id="19"/>
    <w:p w14:paraId="15CC9349">
      <w:pPr>
        <w:pStyle w:val="5"/>
        <w:keepNext w:val="0"/>
        <w:keepLines w:val="0"/>
        <w:pageBreakBefore w:val="0"/>
        <w:widowControl w:val="0"/>
        <w:wordWrap/>
        <w:overflowPunct/>
        <w:topLinePunct w:val="0"/>
        <w:bidi w:val="0"/>
        <w:spacing w:line="560" w:lineRule="exact"/>
        <w:rPr>
          <w:rFonts w:hint="eastAsia" w:ascii="仿宋_GB2312" w:hAnsi="仿宋_GB2312" w:eastAsia="仿宋_GB2312" w:cs="仿宋_GB2312"/>
          <w:snapToGrid w:val="0"/>
          <w:color w:val="000000"/>
          <w:spacing w:val="11"/>
          <w:kern w:val="0"/>
          <w:sz w:val="30"/>
          <w:szCs w:val="30"/>
          <w:lang w:val="en-US" w:eastAsia="zh-CN" w:bidi="ar-SA"/>
        </w:rPr>
      </w:pPr>
    </w:p>
    <w:sectPr>
      <w:pgSz w:w="11906" w:h="16838"/>
      <w:pgMar w:top="1701" w:right="1474"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23813"/>
    <w:multiLevelType w:val="singleLevel"/>
    <w:tmpl w:val="9E323813"/>
    <w:lvl w:ilvl="0" w:tentative="0">
      <w:start w:val="1"/>
      <w:numFmt w:val="decimal"/>
      <w:pStyle w:val="9"/>
      <w:lvlText w:val="%1."/>
      <w:lvlJc w:val="left"/>
      <w:pPr>
        <w:tabs>
          <w:tab w:val="left" w:pos="2040"/>
        </w:tabs>
        <w:ind w:left="2040" w:hanging="360"/>
      </w:pPr>
    </w:lvl>
  </w:abstractNum>
  <w:abstractNum w:abstractNumId="1">
    <w:nsid w:val="77682B5D"/>
    <w:multiLevelType w:val="multilevel"/>
    <w:tmpl w:val="77682B5D"/>
    <w:lvl w:ilvl="0" w:tentative="0">
      <w:start w:val="1"/>
      <w:numFmt w:val="decimal"/>
      <w:lvlText w:val="%1"/>
      <w:lvlJc w:val="left"/>
      <w:pPr>
        <w:ind w:left="432" w:hanging="432"/>
      </w:pPr>
      <w:rPr>
        <w:rFonts w:hint="eastAsia"/>
      </w:rPr>
    </w:lvl>
    <w:lvl w:ilvl="1" w:tentative="0">
      <w:start w:val="1"/>
      <w:numFmt w:val="decimal"/>
      <w:pStyle w:val="2"/>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TY0OWI5ZGY2MzRlYTYwNDI3ODM3ZjkyZTZlOWMifQ=="/>
  </w:docVars>
  <w:rsids>
    <w:rsidRoot w:val="33255DFD"/>
    <w:rsid w:val="006E731B"/>
    <w:rsid w:val="0318528F"/>
    <w:rsid w:val="048C3708"/>
    <w:rsid w:val="080C4F01"/>
    <w:rsid w:val="081C2AB8"/>
    <w:rsid w:val="09F75BA8"/>
    <w:rsid w:val="0A5B7E05"/>
    <w:rsid w:val="0C2F32F7"/>
    <w:rsid w:val="0D2C5A88"/>
    <w:rsid w:val="0D367AF7"/>
    <w:rsid w:val="0D823392"/>
    <w:rsid w:val="0DB30743"/>
    <w:rsid w:val="0DEE0F90"/>
    <w:rsid w:val="11041AAC"/>
    <w:rsid w:val="11357601"/>
    <w:rsid w:val="12285C19"/>
    <w:rsid w:val="13AE369B"/>
    <w:rsid w:val="13AE71F7"/>
    <w:rsid w:val="13CB5FFB"/>
    <w:rsid w:val="14C8078D"/>
    <w:rsid w:val="16675903"/>
    <w:rsid w:val="196D1ED6"/>
    <w:rsid w:val="19C31493"/>
    <w:rsid w:val="1EAE454F"/>
    <w:rsid w:val="1F0E3240"/>
    <w:rsid w:val="20FD1CAC"/>
    <w:rsid w:val="222039B6"/>
    <w:rsid w:val="22BB548D"/>
    <w:rsid w:val="22EE3EF1"/>
    <w:rsid w:val="22F74E96"/>
    <w:rsid w:val="23C74C44"/>
    <w:rsid w:val="241444AE"/>
    <w:rsid w:val="2472601F"/>
    <w:rsid w:val="258C3110"/>
    <w:rsid w:val="25FD77E9"/>
    <w:rsid w:val="27AD7817"/>
    <w:rsid w:val="2964062C"/>
    <w:rsid w:val="2AFE685E"/>
    <w:rsid w:val="2B355A16"/>
    <w:rsid w:val="2C051E05"/>
    <w:rsid w:val="2D884919"/>
    <w:rsid w:val="30901D07"/>
    <w:rsid w:val="314927A4"/>
    <w:rsid w:val="315C42DF"/>
    <w:rsid w:val="31720D58"/>
    <w:rsid w:val="3187162E"/>
    <w:rsid w:val="33255DFD"/>
    <w:rsid w:val="33EC5174"/>
    <w:rsid w:val="344C23E9"/>
    <w:rsid w:val="35EA1EB9"/>
    <w:rsid w:val="369462C9"/>
    <w:rsid w:val="36C81F18"/>
    <w:rsid w:val="36CE60F8"/>
    <w:rsid w:val="3ADE68EF"/>
    <w:rsid w:val="3B6A0BAB"/>
    <w:rsid w:val="3C406CD7"/>
    <w:rsid w:val="3DCC728E"/>
    <w:rsid w:val="3E974BA8"/>
    <w:rsid w:val="3EC47C1A"/>
    <w:rsid w:val="41627EC2"/>
    <w:rsid w:val="42A45AE6"/>
    <w:rsid w:val="43CC5974"/>
    <w:rsid w:val="444407D6"/>
    <w:rsid w:val="46055D9B"/>
    <w:rsid w:val="49345948"/>
    <w:rsid w:val="4A235542"/>
    <w:rsid w:val="4BDD17BF"/>
    <w:rsid w:val="4C635070"/>
    <w:rsid w:val="4CB379D5"/>
    <w:rsid w:val="4EE01C53"/>
    <w:rsid w:val="506568B4"/>
    <w:rsid w:val="50C7131D"/>
    <w:rsid w:val="52AA344D"/>
    <w:rsid w:val="53591FD4"/>
    <w:rsid w:val="54B07092"/>
    <w:rsid w:val="552E7D48"/>
    <w:rsid w:val="561A1EEF"/>
    <w:rsid w:val="56B842AC"/>
    <w:rsid w:val="57792C45"/>
    <w:rsid w:val="58555460"/>
    <w:rsid w:val="5B1769FD"/>
    <w:rsid w:val="5D2179D4"/>
    <w:rsid w:val="5DE731E4"/>
    <w:rsid w:val="5E6645DD"/>
    <w:rsid w:val="5FFB68ED"/>
    <w:rsid w:val="61500EBB"/>
    <w:rsid w:val="61691F7C"/>
    <w:rsid w:val="646B2719"/>
    <w:rsid w:val="65514897"/>
    <w:rsid w:val="69DB2DDE"/>
    <w:rsid w:val="6A555435"/>
    <w:rsid w:val="6A975827"/>
    <w:rsid w:val="6AD211B7"/>
    <w:rsid w:val="6ADE2163"/>
    <w:rsid w:val="6EBE4D78"/>
    <w:rsid w:val="71B66B18"/>
    <w:rsid w:val="71FD4747"/>
    <w:rsid w:val="737E4CD8"/>
    <w:rsid w:val="74607BEC"/>
    <w:rsid w:val="747607E0"/>
    <w:rsid w:val="749B4FD8"/>
    <w:rsid w:val="766672E4"/>
    <w:rsid w:val="78B42980"/>
    <w:rsid w:val="797C0647"/>
    <w:rsid w:val="7B557A78"/>
    <w:rsid w:val="7C2A25DC"/>
    <w:rsid w:val="7D43322A"/>
    <w:rsid w:val="7E66118B"/>
    <w:rsid w:val="7F264BB1"/>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numPr>
        <w:ilvl w:val="1"/>
        <w:numId w:val="1"/>
      </w:numPr>
      <w:spacing w:before="260" w:after="260" w:line="416" w:lineRule="auto"/>
      <w:outlineLvl w:val="1"/>
    </w:pPr>
    <w:rPr>
      <w:rFonts w:ascii="Calibri Light" w:hAnsi="Calibri Light"/>
      <w:b/>
      <w:bCs/>
      <w:sz w:val="32"/>
      <w:szCs w:val="32"/>
    </w:rPr>
  </w:style>
  <w:style w:type="paragraph" w:styleId="4">
    <w:name w:val="heading 3"/>
    <w:basedOn w:val="1"/>
    <w:next w:val="1"/>
    <w:unhideWhenUsed/>
    <w:qFormat/>
    <w:uiPriority w:val="9"/>
    <w:pPr>
      <w:keepNext/>
      <w:keepLines/>
      <w:snapToGrid w:val="0"/>
      <w:spacing w:beforeLines="0" w:beforeAutospacing="0" w:afterLines="0" w:afterAutospacing="0" w:line="560" w:lineRule="exact"/>
      <w:ind w:firstLine="640" w:firstLineChars="200"/>
      <w:outlineLvl w:val="2"/>
    </w:pPr>
    <w:rPr>
      <w:rFonts w:ascii="Times New Roman" w:hAnsi="Times New Roman"/>
      <w:b/>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hAnsi="Times New Roman" w:eastAsia="仿宋"/>
      <w:sz w:val="24"/>
      <w:lang w:val="zh-CN"/>
    </w:rPr>
  </w:style>
  <w:style w:type="paragraph" w:styleId="5">
    <w:name w:val="Normal Indent"/>
    <w:basedOn w:val="1"/>
    <w:unhideWhenUsed/>
    <w:qFormat/>
    <w:uiPriority w:val="0"/>
    <w:pPr>
      <w:ind w:firstLine="420" w:firstLineChars="200"/>
    </w:pPr>
  </w:style>
  <w:style w:type="paragraph" w:styleId="6">
    <w:name w:val="toa heading"/>
    <w:basedOn w:val="1"/>
    <w:next w:val="1"/>
    <w:qFormat/>
    <w:uiPriority w:val="99"/>
    <w:pPr>
      <w:spacing w:before="120"/>
    </w:pPr>
    <w:rPr>
      <w:rFonts w:ascii="Arial" w:hAnsi="Arial" w:eastAsia="仿宋"/>
      <w:sz w:val="24"/>
      <w:szCs w:val="20"/>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next w:val="9"/>
    <w:qFormat/>
    <w:uiPriority w:val="0"/>
    <w:rPr>
      <w:rFonts w:ascii="宋体" w:hAnsi="Courier New"/>
      <w:szCs w:val="21"/>
    </w:rPr>
  </w:style>
  <w:style w:type="paragraph" w:styleId="9">
    <w:name w:val="List Number 5"/>
    <w:basedOn w:val="1"/>
    <w:qFormat/>
    <w:uiPriority w:val="0"/>
    <w:pPr>
      <w:numPr>
        <w:ilvl w:val="0"/>
        <w:numId w:val="2"/>
      </w:numPr>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envelope return"/>
    <w:basedOn w:val="1"/>
    <w:qFormat/>
    <w:uiPriority w:val="0"/>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itle"/>
    <w:basedOn w:val="1"/>
    <w:qFormat/>
    <w:uiPriority w:val="0"/>
    <w:pPr>
      <w:jc w:val="center"/>
    </w:pPr>
    <w:rPr>
      <w:b/>
      <w:bCs/>
      <w:sz w:val="36"/>
      <w:szCs w:val="20"/>
    </w:rPr>
  </w:style>
  <w:style w:type="paragraph" w:styleId="14">
    <w:name w:val="Body Text First Indent"/>
    <w:basedOn w:val="3"/>
    <w:next w:val="15"/>
    <w:qFormat/>
    <w:uiPriority w:val="0"/>
    <w:pPr>
      <w:autoSpaceDE w:val="0"/>
      <w:autoSpaceDN w:val="0"/>
      <w:adjustRightInd w:val="0"/>
      <w:ind w:firstLine="420" w:firstLineChars="100"/>
      <w:jc w:val="left"/>
    </w:pPr>
    <w:rPr>
      <w:rFonts w:ascii="仿宋_GB2312" w:hAnsi="Calibri"/>
      <w:b/>
      <w:kern w:val="0"/>
      <w:sz w:val="32"/>
      <w:szCs w:val="32"/>
    </w:rPr>
  </w:style>
  <w:style w:type="paragraph" w:styleId="15">
    <w:name w:val="Body Text First Indent 2"/>
    <w:basedOn w:val="7"/>
    <w:qFormat/>
    <w:uiPriority w:val="0"/>
    <w:pPr>
      <w:ind w:left="0" w:leftChars="0" w:firstLine="210"/>
    </w:pPr>
    <w:rPr>
      <w:szCs w:val="20"/>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paragraph" w:customStyle="1" w:styleId="20">
    <w:name w:val="表格文字2"/>
    <w:basedOn w:val="21"/>
    <w:qFormat/>
    <w:uiPriority w:val="99"/>
    <w:pPr>
      <w:spacing w:before="25" w:after="25"/>
      <w:jc w:val="left"/>
    </w:pPr>
    <w:rPr>
      <w:bCs/>
      <w:spacing w:val="10"/>
      <w:kern w:val="0"/>
    </w:rPr>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 w:type="paragraph" w:styleId="22">
    <w:name w:val="No Spacing"/>
    <w:basedOn w:val="1"/>
    <w:qFormat/>
    <w:uiPriority w:val="1"/>
    <w:pPr>
      <w:widowControl w:val="0"/>
      <w:jc w:val="both"/>
    </w:pPr>
    <w:rPr>
      <w:kern w:val="2"/>
      <w:sz w:val="21"/>
      <w:szCs w:val="24"/>
      <w:lang w:val="en-US" w:eastAsia="zh-CN" w:bidi="ar-SA"/>
    </w:rPr>
  </w:style>
  <w:style w:type="paragraph" w:customStyle="1" w:styleId="23">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4058</Words>
  <Characters>4266</Characters>
  <Lines>0</Lines>
  <Paragraphs>0</Paragraphs>
  <TotalTime>2</TotalTime>
  <ScaleCrop>false</ScaleCrop>
  <LinksUpToDate>false</LinksUpToDate>
  <CharactersWithSpaces>4409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2023-10-16T05:37:00Z</cp:lastPrinted>
  <dcterms:modified xsi:type="dcterms:W3CDTF">2025-07-07T05:22:23Z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607429483F3A461781E97EEAADBB0AEF_13</vt:lpwstr>
  </property>
  <property fmtid="{D5CDD505-2E9C-101B-9397-08002B2CF9AE}" pid="4" name="KSOTemplateDocerSaveRecord">
    <vt:lpwstr>eyJoZGlkIjoiMzhkNzA1NjU2OTE0YjEyZDk1ZDkwMDQzNmQxZDBiNzgifQ==</vt:lpwstr>
  </property>
</Properties>
</file>