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A5CF2">
      <w:pPr>
        <w:pStyle w:val="5"/>
        <w:rPr>
          <w:rFonts w:ascii="方正小标宋简体" w:eastAsia="方正小标宋简体"/>
        </w:rPr>
      </w:pPr>
      <w:r>
        <w:rPr>
          <w:rFonts w:hint="eastAsia" w:ascii="方正小标宋简体" w:eastAsia="方正小标宋简体"/>
        </w:rPr>
        <w:t>四川化工职业技术学院业务系统</w:t>
      </w:r>
    </w:p>
    <w:p w14:paraId="018A441B">
      <w:pPr>
        <w:ind w:firstLine="480" w:firstLineChars="200"/>
        <w:rPr>
          <w:rFonts w:ascii="仿宋_GB2312" w:eastAsia="仿宋_GB2312"/>
          <w:sz w:val="24"/>
        </w:rPr>
      </w:pPr>
      <w:r>
        <w:rPr>
          <w:rFonts w:hint="eastAsia" w:ascii="仿宋_GB2312" w:eastAsia="仿宋_GB2312"/>
          <w:sz w:val="24"/>
        </w:rPr>
        <w:t>本附件旨在明确本项目技术参数要求中涉及的校内业务系统相关信息，具体内容详见下表。本附件仅作告知作用，不强制要求中标供应商在项目建设过程中按原有方式开展集成对接工作。</w:t>
      </w:r>
    </w:p>
    <w:p w14:paraId="64F6B69C">
      <w:pPr>
        <w:ind w:firstLine="480" w:firstLineChars="200"/>
        <w:rPr>
          <w:rFonts w:ascii="仿宋_GB2312" w:eastAsia="仿宋_GB2312"/>
          <w:sz w:val="24"/>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5"/>
        <w:gridCol w:w="2669"/>
        <w:gridCol w:w="1597"/>
        <w:gridCol w:w="2131"/>
      </w:tblGrid>
      <w:tr w14:paraId="229C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2AA35E52">
            <w:pPr>
              <w:jc w:val="center"/>
              <w:rPr>
                <w:rFonts w:ascii="仿宋_GB2312" w:eastAsia="仿宋_GB2312"/>
                <w:sz w:val="24"/>
              </w:rPr>
            </w:pPr>
            <w:r>
              <w:rPr>
                <w:rFonts w:hint="eastAsia" w:ascii="仿宋_GB2312" w:eastAsia="仿宋_GB2312"/>
                <w:sz w:val="24"/>
              </w:rPr>
              <w:t>系统名称</w:t>
            </w:r>
          </w:p>
        </w:tc>
        <w:tc>
          <w:tcPr>
            <w:tcW w:w="1566" w:type="pct"/>
            <w:vAlign w:val="center"/>
          </w:tcPr>
          <w:p w14:paraId="287122A9">
            <w:pPr>
              <w:jc w:val="center"/>
              <w:rPr>
                <w:rFonts w:hint="eastAsia" w:ascii="仿宋_GB2312" w:eastAsia="仿宋_GB2312"/>
                <w:sz w:val="24"/>
                <w:lang w:val="en-US" w:eastAsia="zh-CN"/>
              </w:rPr>
            </w:pPr>
            <w:r>
              <w:rPr>
                <w:rFonts w:hint="eastAsia" w:ascii="仿宋_GB2312" w:eastAsia="仿宋_GB2312"/>
                <w:sz w:val="24"/>
              </w:rPr>
              <w:t>系统厂</w:t>
            </w:r>
            <w:r>
              <w:rPr>
                <w:rFonts w:hint="eastAsia" w:ascii="仿宋_GB2312" w:eastAsia="仿宋_GB2312"/>
                <w:sz w:val="24"/>
                <w:lang w:val="en-US" w:eastAsia="zh-CN"/>
              </w:rPr>
              <w:t>商</w:t>
            </w:r>
            <w:bookmarkStart w:id="2" w:name="_GoBack"/>
            <w:bookmarkEnd w:id="2"/>
          </w:p>
        </w:tc>
        <w:tc>
          <w:tcPr>
            <w:tcW w:w="937" w:type="pct"/>
            <w:vAlign w:val="center"/>
          </w:tcPr>
          <w:p w14:paraId="60132EE5">
            <w:pPr>
              <w:jc w:val="center"/>
              <w:rPr>
                <w:rFonts w:ascii="仿宋_GB2312" w:eastAsia="仿宋_GB2312"/>
                <w:sz w:val="24"/>
              </w:rPr>
            </w:pPr>
            <w:r>
              <w:rPr>
                <w:rFonts w:hint="eastAsia" w:ascii="仿宋_GB2312" w:eastAsia="仿宋_GB2312"/>
                <w:sz w:val="24"/>
              </w:rPr>
              <w:t>系统架构</w:t>
            </w:r>
          </w:p>
        </w:tc>
        <w:tc>
          <w:tcPr>
            <w:tcW w:w="1250" w:type="pct"/>
            <w:vAlign w:val="center"/>
          </w:tcPr>
          <w:p w14:paraId="68FAC808">
            <w:pPr>
              <w:jc w:val="center"/>
              <w:rPr>
                <w:rFonts w:ascii="仿宋_GB2312" w:eastAsia="仿宋_GB2312"/>
                <w:sz w:val="24"/>
              </w:rPr>
            </w:pPr>
            <w:r>
              <w:rPr>
                <w:rFonts w:hint="eastAsia" w:ascii="仿宋_GB2312" w:eastAsia="仿宋_GB2312"/>
                <w:sz w:val="24"/>
              </w:rPr>
              <w:t>现使用的认证和集成方式</w:t>
            </w:r>
          </w:p>
        </w:tc>
      </w:tr>
      <w:tr w14:paraId="418F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5E597A1B">
            <w:pPr>
              <w:jc w:val="center"/>
              <w:rPr>
                <w:rFonts w:ascii="仿宋_GB2312" w:eastAsia="仿宋_GB2312"/>
                <w:sz w:val="24"/>
              </w:rPr>
            </w:pPr>
            <w:r>
              <w:rPr>
                <w:rFonts w:hint="eastAsia" w:ascii="仿宋_GB2312" w:eastAsia="仿宋_GB2312"/>
                <w:sz w:val="24"/>
              </w:rPr>
              <w:t>智慧云平台</w:t>
            </w:r>
            <w:r>
              <w:rPr>
                <w:rStyle w:val="9"/>
                <w:rFonts w:ascii="仿宋_GB2312" w:eastAsia="仿宋_GB2312"/>
                <w:sz w:val="24"/>
              </w:rPr>
              <w:endnoteReference w:id="0"/>
            </w:r>
          </w:p>
        </w:tc>
        <w:tc>
          <w:tcPr>
            <w:tcW w:w="1566" w:type="pct"/>
            <w:vAlign w:val="center"/>
          </w:tcPr>
          <w:p w14:paraId="13A23322">
            <w:pPr>
              <w:rPr>
                <w:rFonts w:ascii="仿宋_GB2312" w:eastAsia="仿宋_GB2312"/>
                <w:sz w:val="24"/>
              </w:rPr>
            </w:pPr>
            <w:r>
              <w:rPr>
                <w:rFonts w:hint="eastAsia" w:ascii="仿宋_GB2312" w:eastAsia="仿宋_GB2312"/>
                <w:sz w:val="24"/>
              </w:rPr>
              <w:t>成都七柱智慧科技有限公司</w:t>
            </w:r>
          </w:p>
        </w:tc>
        <w:tc>
          <w:tcPr>
            <w:tcW w:w="937" w:type="pct"/>
            <w:vAlign w:val="center"/>
          </w:tcPr>
          <w:p w14:paraId="02192E23">
            <w:pPr>
              <w:jc w:val="center"/>
              <w:rPr>
                <w:rFonts w:ascii="仿宋_GB2312" w:eastAsia="仿宋_GB2312"/>
                <w:sz w:val="24"/>
              </w:rPr>
            </w:pPr>
            <w:bookmarkStart w:id="0" w:name="OLE_LINK1"/>
            <w:bookmarkStart w:id="1" w:name="OLE_LINK2"/>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bookmarkEnd w:id="0"/>
            <w:bookmarkEnd w:id="1"/>
          </w:p>
        </w:tc>
        <w:tc>
          <w:tcPr>
            <w:tcW w:w="1250" w:type="pct"/>
            <w:vAlign w:val="center"/>
          </w:tcPr>
          <w:p w14:paraId="1BCAA78B">
            <w:pPr>
              <w:jc w:val="center"/>
              <w:rPr>
                <w:rFonts w:ascii="仿宋_GB2312" w:eastAsia="仿宋_GB2312"/>
                <w:sz w:val="24"/>
              </w:rPr>
            </w:pPr>
          </w:p>
        </w:tc>
      </w:tr>
      <w:tr w14:paraId="74D42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6E906823">
            <w:pPr>
              <w:jc w:val="center"/>
              <w:rPr>
                <w:rFonts w:ascii="仿宋_GB2312" w:eastAsia="仿宋_GB2312"/>
                <w:sz w:val="24"/>
              </w:rPr>
            </w:pPr>
            <w:r>
              <w:rPr>
                <w:rFonts w:hint="eastAsia" w:ascii="仿宋_GB2312" w:eastAsia="仿宋_GB2312"/>
                <w:sz w:val="24"/>
              </w:rPr>
              <w:t>数据中台</w:t>
            </w:r>
            <w:r>
              <w:rPr>
                <w:rStyle w:val="9"/>
                <w:rFonts w:ascii="仿宋_GB2312" w:eastAsia="仿宋_GB2312"/>
                <w:sz w:val="24"/>
              </w:rPr>
              <w:endnoteReference w:id="1"/>
            </w:r>
          </w:p>
        </w:tc>
        <w:tc>
          <w:tcPr>
            <w:tcW w:w="1566" w:type="pct"/>
            <w:vMerge w:val="restart"/>
            <w:vAlign w:val="center"/>
          </w:tcPr>
          <w:p w14:paraId="10685F6A">
            <w:pPr>
              <w:rPr>
                <w:rFonts w:ascii="仿宋_GB2312" w:eastAsia="仿宋_GB2312"/>
                <w:sz w:val="24"/>
              </w:rPr>
            </w:pPr>
            <w:r>
              <w:rPr>
                <w:rFonts w:hint="eastAsia" w:ascii="仿宋_GB2312" w:eastAsia="仿宋_GB2312"/>
                <w:sz w:val="24"/>
              </w:rPr>
              <w:t>江苏金智教育信息股份有限公司</w:t>
            </w:r>
          </w:p>
        </w:tc>
        <w:tc>
          <w:tcPr>
            <w:tcW w:w="937" w:type="pct"/>
            <w:vAlign w:val="center"/>
          </w:tcPr>
          <w:p w14:paraId="61D5C2A9">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4EBD5B8F">
            <w:pPr>
              <w:jc w:val="center"/>
              <w:rPr>
                <w:rFonts w:ascii="仿宋_GB2312" w:eastAsia="仿宋_GB2312"/>
                <w:sz w:val="24"/>
              </w:rPr>
            </w:pPr>
            <w:r>
              <w:rPr>
                <w:rFonts w:hint="eastAsia" w:ascii="仿宋_GB2312" w:eastAsia="仿宋_GB2312"/>
                <w:sz w:val="24"/>
              </w:rPr>
              <w:t>CAS协议</w:t>
            </w:r>
          </w:p>
        </w:tc>
      </w:tr>
      <w:tr w14:paraId="61EF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2BBFAC73">
            <w:pPr>
              <w:jc w:val="center"/>
              <w:rPr>
                <w:rFonts w:ascii="仿宋_GB2312" w:eastAsia="仿宋_GB2312"/>
                <w:sz w:val="24"/>
              </w:rPr>
            </w:pPr>
            <w:r>
              <w:rPr>
                <w:rFonts w:hint="eastAsia" w:ascii="仿宋_GB2312" w:eastAsia="仿宋_GB2312"/>
                <w:sz w:val="24"/>
              </w:rPr>
              <w:t>学工系统</w:t>
            </w:r>
          </w:p>
        </w:tc>
        <w:tc>
          <w:tcPr>
            <w:tcW w:w="1566" w:type="pct"/>
            <w:vMerge w:val="continue"/>
            <w:vAlign w:val="center"/>
          </w:tcPr>
          <w:p w14:paraId="54096408">
            <w:pPr>
              <w:rPr>
                <w:rFonts w:ascii="仿宋_GB2312" w:eastAsia="仿宋_GB2312"/>
                <w:sz w:val="24"/>
              </w:rPr>
            </w:pPr>
          </w:p>
        </w:tc>
        <w:tc>
          <w:tcPr>
            <w:tcW w:w="937" w:type="pct"/>
            <w:vAlign w:val="center"/>
          </w:tcPr>
          <w:p w14:paraId="0E9C15BD">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0BD76F44">
            <w:pPr>
              <w:jc w:val="center"/>
              <w:rPr>
                <w:rFonts w:ascii="仿宋_GB2312" w:eastAsia="仿宋_GB2312"/>
                <w:sz w:val="24"/>
              </w:rPr>
            </w:pPr>
            <w:r>
              <w:rPr>
                <w:rFonts w:hint="eastAsia" w:ascii="仿宋_GB2312" w:eastAsia="仿宋_GB2312"/>
                <w:sz w:val="24"/>
              </w:rPr>
              <w:t>CAS协议</w:t>
            </w:r>
          </w:p>
        </w:tc>
      </w:tr>
      <w:tr w14:paraId="1C6D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28A3338E">
            <w:pPr>
              <w:jc w:val="center"/>
              <w:rPr>
                <w:rFonts w:ascii="仿宋_GB2312" w:eastAsia="仿宋_GB2312"/>
                <w:sz w:val="24"/>
              </w:rPr>
            </w:pPr>
            <w:r>
              <w:rPr>
                <w:rFonts w:hint="eastAsia" w:ascii="仿宋_GB2312" w:eastAsia="仿宋_GB2312"/>
                <w:sz w:val="24"/>
              </w:rPr>
              <w:t>人事系统</w:t>
            </w:r>
          </w:p>
        </w:tc>
        <w:tc>
          <w:tcPr>
            <w:tcW w:w="1566" w:type="pct"/>
            <w:vMerge w:val="continue"/>
            <w:vAlign w:val="center"/>
          </w:tcPr>
          <w:p w14:paraId="21CC0601">
            <w:pPr>
              <w:rPr>
                <w:rFonts w:ascii="仿宋_GB2312" w:eastAsia="仿宋_GB2312"/>
                <w:sz w:val="24"/>
              </w:rPr>
            </w:pPr>
          </w:p>
        </w:tc>
        <w:tc>
          <w:tcPr>
            <w:tcW w:w="937" w:type="pct"/>
            <w:vAlign w:val="center"/>
          </w:tcPr>
          <w:p w14:paraId="781BC66E">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587BF9B4">
            <w:pPr>
              <w:jc w:val="center"/>
              <w:rPr>
                <w:rFonts w:ascii="仿宋_GB2312" w:eastAsia="仿宋_GB2312"/>
                <w:sz w:val="24"/>
              </w:rPr>
            </w:pPr>
            <w:r>
              <w:rPr>
                <w:rFonts w:hint="eastAsia" w:ascii="仿宋_GB2312" w:eastAsia="仿宋_GB2312"/>
                <w:sz w:val="24"/>
              </w:rPr>
              <w:t>CAS协议</w:t>
            </w:r>
          </w:p>
        </w:tc>
      </w:tr>
      <w:tr w14:paraId="715A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5F725951">
            <w:pPr>
              <w:jc w:val="center"/>
              <w:rPr>
                <w:rFonts w:ascii="仿宋_GB2312" w:eastAsia="仿宋_GB2312"/>
                <w:sz w:val="24"/>
              </w:rPr>
            </w:pPr>
            <w:r>
              <w:rPr>
                <w:rFonts w:ascii="仿宋_GB2312" w:eastAsia="仿宋_GB2312"/>
                <w:sz w:val="24"/>
              </w:rPr>
              <w:t>数据上报系统</w:t>
            </w:r>
          </w:p>
        </w:tc>
        <w:tc>
          <w:tcPr>
            <w:tcW w:w="1566" w:type="pct"/>
            <w:vMerge w:val="continue"/>
            <w:vAlign w:val="center"/>
          </w:tcPr>
          <w:p w14:paraId="19B2620D">
            <w:pPr>
              <w:rPr>
                <w:rFonts w:ascii="仿宋_GB2312" w:eastAsia="仿宋_GB2312"/>
                <w:sz w:val="24"/>
              </w:rPr>
            </w:pPr>
          </w:p>
        </w:tc>
        <w:tc>
          <w:tcPr>
            <w:tcW w:w="937" w:type="pct"/>
            <w:vAlign w:val="center"/>
          </w:tcPr>
          <w:p w14:paraId="4D6786EF">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42287EEB">
            <w:pPr>
              <w:jc w:val="center"/>
              <w:rPr>
                <w:rFonts w:ascii="仿宋_GB2312" w:eastAsia="仿宋_GB2312"/>
                <w:sz w:val="24"/>
              </w:rPr>
            </w:pPr>
            <w:r>
              <w:rPr>
                <w:rFonts w:hint="eastAsia" w:ascii="仿宋_GB2312" w:eastAsia="仿宋_GB2312"/>
                <w:sz w:val="24"/>
              </w:rPr>
              <w:t>CAS协议</w:t>
            </w:r>
          </w:p>
        </w:tc>
      </w:tr>
      <w:tr w14:paraId="5FB7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126F79AD">
            <w:pPr>
              <w:jc w:val="center"/>
              <w:rPr>
                <w:rFonts w:ascii="仿宋_GB2312" w:eastAsia="仿宋_GB2312"/>
                <w:sz w:val="24"/>
              </w:rPr>
            </w:pPr>
            <w:r>
              <w:rPr>
                <w:rFonts w:hint="eastAsia" w:ascii="仿宋_GB2312" w:eastAsia="仿宋_GB2312"/>
                <w:sz w:val="24"/>
              </w:rPr>
              <w:t>教务系统</w:t>
            </w:r>
          </w:p>
        </w:tc>
        <w:tc>
          <w:tcPr>
            <w:tcW w:w="1566" w:type="pct"/>
            <w:vAlign w:val="center"/>
          </w:tcPr>
          <w:p w14:paraId="678E557B">
            <w:pPr>
              <w:rPr>
                <w:rFonts w:ascii="仿宋_GB2312" w:eastAsia="仿宋_GB2312"/>
                <w:sz w:val="24"/>
              </w:rPr>
            </w:pPr>
            <w:r>
              <w:rPr>
                <w:rFonts w:hint="eastAsia" w:ascii="仿宋_GB2312" w:eastAsia="仿宋_GB2312"/>
                <w:sz w:val="24"/>
              </w:rPr>
              <w:t>正方软件股份有限公司</w:t>
            </w:r>
          </w:p>
        </w:tc>
        <w:tc>
          <w:tcPr>
            <w:tcW w:w="937" w:type="pct"/>
            <w:vAlign w:val="center"/>
          </w:tcPr>
          <w:p w14:paraId="00101777">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S、C/S</w:t>
            </w:r>
          </w:p>
        </w:tc>
        <w:tc>
          <w:tcPr>
            <w:tcW w:w="1250" w:type="pct"/>
            <w:vAlign w:val="center"/>
          </w:tcPr>
          <w:p w14:paraId="1D6CACC6">
            <w:pPr>
              <w:jc w:val="center"/>
              <w:rPr>
                <w:rFonts w:ascii="仿宋_GB2312" w:eastAsia="仿宋_GB2312"/>
                <w:sz w:val="24"/>
              </w:rPr>
            </w:pPr>
            <w:r>
              <w:rPr>
                <w:rFonts w:hint="eastAsia" w:ascii="仿宋_GB2312" w:eastAsia="仿宋_GB2312"/>
                <w:sz w:val="24"/>
              </w:rPr>
              <w:t>CAS协议</w:t>
            </w:r>
          </w:p>
        </w:tc>
      </w:tr>
      <w:tr w14:paraId="3F74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7AC0277E">
            <w:pPr>
              <w:jc w:val="center"/>
              <w:rPr>
                <w:rFonts w:ascii="仿宋_GB2312" w:eastAsia="仿宋_GB2312"/>
                <w:sz w:val="24"/>
              </w:rPr>
            </w:pPr>
            <w:r>
              <w:rPr>
                <w:rFonts w:ascii="仿宋_GB2312" w:eastAsia="仿宋_GB2312"/>
                <w:sz w:val="24"/>
              </w:rPr>
              <w:t>站群系统</w:t>
            </w:r>
          </w:p>
        </w:tc>
        <w:tc>
          <w:tcPr>
            <w:tcW w:w="1566" w:type="pct"/>
            <w:vAlign w:val="center"/>
          </w:tcPr>
          <w:p w14:paraId="3FE205FE">
            <w:pPr>
              <w:rPr>
                <w:rFonts w:ascii="仿宋_GB2312" w:eastAsia="仿宋_GB2312"/>
                <w:sz w:val="24"/>
              </w:rPr>
            </w:pPr>
            <w:r>
              <w:rPr>
                <w:rFonts w:hint="eastAsia" w:ascii="仿宋_GB2312" w:eastAsia="仿宋_GB2312"/>
                <w:sz w:val="24"/>
              </w:rPr>
              <w:t>西安博达软件股份有限公司</w:t>
            </w:r>
          </w:p>
        </w:tc>
        <w:tc>
          <w:tcPr>
            <w:tcW w:w="937" w:type="pct"/>
            <w:vAlign w:val="center"/>
          </w:tcPr>
          <w:p w14:paraId="36BEA8FA">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37CED54D">
            <w:pPr>
              <w:jc w:val="center"/>
              <w:rPr>
                <w:rFonts w:ascii="仿宋_GB2312" w:eastAsia="仿宋_GB2312"/>
                <w:sz w:val="24"/>
              </w:rPr>
            </w:pPr>
            <w:r>
              <w:rPr>
                <w:rFonts w:hint="eastAsia" w:ascii="仿宋_GB2312" w:eastAsia="仿宋_GB2312"/>
                <w:sz w:val="24"/>
              </w:rPr>
              <w:t>CAS协议</w:t>
            </w:r>
          </w:p>
        </w:tc>
      </w:tr>
      <w:tr w14:paraId="71C0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38DCDAF1">
            <w:pPr>
              <w:jc w:val="center"/>
              <w:rPr>
                <w:rFonts w:ascii="仿宋_GB2312" w:eastAsia="仿宋_GB2312"/>
                <w:sz w:val="24"/>
              </w:rPr>
            </w:pPr>
            <w:r>
              <w:rPr>
                <w:rFonts w:ascii="仿宋_GB2312" w:eastAsia="仿宋_GB2312"/>
                <w:sz w:val="24"/>
              </w:rPr>
              <w:t>OA系统</w:t>
            </w:r>
          </w:p>
        </w:tc>
        <w:tc>
          <w:tcPr>
            <w:tcW w:w="1566" w:type="pct"/>
            <w:vAlign w:val="center"/>
          </w:tcPr>
          <w:p w14:paraId="0EDE43D8">
            <w:pPr>
              <w:rPr>
                <w:rFonts w:ascii="仿宋_GB2312" w:eastAsia="仿宋_GB2312"/>
                <w:sz w:val="24"/>
              </w:rPr>
            </w:pPr>
            <w:r>
              <w:rPr>
                <w:rFonts w:hint="eastAsia" w:ascii="仿宋_GB2312" w:eastAsia="仿宋_GB2312"/>
                <w:sz w:val="24"/>
              </w:rPr>
              <w:t>北京致远互联软件股份有限公司</w:t>
            </w:r>
          </w:p>
        </w:tc>
        <w:tc>
          <w:tcPr>
            <w:tcW w:w="937" w:type="pct"/>
            <w:vAlign w:val="center"/>
          </w:tcPr>
          <w:p w14:paraId="14B689C4">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4C1B7023">
            <w:pPr>
              <w:jc w:val="center"/>
              <w:rPr>
                <w:rFonts w:ascii="仿宋_GB2312" w:eastAsia="仿宋_GB2312"/>
                <w:sz w:val="24"/>
              </w:rPr>
            </w:pPr>
            <w:r>
              <w:rPr>
                <w:rFonts w:hint="eastAsia" w:ascii="仿宋_GB2312" w:eastAsia="仿宋_GB2312"/>
                <w:sz w:val="24"/>
              </w:rPr>
              <w:t>CAS协议</w:t>
            </w:r>
          </w:p>
        </w:tc>
      </w:tr>
      <w:tr w14:paraId="48EA0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5E6F6009">
            <w:pPr>
              <w:jc w:val="center"/>
              <w:rPr>
                <w:rFonts w:ascii="仿宋_GB2312" w:eastAsia="仿宋_GB2312"/>
                <w:sz w:val="24"/>
              </w:rPr>
            </w:pPr>
            <w:r>
              <w:rPr>
                <w:rFonts w:ascii="仿宋_GB2312" w:eastAsia="仿宋_GB2312"/>
                <w:sz w:val="24"/>
              </w:rPr>
              <w:t>数据平台</w:t>
            </w:r>
          </w:p>
        </w:tc>
        <w:tc>
          <w:tcPr>
            <w:tcW w:w="1566" w:type="pct"/>
            <w:vAlign w:val="center"/>
          </w:tcPr>
          <w:p w14:paraId="7556DB7D">
            <w:pPr>
              <w:rPr>
                <w:rFonts w:ascii="仿宋_GB2312" w:eastAsia="仿宋_GB2312"/>
                <w:sz w:val="24"/>
              </w:rPr>
            </w:pPr>
            <w:r>
              <w:rPr>
                <w:rFonts w:hint="eastAsia" w:ascii="仿宋_GB2312" w:eastAsia="仿宋_GB2312"/>
                <w:sz w:val="24"/>
              </w:rPr>
              <w:t>江苏金智教育信息股份有限公司</w:t>
            </w:r>
          </w:p>
        </w:tc>
        <w:tc>
          <w:tcPr>
            <w:tcW w:w="937" w:type="pct"/>
            <w:vAlign w:val="center"/>
          </w:tcPr>
          <w:p w14:paraId="733F5FEF">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7C9B29CB">
            <w:pPr>
              <w:jc w:val="center"/>
              <w:rPr>
                <w:rFonts w:ascii="仿宋_GB2312" w:eastAsia="仿宋_GB2312"/>
                <w:sz w:val="24"/>
              </w:rPr>
            </w:pPr>
            <w:r>
              <w:rPr>
                <w:rFonts w:hint="eastAsia" w:ascii="仿宋_GB2312" w:eastAsia="仿宋_GB2312"/>
                <w:sz w:val="24"/>
              </w:rPr>
              <w:t>CAS协议</w:t>
            </w:r>
          </w:p>
        </w:tc>
      </w:tr>
      <w:tr w14:paraId="5A899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5CA2B9CC">
            <w:pPr>
              <w:jc w:val="center"/>
              <w:rPr>
                <w:rFonts w:ascii="仿宋_GB2312" w:eastAsia="仿宋_GB2312"/>
                <w:sz w:val="24"/>
              </w:rPr>
            </w:pPr>
            <w:r>
              <w:rPr>
                <w:rFonts w:ascii="仿宋_GB2312" w:eastAsia="仿宋_GB2312"/>
                <w:sz w:val="24"/>
              </w:rPr>
              <w:t>虚拟仿真</w:t>
            </w:r>
          </w:p>
        </w:tc>
        <w:tc>
          <w:tcPr>
            <w:tcW w:w="1566" w:type="pct"/>
            <w:vAlign w:val="center"/>
          </w:tcPr>
          <w:p w14:paraId="54372097">
            <w:pPr>
              <w:rPr>
                <w:rFonts w:ascii="仿宋_GB2312" w:eastAsia="仿宋_GB2312"/>
                <w:sz w:val="24"/>
              </w:rPr>
            </w:pPr>
            <w:r>
              <w:rPr>
                <w:rFonts w:hint="eastAsia" w:ascii="仿宋_GB2312" w:eastAsia="仿宋_GB2312"/>
                <w:sz w:val="24"/>
              </w:rPr>
              <w:t>北京润尼尔网络科技有限公司</w:t>
            </w:r>
          </w:p>
        </w:tc>
        <w:tc>
          <w:tcPr>
            <w:tcW w:w="937" w:type="pct"/>
            <w:vAlign w:val="center"/>
          </w:tcPr>
          <w:p w14:paraId="5E8E1688">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36DEE33D">
            <w:pPr>
              <w:jc w:val="center"/>
              <w:rPr>
                <w:rFonts w:ascii="仿宋_GB2312" w:eastAsia="仿宋_GB2312"/>
                <w:sz w:val="24"/>
              </w:rPr>
            </w:pPr>
            <w:r>
              <w:rPr>
                <w:rFonts w:hint="eastAsia" w:ascii="仿宋_GB2312" w:eastAsia="仿宋_GB2312"/>
                <w:sz w:val="24"/>
              </w:rPr>
              <w:t>CAS协议</w:t>
            </w:r>
          </w:p>
        </w:tc>
      </w:tr>
      <w:tr w14:paraId="40FB3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74C5B5E3">
            <w:pPr>
              <w:jc w:val="center"/>
              <w:rPr>
                <w:rFonts w:ascii="仿宋_GB2312" w:eastAsia="仿宋_GB2312"/>
                <w:sz w:val="24"/>
              </w:rPr>
            </w:pPr>
            <w:r>
              <w:rPr>
                <w:rFonts w:ascii="仿宋_GB2312" w:eastAsia="仿宋_GB2312"/>
                <w:sz w:val="24"/>
              </w:rPr>
              <w:t>行为轨迹</w:t>
            </w:r>
          </w:p>
        </w:tc>
        <w:tc>
          <w:tcPr>
            <w:tcW w:w="1566" w:type="pct"/>
            <w:vAlign w:val="center"/>
          </w:tcPr>
          <w:p w14:paraId="091FA86F">
            <w:pPr>
              <w:rPr>
                <w:rFonts w:ascii="仿宋_GB2312" w:eastAsia="仿宋_GB2312"/>
                <w:sz w:val="24"/>
              </w:rPr>
            </w:pPr>
            <w:r>
              <w:rPr>
                <w:rFonts w:hint="eastAsia" w:ascii="仿宋_GB2312" w:eastAsia="仿宋_GB2312"/>
                <w:sz w:val="24"/>
              </w:rPr>
              <w:t>云顶信息技术股份有限公司</w:t>
            </w:r>
          </w:p>
        </w:tc>
        <w:tc>
          <w:tcPr>
            <w:tcW w:w="937" w:type="pct"/>
            <w:vAlign w:val="center"/>
          </w:tcPr>
          <w:p w14:paraId="1C0A3B20">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3893DE33">
            <w:pPr>
              <w:jc w:val="center"/>
              <w:rPr>
                <w:rFonts w:ascii="仿宋_GB2312" w:eastAsia="仿宋_GB2312"/>
                <w:sz w:val="24"/>
              </w:rPr>
            </w:pPr>
            <w:r>
              <w:rPr>
                <w:rFonts w:hint="eastAsia" w:ascii="仿宋_GB2312" w:eastAsia="仿宋_GB2312"/>
                <w:sz w:val="24"/>
              </w:rPr>
              <w:t>CAS协议</w:t>
            </w:r>
          </w:p>
        </w:tc>
      </w:tr>
      <w:tr w14:paraId="53A97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6F3F5068">
            <w:pPr>
              <w:jc w:val="center"/>
              <w:rPr>
                <w:rFonts w:ascii="仿宋_GB2312" w:eastAsia="仿宋_GB2312"/>
                <w:sz w:val="24"/>
              </w:rPr>
            </w:pPr>
            <w:r>
              <w:rPr>
                <w:rFonts w:ascii="仿宋_GB2312" w:eastAsia="仿宋_GB2312"/>
                <w:sz w:val="24"/>
              </w:rPr>
              <w:t>正版化平台</w:t>
            </w:r>
          </w:p>
        </w:tc>
        <w:tc>
          <w:tcPr>
            <w:tcW w:w="1566" w:type="pct"/>
            <w:vAlign w:val="center"/>
          </w:tcPr>
          <w:p w14:paraId="416F1A3A">
            <w:pPr>
              <w:rPr>
                <w:rFonts w:ascii="仿宋_GB2312" w:eastAsia="仿宋_GB2312"/>
                <w:sz w:val="24"/>
              </w:rPr>
            </w:pPr>
            <w:r>
              <w:rPr>
                <w:rFonts w:hint="eastAsia" w:ascii="仿宋_GB2312" w:eastAsia="仿宋_GB2312"/>
                <w:sz w:val="24"/>
              </w:rPr>
              <w:t>赛尔网络有限公司</w:t>
            </w:r>
          </w:p>
        </w:tc>
        <w:tc>
          <w:tcPr>
            <w:tcW w:w="937" w:type="pct"/>
            <w:vAlign w:val="center"/>
          </w:tcPr>
          <w:p w14:paraId="25C8F8C1">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276527C4">
            <w:pPr>
              <w:jc w:val="center"/>
              <w:rPr>
                <w:rFonts w:ascii="仿宋_GB2312" w:eastAsia="仿宋_GB2312"/>
                <w:sz w:val="24"/>
              </w:rPr>
            </w:pPr>
            <w:r>
              <w:rPr>
                <w:rFonts w:hint="eastAsia" w:ascii="仿宋_GB2312" w:eastAsia="仿宋_GB2312"/>
                <w:sz w:val="24"/>
              </w:rPr>
              <w:t>CAS协议</w:t>
            </w:r>
          </w:p>
        </w:tc>
      </w:tr>
      <w:tr w14:paraId="61E6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2052EF31">
            <w:pPr>
              <w:jc w:val="center"/>
              <w:rPr>
                <w:rFonts w:ascii="仿宋_GB2312" w:eastAsia="仿宋_GB2312"/>
                <w:sz w:val="24"/>
              </w:rPr>
            </w:pPr>
            <w:r>
              <w:rPr>
                <w:rFonts w:hint="eastAsia" w:ascii="仿宋_GB2312" w:eastAsia="仿宋_GB2312"/>
                <w:sz w:val="24"/>
              </w:rPr>
              <w:t>一卡通系统</w:t>
            </w:r>
          </w:p>
        </w:tc>
        <w:tc>
          <w:tcPr>
            <w:tcW w:w="1566" w:type="pct"/>
            <w:vAlign w:val="center"/>
          </w:tcPr>
          <w:p w14:paraId="3BC37131">
            <w:pPr>
              <w:rPr>
                <w:rFonts w:ascii="仿宋_GB2312" w:eastAsia="仿宋_GB2312"/>
                <w:sz w:val="24"/>
              </w:rPr>
            </w:pPr>
            <w:r>
              <w:rPr>
                <w:rFonts w:hint="eastAsia" w:ascii="仿宋_GB2312" w:eastAsia="仿宋_GB2312"/>
                <w:sz w:val="24"/>
              </w:rPr>
              <w:t>新开普电子股份有限公司</w:t>
            </w:r>
          </w:p>
        </w:tc>
        <w:tc>
          <w:tcPr>
            <w:tcW w:w="937" w:type="pct"/>
            <w:vAlign w:val="center"/>
          </w:tcPr>
          <w:p w14:paraId="52525A33">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2B5C0C38">
            <w:pPr>
              <w:jc w:val="center"/>
              <w:rPr>
                <w:rFonts w:ascii="仿宋_GB2312" w:eastAsia="仿宋_GB2312"/>
                <w:sz w:val="24"/>
              </w:rPr>
            </w:pPr>
            <w:r>
              <w:rPr>
                <w:rFonts w:hint="eastAsia" w:ascii="仿宋_GB2312" w:eastAsia="仿宋_GB2312"/>
                <w:sz w:val="24"/>
              </w:rPr>
              <w:t>CAS协议</w:t>
            </w:r>
          </w:p>
        </w:tc>
      </w:tr>
      <w:tr w14:paraId="02397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6B26F06B">
            <w:pPr>
              <w:jc w:val="center"/>
              <w:rPr>
                <w:rFonts w:ascii="仿宋_GB2312" w:eastAsia="仿宋_GB2312"/>
                <w:sz w:val="24"/>
              </w:rPr>
            </w:pPr>
            <w:r>
              <w:rPr>
                <w:rFonts w:ascii="仿宋_GB2312" w:eastAsia="仿宋_GB2312"/>
                <w:sz w:val="24"/>
              </w:rPr>
              <w:t>党建培训系统</w:t>
            </w:r>
          </w:p>
        </w:tc>
        <w:tc>
          <w:tcPr>
            <w:tcW w:w="1566" w:type="pct"/>
            <w:vAlign w:val="center"/>
          </w:tcPr>
          <w:p w14:paraId="3EEC1C81">
            <w:pPr>
              <w:rPr>
                <w:rFonts w:ascii="仿宋_GB2312" w:eastAsia="仿宋_GB2312"/>
                <w:sz w:val="24"/>
              </w:rPr>
            </w:pPr>
            <w:r>
              <w:rPr>
                <w:rFonts w:hint="eastAsia" w:ascii="仿宋_GB2312" w:eastAsia="仿宋_GB2312"/>
                <w:sz w:val="24"/>
              </w:rPr>
              <w:t>北京世纪超星信息技术发展有限责任公司</w:t>
            </w:r>
          </w:p>
        </w:tc>
        <w:tc>
          <w:tcPr>
            <w:tcW w:w="937" w:type="pct"/>
            <w:vAlign w:val="center"/>
          </w:tcPr>
          <w:p w14:paraId="734AC4AF">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5D04AE47">
            <w:pPr>
              <w:jc w:val="center"/>
              <w:rPr>
                <w:rFonts w:ascii="仿宋_GB2312" w:eastAsia="仿宋_GB2312"/>
                <w:sz w:val="24"/>
              </w:rPr>
            </w:pPr>
            <w:r>
              <w:rPr>
                <w:rFonts w:hint="eastAsia" w:ascii="仿宋_GB2312" w:eastAsia="仿宋_GB2312"/>
                <w:sz w:val="24"/>
              </w:rPr>
              <w:t>CAS协议</w:t>
            </w:r>
          </w:p>
        </w:tc>
      </w:tr>
      <w:tr w14:paraId="020EA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7E2BD57D">
            <w:pPr>
              <w:jc w:val="center"/>
              <w:rPr>
                <w:rFonts w:ascii="仿宋_GB2312" w:eastAsia="仿宋_GB2312"/>
                <w:sz w:val="24"/>
              </w:rPr>
            </w:pPr>
            <w:r>
              <w:rPr>
                <w:rFonts w:ascii="仿宋_GB2312" w:eastAsia="仿宋_GB2312"/>
                <w:sz w:val="24"/>
              </w:rPr>
              <w:t>实验实训平台</w:t>
            </w:r>
          </w:p>
        </w:tc>
        <w:tc>
          <w:tcPr>
            <w:tcW w:w="1566" w:type="pct"/>
            <w:vAlign w:val="center"/>
          </w:tcPr>
          <w:p w14:paraId="5791B776">
            <w:pPr>
              <w:rPr>
                <w:rFonts w:ascii="仿宋_GB2312" w:eastAsia="仿宋_GB2312"/>
                <w:sz w:val="24"/>
              </w:rPr>
            </w:pPr>
            <w:r>
              <w:rPr>
                <w:rFonts w:hint="eastAsia" w:ascii="仿宋_GB2312" w:eastAsia="仿宋_GB2312"/>
                <w:sz w:val="24"/>
              </w:rPr>
              <w:t>山东国子软件股份有限公司</w:t>
            </w:r>
          </w:p>
        </w:tc>
        <w:tc>
          <w:tcPr>
            <w:tcW w:w="937" w:type="pct"/>
            <w:vAlign w:val="center"/>
          </w:tcPr>
          <w:p w14:paraId="7F4664EA">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34F7FC04">
            <w:pPr>
              <w:jc w:val="center"/>
              <w:rPr>
                <w:rFonts w:ascii="仿宋_GB2312" w:eastAsia="仿宋_GB2312"/>
                <w:sz w:val="24"/>
              </w:rPr>
            </w:pPr>
            <w:r>
              <w:rPr>
                <w:rFonts w:hint="eastAsia" w:ascii="仿宋_GB2312" w:eastAsia="仿宋_GB2312"/>
                <w:sz w:val="24"/>
              </w:rPr>
              <w:t>CAS协议</w:t>
            </w:r>
          </w:p>
        </w:tc>
      </w:tr>
      <w:tr w14:paraId="4041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50965D3A">
            <w:pPr>
              <w:jc w:val="center"/>
              <w:rPr>
                <w:rFonts w:ascii="仿宋_GB2312" w:eastAsia="仿宋_GB2312"/>
                <w:sz w:val="24"/>
              </w:rPr>
            </w:pPr>
            <w:r>
              <w:rPr>
                <w:rFonts w:ascii="仿宋_GB2312" w:eastAsia="仿宋_GB2312"/>
                <w:sz w:val="24"/>
              </w:rPr>
              <w:t>图书管理系统</w:t>
            </w:r>
          </w:p>
        </w:tc>
        <w:tc>
          <w:tcPr>
            <w:tcW w:w="1566" w:type="pct"/>
            <w:vAlign w:val="center"/>
          </w:tcPr>
          <w:p w14:paraId="26EEEF7D">
            <w:pPr>
              <w:rPr>
                <w:rFonts w:ascii="仿宋_GB2312" w:eastAsia="仿宋_GB2312"/>
                <w:sz w:val="24"/>
              </w:rPr>
            </w:pPr>
            <w:r>
              <w:rPr>
                <w:rFonts w:hint="eastAsia" w:ascii="仿宋_GB2312" w:eastAsia="仿宋_GB2312"/>
                <w:sz w:val="24"/>
              </w:rPr>
              <w:t>四川智图云天科技有限公司</w:t>
            </w:r>
          </w:p>
        </w:tc>
        <w:tc>
          <w:tcPr>
            <w:tcW w:w="937" w:type="pct"/>
            <w:vAlign w:val="center"/>
          </w:tcPr>
          <w:p w14:paraId="01AD29DE">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402A8D5F">
            <w:pPr>
              <w:jc w:val="center"/>
              <w:rPr>
                <w:rFonts w:ascii="仿宋_GB2312" w:eastAsia="仿宋_GB2312"/>
                <w:sz w:val="24"/>
              </w:rPr>
            </w:pPr>
            <w:r>
              <w:rPr>
                <w:rFonts w:hint="eastAsia" w:ascii="仿宋_GB2312" w:eastAsia="仿宋_GB2312"/>
                <w:sz w:val="24"/>
              </w:rPr>
              <w:t>CAS协议</w:t>
            </w:r>
          </w:p>
        </w:tc>
      </w:tr>
      <w:tr w14:paraId="005F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4E68343C">
            <w:pPr>
              <w:jc w:val="center"/>
              <w:rPr>
                <w:rFonts w:ascii="仿宋_GB2312" w:eastAsia="仿宋_GB2312"/>
                <w:sz w:val="24"/>
              </w:rPr>
            </w:pPr>
            <w:r>
              <w:rPr>
                <w:rFonts w:ascii="仿宋_GB2312" w:eastAsia="仿宋_GB2312"/>
                <w:sz w:val="24"/>
              </w:rPr>
              <w:t>课堂教学平台</w:t>
            </w:r>
          </w:p>
        </w:tc>
        <w:tc>
          <w:tcPr>
            <w:tcW w:w="1566" w:type="pct"/>
            <w:vMerge w:val="restart"/>
            <w:vAlign w:val="center"/>
          </w:tcPr>
          <w:p w14:paraId="4EB83C66">
            <w:pPr>
              <w:rPr>
                <w:rFonts w:ascii="仿宋_GB2312" w:eastAsia="仿宋_GB2312"/>
                <w:sz w:val="24"/>
              </w:rPr>
            </w:pPr>
            <w:r>
              <w:rPr>
                <w:rFonts w:hint="eastAsia" w:ascii="仿宋_GB2312" w:eastAsia="仿宋_GB2312"/>
                <w:sz w:val="24"/>
              </w:rPr>
              <w:t>武汉天天互动科技有限公司</w:t>
            </w:r>
          </w:p>
        </w:tc>
        <w:tc>
          <w:tcPr>
            <w:tcW w:w="937" w:type="pct"/>
            <w:vAlign w:val="center"/>
          </w:tcPr>
          <w:p w14:paraId="66FDC52E">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27B05FD9">
            <w:pPr>
              <w:jc w:val="center"/>
              <w:rPr>
                <w:rFonts w:ascii="仿宋_GB2312" w:eastAsia="仿宋_GB2312"/>
                <w:sz w:val="24"/>
              </w:rPr>
            </w:pPr>
            <w:r>
              <w:rPr>
                <w:rFonts w:hint="eastAsia" w:ascii="仿宋_GB2312" w:eastAsia="仿宋_GB2312"/>
                <w:sz w:val="24"/>
              </w:rPr>
              <w:t>CAS协议</w:t>
            </w:r>
          </w:p>
        </w:tc>
      </w:tr>
      <w:tr w14:paraId="7C44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2CC7D59A">
            <w:pPr>
              <w:jc w:val="center"/>
              <w:rPr>
                <w:rFonts w:ascii="仿宋_GB2312" w:eastAsia="仿宋_GB2312"/>
                <w:sz w:val="24"/>
              </w:rPr>
            </w:pPr>
            <w:r>
              <w:rPr>
                <w:rFonts w:ascii="仿宋_GB2312" w:eastAsia="仿宋_GB2312"/>
                <w:sz w:val="24"/>
              </w:rPr>
              <w:t>教学质量管理</w:t>
            </w:r>
          </w:p>
        </w:tc>
        <w:tc>
          <w:tcPr>
            <w:tcW w:w="1566" w:type="pct"/>
            <w:vMerge w:val="continue"/>
            <w:vAlign w:val="center"/>
          </w:tcPr>
          <w:p w14:paraId="25865651">
            <w:pPr>
              <w:rPr>
                <w:rFonts w:ascii="仿宋_GB2312" w:eastAsia="仿宋_GB2312"/>
                <w:sz w:val="24"/>
              </w:rPr>
            </w:pPr>
          </w:p>
        </w:tc>
        <w:tc>
          <w:tcPr>
            <w:tcW w:w="937" w:type="pct"/>
            <w:vAlign w:val="center"/>
          </w:tcPr>
          <w:p w14:paraId="08B86019">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3F3259BF">
            <w:pPr>
              <w:jc w:val="center"/>
              <w:rPr>
                <w:rFonts w:ascii="仿宋_GB2312" w:eastAsia="仿宋_GB2312"/>
                <w:sz w:val="24"/>
              </w:rPr>
            </w:pPr>
            <w:r>
              <w:rPr>
                <w:rFonts w:hint="eastAsia" w:ascii="仿宋_GB2312" w:eastAsia="仿宋_GB2312"/>
                <w:sz w:val="24"/>
              </w:rPr>
              <w:t>CAS协议</w:t>
            </w:r>
          </w:p>
        </w:tc>
      </w:tr>
      <w:tr w14:paraId="0FF68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4CD05174">
            <w:pPr>
              <w:jc w:val="center"/>
              <w:rPr>
                <w:rFonts w:ascii="仿宋_GB2312" w:eastAsia="仿宋_GB2312"/>
                <w:sz w:val="24"/>
              </w:rPr>
            </w:pPr>
            <w:r>
              <w:rPr>
                <w:rFonts w:hint="eastAsia" w:ascii="仿宋_GB2312" w:eastAsia="仿宋_GB2312"/>
                <w:sz w:val="24"/>
              </w:rPr>
              <w:t>校园安全管理</w:t>
            </w:r>
          </w:p>
        </w:tc>
        <w:tc>
          <w:tcPr>
            <w:tcW w:w="1566" w:type="pct"/>
            <w:vMerge w:val="restart"/>
            <w:vAlign w:val="center"/>
          </w:tcPr>
          <w:p w14:paraId="5B49ECEE">
            <w:pPr>
              <w:rPr>
                <w:rFonts w:ascii="仿宋_GB2312" w:eastAsia="仿宋_GB2312"/>
                <w:sz w:val="24"/>
              </w:rPr>
            </w:pPr>
            <w:r>
              <w:rPr>
                <w:rFonts w:hint="eastAsia" w:ascii="仿宋_GB2312" w:eastAsia="仿宋_GB2312"/>
                <w:sz w:val="24"/>
              </w:rPr>
              <w:t>四川金通信息技术有限公司</w:t>
            </w:r>
          </w:p>
        </w:tc>
        <w:tc>
          <w:tcPr>
            <w:tcW w:w="937" w:type="pct"/>
            <w:vAlign w:val="center"/>
          </w:tcPr>
          <w:p w14:paraId="336EAD10">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6E63041A">
            <w:pPr>
              <w:jc w:val="center"/>
              <w:rPr>
                <w:rFonts w:ascii="仿宋_GB2312" w:eastAsia="仿宋_GB2312"/>
                <w:sz w:val="24"/>
              </w:rPr>
            </w:pPr>
            <w:r>
              <w:rPr>
                <w:rFonts w:hint="eastAsia" w:ascii="仿宋_GB2312" w:eastAsia="仿宋_GB2312"/>
                <w:sz w:val="24"/>
              </w:rPr>
              <w:t>CAS协议</w:t>
            </w:r>
          </w:p>
        </w:tc>
      </w:tr>
      <w:tr w14:paraId="046C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vAlign w:val="center"/>
          </w:tcPr>
          <w:p w14:paraId="6216B3C5">
            <w:pPr>
              <w:jc w:val="center"/>
              <w:rPr>
                <w:rFonts w:hint="eastAsia" w:ascii="仿宋_GB2312" w:eastAsia="仿宋_GB2312"/>
                <w:sz w:val="24"/>
              </w:rPr>
            </w:pPr>
            <w:r>
              <w:rPr>
                <w:rFonts w:hint="eastAsia" w:ascii="仿宋_GB2312" w:eastAsia="仿宋_GB2312"/>
                <w:sz w:val="24"/>
              </w:rPr>
              <w:t>机房预约系统</w:t>
            </w:r>
          </w:p>
        </w:tc>
        <w:tc>
          <w:tcPr>
            <w:tcW w:w="1566" w:type="pct"/>
            <w:vMerge w:val="continue"/>
            <w:vAlign w:val="center"/>
          </w:tcPr>
          <w:p w14:paraId="72DB9E2F">
            <w:pPr>
              <w:rPr>
                <w:rFonts w:hint="eastAsia" w:ascii="仿宋_GB2312" w:eastAsia="仿宋_GB2312"/>
                <w:sz w:val="24"/>
              </w:rPr>
            </w:pPr>
          </w:p>
        </w:tc>
        <w:tc>
          <w:tcPr>
            <w:tcW w:w="937" w:type="pct"/>
            <w:vAlign w:val="center"/>
          </w:tcPr>
          <w:p w14:paraId="3F22F920">
            <w:pPr>
              <w:jc w:val="center"/>
              <w:rPr>
                <w:rFonts w:ascii="仿宋_GB2312" w:eastAsia="仿宋_GB2312"/>
                <w:sz w:val="24"/>
              </w:rPr>
            </w:pPr>
            <w:r>
              <w:rPr>
                <w:rFonts w:hint="eastAsia" w:ascii="仿宋_GB2312" w:eastAsia="仿宋_GB2312"/>
                <w:sz w:val="24"/>
              </w:rPr>
              <w:t>B</w:t>
            </w:r>
            <w:r>
              <w:rPr>
                <w:rFonts w:ascii="仿宋_GB2312" w:eastAsia="仿宋_GB2312"/>
                <w:sz w:val="24"/>
              </w:rPr>
              <w:t>/</w:t>
            </w:r>
            <w:r>
              <w:rPr>
                <w:rFonts w:hint="eastAsia" w:ascii="仿宋_GB2312" w:eastAsia="仿宋_GB2312"/>
                <w:sz w:val="24"/>
              </w:rPr>
              <w:t>S</w:t>
            </w:r>
          </w:p>
        </w:tc>
        <w:tc>
          <w:tcPr>
            <w:tcW w:w="1250" w:type="pct"/>
            <w:vAlign w:val="center"/>
          </w:tcPr>
          <w:p w14:paraId="04C21BC6">
            <w:pPr>
              <w:jc w:val="center"/>
              <w:rPr>
                <w:rFonts w:ascii="仿宋_GB2312" w:eastAsia="仿宋_GB2312"/>
                <w:sz w:val="24"/>
              </w:rPr>
            </w:pPr>
            <w:r>
              <w:rPr>
                <w:rFonts w:hint="eastAsia" w:ascii="仿宋_GB2312" w:eastAsia="仿宋_GB2312"/>
                <w:sz w:val="24"/>
              </w:rPr>
              <w:t>CAS协议</w:t>
            </w:r>
          </w:p>
        </w:tc>
      </w:tr>
    </w:tbl>
    <w:p w14:paraId="4A91A197">
      <w:pPr>
        <w:rPr>
          <w:rFonts w:ascii="仿宋_GB2312" w:eastAsia="仿宋_GB2312"/>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4">
    <w:p>
      <w:r>
        <w:separator/>
      </w:r>
    </w:p>
  </w:endnote>
  <w:endnote w:type="continuationSeparator" w:id="5">
    <w:p>
      <w:r>
        <w:continuationSeparator/>
      </w:r>
    </w:p>
  </w:endnote>
  <w:endnote w:id="0">
    <w:p w14:paraId="7B4ACA43">
      <w:pPr>
        <w:pStyle w:val="2"/>
        <w:rPr>
          <w:rFonts w:ascii="仿宋_GB2312" w:eastAsia="仿宋_GB2312"/>
        </w:rPr>
      </w:pPr>
      <w:r>
        <w:rPr>
          <w:rStyle w:val="9"/>
          <w:rFonts w:hint="eastAsia" w:ascii="仿宋_GB2312" w:eastAsia="仿宋_GB2312"/>
        </w:rPr>
        <w:endnoteRef/>
      </w:r>
      <w:r>
        <w:rPr>
          <w:rFonts w:hint="eastAsia" w:ascii="仿宋_GB2312" w:eastAsia="仿宋_GB2312"/>
        </w:rPr>
        <w:t xml:space="preserve"> 智慧云平台：目前使用的融合门户</w:t>
      </w:r>
    </w:p>
  </w:endnote>
  <w:endnote w:id="1">
    <w:p w14:paraId="4794D24B">
      <w:pPr>
        <w:pStyle w:val="2"/>
      </w:pPr>
      <w:r>
        <w:rPr>
          <w:rStyle w:val="9"/>
          <w:rFonts w:hint="eastAsia" w:ascii="仿宋_GB2312" w:eastAsia="仿宋_GB2312"/>
        </w:rPr>
        <w:endnoteRef/>
      </w:r>
      <w:r>
        <w:rPr>
          <w:rFonts w:hint="eastAsia" w:ascii="仿宋_GB2312" w:eastAsia="仿宋_GB2312"/>
        </w:rPr>
        <w:t xml:space="preserve"> 数据中台：提供API和ETL的对接方式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endnote w:id="4"/>
    <w:endnote w:id="5"/>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32"/>
    <w:rsid w:val="00006D36"/>
    <w:rsid w:val="000911F8"/>
    <w:rsid w:val="000F7FC5"/>
    <w:rsid w:val="00166CE5"/>
    <w:rsid w:val="00220730"/>
    <w:rsid w:val="00391875"/>
    <w:rsid w:val="003A532B"/>
    <w:rsid w:val="00432012"/>
    <w:rsid w:val="00560011"/>
    <w:rsid w:val="005A147D"/>
    <w:rsid w:val="005E1B40"/>
    <w:rsid w:val="0066394D"/>
    <w:rsid w:val="00696132"/>
    <w:rsid w:val="006D7E21"/>
    <w:rsid w:val="007F3DC7"/>
    <w:rsid w:val="008E54AB"/>
    <w:rsid w:val="00982963"/>
    <w:rsid w:val="00A52DCB"/>
    <w:rsid w:val="00AC6CC6"/>
    <w:rsid w:val="00B2585E"/>
    <w:rsid w:val="00B57C16"/>
    <w:rsid w:val="00C7127A"/>
    <w:rsid w:val="00D614C1"/>
    <w:rsid w:val="00D81561"/>
    <w:rsid w:val="00E06A70"/>
    <w:rsid w:val="00F6666E"/>
    <w:rsid w:val="0E687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endnote text"/>
    <w:basedOn w:val="1"/>
    <w:link w:val="13"/>
    <w:semiHidden/>
    <w:unhideWhenUsed/>
    <w:qFormat/>
    <w:uiPriority w:val="99"/>
    <w:pPr>
      <w:snapToGrid w:val="0"/>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0"/>
    <w:qFormat/>
    <w:uiPriority w:val="1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ndnote reference"/>
    <w:basedOn w:val="8"/>
    <w:semiHidden/>
    <w:unhideWhenUsed/>
    <w:qFormat/>
    <w:uiPriority w:val="99"/>
    <w:rPr>
      <w:vertAlign w:val="superscript"/>
    </w:rPr>
  </w:style>
  <w:style w:type="character" w:customStyle="1" w:styleId="10">
    <w:name w:val="标题 字符"/>
    <w:basedOn w:val="8"/>
    <w:link w:val="5"/>
    <w:qFormat/>
    <w:uiPriority w:val="10"/>
    <w:rPr>
      <w:rFonts w:asciiTheme="majorHAnsi" w:hAnsiTheme="majorHAnsi" w:eastAsiaTheme="majorEastAsia" w:cstheme="majorBidi"/>
      <w:b/>
      <w:bCs/>
      <w:sz w:val="32"/>
      <w:szCs w:val="32"/>
    </w:rPr>
  </w:style>
  <w:style w:type="character" w:customStyle="1" w:styleId="11">
    <w:name w:val="页眉 字符"/>
    <w:basedOn w:val="8"/>
    <w:link w:val="4"/>
    <w:qFormat/>
    <w:uiPriority w:val="99"/>
    <w:rPr>
      <w:sz w:val="18"/>
      <w:szCs w:val="18"/>
    </w:rPr>
  </w:style>
  <w:style w:type="character" w:customStyle="1" w:styleId="12">
    <w:name w:val="页脚 字符"/>
    <w:basedOn w:val="8"/>
    <w:link w:val="3"/>
    <w:qFormat/>
    <w:uiPriority w:val="99"/>
    <w:rPr>
      <w:sz w:val="18"/>
      <w:szCs w:val="18"/>
    </w:rPr>
  </w:style>
  <w:style w:type="character" w:customStyle="1" w:styleId="13">
    <w:name w:val="尾注文本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0D08A-8035-47E1-9F8A-F1DD140F95B6}">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Pages>
  <Words>482</Words>
  <Characters>563</Characters>
  <Lines>72</Lines>
  <Paragraphs>84</Paragraphs>
  <TotalTime>4523</TotalTime>
  <ScaleCrop>false</ScaleCrop>
  <LinksUpToDate>false</LinksUpToDate>
  <CharactersWithSpaces>563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2025-10-16T14:13:00Z</dcterms:created>
  <dc:creator>林虹积</dc:creator>
  <cp:lastModifiedBy>ZZ-H</cp:lastModifiedBy>
  <dcterms:modified xsi:type="dcterms:W3CDTF">2025-10-22T08:19:41Z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eyJoZGlkIjoiZTUzYTYwYzVhOWQzMWVmZWYzNjkyMzFlMTc0OWMzOGEiLCJ1c2VySWQiOiIzNjYyNDA3MzQifQ==</vt:lpwstr>
  </property>
  <property fmtid="{D5CDD505-2E9C-101B-9397-08002B2CF9AE}" pid="3" name="KSOProductBuildVer">
    <vt:lpwstr>2052-12.1.0.23125</vt:lpwstr>
  </property>
  <property fmtid="{D5CDD505-2E9C-101B-9397-08002B2CF9AE}" pid="4" name="ICV">
    <vt:lpwstr>2007B184330744FC8CA0985912A22454_12</vt:lpwstr>
  </property>
</Properties>
</file>