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41EFB">
      <w:pPr>
        <w:pStyle w:val="9"/>
        <w:spacing w:line="419" w:lineRule="auto"/>
        <w:rPr>
          <w:highlight w:val="none"/>
        </w:rPr>
      </w:pPr>
    </w:p>
    <w:p w14:paraId="1B95C4AF">
      <w:pPr>
        <w:spacing w:before="114" w:line="225" w:lineRule="auto"/>
        <w:ind w:left="-619" w:leftChars="-295" w:firstLine="0" w:firstLineChars="0"/>
        <w:jc w:val="center"/>
        <w:rPr>
          <w:rFonts w:ascii="宋体" w:hAnsi="宋体" w:eastAsia="宋体" w:cs="宋体"/>
          <w:spacing w:val="-2"/>
          <w:sz w:val="36"/>
          <w:szCs w:val="36"/>
          <w:highlight w:val="none"/>
          <w:u w:val="single"/>
          <w:lang w:eastAsia="zh-CN"/>
        </w:rPr>
      </w:pPr>
      <w:r>
        <w:rPr>
          <w:rFonts w:hint="eastAsia" w:ascii="宋体" w:hAnsi="宋体" w:eastAsia="宋体" w:cs="宋体"/>
          <w:spacing w:val="-2"/>
          <w:sz w:val="36"/>
          <w:szCs w:val="36"/>
          <w:highlight w:val="none"/>
          <w:u w:val="none"/>
          <w:lang w:val="en-US" w:eastAsia="zh-CN"/>
        </w:rPr>
        <w:t xml:space="preserve">  </w:t>
      </w:r>
      <w:r>
        <w:rPr>
          <w:rFonts w:hint="eastAsia" w:ascii="宋体" w:hAnsi="宋体" w:eastAsia="宋体" w:cs="宋体"/>
          <w:spacing w:val="-2"/>
          <w:sz w:val="32"/>
          <w:szCs w:val="32"/>
          <w:highlight w:val="none"/>
          <w:u w:val="single"/>
          <w:lang w:eastAsia="zh-CN"/>
        </w:rPr>
        <w:t>天台县老城区地下管网及配套设施建设项目(二期)--劳动路、工人路和环城东路(监理)</w:t>
      </w:r>
    </w:p>
    <w:p w14:paraId="7B6B5A7F">
      <w:pPr>
        <w:pStyle w:val="9"/>
        <w:spacing w:line="357" w:lineRule="auto"/>
        <w:rPr>
          <w:highlight w:val="none"/>
          <w:lang w:eastAsia="zh-CN"/>
        </w:rPr>
      </w:pPr>
    </w:p>
    <w:p w14:paraId="031DCD67">
      <w:pPr>
        <w:pStyle w:val="9"/>
        <w:spacing w:line="358" w:lineRule="auto"/>
        <w:rPr>
          <w:highlight w:val="none"/>
          <w:lang w:eastAsia="zh-CN"/>
        </w:rPr>
      </w:pPr>
    </w:p>
    <w:p w14:paraId="7AEBBBF8">
      <w:pPr>
        <w:pStyle w:val="9"/>
        <w:spacing w:line="358" w:lineRule="auto"/>
        <w:rPr>
          <w:highlight w:val="none"/>
          <w:lang w:eastAsia="zh-CN"/>
        </w:rPr>
      </w:pPr>
    </w:p>
    <w:p w14:paraId="0F11E52C">
      <w:pPr>
        <w:spacing w:before="91" w:line="220" w:lineRule="auto"/>
        <w:ind w:left="1816" w:firstLine="276" w:firstLineChars="100"/>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（招标编号：</w:t>
      </w:r>
      <w:r>
        <w:rPr>
          <w:rFonts w:hint="eastAsia" w:ascii="宋体" w:hAnsi="宋体" w:eastAsia="宋体" w:cs="宋体"/>
          <w:spacing w:val="-2"/>
          <w:sz w:val="28"/>
          <w:szCs w:val="28"/>
          <w:highlight w:val="none"/>
          <w:u w:val="single"/>
          <w:lang w:val="en-US" w:eastAsia="zh-CN"/>
        </w:rPr>
        <w:t xml:space="preserve">                    </w:t>
      </w:r>
      <w:r>
        <w:rPr>
          <w:rFonts w:ascii="宋体" w:hAnsi="宋体" w:eastAsia="宋体" w:cs="宋体"/>
          <w:spacing w:val="-2"/>
          <w:sz w:val="28"/>
          <w:szCs w:val="28"/>
          <w:highlight w:val="none"/>
          <w:lang w:eastAsia="zh-CN"/>
        </w:rPr>
        <w:t>）</w:t>
      </w:r>
    </w:p>
    <w:p w14:paraId="5638EF09">
      <w:pPr>
        <w:pStyle w:val="9"/>
        <w:spacing w:line="291" w:lineRule="auto"/>
        <w:rPr>
          <w:highlight w:val="none"/>
          <w:lang w:eastAsia="zh-CN"/>
        </w:rPr>
      </w:pPr>
    </w:p>
    <w:p w14:paraId="385BD5A9">
      <w:pPr>
        <w:pStyle w:val="9"/>
        <w:spacing w:line="291" w:lineRule="auto"/>
        <w:rPr>
          <w:highlight w:val="none"/>
          <w:lang w:eastAsia="zh-CN"/>
        </w:rPr>
      </w:pPr>
    </w:p>
    <w:p w14:paraId="4F2A5D52">
      <w:pPr>
        <w:pStyle w:val="9"/>
        <w:spacing w:line="291" w:lineRule="auto"/>
        <w:rPr>
          <w:highlight w:val="none"/>
          <w:lang w:eastAsia="zh-CN"/>
        </w:rPr>
      </w:pPr>
    </w:p>
    <w:p w14:paraId="3AF86DDC">
      <w:pPr>
        <w:pStyle w:val="9"/>
        <w:spacing w:line="291" w:lineRule="auto"/>
        <w:rPr>
          <w:highlight w:val="none"/>
          <w:lang w:eastAsia="zh-CN"/>
        </w:rPr>
      </w:pPr>
    </w:p>
    <w:p w14:paraId="554D178E">
      <w:pPr>
        <w:spacing w:before="140" w:line="223" w:lineRule="auto"/>
        <w:ind w:left="3861"/>
        <w:rPr>
          <w:rFonts w:ascii="宋体" w:hAnsi="宋体" w:eastAsia="宋体" w:cs="宋体"/>
          <w:sz w:val="43"/>
          <w:szCs w:val="43"/>
          <w:highlight w:val="none"/>
          <w:lang w:eastAsia="zh-CN"/>
        </w:rPr>
      </w:pPr>
      <w:r>
        <w:rPr>
          <w:rFonts w:ascii="宋体" w:hAnsi="宋体" w:eastAsia="宋体" w:cs="宋体"/>
          <w:spacing w:val="5"/>
          <w:sz w:val="43"/>
          <w:szCs w:val="43"/>
          <w:highlight w:val="none"/>
          <w:lang w:eastAsia="zh-CN"/>
        </w:rPr>
        <w:t>招标文件</w:t>
      </w:r>
    </w:p>
    <w:p w14:paraId="5F0AB0B7">
      <w:pPr>
        <w:spacing w:before="154" w:line="224" w:lineRule="auto"/>
        <w:ind w:left="2331"/>
        <w:rPr>
          <w:rFonts w:ascii="宋体" w:hAnsi="宋体" w:eastAsia="宋体" w:cs="宋体"/>
          <w:sz w:val="43"/>
          <w:szCs w:val="43"/>
          <w:highlight w:val="none"/>
          <w:lang w:eastAsia="zh-CN"/>
        </w:rPr>
      </w:pPr>
      <w:r>
        <w:rPr>
          <w:rFonts w:ascii="宋体" w:hAnsi="宋体" w:eastAsia="宋体" w:cs="宋体"/>
          <w:spacing w:val="6"/>
          <w:sz w:val="43"/>
          <w:szCs w:val="43"/>
          <w:highlight w:val="none"/>
          <w:lang w:eastAsia="zh-CN"/>
        </w:rPr>
        <w:t>(</w:t>
      </w:r>
      <w:r>
        <w:rPr>
          <w:rFonts w:ascii="MS Gothic" w:hAnsi="MS Gothic" w:eastAsia="MS Gothic" w:cs="MS Gothic"/>
          <w:spacing w:val="6"/>
          <w:sz w:val="43"/>
          <w:szCs w:val="43"/>
          <w:highlight w:val="none"/>
          <w:lang w:eastAsia="zh-CN"/>
        </w:rPr>
        <w:t>☑</w:t>
      </w:r>
      <w:r>
        <w:rPr>
          <w:rFonts w:ascii="宋体" w:hAnsi="宋体" w:eastAsia="宋体" w:cs="宋体"/>
          <w:spacing w:val="6"/>
          <w:sz w:val="43"/>
          <w:szCs w:val="43"/>
          <w:highlight w:val="none"/>
          <w:lang w:eastAsia="zh-CN"/>
        </w:rPr>
        <w:t>公开招标□邀请招标）</w:t>
      </w:r>
    </w:p>
    <w:p w14:paraId="7AAF8C2E">
      <w:pPr>
        <w:pStyle w:val="9"/>
        <w:spacing w:line="251" w:lineRule="auto"/>
        <w:rPr>
          <w:highlight w:val="none"/>
          <w:lang w:eastAsia="zh-CN"/>
        </w:rPr>
      </w:pPr>
    </w:p>
    <w:p w14:paraId="424AE75D">
      <w:pPr>
        <w:pStyle w:val="9"/>
        <w:spacing w:line="251" w:lineRule="auto"/>
        <w:rPr>
          <w:highlight w:val="none"/>
          <w:lang w:eastAsia="zh-CN"/>
        </w:rPr>
      </w:pPr>
    </w:p>
    <w:p w14:paraId="02FBE80A">
      <w:pPr>
        <w:pStyle w:val="9"/>
        <w:spacing w:line="251" w:lineRule="auto"/>
        <w:rPr>
          <w:highlight w:val="none"/>
          <w:lang w:eastAsia="zh-CN"/>
        </w:rPr>
      </w:pPr>
    </w:p>
    <w:p w14:paraId="3DDE95EC">
      <w:pPr>
        <w:pStyle w:val="9"/>
        <w:spacing w:line="252" w:lineRule="auto"/>
        <w:rPr>
          <w:highlight w:val="none"/>
          <w:lang w:eastAsia="zh-CN"/>
        </w:rPr>
      </w:pPr>
    </w:p>
    <w:p w14:paraId="04A5D632">
      <w:pPr>
        <w:pStyle w:val="9"/>
        <w:spacing w:line="252" w:lineRule="auto"/>
        <w:rPr>
          <w:highlight w:val="none"/>
          <w:lang w:eastAsia="zh-CN"/>
        </w:rPr>
      </w:pPr>
    </w:p>
    <w:p w14:paraId="0161E805">
      <w:pPr>
        <w:pStyle w:val="9"/>
        <w:spacing w:line="252" w:lineRule="auto"/>
        <w:rPr>
          <w:highlight w:val="none"/>
          <w:lang w:eastAsia="zh-CN"/>
        </w:rPr>
      </w:pPr>
    </w:p>
    <w:p w14:paraId="2BD0354F">
      <w:pPr>
        <w:pStyle w:val="9"/>
        <w:spacing w:line="252" w:lineRule="auto"/>
        <w:rPr>
          <w:highlight w:val="none"/>
          <w:lang w:eastAsia="zh-CN"/>
        </w:rPr>
      </w:pPr>
    </w:p>
    <w:p w14:paraId="0D602297">
      <w:pPr>
        <w:pStyle w:val="9"/>
        <w:spacing w:line="252" w:lineRule="auto"/>
        <w:rPr>
          <w:highlight w:val="none"/>
          <w:lang w:eastAsia="zh-CN"/>
        </w:rPr>
      </w:pPr>
    </w:p>
    <w:p w14:paraId="10760090">
      <w:pPr>
        <w:pStyle w:val="9"/>
        <w:spacing w:line="252" w:lineRule="auto"/>
        <w:rPr>
          <w:highlight w:val="none"/>
          <w:lang w:eastAsia="zh-CN"/>
        </w:rPr>
      </w:pPr>
    </w:p>
    <w:p w14:paraId="3C07A6B1">
      <w:pPr>
        <w:pStyle w:val="9"/>
        <w:spacing w:line="252" w:lineRule="auto"/>
        <w:rPr>
          <w:highlight w:val="none"/>
          <w:lang w:eastAsia="zh-CN"/>
        </w:rPr>
      </w:pPr>
    </w:p>
    <w:p w14:paraId="59205E05">
      <w:pPr>
        <w:pStyle w:val="9"/>
        <w:spacing w:line="252" w:lineRule="auto"/>
        <w:rPr>
          <w:highlight w:val="none"/>
          <w:lang w:eastAsia="zh-CN"/>
        </w:rPr>
      </w:pPr>
    </w:p>
    <w:p w14:paraId="6FCC0F9B">
      <w:pPr>
        <w:pStyle w:val="9"/>
        <w:spacing w:line="252" w:lineRule="auto"/>
        <w:rPr>
          <w:highlight w:val="none"/>
          <w:lang w:eastAsia="zh-CN"/>
        </w:rPr>
      </w:pPr>
    </w:p>
    <w:p w14:paraId="1A32D498">
      <w:pPr>
        <w:pStyle w:val="9"/>
        <w:spacing w:line="252" w:lineRule="auto"/>
        <w:rPr>
          <w:highlight w:val="none"/>
          <w:lang w:eastAsia="zh-CN"/>
        </w:rPr>
      </w:pPr>
    </w:p>
    <w:p w14:paraId="2B51C9EB">
      <w:pPr>
        <w:pStyle w:val="9"/>
        <w:spacing w:line="252" w:lineRule="auto"/>
        <w:rPr>
          <w:highlight w:val="none"/>
          <w:lang w:eastAsia="zh-CN"/>
        </w:rPr>
      </w:pPr>
    </w:p>
    <w:p w14:paraId="4D85A396">
      <w:pPr>
        <w:pStyle w:val="9"/>
        <w:spacing w:line="252" w:lineRule="auto"/>
        <w:rPr>
          <w:highlight w:val="none"/>
          <w:lang w:eastAsia="zh-CN"/>
        </w:rPr>
      </w:pPr>
    </w:p>
    <w:p w14:paraId="69A70DD9">
      <w:pPr>
        <w:pStyle w:val="9"/>
        <w:spacing w:line="252" w:lineRule="auto"/>
        <w:rPr>
          <w:highlight w:val="none"/>
          <w:lang w:eastAsia="zh-CN"/>
        </w:rPr>
      </w:pPr>
    </w:p>
    <w:p w14:paraId="5D759642">
      <w:pPr>
        <w:pStyle w:val="9"/>
        <w:spacing w:line="252" w:lineRule="auto"/>
        <w:rPr>
          <w:highlight w:val="none"/>
          <w:lang w:eastAsia="zh-CN"/>
        </w:rPr>
      </w:pPr>
    </w:p>
    <w:p w14:paraId="7F5EB7C7">
      <w:pPr>
        <w:pStyle w:val="9"/>
        <w:spacing w:line="252" w:lineRule="auto"/>
        <w:rPr>
          <w:highlight w:val="none"/>
          <w:lang w:eastAsia="zh-CN"/>
        </w:rPr>
      </w:pPr>
    </w:p>
    <w:p w14:paraId="1AD64AF4">
      <w:pPr>
        <w:spacing w:before="91" w:line="359" w:lineRule="auto"/>
        <w:ind w:left="902" w:firstLine="93"/>
        <w:rPr>
          <w:rFonts w:ascii="宋体" w:hAnsi="宋体" w:eastAsia="宋体" w:cs="宋体"/>
          <w:sz w:val="28"/>
          <w:szCs w:val="28"/>
          <w:highlight w:val="none"/>
          <w:lang w:eastAsia="zh-CN"/>
        </w:rPr>
      </w:pPr>
      <w:r>
        <w:rPr>
          <w:rFonts w:ascii="宋体" w:hAnsi="宋体" w:eastAsia="宋体" w:cs="宋体"/>
          <w:spacing w:val="-1"/>
          <w:sz w:val="28"/>
          <w:szCs w:val="28"/>
          <w:highlight w:val="none"/>
          <w:lang w:eastAsia="zh-CN"/>
        </w:rPr>
        <w:t>招标人：</w:t>
      </w:r>
      <w:r>
        <w:rPr>
          <w:rFonts w:hint="eastAsia" w:ascii="宋体" w:hAnsi="宋体" w:eastAsia="宋体" w:cs="宋体"/>
          <w:spacing w:val="-1"/>
          <w:sz w:val="28"/>
          <w:szCs w:val="28"/>
          <w:highlight w:val="none"/>
          <w:u w:val="single"/>
          <w:lang w:eastAsia="zh-CN"/>
        </w:rPr>
        <w:t>天台县住房和城乡建设局</w:t>
      </w:r>
      <w:r>
        <w:rPr>
          <w:rFonts w:ascii="宋体" w:hAnsi="宋体" w:eastAsia="宋体" w:cs="宋体"/>
          <w:spacing w:val="-71"/>
          <w:sz w:val="28"/>
          <w:szCs w:val="28"/>
          <w:highlight w:val="none"/>
          <w:u w:val="single"/>
          <w:lang w:eastAsia="zh-CN"/>
        </w:rPr>
        <w:t xml:space="preserve"> </w:t>
      </w:r>
      <w:r>
        <w:rPr>
          <w:rFonts w:ascii="宋体" w:hAnsi="宋体" w:eastAsia="宋体" w:cs="宋体"/>
          <w:spacing w:val="-1"/>
          <w:sz w:val="28"/>
          <w:szCs w:val="28"/>
          <w:highlight w:val="none"/>
          <w:lang w:eastAsia="zh-CN"/>
        </w:rPr>
        <w:t>（单位</w:t>
      </w:r>
      <w:r>
        <w:rPr>
          <w:rFonts w:ascii="宋体" w:hAnsi="宋体" w:eastAsia="宋体" w:cs="宋体"/>
          <w:spacing w:val="-2"/>
          <w:sz w:val="28"/>
          <w:szCs w:val="28"/>
          <w:highlight w:val="none"/>
          <w:lang w:eastAsia="zh-CN"/>
        </w:rPr>
        <w:t>盖章）</w:t>
      </w:r>
      <w:r>
        <w:rPr>
          <w:rFonts w:ascii="宋体" w:hAnsi="宋体" w:eastAsia="宋体" w:cs="宋体"/>
          <w:sz w:val="28"/>
          <w:szCs w:val="28"/>
          <w:highlight w:val="none"/>
          <w:lang w:eastAsia="zh-CN"/>
        </w:rPr>
        <w:t xml:space="preserve"> </w:t>
      </w:r>
    </w:p>
    <w:p w14:paraId="5F408E63">
      <w:pPr>
        <w:spacing w:before="91" w:line="359" w:lineRule="auto"/>
        <w:ind w:left="902" w:firstLine="93"/>
        <w:rPr>
          <w:rFonts w:ascii="宋体" w:hAnsi="宋体" w:eastAsia="宋体" w:cs="宋体"/>
          <w:sz w:val="28"/>
          <w:szCs w:val="28"/>
          <w:highlight w:val="none"/>
          <w:lang w:eastAsia="zh-CN"/>
        </w:rPr>
      </w:pPr>
      <w:r>
        <w:rPr>
          <w:rFonts w:ascii="宋体" w:hAnsi="宋体" w:eastAsia="宋体" w:cs="宋体"/>
          <w:spacing w:val="-1"/>
          <w:sz w:val="28"/>
          <w:szCs w:val="28"/>
          <w:highlight w:val="none"/>
          <w:lang w:eastAsia="zh-CN"/>
        </w:rPr>
        <w:t>招标代理机构：</w:t>
      </w:r>
      <w:r>
        <w:rPr>
          <w:rFonts w:hint="eastAsia" w:ascii="宋体" w:hAnsi="宋体" w:eastAsia="宋体" w:cs="宋体"/>
          <w:spacing w:val="-1"/>
          <w:sz w:val="28"/>
          <w:szCs w:val="28"/>
          <w:highlight w:val="none"/>
          <w:u w:val="single"/>
          <w:lang w:eastAsia="zh-CN"/>
        </w:rPr>
        <w:t>浙江广通工程咨询有限公司</w:t>
      </w:r>
      <w:r>
        <w:rPr>
          <w:rFonts w:ascii="宋体" w:hAnsi="宋体" w:eastAsia="宋体" w:cs="宋体"/>
          <w:spacing w:val="-1"/>
          <w:sz w:val="28"/>
          <w:szCs w:val="28"/>
          <w:highlight w:val="none"/>
          <w:lang w:eastAsia="zh-CN"/>
        </w:rPr>
        <w:t>（单位盖</w:t>
      </w:r>
      <w:r>
        <w:rPr>
          <w:rFonts w:ascii="宋体" w:hAnsi="宋体" w:eastAsia="宋体" w:cs="宋体"/>
          <w:spacing w:val="-2"/>
          <w:sz w:val="28"/>
          <w:szCs w:val="28"/>
          <w:highlight w:val="none"/>
          <w:lang w:eastAsia="zh-CN"/>
        </w:rPr>
        <w:t>章）</w:t>
      </w:r>
    </w:p>
    <w:p w14:paraId="3C8EBA32">
      <w:pPr>
        <w:pStyle w:val="9"/>
        <w:spacing w:line="388" w:lineRule="auto"/>
        <w:rPr>
          <w:highlight w:val="none"/>
          <w:lang w:eastAsia="zh-CN"/>
        </w:rPr>
      </w:pPr>
    </w:p>
    <w:p w14:paraId="77CCE74F">
      <w:pPr>
        <w:tabs>
          <w:tab w:val="left" w:pos="3591"/>
        </w:tabs>
        <w:spacing w:before="92" w:line="220" w:lineRule="auto"/>
        <w:ind w:left="3443"/>
        <w:rPr>
          <w:rFonts w:ascii="宋体" w:hAnsi="宋体" w:eastAsia="宋体" w:cs="宋体"/>
          <w:sz w:val="28"/>
          <w:szCs w:val="28"/>
          <w:highlight w:val="none"/>
          <w:lang w:eastAsia="zh-CN"/>
        </w:rPr>
      </w:pPr>
      <w:r>
        <w:rPr>
          <w:rFonts w:ascii="Times New Roman" w:hAnsi="Times New Roman" w:eastAsia="Times New Roman" w:cs="Times New Roman"/>
          <w:sz w:val="28"/>
          <w:szCs w:val="28"/>
          <w:highlight w:val="none"/>
          <w:u w:val="single"/>
          <w:lang w:eastAsia="zh-CN"/>
        </w:rPr>
        <w:tab/>
      </w:r>
      <w:r>
        <w:rPr>
          <w:rFonts w:ascii="Times New Roman" w:hAnsi="Times New Roman" w:eastAsia="Times New Roman" w:cs="Times New Roman"/>
          <w:spacing w:val="-3"/>
          <w:sz w:val="28"/>
          <w:szCs w:val="28"/>
          <w:highlight w:val="none"/>
          <w:u w:val="single"/>
          <w:lang w:eastAsia="zh-CN"/>
        </w:rPr>
        <w:t>202</w:t>
      </w:r>
      <w:r>
        <w:rPr>
          <w:rFonts w:hint="eastAsia" w:ascii="Times New Roman" w:hAnsi="Times New Roman" w:eastAsia="Times New Roman" w:cs="Times New Roman"/>
          <w:spacing w:val="-3"/>
          <w:sz w:val="28"/>
          <w:szCs w:val="28"/>
          <w:highlight w:val="none"/>
          <w:u w:val="single"/>
          <w:lang w:val="en-US" w:eastAsia="zh-CN"/>
        </w:rPr>
        <w:t>6</w:t>
      </w:r>
      <w:r>
        <w:rPr>
          <w:rFonts w:ascii="Times New Roman" w:hAnsi="Times New Roman" w:eastAsia="Times New Roman" w:cs="Times New Roman"/>
          <w:spacing w:val="-3"/>
          <w:sz w:val="28"/>
          <w:szCs w:val="28"/>
          <w:highlight w:val="none"/>
          <w:u w:val="single"/>
          <w:lang w:eastAsia="zh-CN"/>
        </w:rPr>
        <w:t xml:space="preserve"> </w:t>
      </w:r>
      <w:r>
        <w:rPr>
          <w:rFonts w:ascii="宋体" w:hAnsi="宋体" w:eastAsia="宋体" w:cs="宋体"/>
          <w:spacing w:val="-3"/>
          <w:sz w:val="28"/>
          <w:szCs w:val="28"/>
          <w:highlight w:val="none"/>
          <w:lang w:eastAsia="zh-CN"/>
        </w:rPr>
        <w:t>年</w:t>
      </w:r>
      <w:r>
        <w:rPr>
          <w:rFonts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01</w:t>
      </w:r>
      <w:r>
        <w:rPr>
          <w:rFonts w:ascii="宋体" w:hAnsi="宋体" w:eastAsia="宋体" w:cs="宋体"/>
          <w:sz w:val="28"/>
          <w:szCs w:val="28"/>
          <w:highlight w:val="none"/>
          <w:u w:val="single"/>
          <w:lang w:eastAsia="zh-CN"/>
        </w:rPr>
        <w:t xml:space="preserve"> </w:t>
      </w:r>
      <w:r>
        <w:rPr>
          <w:rFonts w:ascii="宋体" w:hAnsi="宋体" w:eastAsia="宋体" w:cs="宋体"/>
          <w:spacing w:val="-122"/>
          <w:sz w:val="28"/>
          <w:szCs w:val="28"/>
          <w:highlight w:val="none"/>
          <w:lang w:eastAsia="zh-CN"/>
        </w:rPr>
        <w:t xml:space="preserve"> </w:t>
      </w:r>
      <w:r>
        <w:rPr>
          <w:rFonts w:ascii="宋体" w:hAnsi="宋体" w:eastAsia="宋体" w:cs="宋体"/>
          <w:spacing w:val="-3"/>
          <w:sz w:val="28"/>
          <w:szCs w:val="28"/>
          <w:highlight w:val="none"/>
          <w:lang w:eastAsia="zh-CN"/>
        </w:rPr>
        <w:t>月</w:t>
      </w:r>
    </w:p>
    <w:p w14:paraId="6742F747">
      <w:pPr>
        <w:spacing w:line="220" w:lineRule="auto"/>
        <w:rPr>
          <w:rFonts w:ascii="宋体" w:hAnsi="宋体" w:eastAsia="宋体" w:cs="宋体"/>
          <w:sz w:val="28"/>
          <w:szCs w:val="28"/>
          <w:highlight w:val="none"/>
          <w:lang w:eastAsia="zh-CN"/>
        </w:rPr>
        <w:sectPr>
          <w:footerReference r:id="rId3" w:type="default"/>
          <w:pgSz w:w="12240" w:h="15840"/>
          <w:pgMar w:top="1346" w:right="1164" w:bottom="0" w:left="1836" w:header="0" w:footer="0" w:gutter="0"/>
          <w:cols w:space="720" w:num="1"/>
        </w:sectPr>
      </w:pPr>
    </w:p>
    <w:p w14:paraId="06702552">
      <w:pPr>
        <w:pStyle w:val="9"/>
        <w:spacing w:line="249" w:lineRule="auto"/>
        <w:rPr>
          <w:highlight w:val="none"/>
          <w:lang w:eastAsia="zh-CN"/>
        </w:rPr>
      </w:pPr>
    </w:p>
    <w:sdt>
      <w:sdtPr>
        <w:rPr>
          <w:rFonts w:ascii="宋体" w:hAnsi="宋体" w:eastAsia="宋体" w:cs="Arial"/>
          <w:snapToGrid w:val="0"/>
          <w:color w:val="000000"/>
          <w:sz w:val="21"/>
          <w:szCs w:val="21"/>
          <w:highlight w:val="none"/>
          <w:lang w:val="en-US" w:eastAsia="en-US" w:bidi="ar-SA"/>
        </w:rPr>
        <w:id w:val="147462923"/>
        <w15:color w:val="DBDBDB"/>
        <w:docPartObj>
          <w:docPartGallery w:val="Table of Contents"/>
          <w:docPartUnique/>
        </w:docPartObj>
      </w:sdtPr>
      <w:sdtEndPr>
        <w:rPr>
          <w:rFonts w:ascii="等线" w:hAnsi="等线" w:eastAsia="等线" w:cs="等线"/>
          <w:snapToGrid w:val="0"/>
          <w:color w:val="000000"/>
          <w:sz w:val="21"/>
          <w:szCs w:val="22"/>
          <w:highlight w:val="none"/>
          <w:lang w:val="en-US" w:eastAsia="zh-CN" w:bidi="ar-SA"/>
        </w:rPr>
      </w:sdtEndPr>
      <w:sdtContent>
        <w:p w14:paraId="6A9239E0">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17797F22">
          <w:pPr>
            <w:pStyle w:val="17"/>
            <w:tabs>
              <w:tab w:val="right" w:leader="dot" w:pos="8978"/>
            </w:tabs>
            <w:rPr>
              <w:highlight w:val="none"/>
            </w:rPr>
          </w:pPr>
          <w:r>
            <w:rPr>
              <w:rFonts w:ascii="等线" w:hAnsi="等线" w:eastAsia="等线" w:cs="等线"/>
              <w:sz w:val="22"/>
              <w:szCs w:val="22"/>
              <w:highlight w:val="none"/>
              <w:lang w:eastAsia="zh-CN"/>
            </w:rPr>
            <w:fldChar w:fldCharType="begin"/>
          </w:r>
          <w:r>
            <w:rPr>
              <w:rFonts w:ascii="等线" w:hAnsi="等线" w:eastAsia="等线" w:cs="等线"/>
              <w:sz w:val="22"/>
              <w:szCs w:val="22"/>
              <w:highlight w:val="none"/>
              <w:lang w:eastAsia="zh-CN"/>
            </w:rPr>
            <w:instrText xml:space="preserve">TOC \o "1-1" \h \u </w:instrText>
          </w:r>
          <w:r>
            <w:rPr>
              <w:rFonts w:ascii="等线" w:hAnsi="等线" w:eastAsia="等线" w:cs="等线"/>
              <w:sz w:val="22"/>
              <w:szCs w:val="22"/>
              <w:highlight w:val="none"/>
              <w:lang w:eastAsia="zh-CN"/>
            </w:rPr>
            <w:fldChar w:fldCharType="separate"/>
          </w:r>
          <w:r>
            <w:rPr>
              <w:rFonts w:ascii="等线" w:hAnsi="等线" w:eastAsia="等线" w:cs="等线"/>
              <w:szCs w:val="22"/>
              <w:highlight w:val="none"/>
              <w:lang w:eastAsia="zh-CN"/>
            </w:rPr>
            <w:fldChar w:fldCharType="begin"/>
          </w:r>
          <w:r>
            <w:rPr>
              <w:rFonts w:ascii="等线" w:hAnsi="等线" w:eastAsia="等线" w:cs="等线"/>
              <w:szCs w:val="22"/>
              <w:highlight w:val="none"/>
              <w:lang w:eastAsia="zh-CN"/>
            </w:rPr>
            <w:instrText xml:space="preserve"> HYPERLINK \l _Toc13347 </w:instrText>
          </w:r>
          <w:r>
            <w:rPr>
              <w:rFonts w:ascii="等线" w:hAnsi="等线" w:eastAsia="等线" w:cs="等线"/>
              <w:szCs w:val="22"/>
              <w:highlight w:val="none"/>
              <w:lang w:eastAsia="zh-CN"/>
            </w:rPr>
            <w:fldChar w:fldCharType="separate"/>
          </w:r>
          <w:r>
            <w:rPr>
              <w:rFonts w:ascii="黑体" w:hAnsi="黑体" w:eastAsia="黑体" w:cs="黑体"/>
              <w:spacing w:val="5"/>
              <w:szCs w:val="43"/>
              <w:highlight w:val="none"/>
              <w:lang w:eastAsia="zh-CN"/>
            </w:rPr>
            <w:t>第一章</w:t>
          </w:r>
          <w:r>
            <w:rPr>
              <w:rFonts w:hint="eastAsia" w:ascii="黑体" w:hAnsi="黑体" w:eastAsia="黑体" w:cs="黑体"/>
              <w:spacing w:val="5"/>
              <w:szCs w:val="43"/>
              <w:highlight w:val="none"/>
              <w:lang w:val="en-US" w:eastAsia="zh-CN"/>
            </w:rPr>
            <w:t xml:space="preserve"> </w:t>
          </w:r>
          <w:r>
            <w:rPr>
              <w:rFonts w:ascii="黑体" w:hAnsi="黑体" w:eastAsia="黑体" w:cs="黑体"/>
              <w:spacing w:val="-89"/>
              <w:szCs w:val="43"/>
              <w:highlight w:val="none"/>
              <w:lang w:eastAsia="zh-CN"/>
            </w:rPr>
            <w:t xml:space="preserve"> </w:t>
          </w:r>
          <w:r>
            <w:rPr>
              <w:rFonts w:ascii="黑体" w:hAnsi="黑体" w:eastAsia="黑体" w:cs="黑体"/>
              <w:spacing w:val="5"/>
              <w:szCs w:val="43"/>
              <w:highlight w:val="none"/>
              <w:lang w:eastAsia="zh-CN"/>
            </w:rPr>
            <w:t>招标公告</w:t>
          </w:r>
          <w:r>
            <w:rPr>
              <w:highlight w:val="none"/>
            </w:rPr>
            <w:tab/>
          </w:r>
          <w:r>
            <w:rPr>
              <w:highlight w:val="none"/>
            </w:rPr>
            <w:fldChar w:fldCharType="begin"/>
          </w:r>
          <w:r>
            <w:rPr>
              <w:highlight w:val="none"/>
            </w:rPr>
            <w:instrText xml:space="preserve"> PAGEREF _Toc13347 \h </w:instrText>
          </w:r>
          <w:r>
            <w:rPr>
              <w:highlight w:val="none"/>
            </w:rPr>
            <w:fldChar w:fldCharType="separate"/>
          </w:r>
          <w:r>
            <w:rPr>
              <w:highlight w:val="none"/>
            </w:rPr>
            <w:t>2</w:t>
          </w:r>
          <w:r>
            <w:rPr>
              <w:highlight w:val="none"/>
            </w:rPr>
            <w:fldChar w:fldCharType="end"/>
          </w:r>
          <w:r>
            <w:rPr>
              <w:rFonts w:ascii="等线" w:hAnsi="等线" w:eastAsia="等线" w:cs="等线"/>
              <w:szCs w:val="22"/>
              <w:highlight w:val="none"/>
              <w:lang w:eastAsia="zh-CN"/>
            </w:rPr>
            <w:fldChar w:fldCharType="end"/>
          </w:r>
        </w:p>
        <w:p w14:paraId="6D0F332A">
          <w:pPr>
            <w:pStyle w:val="17"/>
            <w:tabs>
              <w:tab w:val="right" w:leader="dot" w:pos="8978"/>
            </w:tabs>
            <w:rPr>
              <w:highlight w:val="none"/>
            </w:rPr>
          </w:pPr>
          <w:r>
            <w:rPr>
              <w:rFonts w:ascii="等线" w:hAnsi="等线" w:eastAsia="等线" w:cs="等线"/>
              <w:szCs w:val="22"/>
              <w:highlight w:val="none"/>
              <w:lang w:eastAsia="zh-CN"/>
            </w:rPr>
            <w:fldChar w:fldCharType="begin"/>
          </w:r>
          <w:r>
            <w:rPr>
              <w:rFonts w:ascii="等线" w:hAnsi="等线" w:eastAsia="等线" w:cs="等线"/>
              <w:szCs w:val="22"/>
              <w:highlight w:val="none"/>
              <w:lang w:eastAsia="zh-CN"/>
            </w:rPr>
            <w:instrText xml:space="preserve"> HYPERLINK \l _Toc445 </w:instrText>
          </w:r>
          <w:r>
            <w:rPr>
              <w:rFonts w:ascii="等线" w:hAnsi="等线" w:eastAsia="等线" w:cs="等线"/>
              <w:szCs w:val="22"/>
              <w:highlight w:val="none"/>
              <w:lang w:eastAsia="zh-CN"/>
            </w:rPr>
            <w:fldChar w:fldCharType="separate"/>
          </w:r>
          <w:r>
            <w:rPr>
              <w:rFonts w:ascii="黑体" w:hAnsi="黑体" w:eastAsia="黑体" w:cs="黑体"/>
              <w:spacing w:val="5"/>
              <w:szCs w:val="43"/>
              <w:highlight w:val="none"/>
              <w:lang w:eastAsia="zh-CN"/>
            </w:rPr>
            <w:t>第二章</w:t>
          </w:r>
          <w:r>
            <w:rPr>
              <w:rFonts w:ascii="黑体" w:hAnsi="黑体" w:eastAsia="黑体" w:cs="黑体"/>
              <w:spacing w:val="-85"/>
              <w:szCs w:val="43"/>
              <w:highlight w:val="none"/>
              <w:lang w:eastAsia="zh-CN"/>
            </w:rPr>
            <w:t xml:space="preserve"> </w:t>
          </w:r>
          <w:r>
            <w:rPr>
              <w:rFonts w:hint="eastAsia" w:ascii="黑体" w:hAnsi="黑体" w:eastAsia="黑体" w:cs="黑体"/>
              <w:spacing w:val="-85"/>
              <w:szCs w:val="43"/>
              <w:highlight w:val="none"/>
              <w:lang w:val="en-US" w:eastAsia="zh-CN"/>
            </w:rPr>
            <w:t xml:space="preserve">    </w:t>
          </w:r>
          <w:r>
            <w:rPr>
              <w:rFonts w:ascii="黑体" w:hAnsi="黑体" w:eastAsia="黑体" w:cs="黑体"/>
              <w:spacing w:val="5"/>
              <w:szCs w:val="43"/>
              <w:highlight w:val="none"/>
              <w:lang w:eastAsia="zh-CN"/>
            </w:rPr>
            <w:t>投标人须知</w:t>
          </w:r>
          <w:r>
            <w:rPr>
              <w:highlight w:val="none"/>
            </w:rPr>
            <w:tab/>
          </w:r>
          <w:r>
            <w:rPr>
              <w:highlight w:val="none"/>
            </w:rPr>
            <w:fldChar w:fldCharType="begin"/>
          </w:r>
          <w:r>
            <w:rPr>
              <w:highlight w:val="none"/>
            </w:rPr>
            <w:instrText xml:space="preserve"> PAGEREF _Toc445 \h </w:instrText>
          </w:r>
          <w:r>
            <w:rPr>
              <w:highlight w:val="none"/>
            </w:rPr>
            <w:fldChar w:fldCharType="separate"/>
          </w:r>
          <w:r>
            <w:rPr>
              <w:highlight w:val="none"/>
            </w:rPr>
            <w:t>5</w:t>
          </w:r>
          <w:r>
            <w:rPr>
              <w:highlight w:val="none"/>
            </w:rPr>
            <w:fldChar w:fldCharType="end"/>
          </w:r>
          <w:r>
            <w:rPr>
              <w:rFonts w:ascii="等线" w:hAnsi="等线" w:eastAsia="等线" w:cs="等线"/>
              <w:szCs w:val="22"/>
              <w:highlight w:val="none"/>
              <w:lang w:eastAsia="zh-CN"/>
            </w:rPr>
            <w:fldChar w:fldCharType="end"/>
          </w:r>
        </w:p>
        <w:p w14:paraId="3353AD2B">
          <w:pPr>
            <w:pStyle w:val="17"/>
            <w:tabs>
              <w:tab w:val="right" w:leader="dot" w:pos="8978"/>
            </w:tabs>
            <w:rPr>
              <w:highlight w:val="none"/>
            </w:rPr>
          </w:pPr>
          <w:r>
            <w:rPr>
              <w:rFonts w:ascii="等线" w:hAnsi="等线" w:eastAsia="等线" w:cs="等线"/>
              <w:szCs w:val="22"/>
              <w:highlight w:val="none"/>
              <w:lang w:eastAsia="zh-CN"/>
            </w:rPr>
            <w:fldChar w:fldCharType="begin"/>
          </w:r>
          <w:r>
            <w:rPr>
              <w:rFonts w:ascii="等线" w:hAnsi="等线" w:eastAsia="等线" w:cs="等线"/>
              <w:szCs w:val="22"/>
              <w:highlight w:val="none"/>
              <w:lang w:eastAsia="zh-CN"/>
            </w:rPr>
            <w:instrText xml:space="preserve"> HYPERLINK \l _Toc25671 </w:instrText>
          </w:r>
          <w:r>
            <w:rPr>
              <w:rFonts w:ascii="等线" w:hAnsi="等线" w:eastAsia="等线" w:cs="等线"/>
              <w:szCs w:val="22"/>
              <w:highlight w:val="none"/>
              <w:lang w:eastAsia="zh-CN"/>
            </w:rPr>
            <w:fldChar w:fldCharType="separate"/>
          </w:r>
          <w:r>
            <w:rPr>
              <w:rFonts w:ascii="黑体" w:hAnsi="黑体" w:eastAsia="黑体" w:cs="黑体"/>
              <w:spacing w:val="5"/>
              <w:szCs w:val="43"/>
              <w:highlight w:val="none"/>
              <w:lang w:eastAsia="zh-CN"/>
            </w:rPr>
            <w:t>第三章</w:t>
          </w:r>
          <w:r>
            <w:rPr>
              <w:rFonts w:ascii="黑体" w:hAnsi="黑体" w:eastAsia="黑体" w:cs="黑体"/>
              <w:spacing w:val="-89"/>
              <w:szCs w:val="43"/>
              <w:highlight w:val="none"/>
              <w:lang w:eastAsia="zh-CN"/>
            </w:rPr>
            <w:t xml:space="preserve"> </w:t>
          </w:r>
          <w:r>
            <w:rPr>
              <w:rFonts w:hint="eastAsia" w:ascii="黑体" w:hAnsi="黑体" w:eastAsia="黑体" w:cs="黑体"/>
              <w:spacing w:val="-89"/>
              <w:szCs w:val="43"/>
              <w:highlight w:val="none"/>
              <w:lang w:val="en-US" w:eastAsia="zh-CN"/>
            </w:rPr>
            <w:t xml:space="preserve">    </w:t>
          </w:r>
          <w:r>
            <w:rPr>
              <w:rFonts w:ascii="黑体" w:hAnsi="黑体" w:eastAsia="黑体" w:cs="黑体"/>
              <w:spacing w:val="5"/>
              <w:szCs w:val="43"/>
              <w:highlight w:val="none"/>
              <w:lang w:eastAsia="zh-CN"/>
            </w:rPr>
            <w:t>评标</w:t>
          </w:r>
          <w:r>
            <w:rPr>
              <w:rFonts w:hint="eastAsia" w:ascii="黑体" w:hAnsi="黑体" w:eastAsia="黑体" w:cs="黑体"/>
              <w:spacing w:val="5"/>
              <w:szCs w:val="43"/>
              <w:highlight w:val="none"/>
              <w:lang w:eastAsia="zh-CN"/>
            </w:rPr>
            <w:t>定标</w:t>
          </w:r>
          <w:r>
            <w:rPr>
              <w:rFonts w:ascii="黑体" w:hAnsi="黑体" w:eastAsia="黑体" w:cs="黑体"/>
              <w:spacing w:val="5"/>
              <w:szCs w:val="43"/>
              <w:highlight w:val="none"/>
              <w:lang w:eastAsia="zh-CN"/>
            </w:rPr>
            <w:t>办法</w:t>
          </w:r>
          <w:r>
            <w:rPr>
              <w:highlight w:val="none"/>
            </w:rPr>
            <w:tab/>
          </w:r>
          <w:r>
            <w:rPr>
              <w:highlight w:val="none"/>
            </w:rPr>
            <w:fldChar w:fldCharType="begin"/>
          </w:r>
          <w:r>
            <w:rPr>
              <w:highlight w:val="none"/>
            </w:rPr>
            <w:instrText xml:space="preserve"> PAGEREF _Toc25671 \h </w:instrText>
          </w:r>
          <w:r>
            <w:rPr>
              <w:highlight w:val="none"/>
            </w:rPr>
            <w:fldChar w:fldCharType="separate"/>
          </w:r>
          <w:r>
            <w:rPr>
              <w:highlight w:val="none"/>
            </w:rPr>
            <w:t>27</w:t>
          </w:r>
          <w:r>
            <w:rPr>
              <w:highlight w:val="none"/>
            </w:rPr>
            <w:fldChar w:fldCharType="end"/>
          </w:r>
          <w:r>
            <w:rPr>
              <w:rFonts w:ascii="等线" w:hAnsi="等线" w:eastAsia="等线" w:cs="等线"/>
              <w:szCs w:val="22"/>
              <w:highlight w:val="none"/>
              <w:lang w:eastAsia="zh-CN"/>
            </w:rPr>
            <w:fldChar w:fldCharType="end"/>
          </w:r>
        </w:p>
        <w:p w14:paraId="6F91039E">
          <w:pPr>
            <w:pStyle w:val="17"/>
            <w:tabs>
              <w:tab w:val="right" w:leader="dot" w:pos="8978"/>
            </w:tabs>
            <w:rPr>
              <w:highlight w:val="none"/>
            </w:rPr>
          </w:pPr>
          <w:r>
            <w:rPr>
              <w:rFonts w:ascii="等线" w:hAnsi="等线" w:eastAsia="等线" w:cs="等线"/>
              <w:szCs w:val="22"/>
              <w:highlight w:val="none"/>
              <w:lang w:eastAsia="zh-CN"/>
            </w:rPr>
            <w:fldChar w:fldCharType="begin"/>
          </w:r>
          <w:r>
            <w:rPr>
              <w:rFonts w:ascii="等线" w:hAnsi="等线" w:eastAsia="等线" w:cs="等线"/>
              <w:szCs w:val="22"/>
              <w:highlight w:val="none"/>
              <w:lang w:eastAsia="zh-CN"/>
            </w:rPr>
            <w:instrText xml:space="preserve"> HYPERLINK \l _Toc32317 </w:instrText>
          </w:r>
          <w:r>
            <w:rPr>
              <w:rFonts w:ascii="等线" w:hAnsi="等线" w:eastAsia="等线" w:cs="等线"/>
              <w:szCs w:val="22"/>
              <w:highlight w:val="none"/>
              <w:lang w:eastAsia="zh-CN"/>
            </w:rPr>
            <w:fldChar w:fldCharType="separate"/>
          </w:r>
          <w:r>
            <w:rPr>
              <w:rFonts w:ascii="黑体" w:hAnsi="黑体" w:eastAsia="黑体" w:cs="黑体"/>
              <w:spacing w:val="6"/>
              <w:szCs w:val="43"/>
              <w:highlight w:val="none"/>
              <w:lang w:eastAsia="zh-CN"/>
            </w:rPr>
            <w:t>第四章</w:t>
          </w:r>
          <w:r>
            <w:rPr>
              <w:rFonts w:hint="eastAsia" w:ascii="黑体" w:hAnsi="黑体" w:eastAsia="黑体" w:cs="黑体"/>
              <w:spacing w:val="6"/>
              <w:szCs w:val="43"/>
              <w:highlight w:val="none"/>
              <w:lang w:val="en-US" w:eastAsia="zh-CN"/>
            </w:rPr>
            <w:t xml:space="preserve"> </w:t>
          </w:r>
          <w:r>
            <w:rPr>
              <w:rFonts w:ascii="黑体" w:hAnsi="黑体" w:eastAsia="黑体" w:cs="黑体"/>
              <w:spacing w:val="6"/>
              <w:szCs w:val="43"/>
              <w:highlight w:val="none"/>
              <w:lang w:eastAsia="zh-CN"/>
            </w:rPr>
            <w:t>合同条款及格式</w:t>
          </w:r>
          <w:r>
            <w:rPr>
              <w:highlight w:val="none"/>
            </w:rPr>
            <w:tab/>
          </w:r>
          <w:r>
            <w:rPr>
              <w:highlight w:val="none"/>
            </w:rPr>
            <w:fldChar w:fldCharType="begin"/>
          </w:r>
          <w:r>
            <w:rPr>
              <w:highlight w:val="none"/>
            </w:rPr>
            <w:instrText xml:space="preserve"> PAGEREF _Toc32317 \h </w:instrText>
          </w:r>
          <w:r>
            <w:rPr>
              <w:highlight w:val="none"/>
            </w:rPr>
            <w:fldChar w:fldCharType="separate"/>
          </w:r>
          <w:r>
            <w:rPr>
              <w:highlight w:val="none"/>
            </w:rPr>
            <w:t>34</w:t>
          </w:r>
          <w:r>
            <w:rPr>
              <w:highlight w:val="none"/>
            </w:rPr>
            <w:fldChar w:fldCharType="end"/>
          </w:r>
          <w:r>
            <w:rPr>
              <w:rFonts w:ascii="等线" w:hAnsi="等线" w:eastAsia="等线" w:cs="等线"/>
              <w:szCs w:val="22"/>
              <w:highlight w:val="none"/>
              <w:lang w:eastAsia="zh-CN"/>
            </w:rPr>
            <w:fldChar w:fldCharType="end"/>
          </w:r>
        </w:p>
        <w:p w14:paraId="3F8105B3">
          <w:pPr>
            <w:pStyle w:val="17"/>
            <w:tabs>
              <w:tab w:val="right" w:leader="dot" w:pos="8978"/>
            </w:tabs>
            <w:rPr>
              <w:highlight w:val="none"/>
            </w:rPr>
          </w:pPr>
          <w:r>
            <w:rPr>
              <w:rFonts w:ascii="等线" w:hAnsi="等线" w:eastAsia="等线" w:cs="等线"/>
              <w:szCs w:val="22"/>
              <w:highlight w:val="none"/>
              <w:lang w:eastAsia="zh-CN"/>
            </w:rPr>
            <w:fldChar w:fldCharType="begin"/>
          </w:r>
          <w:r>
            <w:rPr>
              <w:rFonts w:ascii="等线" w:hAnsi="等线" w:eastAsia="等线" w:cs="等线"/>
              <w:szCs w:val="22"/>
              <w:highlight w:val="none"/>
              <w:lang w:eastAsia="zh-CN"/>
            </w:rPr>
            <w:instrText xml:space="preserve"> HYPERLINK \l _Toc2592 </w:instrText>
          </w:r>
          <w:r>
            <w:rPr>
              <w:rFonts w:ascii="等线" w:hAnsi="等线" w:eastAsia="等线" w:cs="等线"/>
              <w:szCs w:val="22"/>
              <w:highlight w:val="none"/>
              <w:lang w:eastAsia="zh-CN"/>
            </w:rPr>
            <w:fldChar w:fldCharType="separate"/>
          </w:r>
          <w:r>
            <w:rPr>
              <w:rFonts w:hint="eastAsia" w:ascii="黑体" w:hAnsi="黑体" w:eastAsia="黑体" w:cs="Times New Roman"/>
              <w:bCs/>
              <w:kern w:val="2"/>
              <w:szCs w:val="30"/>
              <w:highlight w:val="none"/>
              <w:lang w:val="en-US" w:eastAsia="zh-CN" w:bidi="ar-SA"/>
            </w:rPr>
            <w:t>第三部分　　专用条件</w:t>
          </w:r>
          <w:r>
            <w:rPr>
              <w:highlight w:val="none"/>
            </w:rPr>
            <w:tab/>
          </w:r>
          <w:r>
            <w:rPr>
              <w:highlight w:val="none"/>
            </w:rPr>
            <w:fldChar w:fldCharType="begin"/>
          </w:r>
          <w:r>
            <w:rPr>
              <w:highlight w:val="none"/>
            </w:rPr>
            <w:instrText xml:space="preserve"> PAGEREF _Toc2592 \h </w:instrText>
          </w:r>
          <w:r>
            <w:rPr>
              <w:highlight w:val="none"/>
            </w:rPr>
            <w:fldChar w:fldCharType="separate"/>
          </w:r>
          <w:r>
            <w:rPr>
              <w:highlight w:val="none"/>
            </w:rPr>
            <w:t>46</w:t>
          </w:r>
          <w:r>
            <w:rPr>
              <w:highlight w:val="none"/>
            </w:rPr>
            <w:fldChar w:fldCharType="end"/>
          </w:r>
          <w:r>
            <w:rPr>
              <w:rFonts w:ascii="等线" w:hAnsi="等线" w:eastAsia="等线" w:cs="等线"/>
              <w:szCs w:val="22"/>
              <w:highlight w:val="none"/>
              <w:lang w:eastAsia="zh-CN"/>
            </w:rPr>
            <w:fldChar w:fldCharType="end"/>
          </w:r>
        </w:p>
        <w:p w14:paraId="454A508F">
          <w:pPr>
            <w:pStyle w:val="17"/>
            <w:tabs>
              <w:tab w:val="right" w:leader="dot" w:pos="8978"/>
            </w:tabs>
            <w:rPr>
              <w:highlight w:val="none"/>
            </w:rPr>
          </w:pPr>
          <w:r>
            <w:rPr>
              <w:rFonts w:ascii="等线" w:hAnsi="等线" w:eastAsia="等线" w:cs="等线"/>
              <w:szCs w:val="22"/>
              <w:highlight w:val="none"/>
              <w:lang w:eastAsia="zh-CN"/>
            </w:rPr>
            <w:fldChar w:fldCharType="begin"/>
          </w:r>
          <w:r>
            <w:rPr>
              <w:rFonts w:ascii="等线" w:hAnsi="等线" w:eastAsia="等线" w:cs="等线"/>
              <w:szCs w:val="22"/>
              <w:highlight w:val="none"/>
              <w:lang w:eastAsia="zh-CN"/>
            </w:rPr>
            <w:instrText xml:space="preserve"> HYPERLINK \l _Toc32447 </w:instrText>
          </w:r>
          <w:r>
            <w:rPr>
              <w:rFonts w:ascii="等线" w:hAnsi="等线" w:eastAsia="等线" w:cs="等线"/>
              <w:szCs w:val="22"/>
              <w:highlight w:val="none"/>
              <w:lang w:eastAsia="zh-CN"/>
            </w:rPr>
            <w:fldChar w:fldCharType="separate"/>
          </w:r>
          <w:r>
            <w:rPr>
              <w:rFonts w:ascii="黑体" w:hAnsi="黑体" w:eastAsia="黑体" w:cs="黑体"/>
              <w:spacing w:val="-3"/>
              <w:szCs w:val="43"/>
              <w:highlight w:val="none"/>
            </w:rPr>
            <w:t>第</w:t>
          </w:r>
          <w:r>
            <w:rPr>
              <w:rFonts w:hint="eastAsia" w:ascii="黑体" w:hAnsi="黑体" w:eastAsia="黑体" w:cs="黑体"/>
              <w:spacing w:val="-3"/>
              <w:szCs w:val="43"/>
              <w:highlight w:val="none"/>
              <w:lang w:val="en-US" w:eastAsia="zh-CN"/>
            </w:rPr>
            <w:t>五</w:t>
          </w:r>
          <w:r>
            <w:rPr>
              <w:rFonts w:ascii="黑体" w:hAnsi="黑体" w:eastAsia="黑体" w:cs="黑体"/>
              <w:spacing w:val="-3"/>
              <w:szCs w:val="43"/>
              <w:highlight w:val="none"/>
            </w:rPr>
            <w:t xml:space="preserve">章 </w:t>
          </w:r>
          <w:r>
            <w:rPr>
              <w:rFonts w:hint="eastAsia" w:ascii="黑体" w:hAnsi="黑体" w:eastAsia="黑体" w:cs="黑体"/>
              <w:spacing w:val="-3"/>
              <w:szCs w:val="43"/>
              <w:highlight w:val="none"/>
            </w:rPr>
            <w:t>服务范围及报价要求</w:t>
          </w:r>
          <w:r>
            <w:rPr>
              <w:highlight w:val="none"/>
            </w:rPr>
            <w:tab/>
          </w:r>
          <w:r>
            <w:rPr>
              <w:highlight w:val="none"/>
            </w:rPr>
            <w:fldChar w:fldCharType="begin"/>
          </w:r>
          <w:r>
            <w:rPr>
              <w:highlight w:val="none"/>
            </w:rPr>
            <w:instrText xml:space="preserve"> PAGEREF _Toc32447 \h </w:instrText>
          </w:r>
          <w:r>
            <w:rPr>
              <w:highlight w:val="none"/>
            </w:rPr>
            <w:fldChar w:fldCharType="separate"/>
          </w:r>
          <w:r>
            <w:rPr>
              <w:highlight w:val="none"/>
            </w:rPr>
            <w:t>60</w:t>
          </w:r>
          <w:r>
            <w:rPr>
              <w:highlight w:val="none"/>
            </w:rPr>
            <w:fldChar w:fldCharType="end"/>
          </w:r>
          <w:r>
            <w:rPr>
              <w:rFonts w:ascii="等线" w:hAnsi="等线" w:eastAsia="等线" w:cs="等线"/>
              <w:szCs w:val="22"/>
              <w:highlight w:val="none"/>
              <w:lang w:eastAsia="zh-CN"/>
            </w:rPr>
            <w:fldChar w:fldCharType="end"/>
          </w:r>
        </w:p>
        <w:p w14:paraId="61ACE062">
          <w:pPr>
            <w:pStyle w:val="17"/>
            <w:tabs>
              <w:tab w:val="right" w:leader="dot" w:pos="8978"/>
            </w:tabs>
            <w:rPr>
              <w:highlight w:val="none"/>
            </w:rPr>
          </w:pPr>
          <w:r>
            <w:rPr>
              <w:rFonts w:ascii="等线" w:hAnsi="等线" w:eastAsia="等线" w:cs="等线"/>
              <w:szCs w:val="22"/>
              <w:highlight w:val="none"/>
              <w:lang w:eastAsia="zh-CN"/>
            </w:rPr>
            <w:fldChar w:fldCharType="begin"/>
          </w:r>
          <w:r>
            <w:rPr>
              <w:rFonts w:ascii="等线" w:hAnsi="等线" w:eastAsia="等线" w:cs="等线"/>
              <w:szCs w:val="22"/>
              <w:highlight w:val="none"/>
              <w:lang w:eastAsia="zh-CN"/>
            </w:rPr>
            <w:instrText xml:space="preserve"> HYPERLINK \l _Toc8201 </w:instrText>
          </w:r>
          <w:r>
            <w:rPr>
              <w:rFonts w:ascii="等线" w:hAnsi="等线" w:eastAsia="等线" w:cs="等线"/>
              <w:szCs w:val="22"/>
              <w:highlight w:val="none"/>
              <w:lang w:eastAsia="zh-CN"/>
            </w:rPr>
            <w:fldChar w:fldCharType="separate"/>
          </w:r>
          <w:r>
            <w:rPr>
              <w:rFonts w:ascii="黑体" w:hAnsi="黑体" w:eastAsia="黑体" w:cs="黑体"/>
              <w:spacing w:val="6"/>
              <w:szCs w:val="43"/>
              <w:highlight w:val="none"/>
              <w:lang w:eastAsia="zh-CN"/>
            </w:rPr>
            <w:t>第</w:t>
          </w:r>
          <w:r>
            <w:rPr>
              <w:rFonts w:hint="eastAsia" w:ascii="黑体" w:hAnsi="黑体" w:eastAsia="黑体" w:cs="黑体"/>
              <w:spacing w:val="6"/>
              <w:szCs w:val="43"/>
              <w:highlight w:val="none"/>
              <w:lang w:val="en-US" w:eastAsia="zh-CN"/>
            </w:rPr>
            <w:t>六</w:t>
          </w:r>
          <w:r>
            <w:rPr>
              <w:rFonts w:ascii="黑体" w:hAnsi="黑体" w:eastAsia="黑体" w:cs="黑体"/>
              <w:spacing w:val="6"/>
              <w:szCs w:val="43"/>
              <w:highlight w:val="none"/>
              <w:lang w:eastAsia="zh-CN"/>
            </w:rPr>
            <w:t>章</w:t>
          </w:r>
          <w:r>
            <w:rPr>
              <w:rFonts w:ascii="黑体" w:hAnsi="黑体" w:eastAsia="黑体" w:cs="黑体"/>
              <w:spacing w:val="-84"/>
              <w:szCs w:val="43"/>
              <w:highlight w:val="none"/>
              <w:lang w:eastAsia="zh-CN"/>
            </w:rPr>
            <w:t xml:space="preserve"> </w:t>
          </w:r>
          <w:r>
            <w:rPr>
              <w:rFonts w:hint="eastAsia" w:ascii="黑体" w:hAnsi="黑体" w:eastAsia="黑体" w:cs="黑体"/>
              <w:spacing w:val="-84"/>
              <w:szCs w:val="43"/>
              <w:highlight w:val="none"/>
              <w:lang w:val="en-US" w:eastAsia="zh-CN"/>
            </w:rPr>
            <w:t xml:space="preserve">   </w:t>
          </w:r>
          <w:r>
            <w:rPr>
              <w:rFonts w:ascii="黑体" w:hAnsi="黑体" w:eastAsia="黑体" w:cs="黑体"/>
              <w:spacing w:val="6"/>
              <w:szCs w:val="43"/>
              <w:highlight w:val="none"/>
              <w:lang w:eastAsia="zh-CN"/>
            </w:rPr>
            <w:t>技术标准和要求</w:t>
          </w:r>
          <w:r>
            <w:rPr>
              <w:highlight w:val="none"/>
            </w:rPr>
            <w:tab/>
          </w:r>
          <w:r>
            <w:rPr>
              <w:highlight w:val="none"/>
            </w:rPr>
            <w:fldChar w:fldCharType="begin"/>
          </w:r>
          <w:r>
            <w:rPr>
              <w:highlight w:val="none"/>
            </w:rPr>
            <w:instrText xml:space="preserve"> PAGEREF _Toc8201 \h </w:instrText>
          </w:r>
          <w:r>
            <w:rPr>
              <w:highlight w:val="none"/>
            </w:rPr>
            <w:fldChar w:fldCharType="separate"/>
          </w:r>
          <w:r>
            <w:rPr>
              <w:highlight w:val="none"/>
            </w:rPr>
            <w:t>60</w:t>
          </w:r>
          <w:r>
            <w:rPr>
              <w:highlight w:val="none"/>
            </w:rPr>
            <w:fldChar w:fldCharType="end"/>
          </w:r>
          <w:r>
            <w:rPr>
              <w:rFonts w:ascii="等线" w:hAnsi="等线" w:eastAsia="等线" w:cs="等线"/>
              <w:szCs w:val="22"/>
              <w:highlight w:val="none"/>
              <w:lang w:eastAsia="zh-CN"/>
            </w:rPr>
            <w:fldChar w:fldCharType="end"/>
          </w:r>
        </w:p>
        <w:p w14:paraId="5F7AD3B7">
          <w:pPr>
            <w:pStyle w:val="17"/>
            <w:tabs>
              <w:tab w:val="right" w:leader="dot" w:pos="8978"/>
            </w:tabs>
            <w:rPr>
              <w:highlight w:val="none"/>
            </w:rPr>
          </w:pPr>
          <w:r>
            <w:rPr>
              <w:rFonts w:ascii="等线" w:hAnsi="等线" w:eastAsia="等线" w:cs="等线"/>
              <w:szCs w:val="22"/>
              <w:highlight w:val="none"/>
              <w:lang w:eastAsia="zh-CN"/>
            </w:rPr>
            <w:fldChar w:fldCharType="begin"/>
          </w:r>
          <w:r>
            <w:rPr>
              <w:rFonts w:ascii="等线" w:hAnsi="等线" w:eastAsia="等线" w:cs="等线"/>
              <w:szCs w:val="22"/>
              <w:highlight w:val="none"/>
              <w:lang w:eastAsia="zh-CN"/>
            </w:rPr>
            <w:instrText xml:space="preserve"> HYPERLINK \l _Toc26536 </w:instrText>
          </w:r>
          <w:r>
            <w:rPr>
              <w:rFonts w:ascii="等线" w:hAnsi="等线" w:eastAsia="等线" w:cs="等线"/>
              <w:szCs w:val="22"/>
              <w:highlight w:val="none"/>
              <w:lang w:eastAsia="zh-CN"/>
            </w:rPr>
            <w:fldChar w:fldCharType="separate"/>
          </w:r>
          <w:r>
            <w:rPr>
              <w:rFonts w:hint="eastAsia"/>
              <w:bCs w:val="0"/>
              <w:highlight w:val="none"/>
              <w:lang w:eastAsia="zh-CN"/>
            </w:rPr>
            <w:t>第</w:t>
          </w:r>
          <w:r>
            <w:rPr>
              <w:rFonts w:hint="eastAsia"/>
              <w:bCs w:val="0"/>
              <w:highlight w:val="none"/>
              <w:lang w:val="en-US" w:eastAsia="zh-CN"/>
            </w:rPr>
            <w:t>七</w:t>
          </w:r>
          <w:r>
            <w:rPr>
              <w:rFonts w:hint="eastAsia"/>
              <w:bCs w:val="0"/>
              <w:highlight w:val="none"/>
              <w:lang w:eastAsia="zh-CN"/>
            </w:rPr>
            <w:t>章</w:t>
          </w:r>
          <w:r>
            <w:rPr>
              <w:bCs w:val="0"/>
              <w:highlight w:val="none"/>
              <w:lang w:eastAsia="zh-CN"/>
            </w:rPr>
            <w:t xml:space="preserve">  </w:t>
          </w:r>
          <w:r>
            <w:rPr>
              <w:rFonts w:hint="eastAsia"/>
              <w:bCs w:val="0"/>
              <w:highlight w:val="none"/>
              <w:lang w:eastAsia="zh-CN"/>
            </w:rPr>
            <w:t>投标文件格式</w:t>
          </w:r>
          <w:r>
            <w:rPr>
              <w:highlight w:val="none"/>
            </w:rPr>
            <w:tab/>
          </w:r>
          <w:r>
            <w:rPr>
              <w:highlight w:val="none"/>
            </w:rPr>
            <w:fldChar w:fldCharType="begin"/>
          </w:r>
          <w:r>
            <w:rPr>
              <w:highlight w:val="none"/>
            </w:rPr>
            <w:instrText xml:space="preserve"> PAGEREF _Toc26536 \h </w:instrText>
          </w:r>
          <w:r>
            <w:rPr>
              <w:highlight w:val="none"/>
            </w:rPr>
            <w:fldChar w:fldCharType="separate"/>
          </w:r>
          <w:r>
            <w:rPr>
              <w:highlight w:val="none"/>
            </w:rPr>
            <w:t>62</w:t>
          </w:r>
          <w:r>
            <w:rPr>
              <w:highlight w:val="none"/>
            </w:rPr>
            <w:fldChar w:fldCharType="end"/>
          </w:r>
          <w:r>
            <w:rPr>
              <w:rFonts w:ascii="等线" w:hAnsi="等线" w:eastAsia="等线" w:cs="等线"/>
              <w:szCs w:val="22"/>
              <w:highlight w:val="none"/>
              <w:lang w:eastAsia="zh-CN"/>
            </w:rPr>
            <w:fldChar w:fldCharType="end"/>
          </w:r>
        </w:p>
        <w:p w14:paraId="4351AD90">
          <w:pPr>
            <w:spacing w:line="315" w:lineRule="exact"/>
            <w:rPr>
              <w:rFonts w:ascii="等线" w:hAnsi="等线" w:eastAsia="等线" w:cs="等线"/>
              <w:snapToGrid w:val="0"/>
              <w:color w:val="000000"/>
              <w:sz w:val="21"/>
              <w:szCs w:val="22"/>
              <w:highlight w:val="none"/>
              <w:lang w:val="en-US" w:eastAsia="zh-CN" w:bidi="ar-SA"/>
            </w:rPr>
          </w:pPr>
          <w:r>
            <w:rPr>
              <w:rFonts w:ascii="等线" w:hAnsi="等线" w:eastAsia="等线" w:cs="等线"/>
              <w:szCs w:val="22"/>
              <w:highlight w:val="none"/>
              <w:lang w:eastAsia="zh-CN"/>
            </w:rPr>
            <w:fldChar w:fldCharType="end"/>
          </w:r>
        </w:p>
      </w:sdtContent>
    </w:sdt>
    <w:p w14:paraId="173E93CD">
      <w:pPr>
        <w:spacing w:line="315" w:lineRule="exact"/>
        <w:rPr>
          <w:rFonts w:ascii="等线" w:hAnsi="等线" w:eastAsia="等线" w:cs="等线"/>
          <w:snapToGrid w:val="0"/>
          <w:color w:val="000000"/>
          <w:sz w:val="21"/>
          <w:szCs w:val="22"/>
          <w:highlight w:val="none"/>
          <w:lang w:val="en-US" w:eastAsia="zh-CN" w:bidi="ar-SA"/>
        </w:rPr>
        <w:sectPr>
          <w:footerReference r:id="rId4" w:type="default"/>
          <w:pgSz w:w="12240" w:h="15840"/>
          <w:pgMar w:top="1346" w:right="1836" w:bottom="871" w:left="1426" w:header="0" w:footer="708" w:gutter="0"/>
          <w:pgNumType w:start="1"/>
          <w:cols w:space="720" w:num="1"/>
        </w:sectPr>
      </w:pPr>
    </w:p>
    <w:p w14:paraId="4D0C9488">
      <w:pPr>
        <w:spacing w:before="90" w:line="225" w:lineRule="auto"/>
        <w:ind w:left="3561"/>
        <w:outlineLvl w:val="0"/>
        <w:rPr>
          <w:rFonts w:ascii="黑体" w:hAnsi="黑体" w:eastAsia="黑体" w:cs="黑体"/>
          <w:sz w:val="43"/>
          <w:szCs w:val="43"/>
          <w:highlight w:val="none"/>
          <w:lang w:eastAsia="zh-CN"/>
        </w:rPr>
      </w:pPr>
      <w:bookmarkStart w:id="0" w:name="_Toc13347"/>
      <w:r>
        <w:rPr>
          <w:rFonts w:ascii="黑体" w:hAnsi="黑体" w:eastAsia="黑体" w:cs="黑体"/>
          <w:spacing w:val="5"/>
          <w:sz w:val="43"/>
          <w:szCs w:val="43"/>
          <w:highlight w:val="none"/>
          <w:lang w:eastAsia="zh-CN"/>
        </w:rPr>
        <w:t>第一章</w:t>
      </w:r>
      <w:r>
        <w:rPr>
          <w:rFonts w:ascii="黑体" w:hAnsi="黑体" w:eastAsia="黑体" w:cs="黑体"/>
          <w:spacing w:val="-89"/>
          <w:sz w:val="43"/>
          <w:szCs w:val="43"/>
          <w:highlight w:val="none"/>
          <w:lang w:eastAsia="zh-CN"/>
        </w:rPr>
        <w:t xml:space="preserve"> </w:t>
      </w:r>
      <w:r>
        <w:rPr>
          <w:rFonts w:ascii="黑体" w:hAnsi="黑体" w:eastAsia="黑体" w:cs="黑体"/>
          <w:spacing w:val="5"/>
          <w:sz w:val="43"/>
          <w:szCs w:val="43"/>
          <w:highlight w:val="none"/>
          <w:lang w:eastAsia="zh-CN"/>
        </w:rPr>
        <w:t>招标公告</w:t>
      </w:r>
      <w:bookmarkEnd w:id="0"/>
    </w:p>
    <w:p w14:paraId="3C0D7C69">
      <w:pPr>
        <w:spacing w:before="305" w:line="219" w:lineRule="auto"/>
        <w:jc w:val="center"/>
        <w:rPr>
          <w:rFonts w:hint="eastAsia" w:ascii="宋体" w:hAnsi="宋体" w:eastAsia="宋体" w:cs="宋体"/>
          <w:b/>
          <w:bCs/>
          <w:spacing w:val="-3"/>
          <w:sz w:val="28"/>
          <w:szCs w:val="28"/>
          <w:highlight w:val="none"/>
          <w:u w:val="single"/>
          <w:lang w:eastAsia="zh-CN"/>
        </w:rPr>
      </w:pPr>
      <w:r>
        <w:rPr>
          <w:rFonts w:hint="eastAsia" w:ascii="宋体" w:hAnsi="宋体" w:eastAsia="宋体" w:cs="宋体"/>
          <w:b/>
          <w:bCs/>
          <w:spacing w:val="-3"/>
          <w:sz w:val="28"/>
          <w:szCs w:val="28"/>
          <w:highlight w:val="none"/>
          <w:u w:val="single"/>
          <w:lang w:eastAsia="zh-CN"/>
        </w:rPr>
        <w:t>天台县老城区地下管网及配套设施建设项目(二期)</w:t>
      </w:r>
      <w:r>
        <w:rPr>
          <w:rFonts w:hint="eastAsia" w:ascii="宋体" w:hAnsi="宋体" w:eastAsia="宋体" w:cs="宋体"/>
          <w:b/>
          <w:bCs/>
          <w:spacing w:val="-3"/>
          <w:sz w:val="28"/>
          <w:szCs w:val="28"/>
          <w:highlight w:val="none"/>
          <w:u w:val="single"/>
          <w:lang w:val="en-US" w:eastAsia="zh-CN"/>
        </w:rPr>
        <w:t>-</w:t>
      </w:r>
      <w:r>
        <w:rPr>
          <w:rFonts w:hint="eastAsia" w:ascii="宋体" w:hAnsi="宋体" w:eastAsia="宋体" w:cs="宋体"/>
          <w:b/>
          <w:bCs/>
          <w:spacing w:val="-3"/>
          <w:sz w:val="28"/>
          <w:szCs w:val="28"/>
          <w:highlight w:val="none"/>
          <w:u w:val="single"/>
          <w:lang w:eastAsia="zh-CN"/>
        </w:rPr>
        <w:t>-劳动路、工人路和环城东路(监理)</w:t>
      </w:r>
    </w:p>
    <w:p w14:paraId="5127BD2C">
      <w:pPr>
        <w:spacing w:before="305" w:line="219" w:lineRule="auto"/>
        <w:jc w:val="center"/>
        <w:rPr>
          <w:rFonts w:hint="default" w:ascii="宋体" w:hAnsi="宋体" w:eastAsia="宋体" w:cs="宋体"/>
          <w:sz w:val="28"/>
          <w:szCs w:val="28"/>
          <w:highlight w:val="none"/>
          <w:lang w:val="en-US" w:eastAsia="zh-CN"/>
        </w:rPr>
      </w:pPr>
      <w:r>
        <w:rPr>
          <w:rFonts w:ascii="宋体" w:hAnsi="宋体" w:eastAsia="宋体" w:cs="宋体"/>
          <w:b/>
          <w:bCs/>
          <w:spacing w:val="-3"/>
          <w:sz w:val="28"/>
          <w:szCs w:val="28"/>
          <w:highlight w:val="none"/>
          <w:lang w:eastAsia="zh-CN"/>
        </w:rPr>
        <w:t>招标公告</w:t>
      </w:r>
    </w:p>
    <w:p w14:paraId="7F04F65B">
      <w:pPr>
        <w:spacing w:before="113" w:line="228" w:lineRule="auto"/>
        <w:ind w:left="436"/>
        <w:rPr>
          <w:rFonts w:ascii="宋体" w:hAnsi="宋体" w:eastAsia="宋体" w:cs="宋体"/>
          <w:sz w:val="20"/>
          <w:szCs w:val="20"/>
          <w:highlight w:val="none"/>
          <w:lang w:eastAsia="zh-CN"/>
        </w:rPr>
      </w:pPr>
      <w:r>
        <w:rPr>
          <w:rFonts w:ascii="宋体" w:hAnsi="宋体" w:eastAsia="宋体" w:cs="宋体"/>
          <w:b/>
          <w:bCs/>
          <w:spacing w:val="2"/>
          <w:sz w:val="20"/>
          <w:szCs w:val="20"/>
          <w:highlight w:val="none"/>
          <w:lang w:eastAsia="zh-CN"/>
        </w:rPr>
        <w:t>1.招标条件</w:t>
      </w:r>
    </w:p>
    <w:p w14:paraId="4CE76C07">
      <w:pPr>
        <w:spacing w:before="133" w:line="351" w:lineRule="auto"/>
        <w:ind w:left="1" w:firstLine="418"/>
        <w:jc w:val="both"/>
        <w:rPr>
          <w:rFonts w:ascii="宋体" w:hAnsi="宋体" w:eastAsia="宋体" w:cs="宋体"/>
          <w:sz w:val="20"/>
          <w:szCs w:val="20"/>
          <w:highlight w:val="none"/>
          <w:lang w:eastAsia="zh-CN"/>
        </w:rPr>
      </w:pPr>
      <w:r>
        <w:rPr>
          <w:rFonts w:hint="eastAsia" w:ascii="宋体" w:hAnsi="宋体" w:eastAsia="宋体" w:cs="宋体"/>
          <w:spacing w:val="8"/>
          <w:sz w:val="20"/>
          <w:szCs w:val="20"/>
          <w:highlight w:val="none"/>
          <w:u w:val="single"/>
          <w:lang w:eastAsia="zh-CN"/>
        </w:rPr>
        <w:t xml:space="preserve">天台县老城区地下管网及配套设施建设项目(二期)--劳动路、工人路和环城东路(监理) </w:t>
      </w:r>
      <w:r>
        <w:rPr>
          <w:rFonts w:hint="eastAsia" w:ascii="宋体" w:hAnsi="宋体" w:eastAsia="宋体" w:cs="宋体"/>
          <w:spacing w:val="8"/>
          <w:sz w:val="20"/>
          <w:szCs w:val="20"/>
          <w:highlight w:val="none"/>
          <w:lang w:eastAsia="zh-CN"/>
        </w:rPr>
        <w:t>已由</w:t>
      </w:r>
      <w:r>
        <w:rPr>
          <w:rFonts w:hint="eastAsia" w:ascii="宋体" w:hAnsi="宋体" w:eastAsia="宋体" w:cs="宋体"/>
          <w:spacing w:val="8"/>
          <w:sz w:val="20"/>
          <w:szCs w:val="20"/>
          <w:highlight w:val="none"/>
          <w:u w:val="single"/>
          <w:lang w:eastAsia="zh-CN"/>
        </w:rPr>
        <w:t>天台县发展和改革局</w:t>
      </w:r>
      <w:r>
        <w:rPr>
          <w:rFonts w:hint="eastAsia" w:ascii="宋体" w:hAnsi="宋体" w:eastAsia="宋体" w:cs="宋体"/>
          <w:spacing w:val="8"/>
          <w:sz w:val="20"/>
          <w:szCs w:val="20"/>
          <w:highlight w:val="none"/>
          <w:lang w:eastAsia="zh-CN"/>
        </w:rPr>
        <w:t>以</w:t>
      </w:r>
      <w:r>
        <w:rPr>
          <w:rFonts w:hint="eastAsia" w:ascii="宋体" w:hAnsi="宋体" w:eastAsia="宋体" w:cs="宋体"/>
          <w:spacing w:val="8"/>
          <w:sz w:val="20"/>
          <w:szCs w:val="20"/>
          <w:highlight w:val="none"/>
          <w:u w:val="single"/>
          <w:lang w:val="en-US" w:eastAsia="zh-CN"/>
        </w:rPr>
        <w:t>天发改投〔2026〕3号</w:t>
      </w:r>
      <w:r>
        <w:rPr>
          <w:rFonts w:hint="eastAsia" w:ascii="宋体" w:hAnsi="宋体" w:eastAsia="宋体" w:cs="宋体"/>
          <w:spacing w:val="8"/>
          <w:sz w:val="20"/>
          <w:szCs w:val="20"/>
          <w:highlight w:val="none"/>
          <w:lang w:eastAsia="zh-CN"/>
        </w:rPr>
        <w:t>批准建设，建设资金来自</w:t>
      </w:r>
      <w:r>
        <w:rPr>
          <w:rFonts w:hint="eastAsia" w:ascii="宋体" w:hAnsi="宋体" w:eastAsia="宋体" w:cs="宋体"/>
          <w:spacing w:val="8"/>
          <w:sz w:val="20"/>
          <w:szCs w:val="20"/>
          <w:highlight w:val="none"/>
          <w:u w:val="single"/>
          <w:lang w:eastAsia="zh-CN"/>
        </w:rPr>
        <w:t>财政</w:t>
      </w:r>
      <w:r>
        <w:rPr>
          <w:rFonts w:hint="eastAsia" w:ascii="宋体" w:hAnsi="宋体" w:eastAsia="宋体" w:cs="宋体"/>
          <w:spacing w:val="8"/>
          <w:sz w:val="20"/>
          <w:szCs w:val="20"/>
          <w:highlight w:val="none"/>
          <w:lang w:eastAsia="zh-CN"/>
        </w:rPr>
        <w:t xml:space="preserve"> ，出资比例为</w:t>
      </w:r>
      <w:r>
        <w:rPr>
          <w:rFonts w:hint="eastAsia" w:ascii="宋体" w:hAnsi="宋体" w:eastAsia="宋体" w:cs="宋体"/>
          <w:spacing w:val="8"/>
          <w:sz w:val="20"/>
          <w:szCs w:val="20"/>
          <w:highlight w:val="none"/>
          <w:u w:val="single"/>
          <w:lang w:eastAsia="zh-CN"/>
        </w:rPr>
        <w:t>100%</w:t>
      </w:r>
      <w:r>
        <w:rPr>
          <w:rFonts w:hint="eastAsia" w:ascii="宋体" w:hAnsi="宋体" w:eastAsia="宋体" w:cs="宋体"/>
          <w:spacing w:val="8"/>
          <w:sz w:val="20"/>
          <w:szCs w:val="20"/>
          <w:highlight w:val="none"/>
          <w:lang w:eastAsia="zh-CN"/>
        </w:rPr>
        <w:t xml:space="preserve"> ，项目业主为</w:t>
      </w:r>
      <w:r>
        <w:rPr>
          <w:rFonts w:hint="eastAsia" w:ascii="宋体" w:hAnsi="宋体" w:eastAsia="宋体" w:cs="宋体"/>
          <w:spacing w:val="8"/>
          <w:sz w:val="20"/>
          <w:szCs w:val="20"/>
          <w:highlight w:val="none"/>
          <w:u w:val="single"/>
          <w:lang w:eastAsia="zh-CN"/>
        </w:rPr>
        <w:t xml:space="preserve"> 天台县住房和城乡建设局</w:t>
      </w:r>
      <w:r>
        <w:rPr>
          <w:rFonts w:hint="eastAsia" w:ascii="宋体" w:hAnsi="宋体" w:eastAsia="宋体" w:cs="宋体"/>
          <w:spacing w:val="8"/>
          <w:sz w:val="20"/>
          <w:szCs w:val="20"/>
          <w:highlight w:val="none"/>
          <w:lang w:eastAsia="zh-CN"/>
        </w:rPr>
        <w:t xml:space="preserve"> ，招标人为</w:t>
      </w:r>
      <w:r>
        <w:rPr>
          <w:rFonts w:hint="eastAsia" w:ascii="宋体" w:hAnsi="宋体" w:eastAsia="宋体" w:cs="宋体"/>
          <w:spacing w:val="8"/>
          <w:sz w:val="20"/>
          <w:szCs w:val="20"/>
          <w:highlight w:val="none"/>
          <w:u w:val="single"/>
          <w:lang w:eastAsia="zh-CN"/>
        </w:rPr>
        <w:t xml:space="preserve"> 天台县住房和城乡建设局 ，</w:t>
      </w:r>
      <w:r>
        <w:rPr>
          <w:rFonts w:hint="eastAsia" w:ascii="宋体" w:hAnsi="宋体" w:eastAsia="宋体" w:cs="宋体"/>
          <w:spacing w:val="8"/>
          <w:sz w:val="20"/>
          <w:szCs w:val="20"/>
          <w:highlight w:val="none"/>
          <w:lang w:eastAsia="zh-CN"/>
        </w:rPr>
        <w:t>委托代理机构为</w:t>
      </w:r>
      <w:r>
        <w:rPr>
          <w:rFonts w:hint="eastAsia" w:ascii="宋体" w:hAnsi="宋体" w:eastAsia="宋体" w:cs="宋体"/>
          <w:spacing w:val="8"/>
          <w:sz w:val="20"/>
          <w:szCs w:val="20"/>
          <w:highlight w:val="none"/>
          <w:u w:val="single"/>
          <w:lang w:eastAsia="zh-CN"/>
        </w:rPr>
        <w:t xml:space="preserve"> 浙江广通工程咨询有限公司。</w:t>
      </w:r>
      <w:r>
        <w:rPr>
          <w:rFonts w:hint="eastAsia" w:ascii="宋体" w:hAnsi="宋体" w:eastAsia="宋体" w:cs="宋体"/>
          <w:spacing w:val="8"/>
          <w:sz w:val="20"/>
          <w:szCs w:val="20"/>
          <w:highlight w:val="none"/>
          <w:lang w:eastAsia="zh-CN"/>
        </w:rPr>
        <w:t>项目已具备招标条件，现对该项目的</w:t>
      </w:r>
      <w:r>
        <w:rPr>
          <w:rFonts w:hint="eastAsia" w:ascii="宋体" w:hAnsi="宋体" w:eastAsia="宋体" w:cs="宋体"/>
          <w:spacing w:val="8"/>
          <w:sz w:val="20"/>
          <w:szCs w:val="20"/>
          <w:highlight w:val="none"/>
          <w:u w:val="single"/>
          <w:lang w:eastAsia="zh-CN"/>
        </w:rPr>
        <w:t>天台县老城区地下管网及配套设施建设项目(二期)--劳动路、工人路和环城东路(监理)</w:t>
      </w:r>
      <w:r>
        <w:rPr>
          <w:rFonts w:hint="eastAsia" w:ascii="宋体" w:hAnsi="宋体" w:eastAsia="宋体" w:cs="宋体"/>
          <w:spacing w:val="8"/>
          <w:sz w:val="20"/>
          <w:szCs w:val="20"/>
          <w:highlight w:val="none"/>
          <w:lang w:eastAsia="zh-CN"/>
        </w:rPr>
        <w:t>的</w:t>
      </w:r>
      <w:r>
        <w:rPr>
          <w:rFonts w:hint="eastAsia" w:ascii="宋体" w:hAnsi="宋体" w:eastAsia="宋体" w:cs="宋体"/>
          <w:spacing w:val="8"/>
          <w:sz w:val="20"/>
          <w:szCs w:val="20"/>
          <w:highlight w:val="none"/>
          <w:lang w:val="en-US" w:eastAsia="zh-CN"/>
        </w:rPr>
        <w:t>工程监理</w:t>
      </w:r>
      <w:r>
        <w:rPr>
          <w:rFonts w:hint="eastAsia" w:ascii="宋体" w:hAnsi="宋体" w:eastAsia="宋体" w:cs="宋体"/>
          <w:spacing w:val="8"/>
          <w:sz w:val="20"/>
          <w:szCs w:val="20"/>
          <w:highlight w:val="none"/>
          <w:lang w:eastAsia="zh-CN"/>
        </w:rPr>
        <w:t>进行公开招标。</w:t>
      </w:r>
    </w:p>
    <w:p w14:paraId="308F54B3">
      <w:pPr>
        <w:spacing w:line="227" w:lineRule="auto"/>
        <w:ind w:left="423"/>
        <w:rPr>
          <w:rFonts w:ascii="宋体" w:hAnsi="宋体" w:eastAsia="宋体" w:cs="宋体"/>
          <w:sz w:val="20"/>
          <w:szCs w:val="20"/>
          <w:highlight w:val="none"/>
          <w:lang w:eastAsia="zh-CN"/>
        </w:rPr>
      </w:pPr>
      <w:r>
        <w:rPr>
          <w:rFonts w:ascii="宋体" w:hAnsi="宋体" w:eastAsia="宋体" w:cs="宋体"/>
          <w:b/>
          <w:bCs/>
          <w:spacing w:val="6"/>
          <w:sz w:val="20"/>
          <w:szCs w:val="20"/>
          <w:highlight w:val="none"/>
          <w:lang w:eastAsia="zh-CN"/>
        </w:rPr>
        <w:t>2.项目概况与招标范围</w:t>
      </w:r>
    </w:p>
    <w:p w14:paraId="3E1A588A">
      <w:pPr>
        <w:spacing w:before="1" w:line="289" w:lineRule="auto"/>
        <w:ind w:left="2" w:right="7" w:firstLine="439"/>
        <w:rPr>
          <w:rFonts w:hint="default" w:ascii="宋体" w:hAnsi="宋体" w:eastAsia="宋体" w:cs="宋体"/>
          <w:spacing w:val="10"/>
          <w:sz w:val="20"/>
          <w:szCs w:val="20"/>
          <w:highlight w:val="none"/>
          <w:lang w:val="en-US" w:eastAsia="zh-CN"/>
        </w:rPr>
      </w:pPr>
      <w:r>
        <w:rPr>
          <w:rFonts w:hint="eastAsia" w:ascii="宋体" w:hAnsi="宋体" w:eastAsia="宋体" w:cs="宋体"/>
          <w:spacing w:val="10"/>
          <w:sz w:val="20"/>
          <w:szCs w:val="20"/>
          <w:highlight w:val="none"/>
          <w:lang w:eastAsia="zh-CN"/>
        </w:rPr>
        <w:t>2.1</w:t>
      </w:r>
      <w:r>
        <w:rPr>
          <w:rFonts w:hint="eastAsia" w:ascii="宋体" w:hAnsi="宋体" w:eastAsia="宋体" w:cs="宋体"/>
          <w:spacing w:val="10"/>
          <w:sz w:val="20"/>
          <w:szCs w:val="20"/>
          <w:highlight w:val="none"/>
          <w:lang w:val="en-US" w:eastAsia="zh-CN"/>
        </w:rPr>
        <w:t>项目概算总投资额约 23429.17 万元，含工程建安费用21291.43万元</w:t>
      </w:r>
      <w:r>
        <w:rPr>
          <w:rFonts w:hint="eastAsia" w:ascii="宋体" w:hAnsi="宋体" w:eastAsia="宋体" w:cs="宋体"/>
          <w:spacing w:val="10"/>
          <w:sz w:val="20"/>
          <w:szCs w:val="20"/>
          <w:highlight w:val="none"/>
          <w:lang w:eastAsia="zh-CN"/>
        </w:rPr>
        <w:t>，建设规模：</w:t>
      </w:r>
      <w:r>
        <w:rPr>
          <w:rFonts w:hint="eastAsia" w:ascii="宋体" w:hAnsi="宋体" w:eastAsia="宋体" w:cs="宋体"/>
          <w:spacing w:val="10"/>
          <w:sz w:val="20"/>
          <w:szCs w:val="20"/>
          <w:highlight w:val="none"/>
          <w:lang w:val="en-US" w:eastAsia="zh-CN"/>
        </w:rPr>
        <w:t>包括机动车道下新建 11.2 千米雨水管网、新建 8.57 千米污水管网、新建 0.85 千米给水管网、13.88 万平方 米道路沥青路面改造、5.02 万平方米透水人行道改造以及配套 市政设施、智能交通建设等；建设规模包括劳动路、工人路、环城东路和赤城路，全长约 5.4 千米。劳动路南起人民路，北至 赤城路，全长约 1.03 公里，宽约 32 米，工人路：西起寒山路，东至螺溪，其中栖霞中路~赭溪段正在改造，不在本次设计范围内，全长约 3.12 公里，宽约 25 米，环城东路：西起赤城路，东至飞鹤路，全长约 0.57 公里，宽约 16 米，赤城路：南起飞鹤 路，北至寒山路，全长约 0.68 公里，宽约 32 米。</w:t>
      </w:r>
      <w:r>
        <w:rPr>
          <w:rFonts w:hint="eastAsia" w:ascii="宋体" w:hAnsi="宋体" w:eastAsia="宋体" w:cs="宋体"/>
          <w:spacing w:val="10"/>
          <w:sz w:val="20"/>
          <w:szCs w:val="20"/>
          <w:highlight w:val="none"/>
          <w:lang w:eastAsia="zh-CN"/>
        </w:rPr>
        <w:t>建设地点：天台县劳动路、工人路、环城东路和赤城路。</w:t>
      </w:r>
    </w:p>
    <w:p w14:paraId="2D466A0F">
      <w:pPr>
        <w:spacing w:before="1" w:line="289" w:lineRule="auto"/>
        <w:ind w:left="2" w:right="7" w:firstLine="439"/>
        <w:rPr>
          <w:rFonts w:hint="eastAsia" w:ascii="宋体" w:hAnsi="宋体" w:eastAsia="宋体" w:cs="宋体"/>
          <w:spacing w:val="10"/>
          <w:sz w:val="20"/>
          <w:szCs w:val="20"/>
          <w:highlight w:val="none"/>
          <w:lang w:eastAsia="zh-CN"/>
        </w:rPr>
      </w:pPr>
      <w:r>
        <w:rPr>
          <w:rFonts w:hint="eastAsia" w:ascii="宋体" w:hAnsi="宋体" w:eastAsia="宋体" w:cs="宋体"/>
          <w:spacing w:val="10"/>
          <w:sz w:val="20"/>
          <w:szCs w:val="20"/>
          <w:highlight w:val="none"/>
          <w:lang w:eastAsia="zh-CN"/>
        </w:rPr>
        <w:t>2.2招标范围：招标人提供的施工图纸所包含的全部工程的监理及保修阶段服务，包括配合项目前期准备工作，施工阶段全过程监理，配合结算审核及保修阶段的监理。</w:t>
      </w:r>
    </w:p>
    <w:p w14:paraId="2BDCB955">
      <w:pPr>
        <w:spacing w:before="1" w:line="289" w:lineRule="auto"/>
        <w:ind w:left="2" w:right="7" w:firstLine="439"/>
        <w:rPr>
          <w:rFonts w:hint="eastAsia" w:ascii="宋体" w:hAnsi="宋体" w:eastAsia="宋体" w:cs="宋体"/>
          <w:spacing w:val="10"/>
          <w:sz w:val="20"/>
          <w:szCs w:val="20"/>
          <w:highlight w:val="none"/>
          <w:lang w:eastAsia="zh-CN"/>
        </w:rPr>
      </w:pPr>
      <w:r>
        <w:rPr>
          <w:rFonts w:hint="eastAsia" w:ascii="宋体" w:hAnsi="宋体" w:eastAsia="宋体" w:cs="宋体"/>
          <w:spacing w:val="10"/>
          <w:sz w:val="20"/>
          <w:szCs w:val="20"/>
          <w:highlight w:val="none"/>
          <w:lang w:eastAsia="zh-CN"/>
        </w:rPr>
        <w:t>2.3计划监理服务期：</w:t>
      </w:r>
    </w:p>
    <w:p w14:paraId="7583A3D9">
      <w:pPr>
        <w:tabs>
          <w:tab w:val="left" w:pos="1343"/>
          <w:tab w:val="left" w:pos="2697"/>
          <w:tab w:val="left" w:pos="3264"/>
          <w:tab w:val="left" w:pos="4896"/>
          <w:tab w:val="left" w:pos="6005"/>
          <w:tab w:val="left" w:pos="7085"/>
          <w:tab w:val="left" w:pos="7498"/>
        </w:tabs>
        <w:kinsoku w:val="0"/>
        <w:snapToGrid w:val="0"/>
        <w:spacing w:line="360" w:lineRule="auto"/>
        <w:ind w:firstLine="420" w:firstLineChars="200"/>
        <w:rPr>
          <w:rFonts w:hint="eastAsia" w:ascii="宋体" w:hAnsi="宋体"/>
          <w:szCs w:val="21"/>
          <w:highlight w:val="none"/>
        </w:rPr>
      </w:pPr>
      <w:r>
        <w:rPr>
          <w:rFonts w:hint="eastAsia" w:eastAsia="楷体"/>
          <w:iCs/>
          <w:color w:val="000000"/>
          <w:highlight w:val="none"/>
          <w:lang w:eastAsia="zh-CN"/>
        </w:rPr>
        <w:t>☑</w:t>
      </w:r>
      <w:r>
        <w:rPr>
          <w:rFonts w:ascii="宋体" w:hAnsi="宋体"/>
          <w:szCs w:val="21"/>
          <w:highlight w:val="none"/>
          <w:u w:val="single"/>
        </w:rPr>
        <w:t xml:space="preserve"> </w:t>
      </w:r>
      <w:r>
        <w:rPr>
          <w:rFonts w:hint="eastAsia" w:ascii="宋体" w:hAnsi="宋体" w:eastAsia="宋体"/>
          <w:szCs w:val="21"/>
          <w:highlight w:val="none"/>
          <w:u w:val="single"/>
          <w:lang w:val="en-US" w:eastAsia="zh-CN"/>
        </w:rPr>
        <w:t xml:space="preserve">720 </w:t>
      </w:r>
      <w:r>
        <w:rPr>
          <w:rFonts w:hint="eastAsia" w:ascii="宋体" w:hAnsi="宋体"/>
          <w:szCs w:val="21"/>
          <w:highlight w:val="none"/>
        </w:rPr>
        <w:t>个日历天</w:t>
      </w:r>
      <w:r>
        <w:rPr>
          <w:rFonts w:hint="eastAsia" w:ascii="宋体" w:hAnsi="宋体" w:eastAsia="宋体"/>
          <w:szCs w:val="21"/>
          <w:highlight w:val="none"/>
          <w:lang w:eastAsia="zh-CN"/>
        </w:rPr>
        <w:t>，</w:t>
      </w:r>
      <w:r>
        <w:rPr>
          <w:rFonts w:hint="eastAsia" w:ascii="宋体" w:hAnsi="宋体" w:eastAsia="宋体" w:cs="Times New Roman"/>
          <w:color w:val="000000"/>
          <w:kern w:val="2"/>
          <w:sz w:val="21"/>
          <w:szCs w:val="21"/>
          <w:highlight w:val="none"/>
          <w:lang w:val="en-US" w:eastAsia="zh-CN" w:bidi="ar-SA"/>
        </w:rPr>
        <w:t>自开工报告签发之日开始，至承接范围内所有工程竣工验收合格结束。前期准备及结算审核及保修阶段的监理服务期限未计在内。</w:t>
      </w:r>
    </w:p>
    <w:p w14:paraId="0C9B7D6A">
      <w:pPr>
        <w:tabs>
          <w:tab w:val="left" w:pos="1343"/>
          <w:tab w:val="left" w:pos="2697"/>
          <w:tab w:val="left" w:pos="3264"/>
          <w:tab w:val="left" w:pos="4896"/>
          <w:tab w:val="left" w:pos="6005"/>
          <w:tab w:val="left" w:pos="7085"/>
          <w:tab w:val="left" w:pos="7498"/>
        </w:tabs>
        <w:kinsoku w:val="0"/>
        <w:snapToGrid w:val="0"/>
        <w:spacing w:line="360"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rPr>
        <w:t>从招标人书面确认监理单位进场后</w:t>
      </w:r>
      <w:r>
        <w:rPr>
          <w:rFonts w:ascii="宋体" w:hAnsi="宋体"/>
          <w:highlight w:val="none"/>
          <w:u w:val="single"/>
        </w:rPr>
        <w:t xml:space="preserve">    </w:t>
      </w:r>
      <w:r>
        <w:rPr>
          <w:rFonts w:hint="eastAsia" w:ascii="宋体" w:hAnsi="宋体"/>
          <w:highlight w:val="none"/>
        </w:rPr>
        <w:t>个日历天。</w:t>
      </w:r>
    </w:p>
    <w:p w14:paraId="09B3C6D6">
      <w:pPr>
        <w:tabs>
          <w:tab w:val="left" w:pos="1343"/>
          <w:tab w:val="left" w:pos="2697"/>
          <w:tab w:val="left" w:pos="3264"/>
          <w:tab w:val="left" w:pos="4896"/>
          <w:tab w:val="left" w:pos="6005"/>
          <w:tab w:val="left" w:pos="7085"/>
          <w:tab w:val="left" w:pos="7498"/>
        </w:tabs>
        <w:kinsoku w:val="0"/>
        <w:snapToGrid w:val="0"/>
        <w:spacing w:line="360" w:lineRule="auto"/>
        <w:ind w:firstLine="420" w:firstLineChars="200"/>
        <w:rPr>
          <w:rFonts w:hint="eastAsia" w:ascii="宋体" w:hAnsi="宋体"/>
          <w:highlight w:val="none"/>
        </w:rPr>
      </w:pPr>
      <w:r>
        <w:rPr>
          <w:rFonts w:hint="eastAsia" w:ascii="宋体" w:hAnsi="宋体"/>
          <w:highlight w:val="none"/>
        </w:rPr>
        <w:t xml:space="preserve">2.4 是否属于政府采购工程 </w:t>
      </w:r>
      <w:r>
        <w:rPr>
          <w:rFonts w:ascii="宋体" w:hAnsi="宋体" w:eastAsia="宋体" w:cs="宋体"/>
          <w:spacing w:val="4"/>
          <w:sz w:val="20"/>
          <w:szCs w:val="20"/>
          <w:highlight w:val="none"/>
          <w:lang w:eastAsia="zh-CN"/>
        </w:rPr>
        <w:t>□</w:t>
      </w:r>
      <w:r>
        <w:rPr>
          <w:rFonts w:hint="eastAsia" w:ascii="宋体" w:hAnsi="宋体"/>
          <w:highlight w:val="none"/>
        </w:rPr>
        <w:t xml:space="preserve">是 </w:t>
      </w:r>
      <w:r>
        <w:rPr>
          <w:rFonts w:hint="eastAsia" w:ascii="宋体" w:hAnsi="宋体" w:eastAsia="宋体" w:cs="宋体"/>
          <w:spacing w:val="4"/>
          <w:sz w:val="20"/>
          <w:szCs w:val="20"/>
          <w:highlight w:val="none"/>
          <w:lang w:eastAsia="zh-CN"/>
        </w:rPr>
        <w:t>☑</w:t>
      </w:r>
      <w:r>
        <w:rPr>
          <w:rFonts w:hint="eastAsia" w:ascii="宋体" w:hAnsi="宋体"/>
          <w:highlight w:val="none"/>
        </w:rPr>
        <w:t>否</w:t>
      </w:r>
    </w:p>
    <w:p w14:paraId="4909C124">
      <w:pPr>
        <w:tabs>
          <w:tab w:val="left" w:pos="1343"/>
          <w:tab w:val="left" w:pos="2697"/>
          <w:tab w:val="left" w:pos="3264"/>
          <w:tab w:val="left" w:pos="4896"/>
          <w:tab w:val="left" w:pos="6005"/>
          <w:tab w:val="left" w:pos="7085"/>
          <w:tab w:val="left" w:pos="7498"/>
        </w:tabs>
        <w:kinsoku w:val="0"/>
        <w:snapToGrid w:val="0"/>
        <w:spacing w:line="360" w:lineRule="auto"/>
        <w:ind w:firstLine="420" w:firstLineChars="200"/>
        <w:rPr>
          <w:rFonts w:hint="eastAsia" w:ascii="宋体" w:hAnsi="宋体"/>
          <w:highlight w:val="none"/>
        </w:rPr>
      </w:pPr>
      <w:r>
        <w:rPr>
          <w:rFonts w:hint="eastAsia" w:ascii="宋体" w:hAnsi="宋体"/>
          <w:highlight w:val="none"/>
        </w:rPr>
        <w:t xml:space="preserve">2.5 是否专门面向中小企业预留  </w:t>
      </w:r>
    </w:p>
    <w:p w14:paraId="746EAACA">
      <w:pPr>
        <w:tabs>
          <w:tab w:val="left" w:pos="1343"/>
          <w:tab w:val="left" w:pos="2697"/>
          <w:tab w:val="left" w:pos="3264"/>
          <w:tab w:val="left" w:pos="4896"/>
          <w:tab w:val="left" w:pos="6005"/>
          <w:tab w:val="left" w:pos="7085"/>
          <w:tab w:val="left" w:pos="7498"/>
        </w:tabs>
        <w:kinsoku w:val="0"/>
        <w:snapToGrid w:val="0"/>
        <w:spacing w:line="360" w:lineRule="auto"/>
        <w:ind w:firstLine="416" w:firstLineChars="200"/>
        <w:rPr>
          <w:rFonts w:hint="eastAsia" w:ascii="宋体" w:hAnsi="宋体"/>
          <w:highlight w:val="none"/>
        </w:rPr>
      </w:pPr>
      <w:r>
        <w:rPr>
          <w:rFonts w:ascii="宋体" w:hAnsi="宋体" w:eastAsia="宋体" w:cs="宋体"/>
          <w:spacing w:val="4"/>
          <w:sz w:val="20"/>
          <w:szCs w:val="20"/>
          <w:highlight w:val="none"/>
          <w:lang w:eastAsia="zh-CN"/>
        </w:rPr>
        <w:t>□</w:t>
      </w:r>
      <w:r>
        <w:rPr>
          <w:rFonts w:hint="eastAsia" w:ascii="宋体" w:hAnsi="宋体"/>
          <w:highlight w:val="none"/>
        </w:rPr>
        <w:t xml:space="preserve">是  </w:t>
      </w:r>
    </w:p>
    <w:p w14:paraId="27F2CA4C">
      <w:pPr>
        <w:tabs>
          <w:tab w:val="left" w:pos="1343"/>
          <w:tab w:val="left" w:pos="2697"/>
          <w:tab w:val="left" w:pos="3264"/>
          <w:tab w:val="left" w:pos="4896"/>
          <w:tab w:val="left" w:pos="6005"/>
          <w:tab w:val="left" w:pos="7085"/>
          <w:tab w:val="left" w:pos="7498"/>
        </w:tabs>
        <w:kinsoku w:val="0"/>
        <w:snapToGrid w:val="0"/>
        <w:spacing w:line="360" w:lineRule="auto"/>
        <w:ind w:firstLine="416" w:firstLineChars="200"/>
        <w:rPr>
          <w:rFonts w:hint="eastAsia" w:ascii="宋体" w:hAnsi="宋体"/>
          <w:highlight w:val="none"/>
        </w:rPr>
      </w:pPr>
      <w:r>
        <w:rPr>
          <w:rFonts w:hint="eastAsia" w:ascii="宋体" w:hAnsi="宋体" w:eastAsia="宋体" w:cs="宋体"/>
          <w:spacing w:val="4"/>
          <w:sz w:val="20"/>
          <w:szCs w:val="20"/>
          <w:highlight w:val="none"/>
          <w:lang w:eastAsia="zh-CN"/>
        </w:rPr>
        <w:t>☑</w:t>
      </w:r>
      <w:r>
        <w:rPr>
          <w:rFonts w:hint="eastAsia" w:ascii="宋体" w:hAnsi="宋体"/>
          <w:highlight w:val="none"/>
        </w:rPr>
        <w:t>否 （不专门面向中小企业采购的原因及适用条款）</w:t>
      </w:r>
    </w:p>
    <w:p w14:paraId="25AD92A5">
      <w:pPr>
        <w:tabs>
          <w:tab w:val="left" w:pos="1343"/>
          <w:tab w:val="left" w:pos="2697"/>
          <w:tab w:val="left" w:pos="3264"/>
          <w:tab w:val="left" w:pos="4896"/>
          <w:tab w:val="left" w:pos="6005"/>
          <w:tab w:val="left" w:pos="7085"/>
          <w:tab w:val="left" w:pos="7498"/>
        </w:tabs>
        <w:kinsoku w:val="0"/>
        <w:snapToGrid w:val="0"/>
        <w:spacing w:line="360" w:lineRule="auto"/>
        <w:ind w:firstLine="420" w:firstLineChars="200"/>
        <w:rPr>
          <w:rFonts w:hint="eastAsia" w:ascii="宋体" w:hAnsi="宋体"/>
          <w:highlight w:val="none"/>
        </w:rPr>
      </w:pPr>
      <w:r>
        <w:rPr>
          <w:rFonts w:hint="eastAsia" w:ascii="宋体" w:hAnsi="宋体"/>
          <w:highlight w:val="none"/>
        </w:rPr>
        <w:t>2.6 专门面向中小企业预留的实施方式</w:t>
      </w:r>
    </w:p>
    <w:p w14:paraId="77886210">
      <w:pPr>
        <w:tabs>
          <w:tab w:val="left" w:pos="1343"/>
          <w:tab w:val="left" w:pos="2697"/>
          <w:tab w:val="left" w:pos="3264"/>
          <w:tab w:val="left" w:pos="4896"/>
          <w:tab w:val="left" w:pos="6005"/>
          <w:tab w:val="left" w:pos="7085"/>
          <w:tab w:val="left" w:pos="7498"/>
        </w:tabs>
        <w:kinsoku w:val="0"/>
        <w:snapToGrid w:val="0"/>
        <w:spacing w:line="360" w:lineRule="auto"/>
        <w:ind w:firstLine="416" w:firstLineChars="200"/>
        <w:rPr>
          <w:rFonts w:hint="eastAsia" w:ascii="宋体" w:hAnsi="宋体"/>
          <w:highlight w:val="none"/>
        </w:rPr>
      </w:pPr>
      <w:r>
        <w:rPr>
          <w:rFonts w:ascii="宋体" w:hAnsi="宋体" w:eastAsia="宋体" w:cs="宋体"/>
          <w:spacing w:val="4"/>
          <w:sz w:val="20"/>
          <w:szCs w:val="20"/>
          <w:highlight w:val="none"/>
          <w:lang w:eastAsia="zh-CN"/>
        </w:rPr>
        <w:t>□</w:t>
      </w:r>
      <w:r>
        <w:rPr>
          <w:rFonts w:hint="eastAsia" w:ascii="宋体" w:hAnsi="宋体"/>
          <w:highlight w:val="none"/>
        </w:rPr>
        <w:t>2.6.1本标段整体面向中小企业；</w:t>
      </w:r>
    </w:p>
    <w:p w14:paraId="088EAC5B">
      <w:pPr>
        <w:tabs>
          <w:tab w:val="left" w:pos="1343"/>
          <w:tab w:val="left" w:pos="2697"/>
          <w:tab w:val="left" w:pos="3264"/>
          <w:tab w:val="left" w:pos="4896"/>
          <w:tab w:val="left" w:pos="6005"/>
          <w:tab w:val="left" w:pos="7085"/>
          <w:tab w:val="left" w:pos="7498"/>
        </w:tabs>
        <w:kinsoku w:val="0"/>
        <w:snapToGrid w:val="0"/>
        <w:spacing w:line="360" w:lineRule="auto"/>
        <w:ind w:firstLine="416" w:firstLineChars="200"/>
        <w:rPr>
          <w:rFonts w:hint="eastAsia" w:ascii="宋体" w:hAnsi="宋体"/>
          <w:highlight w:val="none"/>
        </w:rPr>
      </w:pPr>
      <w:r>
        <w:rPr>
          <w:rFonts w:ascii="宋体" w:hAnsi="宋体" w:eastAsia="宋体" w:cs="宋体"/>
          <w:spacing w:val="4"/>
          <w:sz w:val="20"/>
          <w:szCs w:val="20"/>
          <w:highlight w:val="none"/>
          <w:lang w:eastAsia="zh-CN"/>
        </w:rPr>
        <w:t>□</w:t>
      </w:r>
      <w:r>
        <w:rPr>
          <w:rFonts w:hint="eastAsia" w:ascii="宋体" w:hAnsi="宋体"/>
          <w:highlight w:val="none"/>
        </w:rPr>
        <w:t>2.6.2本标段联合体形式面向中小企业，以联合体形式参加本次投标的，联合体中中小企业承担的合同份额需达到（不低于40%）以上。</w:t>
      </w:r>
    </w:p>
    <w:p w14:paraId="0D326A09">
      <w:pPr>
        <w:tabs>
          <w:tab w:val="left" w:pos="1343"/>
          <w:tab w:val="left" w:pos="2697"/>
          <w:tab w:val="left" w:pos="3264"/>
          <w:tab w:val="left" w:pos="4896"/>
          <w:tab w:val="left" w:pos="6005"/>
          <w:tab w:val="left" w:pos="7085"/>
          <w:tab w:val="left" w:pos="7498"/>
        </w:tabs>
        <w:kinsoku w:val="0"/>
        <w:snapToGrid w:val="0"/>
        <w:spacing w:line="360" w:lineRule="auto"/>
        <w:ind w:firstLine="420" w:firstLineChars="200"/>
        <w:rPr>
          <w:rFonts w:hint="eastAsia" w:ascii="宋体" w:hAnsi="宋体"/>
          <w:szCs w:val="21"/>
          <w:highlight w:val="none"/>
        </w:rPr>
      </w:pPr>
      <w:r>
        <w:rPr>
          <w:rFonts w:hint="eastAsia" w:ascii="仿宋" w:hAnsi="仿宋" w:eastAsia="仿宋" w:cs="仿宋"/>
          <w:highlight w:val="none"/>
        </w:rPr>
        <w:t>2.7</w:t>
      </w:r>
      <w:r>
        <w:rPr>
          <w:rFonts w:hint="eastAsia" w:ascii="宋体" w:hAnsi="宋体"/>
          <w:highlight w:val="none"/>
        </w:rPr>
        <w:t>其</w:t>
      </w:r>
      <w:r>
        <w:rPr>
          <w:rFonts w:hint="eastAsia"/>
          <w:highlight w:val="none"/>
        </w:rPr>
        <w:t>他：</w:t>
      </w:r>
      <w:r>
        <w:rPr>
          <w:rFonts w:hint="eastAsia"/>
          <w:highlight w:val="none"/>
          <w:u w:val="single"/>
        </w:rPr>
        <w:t xml:space="preserve">    </w:t>
      </w:r>
      <w:r>
        <w:rPr>
          <w:rFonts w:hint="eastAsia" w:eastAsia="宋体"/>
          <w:highlight w:val="none"/>
          <w:u w:val="single"/>
          <w:lang w:val="en-US" w:eastAsia="zh-CN"/>
        </w:rPr>
        <w:t xml:space="preserve">   </w:t>
      </w:r>
      <w:r>
        <w:rPr>
          <w:rFonts w:hint="eastAsia"/>
          <w:i/>
          <w:iCs/>
          <w:highlight w:val="none"/>
        </w:rPr>
        <w:t>。</w:t>
      </w:r>
    </w:p>
    <w:p w14:paraId="3964ACFA">
      <w:pPr>
        <w:spacing w:before="131" w:line="228" w:lineRule="auto"/>
        <w:ind w:left="425"/>
        <w:rPr>
          <w:rFonts w:ascii="宋体" w:hAnsi="宋体" w:eastAsia="宋体" w:cs="宋体"/>
          <w:sz w:val="20"/>
          <w:szCs w:val="20"/>
          <w:highlight w:val="none"/>
          <w:lang w:eastAsia="zh-CN"/>
        </w:rPr>
      </w:pPr>
      <w:r>
        <w:rPr>
          <w:rFonts w:ascii="宋体" w:hAnsi="宋体" w:eastAsia="宋体" w:cs="宋体"/>
          <w:b/>
          <w:bCs/>
          <w:spacing w:val="5"/>
          <w:sz w:val="20"/>
          <w:szCs w:val="20"/>
          <w:highlight w:val="none"/>
          <w:lang w:eastAsia="zh-CN"/>
        </w:rPr>
        <w:t>3.投标人资格要求</w:t>
      </w:r>
    </w:p>
    <w:p w14:paraId="1B1D6BEB">
      <w:pPr>
        <w:spacing w:before="133" w:line="228" w:lineRule="auto"/>
        <w:ind w:left="430"/>
        <w:rPr>
          <w:rFonts w:ascii="宋体" w:hAnsi="宋体" w:eastAsia="宋体" w:cs="宋体"/>
          <w:sz w:val="20"/>
          <w:szCs w:val="20"/>
          <w:highlight w:val="none"/>
          <w:lang w:eastAsia="zh-CN"/>
        </w:rPr>
      </w:pPr>
      <w:r>
        <w:rPr>
          <w:rFonts w:ascii="宋体" w:hAnsi="宋体" w:eastAsia="宋体" w:cs="宋体"/>
          <w:spacing w:val="5"/>
          <w:sz w:val="20"/>
          <w:szCs w:val="20"/>
          <w:highlight w:val="none"/>
          <w:lang w:eastAsia="zh-CN"/>
        </w:rPr>
        <w:t>（一）投标人：</w:t>
      </w:r>
    </w:p>
    <w:p w14:paraId="4BE9E01F">
      <w:pPr>
        <w:pStyle w:val="9"/>
        <w:kinsoku w:val="0"/>
        <w:overflowPunct w:val="0"/>
        <w:snapToGrid w:val="0"/>
        <w:spacing w:after="0" w:line="360" w:lineRule="auto"/>
        <w:ind w:firstLine="440" w:firstLineChars="200"/>
        <w:rPr>
          <w:rFonts w:hint="eastAsia" w:ascii="宋体" w:hAnsi="宋体" w:eastAsia="宋体" w:cs="Times New Roman"/>
          <w:color w:val="000000"/>
          <w:sz w:val="21"/>
          <w:szCs w:val="21"/>
          <w:highlight w:val="none"/>
          <w:u w:val="single"/>
          <w:lang w:eastAsia="zh-CN"/>
        </w:rPr>
      </w:pPr>
      <w:r>
        <w:rPr>
          <w:rFonts w:ascii="MS Gothic" w:hAnsi="MS Gothic" w:eastAsia="MS Gothic" w:cs="MS Gothic"/>
          <w:spacing w:val="10"/>
          <w:sz w:val="20"/>
          <w:szCs w:val="20"/>
          <w:highlight w:val="none"/>
          <w:lang w:eastAsia="zh-CN"/>
        </w:rPr>
        <w:t>☑</w:t>
      </w:r>
      <w:r>
        <w:rPr>
          <w:rFonts w:ascii="宋体" w:hAnsi="宋体" w:eastAsia="宋体" w:cs="宋体"/>
          <w:spacing w:val="10"/>
          <w:sz w:val="20"/>
          <w:szCs w:val="20"/>
          <w:highlight w:val="none"/>
          <w:lang w:eastAsia="zh-CN"/>
        </w:rPr>
        <w:t>3.1</w:t>
      </w:r>
      <w:r>
        <w:rPr>
          <w:rFonts w:ascii="宋体" w:hAnsi="宋体" w:eastAsia="宋体" w:cs="宋体"/>
          <w:spacing w:val="10"/>
          <w:sz w:val="20"/>
          <w:szCs w:val="20"/>
          <w:highlight w:val="none"/>
        </w:rPr>
        <w:t>具备</w:t>
      </w:r>
      <w:r>
        <w:rPr>
          <w:rFonts w:hint="eastAsia" w:ascii="宋体" w:hAnsi="宋体" w:eastAsia="宋体" w:cs="Times New Roman"/>
          <w:color w:val="000000"/>
          <w:sz w:val="21"/>
          <w:szCs w:val="21"/>
          <w:highlight w:val="none"/>
          <w:u w:val="single"/>
          <w:lang w:eastAsia="zh-CN"/>
        </w:rPr>
        <w:t>工程监理综合资质的独立法人资格的监理企业</w:t>
      </w:r>
      <w:r>
        <w:rPr>
          <w:rFonts w:hint="eastAsia" w:ascii="宋体" w:hAnsi="宋体" w:eastAsia="宋体" w:cs="Times New Roman"/>
          <w:color w:val="000000"/>
          <w:sz w:val="21"/>
          <w:szCs w:val="21"/>
          <w:highlight w:val="none"/>
          <w:u w:val="single"/>
          <w:lang w:val="en-US" w:eastAsia="zh-CN"/>
        </w:rPr>
        <w:t>或</w:t>
      </w:r>
      <w:r>
        <w:rPr>
          <w:rFonts w:hint="default" w:ascii="宋体" w:hAnsi="宋体" w:eastAsia="宋体" w:cs="Times New Roman"/>
          <w:color w:val="000000"/>
          <w:sz w:val="21"/>
          <w:szCs w:val="21"/>
          <w:highlight w:val="none"/>
          <w:u w:val="single"/>
          <w:lang w:eastAsia="zh-CN"/>
        </w:rPr>
        <w:t>市政公用工程专业监理</w:t>
      </w:r>
      <w:r>
        <w:rPr>
          <w:rFonts w:hint="eastAsia" w:ascii="宋体" w:hAnsi="宋体" w:eastAsia="宋体" w:cs="Times New Roman"/>
          <w:color w:val="000000"/>
          <w:sz w:val="21"/>
          <w:szCs w:val="21"/>
          <w:highlight w:val="none"/>
          <w:u w:val="single"/>
          <w:lang w:val="en-US" w:eastAsia="zh-CN"/>
        </w:rPr>
        <w:t>乙级及以上资质</w:t>
      </w:r>
      <w:r>
        <w:rPr>
          <w:rFonts w:hint="eastAsia" w:ascii="宋体" w:hAnsi="宋体" w:eastAsia="宋体" w:cs="Times New Roman"/>
          <w:color w:val="000000"/>
          <w:sz w:val="21"/>
          <w:szCs w:val="21"/>
          <w:highlight w:val="none"/>
          <w:u w:val="single"/>
          <w:lang w:eastAsia="zh-CN"/>
        </w:rPr>
        <w:t>的独立法人资格的监理企业资质（对应资质应在“浙江省建筑市场监管公共服务系统”上资质动态核查结果处于“合格”状态）；</w:t>
      </w:r>
    </w:p>
    <w:p w14:paraId="274D7C4B">
      <w:pPr>
        <w:pStyle w:val="9"/>
        <w:tabs>
          <w:tab w:val="left" w:pos="1343"/>
          <w:tab w:val="left" w:pos="2697"/>
          <w:tab w:val="left" w:pos="3264"/>
          <w:tab w:val="left" w:pos="4896"/>
          <w:tab w:val="left" w:pos="6005"/>
          <w:tab w:val="left" w:pos="7085"/>
          <w:tab w:val="left" w:pos="7498"/>
        </w:tabs>
        <w:kinsoku w:val="0"/>
        <w:snapToGrid w:val="0"/>
        <w:spacing w:line="360" w:lineRule="auto"/>
        <w:ind w:left="0" w:firstLine="440" w:firstLineChars="200"/>
        <w:jc w:val="both"/>
        <w:rPr>
          <w:rFonts w:hint="eastAsia" w:ascii="宋体" w:hAnsi="宋体"/>
          <w:color w:val="000000"/>
          <w:sz w:val="21"/>
          <w:szCs w:val="21"/>
          <w:highlight w:val="none"/>
          <w:u w:val="none"/>
          <w:lang w:eastAsia="zh-CN"/>
        </w:rPr>
      </w:pPr>
      <w:r>
        <w:rPr>
          <w:rFonts w:hint="eastAsia" w:ascii="宋体" w:hAnsi="宋体" w:eastAsia="宋体" w:cs="宋体"/>
          <w:spacing w:val="10"/>
          <w:sz w:val="20"/>
          <w:szCs w:val="20"/>
          <w:highlight w:val="none"/>
          <w:lang w:eastAsia="zh-CN"/>
        </w:rPr>
        <w:t>□</w:t>
      </w:r>
      <w:r>
        <w:rPr>
          <w:rFonts w:ascii="宋体" w:hAnsi="宋体" w:eastAsia="宋体" w:cs="宋体"/>
          <w:spacing w:val="10"/>
          <w:sz w:val="20"/>
          <w:szCs w:val="20"/>
          <w:highlight w:val="none"/>
          <w:lang w:eastAsia="zh-CN"/>
        </w:rPr>
        <w:t>3.2</w:t>
      </w:r>
      <w:r>
        <w:rPr>
          <w:rFonts w:ascii="宋体" w:hAnsi="宋体"/>
          <w:color w:val="000000"/>
          <w:sz w:val="21"/>
          <w:szCs w:val="21"/>
          <w:highlight w:val="none"/>
        </w:rPr>
        <w:t>本次招标</w:t>
      </w:r>
      <w:r>
        <w:rPr>
          <w:rFonts w:hint="eastAsia" w:ascii="宋体" w:hAnsi="宋体" w:eastAsia="宋体" w:cs="宋体"/>
          <w:spacing w:val="10"/>
          <w:sz w:val="20"/>
          <w:szCs w:val="20"/>
          <w:highlight w:val="none"/>
          <w:lang w:eastAsia="zh-CN"/>
        </w:rPr>
        <w:t>□</w:t>
      </w:r>
      <w:r>
        <w:rPr>
          <w:rFonts w:ascii="宋体" w:hAnsi="宋体"/>
          <w:color w:val="000000"/>
          <w:sz w:val="21"/>
          <w:szCs w:val="21"/>
          <w:highlight w:val="none"/>
        </w:rPr>
        <w:t>接受/</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不接受联合体投标。联合体投标的应满足下列要求：</w:t>
      </w:r>
    </w:p>
    <w:p w14:paraId="3D6DFDC9">
      <w:pPr>
        <w:spacing w:before="133" w:line="228" w:lineRule="auto"/>
        <w:ind w:left="442"/>
        <w:rPr>
          <w:rFonts w:ascii="宋体" w:hAnsi="宋体" w:eastAsia="宋体" w:cs="宋体"/>
          <w:spacing w:val="3"/>
          <w:sz w:val="20"/>
          <w:szCs w:val="20"/>
          <w:highlight w:val="none"/>
          <w:lang w:eastAsia="zh-CN"/>
        </w:rPr>
      </w:pPr>
      <w:r>
        <w:rPr>
          <w:rFonts w:hint="eastAsia" w:ascii="宋体" w:hAnsi="宋体" w:eastAsia="宋体" w:cs="宋体"/>
          <w:snapToGrid w:val="0"/>
          <w:color w:val="000000"/>
          <w:spacing w:val="10"/>
          <w:sz w:val="20"/>
          <w:szCs w:val="20"/>
          <w:highlight w:val="none"/>
          <w:lang w:val="en-US" w:eastAsia="zh-CN" w:bidi="ar-SA"/>
        </w:rPr>
        <w:t>□3.3自</w:t>
      </w:r>
      <w:r>
        <w:rPr>
          <w:rFonts w:ascii="宋体" w:hAnsi="宋体" w:eastAsia="宋体" w:cs="宋体"/>
          <w:spacing w:val="4"/>
          <w:sz w:val="20"/>
          <w:szCs w:val="20"/>
          <w:highlight w:val="none"/>
          <w:u w:val="single"/>
          <w:lang w:eastAsia="zh-CN"/>
        </w:rPr>
        <w:t xml:space="preserve">  /   </w:t>
      </w:r>
      <w:r>
        <w:rPr>
          <w:rFonts w:ascii="宋体" w:hAnsi="宋体" w:eastAsia="宋体" w:cs="宋体"/>
          <w:spacing w:val="-90"/>
          <w:sz w:val="20"/>
          <w:szCs w:val="20"/>
          <w:highlight w:val="none"/>
          <w:lang w:eastAsia="zh-CN"/>
        </w:rPr>
        <w:t xml:space="preserve"> </w:t>
      </w:r>
      <w:r>
        <w:rPr>
          <w:rFonts w:ascii="宋体" w:hAnsi="宋体" w:eastAsia="宋体" w:cs="宋体"/>
          <w:spacing w:val="4"/>
          <w:sz w:val="20"/>
          <w:szCs w:val="20"/>
          <w:highlight w:val="none"/>
          <w:lang w:eastAsia="zh-CN"/>
        </w:rPr>
        <w:t>年</w:t>
      </w:r>
      <w:r>
        <w:rPr>
          <w:rFonts w:ascii="宋体" w:hAnsi="宋体" w:eastAsia="宋体" w:cs="宋体"/>
          <w:spacing w:val="4"/>
          <w:sz w:val="20"/>
          <w:szCs w:val="20"/>
          <w:highlight w:val="none"/>
          <w:u w:val="single"/>
          <w:lang w:eastAsia="zh-CN"/>
        </w:rPr>
        <w:t xml:space="preserve">   /  </w:t>
      </w:r>
      <w:r>
        <w:rPr>
          <w:rFonts w:ascii="宋体" w:hAnsi="宋体" w:eastAsia="宋体" w:cs="宋体"/>
          <w:spacing w:val="-85"/>
          <w:sz w:val="20"/>
          <w:szCs w:val="20"/>
          <w:highlight w:val="none"/>
          <w:lang w:eastAsia="zh-CN"/>
        </w:rPr>
        <w:t xml:space="preserve"> </w:t>
      </w:r>
      <w:r>
        <w:rPr>
          <w:rFonts w:ascii="宋体" w:hAnsi="宋体" w:eastAsia="宋体" w:cs="宋体"/>
          <w:spacing w:val="4"/>
          <w:sz w:val="20"/>
          <w:szCs w:val="20"/>
          <w:highlight w:val="none"/>
          <w:lang w:eastAsia="zh-CN"/>
        </w:rPr>
        <w:t>月</w:t>
      </w:r>
      <w:r>
        <w:rPr>
          <w:rFonts w:ascii="宋体" w:hAnsi="宋体" w:eastAsia="宋体" w:cs="宋体"/>
          <w:spacing w:val="9"/>
          <w:sz w:val="20"/>
          <w:szCs w:val="20"/>
          <w:highlight w:val="none"/>
          <w:u w:val="single"/>
          <w:lang w:eastAsia="zh-CN"/>
        </w:rPr>
        <w:t xml:space="preserve">  </w:t>
      </w:r>
      <w:r>
        <w:rPr>
          <w:rFonts w:ascii="宋体" w:hAnsi="宋体" w:eastAsia="宋体" w:cs="宋体"/>
          <w:spacing w:val="4"/>
          <w:sz w:val="20"/>
          <w:szCs w:val="20"/>
          <w:highlight w:val="none"/>
          <w:u w:val="single"/>
          <w:lang w:eastAsia="zh-CN"/>
        </w:rPr>
        <w:t>/</w:t>
      </w:r>
      <w:r>
        <w:rPr>
          <w:rFonts w:ascii="宋体" w:hAnsi="宋体" w:eastAsia="宋体" w:cs="宋体"/>
          <w:spacing w:val="5"/>
          <w:sz w:val="20"/>
          <w:szCs w:val="20"/>
          <w:highlight w:val="none"/>
          <w:u w:val="single"/>
          <w:lang w:eastAsia="zh-CN"/>
        </w:rPr>
        <w:t xml:space="preserve">   </w:t>
      </w:r>
      <w:r>
        <w:rPr>
          <w:rFonts w:ascii="宋体" w:hAnsi="宋体" w:eastAsia="宋体" w:cs="宋体"/>
          <w:spacing w:val="-55"/>
          <w:sz w:val="20"/>
          <w:szCs w:val="20"/>
          <w:highlight w:val="none"/>
          <w:lang w:eastAsia="zh-CN"/>
        </w:rPr>
        <w:t xml:space="preserve"> </w:t>
      </w:r>
      <w:r>
        <w:rPr>
          <w:rFonts w:ascii="宋体" w:hAnsi="宋体" w:eastAsia="宋体" w:cs="宋体"/>
          <w:sz w:val="20"/>
          <w:szCs w:val="20"/>
          <w:highlight w:val="none"/>
          <w:lang w:eastAsia="zh-CN"/>
        </w:rPr>
        <w:t>日以来</w:t>
      </w:r>
      <w:r>
        <w:rPr>
          <w:rFonts w:hint="eastAsia" w:ascii="宋体" w:hAnsi="宋体" w:eastAsia="宋体" w:cs="宋体"/>
          <w:sz w:val="20"/>
          <w:szCs w:val="20"/>
          <w:highlight w:val="none"/>
          <w:lang w:eastAsia="zh-CN"/>
        </w:rPr>
        <w:t>□</w:t>
      </w:r>
      <w:r>
        <w:rPr>
          <w:rFonts w:ascii="宋体" w:hAnsi="宋体" w:eastAsia="宋体" w:cs="宋体"/>
          <w:sz w:val="20"/>
          <w:szCs w:val="20"/>
          <w:highlight w:val="none"/>
          <w:lang w:eastAsia="zh-CN"/>
        </w:rPr>
        <w:t>承接过/□完成过</w:t>
      </w:r>
      <w:r>
        <w:rPr>
          <w:rFonts w:ascii="宋体" w:hAnsi="宋体" w:eastAsia="宋体" w:cs="宋体"/>
          <w:spacing w:val="8"/>
          <w:sz w:val="20"/>
          <w:szCs w:val="20"/>
          <w:highlight w:val="none"/>
          <w:u w:val="single"/>
          <w:lang w:eastAsia="zh-CN"/>
        </w:rPr>
        <w:t xml:space="preserve">   </w:t>
      </w:r>
      <w:r>
        <w:rPr>
          <w:rFonts w:ascii="宋体" w:hAnsi="宋体" w:eastAsia="宋体" w:cs="宋体"/>
          <w:spacing w:val="3"/>
          <w:sz w:val="20"/>
          <w:szCs w:val="20"/>
          <w:highlight w:val="none"/>
          <w:u w:val="single"/>
          <w:lang w:eastAsia="zh-CN"/>
        </w:rPr>
        <w:t>/</w:t>
      </w:r>
      <w:r>
        <w:rPr>
          <w:rFonts w:ascii="宋体" w:hAnsi="宋体" w:eastAsia="宋体" w:cs="宋体"/>
          <w:spacing w:val="4"/>
          <w:sz w:val="20"/>
          <w:szCs w:val="20"/>
          <w:highlight w:val="none"/>
          <w:u w:val="single"/>
          <w:lang w:eastAsia="zh-CN"/>
        </w:rPr>
        <w:t xml:space="preserve">    </w:t>
      </w:r>
      <w:r>
        <w:rPr>
          <w:rFonts w:ascii="宋体" w:hAnsi="宋体" w:eastAsia="宋体" w:cs="宋体"/>
          <w:spacing w:val="-90"/>
          <w:sz w:val="20"/>
          <w:szCs w:val="20"/>
          <w:highlight w:val="none"/>
          <w:lang w:eastAsia="zh-CN"/>
        </w:rPr>
        <w:t xml:space="preserve"> </w:t>
      </w:r>
      <w:r>
        <w:rPr>
          <w:rFonts w:ascii="宋体" w:hAnsi="宋体" w:eastAsia="宋体" w:cs="宋体"/>
          <w:spacing w:val="3"/>
          <w:sz w:val="20"/>
          <w:szCs w:val="20"/>
          <w:highlight w:val="none"/>
          <w:lang w:eastAsia="zh-CN"/>
        </w:rPr>
        <w:t>业绩；</w:t>
      </w:r>
    </w:p>
    <w:p w14:paraId="78C5D6AC">
      <w:pPr>
        <w:spacing w:before="133" w:line="228" w:lineRule="auto"/>
        <w:ind w:left="442"/>
        <w:rPr>
          <w:rFonts w:ascii="宋体" w:hAnsi="宋体" w:eastAsia="宋体" w:cs="宋体"/>
          <w:spacing w:val="3"/>
          <w:sz w:val="20"/>
          <w:szCs w:val="20"/>
          <w:highlight w:val="none"/>
          <w:lang w:eastAsia="zh-CN"/>
        </w:rPr>
      </w:pPr>
    </w:p>
    <w:p w14:paraId="06E5F6A6">
      <w:pPr>
        <w:pStyle w:val="9"/>
        <w:kinsoku w:val="0"/>
        <w:overflowPunct w:val="0"/>
        <w:snapToGrid w:val="0"/>
        <w:spacing w:after="0"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3.4在</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 xml:space="preserve">（设区市级及以上住房城乡建设主管部门）公布的监理企业信用评价中须具有 </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（A、B、C、D、E）等级及以上；或在</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（省级及以上住房城乡建设主管部门）公布的监理企业信用评价中信用分在</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分及以上。</w:t>
      </w:r>
    </w:p>
    <w:p w14:paraId="317519C5">
      <w:pPr>
        <w:pStyle w:val="9"/>
        <w:kinsoku w:val="0"/>
        <w:overflowPunct w:val="0"/>
        <w:snapToGrid w:val="0"/>
        <w:spacing w:after="0"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□3.5面向中小企业招标的，投标人（或联合体中的中小企业）应提交《中小企业声明函》；</w:t>
      </w:r>
    </w:p>
    <w:p w14:paraId="56AADAAA">
      <w:pPr>
        <w:pStyle w:val="9"/>
        <w:kinsoku w:val="0"/>
        <w:overflowPunct w:val="0"/>
        <w:snapToGrid w:val="0"/>
        <w:spacing w:after="0"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 xml:space="preserve">3.6 </w:t>
      </w:r>
      <w:r>
        <w:rPr>
          <w:rFonts w:hint="eastAsia" w:ascii="宋体" w:hAnsi="宋体" w:eastAsia="宋体" w:cs="Times New Roman"/>
          <w:snapToGrid w:val="0"/>
          <w:color w:val="000000"/>
          <w:sz w:val="21"/>
          <w:szCs w:val="21"/>
          <w:highlight w:val="none"/>
          <w:u w:val="single"/>
          <w:lang w:val="en-US" w:eastAsia="zh-CN" w:bidi="ar-SA"/>
        </w:rPr>
        <w:tab/>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（招标人认为需要增加的符合法律法规规定的其他要求）。</w:t>
      </w:r>
    </w:p>
    <w:p w14:paraId="62144DDA">
      <w:pPr>
        <w:pStyle w:val="9"/>
        <w:kinsoku w:val="0"/>
        <w:overflowPunct w:val="0"/>
        <w:snapToGrid w:val="0"/>
        <w:spacing w:after="0"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（二）拟派总监理工程师</w:t>
      </w:r>
    </w:p>
    <w:p w14:paraId="4418199B">
      <w:pPr>
        <w:pStyle w:val="9"/>
        <w:kinsoku w:val="0"/>
        <w:overflowPunct w:val="0"/>
        <w:snapToGrid w:val="0"/>
        <w:spacing w:after="0"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3.7具有注册在投标人单位的</w:t>
      </w:r>
      <w:r>
        <w:rPr>
          <w:rFonts w:hint="eastAsia" w:ascii="宋体" w:hAnsi="宋体" w:eastAsia="宋体" w:cs="Times New Roman"/>
          <w:snapToGrid w:val="0"/>
          <w:color w:val="000000"/>
          <w:sz w:val="21"/>
          <w:szCs w:val="21"/>
          <w:highlight w:val="none"/>
          <w:u w:val="single"/>
          <w:lang w:val="en-US" w:eastAsia="zh-CN" w:bidi="ar-SA"/>
        </w:rPr>
        <w:t xml:space="preserve">  市政 </w:t>
      </w:r>
      <w:r>
        <w:rPr>
          <w:rFonts w:hint="eastAsia" w:ascii="宋体" w:hAnsi="宋体" w:eastAsia="宋体" w:cs="Times New Roman"/>
          <w:snapToGrid w:val="0"/>
          <w:color w:val="000000"/>
          <w:sz w:val="21"/>
          <w:szCs w:val="21"/>
          <w:highlight w:val="none"/>
          <w:u w:val="none"/>
          <w:lang w:val="en-US" w:eastAsia="zh-CN" w:bidi="ar-SA"/>
        </w:rPr>
        <w:t>（专业）国家注册监理工程师资格（</w:t>
      </w:r>
      <w:r>
        <w:rPr>
          <w:rFonts w:hint="eastAsia" w:ascii="宋体" w:hAnsi="宋体" w:eastAsia="宋体" w:cs="宋体"/>
          <w:color w:val="auto"/>
          <w:spacing w:val="0"/>
          <w:szCs w:val="21"/>
          <w:highlight w:val="none"/>
          <w:u w:val="single"/>
          <w:lang w:eastAsia="zh-CN"/>
        </w:rPr>
        <w:t>如为联合体投标，则须注册在联合体牵头人单位</w:t>
      </w:r>
      <w:r>
        <w:rPr>
          <w:rFonts w:hint="eastAsia" w:ascii="宋体" w:hAnsi="宋体" w:eastAsia="宋体" w:cs="Times New Roman"/>
          <w:snapToGrid w:val="0"/>
          <w:color w:val="000000"/>
          <w:sz w:val="21"/>
          <w:szCs w:val="21"/>
          <w:highlight w:val="none"/>
          <w:u w:val="none"/>
          <w:lang w:val="en-US" w:eastAsia="zh-CN" w:bidi="ar-SA"/>
        </w:rPr>
        <w:t>）；</w:t>
      </w:r>
    </w:p>
    <w:p w14:paraId="406AD6AF">
      <w:pPr>
        <w:pStyle w:val="9"/>
        <w:kinsoku w:val="0"/>
        <w:overflowPunct w:val="0"/>
        <w:snapToGrid w:val="0"/>
        <w:spacing w:after="0"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□3.8自</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年</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月</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日以来以总监理工程师身份（□承接过/□完成过）</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业绩；</w:t>
      </w:r>
    </w:p>
    <w:p w14:paraId="0B89D857">
      <w:pPr>
        <w:tabs>
          <w:tab w:val="left" w:pos="1343"/>
          <w:tab w:val="left" w:pos="2697"/>
          <w:tab w:val="left" w:pos="3264"/>
          <w:tab w:val="left" w:pos="4896"/>
          <w:tab w:val="left" w:pos="6005"/>
          <w:tab w:val="left" w:pos="7085"/>
          <w:tab w:val="left" w:pos="7498"/>
        </w:tabs>
        <w:kinsoku w:val="0"/>
        <w:snapToGrid w:val="0"/>
        <w:spacing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3.9本次招标（□允许/☑不允许）拟派总监理工程师有在建合同工程。</w:t>
      </w:r>
    </w:p>
    <w:p w14:paraId="0D128D13">
      <w:pPr>
        <w:tabs>
          <w:tab w:val="left" w:pos="1343"/>
          <w:tab w:val="left" w:pos="2697"/>
          <w:tab w:val="left" w:pos="3264"/>
          <w:tab w:val="left" w:pos="4896"/>
          <w:tab w:val="left" w:pos="6005"/>
          <w:tab w:val="left" w:pos="7085"/>
          <w:tab w:val="left" w:pos="7498"/>
        </w:tabs>
        <w:kinsoku w:val="0"/>
        <w:snapToGrid w:val="0"/>
        <w:spacing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□允许的，应满足下列要求：</w:t>
      </w:r>
    </w:p>
    <w:p w14:paraId="288D1B46">
      <w:pPr>
        <w:tabs>
          <w:tab w:val="left" w:pos="1343"/>
          <w:tab w:val="left" w:pos="2697"/>
          <w:tab w:val="left" w:pos="4896"/>
          <w:tab w:val="left" w:pos="6005"/>
          <w:tab w:val="left" w:pos="7085"/>
          <w:tab w:val="left" w:pos="7498"/>
        </w:tabs>
        <w:kinsoku w:val="0"/>
        <w:snapToGrid w:val="0"/>
        <w:spacing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3.9.1投标人提供在建工程业主出具的同意书；</w:t>
      </w:r>
    </w:p>
    <w:p w14:paraId="4E20F06D">
      <w:pPr>
        <w:tabs>
          <w:tab w:val="left" w:pos="1343"/>
          <w:tab w:val="left" w:pos="2697"/>
          <w:tab w:val="left" w:pos="3264"/>
          <w:tab w:val="left" w:pos="4896"/>
          <w:tab w:val="left" w:pos="6005"/>
          <w:tab w:val="left" w:pos="7085"/>
          <w:tab w:val="left" w:pos="7498"/>
        </w:tabs>
        <w:kinsoku w:val="0"/>
        <w:snapToGrid w:val="0"/>
        <w:spacing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□3.9.2招标人对拟派总监理工程师有在建工程的具体要求</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（招标人对拟派总监在建工程的数量（不超过2个）、等级、所在区域有要求时明确）。</w:t>
      </w:r>
    </w:p>
    <w:p w14:paraId="3833FF1D">
      <w:pPr>
        <w:pStyle w:val="9"/>
        <w:kinsoku w:val="0"/>
        <w:overflowPunct w:val="0"/>
        <w:snapToGrid w:val="0"/>
        <w:spacing w:after="0"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3.10</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（招标人认为需要增加的符合法律法规规定的其他要求）。</w:t>
      </w:r>
    </w:p>
    <w:p w14:paraId="66893AD6">
      <w:pPr>
        <w:pStyle w:val="9"/>
        <w:kinsoku w:val="0"/>
        <w:overflowPunct w:val="0"/>
        <w:snapToGrid w:val="0"/>
        <w:spacing w:after="0"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（三）其他</w:t>
      </w:r>
    </w:p>
    <w:p w14:paraId="579F748E">
      <w:pPr>
        <w:pStyle w:val="9"/>
        <w:kinsoku w:val="0"/>
        <w:overflowPunct w:val="0"/>
        <w:snapToGrid w:val="0"/>
        <w:spacing w:after="0"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3.11投标人及其拟派总监理工程师自</w:t>
      </w:r>
      <w:r>
        <w:rPr>
          <w:rFonts w:hint="eastAsia" w:ascii="宋体" w:hAnsi="宋体" w:eastAsia="宋体" w:cs="Times New Roman"/>
          <w:snapToGrid w:val="0"/>
          <w:color w:val="000000"/>
          <w:sz w:val="21"/>
          <w:szCs w:val="21"/>
          <w:highlight w:val="none"/>
          <w:u w:val="single"/>
          <w:lang w:val="en-US" w:eastAsia="zh-CN" w:bidi="ar-SA"/>
        </w:rPr>
        <w:t xml:space="preserve"> 2023</w:t>
      </w:r>
      <w:r>
        <w:rPr>
          <w:rFonts w:hint="eastAsia" w:ascii="宋体" w:hAnsi="宋体" w:eastAsia="宋体" w:cs="Times New Roman"/>
          <w:snapToGrid w:val="0"/>
          <w:color w:val="000000"/>
          <w:sz w:val="21"/>
          <w:szCs w:val="21"/>
          <w:highlight w:val="none"/>
          <w:u w:val="none"/>
          <w:lang w:val="en-US" w:eastAsia="zh-CN" w:bidi="ar-SA"/>
        </w:rPr>
        <w:t>年</w:t>
      </w:r>
      <w:r>
        <w:rPr>
          <w:rFonts w:hint="eastAsia" w:ascii="宋体" w:hAnsi="宋体" w:eastAsia="宋体" w:cs="Times New Roman"/>
          <w:snapToGrid w:val="0"/>
          <w:color w:val="000000"/>
          <w:sz w:val="21"/>
          <w:szCs w:val="21"/>
          <w:highlight w:val="none"/>
          <w:u w:val="single"/>
          <w:lang w:val="en-US" w:eastAsia="zh-CN" w:bidi="ar-SA"/>
        </w:rPr>
        <w:t xml:space="preserve"> 1 </w:t>
      </w:r>
      <w:r>
        <w:rPr>
          <w:rFonts w:hint="eastAsia" w:ascii="宋体" w:hAnsi="宋体" w:eastAsia="宋体" w:cs="Times New Roman"/>
          <w:snapToGrid w:val="0"/>
          <w:color w:val="000000"/>
          <w:sz w:val="21"/>
          <w:szCs w:val="21"/>
          <w:highlight w:val="none"/>
          <w:u w:val="none"/>
          <w:lang w:val="en-US" w:eastAsia="zh-CN" w:bidi="ar-SA"/>
        </w:rPr>
        <w:t>月</w:t>
      </w:r>
      <w:r>
        <w:rPr>
          <w:rFonts w:hint="eastAsia" w:ascii="宋体" w:hAnsi="宋体" w:eastAsia="宋体" w:cs="Times New Roman"/>
          <w:snapToGrid w:val="0"/>
          <w:color w:val="000000"/>
          <w:sz w:val="21"/>
          <w:szCs w:val="21"/>
          <w:highlight w:val="none"/>
          <w:u w:val="single"/>
          <w:lang w:val="en-US" w:eastAsia="zh-CN" w:bidi="ar-SA"/>
        </w:rPr>
        <w:t xml:space="preserve"> 1</w:t>
      </w:r>
      <w:r>
        <w:rPr>
          <w:rFonts w:hint="eastAsia" w:ascii="宋体" w:hAnsi="宋体" w:eastAsia="宋体" w:cs="Times New Roman"/>
          <w:snapToGrid w:val="0"/>
          <w:color w:val="000000"/>
          <w:sz w:val="21"/>
          <w:szCs w:val="21"/>
          <w:highlight w:val="none"/>
          <w:u w:val="none"/>
          <w:lang w:val="en-US" w:eastAsia="zh-CN" w:bidi="ar-SA"/>
        </w:rPr>
        <w:t>日起至投标截止日止无行贿犯罪记录（由招标人在定标前向中国裁判文书网查询）；</w:t>
      </w:r>
    </w:p>
    <w:p w14:paraId="466D2EAB">
      <w:pPr>
        <w:pStyle w:val="9"/>
        <w:overflowPunct w:val="0"/>
        <w:topLinePunct/>
        <w:snapToGrid w:val="0"/>
        <w:spacing w:after="0" w:line="360" w:lineRule="auto"/>
        <w:ind w:firstLine="420" w:firstLineChars="200"/>
        <w:rPr>
          <w:rFonts w:hint="eastAsia" w:ascii="宋体" w:hAnsi="宋体" w:eastAsia="宋体" w:cs="Times New Roman"/>
          <w:snapToGrid w:val="0"/>
          <w:color w:val="000000"/>
          <w:sz w:val="21"/>
          <w:szCs w:val="21"/>
          <w:highlight w:val="none"/>
          <w:u w:val="none"/>
          <w:lang w:val="en-US" w:eastAsia="zh-CN" w:bidi="ar-SA"/>
        </w:rPr>
      </w:pPr>
      <w:r>
        <w:rPr>
          <w:rFonts w:hint="eastAsia" w:ascii="宋体" w:hAnsi="宋体" w:eastAsia="宋体" w:cs="Times New Roman"/>
          <w:snapToGrid w:val="0"/>
          <w:color w:val="000000"/>
          <w:sz w:val="21"/>
          <w:szCs w:val="21"/>
          <w:highlight w:val="none"/>
          <w:u w:val="none"/>
          <w:lang w:val="en-US" w:eastAsia="zh-CN" w:bidi="ar-SA"/>
        </w:rPr>
        <w:t>3.12拟派总监理工程师未被列入失信被执行人名单；</w:t>
      </w:r>
    </w:p>
    <w:p w14:paraId="71268271">
      <w:pPr>
        <w:pStyle w:val="9"/>
        <w:kinsoku w:val="0"/>
        <w:overflowPunct w:val="0"/>
        <w:snapToGrid w:val="0"/>
        <w:spacing w:after="0" w:line="360" w:lineRule="auto"/>
        <w:ind w:firstLine="420" w:firstLineChars="200"/>
        <w:rPr>
          <w:rFonts w:hint="eastAsia"/>
          <w:spacing w:val="-3"/>
          <w:highlight w:val="none"/>
        </w:rPr>
      </w:pPr>
      <w:r>
        <w:rPr>
          <w:rFonts w:hint="eastAsia" w:ascii="宋体" w:hAnsi="宋体" w:eastAsia="宋体" w:cs="Times New Roman"/>
          <w:snapToGrid w:val="0"/>
          <w:color w:val="000000"/>
          <w:sz w:val="21"/>
          <w:szCs w:val="21"/>
          <w:highlight w:val="none"/>
          <w:u w:val="none"/>
          <w:lang w:val="en-US" w:eastAsia="zh-CN" w:bidi="ar-SA"/>
        </w:rPr>
        <w:t>3.13</w:t>
      </w:r>
      <w:r>
        <w:rPr>
          <w:rFonts w:hint="eastAsia" w:ascii="宋体" w:hAnsi="宋体" w:eastAsia="宋体" w:cs="Times New Roman"/>
          <w:snapToGrid w:val="0"/>
          <w:color w:val="000000"/>
          <w:sz w:val="21"/>
          <w:szCs w:val="21"/>
          <w:highlight w:val="none"/>
          <w:u w:val="single"/>
          <w:lang w:val="en-US" w:eastAsia="zh-CN" w:bidi="ar-SA"/>
        </w:rPr>
        <w:t xml:space="preserve">           </w:t>
      </w:r>
      <w:r>
        <w:rPr>
          <w:rFonts w:hint="eastAsia" w:ascii="宋体" w:hAnsi="宋体" w:eastAsia="宋体" w:cs="Times New Roman"/>
          <w:snapToGrid w:val="0"/>
          <w:color w:val="000000"/>
          <w:sz w:val="21"/>
          <w:szCs w:val="21"/>
          <w:highlight w:val="none"/>
          <w:u w:val="none"/>
          <w:lang w:val="en-US" w:eastAsia="zh-CN" w:bidi="ar-SA"/>
        </w:rPr>
        <w:t>（招标人认为需要增加的符合法律法规规定的其他要求）</w:t>
      </w:r>
      <w:r>
        <w:rPr>
          <w:rFonts w:hint="eastAsia"/>
          <w:spacing w:val="-3"/>
          <w:highlight w:val="none"/>
        </w:rPr>
        <w:t>。</w:t>
      </w:r>
    </w:p>
    <w:p w14:paraId="030E326C">
      <w:pPr>
        <w:spacing w:before="154" w:line="228" w:lineRule="auto"/>
        <w:ind w:left="421"/>
        <w:rPr>
          <w:rFonts w:ascii="宋体" w:hAnsi="宋体" w:eastAsia="宋体" w:cs="宋体"/>
          <w:sz w:val="20"/>
          <w:szCs w:val="20"/>
          <w:highlight w:val="none"/>
          <w:lang w:eastAsia="zh-CN"/>
        </w:rPr>
      </w:pPr>
      <w:r>
        <w:rPr>
          <w:rFonts w:ascii="宋体" w:hAnsi="宋体" w:eastAsia="宋体" w:cs="宋体"/>
          <w:b/>
          <w:bCs/>
          <w:spacing w:val="5"/>
          <w:sz w:val="20"/>
          <w:szCs w:val="20"/>
          <w:highlight w:val="none"/>
          <w:lang w:eastAsia="zh-CN"/>
        </w:rPr>
        <w:t>4.招投标方式</w:t>
      </w:r>
    </w:p>
    <w:p w14:paraId="2334EF91">
      <w:pPr>
        <w:spacing w:before="132" w:line="228" w:lineRule="auto"/>
        <w:ind w:left="421"/>
        <w:rPr>
          <w:rFonts w:ascii="宋体" w:hAnsi="宋体" w:eastAsia="宋体" w:cs="宋体"/>
          <w:sz w:val="20"/>
          <w:szCs w:val="20"/>
          <w:highlight w:val="none"/>
          <w:lang w:eastAsia="zh-CN"/>
        </w:rPr>
      </w:pPr>
      <w:r>
        <w:rPr>
          <w:rFonts w:ascii="宋体" w:hAnsi="宋体" w:eastAsia="宋体" w:cs="宋体"/>
          <w:spacing w:val="5"/>
          <w:sz w:val="20"/>
          <w:szCs w:val="20"/>
          <w:highlight w:val="none"/>
          <w:lang w:eastAsia="zh-CN"/>
        </w:rPr>
        <w:t>4.1公开招标。</w:t>
      </w:r>
    </w:p>
    <w:p w14:paraId="5429E3D1">
      <w:pPr>
        <w:spacing w:before="135" w:line="227" w:lineRule="auto"/>
        <w:ind w:left="421"/>
        <w:rPr>
          <w:rFonts w:ascii="宋体" w:hAnsi="宋体" w:eastAsia="宋体" w:cs="宋体"/>
          <w:sz w:val="20"/>
          <w:szCs w:val="20"/>
          <w:highlight w:val="none"/>
          <w:lang w:eastAsia="zh-CN"/>
        </w:rPr>
      </w:pPr>
      <w:r>
        <w:rPr>
          <w:rFonts w:ascii="宋体" w:hAnsi="宋体" w:eastAsia="宋体" w:cs="宋体"/>
          <w:spacing w:val="7"/>
          <w:sz w:val="20"/>
          <w:szCs w:val="20"/>
          <w:highlight w:val="none"/>
          <w:lang w:eastAsia="zh-CN"/>
        </w:rPr>
        <w:t>4.2</w:t>
      </w:r>
      <w:r>
        <w:rPr>
          <w:rFonts w:hint="eastAsia" w:ascii="宋体" w:hAnsi="宋体" w:eastAsia="宋体" w:cs="宋体"/>
          <w:spacing w:val="7"/>
          <w:sz w:val="20"/>
          <w:szCs w:val="20"/>
          <w:highlight w:val="none"/>
          <w:lang w:eastAsia="zh-CN"/>
        </w:rPr>
        <w:t>☑</w:t>
      </w:r>
      <w:r>
        <w:rPr>
          <w:rFonts w:ascii="宋体" w:hAnsi="宋体" w:eastAsia="宋体" w:cs="宋体"/>
          <w:spacing w:val="7"/>
          <w:sz w:val="20"/>
          <w:szCs w:val="20"/>
          <w:highlight w:val="none"/>
          <w:lang w:eastAsia="zh-CN"/>
        </w:rPr>
        <w:t>采用评定分离，</w:t>
      </w:r>
      <w:r>
        <w:rPr>
          <w:rFonts w:ascii="宋体" w:hAnsi="宋体" w:eastAsia="宋体" w:cs="宋体"/>
          <w:spacing w:val="-74"/>
          <w:sz w:val="20"/>
          <w:szCs w:val="20"/>
          <w:highlight w:val="none"/>
          <w:lang w:eastAsia="zh-CN"/>
        </w:rPr>
        <w:t xml:space="preserve"> </w:t>
      </w:r>
      <w:r>
        <w:rPr>
          <w:rFonts w:hint="eastAsia" w:ascii="MS Gothic" w:hAnsi="MS Gothic" w:eastAsia="宋体" w:cs="MS Gothic"/>
          <w:spacing w:val="7"/>
          <w:sz w:val="20"/>
          <w:szCs w:val="20"/>
          <w:highlight w:val="none"/>
          <w:lang w:eastAsia="zh-CN"/>
        </w:rPr>
        <w:t>□</w:t>
      </w:r>
      <w:r>
        <w:rPr>
          <w:rFonts w:ascii="宋体" w:hAnsi="宋体" w:eastAsia="宋体" w:cs="宋体"/>
          <w:spacing w:val="7"/>
          <w:sz w:val="20"/>
          <w:szCs w:val="20"/>
          <w:highlight w:val="none"/>
          <w:lang w:eastAsia="zh-CN"/>
        </w:rPr>
        <w:t>不采用评定分离。</w:t>
      </w:r>
    </w:p>
    <w:p w14:paraId="4B40B2C3">
      <w:pPr>
        <w:spacing w:before="133" w:line="228" w:lineRule="auto"/>
        <w:ind w:left="426"/>
        <w:rPr>
          <w:rFonts w:ascii="宋体" w:hAnsi="宋体" w:eastAsia="宋体" w:cs="宋体"/>
          <w:sz w:val="20"/>
          <w:szCs w:val="20"/>
          <w:highlight w:val="none"/>
          <w:lang w:eastAsia="zh-CN"/>
        </w:rPr>
      </w:pPr>
      <w:r>
        <w:rPr>
          <w:rFonts w:ascii="宋体" w:hAnsi="宋体" w:eastAsia="宋体" w:cs="宋体"/>
          <w:b/>
          <w:bCs/>
          <w:spacing w:val="5"/>
          <w:sz w:val="20"/>
          <w:szCs w:val="20"/>
          <w:highlight w:val="none"/>
          <w:lang w:eastAsia="zh-CN"/>
        </w:rPr>
        <w:t>5.招标文件的获取</w:t>
      </w:r>
    </w:p>
    <w:p w14:paraId="6309543B">
      <w:pPr>
        <w:spacing w:before="132" w:line="287" w:lineRule="auto"/>
        <w:ind w:right="1005" w:firstLine="426"/>
        <w:rPr>
          <w:rFonts w:ascii="宋体" w:hAnsi="宋体" w:eastAsia="宋体" w:cs="宋体"/>
          <w:sz w:val="20"/>
          <w:szCs w:val="20"/>
          <w:highlight w:val="none"/>
          <w:lang w:eastAsia="zh-CN"/>
        </w:rPr>
      </w:pPr>
      <w:r>
        <w:rPr>
          <w:rFonts w:ascii="宋体" w:hAnsi="宋体" w:eastAsia="宋体" w:cs="宋体"/>
          <w:spacing w:val="9"/>
          <w:sz w:val="20"/>
          <w:szCs w:val="20"/>
          <w:highlight w:val="none"/>
          <w:lang w:eastAsia="zh-CN"/>
        </w:rPr>
        <w:t>5.1本项目招标文件（含图纸）和补充（答疑、澄清）、修改文件以网上下载方式发放</w:t>
      </w:r>
      <w:r>
        <w:rPr>
          <w:rFonts w:ascii="宋体" w:hAnsi="宋体" w:eastAsia="宋体" w:cs="宋体"/>
          <w:spacing w:val="9"/>
          <w:sz w:val="20"/>
          <w:szCs w:val="20"/>
          <w:highlight w:val="none"/>
          <w:u w:val="single"/>
          <w:lang w:eastAsia="zh-CN"/>
        </w:rPr>
        <w:t xml:space="preserve"> </w:t>
      </w:r>
      <w:r>
        <w:rPr>
          <w:rFonts w:ascii="宋体" w:hAnsi="宋体" w:eastAsia="宋体" w:cs="宋体"/>
          <w:spacing w:val="6"/>
          <w:sz w:val="20"/>
          <w:szCs w:val="20"/>
          <w:highlight w:val="none"/>
          <w:lang w:eastAsia="zh-CN"/>
        </w:rPr>
        <w:t xml:space="preserve"> </w:t>
      </w:r>
      <w:r>
        <w:rPr>
          <w:highlight w:val="none"/>
        </w:rPr>
        <w:fldChar w:fldCharType="begin"/>
      </w:r>
      <w:r>
        <w:rPr>
          <w:highlight w:val="none"/>
        </w:rPr>
        <w:instrText xml:space="preserve"> HYPERLINK "https://ztb.zjtt.gov.cn" </w:instrText>
      </w:r>
      <w:r>
        <w:rPr>
          <w:highlight w:val="none"/>
        </w:rPr>
        <w:fldChar w:fldCharType="separate"/>
      </w:r>
      <w:r>
        <w:rPr>
          <w:rFonts w:ascii="宋体" w:hAnsi="宋体" w:eastAsia="宋体" w:cs="宋体"/>
          <w:sz w:val="20"/>
          <w:szCs w:val="20"/>
          <w:highlight w:val="none"/>
          <w:u w:val="single"/>
          <w:lang w:eastAsia="zh-CN"/>
        </w:rPr>
        <w:t>https</w:t>
      </w:r>
      <w:r>
        <w:rPr>
          <w:rFonts w:ascii="宋体" w:hAnsi="宋体" w:eastAsia="宋体" w:cs="宋体"/>
          <w:spacing w:val="15"/>
          <w:sz w:val="20"/>
          <w:szCs w:val="20"/>
          <w:highlight w:val="none"/>
          <w:u w:val="single"/>
          <w:lang w:eastAsia="zh-CN"/>
        </w:rPr>
        <w:t>://</w:t>
      </w:r>
      <w:r>
        <w:rPr>
          <w:rFonts w:ascii="宋体" w:hAnsi="宋体" w:eastAsia="宋体" w:cs="宋体"/>
          <w:sz w:val="20"/>
          <w:szCs w:val="20"/>
          <w:highlight w:val="none"/>
          <w:u w:val="single"/>
          <w:lang w:eastAsia="zh-CN"/>
        </w:rPr>
        <w:t>ztb</w:t>
      </w:r>
      <w:r>
        <w:rPr>
          <w:rFonts w:ascii="宋体" w:hAnsi="宋体" w:eastAsia="宋体" w:cs="宋体"/>
          <w:spacing w:val="15"/>
          <w:sz w:val="20"/>
          <w:szCs w:val="20"/>
          <w:highlight w:val="none"/>
          <w:u w:val="single"/>
          <w:lang w:eastAsia="zh-CN"/>
        </w:rPr>
        <w:t>.</w:t>
      </w:r>
      <w:r>
        <w:rPr>
          <w:rFonts w:ascii="宋体" w:hAnsi="宋体" w:eastAsia="宋体" w:cs="宋体"/>
          <w:sz w:val="20"/>
          <w:szCs w:val="20"/>
          <w:highlight w:val="none"/>
          <w:u w:val="single"/>
          <w:lang w:eastAsia="zh-CN"/>
        </w:rPr>
        <w:t>zjtt</w:t>
      </w:r>
      <w:r>
        <w:rPr>
          <w:rFonts w:ascii="宋体" w:hAnsi="宋体" w:eastAsia="宋体" w:cs="宋体"/>
          <w:spacing w:val="15"/>
          <w:sz w:val="20"/>
          <w:szCs w:val="20"/>
          <w:highlight w:val="none"/>
          <w:u w:val="single"/>
          <w:lang w:eastAsia="zh-CN"/>
        </w:rPr>
        <w:t>.</w:t>
      </w:r>
      <w:r>
        <w:rPr>
          <w:rFonts w:ascii="宋体" w:hAnsi="宋体" w:eastAsia="宋体" w:cs="宋体"/>
          <w:sz w:val="20"/>
          <w:szCs w:val="20"/>
          <w:highlight w:val="none"/>
          <w:u w:val="single"/>
          <w:lang w:eastAsia="zh-CN"/>
        </w:rPr>
        <w:t>gov</w:t>
      </w:r>
      <w:r>
        <w:rPr>
          <w:rFonts w:ascii="宋体" w:hAnsi="宋体" w:eastAsia="宋体" w:cs="宋体"/>
          <w:spacing w:val="15"/>
          <w:sz w:val="20"/>
          <w:szCs w:val="20"/>
          <w:highlight w:val="none"/>
          <w:u w:val="single"/>
          <w:lang w:eastAsia="zh-CN"/>
        </w:rPr>
        <w:t>.</w:t>
      </w:r>
      <w:r>
        <w:rPr>
          <w:rFonts w:ascii="宋体" w:hAnsi="宋体" w:eastAsia="宋体" w:cs="宋体"/>
          <w:sz w:val="20"/>
          <w:szCs w:val="20"/>
          <w:highlight w:val="none"/>
          <w:u w:val="single"/>
          <w:lang w:eastAsia="zh-CN"/>
        </w:rPr>
        <w:t>cn</w:t>
      </w:r>
      <w:r>
        <w:rPr>
          <w:rFonts w:ascii="宋体" w:hAnsi="宋体" w:eastAsia="宋体" w:cs="宋体"/>
          <w:sz w:val="20"/>
          <w:szCs w:val="20"/>
          <w:highlight w:val="none"/>
          <w:u w:val="single"/>
          <w:lang w:eastAsia="zh-CN"/>
        </w:rPr>
        <w:fldChar w:fldCharType="end"/>
      </w:r>
      <w:r>
        <w:rPr>
          <w:rFonts w:ascii="宋体" w:hAnsi="宋体" w:eastAsia="宋体" w:cs="宋体"/>
          <w:spacing w:val="15"/>
          <w:sz w:val="20"/>
          <w:szCs w:val="20"/>
          <w:highlight w:val="none"/>
          <w:lang w:eastAsia="zh-CN"/>
        </w:rPr>
        <w:t>。</w:t>
      </w:r>
    </w:p>
    <w:p w14:paraId="2634C72E">
      <w:pPr>
        <w:spacing w:before="139" w:line="222" w:lineRule="auto"/>
        <w:ind w:left="426"/>
        <w:rPr>
          <w:rFonts w:ascii="宋体" w:hAnsi="宋体" w:eastAsia="宋体" w:cs="宋体"/>
          <w:sz w:val="20"/>
          <w:szCs w:val="20"/>
          <w:highlight w:val="none"/>
          <w:lang w:eastAsia="zh-CN"/>
        </w:rPr>
      </w:pPr>
      <w:r>
        <w:rPr>
          <w:rFonts w:ascii="宋体" w:hAnsi="宋体" w:eastAsia="宋体" w:cs="宋体"/>
          <w:spacing w:val="9"/>
          <w:sz w:val="20"/>
          <w:szCs w:val="20"/>
          <w:highlight w:val="none"/>
          <w:lang w:eastAsia="zh-CN"/>
        </w:rPr>
        <w:t>5.2招标文件下载网址：潜在投标人登录</w:t>
      </w:r>
      <w:r>
        <w:rPr>
          <w:highlight w:val="none"/>
        </w:rPr>
        <w:fldChar w:fldCharType="begin"/>
      </w:r>
      <w:r>
        <w:rPr>
          <w:highlight w:val="none"/>
        </w:rPr>
        <w:instrText xml:space="preserve"> HYPERLINK "https://ztb.zjtt.gov.cn" </w:instrText>
      </w:r>
      <w:r>
        <w:rPr>
          <w:highlight w:val="none"/>
        </w:rPr>
        <w:fldChar w:fldCharType="separate"/>
      </w:r>
      <w:r>
        <w:rPr>
          <w:rFonts w:ascii="宋体" w:hAnsi="宋体" w:eastAsia="宋体" w:cs="宋体"/>
          <w:sz w:val="20"/>
          <w:szCs w:val="20"/>
          <w:highlight w:val="none"/>
          <w:u w:val="single"/>
          <w:lang w:eastAsia="zh-CN"/>
        </w:rPr>
        <w:t>https</w:t>
      </w:r>
      <w:r>
        <w:rPr>
          <w:rFonts w:ascii="宋体" w:hAnsi="宋体" w:eastAsia="宋体" w:cs="宋体"/>
          <w:spacing w:val="9"/>
          <w:sz w:val="20"/>
          <w:szCs w:val="20"/>
          <w:highlight w:val="none"/>
          <w:u w:val="single"/>
          <w:lang w:eastAsia="zh-CN"/>
        </w:rPr>
        <w:t>://</w:t>
      </w:r>
      <w:r>
        <w:rPr>
          <w:rFonts w:ascii="宋体" w:hAnsi="宋体" w:eastAsia="宋体" w:cs="宋体"/>
          <w:sz w:val="20"/>
          <w:szCs w:val="20"/>
          <w:highlight w:val="none"/>
          <w:u w:val="single"/>
          <w:lang w:eastAsia="zh-CN"/>
        </w:rPr>
        <w:t>ztb</w:t>
      </w:r>
      <w:r>
        <w:rPr>
          <w:rFonts w:ascii="宋体" w:hAnsi="宋体" w:eastAsia="宋体" w:cs="宋体"/>
          <w:spacing w:val="9"/>
          <w:sz w:val="20"/>
          <w:szCs w:val="20"/>
          <w:highlight w:val="none"/>
          <w:u w:val="single"/>
          <w:lang w:eastAsia="zh-CN"/>
        </w:rPr>
        <w:t>.</w:t>
      </w:r>
      <w:r>
        <w:rPr>
          <w:rFonts w:ascii="宋体" w:hAnsi="宋体" w:eastAsia="宋体" w:cs="宋体"/>
          <w:sz w:val="20"/>
          <w:szCs w:val="20"/>
          <w:highlight w:val="none"/>
          <w:u w:val="single"/>
          <w:lang w:eastAsia="zh-CN"/>
        </w:rPr>
        <w:t>zjtt</w:t>
      </w:r>
      <w:r>
        <w:rPr>
          <w:rFonts w:ascii="宋体" w:hAnsi="宋体" w:eastAsia="宋体" w:cs="宋体"/>
          <w:spacing w:val="9"/>
          <w:sz w:val="20"/>
          <w:szCs w:val="20"/>
          <w:highlight w:val="none"/>
          <w:u w:val="single"/>
          <w:lang w:eastAsia="zh-CN"/>
        </w:rPr>
        <w:t>.</w:t>
      </w:r>
      <w:r>
        <w:rPr>
          <w:rFonts w:ascii="宋体" w:hAnsi="宋体" w:eastAsia="宋体" w:cs="宋体"/>
          <w:sz w:val="20"/>
          <w:szCs w:val="20"/>
          <w:highlight w:val="none"/>
          <w:u w:val="single"/>
          <w:lang w:eastAsia="zh-CN"/>
        </w:rPr>
        <w:t>gov</w:t>
      </w:r>
      <w:r>
        <w:rPr>
          <w:rFonts w:ascii="宋体" w:hAnsi="宋体" w:eastAsia="宋体" w:cs="宋体"/>
          <w:spacing w:val="9"/>
          <w:sz w:val="20"/>
          <w:szCs w:val="20"/>
          <w:highlight w:val="none"/>
          <w:u w:val="single"/>
          <w:lang w:eastAsia="zh-CN"/>
        </w:rPr>
        <w:t>.</w:t>
      </w:r>
      <w:r>
        <w:rPr>
          <w:rFonts w:ascii="宋体" w:hAnsi="宋体" w:eastAsia="宋体" w:cs="宋体"/>
          <w:sz w:val="20"/>
          <w:szCs w:val="20"/>
          <w:highlight w:val="none"/>
          <w:u w:val="single"/>
          <w:lang w:eastAsia="zh-CN"/>
        </w:rPr>
        <w:t>cn</w:t>
      </w:r>
      <w:r>
        <w:rPr>
          <w:rFonts w:ascii="宋体" w:hAnsi="宋体" w:eastAsia="宋体" w:cs="宋体"/>
          <w:sz w:val="20"/>
          <w:szCs w:val="20"/>
          <w:highlight w:val="none"/>
          <w:u w:val="single"/>
          <w:lang w:eastAsia="zh-CN"/>
        </w:rPr>
        <w:fldChar w:fldCharType="end"/>
      </w:r>
      <w:r>
        <w:rPr>
          <w:rFonts w:ascii="宋体" w:hAnsi="宋体" w:eastAsia="宋体" w:cs="宋体"/>
          <w:spacing w:val="55"/>
          <w:sz w:val="20"/>
          <w:szCs w:val="20"/>
          <w:highlight w:val="none"/>
          <w:u w:val="single"/>
          <w:lang w:eastAsia="zh-CN"/>
        </w:rPr>
        <w:t xml:space="preserve"> </w:t>
      </w:r>
      <w:r>
        <w:rPr>
          <w:rFonts w:ascii="宋体" w:hAnsi="宋体" w:eastAsia="宋体" w:cs="宋体"/>
          <w:spacing w:val="9"/>
          <w:sz w:val="20"/>
          <w:szCs w:val="20"/>
          <w:highlight w:val="none"/>
          <w:lang w:eastAsia="zh-CN"/>
        </w:rPr>
        <w:t>自行下载招标文件。</w:t>
      </w:r>
    </w:p>
    <w:p w14:paraId="001A786C">
      <w:pPr>
        <w:spacing w:before="139" w:line="226" w:lineRule="auto"/>
        <w:ind w:left="426"/>
        <w:rPr>
          <w:rFonts w:ascii="宋体" w:hAnsi="宋体" w:eastAsia="宋体" w:cs="宋体"/>
          <w:sz w:val="20"/>
          <w:szCs w:val="20"/>
          <w:highlight w:val="none"/>
          <w:lang w:eastAsia="zh-CN"/>
        </w:rPr>
      </w:pPr>
      <w:r>
        <w:rPr>
          <w:rFonts w:ascii="宋体" w:hAnsi="宋体" w:eastAsia="宋体" w:cs="宋体"/>
          <w:spacing w:val="8"/>
          <w:sz w:val="20"/>
          <w:szCs w:val="20"/>
          <w:highlight w:val="none"/>
          <w:lang w:eastAsia="zh-CN"/>
        </w:rPr>
        <w:t>5.3招标文件网上下载时间</w:t>
      </w:r>
      <w:r>
        <w:rPr>
          <w:rFonts w:ascii="宋体" w:hAnsi="宋体" w:eastAsia="宋体" w:cs="宋体"/>
          <w:spacing w:val="-6"/>
          <w:sz w:val="20"/>
          <w:szCs w:val="20"/>
          <w:highlight w:val="none"/>
          <w:lang w:eastAsia="zh-CN"/>
        </w:rPr>
        <w:t>：（</w:t>
      </w:r>
      <w:r>
        <w:rPr>
          <w:rFonts w:ascii="宋体" w:hAnsi="宋体" w:eastAsia="宋体" w:cs="宋体"/>
          <w:spacing w:val="-67"/>
          <w:sz w:val="20"/>
          <w:szCs w:val="20"/>
          <w:highlight w:val="none"/>
          <w:lang w:eastAsia="zh-CN"/>
        </w:rPr>
        <w:t xml:space="preserve"> </w:t>
      </w:r>
      <w:r>
        <w:rPr>
          <w:rFonts w:ascii="宋体" w:hAnsi="宋体" w:eastAsia="宋体" w:cs="宋体"/>
          <w:spacing w:val="-84"/>
          <w:sz w:val="20"/>
          <w:szCs w:val="20"/>
          <w:highlight w:val="none"/>
          <w:u w:val="single"/>
          <w:lang w:eastAsia="zh-CN"/>
        </w:rPr>
        <w:t xml:space="preserve"> </w:t>
      </w:r>
      <w:r>
        <w:rPr>
          <w:rFonts w:ascii="宋体" w:hAnsi="宋体" w:eastAsia="宋体" w:cs="宋体"/>
          <w:spacing w:val="8"/>
          <w:sz w:val="20"/>
          <w:szCs w:val="20"/>
          <w:highlight w:val="none"/>
          <w:u w:val="single"/>
          <w:lang w:eastAsia="zh-CN"/>
        </w:rPr>
        <w:t>公告发布之日起至投标文件递交截止时间</w:t>
      </w:r>
      <w:r>
        <w:rPr>
          <w:rFonts w:ascii="宋体" w:hAnsi="宋体" w:eastAsia="宋体" w:cs="宋体"/>
          <w:spacing w:val="8"/>
          <w:sz w:val="20"/>
          <w:szCs w:val="20"/>
          <w:highlight w:val="none"/>
          <w:lang w:eastAsia="zh-CN"/>
        </w:rPr>
        <w:t>）。</w:t>
      </w:r>
    </w:p>
    <w:p w14:paraId="5FA15195">
      <w:pPr>
        <w:spacing w:before="136" w:line="228" w:lineRule="auto"/>
        <w:ind w:left="424"/>
        <w:rPr>
          <w:rFonts w:ascii="宋体" w:hAnsi="宋体" w:eastAsia="宋体" w:cs="宋体"/>
          <w:sz w:val="20"/>
          <w:szCs w:val="20"/>
          <w:highlight w:val="none"/>
          <w:lang w:eastAsia="zh-CN"/>
        </w:rPr>
      </w:pPr>
      <w:r>
        <w:rPr>
          <w:rFonts w:ascii="宋体" w:hAnsi="宋体" w:eastAsia="宋体" w:cs="宋体"/>
          <w:b/>
          <w:bCs/>
          <w:spacing w:val="6"/>
          <w:sz w:val="20"/>
          <w:szCs w:val="20"/>
          <w:highlight w:val="none"/>
          <w:lang w:eastAsia="zh-CN"/>
        </w:rPr>
        <w:t>6.投标文件的递交</w:t>
      </w:r>
    </w:p>
    <w:p w14:paraId="33485264">
      <w:pPr>
        <w:spacing w:before="259" w:line="349" w:lineRule="auto"/>
        <w:ind w:left="3" w:right="167" w:firstLine="420"/>
        <w:rPr>
          <w:rFonts w:ascii="宋体" w:hAnsi="宋体" w:eastAsia="宋体" w:cs="宋体"/>
          <w:sz w:val="20"/>
          <w:szCs w:val="20"/>
          <w:highlight w:val="none"/>
          <w:lang w:eastAsia="zh-CN"/>
        </w:rPr>
      </w:pPr>
      <w:r>
        <w:rPr>
          <w:rFonts w:ascii="宋体" w:hAnsi="宋体" w:eastAsia="宋体" w:cs="宋体"/>
          <w:spacing w:val="6"/>
          <w:sz w:val="20"/>
          <w:szCs w:val="20"/>
          <w:highlight w:val="none"/>
          <w:lang w:eastAsia="zh-CN"/>
        </w:rPr>
        <w:t>6.1投标文件递交的截止时间（投标截止时间，下同）为</w:t>
      </w:r>
      <w:r>
        <w:rPr>
          <w:rFonts w:ascii="宋体" w:hAnsi="宋体" w:eastAsia="宋体" w:cs="宋体"/>
          <w:color w:val="0000FF"/>
          <w:spacing w:val="6"/>
          <w:sz w:val="20"/>
          <w:szCs w:val="20"/>
          <w:highlight w:val="none"/>
          <w:u w:val="single"/>
          <w:lang w:eastAsia="zh-CN"/>
        </w:rPr>
        <w:t xml:space="preserve"> 202</w:t>
      </w:r>
      <w:r>
        <w:rPr>
          <w:rFonts w:hint="eastAsia" w:ascii="宋体" w:hAnsi="宋体" w:eastAsia="宋体" w:cs="宋体"/>
          <w:color w:val="0000FF"/>
          <w:spacing w:val="6"/>
          <w:sz w:val="20"/>
          <w:szCs w:val="20"/>
          <w:highlight w:val="none"/>
          <w:u w:val="single"/>
          <w:lang w:val="en-US" w:eastAsia="zh-CN"/>
        </w:rPr>
        <w:t>6</w:t>
      </w:r>
      <w:r>
        <w:rPr>
          <w:rFonts w:ascii="宋体" w:hAnsi="宋体" w:eastAsia="宋体" w:cs="宋体"/>
          <w:color w:val="0000FF"/>
          <w:spacing w:val="6"/>
          <w:sz w:val="20"/>
          <w:szCs w:val="20"/>
          <w:highlight w:val="none"/>
          <w:u w:val="single"/>
          <w:lang w:eastAsia="zh-CN"/>
        </w:rPr>
        <w:t xml:space="preserve"> </w:t>
      </w:r>
      <w:r>
        <w:rPr>
          <w:rFonts w:ascii="宋体" w:hAnsi="宋体" w:eastAsia="宋体" w:cs="宋体"/>
          <w:color w:val="0000FF"/>
          <w:spacing w:val="6"/>
          <w:sz w:val="20"/>
          <w:szCs w:val="20"/>
          <w:highlight w:val="none"/>
          <w:lang w:eastAsia="zh-CN"/>
        </w:rPr>
        <w:t>年</w:t>
      </w:r>
      <w:r>
        <w:rPr>
          <w:rFonts w:ascii="宋体" w:hAnsi="宋体" w:eastAsia="宋体" w:cs="宋体"/>
          <w:color w:val="0000FF"/>
          <w:spacing w:val="6"/>
          <w:sz w:val="20"/>
          <w:szCs w:val="20"/>
          <w:highlight w:val="none"/>
          <w:u w:val="single"/>
          <w:lang w:eastAsia="zh-CN"/>
        </w:rPr>
        <w:t xml:space="preserve"> </w:t>
      </w:r>
      <w:r>
        <w:rPr>
          <w:rFonts w:hint="eastAsia" w:ascii="宋体" w:hAnsi="宋体" w:eastAsia="宋体" w:cs="宋体"/>
          <w:color w:val="0000FF"/>
          <w:spacing w:val="6"/>
          <w:sz w:val="20"/>
          <w:szCs w:val="20"/>
          <w:highlight w:val="none"/>
          <w:u w:val="single"/>
          <w:lang w:val="en-US" w:eastAsia="zh-CN"/>
        </w:rPr>
        <w:t xml:space="preserve">  </w:t>
      </w:r>
      <w:r>
        <w:rPr>
          <w:rFonts w:ascii="宋体" w:hAnsi="宋体" w:eastAsia="宋体" w:cs="宋体"/>
          <w:color w:val="0000FF"/>
          <w:spacing w:val="6"/>
          <w:sz w:val="20"/>
          <w:szCs w:val="20"/>
          <w:highlight w:val="none"/>
          <w:u w:val="single"/>
          <w:lang w:eastAsia="zh-CN"/>
        </w:rPr>
        <w:t xml:space="preserve"> </w:t>
      </w:r>
      <w:r>
        <w:rPr>
          <w:rFonts w:ascii="宋体" w:hAnsi="宋体" w:eastAsia="宋体" w:cs="宋体"/>
          <w:color w:val="0000FF"/>
          <w:spacing w:val="-81"/>
          <w:sz w:val="20"/>
          <w:szCs w:val="20"/>
          <w:highlight w:val="none"/>
          <w:lang w:eastAsia="zh-CN"/>
        </w:rPr>
        <w:t xml:space="preserve"> </w:t>
      </w:r>
      <w:r>
        <w:rPr>
          <w:rFonts w:ascii="宋体" w:hAnsi="宋体" w:eastAsia="宋体" w:cs="宋体"/>
          <w:color w:val="0000FF"/>
          <w:spacing w:val="6"/>
          <w:sz w:val="20"/>
          <w:szCs w:val="20"/>
          <w:highlight w:val="none"/>
          <w:lang w:eastAsia="zh-CN"/>
        </w:rPr>
        <w:t>月</w:t>
      </w:r>
      <w:r>
        <w:rPr>
          <w:rFonts w:ascii="宋体" w:hAnsi="宋体" w:eastAsia="宋体" w:cs="宋体"/>
          <w:color w:val="0000FF"/>
          <w:spacing w:val="-98"/>
          <w:sz w:val="20"/>
          <w:szCs w:val="20"/>
          <w:highlight w:val="none"/>
          <w:lang w:eastAsia="zh-CN"/>
        </w:rPr>
        <w:t xml:space="preserve"> </w:t>
      </w:r>
      <w:r>
        <w:rPr>
          <w:rFonts w:ascii="宋体" w:hAnsi="宋体" w:eastAsia="宋体" w:cs="宋体"/>
          <w:color w:val="0000FF"/>
          <w:spacing w:val="4"/>
          <w:sz w:val="20"/>
          <w:szCs w:val="20"/>
          <w:highlight w:val="none"/>
          <w:u w:val="single"/>
          <w:lang w:eastAsia="zh-CN"/>
        </w:rPr>
        <w:t xml:space="preserve"> </w:t>
      </w:r>
      <w:r>
        <w:rPr>
          <w:rFonts w:hint="eastAsia" w:ascii="宋体" w:hAnsi="宋体" w:eastAsia="宋体" w:cs="宋体"/>
          <w:color w:val="0000FF"/>
          <w:spacing w:val="4"/>
          <w:sz w:val="20"/>
          <w:szCs w:val="20"/>
          <w:highlight w:val="none"/>
          <w:u w:val="single"/>
          <w:lang w:val="en-US" w:eastAsia="zh-CN"/>
        </w:rPr>
        <w:t xml:space="preserve">  </w:t>
      </w:r>
      <w:r>
        <w:rPr>
          <w:rFonts w:ascii="宋体" w:hAnsi="宋体" w:eastAsia="宋体" w:cs="宋体"/>
          <w:color w:val="0000FF"/>
          <w:spacing w:val="-54"/>
          <w:sz w:val="20"/>
          <w:szCs w:val="20"/>
          <w:highlight w:val="none"/>
          <w:lang w:eastAsia="zh-CN"/>
        </w:rPr>
        <w:t xml:space="preserve"> </w:t>
      </w:r>
      <w:r>
        <w:rPr>
          <w:rFonts w:ascii="宋体" w:hAnsi="宋体" w:eastAsia="宋体" w:cs="宋体"/>
          <w:color w:val="0000FF"/>
          <w:spacing w:val="6"/>
          <w:sz w:val="20"/>
          <w:szCs w:val="20"/>
          <w:highlight w:val="none"/>
          <w:lang w:eastAsia="zh-CN"/>
        </w:rPr>
        <w:t>日</w:t>
      </w:r>
      <w:r>
        <w:rPr>
          <w:rFonts w:ascii="宋体" w:hAnsi="宋体" w:eastAsia="宋体" w:cs="宋体"/>
          <w:color w:val="0000FF"/>
          <w:spacing w:val="-98"/>
          <w:sz w:val="20"/>
          <w:szCs w:val="20"/>
          <w:highlight w:val="none"/>
          <w:lang w:eastAsia="zh-CN"/>
        </w:rPr>
        <w:t xml:space="preserve"> </w:t>
      </w:r>
      <w:r>
        <w:rPr>
          <w:rFonts w:ascii="宋体" w:hAnsi="宋体" w:eastAsia="宋体" w:cs="宋体"/>
          <w:color w:val="0000FF"/>
          <w:spacing w:val="5"/>
          <w:sz w:val="20"/>
          <w:szCs w:val="20"/>
          <w:highlight w:val="none"/>
          <w:u w:val="single"/>
          <w:lang w:eastAsia="zh-CN"/>
        </w:rPr>
        <w:t xml:space="preserve"> </w:t>
      </w:r>
      <w:r>
        <w:rPr>
          <w:rFonts w:hint="eastAsia" w:ascii="宋体" w:hAnsi="宋体" w:eastAsia="宋体" w:cs="宋体"/>
          <w:color w:val="0000FF"/>
          <w:spacing w:val="5"/>
          <w:sz w:val="20"/>
          <w:szCs w:val="20"/>
          <w:highlight w:val="none"/>
          <w:u w:val="single"/>
          <w:lang w:val="en-US" w:eastAsia="zh-CN"/>
        </w:rPr>
        <w:t>09</w:t>
      </w:r>
      <w:r>
        <w:rPr>
          <w:rFonts w:ascii="宋体" w:hAnsi="宋体" w:eastAsia="宋体" w:cs="宋体"/>
          <w:color w:val="0000FF"/>
          <w:spacing w:val="5"/>
          <w:sz w:val="20"/>
          <w:szCs w:val="20"/>
          <w:highlight w:val="none"/>
          <w:u w:val="single"/>
          <w:lang w:eastAsia="zh-CN"/>
        </w:rPr>
        <w:t xml:space="preserve"> </w:t>
      </w:r>
      <w:r>
        <w:rPr>
          <w:rFonts w:ascii="宋体" w:hAnsi="宋体" w:eastAsia="宋体" w:cs="宋体"/>
          <w:color w:val="0000FF"/>
          <w:spacing w:val="-82"/>
          <w:sz w:val="20"/>
          <w:szCs w:val="20"/>
          <w:highlight w:val="none"/>
          <w:lang w:eastAsia="zh-CN"/>
        </w:rPr>
        <w:t xml:space="preserve"> </w:t>
      </w:r>
      <w:r>
        <w:rPr>
          <w:rFonts w:ascii="宋体" w:hAnsi="宋体" w:eastAsia="宋体" w:cs="宋体"/>
          <w:color w:val="0000FF"/>
          <w:spacing w:val="6"/>
          <w:sz w:val="20"/>
          <w:szCs w:val="20"/>
          <w:highlight w:val="none"/>
          <w:lang w:eastAsia="zh-CN"/>
        </w:rPr>
        <w:t>时</w:t>
      </w:r>
      <w:r>
        <w:rPr>
          <w:rFonts w:ascii="宋体" w:hAnsi="宋体" w:eastAsia="宋体" w:cs="宋体"/>
          <w:color w:val="0000FF"/>
          <w:spacing w:val="6"/>
          <w:sz w:val="20"/>
          <w:szCs w:val="20"/>
          <w:highlight w:val="none"/>
          <w:u w:val="single"/>
          <w:lang w:eastAsia="zh-CN"/>
        </w:rPr>
        <w:t xml:space="preserve"> </w:t>
      </w:r>
      <w:r>
        <w:rPr>
          <w:rFonts w:hint="eastAsia" w:ascii="宋体" w:hAnsi="宋体" w:eastAsia="宋体" w:cs="宋体"/>
          <w:color w:val="0000FF"/>
          <w:spacing w:val="6"/>
          <w:sz w:val="20"/>
          <w:szCs w:val="20"/>
          <w:highlight w:val="none"/>
          <w:u w:val="single"/>
          <w:lang w:val="en-US" w:eastAsia="zh-CN"/>
        </w:rPr>
        <w:t>30</w:t>
      </w:r>
      <w:r>
        <w:rPr>
          <w:rFonts w:ascii="宋体" w:hAnsi="宋体" w:eastAsia="宋体" w:cs="宋体"/>
          <w:color w:val="0000FF"/>
          <w:spacing w:val="6"/>
          <w:sz w:val="20"/>
          <w:szCs w:val="20"/>
          <w:highlight w:val="none"/>
          <w:u w:val="single"/>
          <w:lang w:eastAsia="zh-CN"/>
        </w:rPr>
        <w:t xml:space="preserve"> </w:t>
      </w:r>
      <w:r>
        <w:rPr>
          <w:rFonts w:ascii="宋体" w:hAnsi="宋体" w:eastAsia="宋体" w:cs="宋体"/>
          <w:color w:val="0000FF"/>
          <w:spacing w:val="-90"/>
          <w:sz w:val="20"/>
          <w:szCs w:val="20"/>
          <w:highlight w:val="none"/>
          <w:lang w:eastAsia="zh-CN"/>
        </w:rPr>
        <w:t xml:space="preserve"> </w:t>
      </w:r>
      <w:r>
        <w:rPr>
          <w:rFonts w:ascii="宋体" w:hAnsi="宋体" w:eastAsia="宋体" w:cs="宋体"/>
          <w:color w:val="0000FF"/>
          <w:spacing w:val="6"/>
          <w:sz w:val="20"/>
          <w:szCs w:val="20"/>
          <w:highlight w:val="none"/>
          <w:lang w:eastAsia="zh-CN"/>
        </w:rPr>
        <w:t>分</w:t>
      </w:r>
      <w:r>
        <w:rPr>
          <w:rFonts w:ascii="宋体" w:hAnsi="宋体" w:eastAsia="宋体" w:cs="宋体"/>
          <w:spacing w:val="6"/>
          <w:sz w:val="20"/>
          <w:szCs w:val="20"/>
          <w:highlight w:val="none"/>
          <w:lang w:eastAsia="zh-CN"/>
        </w:rPr>
        <w:t>，电子</w:t>
      </w:r>
      <w:r>
        <w:rPr>
          <w:rFonts w:ascii="宋体" w:hAnsi="宋体" w:eastAsia="宋体" w:cs="宋体"/>
          <w:spacing w:val="12"/>
          <w:sz w:val="20"/>
          <w:szCs w:val="20"/>
          <w:highlight w:val="none"/>
          <w:lang w:eastAsia="zh-CN"/>
        </w:rPr>
        <w:t>招标投标交易平台：</w:t>
      </w:r>
      <w:r>
        <w:rPr>
          <w:highlight w:val="none"/>
        </w:rPr>
        <w:fldChar w:fldCharType="begin"/>
      </w:r>
      <w:r>
        <w:rPr>
          <w:highlight w:val="none"/>
        </w:rPr>
        <w:instrText xml:space="preserve"> HYPERLINK "https://ztb.zjtt.gov.cn" </w:instrText>
      </w:r>
      <w:r>
        <w:rPr>
          <w:highlight w:val="none"/>
        </w:rPr>
        <w:fldChar w:fldCharType="separate"/>
      </w:r>
      <w:r>
        <w:rPr>
          <w:rFonts w:ascii="宋体" w:hAnsi="宋体" w:eastAsia="宋体" w:cs="宋体"/>
          <w:sz w:val="20"/>
          <w:szCs w:val="20"/>
          <w:highlight w:val="none"/>
          <w:u w:val="single"/>
          <w:lang w:eastAsia="zh-CN"/>
        </w:rPr>
        <w:t>https</w:t>
      </w:r>
      <w:r>
        <w:rPr>
          <w:rFonts w:ascii="宋体" w:hAnsi="宋体" w:eastAsia="宋体" w:cs="宋体"/>
          <w:spacing w:val="12"/>
          <w:sz w:val="20"/>
          <w:szCs w:val="20"/>
          <w:highlight w:val="none"/>
          <w:u w:val="single"/>
          <w:lang w:eastAsia="zh-CN"/>
        </w:rPr>
        <w:t>://</w:t>
      </w:r>
      <w:r>
        <w:rPr>
          <w:rFonts w:ascii="宋体" w:hAnsi="宋体" w:eastAsia="宋体" w:cs="宋体"/>
          <w:sz w:val="20"/>
          <w:szCs w:val="20"/>
          <w:highlight w:val="none"/>
          <w:u w:val="single"/>
          <w:lang w:eastAsia="zh-CN"/>
        </w:rPr>
        <w:t>ztb</w:t>
      </w:r>
      <w:r>
        <w:rPr>
          <w:rFonts w:ascii="宋体" w:hAnsi="宋体" w:eastAsia="宋体" w:cs="宋体"/>
          <w:spacing w:val="12"/>
          <w:sz w:val="20"/>
          <w:szCs w:val="20"/>
          <w:highlight w:val="none"/>
          <w:u w:val="single"/>
          <w:lang w:eastAsia="zh-CN"/>
        </w:rPr>
        <w:t>.</w:t>
      </w:r>
      <w:r>
        <w:rPr>
          <w:rFonts w:ascii="宋体" w:hAnsi="宋体" w:eastAsia="宋体" w:cs="宋体"/>
          <w:sz w:val="20"/>
          <w:szCs w:val="20"/>
          <w:highlight w:val="none"/>
          <w:u w:val="single"/>
          <w:lang w:eastAsia="zh-CN"/>
        </w:rPr>
        <w:t>zjtt</w:t>
      </w:r>
      <w:r>
        <w:rPr>
          <w:rFonts w:ascii="宋体" w:hAnsi="宋体" w:eastAsia="宋体" w:cs="宋体"/>
          <w:spacing w:val="12"/>
          <w:sz w:val="20"/>
          <w:szCs w:val="20"/>
          <w:highlight w:val="none"/>
          <w:u w:val="single"/>
          <w:lang w:eastAsia="zh-CN"/>
        </w:rPr>
        <w:t>.</w:t>
      </w:r>
      <w:r>
        <w:rPr>
          <w:rFonts w:ascii="宋体" w:hAnsi="宋体" w:eastAsia="宋体" w:cs="宋体"/>
          <w:sz w:val="20"/>
          <w:szCs w:val="20"/>
          <w:highlight w:val="none"/>
          <w:u w:val="single"/>
          <w:lang w:eastAsia="zh-CN"/>
        </w:rPr>
        <w:t>gov</w:t>
      </w:r>
      <w:r>
        <w:rPr>
          <w:rFonts w:ascii="宋体" w:hAnsi="宋体" w:eastAsia="宋体" w:cs="宋体"/>
          <w:spacing w:val="12"/>
          <w:sz w:val="20"/>
          <w:szCs w:val="20"/>
          <w:highlight w:val="none"/>
          <w:u w:val="single"/>
          <w:lang w:eastAsia="zh-CN"/>
        </w:rPr>
        <w:t>.</w:t>
      </w:r>
      <w:r>
        <w:rPr>
          <w:rFonts w:ascii="宋体" w:hAnsi="宋体" w:eastAsia="宋体" w:cs="宋体"/>
          <w:sz w:val="20"/>
          <w:szCs w:val="20"/>
          <w:highlight w:val="none"/>
          <w:u w:val="single"/>
          <w:lang w:eastAsia="zh-CN"/>
        </w:rPr>
        <w:t>cn</w:t>
      </w:r>
      <w:r>
        <w:rPr>
          <w:rFonts w:ascii="宋体" w:hAnsi="宋体" w:eastAsia="宋体" w:cs="宋体"/>
          <w:sz w:val="20"/>
          <w:szCs w:val="20"/>
          <w:highlight w:val="none"/>
          <w:u w:val="single"/>
          <w:lang w:eastAsia="zh-CN"/>
        </w:rPr>
        <w:fldChar w:fldCharType="end"/>
      </w:r>
      <w:r>
        <w:rPr>
          <w:rFonts w:ascii="宋体" w:hAnsi="宋体" w:eastAsia="宋体" w:cs="宋体"/>
          <w:spacing w:val="12"/>
          <w:sz w:val="20"/>
          <w:szCs w:val="20"/>
          <w:highlight w:val="none"/>
          <w:lang w:eastAsia="zh-CN"/>
        </w:rPr>
        <w:t>。</w:t>
      </w:r>
    </w:p>
    <w:p w14:paraId="02E4A731">
      <w:pPr>
        <w:spacing w:before="3" w:line="229" w:lineRule="auto"/>
        <w:ind w:left="427"/>
        <w:rPr>
          <w:rFonts w:ascii="宋体" w:hAnsi="宋体" w:eastAsia="宋体" w:cs="宋体"/>
          <w:sz w:val="20"/>
          <w:szCs w:val="20"/>
          <w:highlight w:val="none"/>
          <w:lang w:eastAsia="zh-CN"/>
        </w:rPr>
      </w:pPr>
      <w:r>
        <w:rPr>
          <w:rFonts w:ascii="宋体" w:hAnsi="宋体" w:eastAsia="宋体" w:cs="宋体"/>
          <w:b/>
          <w:bCs/>
          <w:spacing w:val="4"/>
          <w:sz w:val="20"/>
          <w:szCs w:val="20"/>
          <w:highlight w:val="none"/>
          <w:lang w:eastAsia="zh-CN"/>
        </w:rPr>
        <w:t>7.联系方式</w:t>
      </w:r>
    </w:p>
    <w:p w14:paraId="67387B39">
      <w:pPr>
        <w:pStyle w:val="9"/>
        <w:tabs>
          <w:tab w:val="left" w:pos="4228"/>
          <w:tab w:val="left" w:pos="7975"/>
        </w:tabs>
        <w:ind w:left="5620" w:leftChars="200" w:hanging="5200" w:hangingChars="2600"/>
        <w:rPr>
          <w:rFonts w:asciiTheme="majorEastAsia" w:hAnsiTheme="majorEastAsia" w:eastAsiaTheme="majorEastAsia" w:cstheme="majorEastAsia"/>
          <w:sz w:val="20"/>
          <w:szCs w:val="20"/>
          <w:highlight w:val="none"/>
          <w:lang w:eastAsia="zh-CN"/>
        </w:rPr>
      </w:pPr>
      <w:r>
        <w:rPr>
          <w:rFonts w:hint="eastAsia" w:asciiTheme="majorEastAsia" w:hAnsiTheme="majorEastAsia" w:eastAsiaTheme="majorEastAsia" w:cstheme="majorEastAsia"/>
          <w:sz w:val="20"/>
          <w:szCs w:val="20"/>
          <w:highlight w:val="none"/>
          <w:lang w:eastAsia="zh-CN"/>
        </w:rPr>
        <w:t>招标人：</w:t>
      </w:r>
      <w:r>
        <w:rPr>
          <w:rFonts w:hint="eastAsia" w:asciiTheme="majorEastAsia" w:hAnsiTheme="majorEastAsia" w:eastAsiaTheme="majorEastAsia" w:cstheme="majorEastAsia"/>
          <w:sz w:val="20"/>
          <w:szCs w:val="20"/>
          <w:highlight w:val="none"/>
          <w:u w:val="single"/>
          <w:lang w:eastAsia="zh-CN"/>
        </w:rPr>
        <w:t>天台县住房和城乡建设局</w:t>
      </w:r>
      <w:r>
        <w:rPr>
          <w:rFonts w:hint="eastAsia" w:asciiTheme="majorEastAsia" w:hAnsiTheme="majorEastAsia" w:eastAsiaTheme="majorEastAsia" w:cstheme="majorEastAsia"/>
          <w:sz w:val="20"/>
          <w:szCs w:val="20"/>
          <w:highlight w:val="none"/>
          <w:lang w:eastAsia="zh-CN"/>
        </w:rPr>
        <w:t xml:space="preserve">          </w:t>
      </w:r>
      <w:r>
        <w:rPr>
          <w:rFonts w:hint="eastAsia" w:asciiTheme="majorEastAsia" w:hAnsiTheme="majorEastAsia" w:eastAsiaTheme="majorEastAsia" w:cstheme="majorEastAsia"/>
          <w:sz w:val="20"/>
          <w:szCs w:val="20"/>
          <w:highlight w:val="none"/>
          <w:lang w:val="en-US" w:eastAsia="zh-CN"/>
        </w:rPr>
        <w:t xml:space="preserve">  </w:t>
      </w:r>
      <w:r>
        <w:rPr>
          <w:rFonts w:hint="eastAsia" w:asciiTheme="majorEastAsia" w:hAnsiTheme="majorEastAsia" w:eastAsiaTheme="majorEastAsia" w:cstheme="majorEastAsia"/>
          <w:sz w:val="20"/>
          <w:szCs w:val="20"/>
          <w:highlight w:val="none"/>
          <w:lang w:eastAsia="zh-CN"/>
        </w:rPr>
        <w:t>招标代理机构：浙江广通工程咨询有限公司</w:t>
      </w:r>
    </w:p>
    <w:p w14:paraId="4102ACDF">
      <w:pPr>
        <w:pStyle w:val="9"/>
        <w:tabs>
          <w:tab w:val="left" w:pos="4228"/>
          <w:tab w:val="left" w:pos="7975"/>
        </w:tabs>
        <w:ind w:left="5220" w:leftChars="200" w:hanging="4800" w:hangingChars="2400"/>
        <w:rPr>
          <w:rFonts w:hint="default" w:asciiTheme="majorEastAsia" w:hAnsiTheme="majorEastAsia" w:eastAsiaTheme="majorEastAsia" w:cstheme="majorEastAsia"/>
          <w:sz w:val="20"/>
          <w:szCs w:val="20"/>
          <w:highlight w:val="none"/>
          <w:u w:val="single"/>
          <w:lang w:val="en-US" w:eastAsia="zh-CN"/>
        </w:rPr>
      </w:pPr>
      <w:r>
        <w:rPr>
          <w:rFonts w:hint="eastAsia" w:asciiTheme="majorEastAsia" w:hAnsiTheme="majorEastAsia" w:eastAsiaTheme="majorEastAsia" w:cstheme="majorEastAsia"/>
          <w:sz w:val="20"/>
          <w:szCs w:val="20"/>
          <w:highlight w:val="none"/>
          <w:lang w:eastAsia="zh-CN"/>
        </w:rPr>
        <w:t>地址：</w:t>
      </w:r>
      <w:r>
        <w:rPr>
          <w:rFonts w:hint="eastAsia" w:asciiTheme="majorEastAsia" w:hAnsiTheme="majorEastAsia" w:eastAsiaTheme="majorEastAsia" w:cstheme="majorEastAsia"/>
          <w:sz w:val="20"/>
          <w:szCs w:val="20"/>
          <w:highlight w:val="none"/>
          <w:u w:val="single"/>
          <w:lang w:eastAsia="zh-CN"/>
        </w:rPr>
        <w:t>天台县丽泽大道288号天合智谷D幢</w:t>
      </w:r>
      <w:r>
        <w:rPr>
          <w:rFonts w:hint="eastAsia" w:asciiTheme="majorEastAsia" w:hAnsiTheme="majorEastAsia" w:eastAsiaTheme="majorEastAsia" w:cstheme="majorEastAsia"/>
          <w:sz w:val="20"/>
          <w:szCs w:val="20"/>
          <w:highlight w:val="none"/>
          <w:lang w:eastAsia="zh-CN"/>
        </w:rPr>
        <w:t xml:space="preserve">    </w:t>
      </w:r>
      <w:r>
        <w:rPr>
          <w:rFonts w:hint="eastAsia" w:asciiTheme="majorEastAsia" w:hAnsiTheme="majorEastAsia" w:eastAsiaTheme="majorEastAsia" w:cstheme="majorEastAsia"/>
          <w:sz w:val="20"/>
          <w:szCs w:val="20"/>
          <w:highlight w:val="none"/>
          <w:lang w:val="en-US" w:eastAsia="zh-CN"/>
        </w:rPr>
        <w:t xml:space="preserve">  </w:t>
      </w:r>
      <w:r>
        <w:rPr>
          <w:rFonts w:hint="eastAsia" w:asciiTheme="majorEastAsia" w:hAnsiTheme="majorEastAsia" w:eastAsiaTheme="majorEastAsia" w:cstheme="majorEastAsia"/>
          <w:sz w:val="20"/>
          <w:szCs w:val="20"/>
          <w:highlight w:val="none"/>
          <w:lang w:eastAsia="zh-CN"/>
        </w:rPr>
        <w:t xml:space="preserve">地     </w:t>
      </w:r>
      <w:r>
        <w:rPr>
          <w:rFonts w:hint="eastAsia" w:asciiTheme="majorEastAsia" w:hAnsiTheme="majorEastAsia" w:eastAsiaTheme="majorEastAsia" w:cstheme="majorEastAsia"/>
          <w:spacing w:val="5"/>
          <w:sz w:val="20"/>
          <w:szCs w:val="20"/>
          <w:highlight w:val="none"/>
          <w:lang w:eastAsia="zh-CN"/>
        </w:rPr>
        <w:t xml:space="preserve"> </w:t>
      </w:r>
      <w:r>
        <w:rPr>
          <w:rFonts w:hint="eastAsia" w:asciiTheme="majorEastAsia" w:hAnsiTheme="majorEastAsia" w:eastAsiaTheme="majorEastAsia" w:cstheme="majorEastAsia"/>
          <w:sz w:val="20"/>
          <w:szCs w:val="20"/>
          <w:highlight w:val="none"/>
          <w:lang w:eastAsia="zh-CN"/>
        </w:rPr>
        <w:t>址：</w:t>
      </w:r>
      <w:r>
        <w:rPr>
          <w:rFonts w:hint="eastAsia" w:asciiTheme="majorEastAsia" w:hAnsiTheme="majorEastAsia" w:eastAsiaTheme="majorEastAsia" w:cstheme="majorEastAsia"/>
          <w:sz w:val="20"/>
          <w:szCs w:val="20"/>
          <w:highlight w:val="none"/>
          <w:u w:val="single"/>
          <w:lang w:eastAsia="zh-CN"/>
        </w:rPr>
        <w:t>天台县始丰街道西演茅16巷26号二楼</w:t>
      </w:r>
    </w:p>
    <w:p w14:paraId="292D1E75">
      <w:pPr>
        <w:pStyle w:val="9"/>
        <w:tabs>
          <w:tab w:val="left" w:pos="4228"/>
          <w:tab w:val="left" w:pos="7975"/>
        </w:tabs>
        <w:ind w:firstLine="400" w:firstLineChars="200"/>
        <w:rPr>
          <w:rFonts w:hint="eastAsia" w:asciiTheme="majorEastAsia" w:hAnsiTheme="majorEastAsia" w:eastAsiaTheme="majorEastAsia" w:cstheme="majorEastAsia"/>
          <w:sz w:val="20"/>
          <w:szCs w:val="20"/>
          <w:highlight w:val="none"/>
          <w:lang w:eastAsia="zh-CN"/>
        </w:rPr>
      </w:pPr>
      <w:r>
        <w:rPr>
          <w:rFonts w:hint="eastAsia" w:asciiTheme="majorEastAsia" w:hAnsiTheme="majorEastAsia" w:eastAsiaTheme="majorEastAsia" w:cstheme="majorEastAsia"/>
          <w:sz w:val="20"/>
          <w:szCs w:val="20"/>
          <w:highlight w:val="none"/>
          <w:lang w:eastAsia="zh-CN"/>
        </w:rPr>
        <w:t>联 系</w:t>
      </w:r>
      <w:r>
        <w:rPr>
          <w:rFonts w:hint="eastAsia" w:asciiTheme="majorEastAsia" w:hAnsiTheme="majorEastAsia" w:eastAsiaTheme="majorEastAsia" w:cstheme="majorEastAsia"/>
          <w:spacing w:val="2"/>
          <w:sz w:val="20"/>
          <w:szCs w:val="20"/>
          <w:highlight w:val="none"/>
          <w:lang w:eastAsia="zh-CN"/>
        </w:rPr>
        <w:t xml:space="preserve"> </w:t>
      </w:r>
      <w:r>
        <w:rPr>
          <w:rFonts w:hint="eastAsia" w:asciiTheme="majorEastAsia" w:hAnsiTheme="majorEastAsia" w:eastAsiaTheme="majorEastAsia" w:cstheme="majorEastAsia"/>
          <w:sz w:val="20"/>
          <w:szCs w:val="20"/>
          <w:highlight w:val="none"/>
          <w:lang w:eastAsia="zh-CN"/>
        </w:rPr>
        <w:t>人：</w:t>
      </w:r>
      <w:r>
        <w:rPr>
          <w:rFonts w:hint="eastAsia" w:asciiTheme="majorEastAsia" w:hAnsiTheme="majorEastAsia" w:eastAsiaTheme="majorEastAsia" w:cstheme="majorEastAsia"/>
          <w:sz w:val="20"/>
          <w:szCs w:val="20"/>
          <w:highlight w:val="none"/>
          <w:u w:val="single"/>
          <w:lang w:eastAsia="zh-CN"/>
        </w:rPr>
        <w:t xml:space="preserve">范宇健                </w:t>
      </w:r>
      <w:r>
        <w:rPr>
          <w:rFonts w:hint="eastAsia" w:asciiTheme="majorEastAsia" w:hAnsiTheme="majorEastAsia" w:eastAsiaTheme="majorEastAsia" w:cstheme="majorEastAsia"/>
          <w:sz w:val="20"/>
          <w:szCs w:val="20"/>
          <w:highlight w:val="none"/>
          <w:lang w:eastAsia="zh-CN"/>
        </w:rPr>
        <w:t xml:space="preserve">       </w:t>
      </w:r>
      <w:r>
        <w:rPr>
          <w:rFonts w:hint="eastAsia" w:asciiTheme="majorEastAsia" w:hAnsiTheme="majorEastAsia" w:eastAsiaTheme="majorEastAsia" w:cstheme="majorEastAsia"/>
          <w:sz w:val="20"/>
          <w:szCs w:val="20"/>
          <w:highlight w:val="none"/>
          <w:lang w:val="en-US" w:eastAsia="zh-CN"/>
        </w:rPr>
        <w:t xml:space="preserve">  </w:t>
      </w:r>
      <w:r>
        <w:rPr>
          <w:rFonts w:hint="eastAsia" w:asciiTheme="majorEastAsia" w:hAnsiTheme="majorEastAsia" w:eastAsiaTheme="majorEastAsia" w:cstheme="majorEastAsia"/>
          <w:sz w:val="20"/>
          <w:szCs w:val="20"/>
          <w:highlight w:val="none"/>
          <w:lang w:eastAsia="zh-CN"/>
        </w:rPr>
        <w:t xml:space="preserve"> 联  系</w:t>
      </w:r>
      <w:r>
        <w:rPr>
          <w:rFonts w:hint="eastAsia" w:asciiTheme="majorEastAsia" w:hAnsiTheme="majorEastAsia" w:eastAsiaTheme="majorEastAsia" w:cstheme="majorEastAsia"/>
          <w:spacing w:val="4"/>
          <w:sz w:val="20"/>
          <w:szCs w:val="20"/>
          <w:highlight w:val="none"/>
          <w:lang w:eastAsia="zh-CN"/>
        </w:rPr>
        <w:t xml:space="preserve"> </w:t>
      </w:r>
      <w:r>
        <w:rPr>
          <w:rFonts w:hint="eastAsia" w:asciiTheme="majorEastAsia" w:hAnsiTheme="majorEastAsia" w:eastAsiaTheme="majorEastAsia" w:cstheme="majorEastAsia"/>
          <w:sz w:val="20"/>
          <w:szCs w:val="20"/>
          <w:highlight w:val="none"/>
          <w:lang w:eastAsia="zh-CN"/>
        </w:rPr>
        <w:t>人：</w:t>
      </w:r>
      <w:r>
        <w:rPr>
          <w:rFonts w:hint="eastAsia" w:asciiTheme="majorEastAsia" w:hAnsiTheme="majorEastAsia" w:eastAsiaTheme="majorEastAsia" w:cstheme="majorEastAsia"/>
          <w:sz w:val="20"/>
          <w:szCs w:val="20"/>
          <w:highlight w:val="none"/>
          <w:u w:val="single"/>
          <w:lang w:eastAsia="zh-CN"/>
        </w:rPr>
        <w:t xml:space="preserve">      徐永锋              </w:t>
      </w:r>
    </w:p>
    <w:p w14:paraId="7575EA66">
      <w:pPr>
        <w:pStyle w:val="9"/>
        <w:tabs>
          <w:tab w:val="left" w:pos="4228"/>
          <w:tab w:val="left" w:pos="7975"/>
        </w:tabs>
        <w:ind w:left="5620" w:leftChars="200" w:hanging="5200" w:hangingChars="2600"/>
        <w:rPr>
          <w:rFonts w:hint="eastAsia" w:asciiTheme="majorEastAsia" w:hAnsiTheme="majorEastAsia" w:eastAsiaTheme="majorEastAsia" w:cstheme="majorEastAsia"/>
          <w:sz w:val="20"/>
          <w:szCs w:val="20"/>
          <w:highlight w:val="none"/>
          <w:lang w:eastAsia="zh-CN"/>
        </w:rPr>
      </w:pPr>
      <w:r>
        <w:rPr>
          <w:rFonts w:hint="eastAsia" w:asciiTheme="majorEastAsia" w:hAnsiTheme="majorEastAsia" w:eastAsiaTheme="majorEastAsia" w:cstheme="majorEastAsia"/>
          <w:sz w:val="20"/>
          <w:szCs w:val="20"/>
          <w:highlight w:val="none"/>
          <w:lang w:eastAsia="zh-CN"/>
        </w:rPr>
        <w:t>电      话：</w:t>
      </w:r>
      <w:r>
        <w:rPr>
          <w:rFonts w:hint="eastAsia" w:asciiTheme="majorEastAsia" w:hAnsiTheme="majorEastAsia" w:eastAsiaTheme="majorEastAsia" w:cstheme="majorEastAsia"/>
          <w:sz w:val="20"/>
          <w:szCs w:val="20"/>
          <w:highlight w:val="none"/>
          <w:u w:val="single"/>
          <w:lang w:eastAsia="zh-CN"/>
        </w:rPr>
        <w:t xml:space="preserve">  15869149825       </w:t>
      </w:r>
      <w:r>
        <w:rPr>
          <w:rFonts w:hint="eastAsia" w:asciiTheme="majorEastAsia" w:hAnsiTheme="majorEastAsia" w:eastAsiaTheme="majorEastAsia" w:cstheme="majorEastAsia"/>
          <w:sz w:val="20"/>
          <w:szCs w:val="20"/>
          <w:highlight w:val="none"/>
          <w:lang w:eastAsia="zh-CN"/>
        </w:rPr>
        <w:t xml:space="preserve">      </w:t>
      </w:r>
      <w:r>
        <w:rPr>
          <w:rFonts w:hint="eastAsia" w:asciiTheme="majorEastAsia" w:hAnsiTheme="majorEastAsia" w:eastAsiaTheme="majorEastAsia" w:cstheme="majorEastAsia"/>
          <w:sz w:val="20"/>
          <w:szCs w:val="20"/>
          <w:highlight w:val="none"/>
          <w:lang w:val="en-US" w:eastAsia="zh-CN"/>
        </w:rPr>
        <w:t xml:space="preserve">    </w:t>
      </w:r>
      <w:r>
        <w:rPr>
          <w:rFonts w:hint="eastAsia" w:asciiTheme="majorEastAsia" w:hAnsiTheme="majorEastAsia" w:eastAsiaTheme="majorEastAsia" w:cstheme="majorEastAsia"/>
          <w:sz w:val="20"/>
          <w:szCs w:val="20"/>
          <w:highlight w:val="none"/>
          <w:lang w:eastAsia="zh-CN"/>
        </w:rPr>
        <w:t xml:space="preserve">电     话：  </w:t>
      </w:r>
      <w:r>
        <w:rPr>
          <w:rFonts w:hint="eastAsia" w:asciiTheme="majorEastAsia" w:hAnsiTheme="majorEastAsia" w:eastAsiaTheme="majorEastAsia" w:cstheme="majorEastAsia"/>
          <w:sz w:val="20"/>
          <w:szCs w:val="20"/>
          <w:highlight w:val="none"/>
          <w:u w:val="single"/>
          <w:lang w:eastAsia="zh-CN"/>
        </w:rPr>
        <w:t xml:space="preserve">  </w:t>
      </w:r>
      <w:r>
        <w:rPr>
          <w:rFonts w:hint="eastAsia" w:asciiTheme="majorEastAsia" w:hAnsiTheme="majorEastAsia" w:eastAsiaTheme="majorEastAsia" w:cstheme="majorEastAsia"/>
          <w:sz w:val="20"/>
          <w:szCs w:val="20"/>
          <w:highlight w:val="none"/>
          <w:u w:val="single"/>
          <w:lang w:val="en-US" w:eastAsia="zh-CN"/>
        </w:rPr>
        <w:t>19857659113</w:t>
      </w:r>
      <w:r>
        <w:rPr>
          <w:rFonts w:hint="eastAsia" w:asciiTheme="majorEastAsia" w:hAnsiTheme="majorEastAsia" w:eastAsiaTheme="majorEastAsia" w:cstheme="majorEastAsia"/>
          <w:sz w:val="20"/>
          <w:szCs w:val="20"/>
          <w:highlight w:val="none"/>
          <w:u w:val="single"/>
          <w:lang w:eastAsia="zh-CN"/>
        </w:rPr>
        <w:t xml:space="preserve">   </w:t>
      </w:r>
      <w:r>
        <w:rPr>
          <w:rFonts w:hint="eastAsia" w:asciiTheme="majorEastAsia" w:hAnsiTheme="majorEastAsia" w:eastAsiaTheme="majorEastAsia" w:cstheme="majorEastAsia"/>
          <w:sz w:val="20"/>
          <w:szCs w:val="20"/>
          <w:highlight w:val="none"/>
          <w:lang w:eastAsia="zh-CN"/>
        </w:rPr>
        <w:t xml:space="preserve">     </w:t>
      </w:r>
    </w:p>
    <w:p w14:paraId="421CCFDF">
      <w:pPr>
        <w:pStyle w:val="9"/>
        <w:tabs>
          <w:tab w:val="left" w:pos="4228"/>
          <w:tab w:val="left" w:pos="7975"/>
        </w:tabs>
        <w:ind w:left="5620" w:leftChars="200" w:hanging="5200" w:hangingChars="2600"/>
        <w:rPr>
          <w:rFonts w:hint="eastAsia" w:asciiTheme="majorEastAsia" w:hAnsiTheme="majorEastAsia" w:eastAsiaTheme="majorEastAsia" w:cstheme="majorEastAsia"/>
          <w:sz w:val="20"/>
          <w:szCs w:val="20"/>
          <w:highlight w:val="none"/>
          <w:lang w:eastAsia="zh-CN"/>
        </w:rPr>
      </w:pPr>
      <w:r>
        <w:rPr>
          <w:rFonts w:hint="eastAsia" w:asciiTheme="majorEastAsia" w:hAnsiTheme="majorEastAsia" w:eastAsiaTheme="majorEastAsia" w:cstheme="majorEastAsia"/>
          <w:sz w:val="20"/>
          <w:szCs w:val="20"/>
          <w:highlight w:val="none"/>
          <w:lang w:eastAsia="zh-CN"/>
        </w:rPr>
        <w:t>邮      箱：</w:t>
      </w:r>
      <w:r>
        <w:rPr>
          <w:rFonts w:hint="eastAsia" w:asciiTheme="majorEastAsia" w:hAnsiTheme="majorEastAsia" w:eastAsiaTheme="majorEastAsia" w:cstheme="majorEastAsia"/>
          <w:sz w:val="20"/>
          <w:szCs w:val="20"/>
          <w:highlight w:val="none"/>
          <w:u w:val="single"/>
          <w:lang w:eastAsia="zh-CN"/>
        </w:rPr>
        <w:t xml:space="preserve">         /       </w:t>
      </w:r>
      <w:r>
        <w:rPr>
          <w:rFonts w:hint="eastAsia" w:asciiTheme="majorEastAsia" w:hAnsiTheme="majorEastAsia" w:eastAsiaTheme="majorEastAsia" w:cstheme="majorEastAsia"/>
          <w:sz w:val="20"/>
          <w:szCs w:val="20"/>
          <w:highlight w:val="none"/>
          <w:lang w:eastAsia="zh-CN"/>
        </w:rPr>
        <w:t xml:space="preserve">          </w:t>
      </w:r>
      <w:r>
        <w:rPr>
          <w:rFonts w:hint="eastAsia" w:asciiTheme="majorEastAsia" w:hAnsiTheme="majorEastAsia" w:eastAsiaTheme="majorEastAsia" w:cstheme="majorEastAsia"/>
          <w:sz w:val="20"/>
          <w:szCs w:val="20"/>
          <w:highlight w:val="none"/>
          <w:lang w:val="en-US" w:eastAsia="zh-CN"/>
        </w:rPr>
        <w:t xml:space="preserve">  </w:t>
      </w:r>
      <w:r>
        <w:rPr>
          <w:rFonts w:hint="eastAsia" w:asciiTheme="majorEastAsia" w:hAnsiTheme="majorEastAsia" w:eastAsiaTheme="majorEastAsia" w:cstheme="majorEastAsia"/>
          <w:sz w:val="20"/>
          <w:szCs w:val="20"/>
          <w:highlight w:val="none"/>
          <w:lang w:eastAsia="zh-CN"/>
        </w:rPr>
        <w:t xml:space="preserve"> 邮     箱： </w:t>
      </w:r>
      <w:r>
        <w:rPr>
          <w:rFonts w:hint="eastAsia" w:asciiTheme="majorEastAsia" w:hAnsiTheme="majorEastAsia" w:eastAsiaTheme="majorEastAsia" w:cstheme="majorEastAsia"/>
          <w:sz w:val="20"/>
          <w:szCs w:val="20"/>
          <w:highlight w:val="none"/>
          <w:u w:val="single"/>
          <w:lang w:eastAsia="zh-CN"/>
        </w:rPr>
        <w:t xml:space="preserve">    2583976999@qq.com </w:t>
      </w:r>
      <w:r>
        <w:rPr>
          <w:rFonts w:hint="eastAsia" w:asciiTheme="majorEastAsia" w:hAnsiTheme="majorEastAsia" w:eastAsiaTheme="majorEastAsia" w:cstheme="majorEastAsia"/>
          <w:sz w:val="20"/>
          <w:szCs w:val="20"/>
          <w:highlight w:val="none"/>
          <w:lang w:eastAsia="zh-CN"/>
        </w:rPr>
        <w:t xml:space="preserve">   </w:t>
      </w:r>
    </w:p>
    <w:p w14:paraId="27648F58">
      <w:pPr>
        <w:spacing w:before="262" w:line="228" w:lineRule="auto"/>
        <w:ind w:left="423"/>
        <w:rPr>
          <w:rFonts w:ascii="宋体" w:hAnsi="宋体" w:eastAsia="宋体" w:cs="宋体"/>
          <w:sz w:val="20"/>
          <w:szCs w:val="20"/>
          <w:highlight w:val="none"/>
          <w:lang w:eastAsia="zh-CN"/>
        </w:rPr>
      </w:pPr>
      <w:r>
        <w:rPr>
          <w:rFonts w:ascii="宋体" w:hAnsi="宋体" w:eastAsia="宋体" w:cs="宋体"/>
          <w:b/>
          <w:bCs/>
          <w:spacing w:val="5"/>
          <w:sz w:val="20"/>
          <w:szCs w:val="20"/>
          <w:highlight w:val="none"/>
          <w:lang w:eastAsia="zh-CN"/>
        </w:rPr>
        <w:t>8.行政监督部门</w:t>
      </w:r>
    </w:p>
    <w:p w14:paraId="69DE12E5">
      <w:pPr>
        <w:spacing w:before="132" w:line="228" w:lineRule="auto"/>
        <w:ind w:left="425"/>
        <w:rPr>
          <w:rFonts w:ascii="宋体" w:hAnsi="宋体" w:eastAsia="宋体" w:cs="宋体"/>
          <w:sz w:val="20"/>
          <w:szCs w:val="20"/>
          <w:highlight w:val="none"/>
          <w:lang w:eastAsia="zh-CN"/>
        </w:rPr>
      </w:pPr>
      <w:r>
        <w:rPr>
          <w:rFonts w:ascii="宋体" w:hAnsi="宋体" w:eastAsia="宋体" w:cs="宋体"/>
          <w:spacing w:val="9"/>
          <w:sz w:val="20"/>
          <w:szCs w:val="20"/>
          <w:highlight w:val="none"/>
          <w:lang w:eastAsia="zh-CN"/>
        </w:rPr>
        <w:t>行业行政监督部门：</w:t>
      </w:r>
      <w:r>
        <w:rPr>
          <w:rFonts w:ascii="宋体" w:hAnsi="宋体" w:eastAsia="宋体" w:cs="宋体"/>
          <w:spacing w:val="9"/>
          <w:sz w:val="20"/>
          <w:szCs w:val="20"/>
          <w:highlight w:val="none"/>
          <w:u w:val="single"/>
          <w:lang w:eastAsia="zh-CN"/>
        </w:rPr>
        <w:t>天台县住房和城乡建设局</w:t>
      </w:r>
    </w:p>
    <w:p w14:paraId="61383362">
      <w:pPr>
        <w:spacing w:before="133"/>
        <w:ind w:left="420"/>
        <w:rPr>
          <w:rFonts w:ascii="宋体" w:hAnsi="宋体" w:eastAsia="宋体" w:cs="宋体"/>
          <w:sz w:val="20"/>
          <w:szCs w:val="20"/>
          <w:highlight w:val="none"/>
          <w:lang w:eastAsia="zh-CN"/>
        </w:rPr>
      </w:pPr>
      <w:r>
        <w:rPr>
          <w:rFonts w:ascii="宋体" w:hAnsi="宋体" w:eastAsia="宋体" w:cs="宋体"/>
          <w:spacing w:val="8"/>
          <w:sz w:val="20"/>
          <w:szCs w:val="20"/>
          <w:highlight w:val="none"/>
          <w:lang w:eastAsia="zh-CN"/>
        </w:rPr>
        <w:t>地址：</w:t>
      </w:r>
      <w:r>
        <w:rPr>
          <w:rFonts w:hint="eastAsia" w:ascii="宋体" w:hAnsi="宋体" w:eastAsia="宋体" w:cs="宋体"/>
          <w:spacing w:val="8"/>
          <w:sz w:val="20"/>
          <w:szCs w:val="20"/>
          <w:highlight w:val="none"/>
          <w:u w:val="single"/>
          <w:lang w:eastAsia="zh-CN"/>
        </w:rPr>
        <w:t>天台县丽泽大道288号天合智谷D幢</w:t>
      </w:r>
    </w:p>
    <w:p w14:paraId="78A7C231">
      <w:pPr>
        <w:spacing w:before="134" w:line="230" w:lineRule="auto"/>
        <w:ind w:left="446"/>
        <w:rPr>
          <w:rFonts w:ascii="Times New Roman" w:hAnsi="Times New Roman" w:eastAsia="Times New Roman" w:cs="Times New Roman"/>
          <w:spacing w:val="3"/>
          <w:sz w:val="20"/>
          <w:szCs w:val="20"/>
          <w:highlight w:val="none"/>
          <w:u w:val="single"/>
          <w:lang w:eastAsia="zh-CN"/>
        </w:rPr>
      </w:pPr>
      <w:r>
        <w:rPr>
          <w:rFonts w:ascii="宋体" w:hAnsi="宋体" w:eastAsia="宋体" w:cs="宋体"/>
          <w:spacing w:val="3"/>
          <w:sz w:val="20"/>
          <w:szCs w:val="20"/>
          <w:highlight w:val="none"/>
          <w:lang w:eastAsia="zh-CN"/>
        </w:rPr>
        <w:t>电</w:t>
      </w:r>
      <w:r>
        <w:rPr>
          <w:rFonts w:ascii="宋体" w:hAnsi="宋体" w:eastAsia="宋体" w:cs="宋体"/>
          <w:spacing w:val="37"/>
          <w:sz w:val="20"/>
          <w:szCs w:val="20"/>
          <w:highlight w:val="none"/>
          <w:lang w:eastAsia="zh-CN"/>
        </w:rPr>
        <w:t xml:space="preserve">  </w:t>
      </w:r>
      <w:r>
        <w:rPr>
          <w:rFonts w:ascii="宋体" w:hAnsi="宋体" w:eastAsia="宋体" w:cs="宋体"/>
          <w:spacing w:val="3"/>
          <w:sz w:val="20"/>
          <w:szCs w:val="20"/>
          <w:highlight w:val="none"/>
          <w:lang w:eastAsia="zh-CN"/>
        </w:rPr>
        <w:t>话：</w:t>
      </w:r>
      <w:r>
        <w:rPr>
          <w:rFonts w:ascii="Times New Roman" w:hAnsi="Times New Roman" w:eastAsia="Times New Roman" w:cs="Times New Roman"/>
          <w:spacing w:val="3"/>
          <w:sz w:val="20"/>
          <w:szCs w:val="20"/>
          <w:highlight w:val="none"/>
          <w:u w:val="single"/>
          <w:lang w:eastAsia="zh-CN"/>
        </w:rPr>
        <w:t>0576-89356340</w:t>
      </w:r>
    </w:p>
    <w:p w14:paraId="1D3866F4">
      <w:pPr>
        <w:spacing w:before="134" w:line="230" w:lineRule="auto"/>
        <w:ind w:left="446"/>
        <w:rPr>
          <w:rFonts w:ascii="Times New Roman" w:hAnsi="Times New Roman" w:eastAsia="Times New Roman" w:cs="Times New Roman"/>
          <w:spacing w:val="3"/>
          <w:sz w:val="20"/>
          <w:szCs w:val="20"/>
          <w:highlight w:val="none"/>
          <w:u w:val="single"/>
          <w:lang w:eastAsia="zh-CN"/>
        </w:rPr>
      </w:pPr>
    </w:p>
    <w:p w14:paraId="2D3926DF">
      <w:pPr>
        <w:spacing w:before="134" w:line="230" w:lineRule="auto"/>
        <w:ind w:left="446"/>
        <w:rPr>
          <w:rFonts w:ascii="Times New Roman" w:hAnsi="Times New Roman" w:eastAsia="Times New Roman" w:cs="Times New Roman"/>
          <w:spacing w:val="3"/>
          <w:sz w:val="20"/>
          <w:szCs w:val="20"/>
          <w:highlight w:val="none"/>
          <w:u w:val="single"/>
          <w:lang w:eastAsia="zh-CN"/>
        </w:rPr>
      </w:pPr>
    </w:p>
    <w:p w14:paraId="1C07A767">
      <w:pPr>
        <w:spacing w:before="134" w:line="230" w:lineRule="auto"/>
        <w:ind w:left="446"/>
        <w:rPr>
          <w:rFonts w:ascii="Times New Roman" w:hAnsi="Times New Roman" w:eastAsia="Times New Roman" w:cs="Times New Roman"/>
          <w:spacing w:val="3"/>
          <w:sz w:val="20"/>
          <w:szCs w:val="20"/>
          <w:highlight w:val="none"/>
          <w:u w:val="single"/>
          <w:lang w:eastAsia="zh-CN"/>
        </w:rPr>
      </w:pPr>
    </w:p>
    <w:p w14:paraId="3522B002">
      <w:pPr>
        <w:spacing w:before="104" w:line="219" w:lineRule="auto"/>
        <w:ind w:left="6836"/>
        <w:outlineLvl w:val="0"/>
        <w:rPr>
          <w:rFonts w:ascii="Times New Roman" w:hAnsi="Times New Roman" w:eastAsia="Times New Roman" w:cs="Times New Roman"/>
          <w:color w:val="auto"/>
          <w:spacing w:val="-5"/>
          <w:sz w:val="24"/>
          <w:szCs w:val="24"/>
          <w:highlight w:val="none"/>
          <w:lang w:eastAsia="zh-CN"/>
        </w:rPr>
      </w:pPr>
      <w:bookmarkStart w:id="1" w:name="_Toc2301"/>
      <w:r>
        <w:rPr>
          <w:rFonts w:ascii="Times New Roman" w:hAnsi="Times New Roman" w:eastAsia="Times New Roman" w:cs="Times New Roman"/>
          <w:color w:val="auto"/>
          <w:spacing w:val="-5"/>
          <w:sz w:val="24"/>
          <w:szCs w:val="24"/>
          <w:highlight w:val="none"/>
          <w:lang w:eastAsia="zh-CN"/>
        </w:rPr>
        <w:t>202</w:t>
      </w:r>
      <w:r>
        <w:rPr>
          <w:rFonts w:hint="eastAsia" w:ascii="Times New Roman" w:hAnsi="Times New Roman" w:eastAsia="Times New Roman" w:cs="Times New Roman"/>
          <w:color w:val="auto"/>
          <w:spacing w:val="-5"/>
          <w:sz w:val="24"/>
          <w:szCs w:val="24"/>
          <w:highlight w:val="none"/>
          <w:lang w:val="en-US" w:eastAsia="zh-CN"/>
        </w:rPr>
        <w:t>6</w:t>
      </w:r>
      <w:r>
        <w:rPr>
          <w:rFonts w:ascii="Times New Roman" w:hAnsi="Times New Roman" w:eastAsia="Times New Roman" w:cs="Times New Roman"/>
          <w:color w:val="auto"/>
          <w:spacing w:val="-5"/>
          <w:sz w:val="24"/>
          <w:szCs w:val="24"/>
          <w:highlight w:val="none"/>
          <w:lang w:eastAsia="zh-CN"/>
        </w:rPr>
        <w:t>年</w:t>
      </w:r>
      <w:r>
        <w:rPr>
          <w:rFonts w:hint="eastAsia" w:ascii="Times New Roman" w:hAnsi="Times New Roman" w:eastAsia="Times New Roman" w:cs="Times New Roman"/>
          <w:color w:val="auto"/>
          <w:spacing w:val="-5"/>
          <w:sz w:val="24"/>
          <w:szCs w:val="24"/>
          <w:highlight w:val="none"/>
          <w:lang w:val="en-US" w:eastAsia="zh-CN"/>
        </w:rPr>
        <w:t xml:space="preserve">    </w:t>
      </w:r>
      <w:r>
        <w:rPr>
          <w:rFonts w:ascii="Times New Roman" w:hAnsi="Times New Roman" w:eastAsia="Times New Roman" w:cs="Times New Roman"/>
          <w:color w:val="auto"/>
          <w:spacing w:val="-5"/>
          <w:sz w:val="24"/>
          <w:szCs w:val="24"/>
          <w:highlight w:val="none"/>
          <w:lang w:eastAsia="zh-CN"/>
        </w:rPr>
        <w:t>月</w:t>
      </w:r>
      <w:r>
        <w:rPr>
          <w:rFonts w:hint="eastAsia" w:ascii="Times New Roman" w:hAnsi="Times New Roman" w:eastAsia="Times New Roman" w:cs="Times New Roman"/>
          <w:color w:val="auto"/>
          <w:spacing w:val="-5"/>
          <w:sz w:val="24"/>
          <w:szCs w:val="24"/>
          <w:highlight w:val="none"/>
          <w:lang w:val="en-US" w:eastAsia="zh-CN"/>
        </w:rPr>
        <w:t xml:space="preserve">   </w:t>
      </w:r>
      <w:r>
        <w:rPr>
          <w:rFonts w:ascii="Times New Roman" w:hAnsi="Times New Roman" w:eastAsia="Times New Roman" w:cs="Times New Roman"/>
          <w:color w:val="auto"/>
          <w:spacing w:val="-5"/>
          <w:sz w:val="24"/>
          <w:szCs w:val="24"/>
          <w:highlight w:val="none"/>
          <w:lang w:eastAsia="zh-CN"/>
        </w:rPr>
        <w:t>日</w:t>
      </w:r>
      <w:bookmarkEnd w:id="1"/>
    </w:p>
    <w:p w14:paraId="4249CA72">
      <w:pPr>
        <w:spacing w:line="219" w:lineRule="auto"/>
        <w:rPr>
          <w:rFonts w:ascii="宋体" w:hAnsi="宋体" w:eastAsia="宋体" w:cs="宋体"/>
          <w:sz w:val="24"/>
          <w:szCs w:val="24"/>
          <w:highlight w:val="none"/>
          <w:lang w:eastAsia="zh-CN"/>
        </w:rPr>
        <w:sectPr>
          <w:footerReference r:id="rId5" w:type="default"/>
          <w:pgSz w:w="12240" w:h="15840"/>
          <w:pgMar w:top="1250" w:right="1418" w:bottom="1077" w:left="1421" w:header="0" w:footer="915" w:gutter="0"/>
          <w:cols w:space="720" w:num="1"/>
        </w:sectPr>
      </w:pPr>
    </w:p>
    <w:p w14:paraId="01482D81">
      <w:pPr>
        <w:spacing w:before="88" w:line="225" w:lineRule="auto"/>
        <w:ind w:left="3216"/>
        <w:outlineLvl w:val="0"/>
        <w:rPr>
          <w:rFonts w:ascii="黑体" w:hAnsi="黑体" w:eastAsia="黑体" w:cs="黑体"/>
          <w:sz w:val="43"/>
          <w:szCs w:val="43"/>
          <w:highlight w:val="none"/>
          <w:lang w:eastAsia="zh-CN"/>
        </w:rPr>
      </w:pPr>
      <w:bookmarkStart w:id="2" w:name="bookmark10"/>
      <w:bookmarkEnd w:id="2"/>
      <w:bookmarkStart w:id="3" w:name="_Toc445"/>
      <w:r>
        <w:rPr>
          <w:rFonts w:ascii="黑体" w:hAnsi="黑体" w:eastAsia="黑体" w:cs="黑体"/>
          <w:spacing w:val="5"/>
          <w:sz w:val="43"/>
          <w:szCs w:val="43"/>
          <w:highlight w:val="none"/>
          <w:lang w:eastAsia="zh-CN"/>
        </w:rPr>
        <w:t>第二章</w:t>
      </w:r>
      <w:r>
        <w:rPr>
          <w:rFonts w:ascii="黑体" w:hAnsi="黑体" w:eastAsia="黑体" w:cs="黑体"/>
          <w:spacing w:val="-85"/>
          <w:sz w:val="43"/>
          <w:szCs w:val="43"/>
          <w:highlight w:val="none"/>
          <w:lang w:eastAsia="zh-CN"/>
        </w:rPr>
        <w:t xml:space="preserve"> </w:t>
      </w:r>
      <w:r>
        <w:rPr>
          <w:rFonts w:ascii="黑体" w:hAnsi="黑体" w:eastAsia="黑体" w:cs="黑体"/>
          <w:spacing w:val="5"/>
          <w:sz w:val="43"/>
          <w:szCs w:val="43"/>
          <w:highlight w:val="none"/>
          <w:lang w:eastAsia="zh-CN"/>
        </w:rPr>
        <w:t>投标人须知</w:t>
      </w:r>
      <w:bookmarkEnd w:id="3"/>
    </w:p>
    <w:p w14:paraId="6B199396">
      <w:pPr>
        <w:spacing w:before="316" w:line="224" w:lineRule="auto"/>
        <w:ind w:left="3746"/>
        <w:rPr>
          <w:rFonts w:ascii="宋体" w:hAnsi="宋体" w:eastAsia="宋体" w:cs="宋体"/>
          <w:sz w:val="31"/>
          <w:szCs w:val="31"/>
          <w:highlight w:val="none"/>
        </w:rPr>
      </w:pPr>
      <w:r>
        <w:rPr>
          <w:rFonts w:ascii="宋体" w:hAnsi="宋体" w:eastAsia="宋体" w:cs="宋体"/>
          <w:b/>
          <w:bCs/>
          <w:spacing w:val="5"/>
          <w:sz w:val="31"/>
          <w:szCs w:val="31"/>
          <w:highlight w:val="none"/>
        </w:rPr>
        <w:t>投标人须知前附表</w:t>
      </w:r>
    </w:p>
    <w:tbl>
      <w:tblPr>
        <w:tblStyle w:val="37"/>
        <w:tblpPr w:leftFromText="180" w:rightFromText="180" w:vertAnchor="text" w:horzAnchor="page" w:tblpX="1012" w:tblpY="185"/>
        <w:tblOverlap w:val="never"/>
        <w:tblW w:w="102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6"/>
        <w:gridCol w:w="1550"/>
        <w:gridCol w:w="7827"/>
      </w:tblGrid>
      <w:tr w14:paraId="5161C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856" w:type="dxa"/>
            <w:vAlign w:val="center"/>
          </w:tcPr>
          <w:p w14:paraId="0036C06F">
            <w:pPr>
              <w:pStyle w:val="38"/>
              <w:snapToGrid w:val="0"/>
              <w:spacing w:before="163" w:line="240" w:lineRule="auto"/>
              <w:ind w:left="0" w:leftChars="0" w:right="0" w:rightChars="0" w:firstLine="0" w:firstLineChars="0"/>
              <w:jc w:val="center"/>
              <w:rPr>
                <w:b/>
                <w:highlight w:val="none"/>
              </w:rPr>
            </w:pPr>
            <w:r>
              <w:rPr>
                <w:b/>
                <w:bCs/>
                <w:spacing w:val="5"/>
                <w:highlight w:val="none"/>
              </w:rPr>
              <w:t>条款号</w:t>
            </w:r>
          </w:p>
        </w:tc>
        <w:tc>
          <w:tcPr>
            <w:tcW w:w="1550" w:type="dxa"/>
            <w:vAlign w:val="center"/>
          </w:tcPr>
          <w:p w14:paraId="0B13D0E6">
            <w:pPr>
              <w:pStyle w:val="38"/>
              <w:snapToGrid w:val="0"/>
              <w:spacing w:before="163" w:line="240" w:lineRule="auto"/>
              <w:ind w:left="0" w:leftChars="0" w:right="0" w:rightChars="0" w:firstLine="0" w:firstLineChars="0"/>
              <w:jc w:val="center"/>
              <w:rPr>
                <w:b/>
                <w:highlight w:val="none"/>
              </w:rPr>
            </w:pPr>
            <w:r>
              <w:rPr>
                <w:b/>
                <w:bCs/>
                <w:spacing w:val="6"/>
                <w:highlight w:val="none"/>
              </w:rPr>
              <w:t>条款名称</w:t>
            </w:r>
          </w:p>
        </w:tc>
        <w:tc>
          <w:tcPr>
            <w:tcW w:w="7827" w:type="dxa"/>
            <w:vAlign w:val="center"/>
          </w:tcPr>
          <w:p w14:paraId="43761CE6">
            <w:pPr>
              <w:pStyle w:val="38"/>
              <w:snapToGrid w:val="0"/>
              <w:spacing w:before="163" w:line="240" w:lineRule="auto"/>
              <w:ind w:left="0" w:leftChars="0" w:right="0" w:rightChars="0" w:firstLine="0" w:firstLineChars="0"/>
              <w:jc w:val="center"/>
              <w:rPr>
                <w:b/>
                <w:highlight w:val="none"/>
              </w:rPr>
            </w:pPr>
            <w:r>
              <w:rPr>
                <w:b/>
                <w:bCs/>
                <w:spacing w:val="6"/>
                <w:highlight w:val="none"/>
              </w:rPr>
              <w:t>编列内容</w:t>
            </w:r>
          </w:p>
        </w:tc>
      </w:tr>
      <w:tr w14:paraId="571BD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3239B8CD">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1.1.2</w:t>
            </w:r>
          </w:p>
        </w:tc>
        <w:tc>
          <w:tcPr>
            <w:tcW w:w="1550" w:type="dxa"/>
            <w:vAlign w:val="center"/>
          </w:tcPr>
          <w:p w14:paraId="24DD1B06">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6"/>
                <w:sz w:val="21"/>
                <w:szCs w:val="21"/>
                <w:highlight w:val="none"/>
              </w:rPr>
              <w:t>招标人</w:t>
            </w:r>
          </w:p>
        </w:tc>
        <w:tc>
          <w:tcPr>
            <w:tcW w:w="7827" w:type="dxa"/>
            <w:vAlign w:val="center"/>
          </w:tcPr>
          <w:p w14:paraId="5C7AFAF1">
            <w:pPr>
              <w:snapToGrid w:val="0"/>
              <w:ind w:left="0" w:leftChars="0" w:right="0" w:rightChars="0" w:firstLine="0" w:firstLineChars="0"/>
              <w:jc w:val="left"/>
              <w:rPr>
                <w:rFonts w:ascii="宋体" w:hAnsi="Calibri" w:eastAsia="宋体" w:cs="宋体"/>
                <w:sz w:val="21"/>
                <w:highlight w:val="none"/>
                <w:lang w:eastAsia="zh-CN"/>
              </w:rPr>
            </w:pPr>
            <w:r>
              <w:rPr>
                <w:rFonts w:hint="eastAsia" w:ascii="宋体" w:hAnsi="Calibri" w:eastAsia="宋体" w:cs="宋体"/>
                <w:sz w:val="21"/>
                <w:highlight w:val="none"/>
                <w:lang w:eastAsia="zh-CN"/>
              </w:rPr>
              <w:t>名称：天台县住房和城乡建设局</w:t>
            </w:r>
          </w:p>
          <w:p w14:paraId="79F6450D">
            <w:pPr>
              <w:snapToGrid w:val="0"/>
              <w:ind w:left="0" w:leftChars="0" w:right="0" w:rightChars="0" w:firstLine="0" w:firstLineChars="0"/>
              <w:jc w:val="left"/>
              <w:rPr>
                <w:rFonts w:ascii="宋体" w:hAnsi="Calibri" w:eastAsia="宋体" w:cs="宋体"/>
                <w:sz w:val="21"/>
                <w:highlight w:val="none"/>
                <w:lang w:eastAsia="zh-CN"/>
              </w:rPr>
            </w:pPr>
            <w:r>
              <w:rPr>
                <w:rFonts w:hint="eastAsia" w:ascii="宋体" w:hAnsi="Calibri" w:eastAsia="宋体" w:cs="宋体"/>
                <w:sz w:val="21"/>
                <w:highlight w:val="none"/>
                <w:lang w:eastAsia="zh-CN"/>
              </w:rPr>
              <w:t>地址：天台县丽泽大道288号天合智谷D幢</w:t>
            </w:r>
          </w:p>
          <w:p w14:paraId="75C7472A">
            <w:pPr>
              <w:snapToGrid w:val="0"/>
              <w:ind w:left="0" w:leftChars="0" w:right="0" w:rightChars="0" w:firstLine="0" w:firstLineChars="0"/>
              <w:jc w:val="left"/>
              <w:rPr>
                <w:rFonts w:ascii="宋体" w:hAnsi="Calibri" w:eastAsia="宋体" w:cs="宋体"/>
                <w:sz w:val="21"/>
                <w:highlight w:val="none"/>
                <w:lang w:eastAsia="zh-CN"/>
              </w:rPr>
            </w:pPr>
            <w:r>
              <w:rPr>
                <w:rFonts w:hint="eastAsia" w:ascii="宋体" w:hAnsi="Calibri" w:eastAsia="宋体" w:cs="宋体"/>
                <w:sz w:val="21"/>
                <w:highlight w:val="none"/>
                <w:lang w:eastAsia="zh-CN"/>
              </w:rPr>
              <w:t xml:space="preserve">联系人：范宇健 </w:t>
            </w:r>
          </w:p>
          <w:p w14:paraId="782ACC09">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Calibri" w:eastAsia="宋体" w:cs="宋体"/>
                <w:sz w:val="21"/>
                <w:highlight w:val="none"/>
                <w:lang w:eastAsia="zh-CN"/>
              </w:rPr>
              <w:t>联系电话：15869149825</w:t>
            </w:r>
          </w:p>
        </w:tc>
      </w:tr>
      <w:tr w14:paraId="1DA2C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FB2F3AD">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1.1.3</w:t>
            </w:r>
          </w:p>
        </w:tc>
        <w:tc>
          <w:tcPr>
            <w:tcW w:w="1550" w:type="dxa"/>
            <w:vAlign w:val="center"/>
          </w:tcPr>
          <w:p w14:paraId="6CEC4771">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8"/>
                <w:sz w:val="21"/>
                <w:szCs w:val="21"/>
                <w:highlight w:val="none"/>
              </w:rPr>
              <w:t>招标代理机构</w:t>
            </w:r>
          </w:p>
        </w:tc>
        <w:tc>
          <w:tcPr>
            <w:tcW w:w="7827" w:type="dxa"/>
            <w:vAlign w:val="center"/>
          </w:tcPr>
          <w:p w14:paraId="124F832D">
            <w:pPr>
              <w:snapToGrid w:val="0"/>
              <w:ind w:left="0" w:leftChars="0" w:right="0" w:rightChars="0" w:firstLine="0" w:firstLineChars="0"/>
              <w:jc w:val="left"/>
              <w:rPr>
                <w:rFonts w:ascii="宋体" w:hAnsi="Calibri" w:eastAsia="宋体" w:cs="宋体"/>
                <w:sz w:val="21"/>
                <w:highlight w:val="none"/>
                <w:lang w:eastAsia="zh-CN"/>
              </w:rPr>
            </w:pPr>
            <w:r>
              <w:rPr>
                <w:rFonts w:hint="eastAsia" w:ascii="宋体" w:hAnsi="Calibri" w:eastAsia="宋体" w:cs="宋体"/>
                <w:sz w:val="21"/>
                <w:highlight w:val="none"/>
                <w:lang w:eastAsia="zh-CN"/>
              </w:rPr>
              <w:t>名称：</w:t>
            </w:r>
            <w:r>
              <w:rPr>
                <w:rFonts w:hint="eastAsia" w:ascii="宋体" w:eastAsia="宋体" w:cs="宋体"/>
                <w:sz w:val="21"/>
                <w:highlight w:val="none"/>
                <w:lang w:eastAsia="zh-CN"/>
              </w:rPr>
              <w:t>浙江广通工程咨询有限公司</w:t>
            </w:r>
          </w:p>
          <w:p w14:paraId="6C1C6D8C">
            <w:pPr>
              <w:snapToGrid w:val="0"/>
              <w:ind w:left="0" w:leftChars="0" w:right="0" w:rightChars="0" w:firstLine="0" w:firstLineChars="0"/>
              <w:jc w:val="left"/>
              <w:rPr>
                <w:rFonts w:ascii="宋体" w:hAnsi="Calibri" w:eastAsia="宋体" w:cs="宋体"/>
                <w:sz w:val="21"/>
                <w:highlight w:val="none"/>
                <w:lang w:eastAsia="zh-CN"/>
              </w:rPr>
            </w:pPr>
            <w:r>
              <w:rPr>
                <w:rFonts w:hint="eastAsia" w:ascii="宋体" w:hAnsi="Calibri" w:eastAsia="宋体" w:cs="宋体"/>
                <w:sz w:val="21"/>
                <w:highlight w:val="none"/>
                <w:lang w:eastAsia="zh-CN"/>
              </w:rPr>
              <w:t>地址：天台县始丰街道西演茅16巷26号二楼</w:t>
            </w:r>
          </w:p>
          <w:p w14:paraId="0FDAFF35">
            <w:pPr>
              <w:snapToGrid w:val="0"/>
              <w:ind w:left="0" w:leftChars="0" w:right="0" w:rightChars="0" w:firstLine="0" w:firstLineChars="0"/>
              <w:jc w:val="left"/>
              <w:rPr>
                <w:rFonts w:ascii="宋体" w:hAnsi="Calibri" w:eastAsia="宋体" w:cs="宋体"/>
                <w:sz w:val="21"/>
                <w:highlight w:val="none"/>
                <w:lang w:eastAsia="zh-CN"/>
              </w:rPr>
            </w:pPr>
            <w:r>
              <w:rPr>
                <w:rFonts w:hint="eastAsia" w:ascii="宋体" w:hAnsi="Calibri" w:eastAsia="宋体" w:cs="宋体"/>
                <w:sz w:val="21"/>
                <w:highlight w:val="none"/>
                <w:lang w:eastAsia="zh-CN"/>
              </w:rPr>
              <w:t>联系人：徐永锋</w:t>
            </w:r>
          </w:p>
          <w:p w14:paraId="20017778">
            <w:pPr>
              <w:snapToGrid w:val="0"/>
              <w:ind w:left="0" w:leftChars="0" w:right="0" w:rightChars="0" w:firstLine="0" w:firstLineChars="0"/>
              <w:jc w:val="left"/>
              <w:rPr>
                <w:rFonts w:hint="eastAsia" w:ascii="宋体" w:eastAsia="宋体" w:cs="宋体"/>
                <w:sz w:val="21"/>
                <w:highlight w:val="none"/>
                <w:lang w:val="en-US" w:eastAsia="zh-CN"/>
              </w:rPr>
            </w:pPr>
            <w:r>
              <w:rPr>
                <w:rFonts w:hint="eastAsia" w:ascii="宋体" w:hAnsi="Calibri" w:eastAsia="宋体" w:cs="宋体"/>
                <w:sz w:val="21"/>
                <w:highlight w:val="none"/>
                <w:lang w:eastAsia="zh-CN"/>
              </w:rPr>
              <w:t>电话：</w:t>
            </w:r>
            <w:r>
              <w:rPr>
                <w:rFonts w:hint="eastAsia" w:ascii="宋体" w:eastAsia="宋体" w:cs="宋体"/>
                <w:sz w:val="21"/>
                <w:highlight w:val="none"/>
                <w:lang w:val="en-US" w:eastAsia="zh-CN"/>
              </w:rPr>
              <w:t>19857659113</w:t>
            </w:r>
          </w:p>
          <w:p w14:paraId="6B84B296">
            <w:pPr>
              <w:snapToGrid w:val="0"/>
              <w:ind w:left="0" w:leftChars="0" w:right="0" w:rightChars="0" w:firstLine="0" w:firstLineChars="0"/>
              <w:jc w:val="left"/>
              <w:rPr>
                <w:rFonts w:hint="default" w:ascii="宋体" w:eastAsia="宋体" w:cs="宋体"/>
                <w:sz w:val="21"/>
                <w:highlight w:val="none"/>
                <w:lang w:val="en-US" w:eastAsia="zh-CN"/>
              </w:rPr>
            </w:pPr>
            <w:r>
              <w:rPr>
                <w:rFonts w:hint="eastAsia" w:asciiTheme="majorEastAsia" w:hAnsiTheme="majorEastAsia" w:eastAsiaTheme="majorEastAsia" w:cstheme="majorEastAsia"/>
                <w:sz w:val="20"/>
                <w:szCs w:val="20"/>
                <w:highlight w:val="none"/>
                <w:lang w:eastAsia="zh-CN"/>
              </w:rPr>
              <w:t>邮箱：</w:t>
            </w:r>
            <w:r>
              <w:rPr>
                <w:rFonts w:hint="eastAsia" w:asciiTheme="majorEastAsia" w:hAnsiTheme="majorEastAsia" w:eastAsiaTheme="majorEastAsia" w:cstheme="majorEastAsia"/>
                <w:sz w:val="20"/>
                <w:szCs w:val="20"/>
                <w:highlight w:val="none"/>
                <w:u w:val="none"/>
                <w:lang w:eastAsia="zh-CN"/>
              </w:rPr>
              <w:t xml:space="preserve">2583976999@qq.com </w:t>
            </w:r>
          </w:p>
        </w:tc>
      </w:tr>
      <w:tr w14:paraId="6BF76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23E5286A">
            <w:pPr>
              <w:pStyle w:val="38"/>
              <w:snapToGrid w:val="0"/>
              <w:spacing w:before="96"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1.1.4</w:t>
            </w:r>
          </w:p>
        </w:tc>
        <w:tc>
          <w:tcPr>
            <w:tcW w:w="1550" w:type="dxa"/>
            <w:vAlign w:val="center"/>
          </w:tcPr>
          <w:p w14:paraId="465444ED">
            <w:pPr>
              <w:pStyle w:val="38"/>
              <w:snapToGrid w:val="0"/>
              <w:spacing w:before="111" w:line="240" w:lineRule="auto"/>
              <w:ind w:left="0" w:leftChars="0" w:right="0" w:rightChars="0" w:firstLine="0" w:firstLineChars="0"/>
              <w:jc w:val="left"/>
              <w:rPr>
                <w:rFonts w:ascii="宋体" w:eastAsia="宋体"/>
                <w:sz w:val="21"/>
                <w:szCs w:val="21"/>
                <w:highlight w:val="none"/>
              </w:rPr>
            </w:pPr>
            <w:r>
              <w:rPr>
                <w:rFonts w:hint="eastAsia" w:ascii="宋体" w:eastAsia="宋体"/>
                <w:spacing w:val="6"/>
                <w:sz w:val="21"/>
                <w:szCs w:val="21"/>
                <w:highlight w:val="none"/>
              </w:rPr>
              <w:t>工程名称</w:t>
            </w:r>
          </w:p>
        </w:tc>
        <w:tc>
          <w:tcPr>
            <w:tcW w:w="7827" w:type="dxa"/>
            <w:vAlign w:val="center"/>
          </w:tcPr>
          <w:p w14:paraId="29B7ACF1">
            <w:pPr>
              <w:pStyle w:val="38"/>
              <w:snapToGrid w:val="0"/>
              <w:spacing w:before="65" w:line="240" w:lineRule="auto"/>
              <w:ind w:left="0" w:leftChars="0" w:right="0" w:rightChars="0" w:firstLine="0" w:firstLineChars="0"/>
              <w:jc w:val="left"/>
              <w:rPr>
                <w:rFonts w:hint="eastAsia" w:ascii="宋体" w:hAnsi="宋体" w:eastAsia="宋体" w:cs="宋体"/>
                <w:spacing w:val="7"/>
                <w:sz w:val="21"/>
                <w:szCs w:val="21"/>
                <w:highlight w:val="none"/>
                <w:lang w:eastAsia="zh-CN"/>
              </w:rPr>
            </w:pPr>
            <w:r>
              <w:rPr>
                <w:rFonts w:hint="eastAsia" w:cs="宋体"/>
                <w:spacing w:val="7"/>
                <w:sz w:val="21"/>
                <w:szCs w:val="21"/>
                <w:highlight w:val="none"/>
                <w:lang w:eastAsia="zh-CN"/>
              </w:rPr>
              <w:t>天台县老城区地下管网及配套设施建设项目(二期)--劳动路、工人路和环城东路(监理)</w:t>
            </w:r>
          </w:p>
        </w:tc>
      </w:tr>
      <w:tr w14:paraId="7C35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1613DCF1">
            <w:pPr>
              <w:pStyle w:val="38"/>
              <w:snapToGrid w:val="0"/>
              <w:spacing w:before="9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1.1.5</w:t>
            </w:r>
          </w:p>
        </w:tc>
        <w:tc>
          <w:tcPr>
            <w:tcW w:w="1550" w:type="dxa"/>
            <w:vAlign w:val="center"/>
          </w:tcPr>
          <w:p w14:paraId="0ECA3EB9">
            <w:pPr>
              <w:pStyle w:val="38"/>
              <w:snapToGrid w:val="0"/>
              <w:spacing w:before="112"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工程建设地点</w:t>
            </w:r>
          </w:p>
        </w:tc>
        <w:tc>
          <w:tcPr>
            <w:tcW w:w="7827" w:type="dxa"/>
            <w:vAlign w:val="center"/>
          </w:tcPr>
          <w:p w14:paraId="735D5B53">
            <w:pPr>
              <w:pStyle w:val="38"/>
              <w:snapToGrid w:val="0"/>
              <w:spacing w:before="65" w:line="240" w:lineRule="auto"/>
              <w:ind w:left="0" w:leftChars="0" w:right="0" w:rightChars="0" w:firstLine="0" w:firstLineChars="0"/>
              <w:jc w:val="left"/>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天台县劳动路、工人路、环城东路和赤城路</w:t>
            </w:r>
            <w:r>
              <w:rPr>
                <w:rFonts w:hint="eastAsia" w:cs="宋体"/>
                <w:spacing w:val="7"/>
                <w:sz w:val="21"/>
                <w:szCs w:val="21"/>
                <w:highlight w:val="none"/>
                <w:lang w:eastAsia="zh-CN"/>
              </w:rPr>
              <w:t>。</w:t>
            </w:r>
          </w:p>
        </w:tc>
      </w:tr>
      <w:tr w14:paraId="035C5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48DDFDB9">
            <w:pPr>
              <w:pStyle w:val="38"/>
              <w:snapToGrid w:val="0"/>
              <w:spacing w:before="46" w:line="240" w:lineRule="auto"/>
              <w:ind w:left="0" w:leftChars="0" w:right="0" w:rightChars="0" w:firstLine="0" w:firstLineChars="0"/>
              <w:jc w:val="center"/>
              <w:rPr>
                <w:rFonts w:ascii="宋体" w:eastAsia="宋体"/>
                <w:sz w:val="21"/>
                <w:szCs w:val="21"/>
                <w:highlight w:val="none"/>
              </w:rPr>
            </w:pPr>
            <w:r>
              <w:rPr>
                <w:rFonts w:hint="eastAsia" w:ascii="宋体" w:eastAsia="宋体"/>
                <w:sz w:val="21"/>
                <w:szCs w:val="21"/>
                <w:highlight w:val="none"/>
              </w:rPr>
              <w:t>1.2.1</w:t>
            </w:r>
          </w:p>
        </w:tc>
        <w:tc>
          <w:tcPr>
            <w:tcW w:w="1550" w:type="dxa"/>
            <w:vAlign w:val="center"/>
          </w:tcPr>
          <w:p w14:paraId="00C92EB3">
            <w:pPr>
              <w:pStyle w:val="38"/>
              <w:snapToGrid w:val="0"/>
              <w:spacing w:before="64"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资金来源及比例</w:t>
            </w:r>
          </w:p>
        </w:tc>
        <w:tc>
          <w:tcPr>
            <w:tcW w:w="7827" w:type="dxa"/>
            <w:vAlign w:val="center"/>
          </w:tcPr>
          <w:p w14:paraId="5B9A2E64">
            <w:pPr>
              <w:pStyle w:val="38"/>
              <w:snapToGrid w:val="0"/>
              <w:spacing w:before="65" w:line="240" w:lineRule="auto"/>
              <w:ind w:left="0" w:leftChars="0" w:right="0" w:rightChars="0" w:firstLine="0" w:firstLineChars="0"/>
              <w:jc w:val="left"/>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lang w:eastAsia="zh-CN"/>
              </w:rPr>
              <w:t>财政</w:t>
            </w:r>
            <w:r>
              <w:rPr>
                <w:rFonts w:hint="eastAsia" w:ascii="宋体" w:hAnsi="宋体" w:eastAsia="宋体" w:cs="宋体"/>
                <w:spacing w:val="7"/>
                <w:sz w:val="21"/>
                <w:szCs w:val="21"/>
                <w:highlight w:val="none"/>
              </w:rPr>
              <w:t>100%</w:t>
            </w:r>
          </w:p>
        </w:tc>
      </w:tr>
      <w:tr w14:paraId="6EBC5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4D8CC4E">
            <w:pPr>
              <w:pStyle w:val="38"/>
              <w:snapToGrid w:val="0"/>
              <w:spacing w:before="191" w:line="240" w:lineRule="auto"/>
              <w:ind w:left="0" w:leftChars="0" w:right="0" w:rightChars="0" w:firstLine="0" w:firstLineChars="0"/>
              <w:jc w:val="center"/>
              <w:rPr>
                <w:rFonts w:ascii="宋体" w:eastAsia="宋体"/>
                <w:sz w:val="21"/>
                <w:szCs w:val="21"/>
                <w:highlight w:val="none"/>
              </w:rPr>
            </w:pPr>
            <w:r>
              <w:rPr>
                <w:rFonts w:hint="eastAsia" w:ascii="宋体" w:eastAsia="宋体"/>
                <w:sz w:val="21"/>
                <w:szCs w:val="21"/>
                <w:highlight w:val="none"/>
              </w:rPr>
              <w:t>1.2.2</w:t>
            </w:r>
          </w:p>
        </w:tc>
        <w:tc>
          <w:tcPr>
            <w:tcW w:w="1550" w:type="dxa"/>
            <w:vAlign w:val="center"/>
          </w:tcPr>
          <w:p w14:paraId="4B644014">
            <w:pPr>
              <w:pStyle w:val="38"/>
              <w:snapToGrid w:val="0"/>
              <w:spacing w:before="128" w:line="240" w:lineRule="auto"/>
              <w:ind w:left="0" w:leftChars="0" w:right="0" w:rightChars="0" w:firstLine="0" w:firstLineChars="0"/>
              <w:jc w:val="left"/>
              <w:rPr>
                <w:rFonts w:ascii="宋体" w:eastAsia="宋体"/>
                <w:sz w:val="21"/>
                <w:szCs w:val="21"/>
                <w:highlight w:val="none"/>
              </w:rPr>
            </w:pPr>
            <w:r>
              <w:rPr>
                <w:rFonts w:hint="eastAsia" w:ascii="宋体" w:eastAsia="宋体"/>
                <w:spacing w:val="6"/>
                <w:sz w:val="21"/>
                <w:szCs w:val="21"/>
                <w:highlight w:val="none"/>
              </w:rPr>
              <w:t>资金落实情况</w:t>
            </w:r>
          </w:p>
        </w:tc>
        <w:tc>
          <w:tcPr>
            <w:tcW w:w="7827" w:type="dxa"/>
            <w:vAlign w:val="center"/>
          </w:tcPr>
          <w:p w14:paraId="7149B821">
            <w:pPr>
              <w:pStyle w:val="38"/>
              <w:snapToGrid w:val="0"/>
              <w:spacing w:before="65" w:line="240" w:lineRule="auto"/>
              <w:ind w:left="0" w:leftChars="0" w:right="0" w:rightChars="0" w:firstLine="0" w:firstLineChars="0"/>
              <w:jc w:val="left"/>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已落实</w:t>
            </w:r>
          </w:p>
        </w:tc>
      </w:tr>
      <w:tr w14:paraId="178BE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01C7641F">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1.3.1</w:t>
            </w:r>
          </w:p>
        </w:tc>
        <w:tc>
          <w:tcPr>
            <w:tcW w:w="1550" w:type="dxa"/>
            <w:vAlign w:val="center"/>
          </w:tcPr>
          <w:p w14:paraId="275C7D98">
            <w:pPr>
              <w:pStyle w:val="38"/>
              <w:snapToGrid w:val="0"/>
              <w:spacing w:before="65" w:line="240" w:lineRule="auto"/>
              <w:ind w:left="0" w:leftChars="0" w:right="0" w:rightChars="0" w:firstLine="0" w:firstLineChars="0"/>
              <w:jc w:val="left"/>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招标范围</w:t>
            </w:r>
          </w:p>
        </w:tc>
        <w:tc>
          <w:tcPr>
            <w:tcW w:w="7827" w:type="dxa"/>
            <w:vAlign w:val="center"/>
          </w:tcPr>
          <w:p w14:paraId="60AC6AE4">
            <w:pPr>
              <w:pStyle w:val="38"/>
              <w:snapToGrid w:val="0"/>
              <w:spacing w:before="65" w:line="240" w:lineRule="auto"/>
              <w:ind w:left="0" w:leftChars="0" w:right="0" w:rightChars="0" w:firstLine="0" w:firstLineChars="0"/>
              <w:jc w:val="left"/>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val="en-US" w:eastAsia="zh-CN"/>
              </w:rPr>
              <w:t>详</w:t>
            </w:r>
            <w:r>
              <w:rPr>
                <w:rFonts w:hint="eastAsia" w:ascii="宋体" w:hAnsi="宋体" w:eastAsia="宋体" w:cs="宋体"/>
                <w:spacing w:val="7"/>
                <w:sz w:val="21"/>
                <w:szCs w:val="21"/>
                <w:highlight w:val="none"/>
              </w:rPr>
              <w:t>见招标公告</w:t>
            </w:r>
          </w:p>
        </w:tc>
      </w:tr>
      <w:tr w14:paraId="2BBCB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C74E8C5">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1.3.2</w:t>
            </w:r>
          </w:p>
        </w:tc>
        <w:tc>
          <w:tcPr>
            <w:tcW w:w="1550" w:type="dxa"/>
            <w:vAlign w:val="center"/>
          </w:tcPr>
          <w:p w14:paraId="7ADF048A">
            <w:pPr>
              <w:pStyle w:val="38"/>
              <w:snapToGrid w:val="0"/>
              <w:spacing w:before="128" w:line="240" w:lineRule="auto"/>
              <w:ind w:left="0" w:leftChars="0" w:right="0" w:rightChars="0" w:firstLine="0" w:firstLineChars="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计划监理服务期</w:t>
            </w:r>
          </w:p>
        </w:tc>
        <w:tc>
          <w:tcPr>
            <w:tcW w:w="7827" w:type="dxa"/>
            <w:vAlign w:val="center"/>
          </w:tcPr>
          <w:p w14:paraId="09125EAA">
            <w:pPr>
              <w:pStyle w:val="38"/>
              <w:snapToGrid w:val="0"/>
              <w:spacing w:before="128" w:line="240" w:lineRule="auto"/>
              <w:ind w:left="0" w:leftChars="0" w:right="0" w:rightChars="0" w:firstLine="0" w:firstLineChars="0"/>
              <w:jc w:val="left"/>
              <w:rPr>
                <w:rFonts w:hint="eastAsia" w:ascii="宋体" w:hAnsi="宋体" w:eastAsia="宋体" w:cs="宋体"/>
                <w:spacing w:val="6"/>
                <w:sz w:val="21"/>
                <w:szCs w:val="21"/>
                <w:highlight w:val="none"/>
                <w:lang w:eastAsia="zh-CN"/>
              </w:rPr>
            </w:pPr>
            <w:r>
              <w:rPr>
                <w:rFonts w:hint="eastAsia" w:cs="宋体"/>
                <w:spacing w:val="6"/>
                <w:sz w:val="21"/>
                <w:szCs w:val="21"/>
                <w:highlight w:val="none"/>
                <w:u w:val="single"/>
                <w:lang w:val="en-US" w:eastAsia="zh-CN"/>
              </w:rPr>
              <w:t xml:space="preserve"> 720 </w:t>
            </w:r>
            <w:r>
              <w:rPr>
                <w:rFonts w:hint="eastAsia" w:ascii="宋体" w:hAnsi="宋体" w:eastAsia="宋体" w:cs="宋体"/>
                <w:spacing w:val="6"/>
                <w:sz w:val="21"/>
                <w:szCs w:val="21"/>
                <w:highlight w:val="none"/>
              </w:rPr>
              <w:t>个日历天</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自开工报告签发之日开始，至承接范围内所有工程竣工验收合格结束。前期准备及结算审核及保修阶段的监理服务期限未计在内</w:t>
            </w:r>
          </w:p>
        </w:tc>
      </w:tr>
      <w:tr w14:paraId="7E936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9B1BCA5">
            <w:pPr>
              <w:pStyle w:val="38"/>
              <w:snapToGrid w:val="0"/>
              <w:spacing w:before="199"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1.4.1</w:t>
            </w:r>
          </w:p>
        </w:tc>
        <w:tc>
          <w:tcPr>
            <w:tcW w:w="1550" w:type="dxa"/>
            <w:vAlign w:val="center"/>
          </w:tcPr>
          <w:p w14:paraId="6C5DED9D">
            <w:pPr>
              <w:pStyle w:val="38"/>
              <w:snapToGrid w:val="0"/>
              <w:spacing w:before="66" w:line="240" w:lineRule="auto"/>
              <w:ind w:left="0" w:leftChars="0" w:right="0" w:rightChars="0" w:firstLine="0" w:firstLineChars="0"/>
              <w:jc w:val="left"/>
              <w:rPr>
                <w:rFonts w:ascii="宋体" w:eastAsia="宋体"/>
                <w:sz w:val="21"/>
                <w:szCs w:val="21"/>
                <w:highlight w:val="none"/>
              </w:rPr>
            </w:pPr>
            <w:r>
              <w:rPr>
                <w:rFonts w:hint="eastAsia" w:ascii="宋体" w:eastAsia="宋体"/>
                <w:spacing w:val="8"/>
                <w:sz w:val="21"/>
                <w:szCs w:val="21"/>
                <w:highlight w:val="none"/>
              </w:rPr>
              <w:t>投标人资格及要</w:t>
            </w:r>
            <w:r>
              <w:rPr>
                <w:rFonts w:hint="eastAsia" w:ascii="宋体" w:eastAsia="宋体"/>
                <w:sz w:val="21"/>
                <w:szCs w:val="21"/>
                <w:highlight w:val="none"/>
              </w:rPr>
              <w:t>求</w:t>
            </w:r>
          </w:p>
        </w:tc>
        <w:tc>
          <w:tcPr>
            <w:tcW w:w="7827" w:type="dxa"/>
            <w:vAlign w:val="center"/>
          </w:tcPr>
          <w:p w14:paraId="74EE6836">
            <w:pPr>
              <w:pStyle w:val="38"/>
              <w:snapToGrid w:val="0"/>
              <w:spacing w:before="6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6"/>
                <w:sz w:val="21"/>
                <w:szCs w:val="21"/>
                <w:highlight w:val="none"/>
                <w:lang w:eastAsia="zh-CN"/>
              </w:rPr>
              <w:t>☑见招标公告</w:t>
            </w:r>
          </w:p>
          <w:p w14:paraId="2B08A380">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eastAsia="zh-CN"/>
              </w:rPr>
              <w:t>□见投标邀请书</w:t>
            </w:r>
          </w:p>
        </w:tc>
      </w:tr>
      <w:tr w14:paraId="55E1B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4BBEBE98">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1.4.2</w:t>
            </w:r>
          </w:p>
        </w:tc>
        <w:tc>
          <w:tcPr>
            <w:tcW w:w="1550" w:type="dxa"/>
            <w:vAlign w:val="center"/>
          </w:tcPr>
          <w:p w14:paraId="260AC381">
            <w:pPr>
              <w:pStyle w:val="38"/>
              <w:snapToGrid w:val="0"/>
              <w:spacing w:before="21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8"/>
                <w:sz w:val="21"/>
                <w:szCs w:val="21"/>
                <w:highlight w:val="none"/>
              </w:rPr>
              <w:t>是否接受联合体</w:t>
            </w:r>
            <w:r>
              <w:rPr>
                <w:rFonts w:hint="eastAsia" w:ascii="宋体" w:eastAsia="宋体"/>
                <w:spacing w:val="3"/>
                <w:sz w:val="21"/>
                <w:szCs w:val="21"/>
                <w:highlight w:val="none"/>
              </w:rPr>
              <w:t>投标</w:t>
            </w:r>
          </w:p>
        </w:tc>
        <w:tc>
          <w:tcPr>
            <w:tcW w:w="7827" w:type="dxa"/>
            <w:vAlign w:val="center"/>
          </w:tcPr>
          <w:p w14:paraId="220A15D5">
            <w:pPr>
              <w:pStyle w:val="38"/>
              <w:snapToGrid w:val="0"/>
              <w:spacing w:before="6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4"/>
                <w:sz w:val="21"/>
                <w:szCs w:val="21"/>
                <w:highlight w:val="none"/>
                <w:lang w:eastAsia="zh-CN"/>
              </w:rPr>
              <w:t>☑不接受。</w:t>
            </w:r>
          </w:p>
        </w:tc>
      </w:tr>
      <w:tr w14:paraId="638D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91A4CD4">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1.4.2</w:t>
            </w:r>
          </w:p>
          <w:p w14:paraId="3E1B6C6A">
            <w:pPr>
              <w:pStyle w:val="38"/>
              <w:snapToGrid w:val="0"/>
              <w:spacing w:before="152"/>
              <w:ind w:left="0" w:leftChars="0" w:right="0" w:rightChars="0" w:firstLine="0" w:firstLineChars="0"/>
              <w:jc w:val="center"/>
              <w:rPr>
                <w:rFonts w:ascii="宋体" w:eastAsia="宋体"/>
                <w:sz w:val="21"/>
                <w:szCs w:val="21"/>
                <w:highlight w:val="none"/>
              </w:rPr>
            </w:pPr>
            <w:r>
              <w:rPr>
                <w:rFonts w:hint="eastAsia" w:ascii="宋体" w:eastAsia="宋体"/>
                <w:spacing w:val="-1"/>
                <w:sz w:val="21"/>
                <w:szCs w:val="21"/>
                <w:highlight w:val="none"/>
              </w:rPr>
              <w:t>（4）</w:t>
            </w:r>
          </w:p>
        </w:tc>
        <w:tc>
          <w:tcPr>
            <w:tcW w:w="1550" w:type="dxa"/>
            <w:vAlign w:val="center"/>
          </w:tcPr>
          <w:p w14:paraId="5F61F09C">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8"/>
                <w:sz w:val="21"/>
                <w:szCs w:val="21"/>
                <w:highlight w:val="none"/>
              </w:rPr>
              <w:t>联合体投标其他</w:t>
            </w:r>
            <w:r>
              <w:rPr>
                <w:rFonts w:hint="eastAsia" w:ascii="宋体" w:eastAsia="宋体"/>
                <w:spacing w:val="4"/>
                <w:sz w:val="21"/>
                <w:szCs w:val="21"/>
                <w:highlight w:val="none"/>
              </w:rPr>
              <w:t>要求</w:t>
            </w:r>
          </w:p>
        </w:tc>
        <w:tc>
          <w:tcPr>
            <w:tcW w:w="7827" w:type="dxa"/>
            <w:vAlign w:val="center"/>
          </w:tcPr>
          <w:p w14:paraId="0F068934">
            <w:pPr>
              <w:pStyle w:val="38"/>
              <w:snapToGrid w:val="0"/>
              <w:spacing w:before="6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7"/>
                <w:sz w:val="21"/>
                <w:szCs w:val="21"/>
                <w:highlight w:val="none"/>
                <w:lang w:eastAsia="zh-CN"/>
              </w:rPr>
              <w:t>1.招标人支付项目各项费用的约定：</w:t>
            </w:r>
          </w:p>
          <w:p w14:paraId="71D56731">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spacing w:val="9"/>
                <w:sz w:val="21"/>
                <w:szCs w:val="21"/>
                <w:highlight w:val="none"/>
                <w:lang w:eastAsia="zh-CN"/>
              </w:rPr>
              <w:t>□</w:t>
            </w:r>
            <w:r>
              <w:rPr>
                <w:rFonts w:hint="eastAsia" w:ascii="宋体" w:eastAsia="宋体"/>
                <w:spacing w:val="9"/>
                <w:sz w:val="21"/>
                <w:szCs w:val="21"/>
                <w:highlight w:val="none"/>
                <w:lang w:eastAsia="zh-CN"/>
              </w:rPr>
              <w:t>（1）各项费用由招标人直接支付给牵头人</w:t>
            </w:r>
            <w:r>
              <w:rPr>
                <w:rFonts w:hint="eastAsia" w:ascii="宋体" w:eastAsia="宋体"/>
                <w:spacing w:val="8"/>
                <w:sz w:val="21"/>
                <w:szCs w:val="21"/>
                <w:highlight w:val="none"/>
                <w:lang w:eastAsia="zh-CN"/>
              </w:rPr>
              <w:t>，再由牵头人按工作内容分配；</w:t>
            </w:r>
          </w:p>
          <w:p w14:paraId="3F6888E9">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7"/>
                <w:sz w:val="21"/>
                <w:szCs w:val="21"/>
                <w:highlight w:val="none"/>
                <w:lang w:eastAsia="zh-CN"/>
              </w:rPr>
              <w:t>□（2）各项费用由招标人按联合体成员职责分工，分别支付给联合体各成员；</w:t>
            </w:r>
            <w:r>
              <w:rPr>
                <w:rFonts w:hint="eastAsia" w:ascii="宋体" w:eastAsia="宋体"/>
                <w:spacing w:val="14"/>
                <w:sz w:val="21"/>
                <w:szCs w:val="21"/>
                <w:highlight w:val="none"/>
                <w:lang w:eastAsia="zh-CN"/>
              </w:rPr>
              <w:t xml:space="preserve"> </w:t>
            </w:r>
            <w:r>
              <w:rPr>
                <w:rFonts w:hint="eastAsia" w:ascii="宋体" w:eastAsia="宋体"/>
                <w:spacing w:val="7"/>
                <w:sz w:val="21"/>
                <w:szCs w:val="21"/>
                <w:highlight w:val="none"/>
                <w:lang w:eastAsia="zh-CN"/>
              </w:rPr>
              <w:t>□（3）中标后由发承包双方另行约定；</w:t>
            </w:r>
          </w:p>
          <w:p w14:paraId="22F2024F">
            <w:pPr>
              <w:pStyle w:val="38"/>
              <w:snapToGrid w:val="0"/>
              <w:spacing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5"/>
                <w:sz w:val="21"/>
                <w:szCs w:val="21"/>
                <w:highlight w:val="none"/>
                <w:lang w:eastAsia="zh-CN"/>
              </w:rPr>
              <w:t>□（4）其他约定：</w:t>
            </w:r>
            <w:r>
              <w:rPr>
                <w:rFonts w:hint="eastAsia" w:ascii="宋体" w:eastAsia="宋体"/>
                <w:spacing w:val="5"/>
                <w:sz w:val="21"/>
                <w:szCs w:val="21"/>
                <w:highlight w:val="none"/>
                <w:u w:val="single"/>
                <w:lang w:eastAsia="zh-CN"/>
              </w:rPr>
              <w:t xml:space="preserve">                </w:t>
            </w:r>
            <w:r>
              <w:rPr>
                <w:rFonts w:hint="eastAsia" w:ascii="宋体" w:eastAsia="宋体"/>
                <w:spacing w:val="5"/>
                <w:sz w:val="21"/>
                <w:szCs w:val="21"/>
                <w:highlight w:val="none"/>
                <w:lang w:eastAsia="zh-CN"/>
              </w:rPr>
              <w:t>。</w:t>
            </w:r>
          </w:p>
          <w:p w14:paraId="75161611">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2"/>
                <w:sz w:val="21"/>
                <w:szCs w:val="21"/>
                <w:highlight w:val="none"/>
                <w:lang w:eastAsia="zh-CN"/>
              </w:rPr>
              <w:t>2.其他：</w:t>
            </w:r>
            <w:r>
              <w:rPr>
                <w:rFonts w:hint="eastAsia" w:ascii="宋体" w:eastAsia="宋体"/>
                <w:spacing w:val="1"/>
                <w:sz w:val="21"/>
                <w:szCs w:val="21"/>
                <w:highlight w:val="none"/>
                <w:lang w:eastAsia="zh-CN"/>
              </w:rPr>
              <w:t xml:space="preserve">                          </w:t>
            </w:r>
            <w:r>
              <w:rPr>
                <w:rFonts w:hint="eastAsia" w:ascii="宋体" w:eastAsia="宋体"/>
                <w:spacing w:val="2"/>
                <w:sz w:val="21"/>
                <w:szCs w:val="21"/>
                <w:highlight w:val="none"/>
                <w:lang w:eastAsia="zh-CN"/>
              </w:rPr>
              <w:t>。</w:t>
            </w:r>
          </w:p>
        </w:tc>
      </w:tr>
      <w:tr w14:paraId="0485A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5867807">
            <w:pPr>
              <w:pStyle w:val="38"/>
              <w:snapToGrid w:val="0"/>
              <w:spacing w:before="12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1.4.3</w:t>
            </w:r>
          </w:p>
        </w:tc>
        <w:tc>
          <w:tcPr>
            <w:tcW w:w="1550" w:type="dxa"/>
            <w:vAlign w:val="center"/>
          </w:tcPr>
          <w:p w14:paraId="6CD7BD56">
            <w:pPr>
              <w:pStyle w:val="38"/>
              <w:snapToGrid w:val="0"/>
              <w:spacing w:before="141" w:line="240" w:lineRule="auto"/>
              <w:ind w:left="0" w:leftChars="0" w:right="0" w:rightChars="0" w:firstLine="0" w:firstLineChars="0"/>
              <w:jc w:val="left"/>
              <w:rPr>
                <w:rFonts w:ascii="宋体" w:eastAsia="宋体"/>
                <w:sz w:val="21"/>
                <w:szCs w:val="21"/>
                <w:highlight w:val="none"/>
              </w:rPr>
            </w:pPr>
            <w:r>
              <w:rPr>
                <w:rFonts w:hint="eastAsia" w:ascii="宋体" w:eastAsia="宋体"/>
                <w:spacing w:val="6"/>
                <w:sz w:val="21"/>
                <w:szCs w:val="21"/>
                <w:highlight w:val="none"/>
              </w:rPr>
              <w:t>资格审查方式</w:t>
            </w:r>
          </w:p>
        </w:tc>
        <w:tc>
          <w:tcPr>
            <w:tcW w:w="7827" w:type="dxa"/>
            <w:vAlign w:val="center"/>
          </w:tcPr>
          <w:p w14:paraId="3C65F03F">
            <w:pPr>
              <w:pStyle w:val="38"/>
              <w:snapToGrid w:val="0"/>
              <w:spacing w:before="142" w:line="240" w:lineRule="auto"/>
              <w:ind w:left="0" w:leftChars="0" w:right="0" w:rightChars="0" w:firstLine="0" w:firstLineChars="0"/>
              <w:jc w:val="left"/>
              <w:rPr>
                <w:rFonts w:ascii="宋体" w:eastAsia="宋体"/>
                <w:sz w:val="21"/>
                <w:szCs w:val="21"/>
                <w:highlight w:val="none"/>
              </w:rPr>
            </w:pPr>
            <w:r>
              <w:rPr>
                <w:rFonts w:hint="eastAsia" w:ascii="宋体" w:eastAsia="宋体"/>
                <w:spacing w:val="8"/>
                <w:sz w:val="21"/>
                <w:szCs w:val="21"/>
                <w:highlight w:val="none"/>
              </w:rPr>
              <w:t>采用资格后审</w:t>
            </w:r>
          </w:p>
        </w:tc>
      </w:tr>
      <w:tr w14:paraId="62202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0D57C741">
            <w:pPr>
              <w:pStyle w:val="38"/>
              <w:snapToGrid w:val="0"/>
              <w:spacing w:before="19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1.9.1</w:t>
            </w:r>
          </w:p>
        </w:tc>
        <w:tc>
          <w:tcPr>
            <w:tcW w:w="1550" w:type="dxa"/>
            <w:vAlign w:val="center"/>
          </w:tcPr>
          <w:p w14:paraId="21D2E5B5">
            <w:pPr>
              <w:pStyle w:val="38"/>
              <w:snapToGrid w:val="0"/>
              <w:spacing w:before="211"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踏勘现场</w:t>
            </w:r>
          </w:p>
        </w:tc>
        <w:tc>
          <w:tcPr>
            <w:tcW w:w="7827" w:type="dxa"/>
            <w:vAlign w:val="center"/>
          </w:tcPr>
          <w:p w14:paraId="6086DC40">
            <w:pPr>
              <w:pStyle w:val="38"/>
              <w:snapToGrid w:val="0"/>
              <w:spacing w:before="60"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6"/>
                <w:sz w:val="21"/>
                <w:szCs w:val="21"/>
                <w:highlight w:val="none"/>
                <w:lang w:eastAsia="zh-CN"/>
              </w:rPr>
              <w:t>☑投标人自行踏勘。</w:t>
            </w:r>
          </w:p>
        </w:tc>
      </w:tr>
      <w:tr w14:paraId="7C7E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3A1EC34B">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1"/>
                <w:position w:val="1"/>
                <w:sz w:val="21"/>
                <w:szCs w:val="21"/>
                <w:highlight w:val="none"/>
              </w:rPr>
              <w:t>1.10.1</w:t>
            </w:r>
          </w:p>
        </w:tc>
        <w:tc>
          <w:tcPr>
            <w:tcW w:w="1550" w:type="dxa"/>
            <w:vAlign w:val="center"/>
          </w:tcPr>
          <w:p w14:paraId="2DE1D7C2">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投标预备会</w:t>
            </w:r>
          </w:p>
        </w:tc>
        <w:tc>
          <w:tcPr>
            <w:tcW w:w="7827" w:type="dxa"/>
            <w:vAlign w:val="center"/>
          </w:tcPr>
          <w:p w14:paraId="589290F8">
            <w:pPr>
              <w:pStyle w:val="38"/>
              <w:snapToGrid w:val="0"/>
              <w:spacing w:before="60" w:line="240" w:lineRule="auto"/>
              <w:ind w:left="0" w:leftChars="0" w:right="0" w:rightChars="0" w:firstLine="0" w:firstLineChars="0"/>
              <w:jc w:val="left"/>
              <w:rPr>
                <w:rFonts w:ascii="宋体" w:eastAsia="宋体"/>
                <w:sz w:val="21"/>
                <w:szCs w:val="21"/>
                <w:highlight w:val="none"/>
              </w:rPr>
            </w:pPr>
            <w:r>
              <w:rPr>
                <w:rFonts w:hint="eastAsia" w:ascii="宋体" w:eastAsia="宋体"/>
                <w:spacing w:val="5"/>
                <w:sz w:val="21"/>
                <w:szCs w:val="21"/>
                <w:highlight w:val="none"/>
                <w:lang w:eastAsia="zh-CN"/>
              </w:rPr>
              <w:t>☑不召开</w:t>
            </w:r>
          </w:p>
        </w:tc>
      </w:tr>
      <w:tr w14:paraId="306FE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33CC5343">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1"/>
                <w:position w:val="1"/>
                <w:sz w:val="21"/>
                <w:szCs w:val="21"/>
                <w:highlight w:val="none"/>
              </w:rPr>
              <w:t>1.11</w:t>
            </w:r>
          </w:p>
        </w:tc>
        <w:tc>
          <w:tcPr>
            <w:tcW w:w="1550" w:type="dxa"/>
            <w:vAlign w:val="center"/>
          </w:tcPr>
          <w:p w14:paraId="69CC8382">
            <w:pPr>
              <w:pStyle w:val="38"/>
              <w:snapToGrid w:val="0"/>
              <w:spacing w:before="266" w:line="240" w:lineRule="auto"/>
              <w:ind w:left="0" w:leftChars="0" w:right="0" w:rightChars="0" w:firstLine="0" w:firstLineChars="0"/>
              <w:jc w:val="left"/>
              <w:rPr>
                <w:rFonts w:ascii="宋体" w:eastAsia="宋体"/>
                <w:spacing w:val="8"/>
                <w:sz w:val="21"/>
                <w:szCs w:val="21"/>
                <w:highlight w:val="none"/>
              </w:rPr>
            </w:pPr>
            <w:r>
              <w:rPr>
                <w:rFonts w:hint="eastAsia" w:ascii="宋体" w:eastAsia="宋体"/>
                <w:spacing w:val="8"/>
                <w:sz w:val="21"/>
                <w:szCs w:val="21"/>
                <w:highlight w:val="none"/>
                <w:lang w:eastAsia="zh-CN"/>
              </w:rPr>
              <w:t xml:space="preserve">招标工程是否允 </w:t>
            </w:r>
          </w:p>
          <w:p w14:paraId="3AAD5CF0">
            <w:pPr>
              <w:pStyle w:val="38"/>
              <w:snapToGrid w:val="0"/>
              <w:spacing w:before="266" w:line="240" w:lineRule="auto"/>
              <w:ind w:left="80"/>
              <w:jc w:val="left"/>
              <w:rPr>
                <w:rFonts w:ascii="宋体" w:eastAsia="宋体"/>
                <w:sz w:val="21"/>
                <w:szCs w:val="21"/>
                <w:highlight w:val="none"/>
              </w:rPr>
            </w:pPr>
            <w:r>
              <w:rPr>
                <w:rFonts w:hint="eastAsia" w:ascii="宋体" w:eastAsia="宋体"/>
                <w:spacing w:val="8"/>
                <w:sz w:val="21"/>
                <w:szCs w:val="21"/>
                <w:highlight w:val="none"/>
                <w:lang w:eastAsia="zh-CN"/>
              </w:rPr>
              <w:t>许分包</w:t>
            </w:r>
          </w:p>
        </w:tc>
        <w:tc>
          <w:tcPr>
            <w:tcW w:w="7827" w:type="dxa"/>
            <w:vAlign w:val="center"/>
          </w:tcPr>
          <w:p w14:paraId="2FBEFFFB">
            <w:pPr>
              <w:pStyle w:val="38"/>
              <w:snapToGrid w:val="0"/>
              <w:spacing w:before="109"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2"/>
                <w:sz w:val="21"/>
                <w:szCs w:val="21"/>
                <w:highlight w:val="none"/>
                <w:lang w:eastAsia="zh-CN"/>
              </w:rPr>
              <w:t>☑不允许</w:t>
            </w:r>
          </w:p>
        </w:tc>
      </w:tr>
      <w:tr w14:paraId="5DD67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28860CA8">
            <w:pPr>
              <w:pStyle w:val="38"/>
              <w:snapToGrid w:val="0"/>
              <w:spacing w:before="19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1"/>
                <w:position w:val="1"/>
                <w:sz w:val="21"/>
                <w:szCs w:val="21"/>
                <w:highlight w:val="none"/>
              </w:rPr>
              <w:t>1.12.1</w:t>
            </w:r>
          </w:p>
        </w:tc>
        <w:tc>
          <w:tcPr>
            <w:tcW w:w="1550" w:type="dxa"/>
            <w:vAlign w:val="center"/>
          </w:tcPr>
          <w:p w14:paraId="3C96F49E">
            <w:pPr>
              <w:pStyle w:val="38"/>
              <w:snapToGrid w:val="0"/>
              <w:spacing w:before="63"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实质性要求和条</w:t>
            </w:r>
            <w:r>
              <w:rPr>
                <w:rFonts w:hint="eastAsia" w:ascii="宋体" w:eastAsia="宋体"/>
                <w:spacing w:val="1"/>
                <w:sz w:val="21"/>
                <w:szCs w:val="21"/>
                <w:highlight w:val="none"/>
              </w:rPr>
              <w:t>件</w:t>
            </w:r>
          </w:p>
        </w:tc>
        <w:tc>
          <w:tcPr>
            <w:tcW w:w="7827" w:type="dxa"/>
            <w:vAlign w:val="center"/>
          </w:tcPr>
          <w:p w14:paraId="3217137C">
            <w:pPr>
              <w:pStyle w:val="38"/>
              <w:snapToGrid w:val="0"/>
              <w:spacing w:before="6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详见招标公告或者投标邀请书</w:t>
            </w:r>
          </w:p>
          <w:p w14:paraId="0298D53A">
            <w:pPr>
              <w:pStyle w:val="38"/>
              <w:snapToGrid w:val="0"/>
              <w:spacing w:before="54" w:line="240" w:lineRule="auto"/>
              <w:ind w:left="0" w:leftChars="0" w:right="0" w:rightChars="0" w:firstLine="0" w:firstLineChars="0"/>
              <w:jc w:val="left"/>
              <w:rPr>
                <w:rFonts w:ascii="宋体" w:eastAsia="宋体"/>
                <w:sz w:val="21"/>
                <w:szCs w:val="21"/>
                <w:highlight w:val="none"/>
              </w:rPr>
            </w:pPr>
            <w:r>
              <w:rPr>
                <w:rFonts w:hint="eastAsia" w:ascii="宋体" w:eastAsia="宋体"/>
                <w:spacing w:val="4"/>
                <w:sz w:val="21"/>
                <w:szCs w:val="21"/>
                <w:highlight w:val="none"/>
              </w:rPr>
              <w:t>其他要求：</w:t>
            </w:r>
            <w:r>
              <w:rPr>
                <w:rFonts w:hint="eastAsia" w:ascii="宋体" w:eastAsia="宋体"/>
                <w:spacing w:val="6"/>
                <w:sz w:val="21"/>
                <w:szCs w:val="21"/>
                <w:highlight w:val="none"/>
              </w:rPr>
              <w:t xml:space="preserve">            </w:t>
            </w:r>
            <w:r>
              <w:rPr>
                <w:rFonts w:hint="eastAsia" w:ascii="宋体" w:eastAsia="宋体"/>
                <w:spacing w:val="4"/>
                <w:sz w:val="21"/>
                <w:szCs w:val="21"/>
                <w:highlight w:val="none"/>
              </w:rPr>
              <w:t>。</w:t>
            </w:r>
          </w:p>
        </w:tc>
      </w:tr>
      <w:tr w14:paraId="16FF0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9FF21B7">
            <w:pPr>
              <w:pStyle w:val="38"/>
              <w:snapToGrid w:val="0"/>
              <w:spacing w:before="211"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1"/>
                <w:position w:val="1"/>
                <w:sz w:val="21"/>
                <w:szCs w:val="21"/>
                <w:highlight w:val="none"/>
              </w:rPr>
              <w:t>1.12.2</w:t>
            </w:r>
          </w:p>
        </w:tc>
        <w:tc>
          <w:tcPr>
            <w:tcW w:w="1550" w:type="dxa"/>
            <w:vAlign w:val="center"/>
          </w:tcPr>
          <w:p w14:paraId="293D4DA6">
            <w:pPr>
              <w:pStyle w:val="38"/>
              <w:snapToGrid w:val="0"/>
              <w:spacing w:before="22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4"/>
                <w:sz w:val="21"/>
                <w:szCs w:val="21"/>
                <w:highlight w:val="none"/>
              </w:rPr>
              <w:t>偏差</w:t>
            </w:r>
          </w:p>
        </w:tc>
        <w:tc>
          <w:tcPr>
            <w:tcW w:w="7827" w:type="dxa"/>
            <w:vAlign w:val="center"/>
          </w:tcPr>
          <w:p w14:paraId="09DE34BD">
            <w:pPr>
              <w:pStyle w:val="38"/>
              <w:snapToGrid w:val="0"/>
              <w:spacing w:before="7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5"/>
                <w:sz w:val="21"/>
                <w:szCs w:val="21"/>
                <w:highlight w:val="none"/>
                <w:lang w:eastAsia="zh-CN"/>
              </w:rPr>
              <w:t>☑不允许</w:t>
            </w:r>
          </w:p>
        </w:tc>
      </w:tr>
      <w:tr w14:paraId="26823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4DFC4544">
            <w:pPr>
              <w:pStyle w:val="38"/>
              <w:snapToGrid w:val="0"/>
              <w:spacing w:before="211" w:line="240" w:lineRule="auto"/>
              <w:ind w:left="0" w:leftChars="0" w:right="0" w:rightChars="0" w:firstLine="0" w:firstLineChars="0"/>
              <w:jc w:val="center"/>
              <w:rPr>
                <w:rFonts w:ascii="宋体" w:eastAsia="宋体"/>
                <w:spacing w:val="1"/>
                <w:position w:val="1"/>
                <w:sz w:val="21"/>
                <w:szCs w:val="21"/>
                <w:highlight w:val="none"/>
              </w:rPr>
            </w:pPr>
            <w:r>
              <w:rPr>
                <w:rFonts w:hint="eastAsia" w:ascii="宋体" w:eastAsia="宋体"/>
                <w:spacing w:val="1"/>
                <w:position w:val="1"/>
                <w:sz w:val="21"/>
                <w:szCs w:val="21"/>
                <w:highlight w:val="none"/>
              </w:rPr>
              <w:t>2.1</w:t>
            </w:r>
          </w:p>
        </w:tc>
        <w:tc>
          <w:tcPr>
            <w:tcW w:w="1550" w:type="dxa"/>
            <w:vAlign w:val="center"/>
          </w:tcPr>
          <w:p w14:paraId="19F11F2F">
            <w:pPr>
              <w:pStyle w:val="38"/>
              <w:snapToGrid w:val="0"/>
              <w:spacing w:before="211" w:line="240" w:lineRule="auto"/>
              <w:ind w:left="0" w:leftChars="0" w:right="0" w:rightChars="0" w:firstLine="0" w:firstLineChars="0"/>
              <w:jc w:val="left"/>
              <w:rPr>
                <w:rFonts w:ascii="宋体" w:eastAsia="宋体"/>
                <w:spacing w:val="1"/>
                <w:position w:val="1"/>
                <w:sz w:val="21"/>
                <w:szCs w:val="21"/>
                <w:highlight w:val="none"/>
                <w:lang w:eastAsia="zh-CN"/>
              </w:rPr>
            </w:pPr>
            <w:r>
              <w:rPr>
                <w:rFonts w:hint="eastAsia" w:ascii="宋体" w:eastAsia="宋体"/>
                <w:spacing w:val="1"/>
                <w:position w:val="1"/>
                <w:sz w:val="21"/>
                <w:szCs w:val="21"/>
                <w:highlight w:val="none"/>
                <w:lang w:eastAsia="zh-CN"/>
              </w:rPr>
              <w:t>构成招标文件的其他资料</w:t>
            </w:r>
          </w:p>
        </w:tc>
        <w:tc>
          <w:tcPr>
            <w:tcW w:w="7827" w:type="dxa"/>
            <w:vAlign w:val="center"/>
          </w:tcPr>
          <w:p w14:paraId="615A4DF3">
            <w:pPr>
              <w:pStyle w:val="38"/>
              <w:snapToGrid w:val="0"/>
              <w:spacing w:before="279" w:line="240" w:lineRule="auto"/>
              <w:ind w:left="0" w:leftChars="0" w:right="0" w:rightChars="0" w:firstLine="0" w:firstLineChars="0"/>
              <w:jc w:val="left"/>
              <w:rPr>
                <w:rFonts w:hint="default" w:ascii="宋体" w:eastAsia="宋体"/>
                <w:sz w:val="21"/>
                <w:szCs w:val="21"/>
                <w:highlight w:val="none"/>
                <w:u w:val="single"/>
                <w:lang w:val="en-US"/>
              </w:rPr>
            </w:pPr>
            <w:r>
              <w:rPr>
                <w:rFonts w:hint="eastAsia"/>
                <w:sz w:val="21"/>
                <w:szCs w:val="21"/>
                <w:highlight w:val="none"/>
                <w:u w:val="single"/>
                <w:lang w:val="en-US" w:eastAsia="zh-CN"/>
              </w:rPr>
              <w:t xml:space="preserve">           </w:t>
            </w:r>
          </w:p>
        </w:tc>
      </w:tr>
      <w:tr w14:paraId="05AAD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Merge w:val="restart"/>
            <w:tcBorders>
              <w:bottom w:val="nil"/>
            </w:tcBorders>
            <w:vAlign w:val="center"/>
          </w:tcPr>
          <w:p w14:paraId="709958B2">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2.2.1</w:t>
            </w:r>
          </w:p>
        </w:tc>
        <w:tc>
          <w:tcPr>
            <w:tcW w:w="1550" w:type="dxa"/>
            <w:vAlign w:val="center"/>
          </w:tcPr>
          <w:p w14:paraId="72D50016">
            <w:pPr>
              <w:pStyle w:val="38"/>
              <w:snapToGrid w:val="0"/>
              <w:spacing w:before="26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投标人要求澄清</w:t>
            </w:r>
          </w:p>
          <w:p w14:paraId="4FA646BD">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招标文件的截止</w:t>
            </w:r>
          </w:p>
          <w:p w14:paraId="68555F72">
            <w:pPr>
              <w:pStyle w:val="38"/>
              <w:snapToGrid w:val="0"/>
              <w:spacing w:before="53" w:line="240" w:lineRule="auto"/>
              <w:ind w:left="0" w:leftChars="0" w:right="0" w:rightChars="0" w:firstLine="0" w:firstLineChars="0"/>
              <w:jc w:val="left"/>
              <w:rPr>
                <w:rFonts w:ascii="宋体" w:eastAsia="宋体"/>
                <w:sz w:val="21"/>
                <w:szCs w:val="21"/>
                <w:highlight w:val="none"/>
              </w:rPr>
            </w:pPr>
            <w:r>
              <w:rPr>
                <w:rFonts w:hint="eastAsia" w:ascii="宋体" w:eastAsia="宋体"/>
                <w:spacing w:val="-1"/>
                <w:sz w:val="21"/>
                <w:szCs w:val="21"/>
                <w:highlight w:val="none"/>
              </w:rPr>
              <w:t>时间</w:t>
            </w:r>
          </w:p>
        </w:tc>
        <w:tc>
          <w:tcPr>
            <w:tcW w:w="7827" w:type="dxa"/>
            <w:vAlign w:val="center"/>
          </w:tcPr>
          <w:p w14:paraId="1666B5BF">
            <w:pPr>
              <w:pStyle w:val="38"/>
              <w:snapToGrid w:val="0"/>
              <w:spacing w:before="6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5"/>
                <w:sz w:val="21"/>
                <w:szCs w:val="21"/>
                <w:highlight w:val="none"/>
                <w:lang w:eastAsia="zh-CN"/>
              </w:rPr>
              <w:t>截止时间：</w:t>
            </w:r>
            <w:r>
              <w:rPr>
                <w:rFonts w:hint="eastAsia" w:ascii="宋体" w:eastAsia="宋体"/>
                <w:color w:val="0000FF"/>
                <w:spacing w:val="5"/>
                <w:sz w:val="21"/>
                <w:szCs w:val="21"/>
                <w:highlight w:val="none"/>
                <w:u w:val="single"/>
                <w:lang w:eastAsia="zh-CN"/>
              </w:rPr>
              <w:t xml:space="preserve"> 202</w:t>
            </w:r>
            <w:r>
              <w:rPr>
                <w:rFonts w:hint="eastAsia"/>
                <w:color w:val="0000FF"/>
                <w:spacing w:val="5"/>
                <w:sz w:val="21"/>
                <w:szCs w:val="21"/>
                <w:highlight w:val="none"/>
                <w:u w:val="single"/>
                <w:lang w:val="en-US" w:eastAsia="zh-CN"/>
              </w:rPr>
              <w:t>6</w:t>
            </w:r>
            <w:r>
              <w:rPr>
                <w:rFonts w:hint="eastAsia" w:ascii="宋体" w:eastAsia="宋体"/>
                <w:color w:val="0000FF"/>
                <w:spacing w:val="5"/>
                <w:sz w:val="21"/>
                <w:szCs w:val="21"/>
                <w:highlight w:val="none"/>
                <w:u w:val="single"/>
                <w:lang w:eastAsia="zh-CN"/>
              </w:rPr>
              <w:t xml:space="preserve"> </w:t>
            </w:r>
            <w:r>
              <w:rPr>
                <w:rFonts w:hint="eastAsia" w:ascii="宋体" w:eastAsia="宋体"/>
                <w:color w:val="0000FF"/>
                <w:spacing w:val="5"/>
                <w:sz w:val="21"/>
                <w:szCs w:val="21"/>
                <w:highlight w:val="none"/>
                <w:lang w:eastAsia="zh-CN"/>
              </w:rPr>
              <w:t>年</w:t>
            </w:r>
            <w:r>
              <w:rPr>
                <w:rFonts w:hint="eastAsia" w:ascii="宋体" w:eastAsia="宋体"/>
                <w:color w:val="0000FF"/>
                <w:spacing w:val="5"/>
                <w:sz w:val="21"/>
                <w:szCs w:val="21"/>
                <w:highlight w:val="none"/>
                <w:u w:val="single"/>
                <w:lang w:eastAsia="zh-CN"/>
              </w:rPr>
              <w:t xml:space="preserve"> </w:t>
            </w:r>
            <w:r>
              <w:rPr>
                <w:rFonts w:hint="eastAsia"/>
                <w:color w:val="0000FF"/>
                <w:spacing w:val="5"/>
                <w:sz w:val="21"/>
                <w:szCs w:val="21"/>
                <w:highlight w:val="none"/>
                <w:u w:val="single"/>
                <w:lang w:val="en-US" w:eastAsia="zh-CN"/>
              </w:rPr>
              <w:t xml:space="preserve">  </w:t>
            </w:r>
            <w:r>
              <w:rPr>
                <w:rFonts w:hint="eastAsia" w:ascii="宋体" w:eastAsia="宋体"/>
                <w:color w:val="0000FF"/>
                <w:spacing w:val="5"/>
                <w:sz w:val="21"/>
                <w:szCs w:val="21"/>
                <w:highlight w:val="none"/>
                <w:u w:val="single"/>
                <w:lang w:eastAsia="zh-CN"/>
              </w:rPr>
              <w:t xml:space="preserve"> </w:t>
            </w:r>
            <w:r>
              <w:rPr>
                <w:rFonts w:hint="eastAsia" w:ascii="宋体" w:eastAsia="宋体"/>
                <w:color w:val="0000FF"/>
                <w:spacing w:val="-69"/>
                <w:sz w:val="21"/>
                <w:szCs w:val="21"/>
                <w:highlight w:val="none"/>
                <w:lang w:eastAsia="zh-CN"/>
              </w:rPr>
              <w:t xml:space="preserve"> </w:t>
            </w:r>
            <w:r>
              <w:rPr>
                <w:rFonts w:hint="eastAsia" w:ascii="宋体" w:eastAsia="宋体"/>
                <w:color w:val="0000FF"/>
                <w:spacing w:val="5"/>
                <w:sz w:val="21"/>
                <w:szCs w:val="21"/>
                <w:highlight w:val="none"/>
                <w:lang w:eastAsia="zh-CN"/>
              </w:rPr>
              <w:t>月</w:t>
            </w:r>
            <w:r>
              <w:rPr>
                <w:rFonts w:hint="eastAsia" w:ascii="宋体" w:eastAsia="宋体"/>
                <w:color w:val="0000FF"/>
                <w:spacing w:val="5"/>
                <w:sz w:val="21"/>
                <w:szCs w:val="21"/>
                <w:highlight w:val="none"/>
                <w:u w:val="single"/>
                <w:lang w:eastAsia="zh-CN"/>
              </w:rPr>
              <w:t xml:space="preserve"> </w:t>
            </w:r>
            <w:r>
              <w:rPr>
                <w:rFonts w:hint="eastAsia"/>
                <w:color w:val="0000FF"/>
                <w:spacing w:val="5"/>
                <w:sz w:val="21"/>
                <w:szCs w:val="21"/>
                <w:highlight w:val="none"/>
                <w:u w:val="single"/>
                <w:lang w:val="en-US" w:eastAsia="zh-CN"/>
              </w:rPr>
              <w:t xml:space="preserve"> </w:t>
            </w:r>
            <w:r>
              <w:rPr>
                <w:rFonts w:hint="eastAsia" w:ascii="宋体" w:eastAsia="宋体"/>
                <w:color w:val="0000FF"/>
                <w:spacing w:val="5"/>
                <w:sz w:val="21"/>
                <w:szCs w:val="21"/>
                <w:highlight w:val="none"/>
                <w:u w:val="single"/>
                <w:lang w:eastAsia="zh-CN"/>
              </w:rPr>
              <w:t xml:space="preserve"> </w:t>
            </w:r>
            <w:r>
              <w:rPr>
                <w:rFonts w:hint="eastAsia" w:ascii="宋体" w:eastAsia="宋体"/>
                <w:color w:val="0000FF"/>
                <w:spacing w:val="-55"/>
                <w:sz w:val="21"/>
                <w:szCs w:val="21"/>
                <w:highlight w:val="none"/>
                <w:lang w:eastAsia="zh-CN"/>
              </w:rPr>
              <w:t xml:space="preserve"> </w:t>
            </w:r>
            <w:r>
              <w:rPr>
                <w:rFonts w:hint="eastAsia" w:ascii="宋体" w:eastAsia="宋体"/>
                <w:color w:val="0000FF"/>
                <w:spacing w:val="5"/>
                <w:sz w:val="21"/>
                <w:szCs w:val="21"/>
                <w:highlight w:val="none"/>
                <w:lang w:eastAsia="zh-CN"/>
              </w:rPr>
              <w:t>日</w:t>
            </w:r>
            <w:r>
              <w:rPr>
                <w:rFonts w:hint="eastAsia" w:ascii="宋体" w:eastAsia="宋体"/>
                <w:color w:val="0000FF"/>
                <w:spacing w:val="29"/>
                <w:sz w:val="21"/>
                <w:szCs w:val="21"/>
                <w:highlight w:val="none"/>
                <w:u w:val="single"/>
                <w:lang w:eastAsia="zh-CN"/>
              </w:rPr>
              <w:t xml:space="preserve"> </w:t>
            </w:r>
            <w:r>
              <w:rPr>
                <w:rFonts w:hint="eastAsia" w:ascii="宋体" w:eastAsia="宋体"/>
                <w:color w:val="0000FF"/>
                <w:spacing w:val="5"/>
                <w:sz w:val="21"/>
                <w:szCs w:val="21"/>
                <w:highlight w:val="none"/>
                <w:u w:val="single"/>
                <w:lang w:eastAsia="zh-CN"/>
              </w:rPr>
              <w:t>17</w:t>
            </w:r>
            <w:r>
              <w:rPr>
                <w:rFonts w:hint="eastAsia" w:ascii="宋体" w:eastAsia="宋体"/>
                <w:color w:val="0000FF"/>
                <w:spacing w:val="24"/>
                <w:sz w:val="21"/>
                <w:szCs w:val="21"/>
                <w:highlight w:val="none"/>
                <w:u w:val="single"/>
                <w:lang w:eastAsia="zh-CN"/>
              </w:rPr>
              <w:t xml:space="preserve"> </w:t>
            </w:r>
            <w:r>
              <w:rPr>
                <w:rFonts w:hint="eastAsia" w:ascii="宋体" w:eastAsia="宋体"/>
                <w:color w:val="0000FF"/>
                <w:spacing w:val="5"/>
                <w:sz w:val="21"/>
                <w:szCs w:val="21"/>
                <w:highlight w:val="none"/>
                <w:lang w:eastAsia="zh-CN"/>
              </w:rPr>
              <w:t>时</w:t>
            </w:r>
            <w:r>
              <w:rPr>
                <w:rFonts w:hint="eastAsia" w:ascii="宋体" w:eastAsia="宋体"/>
                <w:spacing w:val="5"/>
                <w:sz w:val="21"/>
                <w:szCs w:val="21"/>
                <w:highlight w:val="none"/>
                <w:lang w:eastAsia="zh-CN"/>
              </w:rPr>
              <w:t>（投标人在截止时间以后提出的澄清招</w:t>
            </w:r>
            <w:r>
              <w:rPr>
                <w:rFonts w:hint="eastAsia" w:ascii="宋体" w:eastAsia="宋体"/>
                <w:spacing w:val="7"/>
                <w:sz w:val="21"/>
                <w:szCs w:val="21"/>
                <w:highlight w:val="none"/>
                <w:lang w:eastAsia="zh-CN"/>
              </w:rPr>
              <w:t>标文件的要求</w:t>
            </w:r>
            <w:r>
              <w:rPr>
                <w:rFonts w:hint="eastAsia" w:ascii="宋体" w:eastAsia="宋体"/>
                <w:spacing w:val="34"/>
                <w:sz w:val="21"/>
                <w:szCs w:val="21"/>
                <w:highlight w:val="none"/>
                <w:lang w:eastAsia="zh-CN"/>
              </w:rPr>
              <w:t xml:space="preserve"> </w:t>
            </w:r>
            <w:r>
              <w:rPr>
                <w:rFonts w:hint="eastAsia" w:ascii="宋体" w:eastAsia="宋体"/>
                <w:spacing w:val="7"/>
                <w:sz w:val="21"/>
                <w:szCs w:val="21"/>
                <w:highlight w:val="none"/>
                <w:lang w:eastAsia="zh-CN"/>
              </w:rPr>
              <w:t>，招标人可以拒绝受理）</w:t>
            </w:r>
          </w:p>
          <w:p w14:paraId="1FC0C9C9">
            <w:pPr>
              <w:pStyle w:val="38"/>
              <w:snapToGrid w:val="0"/>
              <w:spacing w:line="240" w:lineRule="auto"/>
              <w:ind w:left="0" w:leftChars="0" w:right="0" w:rightChars="0" w:firstLine="0" w:firstLineChars="0"/>
              <w:jc w:val="left"/>
              <w:rPr>
                <w:rFonts w:ascii="宋体" w:eastAsia="宋体"/>
                <w:sz w:val="21"/>
                <w:szCs w:val="21"/>
                <w:highlight w:val="none"/>
              </w:rPr>
            </w:pPr>
            <w:r>
              <w:rPr>
                <w:rFonts w:hint="eastAsia" w:ascii="宋体" w:eastAsia="宋体"/>
                <w:spacing w:val="12"/>
                <w:sz w:val="21"/>
                <w:szCs w:val="21"/>
                <w:highlight w:val="none"/>
              </w:rPr>
              <w:t>提交方式：</w:t>
            </w:r>
            <w:r>
              <w:rPr>
                <w:rFonts w:hint="eastAsia" w:ascii="宋体" w:eastAsia="宋体"/>
                <w:spacing w:val="12"/>
                <w:sz w:val="21"/>
                <w:szCs w:val="21"/>
                <w:highlight w:val="none"/>
                <w:u w:val="single"/>
              </w:rPr>
              <w:t>通过</w:t>
            </w:r>
            <w:r>
              <w:rPr>
                <w:rFonts w:ascii="宋体" w:eastAsia="宋体"/>
                <w:sz w:val="21"/>
                <w:highlight w:val="none"/>
              </w:rPr>
              <w:fldChar w:fldCharType="begin"/>
            </w:r>
            <w:r>
              <w:rPr>
                <w:rFonts w:ascii="宋体" w:eastAsia="宋体"/>
                <w:sz w:val="21"/>
                <w:highlight w:val="none"/>
              </w:rPr>
              <w:instrText xml:space="preserve"> HYPERLINK "https://ztb.zjtt.gov.cn" </w:instrText>
            </w:r>
            <w:r>
              <w:rPr>
                <w:rFonts w:ascii="宋体" w:eastAsia="宋体"/>
                <w:sz w:val="21"/>
                <w:highlight w:val="none"/>
              </w:rPr>
              <w:fldChar w:fldCharType="separate"/>
            </w:r>
            <w:r>
              <w:rPr>
                <w:rFonts w:hint="eastAsia" w:ascii="宋体" w:eastAsia="宋体"/>
                <w:sz w:val="21"/>
                <w:szCs w:val="21"/>
                <w:highlight w:val="none"/>
                <w:u w:val="single"/>
              </w:rPr>
              <w:t>https</w:t>
            </w:r>
            <w:r>
              <w:rPr>
                <w:rFonts w:hint="eastAsia" w:ascii="宋体" w:eastAsia="宋体"/>
                <w:spacing w:val="12"/>
                <w:sz w:val="21"/>
                <w:szCs w:val="21"/>
                <w:highlight w:val="none"/>
                <w:u w:val="single"/>
              </w:rPr>
              <w:t>://</w:t>
            </w:r>
            <w:r>
              <w:rPr>
                <w:rFonts w:hint="eastAsia" w:ascii="宋体" w:eastAsia="宋体"/>
                <w:sz w:val="21"/>
                <w:szCs w:val="21"/>
                <w:highlight w:val="none"/>
                <w:u w:val="single"/>
              </w:rPr>
              <w:t>ztb</w:t>
            </w:r>
            <w:r>
              <w:rPr>
                <w:rFonts w:hint="eastAsia" w:ascii="宋体" w:eastAsia="宋体"/>
                <w:spacing w:val="12"/>
                <w:sz w:val="21"/>
                <w:szCs w:val="21"/>
                <w:highlight w:val="none"/>
                <w:u w:val="single"/>
              </w:rPr>
              <w:t>.</w:t>
            </w:r>
            <w:r>
              <w:rPr>
                <w:rFonts w:hint="eastAsia" w:ascii="宋体" w:eastAsia="宋体"/>
                <w:sz w:val="21"/>
                <w:szCs w:val="21"/>
                <w:highlight w:val="none"/>
                <w:u w:val="single"/>
              </w:rPr>
              <w:t>zjtt</w:t>
            </w:r>
            <w:r>
              <w:rPr>
                <w:rFonts w:hint="eastAsia" w:ascii="宋体" w:eastAsia="宋体"/>
                <w:spacing w:val="12"/>
                <w:sz w:val="21"/>
                <w:szCs w:val="21"/>
                <w:highlight w:val="none"/>
                <w:u w:val="single"/>
              </w:rPr>
              <w:t>.</w:t>
            </w:r>
            <w:r>
              <w:rPr>
                <w:rFonts w:hint="eastAsia" w:ascii="宋体" w:eastAsia="宋体"/>
                <w:sz w:val="21"/>
                <w:szCs w:val="21"/>
                <w:highlight w:val="none"/>
                <w:u w:val="single"/>
              </w:rPr>
              <w:t>gov</w:t>
            </w:r>
            <w:r>
              <w:rPr>
                <w:rFonts w:hint="eastAsia" w:ascii="宋体" w:eastAsia="宋体"/>
                <w:spacing w:val="12"/>
                <w:sz w:val="21"/>
                <w:szCs w:val="21"/>
                <w:highlight w:val="none"/>
                <w:u w:val="single"/>
              </w:rPr>
              <w:t>.</w:t>
            </w:r>
            <w:r>
              <w:rPr>
                <w:rFonts w:hint="eastAsia" w:ascii="宋体" w:eastAsia="宋体"/>
                <w:sz w:val="21"/>
                <w:szCs w:val="21"/>
                <w:highlight w:val="none"/>
                <w:u w:val="single"/>
              </w:rPr>
              <w:t>cn</w:t>
            </w:r>
            <w:r>
              <w:rPr>
                <w:rFonts w:hint="eastAsia" w:ascii="宋体" w:eastAsia="宋体"/>
                <w:sz w:val="21"/>
                <w:szCs w:val="21"/>
                <w:highlight w:val="none"/>
                <w:u w:val="single"/>
              </w:rPr>
              <w:fldChar w:fldCharType="end"/>
            </w:r>
            <w:r>
              <w:rPr>
                <w:rFonts w:hint="eastAsia" w:ascii="宋体" w:eastAsia="宋体"/>
                <w:spacing w:val="12"/>
                <w:sz w:val="21"/>
                <w:szCs w:val="21"/>
                <w:highlight w:val="none"/>
                <w:u w:val="single"/>
              </w:rPr>
              <w:t>在线递交</w:t>
            </w:r>
            <w:r>
              <w:rPr>
                <w:rFonts w:hint="eastAsia" w:ascii="宋体" w:eastAsia="宋体"/>
                <w:spacing w:val="3"/>
                <w:sz w:val="21"/>
                <w:szCs w:val="21"/>
                <w:highlight w:val="none"/>
                <w:u w:val="single"/>
              </w:rPr>
              <w:t xml:space="preserve">   </w:t>
            </w:r>
          </w:p>
          <w:p w14:paraId="1BD79AFE">
            <w:pPr>
              <w:pStyle w:val="38"/>
              <w:snapToGrid w:val="0"/>
              <w:spacing w:before="59"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5"/>
                <w:sz w:val="21"/>
                <w:szCs w:val="21"/>
                <w:highlight w:val="none"/>
                <w:lang w:eastAsia="zh-CN"/>
              </w:rPr>
              <w:t>联系方式：</w:t>
            </w:r>
            <w:r>
              <w:rPr>
                <w:rFonts w:hint="eastAsia"/>
                <w:spacing w:val="5"/>
                <w:sz w:val="21"/>
                <w:szCs w:val="21"/>
                <w:highlight w:val="none"/>
                <w:u w:val="single"/>
                <w:lang w:val="en-US" w:eastAsia="zh-CN"/>
              </w:rPr>
              <w:t>19857659113</w:t>
            </w:r>
            <w:r>
              <w:rPr>
                <w:rFonts w:hint="eastAsia" w:ascii="宋体" w:eastAsia="宋体"/>
                <w:spacing w:val="5"/>
                <w:sz w:val="21"/>
                <w:szCs w:val="21"/>
                <w:highlight w:val="none"/>
                <w:u w:val="single"/>
                <w:lang w:eastAsia="zh-CN"/>
              </w:rPr>
              <w:t xml:space="preserve"> </w:t>
            </w:r>
            <w:r>
              <w:rPr>
                <w:rFonts w:hint="eastAsia" w:ascii="宋体" w:eastAsia="宋体"/>
                <w:spacing w:val="8"/>
                <w:sz w:val="21"/>
                <w:szCs w:val="21"/>
                <w:highlight w:val="none"/>
                <w:lang w:eastAsia="zh-CN"/>
              </w:rPr>
              <w:t xml:space="preserve">        </w:t>
            </w:r>
            <w:r>
              <w:rPr>
                <w:rFonts w:hint="eastAsia" w:ascii="宋体" w:eastAsia="宋体"/>
                <w:spacing w:val="5"/>
                <w:sz w:val="21"/>
                <w:szCs w:val="21"/>
                <w:highlight w:val="none"/>
                <w:lang w:eastAsia="zh-CN"/>
              </w:rPr>
              <w:t>联系人：</w:t>
            </w:r>
            <w:r>
              <w:rPr>
                <w:rFonts w:hint="eastAsia" w:ascii="宋体" w:eastAsia="宋体"/>
                <w:spacing w:val="29"/>
                <w:sz w:val="21"/>
                <w:szCs w:val="21"/>
                <w:highlight w:val="none"/>
                <w:u w:val="single"/>
                <w:lang w:eastAsia="zh-CN"/>
              </w:rPr>
              <w:t xml:space="preserve"> </w:t>
            </w:r>
            <w:r>
              <w:rPr>
                <w:rFonts w:hint="eastAsia"/>
                <w:spacing w:val="5"/>
                <w:sz w:val="21"/>
                <w:szCs w:val="21"/>
                <w:highlight w:val="none"/>
                <w:u w:val="single"/>
                <w:lang w:eastAsia="zh-CN"/>
              </w:rPr>
              <w:t>徐永锋</w:t>
            </w:r>
            <w:r>
              <w:rPr>
                <w:rFonts w:hint="eastAsia" w:ascii="宋体" w:eastAsia="宋体"/>
                <w:sz w:val="21"/>
                <w:szCs w:val="21"/>
                <w:highlight w:val="none"/>
                <w:u w:val="single"/>
                <w:lang w:eastAsia="zh-CN"/>
              </w:rPr>
              <w:t xml:space="preserve">    </w:t>
            </w:r>
          </w:p>
        </w:tc>
      </w:tr>
      <w:tr w14:paraId="2FF80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Merge w:val="continue"/>
            <w:tcBorders>
              <w:top w:val="nil"/>
              <w:bottom w:val="nil"/>
            </w:tcBorders>
            <w:vAlign w:val="center"/>
          </w:tcPr>
          <w:p w14:paraId="15151D3C">
            <w:pPr>
              <w:snapToGrid w:val="0"/>
              <w:ind w:left="0" w:leftChars="0" w:right="0" w:rightChars="0" w:firstLine="0" w:firstLineChars="0"/>
              <w:jc w:val="center"/>
              <w:rPr>
                <w:rFonts w:ascii="宋体" w:hAnsi="宋体" w:eastAsia="宋体" w:cs="宋体"/>
                <w:sz w:val="21"/>
                <w:highlight w:val="none"/>
                <w:lang w:eastAsia="zh-CN"/>
              </w:rPr>
            </w:pPr>
          </w:p>
        </w:tc>
        <w:tc>
          <w:tcPr>
            <w:tcW w:w="1550" w:type="dxa"/>
            <w:vAlign w:val="center"/>
          </w:tcPr>
          <w:p w14:paraId="0AE0629C">
            <w:pPr>
              <w:pStyle w:val="41"/>
              <w:snapToGrid w:val="0"/>
              <w:spacing w:before="107" w:line="240" w:lineRule="auto"/>
              <w:ind w:left="0" w:leftChars="0" w:right="0" w:rightChars="0" w:firstLine="0" w:firstLineChars="0"/>
              <w:jc w:val="left"/>
              <w:textAlignment w:val="auto"/>
              <w:rPr>
                <w:rFonts w:ascii="宋体" w:eastAsia="宋体" w:cs="宋体"/>
                <w:color w:val="auto"/>
                <w:sz w:val="21"/>
                <w:highlight w:val="none"/>
                <w:lang w:eastAsia="zh-CN"/>
              </w:rPr>
            </w:pPr>
            <w:r>
              <w:rPr>
                <w:rFonts w:hint="eastAsia" w:ascii="宋体" w:eastAsia="宋体" w:cs="宋体"/>
                <w:color w:val="auto"/>
                <w:sz w:val="21"/>
                <w:highlight w:val="none"/>
                <w:lang w:eastAsia="zh-CN"/>
              </w:rPr>
              <w:t>招标文件澄清</w:t>
            </w:r>
          </w:p>
          <w:p w14:paraId="50A59C44">
            <w:pPr>
              <w:pStyle w:val="38"/>
              <w:snapToGrid w:val="0"/>
              <w:spacing w:before="23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color w:val="auto"/>
                <w:sz w:val="21"/>
                <w:szCs w:val="21"/>
                <w:highlight w:val="none"/>
                <w:lang w:eastAsia="zh-CN"/>
              </w:rPr>
              <w:t>发出的形式</w:t>
            </w:r>
          </w:p>
        </w:tc>
        <w:tc>
          <w:tcPr>
            <w:tcW w:w="7827" w:type="dxa"/>
            <w:vAlign w:val="center"/>
          </w:tcPr>
          <w:p w14:paraId="0B7A6F6F">
            <w:pPr>
              <w:pStyle w:val="38"/>
              <w:snapToGrid w:val="0"/>
              <w:spacing w:before="8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招标人对投标人疑问作出统一的解答，并以招标补充文件的形式发出。</w:t>
            </w:r>
          </w:p>
          <w:p w14:paraId="6597192D">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在当地招投标交易平台上公开发布。在开标前，投标</w:t>
            </w:r>
            <w:r>
              <w:rPr>
                <w:rFonts w:hint="eastAsia" w:ascii="宋体" w:eastAsia="宋体"/>
                <w:spacing w:val="9"/>
                <w:sz w:val="21"/>
                <w:szCs w:val="21"/>
                <w:highlight w:val="none"/>
                <w:lang w:eastAsia="zh-CN"/>
              </w:rPr>
              <w:t>人须随时关注网站的最新</w:t>
            </w:r>
            <w:r>
              <w:rPr>
                <w:rFonts w:hint="eastAsia" w:ascii="宋体" w:eastAsia="宋体"/>
                <w:spacing w:val="3"/>
                <w:sz w:val="21"/>
                <w:szCs w:val="21"/>
                <w:highlight w:val="none"/>
                <w:lang w:eastAsia="zh-CN"/>
              </w:rPr>
              <w:t>答疑信息，</w:t>
            </w:r>
            <w:r>
              <w:rPr>
                <w:rFonts w:hint="eastAsia" w:ascii="宋体" w:eastAsia="宋体"/>
                <w:spacing w:val="-51"/>
                <w:sz w:val="21"/>
                <w:szCs w:val="21"/>
                <w:highlight w:val="none"/>
                <w:lang w:eastAsia="zh-CN"/>
              </w:rPr>
              <w:t xml:space="preserve"> </w:t>
            </w:r>
            <w:r>
              <w:rPr>
                <w:rFonts w:hint="eastAsia" w:ascii="宋体" w:eastAsia="宋体"/>
                <w:spacing w:val="3"/>
                <w:sz w:val="21"/>
                <w:szCs w:val="21"/>
                <w:highlight w:val="none"/>
                <w:lang w:eastAsia="zh-CN"/>
              </w:rPr>
              <w:t>自行下载。</w:t>
            </w:r>
          </w:p>
        </w:tc>
      </w:tr>
      <w:tr w14:paraId="5F36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Merge w:val="continue"/>
            <w:tcBorders>
              <w:top w:val="nil"/>
            </w:tcBorders>
            <w:vAlign w:val="center"/>
          </w:tcPr>
          <w:p w14:paraId="62153E0D">
            <w:pPr>
              <w:snapToGrid w:val="0"/>
              <w:ind w:left="0" w:leftChars="0" w:right="0" w:rightChars="0" w:firstLine="0" w:firstLineChars="0"/>
              <w:jc w:val="center"/>
              <w:rPr>
                <w:rFonts w:ascii="宋体" w:hAnsi="宋体" w:eastAsia="宋体" w:cs="宋体"/>
                <w:sz w:val="21"/>
                <w:highlight w:val="none"/>
                <w:lang w:eastAsia="zh-CN"/>
              </w:rPr>
            </w:pPr>
          </w:p>
        </w:tc>
        <w:tc>
          <w:tcPr>
            <w:tcW w:w="1550" w:type="dxa"/>
            <w:shd w:val="clear" w:color="auto" w:fill="auto"/>
            <w:vAlign w:val="center"/>
          </w:tcPr>
          <w:p w14:paraId="0FD4AF36">
            <w:pPr>
              <w:pStyle w:val="41"/>
              <w:snapToGrid w:val="0"/>
              <w:spacing w:line="240" w:lineRule="auto"/>
              <w:ind w:left="0" w:leftChars="0" w:right="0" w:rightChars="0" w:firstLine="0" w:firstLineChars="0"/>
              <w:jc w:val="left"/>
              <w:textAlignment w:val="auto"/>
              <w:rPr>
                <w:rFonts w:ascii="宋体" w:eastAsia="宋体" w:cs="宋体"/>
                <w:color w:val="auto"/>
                <w:sz w:val="21"/>
                <w:highlight w:val="none"/>
                <w:lang w:eastAsia="zh-CN"/>
              </w:rPr>
            </w:pPr>
            <w:r>
              <w:rPr>
                <w:rFonts w:hint="eastAsia" w:ascii="宋体" w:eastAsia="宋体"/>
                <w:color w:val="auto"/>
                <w:sz w:val="21"/>
                <w:highlight w:val="none"/>
                <w:lang w:eastAsia="zh-CN"/>
              </w:rPr>
              <w:t>投标人确认收到招标文件澄清</w:t>
            </w:r>
          </w:p>
        </w:tc>
        <w:tc>
          <w:tcPr>
            <w:tcW w:w="7827" w:type="dxa"/>
            <w:vAlign w:val="center"/>
          </w:tcPr>
          <w:p w14:paraId="07270EAB">
            <w:pPr>
              <w:pStyle w:val="38"/>
              <w:snapToGrid w:val="0"/>
              <w:spacing w:before="6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rPr>
              <w:t>潜在投标人应自行关注</w:t>
            </w:r>
            <w:r>
              <w:rPr>
                <w:rFonts w:hint="eastAsia" w:ascii="宋体" w:eastAsia="宋体"/>
                <w:color w:val="auto"/>
                <w:sz w:val="21"/>
                <w:szCs w:val="21"/>
                <w:highlight w:val="none"/>
                <w:u w:val="single"/>
                <w:lang w:eastAsia="zh-CN"/>
              </w:rPr>
              <w:t>https://ztb.zjtt.gov.cn</w:t>
            </w:r>
            <w:r>
              <w:rPr>
                <w:rFonts w:hint="eastAsia" w:ascii="宋体" w:eastAsia="宋体"/>
                <w:spacing w:val="10"/>
                <w:sz w:val="21"/>
                <w:szCs w:val="21"/>
                <w:highlight w:val="none"/>
              </w:rPr>
              <w:t>发布的补</w:t>
            </w:r>
            <w:r>
              <w:rPr>
                <w:rFonts w:hint="eastAsia" w:ascii="宋体" w:eastAsia="宋体"/>
                <w:spacing w:val="9"/>
                <w:sz w:val="21"/>
                <w:szCs w:val="21"/>
                <w:highlight w:val="none"/>
              </w:rPr>
              <w:t>充文件信息，招标人不再逐一通知。</w:t>
            </w:r>
            <w:r>
              <w:rPr>
                <w:rFonts w:hint="eastAsia" w:ascii="宋体" w:eastAsia="宋体"/>
                <w:spacing w:val="9"/>
                <w:sz w:val="21"/>
                <w:szCs w:val="21"/>
                <w:highlight w:val="none"/>
                <w:lang w:eastAsia="zh-CN"/>
              </w:rPr>
              <w:t>投标人因自身贻误行为导致投标失败的，责任自负。</w:t>
            </w:r>
          </w:p>
        </w:tc>
      </w:tr>
      <w:tr w14:paraId="0CB0C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22A027F4">
            <w:pPr>
              <w:pStyle w:val="38"/>
              <w:snapToGrid w:val="0"/>
              <w:spacing w:before="203"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2.3.1</w:t>
            </w:r>
          </w:p>
        </w:tc>
        <w:tc>
          <w:tcPr>
            <w:tcW w:w="1550" w:type="dxa"/>
            <w:shd w:val="clear" w:color="auto" w:fill="auto"/>
            <w:vAlign w:val="center"/>
          </w:tcPr>
          <w:p w14:paraId="54D90290">
            <w:pPr>
              <w:pStyle w:val="41"/>
              <w:snapToGrid w:val="0"/>
              <w:spacing w:before="9" w:line="240" w:lineRule="auto"/>
              <w:ind w:left="0" w:leftChars="0" w:right="0" w:rightChars="0" w:firstLine="0" w:firstLineChars="0"/>
              <w:jc w:val="left"/>
              <w:textAlignment w:val="auto"/>
              <w:rPr>
                <w:rFonts w:ascii="宋体" w:eastAsia="宋体"/>
                <w:color w:val="auto"/>
                <w:sz w:val="21"/>
                <w:highlight w:val="none"/>
                <w:lang w:eastAsia="zh-CN"/>
              </w:rPr>
            </w:pPr>
            <w:r>
              <w:rPr>
                <w:rFonts w:hint="eastAsia" w:ascii="宋体" w:eastAsia="宋体"/>
                <w:color w:val="auto"/>
                <w:sz w:val="21"/>
                <w:highlight w:val="none"/>
                <w:lang w:eastAsia="zh-CN"/>
              </w:rPr>
              <w:t>招标人修改文件发出的形式</w:t>
            </w:r>
          </w:p>
        </w:tc>
        <w:tc>
          <w:tcPr>
            <w:tcW w:w="7827" w:type="dxa"/>
            <w:vAlign w:val="center"/>
          </w:tcPr>
          <w:p w14:paraId="36E2DDEF">
            <w:pPr>
              <w:pStyle w:val="38"/>
              <w:snapToGrid w:val="0"/>
              <w:spacing w:before="217" w:line="240" w:lineRule="auto"/>
              <w:ind w:left="0" w:leftChars="0" w:right="0" w:rightChars="0" w:firstLine="0" w:firstLineChars="0"/>
              <w:jc w:val="left"/>
              <w:rPr>
                <w:rFonts w:ascii="宋体" w:eastAsia="宋体"/>
                <w:sz w:val="21"/>
                <w:szCs w:val="21"/>
                <w:highlight w:val="none"/>
              </w:rPr>
            </w:pPr>
            <w:r>
              <w:rPr>
                <w:rFonts w:hint="eastAsia" w:ascii="宋体" w:eastAsia="宋体"/>
                <w:sz w:val="21"/>
                <w:szCs w:val="21"/>
                <w:highlight w:val="none"/>
              </w:rPr>
              <w:t>同2.2.1</w:t>
            </w:r>
          </w:p>
        </w:tc>
      </w:tr>
      <w:tr w14:paraId="73FE5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3ABD9EF9">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1"/>
                <w:position w:val="1"/>
                <w:sz w:val="21"/>
                <w:szCs w:val="21"/>
                <w:highlight w:val="none"/>
              </w:rPr>
              <w:t>3.1</w:t>
            </w:r>
          </w:p>
        </w:tc>
        <w:tc>
          <w:tcPr>
            <w:tcW w:w="1550" w:type="dxa"/>
            <w:vAlign w:val="center"/>
          </w:tcPr>
          <w:p w14:paraId="32C252A0">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投标文件的</w:t>
            </w:r>
          </w:p>
          <w:p w14:paraId="5428891F">
            <w:pPr>
              <w:pStyle w:val="38"/>
              <w:snapToGrid w:val="0"/>
              <w:spacing w:before="161" w:line="240" w:lineRule="auto"/>
              <w:ind w:left="0" w:leftChars="0" w:right="0" w:rightChars="0" w:firstLine="0" w:firstLineChars="0"/>
              <w:jc w:val="left"/>
              <w:rPr>
                <w:rFonts w:ascii="宋体" w:eastAsia="宋体"/>
                <w:sz w:val="21"/>
                <w:szCs w:val="21"/>
                <w:highlight w:val="none"/>
              </w:rPr>
            </w:pPr>
            <w:r>
              <w:rPr>
                <w:rFonts w:hint="eastAsia" w:ascii="宋体" w:eastAsia="宋体"/>
                <w:spacing w:val="3"/>
                <w:sz w:val="21"/>
                <w:szCs w:val="21"/>
                <w:highlight w:val="none"/>
              </w:rPr>
              <w:t>组成</w:t>
            </w:r>
          </w:p>
        </w:tc>
        <w:tc>
          <w:tcPr>
            <w:tcW w:w="7827" w:type="dxa"/>
            <w:vAlign w:val="center"/>
          </w:tcPr>
          <w:p w14:paraId="6C0F43B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rPr>
              <w:t>投标文件由</w:t>
            </w:r>
            <w:r>
              <w:rPr>
                <w:rFonts w:hint="eastAsia" w:ascii="宋体" w:hAnsi="Times New Roman" w:eastAsia="宋体" w:cs="Times New Roman"/>
                <w:color w:val="auto"/>
                <w:sz w:val="21"/>
                <w:szCs w:val="21"/>
                <w:highlight w:val="none"/>
                <w:lang w:val="en-US" w:eastAsia="zh-CN"/>
              </w:rPr>
              <w:t>资格标、资信标</w:t>
            </w: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lang w:val="en-US" w:eastAsia="zh-CN"/>
              </w:rPr>
              <w:t>技术标</w:t>
            </w:r>
            <w:r>
              <w:rPr>
                <w:rFonts w:hint="eastAsia" w:ascii="宋体" w:hAnsi="Times New Roman" w:eastAsia="宋体" w:cs="Times New Roman"/>
                <w:color w:val="auto"/>
                <w:sz w:val="21"/>
                <w:szCs w:val="21"/>
                <w:highlight w:val="none"/>
              </w:rPr>
              <w:t>和商务标组成</w:t>
            </w:r>
            <w:r>
              <w:rPr>
                <w:rFonts w:hint="eastAsia" w:ascii="宋体" w:hAnsi="Times New Roman" w:eastAsia="宋体" w:cs="Times New Roman"/>
                <w:color w:val="auto"/>
                <w:sz w:val="21"/>
                <w:szCs w:val="21"/>
                <w:highlight w:val="none"/>
                <w:lang w:eastAsia="zh-CN"/>
              </w:rPr>
              <w:t>。</w:t>
            </w:r>
          </w:p>
          <w:p w14:paraId="694A08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由投标</w:t>
            </w:r>
            <w:r>
              <w:rPr>
                <w:rFonts w:hint="eastAsia" w:ascii="宋体" w:hAnsi="Times New Roman" w:eastAsia="宋体" w:cs="Times New Roman"/>
                <w:color w:val="auto"/>
                <w:sz w:val="21"/>
                <w:szCs w:val="21"/>
                <w:highlight w:val="none"/>
                <w:lang w:eastAsia="zh-CN"/>
              </w:rPr>
              <w:t>文件制作</w:t>
            </w:r>
            <w:r>
              <w:rPr>
                <w:rFonts w:hint="eastAsia" w:ascii="宋体" w:hAnsi="Times New Roman" w:eastAsia="宋体" w:cs="Times New Roman"/>
                <w:color w:val="auto"/>
                <w:sz w:val="21"/>
                <w:szCs w:val="21"/>
                <w:highlight w:val="none"/>
              </w:rPr>
              <w:t>工具生成。</w:t>
            </w:r>
          </w:p>
          <w:p w14:paraId="51F890E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b/>
                <w:bCs/>
                <w:color w:val="auto"/>
                <w:sz w:val="21"/>
                <w:szCs w:val="21"/>
                <w:highlight w:val="none"/>
                <w:lang w:eastAsia="zh-CN"/>
              </w:rPr>
            </w:pPr>
            <w:r>
              <w:rPr>
                <w:rFonts w:hint="eastAsia" w:ascii="宋体" w:hAnsi="Times New Roman" w:eastAsia="宋体" w:cs="Times New Roman"/>
                <w:b/>
                <w:bCs/>
                <w:color w:val="auto"/>
                <w:sz w:val="21"/>
                <w:szCs w:val="21"/>
                <w:highlight w:val="none"/>
              </w:rPr>
              <w:t>1、</w:t>
            </w:r>
            <w:r>
              <w:rPr>
                <w:rFonts w:hint="eastAsia" w:ascii="宋体" w:hAnsi="Times New Roman" w:eastAsia="宋体" w:cs="Times New Roman"/>
                <w:b/>
                <w:bCs/>
                <w:color w:val="auto"/>
                <w:sz w:val="21"/>
                <w:szCs w:val="21"/>
                <w:highlight w:val="none"/>
                <w:lang w:val="en-US" w:eastAsia="zh-CN"/>
              </w:rPr>
              <w:t>资格标</w:t>
            </w:r>
          </w:p>
          <w:p w14:paraId="4A193F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由投标</w:t>
            </w:r>
            <w:r>
              <w:rPr>
                <w:rFonts w:hint="eastAsia" w:ascii="宋体" w:hAnsi="Times New Roman" w:eastAsia="宋体" w:cs="Times New Roman"/>
                <w:color w:val="auto"/>
                <w:sz w:val="21"/>
                <w:szCs w:val="21"/>
                <w:highlight w:val="none"/>
                <w:lang w:eastAsia="zh-CN"/>
              </w:rPr>
              <w:t>文件制作</w:t>
            </w:r>
            <w:r>
              <w:rPr>
                <w:rFonts w:hint="eastAsia" w:ascii="宋体" w:hAnsi="Times New Roman" w:eastAsia="宋体" w:cs="Times New Roman"/>
                <w:color w:val="auto"/>
                <w:sz w:val="21"/>
                <w:szCs w:val="21"/>
                <w:highlight w:val="none"/>
              </w:rPr>
              <w:t>工具生成的</w:t>
            </w:r>
            <w:r>
              <w:rPr>
                <w:rFonts w:hint="eastAsia" w:ascii="宋体" w:hAnsi="Times New Roman" w:eastAsia="宋体" w:cs="Times New Roman"/>
                <w:color w:val="auto"/>
                <w:sz w:val="21"/>
                <w:szCs w:val="21"/>
                <w:highlight w:val="none"/>
                <w:lang w:eastAsia="zh-CN"/>
              </w:rPr>
              <w:t>资格标</w:t>
            </w:r>
            <w:r>
              <w:rPr>
                <w:rFonts w:hint="eastAsia" w:ascii="宋体" w:hAnsi="Times New Roman" w:eastAsia="宋体" w:cs="Times New Roman"/>
                <w:color w:val="auto"/>
                <w:sz w:val="21"/>
                <w:szCs w:val="21"/>
                <w:highlight w:val="none"/>
              </w:rPr>
              <w:t>电子投标文件包括：</w:t>
            </w:r>
          </w:p>
          <w:p w14:paraId="3DA995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（1）台州市建设工程投标人资格自查表（</w:t>
            </w:r>
            <w:r>
              <w:rPr>
                <w:rFonts w:hint="eastAsia" w:ascii="宋体" w:hAnsi="Times New Roman" w:eastAsia="宋体" w:cs="Times New Roman"/>
                <w:color w:val="auto"/>
                <w:sz w:val="21"/>
                <w:szCs w:val="21"/>
                <w:highlight w:val="none"/>
                <w:lang w:eastAsia="zh-CN"/>
              </w:rPr>
              <w:t>详见第</w:t>
            </w:r>
            <w:r>
              <w:rPr>
                <w:rFonts w:hint="eastAsia" w:ascii="宋体" w:hAnsi="Times New Roman" w:eastAsia="宋体" w:cs="Times New Roman"/>
                <w:color w:val="auto"/>
                <w:sz w:val="21"/>
                <w:szCs w:val="21"/>
                <w:highlight w:val="none"/>
                <w:lang w:val="en-US" w:eastAsia="zh-CN"/>
              </w:rPr>
              <w:t>七</w:t>
            </w:r>
            <w:r>
              <w:rPr>
                <w:rFonts w:hint="eastAsia" w:ascii="宋体" w:hAnsi="Times New Roman" w:eastAsia="宋体" w:cs="Times New Roman"/>
                <w:color w:val="auto"/>
                <w:sz w:val="21"/>
                <w:szCs w:val="21"/>
                <w:highlight w:val="none"/>
                <w:lang w:eastAsia="zh-CN"/>
              </w:rPr>
              <w:t>章投标文件格式</w:t>
            </w:r>
            <w:r>
              <w:rPr>
                <w:rFonts w:hint="eastAsia" w:ascii="宋体" w:hAnsi="Times New Roman" w:eastAsia="宋体" w:cs="Times New Roman"/>
                <w:color w:val="auto"/>
                <w:sz w:val="21"/>
                <w:szCs w:val="21"/>
                <w:highlight w:val="none"/>
              </w:rPr>
              <w:t>）；</w:t>
            </w:r>
          </w:p>
          <w:p w14:paraId="4E727E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（2）台州市建设工程总监资格自查表（</w:t>
            </w:r>
            <w:r>
              <w:rPr>
                <w:rFonts w:hint="eastAsia" w:ascii="宋体" w:hAnsi="Times New Roman" w:eastAsia="宋体" w:cs="Times New Roman"/>
                <w:color w:val="auto"/>
                <w:sz w:val="21"/>
                <w:szCs w:val="21"/>
                <w:highlight w:val="none"/>
                <w:lang w:eastAsia="zh-CN"/>
              </w:rPr>
              <w:t>详见第</w:t>
            </w:r>
            <w:r>
              <w:rPr>
                <w:rFonts w:hint="eastAsia" w:ascii="宋体" w:hAnsi="Times New Roman" w:eastAsia="宋体" w:cs="Times New Roman"/>
                <w:color w:val="auto"/>
                <w:sz w:val="21"/>
                <w:szCs w:val="21"/>
                <w:highlight w:val="none"/>
                <w:lang w:val="en-US" w:eastAsia="zh-CN"/>
              </w:rPr>
              <w:t>七</w:t>
            </w:r>
            <w:r>
              <w:rPr>
                <w:rFonts w:hint="eastAsia" w:ascii="宋体" w:hAnsi="Times New Roman" w:eastAsia="宋体" w:cs="Times New Roman"/>
                <w:color w:val="auto"/>
                <w:sz w:val="21"/>
                <w:szCs w:val="21"/>
                <w:highlight w:val="none"/>
                <w:lang w:eastAsia="zh-CN"/>
              </w:rPr>
              <w:t>章投标文件格式</w:t>
            </w:r>
            <w:r>
              <w:rPr>
                <w:rFonts w:hint="eastAsia" w:ascii="宋体" w:hAnsi="Times New Roman" w:eastAsia="宋体" w:cs="Times New Roman"/>
                <w:color w:val="auto"/>
                <w:sz w:val="21"/>
                <w:szCs w:val="21"/>
                <w:highlight w:val="none"/>
              </w:rPr>
              <w:t>）；</w:t>
            </w:r>
          </w:p>
          <w:p w14:paraId="63548B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w:t>
            </w: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lang w:val="en-US" w:eastAsia="zh-CN"/>
              </w:rPr>
              <w:t>投标诚信函</w:t>
            </w: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eastAsia="zh-CN"/>
              </w:rPr>
              <w:t>详见第</w:t>
            </w:r>
            <w:r>
              <w:rPr>
                <w:rFonts w:hint="eastAsia" w:ascii="宋体" w:hAnsi="Times New Roman" w:eastAsia="宋体" w:cs="Times New Roman"/>
                <w:color w:val="auto"/>
                <w:sz w:val="21"/>
                <w:szCs w:val="21"/>
                <w:highlight w:val="none"/>
                <w:lang w:val="en-US" w:eastAsia="zh-CN"/>
              </w:rPr>
              <w:t>七</w:t>
            </w:r>
            <w:r>
              <w:rPr>
                <w:rFonts w:hint="eastAsia" w:ascii="宋体" w:hAnsi="Times New Roman" w:eastAsia="宋体" w:cs="Times New Roman"/>
                <w:color w:val="auto"/>
                <w:sz w:val="21"/>
                <w:szCs w:val="21"/>
                <w:highlight w:val="none"/>
                <w:lang w:eastAsia="zh-CN"/>
              </w:rPr>
              <w:t>章投标文件格式</w:t>
            </w:r>
            <w:r>
              <w:rPr>
                <w:rFonts w:hint="eastAsia" w:ascii="宋体" w:hAnsi="Times New Roman" w:eastAsia="宋体" w:cs="Times New Roman"/>
                <w:color w:val="auto"/>
                <w:sz w:val="21"/>
                <w:szCs w:val="21"/>
                <w:highlight w:val="none"/>
              </w:rPr>
              <w:t>）；</w:t>
            </w:r>
          </w:p>
          <w:p w14:paraId="38840E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）证书材料：</w:t>
            </w:r>
          </w:p>
          <w:p w14:paraId="22E531DB">
            <w:pPr>
              <w:pStyle w:val="41"/>
              <w:overflowPunct w:val="0"/>
              <w:snapToGrid w:val="0"/>
              <w:spacing w:line="240" w:lineRule="auto"/>
              <w:ind w:left="0" w:leftChars="0" w:right="0" w:rightChars="0" w:firstLine="0" w:firstLineChars="0"/>
              <w:jc w:val="left"/>
              <w:rPr>
                <w:rFonts w:hint="default" w:ascii="宋体" w:hAnsi="Times New Roman" w:eastAsia="宋体" w:cs="Times New Roman"/>
                <w:snapToGrid w:val="0"/>
                <w:color w:val="auto"/>
                <w:kern w:val="2"/>
                <w:sz w:val="21"/>
                <w:szCs w:val="21"/>
                <w:highlight w:val="none"/>
                <w:lang w:val="en-US" w:eastAsia="zh-CN" w:bidi="ar-SA"/>
              </w:rPr>
            </w:pPr>
            <w:r>
              <w:rPr>
                <w:rFonts w:hint="eastAsia" w:ascii="宋体" w:hAnsi="Times New Roman" w:eastAsia="宋体" w:cs="Times New Roman"/>
                <w:snapToGrid w:val="0"/>
                <w:color w:val="auto"/>
                <w:kern w:val="2"/>
                <w:sz w:val="21"/>
                <w:szCs w:val="21"/>
                <w:highlight w:val="none"/>
                <w:lang w:val="en-US" w:eastAsia="zh-CN" w:bidi="ar-SA"/>
              </w:rPr>
              <w:t>①企业法人营业执照；</w:t>
            </w:r>
          </w:p>
          <w:p w14:paraId="1088315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kern w:val="2"/>
                <w:sz w:val="21"/>
                <w:szCs w:val="21"/>
                <w:highlight w:val="none"/>
                <w:lang w:val="en-US" w:eastAsia="zh-CN" w:bidi="ar-SA"/>
              </w:rPr>
              <w:t>②有效的《省外企业进浙承接业务备案证明》或在“浙江省建筑市场监管公共服务系统”网站已完成备案的证明材料（仅指浙江省省外企业）（若为联合体，联合体成员为省外企业均应提供）；</w:t>
            </w:r>
          </w:p>
          <w:p w14:paraId="78669C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③</w:t>
            </w:r>
            <w:r>
              <w:rPr>
                <w:rFonts w:hint="eastAsia" w:ascii="宋体" w:hAnsi="Times New Roman" w:eastAsia="宋体" w:cs="Times New Roman"/>
                <w:color w:val="auto"/>
                <w:sz w:val="21"/>
                <w:szCs w:val="21"/>
                <w:highlight w:val="none"/>
              </w:rPr>
              <w:t>《工程监理企业资质证书》（若为住房和城乡建设部同意企业资质电子化试点的省、市可提供企业电子资质证书打印件），投标人所提供的《工程监理企业资质证书》上的有关内容真实性均以</w:t>
            </w:r>
            <w:r>
              <w:rPr>
                <w:rFonts w:hint="eastAsia" w:ascii="宋体" w:hAnsi="Times New Roman" w:eastAsia="宋体" w:cs="Times New Roman"/>
                <w:color w:val="auto"/>
                <w:sz w:val="21"/>
                <w:szCs w:val="21"/>
                <w:highlight w:val="none"/>
                <w:lang w:eastAsia="zh-CN"/>
              </w:rPr>
              <w:t>全国建筑市场监管公共服务平台（四库一平台）</w:t>
            </w:r>
            <w:r>
              <w:rPr>
                <w:rFonts w:hint="eastAsia" w:ascii="宋体" w:hAnsi="Times New Roman" w:eastAsia="宋体" w:cs="Times New Roman"/>
                <w:color w:val="auto"/>
                <w:sz w:val="21"/>
                <w:szCs w:val="21"/>
                <w:highlight w:val="none"/>
              </w:rPr>
              <w:t>查询网址：</w:t>
            </w:r>
            <w:r>
              <w:rPr>
                <w:rFonts w:hint="eastAsia" w:ascii="宋体" w:hAnsi="Times New Roman" w:eastAsia="宋体" w:cs="Times New Roman"/>
                <w:color w:val="auto"/>
                <w:sz w:val="21"/>
                <w:szCs w:val="21"/>
                <w:highlight w:val="none"/>
                <w:lang w:eastAsia="zh-CN"/>
              </w:rPr>
              <w:t>https://jzsc.mohurd.gov.cn/home</w:t>
            </w:r>
            <w:r>
              <w:rPr>
                <w:rFonts w:hint="eastAsia" w:ascii="宋体" w:hAnsi="Times New Roman" w:eastAsia="宋体" w:cs="Times New Roman"/>
                <w:color w:val="auto"/>
                <w:sz w:val="21"/>
                <w:szCs w:val="21"/>
                <w:highlight w:val="none"/>
              </w:rPr>
              <w:t>中查询结果为准。</w:t>
            </w:r>
          </w:p>
          <w:p w14:paraId="4622D5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b/>
                <w:bCs/>
                <w:color w:val="auto"/>
                <w:sz w:val="21"/>
                <w:szCs w:val="21"/>
                <w:highlight w:val="none"/>
                <w:lang w:eastAsia="zh-CN"/>
              </w:rPr>
            </w:pPr>
            <w:r>
              <w:rPr>
                <w:rFonts w:hint="eastAsia" w:ascii="宋体" w:hAnsi="Times New Roman" w:eastAsia="宋体" w:cs="Times New Roman"/>
                <w:color w:val="auto"/>
                <w:sz w:val="21"/>
                <w:szCs w:val="21"/>
                <w:highlight w:val="none"/>
                <w:lang w:val="en-US" w:eastAsia="zh-CN"/>
              </w:rPr>
              <w:t>④</w:t>
            </w:r>
            <w:r>
              <w:rPr>
                <w:rFonts w:hint="eastAsia" w:ascii="宋体" w:hAnsi="Times New Roman" w:eastAsia="宋体" w:cs="Times New Roman"/>
                <w:color w:val="auto"/>
                <w:sz w:val="21"/>
                <w:szCs w:val="21"/>
                <w:highlight w:val="none"/>
              </w:rPr>
              <w:t>总监理工程师的《中华人民共和国注册监理工程师注册执业证书》</w:t>
            </w:r>
            <w:r>
              <w:rPr>
                <w:rFonts w:hint="eastAsia" w:ascii="宋体" w:hAnsi="Times New Roman" w:eastAsia="宋体" w:cs="Times New Roman"/>
                <w:b/>
                <w:bCs/>
                <w:color w:val="auto"/>
                <w:sz w:val="21"/>
                <w:szCs w:val="21"/>
                <w:highlight w:val="none"/>
                <w:lang w:eastAsia="zh-CN"/>
              </w:rPr>
              <w:t>及在投标单位的3个月的社保证明。</w:t>
            </w:r>
          </w:p>
          <w:p w14:paraId="01A295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⑤</w:t>
            </w:r>
            <w:r>
              <w:rPr>
                <w:rFonts w:hint="eastAsia" w:ascii="宋体" w:hAnsi="Times New Roman" w:eastAsia="宋体" w:cs="Times New Roman"/>
                <w:color w:val="auto"/>
                <w:sz w:val="21"/>
                <w:szCs w:val="21"/>
                <w:highlight w:val="none"/>
              </w:rPr>
              <w:t>评标办法评分内容所需要的相关材料。</w:t>
            </w:r>
          </w:p>
          <w:p w14:paraId="3314183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法定代表人授权委托书或法定代表人身份证明（</w:t>
            </w:r>
            <w:r>
              <w:rPr>
                <w:rFonts w:hint="eastAsia" w:ascii="宋体" w:hAnsi="Times New Roman" w:eastAsia="宋体" w:cs="Times New Roman"/>
                <w:color w:val="auto"/>
                <w:sz w:val="21"/>
                <w:szCs w:val="21"/>
                <w:highlight w:val="none"/>
                <w:lang w:eastAsia="zh-CN"/>
              </w:rPr>
              <w:t>详见第</w:t>
            </w:r>
            <w:r>
              <w:rPr>
                <w:rFonts w:hint="eastAsia" w:ascii="宋体" w:hAnsi="Times New Roman" w:eastAsia="宋体" w:cs="Times New Roman"/>
                <w:color w:val="auto"/>
                <w:sz w:val="21"/>
                <w:szCs w:val="21"/>
                <w:highlight w:val="none"/>
                <w:lang w:val="en-US" w:eastAsia="zh-CN"/>
              </w:rPr>
              <w:t>七</w:t>
            </w:r>
            <w:r>
              <w:rPr>
                <w:rFonts w:hint="eastAsia" w:ascii="宋体" w:hAnsi="Times New Roman" w:eastAsia="宋体" w:cs="Times New Roman"/>
                <w:color w:val="auto"/>
                <w:sz w:val="21"/>
                <w:szCs w:val="21"/>
                <w:highlight w:val="none"/>
                <w:lang w:eastAsia="zh-CN"/>
              </w:rPr>
              <w:t>章投标文件格式</w:t>
            </w: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eastAsia="zh-CN"/>
              </w:rPr>
              <w:t>；</w:t>
            </w:r>
          </w:p>
          <w:p w14:paraId="787239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b/>
                <w:bCs/>
                <w:color w:val="auto"/>
                <w:sz w:val="21"/>
                <w:szCs w:val="21"/>
                <w:highlight w:val="none"/>
                <w:lang w:eastAsia="zh-CN"/>
              </w:rPr>
            </w:pPr>
            <w:r>
              <w:rPr>
                <w:rFonts w:hint="eastAsia" w:ascii="宋体" w:hAnsi="Times New Roman" w:eastAsia="宋体" w:cs="Times New Roman"/>
                <w:b/>
                <w:bCs/>
                <w:color w:val="auto"/>
                <w:sz w:val="21"/>
                <w:szCs w:val="21"/>
                <w:highlight w:val="none"/>
              </w:rPr>
              <w:t>（</w:t>
            </w:r>
            <w:r>
              <w:rPr>
                <w:rFonts w:hint="eastAsia" w:ascii="宋体" w:hAnsi="Times New Roman" w:eastAsia="宋体" w:cs="Times New Roman"/>
                <w:b/>
                <w:bCs/>
                <w:color w:val="auto"/>
                <w:sz w:val="21"/>
                <w:szCs w:val="21"/>
                <w:highlight w:val="none"/>
                <w:lang w:val="en-US" w:eastAsia="zh-CN"/>
              </w:rPr>
              <w:t>6</w:t>
            </w:r>
            <w:r>
              <w:rPr>
                <w:rFonts w:hint="eastAsia" w:ascii="宋体" w:hAnsi="Times New Roman" w:eastAsia="宋体" w:cs="Times New Roman"/>
                <w:b/>
                <w:bCs/>
                <w:color w:val="auto"/>
                <w:sz w:val="21"/>
                <w:szCs w:val="21"/>
                <w:highlight w:val="none"/>
              </w:rPr>
              <w:t>）</w:t>
            </w:r>
            <w:r>
              <w:rPr>
                <w:rFonts w:hint="eastAsia" w:ascii="宋体" w:hAnsi="Times New Roman" w:eastAsia="宋体" w:cs="Times New Roman"/>
                <w:b/>
                <w:bCs/>
                <w:color w:val="auto"/>
                <w:sz w:val="21"/>
                <w:szCs w:val="21"/>
                <w:highlight w:val="none"/>
                <w:lang w:eastAsia="zh-CN"/>
              </w:rPr>
              <w:t>投标人投标保证金银行支票入账电子文档（仅指采用银行支票方式递交投标担保的）。</w:t>
            </w:r>
          </w:p>
          <w:p w14:paraId="13BE1E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b/>
                <w:bCs/>
                <w:color w:val="auto"/>
                <w:sz w:val="21"/>
                <w:szCs w:val="21"/>
                <w:highlight w:val="none"/>
                <w:lang w:eastAsia="zh-CN"/>
              </w:rPr>
            </w:pPr>
            <w:r>
              <w:rPr>
                <w:rFonts w:hint="eastAsia" w:ascii="宋体" w:hAnsi="Times New Roman" w:eastAsia="宋体" w:cs="Times New Roman"/>
                <w:b/>
                <w:bCs/>
                <w:color w:val="auto"/>
                <w:sz w:val="21"/>
                <w:szCs w:val="21"/>
                <w:highlight w:val="none"/>
              </w:rPr>
              <w:t>（</w:t>
            </w:r>
            <w:r>
              <w:rPr>
                <w:rFonts w:hint="eastAsia" w:ascii="宋体" w:hAnsi="Times New Roman" w:eastAsia="宋体" w:cs="Times New Roman"/>
                <w:b/>
                <w:bCs/>
                <w:color w:val="auto"/>
                <w:sz w:val="21"/>
                <w:szCs w:val="21"/>
                <w:highlight w:val="none"/>
                <w:lang w:val="en-US" w:eastAsia="zh-CN"/>
              </w:rPr>
              <w:t>7</w:t>
            </w:r>
            <w:r>
              <w:rPr>
                <w:rFonts w:hint="eastAsia" w:ascii="宋体" w:hAnsi="Times New Roman" w:eastAsia="宋体" w:cs="Times New Roman"/>
                <w:b/>
                <w:bCs/>
                <w:color w:val="auto"/>
                <w:sz w:val="21"/>
                <w:szCs w:val="21"/>
                <w:highlight w:val="none"/>
              </w:rPr>
              <w:t>）</w:t>
            </w:r>
            <w:r>
              <w:rPr>
                <w:rFonts w:hint="eastAsia" w:ascii="宋体" w:hAnsi="Times New Roman" w:eastAsia="宋体" w:cs="Times New Roman"/>
                <w:b/>
                <w:bCs/>
                <w:color w:val="auto"/>
                <w:sz w:val="21"/>
                <w:szCs w:val="21"/>
                <w:highlight w:val="none"/>
                <w:lang w:eastAsia="zh-CN"/>
              </w:rPr>
              <w:t>投标人</w:t>
            </w:r>
            <w:r>
              <w:rPr>
                <w:rFonts w:hint="eastAsia" w:ascii="宋体" w:hAnsi="Times New Roman" w:eastAsia="宋体" w:cs="Times New Roman"/>
                <w:b/>
                <w:bCs/>
                <w:color w:val="auto"/>
                <w:sz w:val="21"/>
                <w:szCs w:val="21"/>
                <w:highlight w:val="none"/>
                <w:lang w:val="en-US" w:eastAsia="zh-CN"/>
              </w:rPr>
              <w:t>2026</w:t>
            </w:r>
            <w:r>
              <w:rPr>
                <w:rFonts w:hint="eastAsia" w:ascii="宋体" w:hAnsi="Times New Roman" w:eastAsia="宋体" w:cs="Times New Roman"/>
                <w:b/>
                <w:bCs/>
                <w:color w:val="auto"/>
                <w:sz w:val="21"/>
                <w:szCs w:val="21"/>
                <w:highlight w:val="none"/>
                <w:lang w:eastAsia="zh-CN"/>
              </w:rPr>
              <w:t xml:space="preserve">年 </w:t>
            </w:r>
            <w:r>
              <w:rPr>
                <w:rFonts w:hint="eastAsia" w:ascii="宋体" w:hAnsi="Times New Roman" w:eastAsia="宋体" w:cs="Times New Roman"/>
                <w:b/>
                <w:bCs/>
                <w:color w:val="auto"/>
                <w:sz w:val="21"/>
                <w:szCs w:val="21"/>
                <w:highlight w:val="none"/>
                <w:lang w:val="en-US" w:eastAsia="zh-CN"/>
              </w:rPr>
              <w:t xml:space="preserve"> </w:t>
            </w:r>
            <w:r>
              <w:rPr>
                <w:rFonts w:hint="eastAsia" w:ascii="宋体" w:hAnsi="Times New Roman" w:eastAsia="宋体" w:cs="Times New Roman"/>
                <w:b/>
                <w:bCs/>
                <w:color w:val="auto"/>
                <w:sz w:val="21"/>
                <w:szCs w:val="21"/>
                <w:highlight w:val="none"/>
                <w:lang w:eastAsia="zh-CN"/>
              </w:rPr>
              <w:t xml:space="preserve"> 月 </w:t>
            </w:r>
            <w:r>
              <w:rPr>
                <w:rFonts w:hint="eastAsia" w:ascii="宋体" w:hAnsi="Times New Roman" w:eastAsia="宋体" w:cs="Times New Roman"/>
                <w:b/>
                <w:bCs/>
                <w:color w:val="auto"/>
                <w:sz w:val="21"/>
                <w:szCs w:val="21"/>
                <w:highlight w:val="none"/>
                <w:lang w:val="en-US" w:eastAsia="zh-CN"/>
              </w:rPr>
              <w:t xml:space="preserve"> </w:t>
            </w:r>
            <w:r>
              <w:rPr>
                <w:rFonts w:hint="eastAsia" w:ascii="宋体" w:hAnsi="Times New Roman" w:eastAsia="宋体" w:cs="Times New Roman"/>
                <w:b/>
                <w:bCs/>
                <w:color w:val="auto"/>
                <w:sz w:val="21"/>
                <w:szCs w:val="21"/>
                <w:highlight w:val="none"/>
                <w:lang w:eastAsia="zh-CN"/>
              </w:rPr>
              <w:t xml:space="preserve"> 日</w:t>
            </w:r>
            <w:r>
              <w:rPr>
                <w:rFonts w:hint="eastAsia" w:ascii="宋体" w:hAnsi="Times New Roman" w:eastAsia="宋体" w:cs="Times New Roman"/>
                <w:b/>
                <w:bCs/>
                <w:color w:val="auto"/>
                <w:sz w:val="21"/>
                <w:szCs w:val="21"/>
                <w:highlight w:val="none"/>
              </w:rPr>
              <w:t>对应资质应在“浙江省建筑市场监管公共服务系统”上资质动态核查结果处于“合格”状态）；</w:t>
            </w:r>
          </w:p>
          <w:p w14:paraId="07D49C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备注：以上资格标内容均需在投标工具中的资格审查及资格标对应处自行添加后自动生成，添加的内容须为清晰的电子文档。</w:t>
            </w:r>
          </w:p>
          <w:p w14:paraId="4459EB70">
            <w:pPr>
              <w:pStyle w:val="41"/>
              <w:keepNext w:val="0"/>
              <w:keepLines w:val="0"/>
              <w:pageBreakBefore w:val="0"/>
              <w:widowControl w:val="0"/>
              <w:kinsoku w:val="0"/>
              <w:wordWrap/>
              <w:overflowPunct/>
              <w:topLinePunct w:val="0"/>
              <w:autoSpaceDE w:val="0"/>
              <w:autoSpaceDN w:val="0"/>
              <w:bidi w:val="0"/>
              <w:adjustRightInd w:val="0"/>
              <w:snapToGrid w:val="0"/>
              <w:spacing w:line="300" w:lineRule="exact"/>
              <w:jc w:val="both"/>
              <w:textAlignment w:val="auto"/>
              <w:rPr>
                <w:rFonts w:hint="eastAsia" w:ascii="宋体" w:hAnsi="Times New Roman" w:eastAsia="宋体" w:cs="Times New Roman"/>
                <w:b/>
                <w:bCs/>
                <w:snapToGrid w:val="0"/>
                <w:color w:val="auto"/>
                <w:spacing w:val="0"/>
                <w:sz w:val="21"/>
                <w:szCs w:val="21"/>
                <w:highlight w:val="none"/>
                <w:lang w:val="en-US" w:eastAsia="zh-CN" w:bidi="ar-SA"/>
              </w:rPr>
            </w:pPr>
            <w:r>
              <w:rPr>
                <w:rFonts w:hint="eastAsia" w:ascii="宋体" w:hAnsi="Times New Roman" w:eastAsia="宋体" w:cs="Times New Roman"/>
                <w:b/>
                <w:bCs/>
                <w:color w:val="auto"/>
                <w:spacing w:val="0"/>
                <w:sz w:val="21"/>
                <w:highlight w:val="none"/>
                <w:lang w:val="en-US" w:eastAsia="zh-CN"/>
              </w:rPr>
              <w:t>2</w:t>
            </w:r>
            <w:r>
              <w:rPr>
                <w:rFonts w:hint="eastAsia" w:ascii="宋体" w:hAnsi="Times New Roman" w:eastAsia="宋体" w:cs="Times New Roman"/>
                <w:b/>
                <w:bCs/>
                <w:color w:val="auto"/>
                <w:spacing w:val="0"/>
                <w:sz w:val="21"/>
                <w:highlight w:val="none"/>
                <w:lang w:eastAsia="zh-CN"/>
              </w:rPr>
              <w:t>、</w:t>
            </w:r>
            <w:r>
              <w:rPr>
                <w:rFonts w:hint="eastAsia" w:ascii="宋体" w:hAnsi="Times New Roman" w:eastAsia="宋体" w:cs="Times New Roman"/>
                <w:b/>
                <w:bCs/>
                <w:snapToGrid w:val="0"/>
                <w:color w:val="auto"/>
                <w:spacing w:val="0"/>
                <w:sz w:val="21"/>
                <w:szCs w:val="21"/>
                <w:highlight w:val="none"/>
                <w:lang w:val="en-US" w:eastAsia="zh-CN" w:bidi="ar-SA"/>
              </w:rPr>
              <w:t>资信标</w:t>
            </w:r>
          </w:p>
          <w:p w14:paraId="43246321">
            <w:pPr>
              <w:pStyle w:val="41"/>
              <w:keepNext w:val="0"/>
              <w:keepLines w:val="0"/>
              <w:pageBreakBefore w:val="0"/>
              <w:widowControl w:val="0"/>
              <w:kinsoku w:val="0"/>
              <w:wordWrap/>
              <w:overflowPunct/>
              <w:topLinePunct w:val="0"/>
              <w:autoSpaceDE w:val="0"/>
              <w:autoSpaceDN w:val="0"/>
              <w:bidi w:val="0"/>
              <w:adjustRightInd w:val="0"/>
              <w:snapToGrid w:val="0"/>
              <w:spacing w:line="300" w:lineRule="exact"/>
              <w:ind w:firstLine="105" w:firstLineChars="50"/>
              <w:jc w:val="both"/>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由投标文件制作软件生成的资信标电子投标文件包括：</w:t>
            </w:r>
          </w:p>
          <w:p w14:paraId="6C50FB8F">
            <w:pPr>
              <w:pStyle w:val="41"/>
              <w:keepNext w:val="0"/>
              <w:keepLines w:val="0"/>
              <w:pageBreakBefore w:val="0"/>
              <w:widowControl w:val="0"/>
              <w:kinsoku w:val="0"/>
              <w:wordWrap/>
              <w:overflowPunct/>
              <w:topLinePunct w:val="0"/>
              <w:autoSpaceDE w:val="0"/>
              <w:autoSpaceDN w:val="0"/>
              <w:bidi w:val="0"/>
              <w:adjustRightInd w:val="0"/>
              <w:snapToGrid w:val="0"/>
              <w:spacing w:line="300" w:lineRule="exact"/>
              <w:ind w:firstLine="105" w:firstLineChars="50"/>
              <w:jc w:val="both"/>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（1）建设工程投标人资信分自查表（</w:t>
            </w:r>
            <w:r>
              <w:rPr>
                <w:rFonts w:hint="eastAsia" w:ascii="宋体" w:hAnsi="Times New Roman" w:eastAsia="宋体" w:cs="Times New Roman"/>
                <w:color w:val="auto"/>
                <w:sz w:val="21"/>
                <w:szCs w:val="21"/>
                <w:highlight w:val="none"/>
                <w:lang w:eastAsia="zh-CN"/>
              </w:rPr>
              <w:t>详见第</w:t>
            </w:r>
            <w:r>
              <w:rPr>
                <w:rFonts w:hint="eastAsia" w:ascii="宋体" w:hAnsi="Times New Roman" w:eastAsia="宋体" w:cs="Times New Roman"/>
                <w:color w:val="auto"/>
                <w:sz w:val="21"/>
                <w:szCs w:val="21"/>
                <w:highlight w:val="none"/>
                <w:lang w:val="en-US" w:eastAsia="zh-CN"/>
              </w:rPr>
              <w:t>七</w:t>
            </w:r>
            <w:r>
              <w:rPr>
                <w:rFonts w:hint="eastAsia" w:ascii="宋体" w:hAnsi="Times New Roman" w:eastAsia="宋体" w:cs="Times New Roman"/>
                <w:color w:val="auto"/>
                <w:sz w:val="21"/>
                <w:szCs w:val="21"/>
                <w:highlight w:val="none"/>
                <w:lang w:eastAsia="zh-CN"/>
              </w:rPr>
              <w:t>章投标文件格式</w:t>
            </w:r>
            <w:r>
              <w:rPr>
                <w:rFonts w:hint="eastAsia" w:ascii="宋体" w:hAnsi="宋体" w:eastAsia="宋体" w:cs="Times New Roman"/>
                <w:color w:val="auto"/>
                <w:sz w:val="21"/>
                <w:szCs w:val="21"/>
                <w:highlight w:val="none"/>
                <w:lang w:val="en-US" w:eastAsia="zh-CN"/>
              </w:rPr>
              <w:t>）</w:t>
            </w:r>
          </w:p>
          <w:p w14:paraId="3982795F">
            <w:pPr>
              <w:pStyle w:val="41"/>
              <w:keepNext w:val="0"/>
              <w:keepLines w:val="0"/>
              <w:pageBreakBefore w:val="0"/>
              <w:widowControl w:val="0"/>
              <w:kinsoku w:val="0"/>
              <w:wordWrap/>
              <w:overflowPunct/>
              <w:topLinePunct w:val="0"/>
              <w:autoSpaceDE w:val="0"/>
              <w:autoSpaceDN w:val="0"/>
              <w:bidi w:val="0"/>
              <w:adjustRightInd w:val="0"/>
              <w:snapToGrid w:val="0"/>
              <w:spacing w:line="300" w:lineRule="exact"/>
              <w:ind w:firstLine="105" w:firstLineChars="50"/>
              <w:jc w:val="both"/>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（2）评标办法评分内容所需要的相关材料（如有，无得分内容资信标仅需上传空白页即可）。</w:t>
            </w:r>
          </w:p>
          <w:p w14:paraId="0485FC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b/>
                <w:bCs/>
                <w:color w:val="auto"/>
                <w:spacing w:val="0"/>
                <w:sz w:val="21"/>
                <w:highlight w:val="none"/>
                <w:lang w:eastAsia="zh-CN"/>
              </w:rPr>
            </w:pPr>
            <w:r>
              <w:rPr>
                <w:rFonts w:hint="eastAsia" w:ascii="宋体" w:hAnsi="Times New Roman" w:eastAsia="宋体" w:cs="Times New Roman"/>
                <w:b/>
                <w:bCs/>
                <w:color w:val="auto"/>
                <w:spacing w:val="0"/>
                <w:sz w:val="21"/>
                <w:highlight w:val="none"/>
                <w:lang w:val="en-US" w:eastAsia="zh-CN"/>
              </w:rPr>
              <w:t>3</w:t>
            </w:r>
            <w:r>
              <w:rPr>
                <w:rFonts w:hint="eastAsia" w:ascii="宋体" w:hAnsi="Times New Roman" w:eastAsia="宋体" w:cs="Times New Roman"/>
                <w:b/>
                <w:bCs/>
                <w:color w:val="auto"/>
                <w:spacing w:val="0"/>
                <w:sz w:val="21"/>
                <w:highlight w:val="none"/>
                <w:lang w:eastAsia="zh-CN"/>
              </w:rPr>
              <w:t>、技术标（指监理大纲）：</w:t>
            </w:r>
          </w:p>
          <w:p w14:paraId="3FDBB85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b/>
                <w:bCs/>
                <w:color w:val="auto"/>
                <w:spacing w:val="0"/>
                <w:sz w:val="21"/>
                <w:highlight w:val="none"/>
                <w:lang w:eastAsia="zh-CN"/>
              </w:rPr>
            </w:pPr>
            <w:r>
              <w:rPr>
                <w:rFonts w:hint="eastAsia" w:ascii="宋体" w:hAnsi="Times New Roman" w:eastAsia="宋体" w:cs="Times New Roman"/>
                <w:b/>
                <w:bCs/>
                <w:color w:val="auto"/>
                <w:spacing w:val="0"/>
                <w:sz w:val="21"/>
                <w:highlight w:val="none"/>
                <w:lang w:eastAsia="zh-CN"/>
              </w:rPr>
              <w:t>由天台网络投标工具生成的技术标电子投标文件（投标人根据招标文件评标办法内容自行编制）。</w:t>
            </w:r>
          </w:p>
          <w:p w14:paraId="01ABDAA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b/>
                <w:bCs/>
                <w:color w:val="auto"/>
                <w:sz w:val="21"/>
                <w:szCs w:val="21"/>
                <w:highlight w:val="none"/>
              </w:rPr>
            </w:pPr>
            <w:r>
              <w:rPr>
                <w:rFonts w:hint="eastAsia" w:ascii="宋体" w:hAnsi="Times New Roman" w:eastAsia="宋体" w:cs="Times New Roman"/>
                <w:b/>
                <w:bCs/>
                <w:color w:val="auto"/>
                <w:sz w:val="21"/>
                <w:szCs w:val="21"/>
                <w:highlight w:val="none"/>
                <w:lang w:val="en-US" w:eastAsia="zh-CN"/>
              </w:rPr>
              <w:t>4</w:t>
            </w:r>
            <w:r>
              <w:rPr>
                <w:rFonts w:hint="eastAsia" w:ascii="宋体" w:hAnsi="Times New Roman" w:eastAsia="宋体" w:cs="Times New Roman"/>
                <w:b/>
                <w:bCs/>
                <w:color w:val="auto"/>
                <w:sz w:val="21"/>
                <w:szCs w:val="21"/>
                <w:highlight w:val="none"/>
              </w:rPr>
              <w:t>、商务标</w:t>
            </w:r>
          </w:p>
          <w:p w14:paraId="6C954F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投标文件制作工具生成的商务标电子投标文件</w:t>
            </w:r>
          </w:p>
          <w:p w14:paraId="5ED9315B">
            <w:pPr>
              <w:pStyle w:val="5"/>
              <w:snapToGrid w:val="0"/>
              <w:spacing w:before="54" w:line="240" w:lineRule="auto"/>
              <w:ind w:left="0" w:leftChars="0" w:right="0" w:rightChars="0" w:firstLine="0" w:firstLineChars="0"/>
              <w:jc w:val="left"/>
              <w:rPr>
                <w:rFonts w:ascii="宋体" w:eastAsia="宋体"/>
                <w:sz w:val="21"/>
                <w:highlight w:val="none"/>
                <w:lang w:eastAsia="zh-CN"/>
              </w:rPr>
            </w:pP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lang w:eastAsia="zh-CN"/>
              </w:rPr>
              <w:t>）投标函</w:t>
            </w: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eastAsia="zh-CN"/>
              </w:rPr>
              <w:t>详见第</w:t>
            </w:r>
            <w:r>
              <w:rPr>
                <w:rFonts w:hint="eastAsia" w:ascii="宋体" w:hAnsi="Times New Roman" w:eastAsia="宋体" w:cs="Times New Roman"/>
                <w:color w:val="auto"/>
                <w:sz w:val="21"/>
                <w:szCs w:val="21"/>
                <w:highlight w:val="none"/>
                <w:lang w:val="en-US" w:eastAsia="zh-CN"/>
              </w:rPr>
              <w:t>七</w:t>
            </w:r>
            <w:r>
              <w:rPr>
                <w:rFonts w:hint="eastAsia" w:ascii="宋体" w:hAnsi="Times New Roman" w:eastAsia="宋体" w:cs="Times New Roman"/>
                <w:color w:val="auto"/>
                <w:sz w:val="21"/>
                <w:szCs w:val="21"/>
                <w:highlight w:val="none"/>
                <w:lang w:eastAsia="zh-CN"/>
              </w:rPr>
              <w:t>章投标文件格式</w:t>
            </w: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eastAsia="zh-CN"/>
              </w:rPr>
              <w:t>。</w:t>
            </w:r>
          </w:p>
        </w:tc>
      </w:tr>
      <w:tr w14:paraId="183E8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0933212F">
            <w:pPr>
              <w:pStyle w:val="38"/>
              <w:keepNext/>
              <w:snapToGrid w:val="0"/>
              <w:spacing w:before="180" w:line="240" w:lineRule="auto"/>
              <w:ind w:left="0" w:leftChars="0" w:right="0" w:rightChars="0" w:firstLine="0" w:firstLineChars="0"/>
              <w:jc w:val="both"/>
              <w:rPr>
                <w:rFonts w:hint="eastAsia" w:ascii="宋体" w:eastAsia="宋体"/>
                <w:sz w:val="21"/>
                <w:szCs w:val="21"/>
                <w:highlight w:val="none"/>
                <w:lang w:eastAsia="zh-CN"/>
              </w:rPr>
            </w:pPr>
            <w:r>
              <w:rPr>
                <w:rFonts w:hint="eastAsia" w:ascii="宋体" w:eastAsia="宋体"/>
                <w:spacing w:val="2"/>
                <w:sz w:val="21"/>
                <w:szCs w:val="21"/>
                <w:highlight w:val="none"/>
              </w:rPr>
              <w:t>3.2.</w:t>
            </w:r>
            <w:r>
              <w:rPr>
                <w:rFonts w:hint="eastAsia" w:ascii="宋体" w:eastAsia="宋体"/>
                <w:spacing w:val="2"/>
                <w:sz w:val="21"/>
                <w:szCs w:val="21"/>
                <w:highlight w:val="none"/>
                <w:lang w:val="en-US" w:eastAsia="zh-CN"/>
              </w:rPr>
              <w:t>3</w:t>
            </w:r>
          </w:p>
        </w:tc>
        <w:tc>
          <w:tcPr>
            <w:tcW w:w="1550" w:type="dxa"/>
            <w:vAlign w:val="center"/>
          </w:tcPr>
          <w:p w14:paraId="0254758E">
            <w:pPr>
              <w:pStyle w:val="38"/>
              <w:keepNext/>
              <w:snapToGrid w:val="0"/>
              <w:spacing w:before="123"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最高投标限价</w:t>
            </w:r>
          </w:p>
        </w:tc>
        <w:tc>
          <w:tcPr>
            <w:tcW w:w="7827" w:type="dxa"/>
            <w:vAlign w:val="center"/>
          </w:tcPr>
          <w:p w14:paraId="029131C8">
            <w:pPr>
              <w:pStyle w:val="41"/>
              <w:snapToGrid w:val="0"/>
              <w:spacing w:line="240" w:lineRule="auto"/>
              <w:ind w:left="0" w:leftChars="0" w:right="0" w:rightChars="0" w:firstLine="0" w:firstLineChars="0"/>
              <w:jc w:val="left"/>
              <w:textAlignment w:val="auto"/>
              <w:rPr>
                <w:rFonts w:ascii="宋体" w:hAnsi="宋体" w:eastAsia="宋体" w:cs="宋体"/>
                <w:b/>
                <w:bCs/>
                <w:color w:val="0000FF"/>
                <w:spacing w:val="6"/>
                <w:sz w:val="21"/>
                <w:highlight w:val="none"/>
                <w:lang w:eastAsia="zh-CN"/>
              </w:rPr>
            </w:pPr>
            <w:r>
              <w:rPr>
                <w:rFonts w:hint="eastAsia" w:ascii="宋体" w:hAnsi="宋体" w:eastAsia="宋体"/>
                <w:color w:val="000000"/>
                <w:sz w:val="21"/>
                <w:highlight w:val="none"/>
              </w:rPr>
              <w:t>本次招标最高投标限价为：</w:t>
            </w:r>
            <w:r>
              <w:rPr>
                <w:rFonts w:hint="eastAsia" w:ascii="宋体" w:hAnsi="宋体" w:eastAsia="宋体"/>
                <w:color w:val="000000"/>
                <w:sz w:val="21"/>
                <w:highlight w:val="none"/>
                <w:u w:val="single"/>
                <w:lang w:val="en-US" w:eastAsia="zh-CN"/>
              </w:rPr>
              <w:t xml:space="preserve"> 198.58 </w:t>
            </w:r>
            <w:r>
              <w:rPr>
                <w:rFonts w:hint="eastAsia" w:ascii="宋体" w:hAnsi="宋体" w:eastAsia="宋体"/>
                <w:color w:val="000000"/>
                <w:sz w:val="21"/>
                <w:highlight w:val="none"/>
              </w:rPr>
              <w:t>万元；</w:t>
            </w:r>
          </w:p>
        </w:tc>
      </w:tr>
      <w:tr w14:paraId="63D8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76E740C7">
            <w:pPr>
              <w:pStyle w:val="38"/>
              <w:keepNext/>
              <w:snapToGrid w:val="0"/>
              <w:spacing w:before="279" w:line="240" w:lineRule="auto"/>
              <w:ind w:left="0" w:leftChars="0" w:right="0" w:rightChars="0" w:firstLine="0" w:firstLineChars="0"/>
              <w:jc w:val="center"/>
              <w:rPr>
                <w:rFonts w:hint="eastAsia" w:ascii="宋体" w:eastAsia="宋体"/>
                <w:sz w:val="21"/>
                <w:szCs w:val="21"/>
                <w:highlight w:val="none"/>
                <w:lang w:eastAsia="zh-CN"/>
              </w:rPr>
            </w:pPr>
            <w:r>
              <w:rPr>
                <w:rFonts w:hint="eastAsia" w:ascii="宋体" w:eastAsia="宋体"/>
                <w:spacing w:val="2"/>
                <w:position w:val="1"/>
                <w:sz w:val="21"/>
                <w:szCs w:val="21"/>
                <w:highlight w:val="none"/>
              </w:rPr>
              <w:t>3.2.</w:t>
            </w:r>
            <w:r>
              <w:rPr>
                <w:rFonts w:hint="eastAsia" w:ascii="宋体" w:eastAsia="宋体"/>
                <w:spacing w:val="2"/>
                <w:position w:val="1"/>
                <w:sz w:val="21"/>
                <w:szCs w:val="21"/>
                <w:highlight w:val="none"/>
                <w:lang w:val="en-US" w:eastAsia="zh-CN"/>
              </w:rPr>
              <w:t>4</w:t>
            </w:r>
          </w:p>
        </w:tc>
        <w:tc>
          <w:tcPr>
            <w:tcW w:w="1550" w:type="dxa"/>
            <w:vAlign w:val="center"/>
          </w:tcPr>
          <w:p w14:paraId="1076A6FD">
            <w:pPr>
              <w:pStyle w:val="38"/>
              <w:keepNext/>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8"/>
                <w:sz w:val="21"/>
                <w:szCs w:val="21"/>
                <w:highlight w:val="none"/>
              </w:rPr>
              <w:t>投标报价的其他</w:t>
            </w:r>
            <w:r>
              <w:rPr>
                <w:rFonts w:hint="eastAsia" w:ascii="宋体" w:eastAsia="宋体"/>
                <w:spacing w:val="4"/>
                <w:sz w:val="21"/>
                <w:szCs w:val="21"/>
                <w:highlight w:val="none"/>
              </w:rPr>
              <w:t>要求</w:t>
            </w:r>
          </w:p>
        </w:tc>
        <w:tc>
          <w:tcPr>
            <w:tcW w:w="7827" w:type="dxa"/>
            <w:vAlign w:val="center"/>
          </w:tcPr>
          <w:p w14:paraId="5A87B580">
            <w:pPr>
              <w:pStyle w:val="38"/>
              <w:keepNext/>
              <w:tabs>
                <w:tab w:val="left" w:pos="170"/>
              </w:tabs>
              <w:snapToGrid w:val="0"/>
              <w:spacing w:before="214" w:line="240" w:lineRule="auto"/>
              <w:ind w:left="0" w:leftChars="0" w:right="0" w:rightChars="0" w:firstLine="0" w:firstLineChars="0"/>
              <w:jc w:val="left"/>
              <w:rPr>
                <w:rFonts w:ascii="宋体" w:eastAsia="宋体"/>
                <w:sz w:val="21"/>
                <w:szCs w:val="21"/>
                <w:highlight w:val="none"/>
              </w:rPr>
            </w:pPr>
            <w:r>
              <w:rPr>
                <w:rFonts w:hint="eastAsia" w:ascii="宋体" w:eastAsia="宋体"/>
                <w:spacing w:val="6"/>
                <w:sz w:val="21"/>
                <w:szCs w:val="21"/>
                <w:highlight w:val="none"/>
                <w:u w:val="single"/>
              </w:rPr>
              <w:t xml:space="preserve">详见第五章  </w:t>
            </w:r>
            <w:r>
              <w:rPr>
                <w:rFonts w:hint="eastAsia" w:ascii="宋体" w:eastAsia="宋体"/>
                <w:spacing w:val="6"/>
                <w:sz w:val="21"/>
                <w:szCs w:val="21"/>
                <w:highlight w:val="none"/>
              </w:rPr>
              <w:t>。</w:t>
            </w:r>
          </w:p>
        </w:tc>
      </w:tr>
      <w:tr w14:paraId="1316B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8A4C61E">
            <w:pPr>
              <w:pStyle w:val="38"/>
              <w:keepNext/>
              <w:snapToGrid w:val="0"/>
              <w:spacing w:before="193"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sz w:val="21"/>
                <w:szCs w:val="21"/>
                <w:highlight w:val="none"/>
              </w:rPr>
              <w:t>3.3.1</w:t>
            </w:r>
          </w:p>
        </w:tc>
        <w:tc>
          <w:tcPr>
            <w:tcW w:w="1550" w:type="dxa"/>
            <w:vAlign w:val="center"/>
          </w:tcPr>
          <w:p w14:paraId="0FF7F148">
            <w:pPr>
              <w:pStyle w:val="38"/>
              <w:keepNext/>
              <w:snapToGrid w:val="0"/>
              <w:spacing w:before="128"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投标有效期</w:t>
            </w:r>
          </w:p>
        </w:tc>
        <w:tc>
          <w:tcPr>
            <w:tcW w:w="7827" w:type="dxa"/>
            <w:vAlign w:val="center"/>
          </w:tcPr>
          <w:p w14:paraId="3704D748">
            <w:pPr>
              <w:pStyle w:val="38"/>
              <w:keepNext/>
              <w:tabs>
                <w:tab w:val="left" w:pos="271"/>
              </w:tabs>
              <w:snapToGrid w:val="0"/>
              <w:spacing w:before="128" w:line="240" w:lineRule="auto"/>
              <w:ind w:right="0" w:rightChars="0" w:firstLine="224" w:firstLineChars="100"/>
              <w:jc w:val="left"/>
              <w:rPr>
                <w:rFonts w:ascii="宋体" w:eastAsia="宋体"/>
                <w:sz w:val="21"/>
                <w:szCs w:val="21"/>
                <w:highlight w:val="none"/>
                <w:lang w:eastAsia="zh-CN"/>
              </w:rPr>
            </w:pPr>
            <w:r>
              <w:rPr>
                <w:rFonts w:hint="eastAsia" w:ascii="宋体" w:eastAsia="宋体"/>
                <w:spacing w:val="7"/>
                <w:sz w:val="21"/>
                <w:szCs w:val="21"/>
                <w:highlight w:val="none"/>
                <w:u w:val="single"/>
                <w:lang w:eastAsia="zh-CN"/>
              </w:rPr>
              <w:t xml:space="preserve">90 </w:t>
            </w:r>
            <w:r>
              <w:rPr>
                <w:rFonts w:hint="eastAsia" w:ascii="宋体" w:eastAsia="宋体"/>
                <w:spacing w:val="7"/>
                <w:sz w:val="21"/>
                <w:szCs w:val="21"/>
                <w:highlight w:val="none"/>
                <w:lang w:eastAsia="zh-CN"/>
              </w:rPr>
              <w:t>个日历天（从投标截止之日起算）。</w:t>
            </w:r>
          </w:p>
        </w:tc>
      </w:tr>
      <w:tr w14:paraId="34CD9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4870A4D9">
            <w:pPr>
              <w:pStyle w:val="38"/>
              <w:keepNext/>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3.4.1</w:t>
            </w:r>
          </w:p>
        </w:tc>
        <w:tc>
          <w:tcPr>
            <w:tcW w:w="1550" w:type="dxa"/>
            <w:vAlign w:val="center"/>
          </w:tcPr>
          <w:p w14:paraId="2576FCCC">
            <w:pPr>
              <w:pStyle w:val="38"/>
              <w:keepNext/>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投标保证金</w:t>
            </w:r>
          </w:p>
        </w:tc>
        <w:tc>
          <w:tcPr>
            <w:tcW w:w="7827" w:type="dxa"/>
            <w:vAlign w:val="center"/>
          </w:tcPr>
          <w:p w14:paraId="1655F660">
            <w:pPr>
              <w:snapToGrid w:val="0"/>
              <w:spacing w:line="240" w:lineRule="auto"/>
              <w:ind w:left="0" w:leftChars="0" w:right="0" w:rightChars="0" w:firstLine="0" w:firstLineChars="0"/>
              <w:jc w:val="left"/>
              <w:textAlignment w:val="auto"/>
              <w:rPr>
                <w:rFonts w:hint="eastAsia" w:ascii="宋体" w:hAnsi="宋体" w:eastAsia="宋体" w:cs="宋体"/>
                <w:snapToGrid w:val="0"/>
                <w:color w:val="000000"/>
                <w:spacing w:val="10"/>
                <w:sz w:val="21"/>
                <w:szCs w:val="21"/>
                <w:highlight w:val="none"/>
                <w:lang w:val="en-US" w:eastAsia="zh-CN" w:bidi="ar-SA"/>
              </w:rPr>
            </w:pPr>
            <w:r>
              <w:rPr>
                <w:rFonts w:hint="eastAsia" w:ascii="宋体" w:hAnsi="宋体" w:eastAsia="宋体" w:cs="宋体"/>
                <w:snapToGrid w:val="0"/>
                <w:color w:val="000000"/>
                <w:spacing w:val="10"/>
                <w:sz w:val="21"/>
                <w:szCs w:val="21"/>
                <w:highlight w:val="none"/>
                <w:lang w:val="en-US" w:eastAsia="zh-CN" w:bidi="ar-SA"/>
              </w:rPr>
              <w:t>1、担保金额： 35000 元。</w:t>
            </w:r>
          </w:p>
          <w:p w14:paraId="0FA549DE">
            <w:pPr>
              <w:pStyle w:val="38"/>
              <w:keepNext/>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2、</w:t>
            </w:r>
            <w:r>
              <w:rPr>
                <w:rFonts w:hint="eastAsia" w:ascii="宋体" w:hAnsi="宋体" w:eastAsia="宋体" w:cs="宋体"/>
                <w:snapToGrid w:val="0"/>
                <w:color w:val="auto"/>
                <w:spacing w:val="-6"/>
                <w:sz w:val="21"/>
                <w:szCs w:val="21"/>
                <w:highlight w:val="none"/>
                <w:lang w:val="en-US" w:eastAsia="zh-CN" w:bidi="ar-SA"/>
              </w:rPr>
              <w:t>投标</w:t>
            </w:r>
            <w:r>
              <w:rPr>
                <w:rFonts w:hint="eastAsia" w:ascii="宋体" w:eastAsia="宋体"/>
                <w:spacing w:val="10"/>
                <w:sz w:val="21"/>
                <w:szCs w:val="21"/>
                <w:highlight w:val="none"/>
                <w:lang w:eastAsia="zh-CN"/>
              </w:rPr>
              <w:t>保证金缴纳方式（任选一种</w:t>
            </w:r>
            <w:r>
              <w:rPr>
                <w:rFonts w:hint="eastAsia" w:ascii="宋体" w:eastAsia="宋体"/>
                <w:spacing w:val="16"/>
                <w:sz w:val="21"/>
                <w:szCs w:val="21"/>
                <w:highlight w:val="none"/>
                <w:lang w:eastAsia="zh-CN"/>
              </w:rPr>
              <w:t>）：</w:t>
            </w:r>
            <w:r>
              <w:rPr>
                <w:rFonts w:hint="eastAsia" w:ascii="宋体" w:eastAsia="宋体"/>
                <w:spacing w:val="10"/>
                <w:sz w:val="21"/>
                <w:szCs w:val="21"/>
                <w:highlight w:val="none"/>
                <w:u w:val="single"/>
                <w:lang w:eastAsia="zh-CN"/>
              </w:rPr>
              <w:t>现金、工程</w:t>
            </w:r>
            <w:r>
              <w:rPr>
                <w:rFonts w:hint="eastAsia" w:ascii="宋体" w:eastAsia="宋体"/>
                <w:spacing w:val="9"/>
                <w:sz w:val="21"/>
                <w:szCs w:val="21"/>
                <w:highlight w:val="none"/>
                <w:u w:val="single"/>
                <w:lang w:eastAsia="zh-CN"/>
              </w:rPr>
              <w:t>保函（分为银行保函、</w:t>
            </w:r>
            <w:r>
              <w:rPr>
                <w:rFonts w:hint="eastAsia" w:ascii="宋体" w:eastAsia="宋体"/>
                <w:spacing w:val="12"/>
                <w:sz w:val="21"/>
                <w:szCs w:val="21"/>
                <w:highlight w:val="none"/>
                <w:u w:val="single"/>
                <w:lang w:eastAsia="zh-CN"/>
              </w:rPr>
              <w:t>保险机构保证保险保单、融资担保公司保函）、银行支票（分为保兑支票、银</w:t>
            </w:r>
            <w:r>
              <w:rPr>
                <w:rFonts w:hint="eastAsia" w:ascii="宋体" w:eastAsia="宋体"/>
                <w:spacing w:val="6"/>
                <w:sz w:val="21"/>
                <w:szCs w:val="21"/>
                <w:highlight w:val="none"/>
                <w:u w:val="single"/>
                <w:lang w:eastAsia="zh-CN"/>
              </w:rPr>
              <w:t>行汇票或现金支票）</w:t>
            </w:r>
            <w:r>
              <w:rPr>
                <w:rFonts w:hint="eastAsia" w:ascii="宋体" w:eastAsia="宋体"/>
                <w:spacing w:val="6"/>
                <w:sz w:val="21"/>
                <w:szCs w:val="21"/>
                <w:highlight w:val="none"/>
                <w:lang w:eastAsia="zh-CN"/>
              </w:rPr>
              <w:t>。</w:t>
            </w:r>
          </w:p>
          <w:p w14:paraId="66E48B1E">
            <w:pPr>
              <w:pStyle w:val="38"/>
              <w:keepNext/>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2"/>
                <w:sz w:val="21"/>
                <w:szCs w:val="21"/>
                <w:highlight w:val="none"/>
                <w:lang w:eastAsia="zh-CN"/>
              </w:rPr>
              <w:t>（1）现金：</w:t>
            </w:r>
          </w:p>
          <w:p w14:paraId="7A2FE213">
            <w:pPr>
              <w:pStyle w:val="38"/>
              <w:keepNext/>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2"/>
                <w:sz w:val="21"/>
                <w:szCs w:val="21"/>
                <w:highlight w:val="none"/>
                <w:lang w:eastAsia="zh-CN"/>
              </w:rPr>
              <w:t>①投标人必须通过“天台县公共资源交易管理系统</w:t>
            </w:r>
            <w:r>
              <w:rPr>
                <w:rFonts w:hint="eastAsia" w:ascii="宋体" w:eastAsia="宋体"/>
                <w:spacing w:val="-48"/>
                <w:sz w:val="21"/>
                <w:szCs w:val="21"/>
                <w:highlight w:val="none"/>
                <w:lang w:eastAsia="zh-CN"/>
              </w:rPr>
              <w:t xml:space="preserve"> </w:t>
            </w:r>
            <w:r>
              <w:rPr>
                <w:rFonts w:hint="eastAsia" w:ascii="宋体" w:eastAsia="宋体"/>
                <w:spacing w:val="12"/>
                <w:sz w:val="21"/>
                <w:szCs w:val="21"/>
                <w:highlight w:val="none"/>
                <w:lang w:eastAsia="zh-CN"/>
              </w:rPr>
              <w:t>”取得相应的银行账号</w:t>
            </w:r>
            <w:r>
              <w:rPr>
                <w:rFonts w:hint="eastAsia" w:ascii="宋体" w:eastAsia="宋体"/>
                <w:spacing w:val="9"/>
                <w:sz w:val="21"/>
                <w:szCs w:val="21"/>
                <w:highlight w:val="none"/>
                <w:lang w:eastAsia="zh-CN"/>
              </w:rPr>
              <w:t>信息后进行电汇或转账，并在投标文件提交截止时间前到账；</w:t>
            </w:r>
          </w:p>
          <w:p w14:paraId="47D2A0BB">
            <w:pPr>
              <w:pStyle w:val="38"/>
              <w:keepNext/>
              <w:snapToGrid w:val="0"/>
              <w:spacing w:before="54" w:line="240" w:lineRule="auto"/>
              <w:ind w:left="0" w:leftChars="0" w:right="0" w:rightChars="0" w:firstLine="0" w:firstLineChars="0"/>
              <w:jc w:val="left"/>
              <w:rPr>
                <w:rFonts w:ascii="宋体" w:eastAsia="宋体"/>
                <w:spacing w:val="12"/>
                <w:sz w:val="21"/>
                <w:szCs w:val="21"/>
                <w:highlight w:val="none"/>
                <w:lang w:eastAsia="zh-CN"/>
              </w:rPr>
            </w:pPr>
            <w:r>
              <w:rPr>
                <w:rFonts w:hint="eastAsia" w:ascii="宋体" w:eastAsia="宋体"/>
                <w:spacing w:val="12"/>
                <w:sz w:val="21"/>
                <w:szCs w:val="21"/>
                <w:highlight w:val="none"/>
                <w:lang w:eastAsia="zh-CN"/>
              </w:rPr>
              <w:t>②投标单位汇出账号必须是“天台县公共资源交易系统</w:t>
            </w:r>
            <w:r>
              <w:rPr>
                <w:rFonts w:hint="eastAsia" w:ascii="宋体" w:eastAsia="宋体"/>
                <w:spacing w:val="-49"/>
                <w:sz w:val="21"/>
                <w:szCs w:val="21"/>
                <w:highlight w:val="none"/>
                <w:lang w:eastAsia="zh-CN"/>
              </w:rPr>
              <w:t xml:space="preserve"> </w:t>
            </w:r>
            <w:r>
              <w:rPr>
                <w:rFonts w:hint="eastAsia" w:ascii="宋体" w:eastAsia="宋体"/>
                <w:spacing w:val="12"/>
                <w:sz w:val="21"/>
                <w:szCs w:val="21"/>
                <w:highlight w:val="none"/>
                <w:lang w:eastAsia="zh-CN"/>
              </w:rPr>
              <w:t>”中备案的银行基</w:t>
            </w:r>
            <w:r>
              <w:rPr>
                <w:rFonts w:hint="eastAsia" w:ascii="宋体" w:eastAsia="宋体"/>
                <w:spacing w:val="6"/>
                <w:sz w:val="21"/>
                <w:szCs w:val="21"/>
                <w:highlight w:val="none"/>
                <w:lang w:eastAsia="zh-CN"/>
              </w:rPr>
              <w:t>本账户账号；</w:t>
            </w:r>
          </w:p>
          <w:p w14:paraId="10D7EC8A">
            <w:pPr>
              <w:pStyle w:val="38"/>
              <w:snapToGrid w:val="0"/>
              <w:spacing w:before="6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4"/>
                <w:sz w:val="21"/>
                <w:szCs w:val="21"/>
                <w:highlight w:val="none"/>
                <w:lang w:eastAsia="zh-CN"/>
              </w:rPr>
              <w:t>③为确保保证金及时到账，建议使用电汇加急或</w:t>
            </w:r>
            <w:r>
              <w:rPr>
                <w:rFonts w:hint="eastAsia" w:ascii="宋体" w:eastAsia="宋体"/>
                <w:spacing w:val="13"/>
                <w:sz w:val="21"/>
                <w:szCs w:val="21"/>
                <w:highlight w:val="none"/>
                <w:lang w:eastAsia="zh-CN"/>
              </w:rPr>
              <w:t>者网银加急方式进行汇款</w:t>
            </w:r>
            <w:r>
              <w:rPr>
                <w:rFonts w:hint="eastAsia" w:ascii="宋体" w:eastAsia="宋体"/>
                <w:sz w:val="21"/>
                <w:szCs w:val="21"/>
                <w:highlight w:val="none"/>
                <w:lang w:eastAsia="zh-CN"/>
              </w:rPr>
              <w:t xml:space="preserve"> </w:t>
            </w:r>
            <w:r>
              <w:rPr>
                <w:rFonts w:hint="eastAsia" w:ascii="宋体" w:eastAsia="宋体"/>
                <w:spacing w:val="9"/>
                <w:sz w:val="21"/>
                <w:szCs w:val="21"/>
                <w:highlight w:val="none"/>
                <w:lang w:eastAsia="zh-CN"/>
              </w:rPr>
              <w:t>（人民银行系统开放时间为周一至周五9:00—17:00，若周一为投标截止期的，</w:t>
            </w:r>
            <w:r>
              <w:rPr>
                <w:rFonts w:hint="eastAsia" w:ascii="宋体" w:eastAsia="宋体"/>
                <w:spacing w:val="6"/>
                <w:sz w:val="21"/>
                <w:szCs w:val="21"/>
                <w:highlight w:val="none"/>
                <w:lang w:eastAsia="zh-CN"/>
              </w:rPr>
              <w:t xml:space="preserve"> </w:t>
            </w:r>
            <w:r>
              <w:rPr>
                <w:rFonts w:hint="eastAsia" w:ascii="宋体" w:eastAsia="宋体"/>
                <w:spacing w:val="8"/>
                <w:sz w:val="21"/>
                <w:szCs w:val="21"/>
                <w:highlight w:val="none"/>
                <w:lang w:eastAsia="zh-CN"/>
              </w:rPr>
              <w:t>请在上周五确保资金到账）。若有疑问，请咨</w:t>
            </w:r>
            <w:r>
              <w:rPr>
                <w:rFonts w:hint="eastAsia" w:ascii="宋体" w:eastAsia="宋体"/>
                <w:spacing w:val="7"/>
                <w:sz w:val="21"/>
                <w:szCs w:val="21"/>
                <w:highlight w:val="none"/>
                <w:lang w:eastAsia="zh-CN"/>
              </w:rPr>
              <w:t>询0576-83885775；</w:t>
            </w:r>
          </w:p>
          <w:p w14:paraId="4C098D45">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2"/>
                <w:sz w:val="21"/>
                <w:szCs w:val="21"/>
                <w:highlight w:val="none"/>
                <w:lang w:eastAsia="zh-CN"/>
              </w:rPr>
              <w:t>④具体操作方法详见天台县公共资源交易管</w:t>
            </w:r>
            <w:r>
              <w:rPr>
                <w:rFonts w:hint="eastAsia" w:ascii="宋体" w:eastAsia="宋体"/>
                <w:spacing w:val="11"/>
                <w:sz w:val="21"/>
                <w:szCs w:val="21"/>
                <w:highlight w:val="none"/>
                <w:lang w:eastAsia="zh-CN"/>
              </w:rPr>
              <w:t>理系统页面（</w:t>
            </w:r>
            <w:r>
              <w:rPr>
                <w:rFonts w:ascii="宋体" w:eastAsia="宋体"/>
                <w:sz w:val="21"/>
                <w:highlight w:val="none"/>
              </w:rPr>
              <w:fldChar w:fldCharType="begin"/>
            </w:r>
            <w:r>
              <w:rPr>
                <w:rFonts w:ascii="宋体" w:eastAsia="宋体"/>
                <w:sz w:val="21"/>
                <w:highlight w:val="none"/>
              </w:rPr>
              <w:instrText xml:space="preserve"> HYPERLINK "https://ztb.zjtt.gov.cn" </w:instrText>
            </w:r>
            <w:r>
              <w:rPr>
                <w:rFonts w:ascii="宋体" w:eastAsia="宋体"/>
                <w:sz w:val="21"/>
                <w:highlight w:val="none"/>
              </w:rPr>
              <w:fldChar w:fldCharType="separate"/>
            </w:r>
            <w:r>
              <w:rPr>
                <w:rFonts w:hint="eastAsia" w:ascii="宋体" w:eastAsia="宋体"/>
                <w:sz w:val="21"/>
                <w:szCs w:val="21"/>
                <w:highlight w:val="none"/>
                <w:lang w:eastAsia="zh-CN"/>
              </w:rPr>
              <w:t>https</w:t>
            </w:r>
            <w:r>
              <w:rPr>
                <w:rFonts w:hint="eastAsia" w:ascii="宋体" w:eastAsia="宋体"/>
                <w:spacing w:val="11"/>
                <w:sz w:val="21"/>
                <w:szCs w:val="21"/>
                <w:highlight w:val="none"/>
                <w:lang w:eastAsia="zh-CN"/>
              </w:rPr>
              <w:t>://</w:t>
            </w:r>
            <w:r>
              <w:rPr>
                <w:rFonts w:hint="eastAsia" w:ascii="宋体" w:eastAsia="宋体"/>
                <w:sz w:val="21"/>
                <w:szCs w:val="21"/>
                <w:highlight w:val="none"/>
                <w:lang w:eastAsia="zh-CN"/>
              </w:rPr>
              <w:t>ztb</w:t>
            </w:r>
            <w:r>
              <w:rPr>
                <w:rFonts w:hint="eastAsia" w:ascii="宋体" w:eastAsia="宋体"/>
                <w:spacing w:val="11"/>
                <w:sz w:val="21"/>
                <w:szCs w:val="21"/>
                <w:highlight w:val="none"/>
                <w:lang w:eastAsia="zh-CN"/>
              </w:rPr>
              <w:t>.</w:t>
            </w:r>
            <w:r>
              <w:rPr>
                <w:rFonts w:hint="eastAsia" w:ascii="宋体" w:eastAsia="宋体"/>
                <w:sz w:val="21"/>
                <w:szCs w:val="21"/>
                <w:highlight w:val="none"/>
                <w:lang w:eastAsia="zh-CN"/>
              </w:rPr>
              <w:t>zjt</w:t>
            </w:r>
            <w:r>
              <w:rPr>
                <w:rFonts w:hint="eastAsia" w:ascii="宋体" w:eastAsia="宋体"/>
                <w:sz w:val="21"/>
                <w:szCs w:val="21"/>
                <w:highlight w:val="none"/>
                <w:lang w:eastAsia="zh-CN"/>
              </w:rPr>
              <w:fldChar w:fldCharType="end"/>
            </w:r>
            <w:r>
              <w:rPr>
                <w:rFonts w:hint="eastAsia" w:ascii="宋体" w:eastAsia="宋体"/>
                <w:sz w:val="21"/>
                <w:szCs w:val="21"/>
                <w:highlight w:val="none"/>
                <w:lang w:eastAsia="zh-CN"/>
              </w:rPr>
              <w:t xml:space="preserve"> </w:t>
            </w:r>
            <w:r>
              <w:rPr>
                <w:rFonts w:ascii="宋体" w:eastAsia="宋体"/>
                <w:sz w:val="21"/>
                <w:highlight w:val="none"/>
              </w:rPr>
              <w:fldChar w:fldCharType="begin"/>
            </w:r>
            <w:r>
              <w:rPr>
                <w:rFonts w:ascii="宋体" w:eastAsia="宋体"/>
                <w:sz w:val="21"/>
                <w:highlight w:val="none"/>
              </w:rPr>
              <w:instrText xml:space="preserve"> HYPERLINK "https://ztb.zjtt.gov.cn" </w:instrText>
            </w:r>
            <w:r>
              <w:rPr>
                <w:rFonts w:ascii="宋体" w:eastAsia="宋体"/>
                <w:sz w:val="21"/>
                <w:highlight w:val="none"/>
              </w:rPr>
              <w:fldChar w:fldCharType="separate"/>
            </w:r>
            <w:r>
              <w:rPr>
                <w:rFonts w:hint="eastAsia" w:ascii="宋体" w:eastAsia="宋体"/>
                <w:spacing w:val="8"/>
                <w:sz w:val="21"/>
                <w:szCs w:val="21"/>
                <w:highlight w:val="none"/>
                <w:lang w:eastAsia="zh-CN"/>
              </w:rPr>
              <w:t>t.</w:t>
            </w:r>
            <w:r>
              <w:rPr>
                <w:rFonts w:hint="eastAsia" w:ascii="宋体" w:eastAsia="宋体"/>
                <w:sz w:val="21"/>
                <w:szCs w:val="21"/>
                <w:highlight w:val="none"/>
                <w:lang w:eastAsia="zh-CN"/>
              </w:rPr>
              <w:t>gov</w:t>
            </w:r>
            <w:r>
              <w:rPr>
                <w:rFonts w:hint="eastAsia" w:ascii="宋体" w:eastAsia="宋体"/>
                <w:spacing w:val="8"/>
                <w:sz w:val="21"/>
                <w:szCs w:val="21"/>
                <w:highlight w:val="none"/>
                <w:lang w:eastAsia="zh-CN"/>
              </w:rPr>
              <w:t>.</w:t>
            </w:r>
            <w:r>
              <w:rPr>
                <w:rFonts w:hint="eastAsia" w:ascii="宋体" w:eastAsia="宋体"/>
                <w:sz w:val="21"/>
                <w:szCs w:val="21"/>
                <w:highlight w:val="none"/>
                <w:lang w:eastAsia="zh-CN"/>
              </w:rPr>
              <w:t>cn</w:t>
            </w:r>
            <w:r>
              <w:rPr>
                <w:rFonts w:hint="eastAsia" w:ascii="宋体" w:eastAsia="宋体"/>
                <w:sz w:val="21"/>
                <w:szCs w:val="21"/>
                <w:highlight w:val="none"/>
                <w:lang w:eastAsia="zh-CN"/>
              </w:rPr>
              <w:fldChar w:fldCharType="end"/>
            </w:r>
            <w:r>
              <w:rPr>
                <w:rFonts w:hint="eastAsia" w:ascii="宋体" w:eastAsia="宋体"/>
                <w:spacing w:val="8"/>
                <w:sz w:val="21"/>
                <w:szCs w:val="21"/>
                <w:highlight w:val="none"/>
                <w:lang w:eastAsia="zh-CN"/>
              </w:rPr>
              <w:t>）—“手册下载</w:t>
            </w:r>
            <w:r>
              <w:rPr>
                <w:rFonts w:hint="eastAsia" w:ascii="宋体" w:eastAsia="宋体"/>
                <w:spacing w:val="-62"/>
                <w:sz w:val="21"/>
                <w:szCs w:val="21"/>
                <w:highlight w:val="none"/>
                <w:lang w:eastAsia="zh-CN"/>
              </w:rPr>
              <w:t xml:space="preserve"> </w:t>
            </w:r>
            <w:r>
              <w:rPr>
                <w:rFonts w:hint="eastAsia" w:ascii="宋体" w:eastAsia="宋体"/>
                <w:spacing w:val="8"/>
                <w:sz w:val="21"/>
                <w:szCs w:val="21"/>
                <w:highlight w:val="none"/>
                <w:lang w:eastAsia="zh-CN"/>
              </w:rPr>
              <w:t>”。</w:t>
            </w:r>
          </w:p>
          <w:p w14:paraId="6B52AB43">
            <w:pPr>
              <w:pStyle w:val="38"/>
              <w:snapToGrid w:val="0"/>
              <w:spacing w:before="58"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14"/>
                <w:sz w:val="21"/>
                <w:szCs w:val="21"/>
                <w:highlight w:val="none"/>
                <w:lang w:eastAsia="zh-CN"/>
              </w:rPr>
              <w:t>（2）工程保函（分为银行保函、保险机构保证保险保单、融资担保公司</w:t>
            </w:r>
            <w:r>
              <w:rPr>
                <w:rFonts w:hint="eastAsia" w:ascii="宋体" w:eastAsia="宋体"/>
                <w:b/>
                <w:bCs/>
                <w:spacing w:val="3"/>
                <w:sz w:val="21"/>
                <w:szCs w:val="21"/>
                <w:highlight w:val="none"/>
                <w:lang w:eastAsia="zh-CN"/>
              </w:rPr>
              <w:t>保函</w:t>
            </w:r>
            <w:r>
              <w:rPr>
                <w:rFonts w:hint="eastAsia" w:ascii="宋体" w:eastAsia="宋体"/>
                <w:b/>
                <w:bCs/>
                <w:spacing w:val="-3"/>
                <w:sz w:val="21"/>
                <w:szCs w:val="21"/>
                <w:highlight w:val="none"/>
                <w:lang w:eastAsia="zh-CN"/>
              </w:rPr>
              <w:t>）：</w:t>
            </w:r>
          </w:p>
          <w:p w14:paraId="2702FA2F">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2"/>
                <w:sz w:val="21"/>
                <w:szCs w:val="21"/>
                <w:highlight w:val="none"/>
                <w:lang w:eastAsia="zh-CN"/>
              </w:rPr>
              <w:t>①通过天台县公共资源交易管理系统（新系统）在“保证金缴纳</w:t>
            </w:r>
            <w:r>
              <w:rPr>
                <w:rFonts w:hint="eastAsia" w:ascii="宋体" w:eastAsia="宋体"/>
                <w:spacing w:val="-50"/>
                <w:sz w:val="21"/>
                <w:szCs w:val="21"/>
                <w:highlight w:val="none"/>
                <w:lang w:eastAsia="zh-CN"/>
              </w:rPr>
              <w:t xml:space="preserve"> </w:t>
            </w:r>
            <w:r>
              <w:rPr>
                <w:rFonts w:hint="eastAsia" w:ascii="宋体" w:eastAsia="宋体"/>
                <w:spacing w:val="12"/>
                <w:sz w:val="21"/>
                <w:szCs w:val="21"/>
                <w:highlight w:val="none"/>
                <w:lang w:eastAsia="zh-CN"/>
              </w:rPr>
              <w:t>”栏目选</w:t>
            </w:r>
            <w:r>
              <w:rPr>
                <w:rFonts w:hint="eastAsia" w:ascii="宋体" w:eastAsia="宋体"/>
                <w:spacing w:val="5"/>
                <w:sz w:val="21"/>
                <w:szCs w:val="21"/>
                <w:highlight w:val="none"/>
                <w:lang w:eastAsia="zh-CN"/>
              </w:rPr>
              <w:t>择“电子保函</w:t>
            </w:r>
            <w:r>
              <w:rPr>
                <w:rFonts w:hint="eastAsia" w:ascii="宋体" w:eastAsia="宋体"/>
                <w:spacing w:val="-70"/>
                <w:sz w:val="21"/>
                <w:szCs w:val="21"/>
                <w:highlight w:val="none"/>
                <w:lang w:eastAsia="zh-CN"/>
              </w:rPr>
              <w:t xml:space="preserve"> </w:t>
            </w:r>
            <w:r>
              <w:rPr>
                <w:rFonts w:hint="eastAsia" w:ascii="宋体" w:eastAsia="宋体"/>
                <w:spacing w:val="5"/>
                <w:sz w:val="21"/>
                <w:szCs w:val="21"/>
                <w:highlight w:val="none"/>
                <w:lang w:eastAsia="zh-CN"/>
              </w:rPr>
              <w:t>”递交方式，并按系统流程进行操作、申购电子保函。</w:t>
            </w:r>
          </w:p>
          <w:p w14:paraId="1C13E457">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注：</w:t>
            </w:r>
            <w:r>
              <w:rPr>
                <w:rFonts w:hint="eastAsia" w:ascii="宋体" w:eastAsia="宋体"/>
                <w:spacing w:val="-53"/>
                <w:sz w:val="21"/>
                <w:szCs w:val="21"/>
                <w:highlight w:val="none"/>
                <w:lang w:eastAsia="zh-CN"/>
              </w:rPr>
              <w:t xml:space="preserve"> </w:t>
            </w:r>
            <w:r>
              <w:rPr>
                <w:rFonts w:hint="eastAsia" w:ascii="宋体" w:eastAsia="宋体"/>
                <w:spacing w:val="8"/>
                <w:sz w:val="21"/>
                <w:szCs w:val="21"/>
                <w:highlight w:val="none"/>
                <w:lang w:eastAsia="zh-CN"/>
              </w:rPr>
              <w:t>电子保单生效时间为投保第二天00:00,各投标人须在投标截止时间1天</w:t>
            </w:r>
            <w:r>
              <w:rPr>
                <w:rFonts w:hint="eastAsia" w:ascii="宋体" w:eastAsia="宋体"/>
                <w:sz w:val="21"/>
                <w:szCs w:val="21"/>
                <w:highlight w:val="none"/>
                <w:lang w:eastAsia="zh-CN"/>
              </w:rPr>
              <w:t xml:space="preserve"> </w:t>
            </w:r>
            <w:r>
              <w:rPr>
                <w:rFonts w:hint="eastAsia" w:ascii="宋体" w:eastAsia="宋体"/>
                <w:spacing w:val="13"/>
                <w:sz w:val="21"/>
                <w:szCs w:val="21"/>
                <w:highlight w:val="none"/>
                <w:lang w:eastAsia="zh-CN"/>
              </w:rPr>
              <w:t xml:space="preserve">前申购电子保函；付款后请确认已收到出单提醒短信，或者在系统中查看保单 </w:t>
            </w:r>
            <w:r>
              <w:rPr>
                <w:rFonts w:hint="eastAsia" w:ascii="宋体" w:eastAsia="宋体"/>
                <w:spacing w:val="11"/>
                <w:sz w:val="21"/>
                <w:szCs w:val="21"/>
                <w:highlight w:val="none"/>
                <w:lang w:eastAsia="zh-CN"/>
              </w:rPr>
              <w:t>状态为“</w:t>
            </w:r>
            <w:r>
              <w:rPr>
                <w:rFonts w:hint="eastAsia" w:ascii="宋体" w:eastAsia="宋体"/>
                <w:spacing w:val="-54"/>
                <w:sz w:val="21"/>
                <w:szCs w:val="21"/>
                <w:highlight w:val="none"/>
                <w:lang w:eastAsia="zh-CN"/>
              </w:rPr>
              <w:t xml:space="preserve"> </w:t>
            </w:r>
            <w:r>
              <w:rPr>
                <w:rFonts w:hint="eastAsia" w:ascii="宋体" w:eastAsia="宋体"/>
                <w:spacing w:val="11"/>
                <w:sz w:val="21"/>
                <w:szCs w:val="21"/>
                <w:highlight w:val="none"/>
                <w:lang w:eastAsia="zh-CN"/>
              </w:rPr>
              <w:t>已出单</w:t>
            </w:r>
            <w:r>
              <w:rPr>
                <w:rFonts w:hint="eastAsia" w:ascii="宋体" w:eastAsia="宋体"/>
                <w:spacing w:val="-67"/>
                <w:sz w:val="21"/>
                <w:szCs w:val="21"/>
                <w:highlight w:val="none"/>
                <w:lang w:eastAsia="zh-CN"/>
              </w:rPr>
              <w:t xml:space="preserve"> </w:t>
            </w:r>
            <w:r>
              <w:rPr>
                <w:rFonts w:hint="eastAsia" w:ascii="宋体" w:eastAsia="宋体"/>
                <w:spacing w:val="11"/>
                <w:sz w:val="21"/>
                <w:szCs w:val="21"/>
                <w:highlight w:val="none"/>
                <w:lang w:eastAsia="zh-CN"/>
              </w:rPr>
              <w:t>”，因未确认保函出单情况导致递交投标保证金失败的，所有</w:t>
            </w:r>
            <w:r>
              <w:rPr>
                <w:rFonts w:hint="eastAsia" w:ascii="宋体" w:eastAsia="宋体"/>
                <w:spacing w:val="8"/>
                <w:sz w:val="21"/>
                <w:szCs w:val="21"/>
                <w:highlight w:val="none"/>
                <w:lang w:eastAsia="zh-CN"/>
              </w:rPr>
              <w:t>后果由投标人自行承担。</w:t>
            </w:r>
          </w:p>
          <w:p w14:paraId="38E183FF">
            <w:pPr>
              <w:pStyle w:val="38"/>
              <w:snapToGrid w:val="0"/>
              <w:spacing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②采用电子保函的，保函的有效期为1年。</w:t>
            </w:r>
          </w:p>
          <w:p w14:paraId="707C520F">
            <w:pPr>
              <w:pStyle w:val="38"/>
              <w:snapToGrid w:val="0"/>
              <w:spacing w:before="5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8"/>
                <w:sz w:val="21"/>
                <w:szCs w:val="21"/>
                <w:highlight w:val="none"/>
                <w:lang w:eastAsia="zh-CN"/>
              </w:rPr>
              <w:t>（3）其他方式：银行支票（分为保兑支票、银</w:t>
            </w:r>
            <w:r>
              <w:rPr>
                <w:rFonts w:hint="eastAsia" w:ascii="宋体" w:eastAsia="宋体"/>
                <w:b/>
                <w:bCs/>
                <w:spacing w:val="7"/>
                <w:sz w:val="21"/>
                <w:szCs w:val="21"/>
                <w:highlight w:val="none"/>
                <w:lang w:eastAsia="zh-CN"/>
              </w:rPr>
              <w:t>行汇票或现金支票</w:t>
            </w:r>
            <w:r>
              <w:rPr>
                <w:rFonts w:hint="eastAsia" w:ascii="宋体" w:eastAsia="宋体"/>
                <w:b/>
                <w:bCs/>
                <w:spacing w:val="-2"/>
                <w:sz w:val="21"/>
                <w:szCs w:val="21"/>
                <w:highlight w:val="none"/>
                <w:lang w:eastAsia="zh-CN"/>
              </w:rPr>
              <w:t>）：</w:t>
            </w:r>
          </w:p>
          <w:p w14:paraId="260D37F4">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4"/>
                <w:sz w:val="21"/>
                <w:szCs w:val="21"/>
                <w:highlight w:val="none"/>
                <w:lang w:eastAsia="zh-CN"/>
              </w:rPr>
              <w:t>①投标保证金收款账户为：收款人“天台县公</w:t>
            </w:r>
            <w:r>
              <w:rPr>
                <w:rFonts w:hint="eastAsia" w:ascii="宋体" w:eastAsia="宋体"/>
                <w:spacing w:val="13"/>
                <w:sz w:val="21"/>
                <w:szCs w:val="21"/>
                <w:highlight w:val="none"/>
                <w:lang w:eastAsia="zh-CN"/>
              </w:rPr>
              <w:t>共资源交易中心保证金专户</w:t>
            </w:r>
            <w:r>
              <w:rPr>
                <w:rFonts w:hint="eastAsia" w:ascii="宋体" w:eastAsia="宋体"/>
                <w:sz w:val="21"/>
                <w:szCs w:val="21"/>
                <w:highlight w:val="none"/>
                <w:lang w:eastAsia="zh-CN"/>
              </w:rPr>
              <w:t xml:space="preserve"> </w:t>
            </w:r>
            <w:r>
              <w:rPr>
                <w:rFonts w:hint="eastAsia" w:ascii="宋体" w:eastAsia="宋体"/>
                <w:spacing w:val="2"/>
                <w:sz w:val="21"/>
                <w:szCs w:val="21"/>
                <w:highlight w:val="none"/>
                <w:lang w:eastAsia="zh-CN"/>
              </w:rPr>
              <w:t>”,</w:t>
            </w:r>
            <w:r>
              <w:rPr>
                <w:rFonts w:hint="eastAsia" w:ascii="宋体" w:eastAsia="宋体"/>
                <w:spacing w:val="74"/>
                <w:sz w:val="21"/>
                <w:szCs w:val="21"/>
                <w:highlight w:val="none"/>
                <w:lang w:eastAsia="zh-CN"/>
              </w:rPr>
              <w:t xml:space="preserve"> </w:t>
            </w:r>
            <w:r>
              <w:rPr>
                <w:rFonts w:hint="eastAsia" w:ascii="宋体" w:eastAsia="宋体"/>
                <w:spacing w:val="2"/>
                <w:sz w:val="21"/>
                <w:szCs w:val="21"/>
                <w:highlight w:val="none"/>
                <w:lang w:eastAsia="zh-CN"/>
              </w:rPr>
              <w:t>收款账号1207061129219060103；</w:t>
            </w:r>
          </w:p>
          <w:p w14:paraId="4F8BBFDA">
            <w:pPr>
              <w:pStyle w:val="38"/>
              <w:snapToGrid w:val="0"/>
              <w:spacing w:before="5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4"/>
                <w:sz w:val="21"/>
                <w:szCs w:val="21"/>
                <w:highlight w:val="none"/>
                <w:lang w:eastAsia="zh-CN"/>
              </w:rPr>
              <w:t>②投标人根据该账号信息开具银行支票，带相应</w:t>
            </w:r>
            <w:r>
              <w:rPr>
                <w:rFonts w:hint="eastAsia" w:ascii="宋体" w:eastAsia="宋体"/>
                <w:spacing w:val="13"/>
                <w:sz w:val="21"/>
                <w:szCs w:val="21"/>
                <w:highlight w:val="none"/>
                <w:lang w:eastAsia="zh-CN"/>
              </w:rPr>
              <w:t>票据到天台县公共资源交</w:t>
            </w:r>
            <w:r>
              <w:rPr>
                <w:rFonts w:hint="eastAsia" w:ascii="宋体" w:eastAsia="宋体"/>
                <w:spacing w:val="10"/>
                <w:sz w:val="21"/>
                <w:szCs w:val="21"/>
                <w:highlight w:val="none"/>
                <w:lang w:eastAsia="zh-CN"/>
              </w:rPr>
              <w:t>易中心3楼0311室办公室进行背书签章，</w:t>
            </w:r>
            <w:r>
              <w:rPr>
                <w:rFonts w:hint="eastAsia" w:ascii="宋体" w:eastAsia="宋体"/>
                <w:spacing w:val="9"/>
                <w:sz w:val="21"/>
                <w:szCs w:val="21"/>
                <w:highlight w:val="none"/>
                <w:lang w:eastAsia="zh-CN"/>
              </w:rPr>
              <w:t>再到天台县各工商银行柜面办理入账手</w:t>
            </w:r>
            <w:r>
              <w:rPr>
                <w:rFonts w:hint="eastAsia" w:ascii="宋体" w:eastAsia="宋体"/>
                <w:spacing w:val="-1"/>
                <w:sz w:val="21"/>
                <w:szCs w:val="21"/>
                <w:highlight w:val="none"/>
                <w:lang w:eastAsia="zh-CN"/>
              </w:rPr>
              <w:t>续；</w:t>
            </w:r>
          </w:p>
          <w:p w14:paraId="73E19183">
            <w:pPr>
              <w:pStyle w:val="38"/>
              <w:snapToGrid w:val="0"/>
              <w:spacing w:before="53" w:line="240" w:lineRule="auto"/>
              <w:ind w:left="0" w:leftChars="0" w:right="0" w:rightChars="0" w:firstLine="0" w:firstLineChars="0"/>
              <w:jc w:val="left"/>
              <w:rPr>
                <w:rFonts w:ascii="宋体" w:eastAsia="宋体"/>
                <w:sz w:val="21"/>
                <w:szCs w:val="21"/>
                <w:highlight w:val="none"/>
              </w:rPr>
            </w:pPr>
            <w:r>
              <w:rPr>
                <w:rFonts w:hint="eastAsia" w:ascii="宋体" w:eastAsia="宋体"/>
                <w:spacing w:val="14"/>
                <w:sz w:val="21"/>
                <w:szCs w:val="21"/>
                <w:highlight w:val="none"/>
              </w:rPr>
              <w:t>③投标人以支票形式提交的投标保证金的，汇出</w:t>
            </w:r>
            <w:r>
              <w:rPr>
                <w:rFonts w:hint="eastAsia" w:ascii="宋体" w:eastAsia="宋体"/>
                <w:spacing w:val="13"/>
                <w:sz w:val="21"/>
                <w:szCs w:val="21"/>
                <w:highlight w:val="none"/>
              </w:rPr>
              <w:t>账号必须是“天台县公共</w:t>
            </w:r>
            <w:r>
              <w:rPr>
                <w:rFonts w:hint="eastAsia" w:ascii="宋体" w:eastAsia="宋体"/>
                <w:spacing w:val="12"/>
                <w:sz w:val="21"/>
                <w:szCs w:val="21"/>
                <w:highlight w:val="none"/>
              </w:rPr>
              <w:t>资源交易管理系统”（</w:t>
            </w:r>
            <w:r>
              <w:rPr>
                <w:rFonts w:ascii="宋体" w:eastAsia="宋体"/>
                <w:sz w:val="21"/>
                <w:highlight w:val="none"/>
              </w:rPr>
              <w:fldChar w:fldCharType="begin"/>
            </w:r>
            <w:r>
              <w:rPr>
                <w:rFonts w:ascii="宋体" w:eastAsia="宋体"/>
                <w:sz w:val="21"/>
                <w:highlight w:val="none"/>
              </w:rPr>
              <w:instrText xml:space="preserve"> HYPERLINK "https://ztb.zjtt.gov.cn" </w:instrText>
            </w:r>
            <w:r>
              <w:rPr>
                <w:rFonts w:ascii="宋体" w:eastAsia="宋体"/>
                <w:sz w:val="21"/>
                <w:highlight w:val="none"/>
              </w:rPr>
              <w:fldChar w:fldCharType="separate"/>
            </w:r>
            <w:r>
              <w:rPr>
                <w:rFonts w:hint="eastAsia" w:ascii="宋体" w:eastAsia="宋体"/>
                <w:sz w:val="21"/>
                <w:szCs w:val="21"/>
                <w:highlight w:val="none"/>
              </w:rPr>
              <w:t>https</w:t>
            </w:r>
            <w:r>
              <w:rPr>
                <w:rFonts w:hint="eastAsia" w:ascii="宋体" w:eastAsia="宋体"/>
                <w:spacing w:val="12"/>
                <w:sz w:val="21"/>
                <w:szCs w:val="21"/>
                <w:highlight w:val="none"/>
              </w:rPr>
              <w:t>://</w:t>
            </w:r>
            <w:r>
              <w:rPr>
                <w:rFonts w:hint="eastAsia" w:ascii="宋体" w:eastAsia="宋体"/>
                <w:sz w:val="21"/>
                <w:szCs w:val="21"/>
                <w:highlight w:val="none"/>
              </w:rPr>
              <w:t>ztb</w:t>
            </w:r>
            <w:r>
              <w:rPr>
                <w:rFonts w:hint="eastAsia" w:ascii="宋体" w:eastAsia="宋体"/>
                <w:spacing w:val="12"/>
                <w:sz w:val="21"/>
                <w:szCs w:val="21"/>
                <w:highlight w:val="none"/>
              </w:rPr>
              <w:t>.</w:t>
            </w:r>
            <w:r>
              <w:rPr>
                <w:rFonts w:hint="eastAsia" w:ascii="宋体" w:eastAsia="宋体"/>
                <w:sz w:val="21"/>
                <w:szCs w:val="21"/>
                <w:highlight w:val="none"/>
              </w:rPr>
              <w:t>zjtt</w:t>
            </w:r>
            <w:r>
              <w:rPr>
                <w:rFonts w:hint="eastAsia" w:ascii="宋体" w:eastAsia="宋体"/>
                <w:spacing w:val="12"/>
                <w:sz w:val="21"/>
                <w:szCs w:val="21"/>
                <w:highlight w:val="none"/>
              </w:rPr>
              <w:t>.</w:t>
            </w:r>
            <w:r>
              <w:rPr>
                <w:rFonts w:hint="eastAsia" w:ascii="宋体" w:eastAsia="宋体"/>
                <w:sz w:val="21"/>
                <w:szCs w:val="21"/>
                <w:highlight w:val="none"/>
              </w:rPr>
              <w:t>gov</w:t>
            </w:r>
            <w:r>
              <w:rPr>
                <w:rFonts w:hint="eastAsia" w:ascii="宋体" w:eastAsia="宋体"/>
                <w:spacing w:val="12"/>
                <w:sz w:val="21"/>
                <w:szCs w:val="21"/>
                <w:highlight w:val="none"/>
              </w:rPr>
              <w:t>.</w:t>
            </w:r>
            <w:r>
              <w:rPr>
                <w:rFonts w:hint="eastAsia" w:ascii="宋体" w:eastAsia="宋体"/>
                <w:sz w:val="21"/>
                <w:szCs w:val="21"/>
                <w:highlight w:val="none"/>
              </w:rPr>
              <w:t>cn</w:t>
            </w:r>
            <w:r>
              <w:rPr>
                <w:rFonts w:hint="eastAsia" w:ascii="宋体" w:eastAsia="宋体"/>
                <w:sz w:val="21"/>
                <w:szCs w:val="21"/>
                <w:highlight w:val="none"/>
              </w:rPr>
              <w:fldChar w:fldCharType="end"/>
            </w:r>
            <w:r>
              <w:rPr>
                <w:rFonts w:hint="eastAsia" w:ascii="宋体" w:eastAsia="宋体"/>
                <w:spacing w:val="12"/>
                <w:sz w:val="21"/>
                <w:szCs w:val="21"/>
                <w:highlight w:val="none"/>
              </w:rPr>
              <w:t>）中登记的银行基本账户的账</w:t>
            </w:r>
            <w:r>
              <w:rPr>
                <w:rFonts w:hint="eastAsia" w:ascii="宋体" w:eastAsia="宋体"/>
                <w:spacing w:val="-3"/>
                <w:sz w:val="21"/>
                <w:szCs w:val="21"/>
                <w:highlight w:val="none"/>
              </w:rPr>
              <w:t>号；</w:t>
            </w:r>
          </w:p>
          <w:p w14:paraId="2DD1E3AB">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4"/>
                <w:sz w:val="21"/>
                <w:szCs w:val="21"/>
                <w:highlight w:val="none"/>
                <w:lang w:eastAsia="zh-CN"/>
              </w:rPr>
              <w:t>④递交方式：投标人采用银行支票方式缴纳投标</w:t>
            </w:r>
            <w:r>
              <w:rPr>
                <w:rFonts w:hint="eastAsia" w:ascii="宋体" w:eastAsia="宋体"/>
                <w:spacing w:val="13"/>
                <w:sz w:val="21"/>
                <w:szCs w:val="21"/>
                <w:highlight w:val="none"/>
                <w:lang w:eastAsia="zh-CN"/>
              </w:rPr>
              <w:t>担保的，必须将银行支票的入账凭证电子文档在投标截止时间前随电子投标文件一起上传交易系统进行</w:t>
            </w:r>
            <w:r>
              <w:rPr>
                <w:rFonts w:hint="eastAsia" w:ascii="宋体" w:eastAsia="宋体"/>
                <w:spacing w:val="8"/>
                <w:sz w:val="21"/>
                <w:szCs w:val="21"/>
                <w:highlight w:val="none"/>
                <w:lang w:eastAsia="zh-CN"/>
              </w:rPr>
              <w:t>递交。未上传的，视为未缴纳投标保证金。</w:t>
            </w:r>
          </w:p>
          <w:p w14:paraId="337A56B5">
            <w:pPr>
              <w:pStyle w:val="38"/>
              <w:snapToGrid w:val="0"/>
              <w:spacing w:before="5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6"/>
                <w:sz w:val="21"/>
                <w:szCs w:val="21"/>
                <w:highlight w:val="none"/>
                <w:lang w:eastAsia="zh-CN"/>
              </w:rPr>
              <w:t>3、注意事项：</w:t>
            </w:r>
          </w:p>
          <w:p w14:paraId="72E804B4">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2"/>
                <w:sz w:val="21"/>
                <w:szCs w:val="21"/>
                <w:highlight w:val="none"/>
                <w:lang w:eastAsia="zh-CN"/>
              </w:rPr>
              <w:t>①若招标文件允许联合体投标且投标人以联合体身份投标的，</w:t>
            </w:r>
            <w:r>
              <w:rPr>
                <w:rFonts w:hint="eastAsia" w:ascii="宋体" w:eastAsia="宋体"/>
                <w:spacing w:val="-48"/>
                <w:sz w:val="21"/>
                <w:szCs w:val="21"/>
                <w:highlight w:val="none"/>
                <w:lang w:eastAsia="zh-CN"/>
              </w:rPr>
              <w:t xml:space="preserve"> </w:t>
            </w:r>
            <w:r>
              <w:rPr>
                <w:rFonts w:hint="eastAsia" w:ascii="宋体" w:eastAsia="宋体"/>
                <w:spacing w:val="12"/>
                <w:sz w:val="21"/>
                <w:szCs w:val="21"/>
                <w:highlight w:val="none"/>
                <w:lang w:eastAsia="zh-CN"/>
              </w:rPr>
              <w:t>由联合体牵</w:t>
            </w:r>
            <w:r>
              <w:rPr>
                <w:rFonts w:hint="eastAsia" w:ascii="宋体" w:eastAsia="宋体"/>
                <w:spacing w:val="7"/>
                <w:sz w:val="21"/>
                <w:szCs w:val="21"/>
                <w:highlight w:val="none"/>
                <w:lang w:eastAsia="zh-CN"/>
              </w:rPr>
              <w:t>头人提交投标保证金；</w:t>
            </w:r>
          </w:p>
          <w:p w14:paraId="18D86301">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4"/>
                <w:sz w:val="21"/>
                <w:szCs w:val="21"/>
                <w:highlight w:val="none"/>
                <w:lang w:eastAsia="zh-CN"/>
              </w:rPr>
              <w:t>②因各银行系统到账时间不同，采用现金、银行</w:t>
            </w:r>
            <w:r>
              <w:rPr>
                <w:rFonts w:hint="eastAsia" w:ascii="宋体" w:eastAsia="宋体"/>
                <w:spacing w:val="13"/>
                <w:sz w:val="21"/>
                <w:szCs w:val="21"/>
                <w:highlight w:val="none"/>
                <w:lang w:eastAsia="zh-CN"/>
              </w:rPr>
              <w:t>支票等方式缴纳投标保证</w:t>
            </w:r>
            <w:r>
              <w:rPr>
                <w:rFonts w:hint="eastAsia" w:ascii="宋体" w:eastAsia="宋体"/>
                <w:spacing w:val="7"/>
                <w:sz w:val="21"/>
                <w:szCs w:val="21"/>
                <w:highlight w:val="none"/>
                <w:lang w:eastAsia="zh-CN"/>
              </w:rPr>
              <w:t>金的，请尽量提前缴纳；</w:t>
            </w:r>
          </w:p>
          <w:p w14:paraId="5F30C506">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6"/>
                <w:sz w:val="21"/>
                <w:szCs w:val="21"/>
                <w:highlight w:val="none"/>
                <w:lang w:eastAsia="zh-CN"/>
              </w:rPr>
              <w:t>③若有疑问，请咨询技术服务热线：400</w:t>
            </w:r>
            <w:r>
              <w:rPr>
                <w:rFonts w:hint="eastAsia" w:ascii="宋体" w:eastAsia="宋体"/>
                <w:b/>
                <w:bCs/>
                <w:spacing w:val="5"/>
                <w:sz w:val="21"/>
                <w:szCs w:val="21"/>
                <w:highlight w:val="none"/>
                <w:lang w:eastAsia="zh-CN"/>
              </w:rPr>
              <w:t>9980000，0576-83930302。</w:t>
            </w:r>
          </w:p>
          <w:p w14:paraId="1F9617F7">
            <w:pPr>
              <w:pStyle w:val="38"/>
              <w:snapToGrid w:val="0"/>
              <w:spacing w:before="5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11"/>
                <w:sz w:val="21"/>
                <w:szCs w:val="21"/>
                <w:highlight w:val="none"/>
                <w:lang w:eastAsia="zh-CN"/>
              </w:rPr>
              <w:t>备注：重新招标项目，参与投标的投标人仍需按上述规定要求重新递交投</w:t>
            </w:r>
            <w:r>
              <w:rPr>
                <w:rFonts w:hint="eastAsia" w:ascii="宋体" w:eastAsia="宋体"/>
                <w:b/>
                <w:bCs/>
                <w:spacing w:val="4"/>
                <w:sz w:val="21"/>
                <w:szCs w:val="21"/>
                <w:highlight w:val="none"/>
                <w:lang w:eastAsia="zh-CN"/>
              </w:rPr>
              <w:t>标保证金。</w:t>
            </w:r>
          </w:p>
        </w:tc>
      </w:tr>
      <w:tr w14:paraId="58A3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992FD9C">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3.4.4</w:t>
            </w:r>
          </w:p>
        </w:tc>
        <w:tc>
          <w:tcPr>
            <w:tcW w:w="1550" w:type="dxa"/>
            <w:vAlign w:val="center"/>
          </w:tcPr>
          <w:p w14:paraId="45F3D874">
            <w:pPr>
              <w:pStyle w:val="38"/>
              <w:snapToGrid w:val="0"/>
              <w:spacing w:before="6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其他可以不予退</w:t>
            </w:r>
          </w:p>
          <w:p w14:paraId="3408B877">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还投标保证金的</w:t>
            </w:r>
          </w:p>
          <w:p w14:paraId="624292A4">
            <w:pPr>
              <w:pStyle w:val="38"/>
              <w:snapToGrid w:val="0"/>
              <w:spacing w:before="53" w:line="240" w:lineRule="auto"/>
              <w:ind w:left="0" w:leftChars="0" w:right="0" w:rightChars="0" w:firstLine="0" w:firstLineChars="0"/>
              <w:jc w:val="left"/>
              <w:rPr>
                <w:rFonts w:ascii="宋体" w:eastAsia="宋体"/>
                <w:sz w:val="21"/>
                <w:szCs w:val="21"/>
                <w:highlight w:val="none"/>
              </w:rPr>
            </w:pPr>
            <w:r>
              <w:rPr>
                <w:rFonts w:hint="eastAsia" w:ascii="宋体" w:eastAsia="宋体"/>
                <w:spacing w:val="4"/>
                <w:sz w:val="21"/>
                <w:szCs w:val="21"/>
                <w:highlight w:val="none"/>
              </w:rPr>
              <w:t>情形</w:t>
            </w:r>
          </w:p>
        </w:tc>
        <w:tc>
          <w:tcPr>
            <w:tcW w:w="7827" w:type="dxa"/>
            <w:vAlign w:val="center"/>
          </w:tcPr>
          <w:p w14:paraId="26C3AF10">
            <w:pPr>
              <w:pStyle w:val="38"/>
              <w:snapToGrid w:val="0"/>
              <w:spacing w:before="52" w:line="240" w:lineRule="auto"/>
              <w:ind w:left="0" w:leftChars="0" w:right="0" w:rightChars="0" w:firstLine="0" w:firstLineChars="0"/>
              <w:jc w:val="left"/>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①投标人在投标有效期内撤销或修改其投标文件。</w:t>
            </w:r>
          </w:p>
          <w:p w14:paraId="152FCCB8">
            <w:pPr>
              <w:pStyle w:val="38"/>
              <w:snapToGrid w:val="0"/>
              <w:spacing w:before="52" w:line="240" w:lineRule="auto"/>
              <w:ind w:left="0" w:leftChars="0" w:right="0" w:rightChars="0" w:firstLine="0" w:firstLineChars="0"/>
              <w:jc w:val="left"/>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②中标人无正当理由不与招标人订立合同，或在签订合同时向招标人提出附加条件，或未按招标文件要求提交履约保证金的。</w:t>
            </w:r>
          </w:p>
          <w:p w14:paraId="21BD38BF">
            <w:pPr>
              <w:pStyle w:val="38"/>
              <w:snapToGrid w:val="0"/>
              <w:spacing w:before="52" w:line="240" w:lineRule="auto"/>
              <w:ind w:left="0" w:leftChars="0" w:right="0" w:rightChars="0" w:firstLine="0" w:firstLineChars="0"/>
              <w:jc w:val="left"/>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③经查实，投标人在投标过程中串通投标或弄虚作假的。</w:t>
            </w:r>
          </w:p>
          <w:p w14:paraId="7A9EE67C">
            <w:pPr>
              <w:pStyle w:val="38"/>
              <w:snapToGrid w:val="0"/>
              <w:spacing w:before="52" w:line="240" w:lineRule="auto"/>
              <w:ind w:left="0" w:leftChars="0" w:right="0" w:rightChars="0" w:firstLine="0" w:firstLineChars="0"/>
              <w:jc w:val="left"/>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☑④拟派项目总监理工程师在投标截止日有不符合招标公告中有关在建合同工程任职要求的情形。</w:t>
            </w:r>
          </w:p>
          <w:p w14:paraId="63634065">
            <w:pPr>
              <w:pStyle w:val="38"/>
              <w:snapToGrid w:val="0"/>
              <w:spacing w:before="52" w:line="240" w:lineRule="auto"/>
              <w:ind w:left="0" w:leftChars="0" w:right="0" w:rightChars="0" w:firstLine="0" w:firstLineChars="0"/>
              <w:jc w:val="left"/>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eastAsia="zh-CN"/>
              </w:rPr>
              <w:t>☑⑤其他（投标人违反《</w:t>
            </w:r>
            <w:r>
              <w:rPr>
                <w:rFonts w:hint="eastAsia" w:ascii="宋体" w:hAnsi="Times New Roman" w:eastAsia="宋体" w:cs="Times New Roman"/>
                <w:color w:val="auto"/>
                <w:sz w:val="21"/>
                <w:szCs w:val="21"/>
                <w:highlight w:val="none"/>
                <w:lang w:val="en-US" w:eastAsia="zh-CN"/>
              </w:rPr>
              <w:t>投标诚信函</w:t>
            </w:r>
            <w:r>
              <w:rPr>
                <w:rFonts w:hint="eastAsia" w:ascii="宋体" w:hAnsi="宋体" w:eastAsia="宋体" w:cs="宋体"/>
                <w:spacing w:val="7"/>
                <w:sz w:val="21"/>
                <w:szCs w:val="21"/>
                <w:highlight w:val="none"/>
                <w:lang w:eastAsia="zh-CN"/>
              </w:rPr>
              <w:t>》承诺内容，或者对《台州市建设工程投标人资格自查表》和《台州市建设工程总监资格自查表》中的自查内容进行虚假瞒报的。</w:t>
            </w:r>
          </w:p>
          <w:p w14:paraId="36C1509A">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7"/>
                <w:sz w:val="21"/>
                <w:szCs w:val="21"/>
                <w:highlight w:val="none"/>
                <w:lang w:eastAsia="zh-CN"/>
              </w:rPr>
              <w:t>注：本招标文件的“投标保证金不予退还</w:t>
            </w:r>
            <w:r>
              <w:rPr>
                <w:rFonts w:hint="eastAsia" w:ascii="宋体" w:eastAsia="宋体"/>
                <w:spacing w:val="-57"/>
                <w:sz w:val="21"/>
                <w:szCs w:val="21"/>
                <w:highlight w:val="none"/>
                <w:lang w:eastAsia="zh-CN"/>
              </w:rPr>
              <w:t xml:space="preserve"> </w:t>
            </w:r>
            <w:r>
              <w:rPr>
                <w:rFonts w:hint="eastAsia" w:ascii="宋体" w:eastAsia="宋体"/>
                <w:spacing w:val="7"/>
                <w:sz w:val="21"/>
                <w:szCs w:val="21"/>
                <w:highlight w:val="none"/>
                <w:lang w:eastAsia="zh-CN"/>
              </w:rPr>
              <w:t>”是指：</w:t>
            </w:r>
          </w:p>
          <w:p w14:paraId="3EF7142C">
            <w:pPr>
              <w:pStyle w:val="38"/>
              <w:snapToGrid w:val="0"/>
              <w:spacing w:before="5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6"/>
                <w:sz w:val="21"/>
                <w:szCs w:val="21"/>
                <w:highlight w:val="none"/>
                <w:lang w:eastAsia="zh-CN"/>
              </w:rPr>
              <w:t>（1）以现金转账形式，转账现金不予退还。</w:t>
            </w:r>
          </w:p>
          <w:p w14:paraId="128D325D">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7"/>
                <w:sz w:val="21"/>
                <w:szCs w:val="21"/>
                <w:highlight w:val="none"/>
                <w:lang w:eastAsia="zh-CN"/>
              </w:rPr>
              <w:t>（2）以银行（数字）保函形式，招标人作为受益人向银行提起索赔。</w:t>
            </w:r>
          </w:p>
          <w:p w14:paraId="51F68BB1">
            <w:pPr>
              <w:pStyle w:val="38"/>
              <w:snapToGrid w:val="0"/>
              <w:spacing w:before="54" w:line="240" w:lineRule="auto"/>
              <w:ind w:left="0" w:leftChars="0" w:right="0" w:rightChars="0" w:firstLine="0" w:firstLineChars="0"/>
              <w:jc w:val="left"/>
              <w:rPr>
                <w:rFonts w:ascii="宋体" w:eastAsia="宋体"/>
                <w:spacing w:val="6"/>
                <w:sz w:val="21"/>
                <w:szCs w:val="21"/>
                <w:highlight w:val="none"/>
                <w:lang w:eastAsia="zh-CN"/>
              </w:rPr>
            </w:pPr>
            <w:r>
              <w:rPr>
                <w:rFonts w:hint="eastAsia" w:ascii="宋体" w:eastAsia="宋体"/>
                <w:spacing w:val="6"/>
                <w:sz w:val="21"/>
                <w:szCs w:val="21"/>
                <w:highlight w:val="none"/>
                <w:lang w:eastAsia="zh-CN"/>
              </w:rPr>
              <w:t>（3）以保证保险形式，招标人作为被保险人（受益人）向保险人提起索赔。</w:t>
            </w:r>
          </w:p>
          <w:p w14:paraId="2D84D640">
            <w:pPr>
              <w:pStyle w:val="38"/>
              <w:snapToGrid w:val="0"/>
              <w:spacing w:before="6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7"/>
                <w:sz w:val="21"/>
                <w:szCs w:val="21"/>
                <w:highlight w:val="none"/>
                <w:lang w:eastAsia="zh-CN"/>
              </w:rPr>
              <w:t>（4）</w:t>
            </w:r>
            <w:r>
              <w:rPr>
                <w:rFonts w:hint="eastAsia" w:ascii="宋体" w:eastAsia="宋体"/>
                <w:spacing w:val="-47"/>
                <w:sz w:val="21"/>
                <w:szCs w:val="21"/>
                <w:highlight w:val="none"/>
                <w:lang w:eastAsia="zh-CN"/>
              </w:rPr>
              <w:t xml:space="preserve"> </w:t>
            </w:r>
            <w:r>
              <w:rPr>
                <w:rFonts w:hint="eastAsia" w:ascii="宋体" w:eastAsia="宋体"/>
                <w:spacing w:val="7"/>
                <w:sz w:val="21"/>
                <w:szCs w:val="21"/>
                <w:highlight w:val="none"/>
                <w:lang w:eastAsia="zh-CN"/>
              </w:rPr>
              <w:t>以担保公司担保形式，招标人作为受益人向担保人提起索赔。</w:t>
            </w:r>
          </w:p>
        </w:tc>
      </w:tr>
      <w:tr w14:paraId="5608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045469E7">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3.7.3</w:t>
            </w:r>
          </w:p>
          <w:p w14:paraId="5E8C82D9">
            <w:pPr>
              <w:pStyle w:val="38"/>
              <w:snapToGrid w:val="0"/>
              <w:spacing w:before="99"/>
              <w:ind w:left="0" w:leftChars="0" w:right="0" w:rightChars="0" w:firstLine="0" w:firstLineChars="0"/>
              <w:jc w:val="center"/>
              <w:rPr>
                <w:rFonts w:ascii="宋体" w:eastAsia="宋体"/>
                <w:sz w:val="21"/>
                <w:szCs w:val="21"/>
                <w:highlight w:val="none"/>
              </w:rPr>
            </w:pPr>
            <w:r>
              <w:rPr>
                <w:rFonts w:hint="eastAsia" w:ascii="宋体" w:eastAsia="宋体"/>
                <w:spacing w:val="-1"/>
                <w:sz w:val="21"/>
                <w:szCs w:val="21"/>
                <w:highlight w:val="none"/>
              </w:rPr>
              <w:t>（1）</w:t>
            </w:r>
          </w:p>
        </w:tc>
        <w:tc>
          <w:tcPr>
            <w:tcW w:w="1550" w:type="dxa"/>
            <w:vAlign w:val="center"/>
          </w:tcPr>
          <w:p w14:paraId="0EE0FEE3">
            <w:pPr>
              <w:pStyle w:val="38"/>
              <w:snapToGrid w:val="0"/>
              <w:spacing w:before="6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4"/>
                <w:sz w:val="21"/>
                <w:szCs w:val="21"/>
                <w:highlight w:val="none"/>
                <w:lang w:eastAsia="zh-CN"/>
              </w:rPr>
              <w:t>电子投标文件</w:t>
            </w:r>
          </w:p>
          <w:p w14:paraId="24B38314">
            <w:pPr>
              <w:pStyle w:val="38"/>
              <w:snapToGrid w:val="0"/>
              <w:spacing w:before="14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7"/>
                <w:sz w:val="21"/>
                <w:szCs w:val="21"/>
                <w:highlight w:val="none"/>
                <w:lang w:eastAsia="zh-CN"/>
              </w:rPr>
              <w:t>盖章要求</w:t>
            </w:r>
          </w:p>
        </w:tc>
        <w:tc>
          <w:tcPr>
            <w:tcW w:w="7827" w:type="dxa"/>
            <w:vAlign w:val="center"/>
          </w:tcPr>
          <w:p w14:paraId="54F9FD0D">
            <w:pPr>
              <w:pStyle w:val="38"/>
              <w:snapToGrid w:val="0"/>
              <w:spacing w:before="59"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eastAsia="zh-CN"/>
              </w:rPr>
              <w:t>1.投标文件格式文件要求投标人盖章、法定</w:t>
            </w:r>
            <w:r>
              <w:rPr>
                <w:rFonts w:hint="eastAsia" w:ascii="宋体" w:eastAsia="宋体"/>
                <w:spacing w:val="12"/>
                <w:sz w:val="21"/>
                <w:szCs w:val="21"/>
                <w:highlight w:val="none"/>
                <w:lang w:eastAsia="zh-CN"/>
              </w:rPr>
              <w:t>代表人印章的地方，投标人均应使</w:t>
            </w:r>
            <w:r>
              <w:rPr>
                <w:rFonts w:hint="eastAsia" w:ascii="宋体" w:eastAsia="宋体"/>
                <w:spacing w:val="14"/>
                <w:sz w:val="21"/>
                <w:szCs w:val="21"/>
                <w:highlight w:val="none"/>
                <w:lang w:eastAsia="zh-CN"/>
              </w:rPr>
              <w:t>用</w:t>
            </w:r>
            <w:r>
              <w:rPr>
                <w:rFonts w:hint="eastAsia" w:ascii="宋体" w:eastAsia="宋体"/>
                <w:sz w:val="21"/>
                <w:szCs w:val="21"/>
                <w:highlight w:val="none"/>
                <w:lang w:eastAsia="zh-CN"/>
              </w:rPr>
              <w:t>CA</w:t>
            </w:r>
            <w:r>
              <w:rPr>
                <w:rFonts w:hint="eastAsia" w:ascii="宋体" w:eastAsia="宋体"/>
                <w:spacing w:val="14"/>
                <w:sz w:val="21"/>
                <w:szCs w:val="21"/>
                <w:highlight w:val="none"/>
                <w:lang w:eastAsia="zh-CN"/>
              </w:rPr>
              <w:t>数字证书加盖投标人的单位电子印章、法定代表人个人</w:t>
            </w:r>
            <w:r>
              <w:rPr>
                <w:rFonts w:hint="eastAsia" w:ascii="宋体" w:eastAsia="宋体"/>
                <w:spacing w:val="13"/>
                <w:sz w:val="21"/>
                <w:szCs w:val="21"/>
                <w:highlight w:val="none"/>
                <w:lang w:eastAsia="zh-CN"/>
              </w:rPr>
              <w:t>电子印章。联合体投标的，除联合体协议书格式之外的仅由联合体牵头人加盖单位电子印章、法</w:t>
            </w:r>
            <w:r>
              <w:rPr>
                <w:rFonts w:hint="eastAsia" w:ascii="宋体" w:eastAsia="宋体"/>
                <w:spacing w:val="8"/>
                <w:sz w:val="21"/>
                <w:szCs w:val="21"/>
                <w:highlight w:val="none"/>
                <w:lang w:eastAsia="zh-CN"/>
              </w:rPr>
              <w:t>定代表人个人电子印章即可。</w:t>
            </w:r>
          </w:p>
          <w:p w14:paraId="28B932D8">
            <w:pPr>
              <w:pStyle w:val="38"/>
              <w:snapToGrid w:val="0"/>
              <w:spacing w:before="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z w:val="21"/>
                <w:szCs w:val="21"/>
                <w:highlight w:val="none"/>
                <w:lang w:eastAsia="zh-CN"/>
              </w:rPr>
              <w:drawing>
                <wp:inline distT="0" distB="0" distL="0" distR="0">
                  <wp:extent cx="106680" cy="10223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8"/>
                          <a:stretch>
                            <a:fillRect/>
                          </a:stretch>
                        </pic:blipFill>
                        <pic:spPr>
                          <a:xfrm>
                            <a:off x="0" y="0"/>
                            <a:ext cx="107101" cy="102588"/>
                          </a:xfrm>
                          <a:prstGeom prst="rect">
                            <a:avLst/>
                          </a:prstGeom>
                        </pic:spPr>
                      </pic:pic>
                    </a:graphicData>
                  </a:graphic>
                </wp:inline>
              </w:drawing>
            </w:r>
            <w:r>
              <w:rPr>
                <w:rFonts w:hint="eastAsia" w:ascii="宋体" w:eastAsia="宋体"/>
                <w:spacing w:val="14"/>
                <w:sz w:val="21"/>
                <w:szCs w:val="21"/>
                <w:highlight w:val="none"/>
                <w:lang w:eastAsia="zh-CN"/>
              </w:rPr>
              <w:t>2.投标文件所附证书证件、业绩证明文件、投标保证金等证明材料用原件扫</w:t>
            </w:r>
            <w:r>
              <w:rPr>
                <w:rFonts w:hint="eastAsia" w:ascii="宋体" w:eastAsia="宋体"/>
                <w:spacing w:val="8"/>
                <w:sz w:val="21"/>
                <w:szCs w:val="21"/>
                <w:highlight w:val="none"/>
                <w:lang w:eastAsia="zh-CN"/>
              </w:rPr>
              <w:t>描件并加盖投标单位电子印章。</w:t>
            </w:r>
          </w:p>
        </w:tc>
      </w:tr>
      <w:tr w14:paraId="1A8DC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76051D2">
            <w:pPr>
              <w:pStyle w:val="38"/>
              <w:snapToGrid w:val="0"/>
              <w:spacing w:before="154"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3.7.3</w:t>
            </w:r>
          </w:p>
          <w:p w14:paraId="21279665">
            <w:pPr>
              <w:pStyle w:val="38"/>
              <w:snapToGrid w:val="0"/>
              <w:spacing w:before="99"/>
              <w:ind w:left="0" w:leftChars="0" w:right="0" w:rightChars="0" w:firstLine="0" w:firstLineChars="0"/>
              <w:jc w:val="center"/>
              <w:rPr>
                <w:rFonts w:ascii="宋体" w:eastAsia="宋体"/>
                <w:sz w:val="21"/>
                <w:szCs w:val="21"/>
                <w:highlight w:val="none"/>
              </w:rPr>
            </w:pPr>
            <w:r>
              <w:rPr>
                <w:rFonts w:hint="eastAsia" w:ascii="宋体" w:eastAsia="宋体"/>
                <w:spacing w:val="-1"/>
                <w:sz w:val="21"/>
                <w:szCs w:val="21"/>
                <w:highlight w:val="none"/>
              </w:rPr>
              <w:t>（2）</w:t>
            </w:r>
          </w:p>
        </w:tc>
        <w:tc>
          <w:tcPr>
            <w:tcW w:w="1550" w:type="dxa"/>
            <w:vAlign w:val="center"/>
          </w:tcPr>
          <w:p w14:paraId="7F6708E9">
            <w:pPr>
              <w:pStyle w:val="38"/>
              <w:snapToGrid w:val="0"/>
              <w:spacing w:before="156" w:line="240" w:lineRule="auto"/>
              <w:ind w:left="0" w:leftChars="0" w:right="0" w:rightChars="0" w:firstLine="0" w:firstLineChars="0"/>
              <w:jc w:val="left"/>
              <w:rPr>
                <w:rFonts w:ascii="宋体" w:eastAsia="宋体"/>
                <w:sz w:val="21"/>
                <w:szCs w:val="21"/>
                <w:highlight w:val="none"/>
              </w:rPr>
            </w:pPr>
            <w:r>
              <w:rPr>
                <w:rFonts w:hint="eastAsia" w:ascii="宋体" w:eastAsia="宋体"/>
                <w:spacing w:val="4"/>
                <w:sz w:val="21"/>
                <w:szCs w:val="21"/>
                <w:highlight w:val="none"/>
              </w:rPr>
              <w:t>电子投标文件</w:t>
            </w:r>
          </w:p>
          <w:p w14:paraId="6D870E9C">
            <w:pPr>
              <w:pStyle w:val="38"/>
              <w:snapToGrid w:val="0"/>
              <w:spacing w:before="146" w:line="240" w:lineRule="auto"/>
              <w:ind w:left="0" w:leftChars="0" w:right="0" w:rightChars="0" w:firstLine="0" w:firstLineChars="0"/>
              <w:jc w:val="left"/>
              <w:rPr>
                <w:rFonts w:ascii="宋体" w:eastAsia="宋体"/>
                <w:sz w:val="21"/>
                <w:szCs w:val="21"/>
                <w:highlight w:val="none"/>
              </w:rPr>
            </w:pPr>
            <w:r>
              <w:rPr>
                <w:rFonts w:hint="eastAsia" w:ascii="宋体" w:eastAsia="宋体"/>
                <w:spacing w:val="1"/>
                <w:sz w:val="21"/>
                <w:szCs w:val="21"/>
                <w:highlight w:val="none"/>
              </w:rPr>
              <w:t>的制作</w:t>
            </w:r>
          </w:p>
        </w:tc>
        <w:tc>
          <w:tcPr>
            <w:tcW w:w="7827" w:type="dxa"/>
            <w:vAlign w:val="center"/>
          </w:tcPr>
          <w:p w14:paraId="3CA123B8">
            <w:pPr>
              <w:pStyle w:val="38"/>
              <w:snapToGrid w:val="0"/>
              <w:spacing w:before="15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lang w:eastAsia="zh-CN"/>
              </w:rPr>
              <w:t>使用</w:t>
            </w:r>
            <w:r>
              <w:rPr>
                <w:rFonts w:hint="eastAsia" w:ascii="宋体" w:eastAsia="宋体"/>
                <w:spacing w:val="54"/>
                <w:sz w:val="21"/>
                <w:szCs w:val="21"/>
                <w:highlight w:val="none"/>
                <w:u w:val="single"/>
                <w:lang w:eastAsia="zh-CN"/>
              </w:rPr>
              <w:t xml:space="preserve"> </w:t>
            </w:r>
            <w:r>
              <w:rPr>
                <w:rFonts w:hint="eastAsia" w:ascii="宋体" w:eastAsia="宋体"/>
                <w:spacing w:val="7"/>
                <w:sz w:val="21"/>
                <w:szCs w:val="21"/>
                <w:highlight w:val="none"/>
                <w:u w:val="single"/>
                <w:lang w:eastAsia="zh-CN"/>
              </w:rPr>
              <w:t xml:space="preserve">国泰新点软件股份有限公司 </w:t>
            </w:r>
            <w:r>
              <w:rPr>
                <w:rFonts w:hint="eastAsia" w:ascii="宋体" w:eastAsia="宋体"/>
                <w:spacing w:val="7"/>
                <w:sz w:val="21"/>
                <w:szCs w:val="21"/>
                <w:highlight w:val="none"/>
                <w:lang w:eastAsia="zh-CN"/>
              </w:rPr>
              <w:t>投标文件制作软件编制生成电子投标文件。</w:t>
            </w:r>
            <w:r>
              <w:rPr>
                <w:rFonts w:hint="eastAsia" w:ascii="宋体" w:eastAsia="宋体"/>
                <w:sz w:val="21"/>
                <w:szCs w:val="21"/>
                <w:highlight w:val="none"/>
                <w:lang w:eastAsia="zh-CN"/>
              </w:rPr>
              <w:t xml:space="preserve"> </w:t>
            </w:r>
            <w:r>
              <w:rPr>
                <w:rFonts w:hint="eastAsia" w:ascii="宋体" w:eastAsia="宋体"/>
                <w:spacing w:val="3"/>
                <w:sz w:val="21"/>
                <w:szCs w:val="21"/>
                <w:highlight w:val="none"/>
              </w:rPr>
              <w:t>其他：</w:t>
            </w:r>
            <w:r>
              <w:rPr>
                <w:rFonts w:hint="eastAsia" w:ascii="宋体" w:eastAsia="宋体"/>
                <w:spacing w:val="3"/>
                <w:sz w:val="21"/>
                <w:szCs w:val="21"/>
                <w:highlight w:val="none"/>
                <w:u w:val="single"/>
              </w:rPr>
              <w:t xml:space="preserve">   /   </w:t>
            </w:r>
            <w:r>
              <w:rPr>
                <w:rFonts w:hint="eastAsia" w:ascii="宋体" w:eastAsia="宋体"/>
                <w:spacing w:val="3"/>
                <w:sz w:val="21"/>
                <w:szCs w:val="21"/>
                <w:highlight w:val="none"/>
              </w:rPr>
              <w:t>。</w:t>
            </w:r>
          </w:p>
        </w:tc>
      </w:tr>
      <w:tr w14:paraId="325A6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753C5FC">
            <w:pPr>
              <w:pStyle w:val="38"/>
              <w:snapToGrid w:val="0"/>
              <w:spacing w:before="29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3"/>
                <w:position w:val="1"/>
                <w:sz w:val="21"/>
                <w:szCs w:val="21"/>
                <w:highlight w:val="none"/>
              </w:rPr>
              <w:t>4.1.1</w:t>
            </w:r>
          </w:p>
        </w:tc>
        <w:tc>
          <w:tcPr>
            <w:tcW w:w="1550" w:type="dxa"/>
            <w:vAlign w:val="center"/>
          </w:tcPr>
          <w:p w14:paraId="1608AB5A">
            <w:pPr>
              <w:pStyle w:val="38"/>
              <w:snapToGrid w:val="0"/>
              <w:spacing w:before="1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5"/>
                <w:sz w:val="21"/>
                <w:szCs w:val="21"/>
                <w:highlight w:val="none"/>
                <w:lang w:eastAsia="zh-CN"/>
              </w:rPr>
              <w:t>电子投标文件加</w:t>
            </w:r>
            <w:r>
              <w:rPr>
                <w:rFonts w:hint="eastAsia" w:ascii="宋体" w:eastAsia="宋体"/>
                <w:sz w:val="21"/>
                <w:szCs w:val="21"/>
                <w:highlight w:val="none"/>
                <w:lang w:eastAsia="zh-CN"/>
              </w:rPr>
              <w:t xml:space="preserve"> </w:t>
            </w:r>
            <w:r>
              <w:rPr>
                <w:rFonts w:hint="eastAsia" w:ascii="宋体" w:eastAsia="宋体"/>
                <w:spacing w:val="6"/>
                <w:sz w:val="21"/>
                <w:szCs w:val="21"/>
                <w:highlight w:val="none"/>
                <w:lang w:eastAsia="zh-CN"/>
              </w:rPr>
              <w:t>密要求</w:t>
            </w:r>
          </w:p>
        </w:tc>
        <w:tc>
          <w:tcPr>
            <w:tcW w:w="7827" w:type="dxa"/>
            <w:vAlign w:val="center"/>
          </w:tcPr>
          <w:p w14:paraId="61381C42">
            <w:pPr>
              <w:pStyle w:val="38"/>
              <w:snapToGrid w:val="0"/>
              <w:spacing w:before="25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使用投标文件制作工具编制生成电子投标文</w:t>
            </w:r>
            <w:r>
              <w:rPr>
                <w:rFonts w:hint="eastAsia" w:ascii="宋体" w:eastAsia="宋体"/>
                <w:spacing w:val="8"/>
                <w:sz w:val="21"/>
                <w:szCs w:val="21"/>
                <w:highlight w:val="none"/>
                <w:lang w:eastAsia="zh-CN"/>
              </w:rPr>
              <w:t>件。</w:t>
            </w:r>
          </w:p>
        </w:tc>
      </w:tr>
      <w:tr w14:paraId="1F3B9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449926C3">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3"/>
                <w:position w:val="1"/>
                <w:sz w:val="21"/>
                <w:szCs w:val="21"/>
                <w:highlight w:val="none"/>
              </w:rPr>
              <w:t>4.2.1</w:t>
            </w:r>
          </w:p>
        </w:tc>
        <w:tc>
          <w:tcPr>
            <w:tcW w:w="1550" w:type="dxa"/>
            <w:vAlign w:val="center"/>
          </w:tcPr>
          <w:p w14:paraId="2E3B260E">
            <w:pPr>
              <w:pStyle w:val="38"/>
              <w:snapToGrid w:val="0"/>
              <w:spacing w:before="168"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7"/>
                <w:sz w:val="21"/>
                <w:szCs w:val="21"/>
                <w:highlight w:val="none"/>
                <w:lang w:eastAsia="zh-CN"/>
              </w:rPr>
              <w:t>投标截止时间/</w:t>
            </w:r>
          </w:p>
          <w:p w14:paraId="67D1D7E8">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5"/>
                <w:sz w:val="21"/>
                <w:szCs w:val="21"/>
                <w:highlight w:val="none"/>
                <w:lang w:eastAsia="zh-CN"/>
              </w:rPr>
              <w:t>电子投标文件上</w:t>
            </w:r>
          </w:p>
          <w:p w14:paraId="5E136BF7">
            <w:pPr>
              <w:pStyle w:val="38"/>
              <w:snapToGrid w:val="0"/>
              <w:spacing w:before="53" w:line="240" w:lineRule="auto"/>
              <w:ind w:left="0" w:leftChars="0" w:right="0" w:rightChars="0" w:firstLine="0" w:firstLineChars="0"/>
              <w:jc w:val="left"/>
              <w:rPr>
                <w:rFonts w:ascii="宋体" w:eastAsia="宋体"/>
                <w:sz w:val="21"/>
                <w:szCs w:val="21"/>
                <w:highlight w:val="none"/>
              </w:rPr>
            </w:pPr>
            <w:r>
              <w:rPr>
                <w:rFonts w:hint="eastAsia" w:ascii="宋体" w:eastAsia="宋体"/>
                <w:spacing w:val="8"/>
                <w:sz w:val="21"/>
                <w:szCs w:val="21"/>
                <w:highlight w:val="none"/>
              </w:rPr>
              <w:t>传截止时间</w:t>
            </w:r>
          </w:p>
        </w:tc>
        <w:tc>
          <w:tcPr>
            <w:tcW w:w="7827" w:type="dxa"/>
            <w:vAlign w:val="center"/>
          </w:tcPr>
          <w:p w14:paraId="0309A593">
            <w:pPr>
              <w:pStyle w:val="38"/>
              <w:tabs>
                <w:tab w:val="left" w:pos="170"/>
              </w:tabs>
              <w:snapToGrid w:val="0"/>
              <w:spacing w:before="6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color w:val="0000FF"/>
                <w:spacing w:val="-7"/>
                <w:sz w:val="21"/>
                <w:szCs w:val="21"/>
                <w:highlight w:val="none"/>
                <w:u w:val="single"/>
                <w:lang w:eastAsia="zh-CN"/>
              </w:rPr>
              <w:t>202</w:t>
            </w:r>
            <w:r>
              <w:rPr>
                <w:rFonts w:hint="eastAsia"/>
                <w:b/>
                <w:bCs/>
                <w:color w:val="0000FF"/>
                <w:spacing w:val="-7"/>
                <w:sz w:val="21"/>
                <w:szCs w:val="21"/>
                <w:highlight w:val="none"/>
                <w:u w:val="single"/>
                <w:lang w:val="en-US" w:eastAsia="zh-CN"/>
              </w:rPr>
              <w:t>6</w:t>
            </w:r>
            <w:r>
              <w:rPr>
                <w:rFonts w:hint="eastAsia" w:ascii="宋体" w:eastAsia="宋体"/>
                <w:color w:val="0000FF"/>
                <w:spacing w:val="21"/>
                <w:sz w:val="21"/>
                <w:szCs w:val="21"/>
                <w:highlight w:val="none"/>
                <w:u w:val="single"/>
                <w:lang w:eastAsia="zh-CN"/>
              </w:rPr>
              <w:t xml:space="preserve"> </w:t>
            </w:r>
            <w:r>
              <w:rPr>
                <w:rFonts w:hint="eastAsia" w:ascii="宋体" w:eastAsia="宋体"/>
                <w:b/>
                <w:bCs/>
                <w:color w:val="0000FF"/>
                <w:spacing w:val="-7"/>
                <w:sz w:val="21"/>
                <w:szCs w:val="21"/>
                <w:highlight w:val="none"/>
                <w:lang w:eastAsia="zh-CN"/>
              </w:rPr>
              <w:t>年</w:t>
            </w:r>
            <w:r>
              <w:rPr>
                <w:rFonts w:hint="eastAsia" w:ascii="宋体" w:eastAsia="宋体"/>
                <w:color w:val="0000FF"/>
                <w:spacing w:val="6"/>
                <w:sz w:val="21"/>
                <w:szCs w:val="21"/>
                <w:highlight w:val="none"/>
                <w:u w:val="single"/>
                <w:lang w:eastAsia="zh-CN"/>
              </w:rPr>
              <w:t xml:space="preserve"> </w:t>
            </w:r>
            <w:r>
              <w:rPr>
                <w:rFonts w:hint="eastAsia"/>
                <w:color w:val="0000FF"/>
                <w:spacing w:val="6"/>
                <w:sz w:val="21"/>
                <w:szCs w:val="21"/>
                <w:highlight w:val="none"/>
                <w:u w:val="single"/>
                <w:lang w:val="en-US" w:eastAsia="zh-CN"/>
              </w:rPr>
              <w:t xml:space="preserve"> </w:t>
            </w:r>
            <w:r>
              <w:rPr>
                <w:rFonts w:hint="eastAsia" w:ascii="宋体" w:eastAsia="宋体"/>
                <w:color w:val="0000FF"/>
                <w:spacing w:val="6"/>
                <w:sz w:val="21"/>
                <w:szCs w:val="21"/>
                <w:highlight w:val="none"/>
                <w:u w:val="single"/>
                <w:lang w:eastAsia="zh-CN"/>
              </w:rPr>
              <w:t xml:space="preserve"> </w:t>
            </w:r>
            <w:r>
              <w:rPr>
                <w:rFonts w:hint="eastAsia" w:ascii="宋体" w:eastAsia="宋体"/>
                <w:color w:val="0000FF"/>
                <w:spacing w:val="-86"/>
                <w:sz w:val="21"/>
                <w:szCs w:val="21"/>
                <w:highlight w:val="none"/>
                <w:lang w:eastAsia="zh-CN"/>
              </w:rPr>
              <w:t xml:space="preserve"> </w:t>
            </w:r>
            <w:r>
              <w:rPr>
                <w:rFonts w:hint="eastAsia" w:ascii="宋体" w:eastAsia="宋体"/>
                <w:b/>
                <w:bCs/>
                <w:color w:val="0000FF"/>
                <w:spacing w:val="-7"/>
                <w:sz w:val="21"/>
                <w:szCs w:val="21"/>
                <w:highlight w:val="none"/>
                <w:lang w:eastAsia="zh-CN"/>
              </w:rPr>
              <w:t>月</w:t>
            </w:r>
            <w:r>
              <w:rPr>
                <w:rFonts w:hint="eastAsia" w:ascii="宋体" w:eastAsia="宋体"/>
                <w:color w:val="0000FF"/>
                <w:spacing w:val="5"/>
                <w:sz w:val="21"/>
                <w:szCs w:val="21"/>
                <w:highlight w:val="none"/>
                <w:u w:val="single"/>
                <w:lang w:eastAsia="zh-CN"/>
              </w:rPr>
              <w:t xml:space="preserve">  </w:t>
            </w:r>
            <w:r>
              <w:rPr>
                <w:rFonts w:hint="eastAsia"/>
                <w:color w:val="0000FF"/>
                <w:spacing w:val="5"/>
                <w:sz w:val="21"/>
                <w:szCs w:val="21"/>
                <w:highlight w:val="none"/>
                <w:u w:val="single"/>
                <w:lang w:val="en-US" w:eastAsia="zh-CN"/>
              </w:rPr>
              <w:t xml:space="preserve"> </w:t>
            </w:r>
            <w:r>
              <w:rPr>
                <w:rFonts w:hint="eastAsia" w:ascii="宋体" w:eastAsia="宋体"/>
                <w:color w:val="0000FF"/>
                <w:spacing w:val="5"/>
                <w:sz w:val="21"/>
                <w:szCs w:val="21"/>
                <w:highlight w:val="none"/>
                <w:u w:val="single"/>
                <w:lang w:eastAsia="zh-CN"/>
              </w:rPr>
              <w:t xml:space="preserve"> </w:t>
            </w:r>
            <w:r>
              <w:rPr>
                <w:rFonts w:hint="eastAsia" w:ascii="宋体" w:eastAsia="宋体"/>
                <w:color w:val="0000FF"/>
                <w:spacing w:val="-53"/>
                <w:sz w:val="21"/>
                <w:szCs w:val="21"/>
                <w:highlight w:val="none"/>
                <w:lang w:eastAsia="zh-CN"/>
              </w:rPr>
              <w:t xml:space="preserve"> </w:t>
            </w:r>
            <w:r>
              <w:rPr>
                <w:rFonts w:hint="eastAsia" w:ascii="宋体" w:eastAsia="宋体"/>
                <w:b/>
                <w:bCs/>
                <w:color w:val="0000FF"/>
                <w:spacing w:val="-7"/>
                <w:sz w:val="21"/>
                <w:szCs w:val="21"/>
                <w:highlight w:val="none"/>
                <w:lang w:eastAsia="zh-CN"/>
              </w:rPr>
              <w:t>日</w:t>
            </w:r>
            <w:r>
              <w:rPr>
                <w:rFonts w:hint="eastAsia" w:ascii="宋体" w:eastAsia="宋体"/>
                <w:color w:val="0000FF"/>
                <w:spacing w:val="-99"/>
                <w:sz w:val="21"/>
                <w:szCs w:val="21"/>
                <w:highlight w:val="none"/>
                <w:lang w:eastAsia="zh-CN"/>
              </w:rPr>
              <w:t xml:space="preserve"> </w:t>
            </w:r>
            <w:r>
              <w:rPr>
                <w:rFonts w:hint="eastAsia" w:ascii="宋体" w:eastAsia="宋体"/>
                <w:color w:val="0000FF"/>
                <w:spacing w:val="5"/>
                <w:sz w:val="21"/>
                <w:szCs w:val="21"/>
                <w:highlight w:val="none"/>
                <w:u w:val="single"/>
                <w:lang w:eastAsia="zh-CN"/>
              </w:rPr>
              <w:t xml:space="preserve"> </w:t>
            </w:r>
            <w:r>
              <w:rPr>
                <w:rFonts w:hint="eastAsia"/>
                <w:color w:val="0000FF"/>
                <w:spacing w:val="5"/>
                <w:sz w:val="21"/>
                <w:szCs w:val="21"/>
                <w:highlight w:val="none"/>
                <w:u w:val="single"/>
                <w:lang w:val="en-US" w:eastAsia="zh-CN"/>
              </w:rPr>
              <w:t>09</w:t>
            </w:r>
            <w:r>
              <w:rPr>
                <w:rFonts w:hint="eastAsia" w:ascii="宋体" w:eastAsia="宋体"/>
                <w:color w:val="0000FF"/>
                <w:spacing w:val="5"/>
                <w:sz w:val="21"/>
                <w:szCs w:val="21"/>
                <w:highlight w:val="none"/>
                <w:u w:val="single"/>
                <w:lang w:eastAsia="zh-CN"/>
              </w:rPr>
              <w:t xml:space="preserve"> </w:t>
            </w:r>
            <w:r>
              <w:rPr>
                <w:rFonts w:hint="eastAsia" w:ascii="宋体" w:eastAsia="宋体"/>
                <w:color w:val="0000FF"/>
                <w:spacing w:val="-79"/>
                <w:sz w:val="21"/>
                <w:szCs w:val="21"/>
                <w:highlight w:val="none"/>
                <w:lang w:eastAsia="zh-CN"/>
              </w:rPr>
              <w:t xml:space="preserve"> </w:t>
            </w:r>
            <w:r>
              <w:rPr>
                <w:rFonts w:hint="eastAsia" w:ascii="宋体" w:eastAsia="宋体"/>
                <w:b/>
                <w:bCs/>
                <w:color w:val="0000FF"/>
                <w:spacing w:val="-7"/>
                <w:sz w:val="21"/>
                <w:szCs w:val="21"/>
                <w:highlight w:val="none"/>
                <w:lang w:eastAsia="zh-CN"/>
              </w:rPr>
              <w:t>时</w:t>
            </w:r>
            <w:r>
              <w:rPr>
                <w:rFonts w:hint="eastAsia" w:ascii="宋体" w:eastAsia="宋体"/>
                <w:color w:val="0000FF"/>
                <w:spacing w:val="5"/>
                <w:sz w:val="21"/>
                <w:szCs w:val="21"/>
                <w:highlight w:val="none"/>
                <w:u w:val="single"/>
                <w:lang w:eastAsia="zh-CN"/>
              </w:rPr>
              <w:t xml:space="preserve"> </w:t>
            </w:r>
            <w:r>
              <w:rPr>
                <w:rFonts w:hint="eastAsia"/>
                <w:color w:val="0000FF"/>
                <w:spacing w:val="5"/>
                <w:sz w:val="21"/>
                <w:szCs w:val="21"/>
                <w:highlight w:val="none"/>
                <w:u w:val="single"/>
                <w:lang w:val="en-US" w:eastAsia="zh-CN"/>
              </w:rPr>
              <w:t>30</w:t>
            </w:r>
            <w:r>
              <w:rPr>
                <w:rFonts w:hint="eastAsia" w:ascii="宋体" w:eastAsia="宋体"/>
                <w:color w:val="0000FF"/>
                <w:spacing w:val="5"/>
                <w:sz w:val="21"/>
                <w:szCs w:val="21"/>
                <w:highlight w:val="none"/>
                <w:u w:val="single"/>
                <w:lang w:eastAsia="zh-CN"/>
              </w:rPr>
              <w:t xml:space="preserve"> </w:t>
            </w:r>
            <w:r>
              <w:rPr>
                <w:rFonts w:hint="eastAsia" w:ascii="宋体" w:eastAsia="宋体"/>
                <w:color w:val="0000FF"/>
                <w:spacing w:val="-87"/>
                <w:sz w:val="21"/>
                <w:szCs w:val="21"/>
                <w:highlight w:val="none"/>
                <w:lang w:eastAsia="zh-CN"/>
              </w:rPr>
              <w:t xml:space="preserve"> </w:t>
            </w:r>
            <w:r>
              <w:rPr>
                <w:rFonts w:hint="eastAsia" w:ascii="宋体" w:eastAsia="宋体"/>
                <w:b/>
                <w:bCs/>
                <w:color w:val="0000FF"/>
                <w:spacing w:val="-7"/>
                <w:sz w:val="21"/>
                <w:szCs w:val="21"/>
                <w:highlight w:val="none"/>
                <w:lang w:eastAsia="zh-CN"/>
              </w:rPr>
              <w:t>分（同招标公告）</w:t>
            </w:r>
          </w:p>
        </w:tc>
      </w:tr>
      <w:tr w14:paraId="404DF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36B9D358">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3"/>
                <w:position w:val="1"/>
                <w:sz w:val="21"/>
                <w:szCs w:val="21"/>
                <w:highlight w:val="none"/>
              </w:rPr>
              <w:t>4.2.2</w:t>
            </w:r>
          </w:p>
        </w:tc>
        <w:tc>
          <w:tcPr>
            <w:tcW w:w="1550" w:type="dxa"/>
            <w:vAlign w:val="center"/>
          </w:tcPr>
          <w:p w14:paraId="48FF58FA">
            <w:pPr>
              <w:pStyle w:val="38"/>
              <w:snapToGrid w:val="0"/>
              <w:spacing w:before="6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5"/>
                <w:sz w:val="21"/>
                <w:szCs w:val="21"/>
                <w:highlight w:val="none"/>
                <w:lang w:eastAsia="zh-CN"/>
              </w:rPr>
              <w:t>电子投标文件上</w:t>
            </w:r>
            <w:r>
              <w:rPr>
                <w:rFonts w:hint="eastAsia" w:ascii="宋体" w:eastAsia="宋体"/>
                <w:spacing w:val="7"/>
                <w:sz w:val="21"/>
                <w:szCs w:val="21"/>
                <w:highlight w:val="none"/>
                <w:lang w:eastAsia="zh-CN"/>
              </w:rPr>
              <w:t>传平台</w:t>
            </w:r>
          </w:p>
        </w:tc>
        <w:tc>
          <w:tcPr>
            <w:tcW w:w="7827" w:type="dxa"/>
            <w:vAlign w:val="center"/>
          </w:tcPr>
          <w:p w14:paraId="0FF5FE1F">
            <w:pPr>
              <w:snapToGrid w:val="0"/>
              <w:spacing w:before="61" w:line="240" w:lineRule="auto"/>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b/>
                <w:bCs/>
                <w:spacing w:val="12"/>
                <w:sz w:val="21"/>
                <w:highlight w:val="none"/>
                <w:lang w:eastAsia="zh-CN"/>
              </w:rPr>
              <w:t>电子投标文件通过投标文件制作软件加密生</w:t>
            </w:r>
            <w:r>
              <w:rPr>
                <w:rFonts w:hint="eastAsia" w:ascii="宋体" w:hAnsi="宋体" w:eastAsia="宋体" w:cs="宋体"/>
                <w:b/>
                <w:bCs/>
                <w:spacing w:val="11"/>
                <w:sz w:val="21"/>
                <w:highlight w:val="none"/>
                <w:lang w:eastAsia="zh-CN"/>
              </w:rPr>
              <w:t>成后，需要将后缀名为“</w:t>
            </w:r>
            <w:r>
              <w:rPr>
                <w:rFonts w:hint="eastAsia" w:ascii="宋体" w:hAnsi="宋体" w:eastAsia="宋体" w:cs="宋体"/>
                <w:b/>
                <w:bCs/>
                <w:sz w:val="21"/>
                <w:highlight w:val="none"/>
                <w:lang w:eastAsia="zh-CN"/>
              </w:rPr>
              <w:t>TTTF</w:t>
            </w:r>
            <w:r>
              <w:rPr>
                <w:rFonts w:hint="eastAsia" w:ascii="宋体" w:hAnsi="宋体" w:eastAsia="宋体" w:cs="宋体"/>
                <w:sz w:val="21"/>
                <w:highlight w:val="none"/>
                <w:lang w:eastAsia="zh-CN"/>
              </w:rPr>
              <w:t xml:space="preserve"> </w:t>
            </w:r>
            <w:r>
              <w:rPr>
                <w:rFonts w:hint="eastAsia" w:ascii="宋体" w:hAnsi="宋体" w:eastAsia="宋体" w:cs="宋体"/>
                <w:b/>
                <w:bCs/>
                <w:spacing w:val="6"/>
                <w:sz w:val="21"/>
                <w:highlight w:val="none"/>
                <w:lang w:eastAsia="zh-CN"/>
              </w:rPr>
              <w:t>”的文件上传至交易平台。</w:t>
            </w:r>
          </w:p>
          <w:p w14:paraId="1AF05285">
            <w:pPr>
              <w:snapToGrid w:val="0"/>
              <w:spacing w:before="1" w:line="240" w:lineRule="auto"/>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b/>
                <w:bCs/>
                <w:spacing w:val="11"/>
                <w:sz w:val="21"/>
                <w:highlight w:val="none"/>
                <w:lang w:eastAsia="zh-CN"/>
              </w:rPr>
              <w:t>本工程的投标文件必须使用投标文件制作软件编制。电子投标文件的编制和递交，应依照招标文件的规定进行。如未按招标文件要求编制、递交电子投</w:t>
            </w:r>
            <w:r>
              <w:rPr>
                <w:rFonts w:hint="eastAsia" w:ascii="宋体" w:hAnsi="宋体" w:eastAsia="宋体" w:cs="宋体"/>
                <w:b/>
                <w:bCs/>
                <w:spacing w:val="8"/>
                <w:sz w:val="21"/>
                <w:highlight w:val="none"/>
                <w:lang w:eastAsia="zh-CN"/>
              </w:rPr>
              <w:t>标文件，将可能导致无效标，其后果由投标人自负。</w:t>
            </w:r>
          </w:p>
          <w:p w14:paraId="60857439">
            <w:pPr>
              <w:snapToGrid w:val="0"/>
              <w:spacing w:before="8" w:line="240" w:lineRule="auto"/>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b/>
                <w:bCs/>
                <w:spacing w:val="8"/>
                <w:sz w:val="21"/>
                <w:highlight w:val="none"/>
                <w:lang w:eastAsia="zh-CN"/>
              </w:rPr>
              <w:t>投标工具开发商：国泰新点软件股份有限公司</w:t>
            </w:r>
          </w:p>
          <w:p w14:paraId="12ED4246">
            <w:pPr>
              <w:snapToGrid w:val="0"/>
              <w:spacing w:before="52" w:line="240" w:lineRule="auto"/>
              <w:ind w:left="0" w:leftChars="0" w:right="0" w:rightChars="0" w:firstLine="0" w:firstLineChars="0"/>
              <w:jc w:val="left"/>
              <w:rPr>
                <w:rFonts w:ascii="宋体" w:hAnsi="宋体" w:eastAsia="宋体" w:cs="宋体"/>
                <w:sz w:val="21"/>
                <w:highlight w:val="none"/>
              </w:rPr>
            </w:pPr>
            <w:r>
              <w:rPr>
                <w:rFonts w:hint="eastAsia" w:ascii="宋体" w:hAnsi="宋体" w:eastAsia="宋体" w:cs="宋体"/>
                <w:b/>
                <w:bCs/>
                <w:spacing w:val="4"/>
                <w:sz w:val="21"/>
                <w:highlight w:val="none"/>
              </w:rPr>
              <w:t>联系电话：</w:t>
            </w:r>
            <w:r>
              <w:rPr>
                <w:rFonts w:hint="eastAsia" w:ascii="宋体" w:hAnsi="宋体" w:eastAsia="宋体" w:cs="宋体"/>
                <w:spacing w:val="4"/>
                <w:sz w:val="21"/>
                <w:highlight w:val="none"/>
              </w:rPr>
              <w:t xml:space="preserve"> </w:t>
            </w:r>
            <w:r>
              <w:rPr>
                <w:rFonts w:hint="eastAsia" w:ascii="宋体" w:hAnsi="宋体" w:eastAsia="宋体" w:cs="宋体"/>
                <w:b/>
                <w:bCs/>
                <w:spacing w:val="4"/>
                <w:sz w:val="21"/>
                <w:highlight w:val="none"/>
              </w:rPr>
              <w:t>4009980000，0576-83930302</w:t>
            </w:r>
          </w:p>
        </w:tc>
      </w:tr>
      <w:tr w14:paraId="6A6B1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46F789C">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3"/>
                <w:position w:val="1"/>
                <w:sz w:val="21"/>
                <w:szCs w:val="21"/>
                <w:highlight w:val="none"/>
              </w:rPr>
              <w:t>4.2.3</w:t>
            </w:r>
          </w:p>
        </w:tc>
        <w:tc>
          <w:tcPr>
            <w:tcW w:w="1550" w:type="dxa"/>
            <w:vAlign w:val="center"/>
          </w:tcPr>
          <w:p w14:paraId="3057331B">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投标文件退还</w:t>
            </w:r>
          </w:p>
        </w:tc>
        <w:tc>
          <w:tcPr>
            <w:tcW w:w="7827" w:type="dxa"/>
            <w:vAlign w:val="center"/>
          </w:tcPr>
          <w:p w14:paraId="03E2834D">
            <w:pPr>
              <w:pStyle w:val="38"/>
              <w:snapToGrid w:val="0"/>
              <w:spacing w:before="61"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4"/>
                <w:sz w:val="21"/>
                <w:szCs w:val="21"/>
                <w:highlight w:val="none"/>
                <w:lang w:eastAsia="zh-CN"/>
              </w:rPr>
              <w:t>投标截止时间止，存在以下情形之一的不予开标，投标文件退还：</w:t>
            </w:r>
          </w:p>
          <w:p w14:paraId="78A91E07">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2"/>
                <w:sz w:val="21"/>
                <w:szCs w:val="21"/>
                <w:highlight w:val="none"/>
                <w:lang w:eastAsia="zh-CN"/>
              </w:rPr>
              <w:t>1.递交投标文件的投标人少于3个的；</w:t>
            </w:r>
          </w:p>
          <w:p w14:paraId="1FDA8794">
            <w:pPr>
              <w:pStyle w:val="38"/>
              <w:snapToGrid w:val="0"/>
              <w:spacing w:before="53" w:line="240" w:lineRule="auto"/>
              <w:ind w:left="0" w:leftChars="0" w:right="0" w:rightChars="0" w:firstLine="0" w:firstLineChars="0"/>
              <w:jc w:val="left"/>
              <w:rPr>
                <w:rFonts w:ascii="宋体" w:eastAsia="宋体"/>
                <w:sz w:val="21"/>
                <w:szCs w:val="21"/>
                <w:highlight w:val="none"/>
              </w:rPr>
            </w:pPr>
            <w:r>
              <w:rPr>
                <w:rFonts w:hint="eastAsia" w:ascii="宋体" w:eastAsia="宋体"/>
                <w:spacing w:val="1"/>
                <w:sz w:val="21"/>
                <w:szCs w:val="21"/>
                <w:highlight w:val="none"/>
              </w:rPr>
              <w:t>2.其他：</w:t>
            </w:r>
            <w:r>
              <w:rPr>
                <w:rFonts w:hint="eastAsia" w:ascii="宋体" w:eastAsia="宋体"/>
                <w:spacing w:val="1"/>
                <w:sz w:val="21"/>
                <w:szCs w:val="21"/>
                <w:highlight w:val="none"/>
                <w:u w:val="single"/>
              </w:rPr>
              <w:t xml:space="preserve">  </w:t>
            </w:r>
            <w:r>
              <w:rPr>
                <w:rFonts w:hint="eastAsia" w:ascii="宋体" w:eastAsia="宋体"/>
                <w:spacing w:val="1"/>
                <w:sz w:val="21"/>
                <w:szCs w:val="21"/>
                <w:highlight w:val="none"/>
                <w:u w:val="single"/>
                <w:lang w:val="en-US" w:eastAsia="zh-CN"/>
              </w:rPr>
              <w:t xml:space="preserve"> </w:t>
            </w:r>
            <w:r>
              <w:rPr>
                <w:rFonts w:hint="eastAsia" w:ascii="宋体" w:eastAsia="宋体"/>
                <w:spacing w:val="1"/>
                <w:sz w:val="21"/>
                <w:szCs w:val="21"/>
                <w:highlight w:val="none"/>
                <w:u w:val="single"/>
              </w:rPr>
              <w:t xml:space="preserve"> /</w:t>
            </w:r>
            <w:r>
              <w:rPr>
                <w:rFonts w:hint="eastAsia" w:ascii="宋体" w:eastAsia="宋体"/>
                <w:spacing w:val="2"/>
                <w:sz w:val="21"/>
                <w:szCs w:val="21"/>
                <w:highlight w:val="none"/>
                <w:u w:val="single"/>
              </w:rPr>
              <w:t xml:space="preserve">   </w:t>
            </w:r>
            <w:r>
              <w:rPr>
                <w:rFonts w:hint="eastAsia" w:ascii="宋体" w:eastAsia="宋体"/>
                <w:spacing w:val="1"/>
                <w:sz w:val="21"/>
                <w:szCs w:val="21"/>
                <w:highlight w:val="none"/>
              </w:rPr>
              <w:t>。</w:t>
            </w:r>
          </w:p>
        </w:tc>
      </w:tr>
      <w:tr w14:paraId="4C5B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123FDE5D">
            <w:pPr>
              <w:pStyle w:val="38"/>
              <w:snapToGrid w:val="0"/>
              <w:spacing w:before="65" w:line="240" w:lineRule="auto"/>
              <w:ind w:left="0" w:leftChars="0" w:right="0" w:rightChars="0" w:firstLine="0" w:firstLineChars="0"/>
              <w:jc w:val="center"/>
              <w:rPr>
                <w:rFonts w:hint="eastAsia" w:ascii="宋体" w:eastAsia="宋体"/>
                <w:sz w:val="21"/>
                <w:szCs w:val="21"/>
                <w:highlight w:val="none"/>
                <w:lang w:eastAsia="zh-CN"/>
              </w:rPr>
            </w:pPr>
            <w:r>
              <w:rPr>
                <w:rFonts w:hint="eastAsia" w:ascii="宋体" w:eastAsia="宋体"/>
                <w:spacing w:val="3"/>
                <w:position w:val="1"/>
                <w:sz w:val="21"/>
                <w:szCs w:val="21"/>
                <w:highlight w:val="none"/>
              </w:rPr>
              <w:t>4.</w:t>
            </w:r>
            <w:r>
              <w:rPr>
                <w:rFonts w:hint="eastAsia" w:ascii="宋体" w:eastAsia="宋体"/>
                <w:spacing w:val="3"/>
                <w:position w:val="1"/>
                <w:sz w:val="21"/>
                <w:szCs w:val="21"/>
                <w:highlight w:val="none"/>
                <w:lang w:val="en-US" w:eastAsia="zh-CN"/>
              </w:rPr>
              <w:t>4</w:t>
            </w:r>
          </w:p>
        </w:tc>
        <w:tc>
          <w:tcPr>
            <w:tcW w:w="1550" w:type="dxa"/>
            <w:vAlign w:val="center"/>
          </w:tcPr>
          <w:p w14:paraId="4CA0B860">
            <w:pPr>
              <w:pStyle w:val="38"/>
              <w:snapToGrid w:val="0"/>
              <w:spacing w:before="6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color w:val="auto"/>
                <w:sz w:val="21"/>
                <w:szCs w:val="21"/>
                <w:highlight w:val="none"/>
                <w:lang w:eastAsia="zh-CN"/>
              </w:rPr>
              <w:t>电子投标文件的拒收情形</w:t>
            </w:r>
          </w:p>
        </w:tc>
        <w:tc>
          <w:tcPr>
            <w:tcW w:w="7827" w:type="dxa"/>
            <w:vAlign w:val="center"/>
          </w:tcPr>
          <w:p w14:paraId="352ECF5E">
            <w:pPr>
              <w:pStyle w:val="38"/>
              <w:snapToGrid w:val="0"/>
              <w:spacing w:before="6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1.投标截止时间后送达（上传）的投标文件、未按招标文件要求上传的；</w:t>
            </w:r>
          </w:p>
          <w:p w14:paraId="19DE7AB8">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4"/>
                <w:sz w:val="21"/>
                <w:szCs w:val="21"/>
                <w:highlight w:val="none"/>
                <w:lang w:eastAsia="zh-CN"/>
              </w:rPr>
              <w:t>2.投标人未按规定加密的投标文件，应当</w:t>
            </w:r>
            <w:r>
              <w:rPr>
                <w:rFonts w:hint="eastAsia" w:ascii="宋体" w:eastAsia="宋体"/>
                <w:spacing w:val="3"/>
                <w:sz w:val="21"/>
                <w:szCs w:val="21"/>
                <w:highlight w:val="none"/>
                <w:lang w:eastAsia="zh-CN"/>
              </w:rPr>
              <w:t>拒收。</w:t>
            </w:r>
          </w:p>
          <w:p w14:paraId="4D278C20">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3"/>
                <w:sz w:val="21"/>
                <w:szCs w:val="21"/>
                <w:highlight w:val="none"/>
                <w:lang w:eastAsia="zh-CN"/>
              </w:rPr>
              <w:t>3.存在下列情况之一的，视为拒收：</w:t>
            </w:r>
          </w:p>
          <w:p w14:paraId="2158CABB">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3"/>
                <w:sz w:val="21"/>
                <w:szCs w:val="21"/>
                <w:highlight w:val="none"/>
                <w:lang w:eastAsia="zh-CN"/>
              </w:rPr>
              <w:t>（1）电子投标文件无法解密的；</w:t>
            </w:r>
          </w:p>
          <w:p w14:paraId="699386A9">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3"/>
                <w:sz w:val="21"/>
                <w:szCs w:val="21"/>
                <w:highlight w:val="none"/>
                <w:lang w:eastAsia="zh-CN"/>
              </w:rPr>
              <w:t>（2）电子投标文件解密后无法正确读取的；</w:t>
            </w:r>
          </w:p>
          <w:p w14:paraId="1A2D7731">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3"/>
                <w:sz w:val="21"/>
                <w:szCs w:val="21"/>
                <w:highlight w:val="none"/>
                <w:lang w:eastAsia="zh-CN"/>
              </w:rPr>
              <w:t>（3）电子投标文件无法导入成功的；</w:t>
            </w:r>
          </w:p>
          <w:p w14:paraId="0056ADF0">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2"/>
                <w:sz w:val="21"/>
                <w:szCs w:val="21"/>
                <w:highlight w:val="none"/>
                <w:lang w:eastAsia="zh-CN"/>
              </w:rPr>
              <w:t>□4.未被邀请的申请人提交的投标文件。</w:t>
            </w:r>
          </w:p>
          <w:p w14:paraId="4A5467E1">
            <w:pPr>
              <w:pStyle w:val="38"/>
              <w:snapToGrid w:val="0"/>
              <w:spacing w:before="53" w:line="240" w:lineRule="auto"/>
              <w:ind w:left="0" w:leftChars="0" w:right="0" w:rightChars="0" w:firstLine="0" w:firstLineChars="0"/>
              <w:jc w:val="left"/>
              <w:rPr>
                <w:rFonts w:ascii="宋体" w:eastAsia="宋体"/>
                <w:sz w:val="21"/>
                <w:szCs w:val="21"/>
                <w:highlight w:val="none"/>
              </w:rPr>
            </w:pPr>
            <w:r>
              <w:rPr>
                <w:rFonts w:hint="eastAsia" w:ascii="宋体" w:eastAsia="宋体"/>
                <w:spacing w:val="1"/>
                <w:sz w:val="21"/>
                <w:szCs w:val="21"/>
                <w:highlight w:val="none"/>
              </w:rPr>
              <w:t>5.其他：</w:t>
            </w:r>
            <w:r>
              <w:rPr>
                <w:rFonts w:hint="eastAsia" w:ascii="宋体" w:eastAsia="宋体"/>
                <w:spacing w:val="1"/>
                <w:sz w:val="21"/>
                <w:szCs w:val="21"/>
                <w:highlight w:val="none"/>
                <w:u w:val="single"/>
              </w:rPr>
              <w:t xml:space="preserve">   /</w:t>
            </w:r>
            <w:r>
              <w:rPr>
                <w:rFonts w:hint="eastAsia" w:ascii="宋体" w:eastAsia="宋体"/>
                <w:spacing w:val="2"/>
                <w:sz w:val="21"/>
                <w:szCs w:val="21"/>
                <w:highlight w:val="none"/>
                <w:u w:val="single"/>
              </w:rPr>
              <w:t xml:space="preserve">   </w:t>
            </w:r>
            <w:r>
              <w:rPr>
                <w:rFonts w:hint="eastAsia" w:ascii="宋体" w:eastAsia="宋体"/>
                <w:spacing w:val="1"/>
                <w:sz w:val="21"/>
                <w:szCs w:val="21"/>
                <w:highlight w:val="none"/>
              </w:rPr>
              <w:t>。</w:t>
            </w:r>
          </w:p>
        </w:tc>
      </w:tr>
      <w:tr w14:paraId="3A13B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0ACB099">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1"/>
                <w:position w:val="1"/>
                <w:sz w:val="21"/>
                <w:szCs w:val="21"/>
                <w:highlight w:val="none"/>
              </w:rPr>
              <w:t>5.1</w:t>
            </w:r>
          </w:p>
        </w:tc>
        <w:tc>
          <w:tcPr>
            <w:tcW w:w="1550" w:type="dxa"/>
            <w:vAlign w:val="center"/>
          </w:tcPr>
          <w:p w14:paraId="09A75F1F">
            <w:pPr>
              <w:pStyle w:val="41"/>
              <w:widowControl w:val="0"/>
              <w:snapToGrid w:val="0"/>
              <w:spacing w:before="108" w:line="240" w:lineRule="auto"/>
              <w:ind w:left="0" w:leftChars="0" w:right="0" w:rightChars="0" w:firstLine="0" w:firstLineChars="0"/>
              <w:jc w:val="left"/>
              <w:textAlignment w:val="auto"/>
              <w:rPr>
                <w:rFonts w:ascii="宋体" w:eastAsia="宋体" w:cs="宋体"/>
                <w:color w:val="auto"/>
                <w:sz w:val="21"/>
                <w:highlight w:val="none"/>
              </w:rPr>
            </w:pPr>
            <w:r>
              <w:rPr>
                <w:rFonts w:hint="eastAsia" w:ascii="宋体" w:eastAsia="宋体" w:cs="宋体"/>
                <w:color w:val="auto"/>
                <w:sz w:val="21"/>
                <w:highlight w:val="none"/>
              </w:rPr>
              <w:t>开标时间</w:t>
            </w:r>
          </w:p>
          <w:p w14:paraId="6F71D1D7">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color w:val="auto"/>
                <w:sz w:val="21"/>
                <w:szCs w:val="21"/>
                <w:highlight w:val="none"/>
              </w:rPr>
              <w:t>和地点</w:t>
            </w:r>
          </w:p>
        </w:tc>
        <w:tc>
          <w:tcPr>
            <w:tcW w:w="7827" w:type="dxa"/>
            <w:vAlign w:val="center"/>
          </w:tcPr>
          <w:p w14:paraId="2F63B777">
            <w:pPr>
              <w:pStyle w:val="38"/>
              <w:snapToGrid w:val="0"/>
              <w:spacing w:before="6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7"/>
                <w:sz w:val="21"/>
                <w:szCs w:val="21"/>
                <w:highlight w:val="none"/>
                <w:lang w:eastAsia="zh-CN"/>
              </w:rPr>
              <w:t>1.开标时间：同电子投标文件上传截止时间。</w:t>
            </w:r>
          </w:p>
          <w:p w14:paraId="62A94E59">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2.开标地点：</w:t>
            </w:r>
            <w:r>
              <w:rPr>
                <w:rFonts w:hint="eastAsia" w:ascii="宋体" w:eastAsia="宋体"/>
                <w:spacing w:val="8"/>
                <w:sz w:val="21"/>
                <w:szCs w:val="21"/>
                <w:highlight w:val="none"/>
                <w:u w:val="single"/>
                <w:lang w:eastAsia="zh-CN"/>
              </w:rPr>
              <w:t xml:space="preserve"> 天台县公共资源交易中心 </w:t>
            </w:r>
            <w:r>
              <w:rPr>
                <w:rFonts w:hint="eastAsia" w:ascii="宋体" w:eastAsia="宋体"/>
                <w:spacing w:val="8"/>
                <w:sz w:val="21"/>
                <w:szCs w:val="21"/>
                <w:highlight w:val="none"/>
                <w:lang w:eastAsia="zh-CN"/>
              </w:rPr>
              <w:t>。</w:t>
            </w:r>
          </w:p>
          <w:p w14:paraId="1F72F162">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3.开标平台：</w:t>
            </w:r>
            <w:r>
              <w:rPr>
                <w:rFonts w:hint="eastAsia" w:ascii="宋体" w:eastAsia="宋体"/>
                <w:spacing w:val="9"/>
                <w:sz w:val="21"/>
                <w:szCs w:val="21"/>
                <w:highlight w:val="none"/>
                <w:u w:val="single"/>
                <w:lang w:eastAsia="zh-CN"/>
              </w:rPr>
              <w:t>天台县公共资源交易不见面电子交易平台</w:t>
            </w:r>
          </w:p>
          <w:p w14:paraId="4C859E7E">
            <w:pPr>
              <w:pStyle w:val="38"/>
              <w:snapToGrid w:val="0"/>
              <w:spacing w:before="52" w:line="240" w:lineRule="auto"/>
              <w:ind w:left="0" w:leftChars="0" w:right="0" w:rightChars="0" w:firstLine="0" w:firstLineChars="0"/>
              <w:jc w:val="left"/>
              <w:rPr>
                <w:rFonts w:ascii="宋体" w:eastAsia="宋体"/>
                <w:sz w:val="21"/>
                <w:szCs w:val="21"/>
                <w:highlight w:val="none"/>
              </w:rPr>
            </w:pPr>
            <w:r>
              <w:rPr>
                <w:rFonts w:hint="eastAsia" w:ascii="宋体" w:eastAsia="宋体"/>
                <w:spacing w:val="2"/>
                <w:sz w:val="21"/>
                <w:szCs w:val="21"/>
                <w:highlight w:val="none"/>
              </w:rPr>
              <w:t>4.其他：</w:t>
            </w:r>
            <w:r>
              <w:rPr>
                <w:rFonts w:hint="eastAsia" w:ascii="宋体" w:eastAsia="宋体"/>
                <w:spacing w:val="9"/>
                <w:sz w:val="21"/>
                <w:szCs w:val="21"/>
                <w:highlight w:val="none"/>
              </w:rPr>
              <w:t xml:space="preserve">     </w:t>
            </w:r>
            <w:r>
              <w:rPr>
                <w:rFonts w:hint="eastAsia" w:ascii="宋体" w:eastAsia="宋体"/>
                <w:spacing w:val="2"/>
                <w:sz w:val="21"/>
                <w:szCs w:val="21"/>
                <w:highlight w:val="none"/>
              </w:rPr>
              <w:t>/</w:t>
            </w:r>
            <w:r>
              <w:rPr>
                <w:rFonts w:hint="eastAsia" w:ascii="宋体" w:eastAsia="宋体"/>
                <w:spacing w:val="5"/>
                <w:sz w:val="21"/>
                <w:szCs w:val="21"/>
                <w:highlight w:val="none"/>
              </w:rPr>
              <w:t xml:space="preserve">       </w:t>
            </w:r>
            <w:r>
              <w:rPr>
                <w:rFonts w:hint="eastAsia" w:ascii="宋体" w:eastAsia="宋体"/>
                <w:spacing w:val="2"/>
                <w:sz w:val="21"/>
                <w:szCs w:val="21"/>
                <w:highlight w:val="none"/>
              </w:rPr>
              <w:t>。</w:t>
            </w:r>
          </w:p>
        </w:tc>
      </w:tr>
      <w:tr w14:paraId="12AAF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03E675B4">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1"/>
                <w:position w:val="1"/>
                <w:sz w:val="21"/>
                <w:szCs w:val="21"/>
                <w:highlight w:val="none"/>
              </w:rPr>
              <w:t>5.2</w:t>
            </w:r>
          </w:p>
        </w:tc>
        <w:tc>
          <w:tcPr>
            <w:tcW w:w="1550" w:type="dxa"/>
            <w:vAlign w:val="center"/>
          </w:tcPr>
          <w:p w14:paraId="22574DA6">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开标程序</w:t>
            </w:r>
          </w:p>
        </w:tc>
        <w:tc>
          <w:tcPr>
            <w:tcW w:w="7827" w:type="dxa"/>
            <w:vAlign w:val="center"/>
          </w:tcPr>
          <w:p w14:paraId="7B8AC2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FF0000"/>
                <w:spacing w:val="0"/>
                <w:sz w:val="21"/>
                <w:highlight w:val="none"/>
                <w:lang w:eastAsia="zh-CN"/>
              </w:rPr>
            </w:pPr>
            <w:r>
              <w:rPr>
                <w:rFonts w:hint="eastAsia" w:ascii="宋体" w:hAnsi="宋体" w:eastAsia="宋体" w:cs="宋体"/>
                <w:b/>
                <w:bCs/>
                <w:color w:val="auto"/>
                <w:spacing w:val="0"/>
                <w:sz w:val="21"/>
                <w:highlight w:val="none"/>
                <w:lang w:val="en-US" w:eastAsia="zh-CN"/>
              </w:rPr>
              <w:t>开标顺序：</w:t>
            </w:r>
            <w:r>
              <w:rPr>
                <w:rFonts w:hint="eastAsia" w:ascii="Times New Roman" w:hAnsi="Times New Roman" w:eastAsia="宋体" w:cs="Times New Roman"/>
                <w:b/>
                <w:bCs/>
                <w:color w:val="auto"/>
                <w:sz w:val="21"/>
                <w:szCs w:val="21"/>
                <w:highlight w:val="none"/>
                <w:u w:val="single"/>
              </w:rPr>
              <w:t>先进行</w:t>
            </w:r>
            <w:r>
              <w:rPr>
                <w:rFonts w:hint="eastAsia" w:ascii="Times New Roman" w:hAnsi="Times New Roman" w:eastAsia="宋体" w:cs="Times New Roman"/>
                <w:b/>
                <w:bCs/>
                <w:color w:val="auto"/>
                <w:sz w:val="21"/>
                <w:szCs w:val="21"/>
                <w:highlight w:val="none"/>
                <w:u w:val="single"/>
                <w:lang w:eastAsia="zh-CN"/>
              </w:rPr>
              <w:t>技术标评审，再进行</w:t>
            </w:r>
            <w:r>
              <w:rPr>
                <w:rFonts w:hint="eastAsia" w:ascii="Times New Roman" w:hAnsi="Times New Roman" w:eastAsia="宋体" w:cs="Times New Roman"/>
                <w:b/>
                <w:bCs/>
                <w:color w:val="auto"/>
                <w:sz w:val="21"/>
                <w:szCs w:val="21"/>
                <w:highlight w:val="none"/>
                <w:u w:val="single"/>
              </w:rPr>
              <w:t>资格标评审，</w:t>
            </w:r>
            <w:r>
              <w:rPr>
                <w:rFonts w:hint="eastAsia" w:ascii="Times New Roman" w:hAnsi="Times New Roman" w:eastAsia="宋体" w:cs="Times New Roman"/>
                <w:b/>
                <w:bCs/>
                <w:color w:val="auto"/>
                <w:sz w:val="21"/>
                <w:szCs w:val="21"/>
                <w:highlight w:val="none"/>
                <w:u w:val="single"/>
                <w:lang w:eastAsia="zh-CN"/>
              </w:rPr>
              <w:t>再进行</w:t>
            </w:r>
            <w:r>
              <w:rPr>
                <w:rFonts w:hint="eastAsia" w:ascii="Times New Roman" w:hAnsi="Times New Roman" w:eastAsia="宋体" w:cs="Times New Roman"/>
                <w:b/>
                <w:bCs/>
                <w:color w:val="auto"/>
                <w:sz w:val="21"/>
                <w:szCs w:val="21"/>
                <w:highlight w:val="none"/>
                <w:u w:val="single"/>
              </w:rPr>
              <w:t>资</w:t>
            </w:r>
            <w:r>
              <w:rPr>
                <w:rFonts w:hint="eastAsia" w:ascii="Times New Roman" w:hAnsi="Times New Roman" w:eastAsia="宋体" w:cs="Times New Roman"/>
                <w:b/>
                <w:bCs/>
                <w:color w:val="auto"/>
                <w:sz w:val="21"/>
                <w:szCs w:val="21"/>
                <w:highlight w:val="none"/>
                <w:u w:val="single"/>
                <w:lang w:eastAsia="zh-CN"/>
              </w:rPr>
              <w:t>信</w:t>
            </w:r>
            <w:r>
              <w:rPr>
                <w:rFonts w:hint="eastAsia" w:ascii="Times New Roman" w:hAnsi="Times New Roman" w:eastAsia="宋体" w:cs="Times New Roman"/>
                <w:b/>
                <w:bCs/>
                <w:color w:val="auto"/>
                <w:sz w:val="21"/>
                <w:szCs w:val="21"/>
                <w:highlight w:val="none"/>
                <w:u w:val="single"/>
              </w:rPr>
              <w:t>标评审，结束后再进行商务标评审</w:t>
            </w:r>
            <w:r>
              <w:rPr>
                <w:rFonts w:hint="eastAsia" w:ascii="宋体" w:hAnsi="宋体" w:eastAsia="宋体" w:cs="宋体"/>
                <w:b/>
                <w:bCs/>
                <w:color w:val="FF0000"/>
                <w:spacing w:val="0"/>
                <w:sz w:val="21"/>
                <w:highlight w:val="none"/>
                <w:lang w:eastAsia="zh-CN"/>
              </w:rPr>
              <w:t>；</w:t>
            </w:r>
          </w:p>
          <w:p w14:paraId="1318DD28">
            <w:pPr>
              <w:pStyle w:val="38"/>
              <w:snapToGrid w:val="0"/>
              <w:spacing w:before="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3"/>
                <w:sz w:val="21"/>
                <w:szCs w:val="21"/>
                <w:highlight w:val="none"/>
                <w:lang w:eastAsia="zh-CN"/>
              </w:rPr>
              <w:t>1、</w:t>
            </w:r>
            <w:r>
              <w:rPr>
                <w:rFonts w:hint="eastAsia" w:ascii="宋体" w:eastAsia="宋体"/>
                <w:spacing w:val="-23"/>
                <w:sz w:val="21"/>
                <w:szCs w:val="21"/>
                <w:highlight w:val="none"/>
                <w:lang w:eastAsia="zh-CN"/>
              </w:rPr>
              <w:t>本项目所有投标人进入天台县公共资源交易不见面开标大厅（以下简称“新不 见面开标大厅”</w:t>
            </w:r>
            <w:r>
              <w:rPr>
                <w:rFonts w:ascii="宋体" w:eastAsia="宋体"/>
                <w:sz w:val="21"/>
                <w:highlight w:val="none"/>
              </w:rPr>
              <w:fldChar w:fldCharType="begin"/>
            </w:r>
            <w:r>
              <w:rPr>
                <w:rFonts w:ascii="宋体" w:eastAsia="宋体"/>
                <w:sz w:val="21"/>
                <w:highlight w:val="none"/>
              </w:rPr>
              <w:instrText xml:space="preserve"> HYPERLINK "https://ztb.zjtt.gov.cn/BidOpening/bidhall/taizhoutiantai/login.html" </w:instrText>
            </w:r>
            <w:r>
              <w:rPr>
                <w:rFonts w:ascii="宋体" w:eastAsia="宋体"/>
                <w:sz w:val="21"/>
                <w:highlight w:val="none"/>
              </w:rPr>
              <w:fldChar w:fldCharType="separate"/>
            </w:r>
            <w:r>
              <w:rPr>
                <w:rFonts w:hint="eastAsia" w:ascii="宋体" w:eastAsia="宋体"/>
                <w:spacing w:val="-23"/>
                <w:sz w:val="21"/>
                <w:szCs w:val="21"/>
                <w:highlight w:val="none"/>
                <w:lang w:eastAsia="zh-CN"/>
              </w:rPr>
              <w:t>https://ztb.zjtt.gov.cn/BidOpening/bidhall/taizhoutiantai/login.html</w:t>
            </w:r>
            <w:r>
              <w:rPr>
                <w:rFonts w:hint="eastAsia" w:ascii="宋体" w:eastAsia="宋体"/>
                <w:spacing w:val="-23"/>
                <w:sz w:val="21"/>
                <w:szCs w:val="21"/>
                <w:highlight w:val="none"/>
                <w:lang w:eastAsia="zh-CN"/>
              </w:rPr>
              <w:fldChar w:fldCharType="end"/>
            </w:r>
            <w:r>
              <w:rPr>
                <w:rFonts w:hint="eastAsia" w:ascii="宋体" w:eastAsia="宋体"/>
                <w:spacing w:val="-23"/>
                <w:sz w:val="21"/>
                <w:szCs w:val="21"/>
                <w:highlight w:val="none"/>
                <w:lang w:eastAsia="zh-CN"/>
              </w:rPr>
              <w:t>）；</w:t>
            </w:r>
          </w:p>
          <w:p w14:paraId="69520576">
            <w:pPr>
              <w:pStyle w:val="38"/>
              <w:snapToGrid w:val="0"/>
              <w:spacing w:before="60"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2、由招标代理开启视频直播，对开标现场情况进行全程直播；</w:t>
            </w:r>
          </w:p>
          <w:p w14:paraId="5C961634">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5"/>
                <w:sz w:val="21"/>
                <w:szCs w:val="21"/>
                <w:highlight w:val="none"/>
                <w:lang w:eastAsia="zh-CN"/>
              </w:rPr>
              <w:t>3、各投标人自行在天台县公共资源交易不见面开标系统中对投标文件进行解</w:t>
            </w:r>
            <w:r>
              <w:rPr>
                <w:rFonts w:hint="eastAsia" w:ascii="宋体" w:eastAsia="宋体"/>
                <w:spacing w:val="13"/>
                <w:sz w:val="21"/>
                <w:szCs w:val="21"/>
                <w:highlight w:val="none"/>
                <w:lang w:eastAsia="zh-CN"/>
              </w:rPr>
              <w:t>密。投标文件解密时间为</w:t>
            </w:r>
            <w:r>
              <w:rPr>
                <w:rFonts w:hint="eastAsia" w:ascii="宋体" w:eastAsia="宋体"/>
                <w:b/>
                <w:bCs/>
                <w:spacing w:val="13"/>
                <w:sz w:val="21"/>
                <w:szCs w:val="21"/>
                <w:highlight w:val="none"/>
                <w:lang w:eastAsia="zh-CN"/>
              </w:rPr>
              <w:t>60</w:t>
            </w:r>
            <w:r>
              <w:rPr>
                <w:rFonts w:hint="eastAsia" w:ascii="宋体" w:eastAsia="宋体"/>
                <w:spacing w:val="13"/>
                <w:sz w:val="21"/>
                <w:szCs w:val="21"/>
                <w:highlight w:val="none"/>
                <w:lang w:eastAsia="zh-CN"/>
              </w:rPr>
              <w:t>分钟（时间自招标人或招标代理机构确定“</w:t>
            </w:r>
            <w:r>
              <w:rPr>
                <w:rFonts w:hint="eastAsia" w:ascii="宋体" w:eastAsia="宋体"/>
                <w:spacing w:val="12"/>
                <w:sz w:val="21"/>
                <w:szCs w:val="21"/>
                <w:highlight w:val="none"/>
                <w:lang w:eastAsia="zh-CN"/>
              </w:rPr>
              <w:t>开始解密</w:t>
            </w:r>
            <w:r>
              <w:rPr>
                <w:rFonts w:hint="eastAsia" w:ascii="宋体" w:eastAsia="宋体"/>
                <w:spacing w:val="-67"/>
                <w:sz w:val="21"/>
                <w:szCs w:val="21"/>
                <w:highlight w:val="none"/>
                <w:lang w:eastAsia="zh-CN"/>
              </w:rPr>
              <w:t xml:space="preserve"> </w:t>
            </w:r>
            <w:r>
              <w:rPr>
                <w:rFonts w:hint="eastAsia" w:ascii="宋体" w:eastAsia="宋体"/>
                <w:spacing w:val="12"/>
                <w:sz w:val="21"/>
                <w:szCs w:val="21"/>
                <w:highlight w:val="none"/>
                <w:lang w:eastAsia="zh-CN"/>
              </w:rPr>
              <w:t>”时开始计算</w:t>
            </w:r>
            <w:r>
              <w:rPr>
                <w:rFonts w:hint="eastAsia" w:ascii="宋体" w:eastAsia="宋体"/>
                <w:spacing w:val="-3"/>
                <w:sz w:val="21"/>
                <w:szCs w:val="21"/>
                <w:highlight w:val="none"/>
                <w:lang w:eastAsia="zh-CN"/>
              </w:rPr>
              <w:t>），</w:t>
            </w:r>
            <w:r>
              <w:rPr>
                <w:rFonts w:hint="eastAsia" w:ascii="宋体" w:eastAsia="宋体"/>
                <w:spacing w:val="12"/>
                <w:sz w:val="21"/>
                <w:szCs w:val="21"/>
                <w:highlight w:val="none"/>
                <w:lang w:eastAsia="zh-CN"/>
              </w:rPr>
              <w:t>逾期未解密的视为投标人放弃投标。解密后，新不</w:t>
            </w:r>
            <w:r>
              <w:rPr>
                <w:rFonts w:hint="eastAsia" w:ascii="宋体" w:eastAsia="宋体"/>
                <w:spacing w:val="11"/>
                <w:sz w:val="21"/>
                <w:szCs w:val="21"/>
                <w:highlight w:val="none"/>
                <w:lang w:eastAsia="zh-CN"/>
              </w:rPr>
              <w:t>见面开</w:t>
            </w:r>
            <w:r>
              <w:rPr>
                <w:rFonts w:hint="eastAsia" w:ascii="宋体" w:eastAsia="宋体"/>
                <w:sz w:val="21"/>
                <w:szCs w:val="21"/>
                <w:highlight w:val="none"/>
                <w:lang w:eastAsia="zh-CN"/>
              </w:rPr>
              <w:t xml:space="preserve"> </w:t>
            </w:r>
            <w:r>
              <w:rPr>
                <w:rFonts w:hint="eastAsia" w:ascii="宋体" w:eastAsia="宋体"/>
                <w:spacing w:val="13"/>
                <w:sz w:val="21"/>
                <w:szCs w:val="21"/>
                <w:highlight w:val="none"/>
                <w:lang w:eastAsia="zh-CN"/>
              </w:rPr>
              <w:t>标大厅将直接显示投标人名称、解密状态及解密时间；如遇交易平台、平台服</w:t>
            </w:r>
            <w:r>
              <w:rPr>
                <w:rFonts w:hint="eastAsia" w:ascii="宋体" w:eastAsia="宋体"/>
                <w:spacing w:val="12"/>
                <w:sz w:val="21"/>
                <w:szCs w:val="21"/>
                <w:highlight w:val="none"/>
                <w:lang w:eastAsia="zh-CN"/>
              </w:rPr>
              <w:t xml:space="preserve"> </w:t>
            </w:r>
            <w:r>
              <w:rPr>
                <w:rFonts w:hint="eastAsia" w:ascii="宋体" w:eastAsia="宋体"/>
                <w:spacing w:val="9"/>
                <w:sz w:val="21"/>
                <w:szCs w:val="21"/>
                <w:highlight w:val="none"/>
                <w:lang w:eastAsia="zh-CN"/>
              </w:rPr>
              <w:t>务器、平台网络等原因造成的解密异常，允许招标代理再次解密；</w:t>
            </w:r>
          </w:p>
          <w:p w14:paraId="0C6130AA">
            <w:pPr>
              <w:pStyle w:val="38"/>
              <w:snapToGrid w:val="0"/>
              <w:spacing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4、评标委员会根据招标文件规定的评标程</w:t>
            </w:r>
            <w:r>
              <w:rPr>
                <w:rFonts w:hint="eastAsia" w:ascii="宋体" w:eastAsia="宋体"/>
                <w:spacing w:val="9"/>
                <w:sz w:val="21"/>
                <w:szCs w:val="21"/>
                <w:highlight w:val="none"/>
                <w:lang w:eastAsia="zh-CN"/>
              </w:rPr>
              <w:t>序进行评审，投标单位可自行在新不</w:t>
            </w:r>
            <w:r>
              <w:rPr>
                <w:rFonts w:hint="eastAsia" w:ascii="宋体" w:eastAsia="宋体"/>
                <w:spacing w:val="8"/>
                <w:sz w:val="21"/>
                <w:szCs w:val="21"/>
                <w:highlight w:val="none"/>
                <w:lang w:eastAsia="zh-CN"/>
              </w:rPr>
              <w:t>见面开标大厅中观看开标过程；</w:t>
            </w:r>
          </w:p>
          <w:p w14:paraId="73DFF832">
            <w:pPr>
              <w:pStyle w:val="38"/>
              <w:snapToGrid w:val="0"/>
              <w:spacing w:before="50"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5、确定评审区间前，招标代理将参与投标企业的省信用评价、市内市外情况等</w:t>
            </w:r>
            <w:r>
              <w:rPr>
                <w:rFonts w:hint="eastAsia" w:ascii="宋体" w:eastAsia="宋体"/>
                <w:spacing w:val="13"/>
                <w:sz w:val="21"/>
                <w:szCs w:val="21"/>
                <w:highlight w:val="none"/>
                <w:lang w:eastAsia="zh-CN"/>
              </w:rPr>
              <w:t>信息推送到不见面开标大厅进行公示。各投标企业须自行核对本公司信息，如有异议，可在规定的时间内（发起异议的时间自招标代理公示开始不得超过10分钟）按照招标代理公布的方式进行反馈。若未在规定的时间内进行反馈的，</w:t>
            </w:r>
            <w:r>
              <w:rPr>
                <w:rFonts w:hint="eastAsia" w:ascii="宋体" w:eastAsia="宋体"/>
                <w:spacing w:val="15"/>
                <w:sz w:val="21"/>
                <w:szCs w:val="21"/>
                <w:highlight w:val="none"/>
                <w:lang w:eastAsia="zh-CN"/>
              </w:rPr>
              <w:t xml:space="preserve"> </w:t>
            </w:r>
            <w:r>
              <w:rPr>
                <w:rFonts w:hint="eastAsia" w:ascii="宋体" w:eastAsia="宋体"/>
                <w:spacing w:val="13"/>
                <w:sz w:val="21"/>
                <w:szCs w:val="21"/>
                <w:highlight w:val="none"/>
                <w:lang w:eastAsia="zh-CN"/>
              </w:rPr>
              <w:t>视为投标企业认可招标代理公示的结果，事后不得对此提出异议。招标代理将</w:t>
            </w:r>
            <w:r>
              <w:rPr>
                <w:rFonts w:hint="eastAsia" w:ascii="宋体" w:eastAsia="宋体"/>
                <w:spacing w:val="8"/>
                <w:sz w:val="21"/>
                <w:szCs w:val="21"/>
                <w:highlight w:val="none"/>
                <w:lang w:eastAsia="zh-CN"/>
              </w:rPr>
              <w:t>以最终的公示结果作为评审依据。</w:t>
            </w:r>
          </w:p>
          <w:p w14:paraId="4171B3E2">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6、参数抽取：参数抽取由招标代理负责组织，招标人代表负责现场抽取，行政监督部门负责对抽取过程进行监督，并在新不见面开标大厅中进行视频直播；</w:t>
            </w:r>
          </w:p>
          <w:p w14:paraId="42C14787">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7、各投标单位委托代理人或法定代表人须在开评标期间保持电话及网络畅通。</w:t>
            </w:r>
            <w:r>
              <w:rPr>
                <w:rFonts w:hint="eastAsia" w:ascii="宋体" w:eastAsia="宋体"/>
                <w:sz w:val="21"/>
                <w:szCs w:val="21"/>
                <w:highlight w:val="none"/>
                <w:lang w:eastAsia="zh-CN"/>
              </w:rPr>
              <w:t xml:space="preserve"> </w:t>
            </w:r>
            <w:r>
              <w:rPr>
                <w:rFonts w:hint="eastAsia" w:ascii="宋体" w:eastAsia="宋体"/>
                <w:spacing w:val="19"/>
                <w:sz w:val="21"/>
                <w:szCs w:val="21"/>
                <w:highlight w:val="none"/>
                <w:lang w:eastAsia="zh-CN"/>
              </w:rPr>
              <w:t>对开评标过程有异议的，可通过新不见面开标大厅“</w:t>
            </w:r>
            <w:r>
              <w:rPr>
                <w:rFonts w:hint="eastAsia" w:ascii="宋体" w:eastAsia="宋体"/>
                <w:spacing w:val="18"/>
                <w:sz w:val="21"/>
                <w:szCs w:val="21"/>
                <w:highlight w:val="none"/>
                <w:lang w:eastAsia="zh-CN"/>
              </w:rPr>
              <w:t>发起异议</w:t>
            </w:r>
            <w:r>
              <w:rPr>
                <w:rFonts w:hint="eastAsia" w:ascii="宋体" w:eastAsia="宋体"/>
                <w:spacing w:val="-63"/>
                <w:sz w:val="21"/>
                <w:szCs w:val="21"/>
                <w:highlight w:val="none"/>
                <w:lang w:eastAsia="zh-CN"/>
              </w:rPr>
              <w:t xml:space="preserve"> </w:t>
            </w:r>
            <w:r>
              <w:rPr>
                <w:rFonts w:hint="eastAsia" w:ascii="宋体" w:eastAsia="宋体"/>
                <w:spacing w:val="18"/>
                <w:sz w:val="21"/>
                <w:szCs w:val="21"/>
                <w:highlight w:val="none"/>
                <w:lang w:eastAsia="zh-CN"/>
              </w:rPr>
              <w:t>”功能提出异</w:t>
            </w:r>
            <w:r>
              <w:rPr>
                <w:rFonts w:hint="eastAsia" w:ascii="宋体" w:eastAsia="宋体"/>
                <w:sz w:val="21"/>
                <w:szCs w:val="21"/>
                <w:highlight w:val="none"/>
                <w:lang w:eastAsia="zh-CN"/>
              </w:rPr>
              <w:t>议；</w:t>
            </w:r>
          </w:p>
          <w:p w14:paraId="75063111">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8、在使用新不见面开标大厅过程中，如遇到平台故障或者技术问题，请及时与</w:t>
            </w:r>
            <w:r>
              <w:rPr>
                <w:rFonts w:hint="eastAsia" w:ascii="宋体" w:eastAsia="宋体"/>
                <w:sz w:val="21"/>
                <w:szCs w:val="21"/>
                <w:highlight w:val="none"/>
                <w:lang w:eastAsia="zh-CN"/>
              </w:rPr>
              <w:t xml:space="preserve"> </w:t>
            </w:r>
            <w:r>
              <w:rPr>
                <w:rFonts w:hint="eastAsia" w:ascii="宋体" w:eastAsia="宋体"/>
                <w:spacing w:val="7"/>
                <w:sz w:val="21"/>
                <w:szCs w:val="21"/>
                <w:highlight w:val="none"/>
                <w:lang w:eastAsia="zh-CN"/>
              </w:rPr>
              <w:t>国泰新点软件股份有限公司联系。</w:t>
            </w:r>
          </w:p>
          <w:p w14:paraId="6CE4E05B">
            <w:pPr>
              <w:pStyle w:val="38"/>
              <w:snapToGrid w:val="0"/>
              <w:spacing w:before="54" w:line="240" w:lineRule="auto"/>
              <w:ind w:left="0" w:leftChars="0" w:right="0" w:rightChars="0" w:firstLine="0" w:firstLineChars="0"/>
              <w:jc w:val="left"/>
              <w:rPr>
                <w:rFonts w:ascii="宋体" w:eastAsia="宋体"/>
                <w:sz w:val="21"/>
                <w:szCs w:val="21"/>
                <w:highlight w:val="none"/>
              </w:rPr>
            </w:pPr>
            <w:r>
              <w:rPr>
                <w:rFonts w:hint="eastAsia" w:ascii="宋体" w:eastAsia="宋体"/>
                <w:spacing w:val="4"/>
                <w:sz w:val="21"/>
                <w:szCs w:val="21"/>
                <w:highlight w:val="none"/>
              </w:rPr>
              <w:t>（联系电话：4009980000</w:t>
            </w:r>
            <w:r>
              <w:rPr>
                <w:rFonts w:hint="eastAsia" w:ascii="宋体" w:eastAsia="宋体"/>
                <w:spacing w:val="-10"/>
                <w:sz w:val="21"/>
                <w:szCs w:val="21"/>
                <w:highlight w:val="none"/>
              </w:rPr>
              <w:t xml:space="preserve"> </w:t>
            </w:r>
            <w:r>
              <w:rPr>
                <w:rFonts w:hint="eastAsia" w:ascii="宋体" w:eastAsia="宋体"/>
                <w:spacing w:val="4"/>
                <w:sz w:val="21"/>
                <w:szCs w:val="21"/>
                <w:highlight w:val="none"/>
              </w:rPr>
              <w:t>，0576-83930302）</w:t>
            </w:r>
          </w:p>
        </w:tc>
      </w:tr>
      <w:tr w14:paraId="2F445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43D70D4">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1"/>
                <w:position w:val="1"/>
                <w:sz w:val="21"/>
                <w:szCs w:val="21"/>
                <w:highlight w:val="none"/>
              </w:rPr>
              <w:t>5.4</w:t>
            </w:r>
          </w:p>
        </w:tc>
        <w:tc>
          <w:tcPr>
            <w:tcW w:w="1550" w:type="dxa"/>
            <w:vAlign w:val="center"/>
          </w:tcPr>
          <w:p w14:paraId="1F141B33">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8"/>
                <w:sz w:val="21"/>
                <w:szCs w:val="21"/>
                <w:highlight w:val="none"/>
              </w:rPr>
              <w:t>特殊情况处置</w:t>
            </w:r>
          </w:p>
        </w:tc>
        <w:tc>
          <w:tcPr>
            <w:tcW w:w="7827" w:type="dxa"/>
            <w:vAlign w:val="center"/>
          </w:tcPr>
          <w:p w14:paraId="6334A574">
            <w:pPr>
              <w:pStyle w:val="38"/>
              <w:snapToGrid w:val="0"/>
              <w:spacing w:before="6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2"/>
                <w:sz w:val="21"/>
                <w:szCs w:val="21"/>
                <w:highlight w:val="none"/>
                <w:lang w:eastAsia="zh-CN"/>
              </w:rPr>
              <w:t>1.</w:t>
            </w:r>
            <w:r>
              <w:rPr>
                <w:rFonts w:hint="eastAsia" w:ascii="宋体" w:eastAsia="宋体"/>
                <w:spacing w:val="-23"/>
                <w:sz w:val="21"/>
                <w:szCs w:val="21"/>
                <w:highlight w:val="none"/>
                <w:lang w:eastAsia="zh-CN"/>
              </w:rPr>
              <w:t xml:space="preserve"> </w:t>
            </w:r>
            <w:r>
              <w:rPr>
                <w:rFonts w:hint="eastAsia" w:ascii="宋体" w:eastAsia="宋体"/>
                <w:spacing w:val="12"/>
                <w:sz w:val="21"/>
                <w:szCs w:val="21"/>
                <w:highlight w:val="none"/>
                <w:lang w:eastAsia="zh-CN"/>
              </w:rPr>
              <w:t>因网络、系统、</w:t>
            </w:r>
            <w:r>
              <w:rPr>
                <w:rFonts w:hint="eastAsia" w:ascii="宋体" w:eastAsia="宋体"/>
                <w:spacing w:val="-54"/>
                <w:sz w:val="21"/>
                <w:szCs w:val="21"/>
                <w:highlight w:val="none"/>
                <w:lang w:eastAsia="zh-CN"/>
              </w:rPr>
              <w:t xml:space="preserve"> </w:t>
            </w:r>
            <w:r>
              <w:rPr>
                <w:rFonts w:hint="eastAsia" w:ascii="宋体" w:eastAsia="宋体"/>
                <w:spacing w:val="12"/>
                <w:sz w:val="21"/>
                <w:szCs w:val="21"/>
                <w:highlight w:val="none"/>
                <w:lang w:eastAsia="zh-CN"/>
              </w:rPr>
              <w:t>电力等不可抗力因素投标截止时间延期的，需</w:t>
            </w:r>
            <w:r>
              <w:rPr>
                <w:rFonts w:hint="eastAsia" w:ascii="宋体" w:eastAsia="宋体"/>
                <w:spacing w:val="11"/>
                <w:sz w:val="21"/>
                <w:szCs w:val="21"/>
                <w:highlight w:val="none"/>
                <w:lang w:eastAsia="zh-CN"/>
              </w:rPr>
              <w:t>更新制作投标</w:t>
            </w:r>
            <w:r>
              <w:rPr>
                <w:rFonts w:hint="eastAsia" w:ascii="宋体" w:eastAsia="宋体"/>
                <w:spacing w:val="8"/>
                <w:sz w:val="21"/>
                <w:szCs w:val="21"/>
                <w:highlight w:val="none"/>
                <w:lang w:eastAsia="zh-CN"/>
              </w:rPr>
              <w:t>文件并按招标文件要求重新递交。</w:t>
            </w:r>
          </w:p>
          <w:p w14:paraId="7280ED12">
            <w:pPr>
              <w:pStyle w:val="38"/>
              <w:snapToGrid w:val="0"/>
              <w:spacing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5"/>
                <w:sz w:val="21"/>
                <w:szCs w:val="21"/>
                <w:highlight w:val="none"/>
                <w:lang w:eastAsia="zh-CN"/>
              </w:rPr>
              <w:t>☑2.开标特别说明</w:t>
            </w:r>
          </w:p>
          <w:p w14:paraId="744A47FC">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（1）因投标人原因造成其电子投标文件未解密的，视为撤销</w:t>
            </w:r>
            <w:r>
              <w:rPr>
                <w:rFonts w:hint="eastAsia" w:ascii="宋体" w:eastAsia="宋体"/>
                <w:spacing w:val="9"/>
                <w:sz w:val="21"/>
                <w:szCs w:val="21"/>
                <w:highlight w:val="none"/>
                <w:lang w:eastAsia="zh-CN"/>
              </w:rPr>
              <w:t>其投标文件；投标</w:t>
            </w:r>
            <w:r>
              <w:rPr>
                <w:rFonts w:hint="eastAsia" w:ascii="宋体" w:eastAsia="宋体"/>
                <w:sz w:val="21"/>
                <w:szCs w:val="21"/>
                <w:highlight w:val="none"/>
                <w:lang w:eastAsia="zh-CN"/>
              </w:rPr>
              <w:t xml:space="preserve"> </w:t>
            </w:r>
            <w:r>
              <w:rPr>
                <w:rFonts w:hint="eastAsia" w:ascii="宋体" w:eastAsia="宋体"/>
                <w:spacing w:val="12"/>
                <w:sz w:val="21"/>
                <w:szCs w:val="21"/>
                <w:highlight w:val="none"/>
                <w:lang w:eastAsia="zh-CN"/>
              </w:rPr>
              <w:t>截止时间前未完成投标文件传输的，视为撤回投标文件；</w:t>
            </w:r>
            <w:r>
              <w:rPr>
                <w:rFonts w:hint="eastAsia" w:ascii="宋体" w:eastAsia="宋体"/>
                <w:spacing w:val="-52"/>
                <w:sz w:val="21"/>
                <w:szCs w:val="21"/>
                <w:highlight w:val="none"/>
                <w:lang w:eastAsia="zh-CN"/>
              </w:rPr>
              <w:t xml:space="preserve"> </w:t>
            </w:r>
            <w:r>
              <w:rPr>
                <w:rFonts w:hint="eastAsia" w:ascii="宋体" w:eastAsia="宋体"/>
                <w:spacing w:val="12"/>
                <w:sz w:val="21"/>
                <w:szCs w:val="21"/>
                <w:highlight w:val="none"/>
                <w:lang w:eastAsia="zh-CN"/>
              </w:rPr>
              <w:t>因投标人之外的原因</w:t>
            </w:r>
            <w:r>
              <w:rPr>
                <w:rFonts w:hint="eastAsia" w:ascii="宋体" w:eastAsia="宋体"/>
                <w:spacing w:val="9"/>
                <w:sz w:val="21"/>
                <w:szCs w:val="21"/>
                <w:highlight w:val="none"/>
                <w:lang w:eastAsia="zh-CN"/>
              </w:rPr>
              <w:t>造成电子投标文件未解密的，视为撤回其投标文件。</w:t>
            </w:r>
          </w:p>
          <w:p w14:paraId="35F5F946">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（2）投标人必须使用生成电子投标文件的</w:t>
            </w:r>
            <w:r>
              <w:rPr>
                <w:rFonts w:hint="eastAsia" w:ascii="宋体" w:eastAsia="宋体"/>
                <w:sz w:val="21"/>
                <w:szCs w:val="21"/>
                <w:highlight w:val="none"/>
                <w:lang w:eastAsia="zh-CN"/>
              </w:rPr>
              <w:t>CA</w:t>
            </w:r>
            <w:r>
              <w:rPr>
                <w:rFonts w:hint="eastAsia" w:ascii="宋体" w:eastAsia="宋体"/>
                <w:spacing w:val="9"/>
                <w:sz w:val="21"/>
                <w:szCs w:val="21"/>
                <w:highlight w:val="none"/>
                <w:lang w:eastAsia="zh-CN"/>
              </w:rPr>
              <w:t>数字证书解密电子投标文件。</w:t>
            </w:r>
          </w:p>
          <w:p w14:paraId="15A36CCF">
            <w:pPr>
              <w:pStyle w:val="38"/>
              <w:snapToGrid w:val="0"/>
              <w:spacing w:before="5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2"/>
                <w:sz w:val="21"/>
                <w:szCs w:val="21"/>
                <w:highlight w:val="none"/>
              </w:rPr>
              <w:t>3.其他：</w:t>
            </w:r>
            <w:r>
              <w:rPr>
                <w:rFonts w:hint="eastAsia" w:ascii="宋体" w:eastAsia="宋体"/>
                <w:spacing w:val="75"/>
                <w:sz w:val="21"/>
                <w:szCs w:val="21"/>
                <w:highlight w:val="none"/>
              </w:rPr>
              <w:t xml:space="preserve"> </w:t>
            </w:r>
            <w:r>
              <w:rPr>
                <w:rFonts w:hint="eastAsia" w:ascii="宋体" w:eastAsia="宋体"/>
                <w:spacing w:val="2"/>
                <w:sz w:val="21"/>
                <w:szCs w:val="21"/>
                <w:highlight w:val="none"/>
              </w:rPr>
              <w:t>/   。</w:t>
            </w:r>
          </w:p>
        </w:tc>
      </w:tr>
      <w:tr w14:paraId="40C78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2FD0E7DA">
            <w:pPr>
              <w:pStyle w:val="38"/>
              <w:snapToGrid w:val="0"/>
              <w:spacing w:before="280"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6.1.1</w:t>
            </w:r>
          </w:p>
        </w:tc>
        <w:tc>
          <w:tcPr>
            <w:tcW w:w="1550" w:type="dxa"/>
            <w:vAlign w:val="center"/>
          </w:tcPr>
          <w:p w14:paraId="36901BC4">
            <w:pPr>
              <w:pStyle w:val="38"/>
              <w:snapToGrid w:val="0"/>
              <w:spacing w:before="76" w:line="240" w:lineRule="auto"/>
              <w:ind w:left="0" w:leftChars="0" w:right="0" w:rightChars="0" w:firstLine="0" w:firstLineChars="0"/>
              <w:jc w:val="left"/>
              <w:rPr>
                <w:rFonts w:ascii="宋体" w:eastAsia="宋体"/>
                <w:sz w:val="21"/>
                <w:szCs w:val="21"/>
                <w:highlight w:val="none"/>
              </w:rPr>
            </w:pPr>
            <w:r>
              <w:rPr>
                <w:rFonts w:hint="eastAsia" w:ascii="宋体" w:eastAsia="宋体"/>
                <w:spacing w:val="8"/>
                <w:sz w:val="21"/>
                <w:szCs w:val="21"/>
                <w:highlight w:val="none"/>
              </w:rPr>
              <w:t>评标委员会的组</w:t>
            </w:r>
            <w:r>
              <w:rPr>
                <w:rFonts w:hint="eastAsia" w:ascii="宋体" w:eastAsia="宋体"/>
                <w:sz w:val="21"/>
                <w:szCs w:val="21"/>
                <w:highlight w:val="none"/>
              </w:rPr>
              <w:t>建</w:t>
            </w:r>
          </w:p>
        </w:tc>
        <w:tc>
          <w:tcPr>
            <w:tcW w:w="7827" w:type="dxa"/>
            <w:vAlign w:val="center"/>
          </w:tcPr>
          <w:p w14:paraId="05FAB104">
            <w:pPr>
              <w:pStyle w:val="38"/>
              <w:snapToGrid w:val="0"/>
              <w:spacing w:before="7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4"/>
                <w:sz w:val="21"/>
                <w:szCs w:val="21"/>
                <w:highlight w:val="none"/>
                <w:lang w:eastAsia="zh-CN"/>
              </w:rPr>
              <w:t>评标委员会构成：</w:t>
            </w:r>
            <w:r>
              <w:rPr>
                <w:rFonts w:hint="eastAsia" w:ascii="宋体" w:eastAsia="宋体"/>
                <w:spacing w:val="14"/>
                <w:sz w:val="21"/>
                <w:szCs w:val="21"/>
                <w:highlight w:val="none"/>
                <w:u w:val="single"/>
                <w:lang w:eastAsia="zh-CN"/>
              </w:rPr>
              <w:t>评标委员会由有关技术、经济等方面的专家组成，人数为</w:t>
            </w:r>
            <w:r>
              <w:rPr>
                <w:rFonts w:hint="eastAsia" w:ascii="宋体" w:eastAsia="宋体"/>
                <w:spacing w:val="-19"/>
                <w:sz w:val="21"/>
                <w:szCs w:val="21"/>
                <w:highlight w:val="none"/>
                <w:u w:val="single"/>
                <w:lang w:eastAsia="zh-CN"/>
              </w:rPr>
              <w:t xml:space="preserve"> </w:t>
            </w:r>
            <w:r>
              <w:rPr>
                <w:rFonts w:hint="eastAsia" w:ascii="宋体" w:eastAsia="宋体"/>
                <w:spacing w:val="14"/>
                <w:sz w:val="21"/>
                <w:szCs w:val="21"/>
                <w:highlight w:val="none"/>
                <w:u w:val="single"/>
                <w:lang w:eastAsia="zh-CN"/>
              </w:rPr>
              <w:t>5</w:t>
            </w:r>
            <w:r>
              <w:rPr>
                <w:rFonts w:hint="eastAsia" w:ascii="宋体" w:eastAsia="宋体"/>
                <w:spacing w:val="9"/>
                <w:sz w:val="21"/>
                <w:szCs w:val="21"/>
                <w:highlight w:val="none"/>
                <w:u w:val="single"/>
                <w:lang w:eastAsia="zh-CN"/>
              </w:rPr>
              <w:t>人及以上单数。</w:t>
            </w:r>
          </w:p>
        </w:tc>
      </w:tr>
      <w:tr w14:paraId="4A2E5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2F0A8934">
            <w:pPr>
              <w:pStyle w:val="38"/>
              <w:snapToGrid w:val="0"/>
              <w:spacing w:before="133"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1"/>
                <w:position w:val="1"/>
                <w:sz w:val="21"/>
                <w:szCs w:val="21"/>
                <w:highlight w:val="none"/>
              </w:rPr>
              <w:t>6.3</w:t>
            </w:r>
          </w:p>
        </w:tc>
        <w:tc>
          <w:tcPr>
            <w:tcW w:w="1550" w:type="dxa"/>
            <w:vAlign w:val="center"/>
          </w:tcPr>
          <w:p w14:paraId="0C6D7AD3">
            <w:pPr>
              <w:pStyle w:val="38"/>
              <w:snapToGrid w:val="0"/>
              <w:spacing w:before="150"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评标办法</w:t>
            </w:r>
          </w:p>
        </w:tc>
        <w:tc>
          <w:tcPr>
            <w:tcW w:w="7827" w:type="dxa"/>
            <w:vAlign w:val="center"/>
          </w:tcPr>
          <w:p w14:paraId="09CA34F9">
            <w:pPr>
              <w:pStyle w:val="38"/>
              <w:snapToGrid w:val="0"/>
              <w:spacing w:before="150" w:line="240" w:lineRule="auto"/>
              <w:ind w:left="0" w:leftChars="0" w:right="0" w:rightChars="0" w:firstLine="0" w:firstLineChars="0"/>
              <w:jc w:val="left"/>
              <w:rPr>
                <w:rFonts w:ascii="宋体" w:eastAsia="宋体"/>
                <w:sz w:val="21"/>
                <w:szCs w:val="21"/>
                <w:highlight w:val="none"/>
                <w:lang w:eastAsia="zh-CN"/>
              </w:rPr>
            </w:pPr>
            <w:r>
              <w:rPr>
                <w:rFonts w:hint="eastAsia" w:ascii="宋体" w:hAnsi="宋体" w:eastAsia="宋体"/>
                <w:color w:val="000000"/>
                <w:sz w:val="21"/>
                <w:highlight w:val="none"/>
              </w:rPr>
              <w:t>技术</w:t>
            </w:r>
            <w:r>
              <w:rPr>
                <w:rFonts w:hint="eastAsia"/>
                <w:color w:val="000000"/>
                <w:sz w:val="21"/>
                <w:highlight w:val="none"/>
                <w:lang w:val="en-US" w:eastAsia="zh-CN"/>
              </w:rPr>
              <w:t>标</w:t>
            </w:r>
            <w:r>
              <w:rPr>
                <w:rFonts w:hint="eastAsia" w:ascii="宋体" w:eastAsia="宋体"/>
                <w:color w:val="000000"/>
                <w:sz w:val="21"/>
                <w:highlight w:val="none"/>
                <w:lang w:val="en-US" w:eastAsia="zh-CN"/>
              </w:rPr>
              <w:t>打分</w:t>
            </w:r>
            <w:r>
              <w:rPr>
                <w:rFonts w:hint="eastAsia" w:ascii="宋体" w:hAnsi="宋体" w:eastAsia="宋体"/>
                <w:color w:val="000000"/>
                <w:sz w:val="21"/>
                <w:highlight w:val="none"/>
              </w:rPr>
              <w:t>制的综合评估法</w:t>
            </w:r>
          </w:p>
        </w:tc>
      </w:tr>
      <w:tr w14:paraId="5DA4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DBE8048">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6.3.1</w:t>
            </w:r>
          </w:p>
        </w:tc>
        <w:tc>
          <w:tcPr>
            <w:tcW w:w="1550" w:type="dxa"/>
            <w:vAlign w:val="center"/>
          </w:tcPr>
          <w:p w14:paraId="41CF03B9">
            <w:pPr>
              <w:pStyle w:val="38"/>
              <w:snapToGrid w:val="0"/>
              <w:spacing w:before="66"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评标基准价的确定方法</w:t>
            </w:r>
          </w:p>
        </w:tc>
        <w:tc>
          <w:tcPr>
            <w:tcW w:w="7827" w:type="dxa"/>
            <w:vAlign w:val="center"/>
          </w:tcPr>
          <w:p w14:paraId="65651397">
            <w:pPr>
              <w:pStyle w:val="38"/>
              <w:snapToGrid w:val="0"/>
              <w:spacing w:before="66" w:line="240" w:lineRule="auto"/>
              <w:ind w:left="0" w:leftChars="0" w:right="0" w:rightChars="0" w:firstLine="0" w:firstLineChars="0"/>
              <w:jc w:val="left"/>
              <w:rPr>
                <w:rFonts w:hint="default"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详见评标办法</w:t>
            </w:r>
          </w:p>
        </w:tc>
      </w:tr>
      <w:tr w14:paraId="2D06B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88577E4">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6.3.2</w:t>
            </w:r>
          </w:p>
        </w:tc>
        <w:tc>
          <w:tcPr>
            <w:tcW w:w="1550" w:type="dxa"/>
            <w:vAlign w:val="center"/>
          </w:tcPr>
          <w:p w14:paraId="40749B66">
            <w:pPr>
              <w:pStyle w:val="38"/>
              <w:snapToGrid w:val="0"/>
              <w:spacing w:before="6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评标委员会推荐</w:t>
            </w:r>
          </w:p>
          <w:p w14:paraId="4D5A99B5">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5"/>
                <w:sz w:val="21"/>
                <w:szCs w:val="21"/>
                <w:highlight w:val="none"/>
                <w:lang w:eastAsia="zh-CN"/>
              </w:rPr>
              <w:t>中标候选人的人</w:t>
            </w:r>
          </w:p>
          <w:p w14:paraId="2988F984">
            <w:pPr>
              <w:pStyle w:val="38"/>
              <w:snapToGrid w:val="0"/>
              <w:spacing w:before="53" w:line="240" w:lineRule="auto"/>
              <w:ind w:left="0" w:leftChars="0" w:right="0" w:rightChars="0" w:firstLine="0" w:firstLineChars="0"/>
              <w:jc w:val="left"/>
              <w:rPr>
                <w:rFonts w:ascii="宋体" w:eastAsia="宋体"/>
                <w:sz w:val="21"/>
                <w:szCs w:val="21"/>
                <w:highlight w:val="none"/>
              </w:rPr>
            </w:pPr>
            <w:r>
              <w:rPr>
                <w:rFonts w:hint="eastAsia" w:ascii="宋体" w:eastAsia="宋体"/>
                <w:sz w:val="21"/>
                <w:szCs w:val="21"/>
                <w:highlight w:val="none"/>
              </w:rPr>
              <w:t>数</w:t>
            </w:r>
          </w:p>
        </w:tc>
        <w:tc>
          <w:tcPr>
            <w:tcW w:w="7827" w:type="dxa"/>
            <w:vAlign w:val="center"/>
          </w:tcPr>
          <w:p w14:paraId="0D53987C">
            <w:pPr>
              <w:snapToGrid w:val="0"/>
              <w:ind w:left="0" w:leftChars="0" w:right="0" w:rightChars="0" w:firstLine="0" w:firstLineChars="0"/>
              <w:jc w:val="left"/>
              <w:rPr>
                <w:rFonts w:hint="default" w:ascii="宋体" w:hAnsi="宋体" w:eastAsia="宋体" w:cs="宋体"/>
                <w:sz w:val="21"/>
                <w:highlight w:val="none"/>
                <w:lang w:val="en-US" w:eastAsia="zh-CN"/>
              </w:rPr>
            </w:pPr>
            <w:r>
              <w:rPr>
                <w:rFonts w:hint="eastAsia" w:ascii="宋体" w:hAnsi="宋体" w:eastAsia="宋体" w:cs="宋体"/>
                <w:spacing w:val="7"/>
                <w:sz w:val="21"/>
                <w:highlight w:val="none"/>
                <w:lang w:eastAsia="zh-CN"/>
              </w:rPr>
              <w:t>☑</w:t>
            </w:r>
            <w:r>
              <w:rPr>
                <w:rFonts w:hint="eastAsia" w:ascii="宋体" w:hAnsi="宋体" w:eastAsia="宋体" w:cs="宋体"/>
                <w:spacing w:val="8"/>
                <w:sz w:val="21"/>
                <w:highlight w:val="none"/>
                <w:u w:val="single"/>
                <w:lang w:eastAsia="zh-CN"/>
              </w:rPr>
              <w:t>不排序的方式向招标人推荐5名中标候选人（</w:t>
            </w:r>
            <w:r>
              <w:rPr>
                <w:rFonts w:hint="eastAsia" w:ascii="宋体" w:hAnsi="宋体" w:eastAsia="宋体" w:cs="宋体"/>
                <w:spacing w:val="8"/>
                <w:sz w:val="21"/>
                <w:highlight w:val="none"/>
                <w:u w:val="single"/>
                <w:lang w:val="en-US" w:eastAsia="zh-CN"/>
              </w:rPr>
              <w:t>中标候选人排名不分先后</w:t>
            </w:r>
            <w:r>
              <w:rPr>
                <w:rFonts w:hint="eastAsia" w:ascii="宋体" w:hAnsi="宋体" w:eastAsia="宋体" w:cs="宋体"/>
                <w:spacing w:val="8"/>
                <w:sz w:val="21"/>
                <w:highlight w:val="none"/>
                <w:u w:val="single"/>
                <w:lang w:eastAsia="zh-CN"/>
              </w:rPr>
              <w:t>）</w:t>
            </w:r>
          </w:p>
        </w:tc>
      </w:tr>
      <w:tr w14:paraId="09411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452D235C">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7.1.1</w:t>
            </w:r>
          </w:p>
        </w:tc>
        <w:tc>
          <w:tcPr>
            <w:tcW w:w="1550" w:type="dxa"/>
            <w:vAlign w:val="center"/>
          </w:tcPr>
          <w:p w14:paraId="3757E1FE">
            <w:pPr>
              <w:pStyle w:val="38"/>
              <w:snapToGrid w:val="0"/>
              <w:spacing w:before="21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color w:val="auto"/>
                <w:spacing w:val="-6"/>
                <w:sz w:val="21"/>
                <w:szCs w:val="21"/>
                <w:highlight w:val="none"/>
                <w:lang w:eastAsia="zh-CN"/>
              </w:rPr>
              <w:t>中标候选人公示媒介及期限</w:t>
            </w:r>
          </w:p>
        </w:tc>
        <w:tc>
          <w:tcPr>
            <w:tcW w:w="7827" w:type="dxa"/>
            <w:vAlign w:val="center"/>
          </w:tcPr>
          <w:p w14:paraId="09AD2B59">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13"/>
                <w:sz w:val="21"/>
                <w:szCs w:val="21"/>
                <w:highlight w:val="none"/>
              </w:rPr>
              <w:t>公示媒介：</w:t>
            </w:r>
            <w:r>
              <w:rPr>
                <w:rFonts w:ascii="宋体" w:eastAsia="宋体"/>
                <w:sz w:val="21"/>
                <w:highlight w:val="none"/>
              </w:rPr>
              <w:fldChar w:fldCharType="begin"/>
            </w:r>
            <w:r>
              <w:rPr>
                <w:rFonts w:ascii="宋体" w:eastAsia="宋体"/>
                <w:sz w:val="21"/>
                <w:highlight w:val="none"/>
              </w:rPr>
              <w:instrText xml:space="preserve"> HYPERLINK "https://ztb.zjtt.gov.cn" </w:instrText>
            </w:r>
            <w:r>
              <w:rPr>
                <w:rFonts w:ascii="宋体" w:eastAsia="宋体"/>
                <w:sz w:val="21"/>
                <w:highlight w:val="none"/>
              </w:rPr>
              <w:fldChar w:fldCharType="separate"/>
            </w:r>
            <w:r>
              <w:rPr>
                <w:rFonts w:hint="eastAsia" w:ascii="宋体" w:eastAsia="宋体"/>
                <w:sz w:val="21"/>
                <w:szCs w:val="21"/>
                <w:highlight w:val="none"/>
                <w:u w:val="single"/>
              </w:rPr>
              <w:t>https</w:t>
            </w:r>
            <w:r>
              <w:rPr>
                <w:rFonts w:hint="eastAsia" w:ascii="宋体" w:eastAsia="宋体"/>
                <w:spacing w:val="13"/>
                <w:sz w:val="21"/>
                <w:szCs w:val="21"/>
                <w:highlight w:val="none"/>
                <w:u w:val="single"/>
              </w:rPr>
              <w:t>://</w:t>
            </w:r>
            <w:r>
              <w:rPr>
                <w:rFonts w:hint="eastAsia" w:ascii="宋体" w:eastAsia="宋体"/>
                <w:sz w:val="21"/>
                <w:szCs w:val="21"/>
                <w:highlight w:val="none"/>
                <w:u w:val="single"/>
              </w:rPr>
              <w:t>ztb</w:t>
            </w:r>
            <w:r>
              <w:rPr>
                <w:rFonts w:hint="eastAsia" w:ascii="宋体" w:eastAsia="宋体"/>
                <w:spacing w:val="13"/>
                <w:sz w:val="21"/>
                <w:szCs w:val="21"/>
                <w:highlight w:val="none"/>
                <w:u w:val="single"/>
              </w:rPr>
              <w:t>.</w:t>
            </w:r>
            <w:r>
              <w:rPr>
                <w:rFonts w:hint="eastAsia" w:ascii="宋体" w:eastAsia="宋体"/>
                <w:sz w:val="21"/>
                <w:szCs w:val="21"/>
                <w:highlight w:val="none"/>
                <w:u w:val="single"/>
              </w:rPr>
              <w:t>zjtt</w:t>
            </w:r>
            <w:r>
              <w:rPr>
                <w:rFonts w:hint="eastAsia" w:ascii="宋体" w:eastAsia="宋体"/>
                <w:spacing w:val="13"/>
                <w:sz w:val="21"/>
                <w:szCs w:val="21"/>
                <w:highlight w:val="none"/>
                <w:u w:val="single"/>
              </w:rPr>
              <w:t>.</w:t>
            </w:r>
            <w:r>
              <w:rPr>
                <w:rFonts w:hint="eastAsia" w:ascii="宋体" w:eastAsia="宋体"/>
                <w:sz w:val="21"/>
                <w:szCs w:val="21"/>
                <w:highlight w:val="none"/>
                <w:u w:val="single"/>
              </w:rPr>
              <w:t>gov</w:t>
            </w:r>
            <w:r>
              <w:rPr>
                <w:rFonts w:hint="eastAsia" w:ascii="宋体" w:eastAsia="宋体"/>
                <w:spacing w:val="13"/>
                <w:sz w:val="21"/>
                <w:szCs w:val="21"/>
                <w:highlight w:val="none"/>
                <w:u w:val="single"/>
              </w:rPr>
              <w:t>.</w:t>
            </w:r>
            <w:r>
              <w:rPr>
                <w:rFonts w:hint="eastAsia" w:ascii="宋体" w:eastAsia="宋体"/>
                <w:sz w:val="21"/>
                <w:szCs w:val="21"/>
                <w:highlight w:val="none"/>
                <w:u w:val="single"/>
              </w:rPr>
              <w:t>cn</w:t>
            </w:r>
            <w:r>
              <w:rPr>
                <w:rFonts w:hint="eastAsia" w:ascii="宋体" w:eastAsia="宋体"/>
                <w:sz w:val="21"/>
                <w:szCs w:val="21"/>
                <w:highlight w:val="none"/>
                <w:u w:val="single"/>
              </w:rPr>
              <w:fldChar w:fldCharType="end"/>
            </w:r>
          </w:p>
          <w:p w14:paraId="5A05FF84">
            <w:pPr>
              <w:pStyle w:val="38"/>
              <w:snapToGrid w:val="0"/>
              <w:spacing w:before="60"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公示期限：不少于3日。如遇国家法定休假日，应顺延至法定休假日后第一个工</w:t>
            </w:r>
            <w:r>
              <w:rPr>
                <w:rFonts w:hint="eastAsia" w:ascii="宋体" w:eastAsia="宋体"/>
                <w:spacing w:val="2"/>
                <w:sz w:val="21"/>
                <w:szCs w:val="21"/>
                <w:highlight w:val="none"/>
                <w:lang w:eastAsia="zh-CN"/>
              </w:rPr>
              <w:t>作日。</w:t>
            </w:r>
          </w:p>
        </w:tc>
      </w:tr>
      <w:tr w14:paraId="38649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BD14429">
            <w:pPr>
              <w:pStyle w:val="38"/>
              <w:snapToGrid w:val="0"/>
              <w:spacing w:before="257"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7.1.2</w:t>
            </w:r>
          </w:p>
        </w:tc>
        <w:tc>
          <w:tcPr>
            <w:tcW w:w="1550" w:type="dxa"/>
            <w:vAlign w:val="center"/>
          </w:tcPr>
          <w:p w14:paraId="5D89A2A4">
            <w:pPr>
              <w:pStyle w:val="38"/>
              <w:snapToGrid w:val="0"/>
              <w:spacing w:before="21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color w:val="auto"/>
                <w:spacing w:val="-6"/>
                <w:sz w:val="21"/>
                <w:szCs w:val="21"/>
                <w:highlight w:val="none"/>
                <w:lang w:eastAsia="zh-CN"/>
              </w:rPr>
              <w:t>中标候选人公示的其他内容</w:t>
            </w:r>
          </w:p>
        </w:tc>
        <w:tc>
          <w:tcPr>
            <w:tcW w:w="7827" w:type="dxa"/>
            <w:vAlign w:val="center"/>
          </w:tcPr>
          <w:p w14:paraId="35D5AD17">
            <w:pPr>
              <w:pStyle w:val="38"/>
              <w:snapToGrid w:val="0"/>
              <w:spacing w:before="271"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7"/>
                <w:sz w:val="21"/>
                <w:szCs w:val="21"/>
                <w:highlight w:val="none"/>
                <w:lang w:eastAsia="zh-CN"/>
              </w:rPr>
              <w:t>被否决的投标及否决原因</w:t>
            </w:r>
          </w:p>
        </w:tc>
      </w:tr>
      <w:tr w14:paraId="03D56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0571D0D7">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7.2.1</w:t>
            </w:r>
          </w:p>
        </w:tc>
        <w:tc>
          <w:tcPr>
            <w:tcW w:w="1550" w:type="dxa"/>
            <w:vAlign w:val="center"/>
          </w:tcPr>
          <w:p w14:paraId="4928105B">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8"/>
                <w:sz w:val="21"/>
                <w:szCs w:val="21"/>
                <w:highlight w:val="none"/>
              </w:rPr>
              <w:t>确定中标人</w:t>
            </w:r>
          </w:p>
        </w:tc>
        <w:tc>
          <w:tcPr>
            <w:tcW w:w="7827" w:type="dxa"/>
            <w:vAlign w:val="center"/>
          </w:tcPr>
          <w:p w14:paraId="35B33629">
            <w:pPr>
              <w:pStyle w:val="38"/>
              <w:snapToGrid w:val="0"/>
              <w:spacing w:before="53" w:line="240" w:lineRule="auto"/>
              <w:ind w:left="0" w:leftChars="0" w:right="0" w:rightChars="0" w:firstLine="0" w:firstLineChars="0"/>
              <w:jc w:val="left"/>
              <w:rPr>
                <w:rFonts w:ascii="宋体" w:eastAsia="宋体"/>
                <w:sz w:val="21"/>
                <w:szCs w:val="21"/>
                <w:highlight w:val="none"/>
              </w:rPr>
            </w:pPr>
            <w:r>
              <w:rPr>
                <w:rFonts w:hint="eastAsia" w:ascii="宋体" w:eastAsia="宋体"/>
                <w:spacing w:val="11"/>
                <w:sz w:val="21"/>
                <w:szCs w:val="21"/>
                <w:highlight w:val="none"/>
                <w:lang w:eastAsia="zh-CN"/>
              </w:rPr>
              <w:t>☑评定分离，根据评标委员会推荐，另行组织定标会议，由定标委员会确定中</w:t>
            </w:r>
            <w:r>
              <w:rPr>
                <w:rFonts w:hint="eastAsia" w:ascii="宋体" w:eastAsia="宋体"/>
                <w:spacing w:val="2"/>
                <w:sz w:val="21"/>
                <w:szCs w:val="21"/>
                <w:highlight w:val="none"/>
                <w:lang w:eastAsia="zh-CN"/>
              </w:rPr>
              <w:t>标人。</w:t>
            </w:r>
          </w:p>
        </w:tc>
      </w:tr>
      <w:tr w14:paraId="2E7DA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48D8554A">
            <w:pPr>
              <w:pStyle w:val="38"/>
              <w:snapToGrid w:val="0"/>
              <w:spacing w:before="65" w:line="240" w:lineRule="auto"/>
              <w:ind w:left="0" w:leftChars="0" w:right="0" w:rightChars="0" w:firstLine="0" w:firstLineChars="0"/>
              <w:jc w:val="center"/>
              <w:rPr>
                <w:rFonts w:ascii="宋体" w:eastAsia="宋体"/>
                <w:spacing w:val="2"/>
                <w:position w:val="1"/>
                <w:sz w:val="21"/>
                <w:szCs w:val="21"/>
                <w:highlight w:val="none"/>
                <w:lang w:eastAsia="zh-CN"/>
              </w:rPr>
            </w:pPr>
            <w:r>
              <w:rPr>
                <w:rFonts w:hint="eastAsia" w:ascii="宋体" w:eastAsia="宋体"/>
                <w:spacing w:val="2"/>
                <w:position w:val="1"/>
                <w:sz w:val="21"/>
                <w:szCs w:val="21"/>
                <w:highlight w:val="none"/>
                <w:lang w:eastAsia="zh-CN"/>
              </w:rPr>
              <w:t>7.2.3</w:t>
            </w:r>
          </w:p>
        </w:tc>
        <w:tc>
          <w:tcPr>
            <w:tcW w:w="1550" w:type="dxa"/>
            <w:vAlign w:val="center"/>
          </w:tcPr>
          <w:p w14:paraId="2A86F0E2">
            <w:pPr>
              <w:snapToGrid w:val="0"/>
              <w:ind w:left="0" w:leftChars="0" w:right="0" w:rightChars="0" w:firstLine="0" w:firstLineChars="0"/>
              <w:jc w:val="left"/>
              <w:rPr>
                <w:rFonts w:ascii="宋体" w:hAnsi="宋体" w:eastAsia="宋体" w:cs="宋体"/>
                <w:sz w:val="21"/>
                <w:highlight w:val="none"/>
              </w:rPr>
            </w:pPr>
            <w:r>
              <w:rPr>
                <w:rFonts w:hint="eastAsia" w:ascii="宋体" w:hAnsi="宋体" w:eastAsia="宋体" w:cs="宋体"/>
                <w:sz w:val="21"/>
                <w:highlight w:val="none"/>
                <w:lang w:eastAsia="zh-CN" w:bidi="ar"/>
              </w:rPr>
              <w:t>☑定标会议地</w:t>
            </w:r>
          </w:p>
          <w:p w14:paraId="1D6B827D">
            <w:pPr>
              <w:snapToGrid w:val="0"/>
              <w:ind w:left="0" w:leftChars="0" w:right="0" w:rightChars="0" w:firstLine="0" w:firstLineChars="0"/>
              <w:jc w:val="left"/>
              <w:rPr>
                <w:rFonts w:ascii="宋体" w:hAnsi="宋体" w:eastAsia="宋体" w:cs="宋体"/>
                <w:spacing w:val="8"/>
                <w:sz w:val="21"/>
                <w:highlight w:val="none"/>
              </w:rPr>
            </w:pPr>
            <w:r>
              <w:rPr>
                <w:rFonts w:hint="eastAsia" w:ascii="宋体" w:hAnsi="宋体" w:eastAsia="宋体" w:cs="宋体"/>
                <w:sz w:val="21"/>
                <w:highlight w:val="none"/>
                <w:lang w:eastAsia="zh-CN" w:bidi="ar"/>
              </w:rPr>
              <w:t>点和时间</w:t>
            </w:r>
          </w:p>
        </w:tc>
        <w:tc>
          <w:tcPr>
            <w:tcW w:w="7827" w:type="dxa"/>
            <w:vAlign w:val="center"/>
          </w:tcPr>
          <w:p w14:paraId="4152BA96">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sz w:val="21"/>
                <w:highlight w:val="none"/>
                <w:lang w:eastAsia="zh-CN" w:bidi="ar"/>
              </w:rPr>
              <w:t xml:space="preserve">☑1.定标时间： 招标人在中标候选人公示期满后10日内召开 。 </w:t>
            </w:r>
          </w:p>
          <w:p w14:paraId="0C4F1B4B">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sz w:val="21"/>
                <w:highlight w:val="none"/>
                <w:lang w:eastAsia="zh-CN" w:bidi="ar"/>
              </w:rPr>
              <w:t xml:space="preserve">☑2.定标地点： 天台县公共资源交易中心 。 </w:t>
            </w:r>
          </w:p>
          <w:p w14:paraId="5AA60771">
            <w:pPr>
              <w:snapToGrid w:val="0"/>
              <w:ind w:left="0" w:leftChars="0" w:right="0" w:rightChars="0" w:firstLine="0" w:firstLineChars="0"/>
              <w:jc w:val="left"/>
              <w:rPr>
                <w:rFonts w:ascii="宋体" w:hAnsi="宋体" w:eastAsia="宋体" w:cs="宋体"/>
                <w:spacing w:val="-1"/>
                <w:sz w:val="21"/>
                <w:highlight w:val="none"/>
                <w:lang w:eastAsia="zh-CN"/>
              </w:rPr>
            </w:pPr>
            <w:r>
              <w:rPr>
                <w:rFonts w:hint="eastAsia" w:ascii="宋体" w:hAnsi="宋体" w:eastAsia="宋体" w:cs="宋体"/>
                <w:sz w:val="21"/>
                <w:highlight w:val="none"/>
                <w:lang w:eastAsia="zh-CN" w:bidi="ar"/>
              </w:rPr>
              <w:t>☑招标人根据相关规定在评标结果公示结束后10日内召开定标会议。</w:t>
            </w:r>
          </w:p>
        </w:tc>
      </w:tr>
      <w:tr w14:paraId="04501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0D920D4F">
            <w:pPr>
              <w:pStyle w:val="38"/>
              <w:snapToGrid w:val="0"/>
              <w:spacing w:before="65" w:line="240" w:lineRule="auto"/>
              <w:ind w:left="0" w:leftChars="0" w:right="0" w:rightChars="0" w:firstLine="0" w:firstLineChars="0"/>
              <w:jc w:val="center"/>
              <w:rPr>
                <w:rFonts w:ascii="宋体" w:eastAsia="宋体"/>
                <w:spacing w:val="2"/>
                <w:position w:val="1"/>
                <w:sz w:val="21"/>
                <w:szCs w:val="21"/>
                <w:highlight w:val="none"/>
                <w:lang w:eastAsia="zh-CN"/>
              </w:rPr>
            </w:pPr>
            <w:r>
              <w:rPr>
                <w:rFonts w:hint="eastAsia" w:ascii="宋体" w:eastAsia="宋体"/>
                <w:spacing w:val="2"/>
                <w:position w:val="1"/>
                <w:sz w:val="21"/>
                <w:szCs w:val="21"/>
                <w:highlight w:val="none"/>
                <w:lang w:eastAsia="zh-CN"/>
              </w:rPr>
              <w:t>7.2.4</w:t>
            </w:r>
          </w:p>
        </w:tc>
        <w:tc>
          <w:tcPr>
            <w:tcW w:w="1550" w:type="dxa"/>
            <w:vAlign w:val="center"/>
          </w:tcPr>
          <w:p w14:paraId="2914A982">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□考察、质询</w:t>
            </w:r>
          </w:p>
        </w:tc>
        <w:tc>
          <w:tcPr>
            <w:tcW w:w="7827" w:type="dxa"/>
            <w:vAlign w:val="center"/>
          </w:tcPr>
          <w:p w14:paraId="6ED48674">
            <w:pPr>
              <w:snapToGrid w:val="0"/>
              <w:ind w:left="0" w:leftChars="0" w:right="0" w:rightChars="0" w:firstLine="0" w:firstLineChars="0"/>
              <w:jc w:val="left"/>
              <w:rPr>
                <w:rFonts w:ascii="宋体" w:hAnsi="宋体" w:eastAsia="宋体" w:cs="宋体"/>
                <w:sz w:val="21"/>
                <w:highlight w:val="none"/>
              </w:rPr>
            </w:pPr>
            <w:r>
              <w:rPr>
                <w:rFonts w:hint="eastAsia" w:ascii="宋体" w:hAnsi="宋体" w:eastAsia="宋体" w:cs="宋体"/>
                <w:sz w:val="21"/>
                <w:highlight w:val="none"/>
                <w:lang w:eastAsia="zh-CN" w:bidi="ar"/>
              </w:rPr>
              <w:t xml:space="preserve">□1.在定标会议前（考察、质询应给予中标候选人合理的准备时间。）对所 </w:t>
            </w:r>
          </w:p>
          <w:p w14:paraId="7B322E7A">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sz w:val="21"/>
                <w:highlight w:val="none"/>
                <w:lang w:eastAsia="zh-CN" w:bidi="ar"/>
              </w:rPr>
              <w:t xml:space="preserve">有中标候选人进行考察、质询。 </w:t>
            </w:r>
          </w:p>
          <w:p w14:paraId="6635C5FF">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□2.考察、质询小组由</w:t>
            </w:r>
            <w:r>
              <w:rPr>
                <w:rFonts w:hint="eastAsia" w:ascii="宋体" w:hAnsi="宋体" w:eastAsia="宋体" w:cs="宋体"/>
                <w:i/>
                <w:iCs/>
                <w:sz w:val="21"/>
                <w:highlight w:val="none"/>
                <w:lang w:eastAsia="zh-CN" w:bidi="ar"/>
              </w:rPr>
              <w:t>（3人及以上单数）</w:t>
            </w:r>
            <w:r>
              <w:rPr>
                <w:rFonts w:hint="eastAsia" w:ascii="宋体" w:hAnsi="宋体" w:eastAsia="宋体" w:cs="宋体"/>
                <w:sz w:val="21"/>
                <w:highlight w:val="none"/>
                <w:lang w:eastAsia="zh-CN" w:bidi="ar"/>
              </w:rPr>
              <w:t>组成。</w:t>
            </w:r>
          </w:p>
        </w:tc>
      </w:tr>
      <w:tr w14:paraId="6E00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0E1D7DD6">
            <w:pPr>
              <w:pStyle w:val="38"/>
              <w:snapToGrid w:val="0"/>
              <w:spacing w:before="65" w:line="240" w:lineRule="auto"/>
              <w:ind w:left="0" w:leftChars="0" w:right="0" w:rightChars="0" w:firstLine="0" w:firstLineChars="0"/>
              <w:jc w:val="center"/>
              <w:rPr>
                <w:rFonts w:ascii="宋体" w:eastAsia="宋体"/>
                <w:spacing w:val="2"/>
                <w:position w:val="1"/>
                <w:sz w:val="21"/>
                <w:szCs w:val="21"/>
                <w:highlight w:val="none"/>
                <w:lang w:eastAsia="zh-CN"/>
              </w:rPr>
            </w:pPr>
            <w:r>
              <w:rPr>
                <w:rFonts w:hint="eastAsia" w:ascii="宋体" w:eastAsia="宋体"/>
                <w:spacing w:val="2"/>
                <w:position w:val="1"/>
                <w:sz w:val="21"/>
                <w:szCs w:val="21"/>
                <w:highlight w:val="none"/>
                <w:lang w:eastAsia="zh-CN"/>
              </w:rPr>
              <w:t>7.2.5</w:t>
            </w:r>
          </w:p>
        </w:tc>
        <w:tc>
          <w:tcPr>
            <w:tcW w:w="1550" w:type="dxa"/>
            <w:vAlign w:val="center"/>
          </w:tcPr>
          <w:p w14:paraId="05B86EC2">
            <w:pPr>
              <w:snapToGrid w:val="0"/>
              <w:ind w:left="0" w:leftChars="0" w:right="0" w:rightChars="0" w:firstLine="0" w:firstLineChars="0"/>
              <w:jc w:val="left"/>
              <w:rPr>
                <w:rFonts w:ascii="宋体" w:hAnsi="宋体" w:eastAsia="宋体" w:cs="宋体"/>
                <w:sz w:val="21"/>
                <w:highlight w:val="none"/>
              </w:rPr>
            </w:pPr>
            <w:r>
              <w:rPr>
                <w:rFonts w:hint="eastAsia" w:ascii="宋体" w:hAnsi="宋体" w:eastAsia="宋体" w:cs="宋体"/>
                <w:sz w:val="21"/>
                <w:highlight w:val="none"/>
                <w:lang w:eastAsia="zh-CN" w:bidi="ar"/>
              </w:rPr>
              <w:t>☑定标委员会</w:t>
            </w:r>
          </w:p>
          <w:p w14:paraId="502F6ACD">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的组建</w:t>
            </w:r>
          </w:p>
        </w:tc>
        <w:tc>
          <w:tcPr>
            <w:tcW w:w="7827" w:type="dxa"/>
            <w:vAlign w:val="center"/>
          </w:tcPr>
          <w:p w14:paraId="79368C5D">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定标委员会：</w:t>
            </w:r>
            <w:r>
              <w:rPr>
                <w:rFonts w:hint="eastAsia" w:ascii="宋体" w:hAnsi="宋体" w:eastAsia="宋体" w:cs="宋体"/>
                <w:sz w:val="21"/>
                <w:highlight w:val="none"/>
                <w:u w:val="single"/>
                <w:lang w:eastAsia="zh-CN" w:bidi="ar"/>
              </w:rPr>
              <w:t>共 5 人</w:t>
            </w:r>
            <w:r>
              <w:rPr>
                <w:rFonts w:hint="eastAsia" w:ascii="宋体" w:hAnsi="宋体" w:eastAsia="宋体" w:cs="宋体"/>
                <w:sz w:val="21"/>
                <w:highlight w:val="none"/>
                <w:lang w:eastAsia="zh-CN" w:bidi="ar"/>
              </w:rPr>
              <w:t>。定标委员会由招标人负责组建，确有需要的，招标人可邀请外部专家担任定标委员会成员，但邀请的外部成员人数不得超过定标委员会成员总人数的二分之一。评标委员会成员原则上不得担任定标委员会成员。</w:t>
            </w:r>
          </w:p>
        </w:tc>
      </w:tr>
      <w:tr w14:paraId="1AEF0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7A15718">
            <w:pPr>
              <w:pStyle w:val="38"/>
              <w:snapToGrid w:val="0"/>
              <w:spacing w:before="65" w:line="240" w:lineRule="auto"/>
              <w:ind w:left="0" w:leftChars="0" w:right="0" w:rightChars="0" w:firstLine="0" w:firstLineChars="0"/>
              <w:jc w:val="center"/>
              <w:rPr>
                <w:rFonts w:ascii="宋体" w:eastAsia="宋体"/>
                <w:spacing w:val="2"/>
                <w:position w:val="1"/>
                <w:sz w:val="21"/>
                <w:szCs w:val="21"/>
                <w:highlight w:val="none"/>
                <w:lang w:eastAsia="zh-CN"/>
              </w:rPr>
            </w:pPr>
            <w:r>
              <w:rPr>
                <w:rFonts w:hint="eastAsia" w:ascii="宋体" w:eastAsia="宋体"/>
                <w:spacing w:val="2"/>
                <w:position w:val="1"/>
                <w:sz w:val="21"/>
                <w:szCs w:val="21"/>
                <w:highlight w:val="none"/>
                <w:lang w:eastAsia="zh-CN"/>
              </w:rPr>
              <w:t>7.2.6</w:t>
            </w:r>
          </w:p>
        </w:tc>
        <w:tc>
          <w:tcPr>
            <w:tcW w:w="1550" w:type="dxa"/>
            <w:vAlign w:val="center"/>
          </w:tcPr>
          <w:p w14:paraId="5299BBE4">
            <w:pPr>
              <w:snapToGrid w:val="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☑现场面试</w:t>
            </w:r>
          </w:p>
        </w:tc>
        <w:tc>
          <w:tcPr>
            <w:tcW w:w="7827" w:type="dxa"/>
            <w:vAlign w:val="center"/>
          </w:tcPr>
          <w:p w14:paraId="7C1CA24F">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①招标人在定标会议中可对中标候选人开展现场面试，中标候选人拟派项目负责人和法定代表人参加现场面试。</w:t>
            </w:r>
          </w:p>
          <w:p w14:paraId="340BD87B">
            <w:pPr>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②)招标人在定标日期前2天将现场面试时间及地点通过书面形式(按邮件方式发送至中标候选人《</w:t>
            </w:r>
            <w:r>
              <w:rPr>
                <w:rFonts w:hint="eastAsia" w:ascii="宋体" w:hAnsi="Times New Roman" w:eastAsia="宋体" w:cs="Times New Roman"/>
                <w:color w:val="auto"/>
                <w:sz w:val="21"/>
                <w:szCs w:val="21"/>
                <w:highlight w:val="none"/>
                <w:lang w:val="en-US" w:eastAsia="zh-CN"/>
              </w:rPr>
              <w:t>投标诚信函</w:t>
            </w:r>
            <w:r>
              <w:rPr>
                <w:rFonts w:hint="eastAsia" w:ascii="宋体" w:hAnsi="宋体" w:eastAsia="宋体" w:cs="宋体"/>
                <w:sz w:val="21"/>
                <w:highlight w:val="none"/>
                <w:lang w:eastAsia="zh-CN" w:bidi="ar"/>
              </w:rPr>
              <w:t>》预留邮箱号码)告知中标候选人。中标候选人法定代表人和项目负责人未按通知要求的时间到达指定地点的，视为自动放弃面试。</w:t>
            </w:r>
          </w:p>
          <w:p w14:paraId="075997F3">
            <w:pPr>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③面试主要内容：a、参加面试人员对自身企业的情况介绍（时间为5分钟）；</w:t>
            </w:r>
          </w:p>
          <w:p w14:paraId="05CCBC11">
            <w:pPr>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b、现场答辩（时间为10分钟 ) 。</w:t>
            </w:r>
          </w:p>
        </w:tc>
      </w:tr>
      <w:tr w14:paraId="2F69B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7622DCDB">
            <w:pPr>
              <w:pStyle w:val="38"/>
              <w:snapToGrid w:val="0"/>
              <w:spacing w:before="65" w:line="240" w:lineRule="auto"/>
              <w:ind w:left="0" w:leftChars="0" w:right="0" w:rightChars="0" w:firstLine="0" w:firstLineChars="0"/>
              <w:jc w:val="center"/>
              <w:rPr>
                <w:rFonts w:ascii="宋体" w:eastAsia="宋体"/>
                <w:spacing w:val="2"/>
                <w:position w:val="1"/>
                <w:sz w:val="21"/>
                <w:szCs w:val="21"/>
                <w:highlight w:val="none"/>
                <w:lang w:eastAsia="zh-CN"/>
              </w:rPr>
            </w:pPr>
            <w:r>
              <w:rPr>
                <w:rFonts w:hint="eastAsia" w:ascii="宋体" w:eastAsia="宋体"/>
                <w:spacing w:val="2"/>
                <w:position w:val="1"/>
                <w:sz w:val="21"/>
                <w:szCs w:val="21"/>
                <w:highlight w:val="none"/>
                <w:lang w:eastAsia="zh-CN"/>
              </w:rPr>
              <w:t>7.2.7</w:t>
            </w:r>
          </w:p>
        </w:tc>
        <w:tc>
          <w:tcPr>
            <w:tcW w:w="1550" w:type="dxa"/>
            <w:vAlign w:val="center"/>
          </w:tcPr>
          <w:p w14:paraId="4C8DF9FC">
            <w:pPr>
              <w:snapToGrid w:val="0"/>
              <w:ind w:left="0" w:leftChars="0" w:right="0" w:rightChars="0" w:firstLine="0" w:firstLineChars="0"/>
              <w:jc w:val="left"/>
              <w:rPr>
                <w:rFonts w:ascii="宋体" w:hAnsi="宋体" w:eastAsia="宋体" w:cs="宋体"/>
                <w:sz w:val="21"/>
                <w:highlight w:val="none"/>
              </w:rPr>
            </w:pPr>
            <w:r>
              <w:rPr>
                <w:rFonts w:hint="eastAsia" w:ascii="宋体" w:hAnsi="宋体" w:eastAsia="宋体" w:cs="宋体"/>
                <w:sz w:val="21"/>
                <w:highlight w:val="none"/>
                <w:lang w:eastAsia="zh-CN" w:bidi="ar"/>
              </w:rPr>
              <w:t>□定标要素及</w:t>
            </w:r>
          </w:p>
          <w:p w14:paraId="71BFDB98">
            <w:pPr>
              <w:snapToGrid w:val="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具体内容</w:t>
            </w:r>
          </w:p>
        </w:tc>
        <w:tc>
          <w:tcPr>
            <w:tcW w:w="7827" w:type="dxa"/>
            <w:vAlign w:val="center"/>
          </w:tcPr>
          <w:p w14:paraId="0DCF93C3">
            <w:pPr>
              <w:pStyle w:val="41"/>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☑价格因素:</w:t>
            </w:r>
          </w:p>
          <w:p w14:paraId="277AE059">
            <w:pPr>
              <w:pStyle w:val="41"/>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□企业匹配性（主要包括企业规模、资质等级、专业技术人员规模、近年的财务状况、过往业绩(含业绩影响力、难易程度）等）:</w:t>
            </w:r>
          </w:p>
          <w:p w14:paraId="08D42FD3">
            <w:pPr>
              <w:pStyle w:val="41"/>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□企业信誉：</w:t>
            </w:r>
          </w:p>
          <w:p w14:paraId="3D1BDD4A">
            <w:pPr>
              <w:pStyle w:val="41"/>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□监理大纲：</w:t>
            </w:r>
          </w:p>
          <w:p w14:paraId="493B649A">
            <w:pPr>
              <w:pStyle w:val="41"/>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□拟派团队能力与水平：</w:t>
            </w:r>
          </w:p>
          <w:p w14:paraId="12BA68E2">
            <w:pPr>
              <w:pStyle w:val="41"/>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☑评标报告：</w:t>
            </w:r>
          </w:p>
          <w:p w14:paraId="249EE5AB">
            <w:pPr>
              <w:pStyle w:val="41"/>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□质询或(和)考察报告：</w:t>
            </w:r>
          </w:p>
          <w:p w14:paraId="7227B197">
            <w:pPr>
              <w:pStyle w:val="41"/>
              <w:snapToGrid w:val="0"/>
              <w:ind w:left="0" w:leftChars="0" w:right="0" w:rightChars="0" w:firstLine="0" w:firstLineChars="0"/>
              <w:jc w:val="left"/>
              <w:rPr>
                <w:rFonts w:hint="eastAsia" w:ascii="宋体" w:hAnsi="宋体" w:eastAsia="宋体" w:cs="宋体"/>
                <w:sz w:val="21"/>
                <w:highlight w:val="none"/>
                <w:lang w:eastAsia="zh-CN" w:bidi="ar"/>
              </w:rPr>
            </w:pPr>
            <w:r>
              <w:rPr>
                <w:rFonts w:hint="eastAsia" w:ascii="宋体" w:hAnsi="宋体" w:eastAsia="宋体" w:cs="宋体"/>
                <w:sz w:val="21"/>
                <w:highlight w:val="none"/>
                <w:lang w:eastAsia="zh-CN" w:bidi="ar"/>
              </w:rPr>
              <w:t>☑现场面试情况：</w:t>
            </w:r>
          </w:p>
          <w:p w14:paraId="7AB4ADA4">
            <w:pPr>
              <w:pStyle w:val="41"/>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□招标人认为需要考量的其他因素：</w:t>
            </w:r>
          </w:p>
        </w:tc>
      </w:tr>
      <w:tr w14:paraId="0BDC5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1B83486">
            <w:pPr>
              <w:pStyle w:val="38"/>
              <w:snapToGrid w:val="0"/>
              <w:spacing w:before="65" w:line="240" w:lineRule="auto"/>
              <w:ind w:left="0" w:leftChars="0" w:right="0" w:rightChars="0" w:firstLine="0" w:firstLineChars="0"/>
              <w:jc w:val="center"/>
              <w:rPr>
                <w:rFonts w:ascii="宋体" w:eastAsia="宋体"/>
                <w:spacing w:val="2"/>
                <w:position w:val="1"/>
                <w:sz w:val="21"/>
                <w:szCs w:val="21"/>
                <w:highlight w:val="none"/>
                <w:lang w:eastAsia="zh-CN"/>
              </w:rPr>
            </w:pPr>
            <w:r>
              <w:rPr>
                <w:rFonts w:hint="eastAsia" w:ascii="宋体" w:eastAsia="宋体"/>
                <w:spacing w:val="2"/>
                <w:position w:val="1"/>
                <w:sz w:val="21"/>
                <w:szCs w:val="21"/>
                <w:highlight w:val="none"/>
                <w:lang w:eastAsia="zh-CN"/>
              </w:rPr>
              <w:t>7.2.8</w:t>
            </w:r>
          </w:p>
        </w:tc>
        <w:tc>
          <w:tcPr>
            <w:tcW w:w="1550" w:type="dxa"/>
            <w:vAlign w:val="center"/>
          </w:tcPr>
          <w:p w14:paraId="4C45D056">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☑定标方法</w:t>
            </w:r>
          </w:p>
        </w:tc>
        <w:tc>
          <w:tcPr>
            <w:tcW w:w="7827" w:type="dxa"/>
            <w:vAlign w:val="center"/>
          </w:tcPr>
          <w:p w14:paraId="696E85C6">
            <w:pPr>
              <w:snapToGrid w:val="0"/>
              <w:ind w:left="0" w:leftChars="0" w:right="0" w:rightChars="0" w:firstLine="0" w:firstLineChars="0"/>
              <w:jc w:val="left"/>
              <w:rPr>
                <w:rFonts w:ascii="宋体" w:hAnsi="宋体" w:eastAsia="宋体" w:cs="宋体"/>
                <w:sz w:val="21"/>
                <w:highlight w:val="none"/>
              </w:rPr>
            </w:pPr>
            <w:r>
              <w:rPr>
                <w:rFonts w:hint="eastAsia" w:ascii="宋体" w:hAnsi="宋体" w:eastAsia="宋体" w:cs="宋体"/>
                <w:sz w:val="21"/>
                <w:highlight w:val="none"/>
                <w:lang w:eastAsia="zh-CN" w:bidi="ar"/>
              </w:rPr>
              <w:t xml:space="preserve">☑2.集体议事法； </w:t>
            </w:r>
          </w:p>
        </w:tc>
      </w:tr>
      <w:tr w14:paraId="5E029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3CEAA816">
            <w:pPr>
              <w:pStyle w:val="38"/>
              <w:snapToGrid w:val="0"/>
              <w:spacing w:before="65" w:line="240" w:lineRule="auto"/>
              <w:ind w:left="0" w:leftChars="0" w:right="0" w:rightChars="0" w:firstLine="0" w:firstLineChars="0"/>
              <w:jc w:val="center"/>
              <w:rPr>
                <w:rFonts w:ascii="宋体" w:eastAsia="宋体"/>
                <w:spacing w:val="2"/>
                <w:position w:val="1"/>
                <w:sz w:val="21"/>
                <w:szCs w:val="21"/>
                <w:highlight w:val="none"/>
                <w:lang w:eastAsia="zh-CN"/>
              </w:rPr>
            </w:pPr>
            <w:r>
              <w:rPr>
                <w:rFonts w:hint="eastAsia" w:ascii="宋体" w:eastAsia="宋体"/>
                <w:spacing w:val="2"/>
                <w:position w:val="1"/>
                <w:sz w:val="21"/>
                <w:szCs w:val="21"/>
                <w:highlight w:val="none"/>
                <w:lang w:eastAsia="zh-CN"/>
              </w:rPr>
              <w:t>7.2.9</w:t>
            </w:r>
          </w:p>
        </w:tc>
        <w:tc>
          <w:tcPr>
            <w:tcW w:w="1550" w:type="dxa"/>
            <w:vAlign w:val="center"/>
          </w:tcPr>
          <w:p w14:paraId="55D3E6AF">
            <w:pPr>
              <w:snapToGrid w:val="0"/>
              <w:ind w:left="0" w:leftChars="0" w:right="0" w:rightChars="0" w:firstLine="0" w:firstLineChars="0"/>
              <w:jc w:val="left"/>
              <w:rPr>
                <w:rFonts w:ascii="宋体" w:hAnsi="宋体" w:eastAsia="宋体" w:cs="宋体"/>
                <w:sz w:val="21"/>
                <w:highlight w:val="none"/>
              </w:rPr>
            </w:pPr>
            <w:r>
              <w:rPr>
                <w:rFonts w:hint="eastAsia" w:ascii="宋体" w:hAnsi="宋体" w:eastAsia="宋体" w:cs="宋体"/>
                <w:sz w:val="21"/>
                <w:highlight w:val="none"/>
                <w:lang w:eastAsia="zh-CN" w:bidi="ar"/>
              </w:rPr>
              <w:t>☑中标公告媒</w:t>
            </w:r>
          </w:p>
          <w:p w14:paraId="4B47AF85">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介及期限</w:t>
            </w:r>
          </w:p>
        </w:tc>
        <w:tc>
          <w:tcPr>
            <w:tcW w:w="7827" w:type="dxa"/>
            <w:vAlign w:val="center"/>
          </w:tcPr>
          <w:p w14:paraId="1FAB875D">
            <w:pPr>
              <w:snapToGrid w:val="0"/>
              <w:ind w:left="0" w:leftChars="0" w:right="0" w:rightChars="0" w:firstLine="0" w:firstLineChars="0"/>
              <w:jc w:val="left"/>
              <w:rPr>
                <w:rFonts w:ascii="宋体" w:hAnsi="宋体" w:eastAsia="宋体" w:cs="宋体"/>
                <w:sz w:val="21"/>
                <w:highlight w:val="none"/>
              </w:rPr>
            </w:pPr>
            <w:r>
              <w:rPr>
                <w:rFonts w:hint="eastAsia" w:ascii="宋体" w:hAnsi="宋体" w:eastAsia="宋体" w:cs="宋体"/>
                <w:sz w:val="21"/>
                <w:highlight w:val="none"/>
                <w:lang w:eastAsia="zh-CN" w:bidi="ar"/>
              </w:rPr>
              <w:t xml:space="preserve">公告媒介：https://ztb.zjtt.gov.cn 。 </w:t>
            </w:r>
          </w:p>
          <w:p w14:paraId="134FB594">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公告期限：不少于</w:t>
            </w:r>
            <w:r>
              <w:rPr>
                <w:rFonts w:hint="eastAsia" w:ascii="宋体" w:hAnsi="宋体" w:eastAsia="宋体" w:cs="宋体"/>
                <w:sz w:val="21"/>
                <w:highlight w:val="none"/>
                <w:u w:val="single"/>
                <w:lang w:eastAsia="zh-CN" w:bidi="ar"/>
              </w:rPr>
              <w:t xml:space="preserve">  3  </w:t>
            </w:r>
            <w:r>
              <w:rPr>
                <w:rFonts w:hint="eastAsia" w:ascii="宋体" w:hAnsi="宋体" w:eastAsia="宋体" w:cs="宋体"/>
                <w:sz w:val="21"/>
                <w:highlight w:val="none"/>
                <w:lang w:eastAsia="zh-CN" w:bidi="ar"/>
              </w:rPr>
              <w:t>日。</w:t>
            </w:r>
            <w:r>
              <w:rPr>
                <w:rFonts w:hint="eastAsia" w:ascii="宋体" w:hAnsi="宋体" w:eastAsia="宋体" w:cs="宋体"/>
                <w:spacing w:val="13"/>
                <w:highlight w:val="none"/>
              </w:rPr>
              <w:t>如遇国家法定休假日，应顺延至法定休假日后第一个</w:t>
            </w:r>
            <w:r>
              <w:rPr>
                <w:rFonts w:hint="eastAsia" w:ascii="宋体" w:hAnsi="宋体" w:eastAsia="宋体" w:cs="宋体"/>
                <w:spacing w:val="4"/>
                <w:highlight w:val="none"/>
              </w:rPr>
              <w:t>工作日。</w:t>
            </w:r>
          </w:p>
        </w:tc>
      </w:tr>
      <w:tr w14:paraId="3988A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F6F06CB">
            <w:pPr>
              <w:pStyle w:val="38"/>
              <w:snapToGrid w:val="0"/>
              <w:spacing w:before="65" w:line="240" w:lineRule="auto"/>
              <w:ind w:left="0" w:leftChars="0" w:right="0" w:rightChars="0" w:firstLine="0" w:firstLineChars="0"/>
              <w:jc w:val="center"/>
              <w:rPr>
                <w:rFonts w:ascii="宋体" w:eastAsia="宋体"/>
                <w:spacing w:val="2"/>
                <w:position w:val="1"/>
                <w:sz w:val="21"/>
                <w:szCs w:val="21"/>
                <w:highlight w:val="none"/>
                <w:lang w:eastAsia="zh-CN"/>
              </w:rPr>
            </w:pPr>
            <w:r>
              <w:rPr>
                <w:rFonts w:hint="eastAsia" w:ascii="宋体" w:eastAsia="宋体"/>
                <w:spacing w:val="2"/>
                <w:position w:val="1"/>
                <w:sz w:val="21"/>
                <w:szCs w:val="21"/>
                <w:highlight w:val="none"/>
                <w:lang w:eastAsia="zh-CN"/>
              </w:rPr>
              <w:t>7.2.10</w:t>
            </w:r>
          </w:p>
        </w:tc>
        <w:tc>
          <w:tcPr>
            <w:tcW w:w="1550" w:type="dxa"/>
            <w:vAlign w:val="center"/>
          </w:tcPr>
          <w:p w14:paraId="409AF686">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sz w:val="21"/>
                <w:highlight w:val="none"/>
                <w:lang w:eastAsia="zh-CN" w:bidi="ar"/>
              </w:rPr>
              <w:t>☑按原定标方</w:t>
            </w:r>
          </w:p>
          <w:p w14:paraId="5D41EA83">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法确定中标人</w:t>
            </w:r>
          </w:p>
        </w:tc>
        <w:tc>
          <w:tcPr>
            <w:tcW w:w="7827" w:type="dxa"/>
            <w:vAlign w:val="center"/>
          </w:tcPr>
          <w:p w14:paraId="015F7EF0">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sz w:val="21"/>
                <w:highlight w:val="none"/>
                <w:lang w:eastAsia="zh-CN" w:bidi="ar"/>
              </w:rPr>
              <w:t xml:space="preserve">其他情形： </w:t>
            </w:r>
          </w:p>
          <w:p w14:paraId="079BD2A8">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sz w:val="21"/>
                <w:highlight w:val="none"/>
                <w:lang w:eastAsia="zh-CN" w:bidi="ar"/>
              </w:rPr>
              <w:t xml:space="preserve">1、中标人放弃中标资格或者拒不签订合同的； </w:t>
            </w:r>
          </w:p>
          <w:p w14:paraId="3085B773">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sz w:val="21"/>
                <w:highlight w:val="none"/>
                <w:lang w:eastAsia="zh-CN" w:bidi="ar"/>
              </w:rPr>
              <w:t xml:space="preserve">2、中标人被查实存在违法行为影响中标结果的； </w:t>
            </w:r>
          </w:p>
          <w:p w14:paraId="7284E8FF">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3、招标文件规定的其他情形。</w:t>
            </w:r>
          </w:p>
        </w:tc>
      </w:tr>
      <w:tr w14:paraId="26BF1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0D62AD67">
            <w:pPr>
              <w:pStyle w:val="38"/>
              <w:snapToGrid w:val="0"/>
              <w:spacing w:before="65" w:line="240" w:lineRule="auto"/>
              <w:ind w:left="0" w:leftChars="0" w:right="0" w:rightChars="0" w:firstLine="0" w:firstLineChars="0"/>
              <w:jc w:val="center"/>
              <w:rPr>
                <w:rFonts w:ascii="宋体" w:eastAsia="宋体"/>
                <w:spacing w:val="2"/>
                <w:position w:val="1"/>
                <w:sz w:val="21"/>
                <w:szCs w:val="21"/>
                <w:highlight w:val="none"/>
                <w:lang w:eastAsia="zh-CN"/>
              </w:rPr>
            </w:pPr>
            <w:r>
              <w:rPr>
                <w:rFonts w:hint="eastAsia" w:ascii="宋体" w:eastAsia="宋体"/>
                <w:spacing w:val="2"/>
                <w:position w:val="1"/>
                <w:sz w:val="21"/>
                <w:szCs w:val="21"/>
                <w:highlight w:val="none"/>
                <w:lang w:eastAsia="zh-CN"/>
              </w:rPr>
              <w:t>7.2.11</w:t>
            </w:r>
          </w:p>
        </w:tc>
        <w:tc>
          <w:tcPr>
            <w:tcW w:w="1550" w:type="dxa"/>
            <w:vAlign w:val="center"/>
          </w:tcPr>
          <w:p w14:paraId="2C9F758B">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☑重新定标</w:t>
            </w:r>
          </w:p>
        </w:tc>
        <w:tc>
          <w:tcPr>
            <w:tcW w:w="7827" w:type="dxa"/>
            <w:vAlign w:val="center"/>
          </w:tcPr>
          <w:p w14:paraId="4AF942D1">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sz w:val="21"/>
                <w:highlight w:val="none"/>
                <w:lang w:eastAsia="zh-CN" w:bidi="ar"/>
              </w:rPr>
              <w:t xml:space="preserve">1、查实定标委员会未按定标办法公正履职的； </w:t>
            </w:r>
          </w:p>
          <w:p w14:paraId="6FC285DD">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sz w:val="21"/>
                <w:highlight w:val="none"/>
                <w:lang w:eastAsia="zh-CN" w:bidi="ar"/>
              </w:rPr>
              <w:t xml:space="preserve">2、有定标委员会成员与中标候选人有利害关系且未申请回避的； </w:t>
            </w:r>
          </w:p>
          <w:p w14:paraId="7C6B46AD">
            <w:pPr>
              <w:snapToGrid w:val="0"/>
              <w:ind w:left="0" w:leftChars="0" w:right="0" w:rightChars="0" w:firstLine="0" w:firstLineChars="0"/>
              <w:jc w:val="left"/>
              <w:rPr>
                <w:rFonts w:ascii="宋体" w:hAnsi="宋体" w:eastAsia="宋体" w:cs="宋体"/>
                <w:sz w:val="21"/>
                <w:highlight w:val="none"/>
                <w:lang w:eastAsia="zh-CN"/>
              </w:rPr>
            </w:pPr>
            <w:r>
              <w:rPr>
                <w:rFonts w:hint="eastAsia" w:ascii="宋体" w:hAnsi="宋体" w:eastAsia="宋体" w:cs="宋体"/>
                <w:sz w:val="21"/>
                <w:highlight w:val="none"/>
                <w:lang w:eastAsia="zh-CN" w:bidi="ar"/>
              </w:rPr>
              <w:t xml:space="preserve">3、招标文件规定的其他情形。 </w:t>
            </w:r>
          </w:p>
          <w:p w14:paraId="358A54B1">
            <w:pPr>
              <w:snapToGrid w:val="0"/>
              <w:ind w:left="0" w:leftChars="0" w:right="0" w:rightChars="0" w:firstLine="0" w:firstLineChars="0"/>
              <w:jc w:val="left"/>
              <w:rPr>
                <w:rFonts w:ascii="宋体" w:hAnsi="宋体" w:eastAsia="宋体" w:cs="宋体"/>
                <w:sz w:val="21"/>
                <w:highlight w:val="none"/>
                <w:lang w:eastAsia="zh-CN" w:bidi="ar"/>
              </w:rPr>
            </w:pPr>
            <w:r>
              <w:rPr>
                <w:rFonts w:hint="eastAsia" w:ascii="宋体" w:hAnsi="宋体" w:eastAsia="宋体" w:cs="宋体"/>
                <w:sz w:val="21"/>
                <w:highlight w:val="none"/>
                <w:lang w:eastAsia="zh-CN" w:bidi="ar"/>
              </w:rPr>
              <w:t>4、其他情形：</w:t>
            </w:r>
            <w:r>
              <w:rPr>
                <w:rFonts w:hint="eastAsia" w:ascii="宋体" w:hAnsi="宋体" w:eastAsia="宋体" w:cs="宋体"/>
                <w:sz w:val="21"/>
                <w:highlight w:val="none"/>
                <w:u w:val="single"/>
                <w:lang w:eastAsia="zh-CN" w:bidi="ar"/>
              </w:rPr>
              <w:t xml:space="preserve"> / </w:t>
            </w:r>
            <w:r>
              <w:rPr>
                <w:rFonts w:hint="eastAsia" w:ascii="宋体" w:hAnsi="宋体" w:eastAsia="宋体" w:cs="宋体"/>
                <w:sz w:val="21"/>
                <w:highlight w:val="none"/>
                <w:lang w:eastAsia="zh-CN" w:bidi="ar"/>
              </w:rPr>
              <w:t>。</w:t>
            </w:r>
          </w:p>
        </w:tc>
      </w:tr>
      <w:tr w14:paraId="3A2BC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AD0F1A7">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7.4</w:t>
            </w:r>
          </w:p>
        </w:tc>
        <w:tc>
          <w:tcPr>
            <w:tcW w:w="1550" w:type="dxa"/>
            <w:vAlign w:val="center"/>
          </w:tcPr>
          <w:p w14:paraId="56301EA5">
            <w:pPr>
              <w:pStyle w:val="38"/>
              <w:snapToGrid w:val="0"/>
              <w:spacing w:before="21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color w:val="auto"/>
                <w:spacing w:val="-6"/>
                <w:sz w:val="21"/>
                <w:szCs w:val="21"/>
                <w:highlight w:val="none"/>
                <w:lang w:eastAsia="zh-CN"/>
              </w:rPr>
              <w:t>履约担保及工程款支付担保</w:t>
            </w:r>
          </w:p>
        </w:tc>
        <w:tc>
          <w:tcPr>
            <w:tcW w:w="7827" w:type="dxa"/>
            <w:vAlign w:val="center"/>
          </w:tcPr>
          <w:p w14:paraId="7AD675EC">
            <w:pPr>
              <w:pStyle w:val="38"/>
              <w:snapToGrid w:val="0"/>
              <w:spacing w:before="7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6"/>
                <w:sz w:val="21"/>
                <w:szCs w:val="21"/>
                <w:highlight w:val="none"/>
                <w:lang w:eastAsia="zh-CN"/>
              </w:rPr>
              <w:t>履约担保的金额：合同总价的</w:t>
            </w:r>
            <w:r>
              <w:rPr>
                <w:rFonts w:hint="eastAsia" w:ascii="宋体" w:eastAsia="宋体"/>
                <w:spacing w:val="6"/>
                <w:sz w:val="21"/>
                <w:szCs w:val="21"/>
                <w:highlight w:val="none"/>
                <w:u w:val="single"/>
                <w:lang w:eastAsia="zh-CN"/>
              </w:rPr>
              <w:t xml:space="preserve">  2   </w:t>
            </w:r>
            <w:r>
              <w:rPr>
                <w:rFonts w:hint="eastAsia" w:ascii="宋体" w:eastAsia="宋体"/>
                <w:spacing w:val="-20"/>
                <w:sz w:val="21"/>
                <w:szCs w:val="21"/>
                <w:highlight w:val="none"/>
                <w:lang w:eastAsia="zh-CN"/>
              </w:rPr>
              <w:t xml:space="preserve"> </w:t>
            </w:r>
            <w:r>
              <w:rPr>
                <w:rFonts w:hint="eastAsia" w:ascii="宋体" w:eastAsia="宋体"/>
                <w:spacing w:val="6"/>
                <w:sz w:val="21"/>
                <w:szCs w:val="21"/>
                <w:highlight w:val="none"/>
                <w:lang w:eastAsia="zh-CN"/>
              </w:rPr>
              <w:t>%。</w:t>
            </w:r>
          </w:p>
          <w:p w14:paraId="59D63D1D">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工程款支付担保的金额：与履约担保同比例。</w:t>
            </w:r>
          </w:p>
          <w:p w14:paraId="10D6EA90">
            <w:pPr>
              <w:pStyle w:val="38"/>
              <w:snapToGrid w:val="0"/>
              <w:spacing w:before="21"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履约担保/工程款支付担保的形式：如不能办理工程保函采用现金的，</w:t>
            </w:r>
            <w:r>
              <w:rPr>
                <w:rFonts w:hint="eastAsia" w:ascii="宋体" w:eastAsia="宋体"/>
                <w:b/>
                <w:bCs/>
                <w:spacing w:val="10"/>
                <w:sz w:val="21"/>
                <w:szCs w:val="21"/>
                <w:highlight w:val="none"/>
                <w:lang w:eastAsia="zh-CN"/>
              </w:rPr>
              <w:t>中标人必</w:t>
            </w:r>
            <w:r>
              <w:rPr>
                <w:rFonts w:hint="eastAsia" w:ascii="宋体" w:eastAsia="宋体"/>
                <w:spacing w:val="14"/>
                <w:sz w:val="21"/>
                <w:szCs w:val="21"/>
                <w:highlight w:val="none"/>
                <w:lang w:eastAsia="zh-CN"/>
              </w:rPr>
              <w:t xml:space="preserve"> </w:t>
            </w:r>
            <w:r>
              <w:rPr>
                <w:rFonts w:hint="eastAsia" w:ascii="宋体" w:eastAsia="宋体"/>
                <w:b/>
                <w:bCs/>
                <w:spacing w:val="8"/>
                <w:sz w:val="21"/>
                <w:szCs w:val="21"/>
                <w:highlight w:val="none"/>
                <w:lang w:eastAsia="zh-CN"/>
              </w:rPr>
              <w:t>须通过其基本账户转出的转帐、电汇或银行汇票</w:t>
            </w:r>
            <w:r>
              <w:rPr>
                <w:rFonts w:hint="eastAsia" w:ascii="宋体" w:eastAsia="宋体"/>
                <w:spacing w:val="8"/>
                <w:sz w:val="21"/>
                <w:szCs w:val="21"/>
                <w:highlight w:val="none"/>
                <w:lang w:eastAsia="zh-CN"/>
              </w:rPr>
              <w:t>方式解入招标人以下帐户。</w:t>
            </w:r>
          </w:p>
        </w:tc>
      </w:tr>
      <w:tr w14:paraId="3C123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26049FB7">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8.1</w:t>
            </w:r>
          </w:p>
        </w:tc>
        <w:tc>
          <w:tcPr>
            <w:tcW w:w="1550" w:type="dxa"/>
            <w:vAlign w:val="center"/>
          </w:tcPr>
          <w:p w14:paraId="11BA39C2">
            <w:pPr>
              <w:pStyle w:val="38"/>
              <w:snapToGrid w:val="0"/>
              <w:spacing w:before="214" w:line="240" w:lineRule="auto"/>
              <w:ind w:left="0" w:leftChars="0" w:right="0" w:rightChars="0" w:firstLine="0" w:firstLineChars="0"/>
              <w:jc w:val="left"/>
              <w:rPr>
                <w:rFonts w:ascii="宋体" w:eastAsia="宋体"/>
                <w:sz w:val="21"/>
                <w:szCs w:val="21"/>
                <w:highlight w:val="none"/>
              </w:rPr>
            </w:pPr>
            <w:r>
              <w:rPr>
                <w:rFonts w:hint="eastAsia" w:ascii="宋体" w:eastAsia="宋体"/>
                <w:color w:val="auto"/>
                <w:spacing w:val="-6"/>
                <w:sz w:val="21"/>
                <w:szCs w:val="21"/>
                <w:highlight w:val="none"/>
              </w:rPr>
              <w:t>重新招标其他情形</w:t>
            </w:r>
          </w:p>
        </w:tc>
        <w:tc>
          <w:tcPr>
            <w:tcW w:w="7827" w:type="dxa"/>
            <w:vAlign w:val="center"/>
          </w:tcPr>
          <w:p w14:paraId="49F71CC9">
            <w:pPr>
              <w:pStyle w:val="38"/>
              <w:snapToGrid w:val="0"/>
              <w:spacing w:before="6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eastAsia="zh-CN"/>
              </w:rPr>
              <w:t>1.招标投标过程中，因项目发生变更，现有</w:t>
            </w:r>
            <w:r>
              <w:rPr>
                <w:rFonts w:hint="eastAsia" w:ascii="宋体" w:eastAsia="宋体"/>
                <w:spacing w:val="12"/>
                <w:sz w:val="21"/>
                <w:szCs w:val="21"/>
                <w:highlight w:val="none"/>
                <w:lang w:eastAsia="zh-CN"/>
              </w:rPr>
              <w:t>招标资格条件与项目工程规模不符</w:t>
            </w:r>
            <w:r>
              <w:rPr>
                <w:rFonts w:hint="eastAsia" w:ascii="宋体" w:eastAsia="宋体"/>
                <w:spacing w:val="-9"/>
                <w:sz w:val="21"/>
                <w:szCs w:val="21"/>
                <w:highlight w:val="none"/>
                <w:lang w:eastAsia="zh-CN"/>
              </w:rPr>
              <w:t>的；</w:t>
            </w:r>
          </w:p>
          <w:p w14:paraId="7FA6EF6A">
            <w:pPr>
              <w:pStyle w:val="38"/>
              <w:snapToGrid w:val="0"/>
              <w:spacing w:before="49"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eastAsia="zh-CN"/>
              </w:rPr>
              <w:t>2.国有资金占控股或者主导地位的依法必须进行招标的项目，招标人应当</w:t>
            </w:r>
            <w:r>
              <w:rPr>
                <w:rFonts w:hint="eastAsia" w:ascii="宋体" w:eastAsia="宋体"/>
                <w:spacing w:val="12"/>
                <w:sz w:val="21"/>
                <w:szCs w:val="21"/>
                <w:highlight w:val="none"/>
                <w:lang w:eastAsia="zh-CN"/>
              </w:rPr>
              <w:t>确定</w:t>
            </w:r>
            <w:r>
              <w:rPr>
                <w:rFonts w:hint="eastAsia" w:ascii="宋体" w:eastAsia="宋体"/>
                <w:spacing w:val="13"/>
                <w:sz w:val="21"/>
                <w:szCs w:val="21"/>
                <w:highlight w:val="none"/>
                <w:lang w:eastAsia="zh-CN"/>
              </w:rPr>
              <w:t>中标候选人为中标人。中标候选人在投标截止时间至中标通知书发出之日，参</w:t>
            </w:r>
            <w:r>
              <w:rPr>
                <w:rFonts w:hint="eastAsia" w:ascii="宋体" w:eastAsia="宋体"/>
                <w:spacing w:val="12"/>
                <w:sz w:val="21"/>
                <w:szCs w:val="21"/>
                <w:highlight w:val="none"/>
                <w:lang w:eastAsia="zh-CN"/>
              </w:rPr>
              <w:t>与投标资质在“浙江省建筑市场监管公共服务系统</w:t>
            </w:r>
            <w:r>
              <w:rPr>
                <w:rFonts w:hint="eastAsia" w:ascii="宋体" w:eastAsia="宋体"/>
                <w:spacing w:val="-53"/>
                <w:sz w:val="21"/>
                <w:szCs w:val="21"/>
                <w:highlight w:val="none"/>
                <w:lang w:eastAsia="zh-CN"/>
              </w:rPr>
              <w:t xml:space="preserve"> </w:t>
            </w:r>
            <w:r>
              <w:rPr>
                <w:rFonts w:hint="eastAsia" w:ascii="宋体" w:eastAsia="宋体"/>
                <w:spacing w:val="12"/>
                <w:sz w:val="21"/>
                <w:szCs w:val="21"/>
                <w:highlight w:val="none"/>
                <w:lang w:eastAsia="zh-CN"/>
              </w:rPr>
              <w:t>”上动态核查结果若是“不</w:t>
            </w:r>
            <w:r>
              <w:rPr>
                <w:rFonts w:hint="eastAsia" w:ascii="宋体" w:eastAsia="宋体"/>
                <w:spacing w:val="11"/>
                <w:sz w:val="21"/>
                <w:szCs w:val="21"/>
                <w:highlight w:val="none"/>
                <w:lang w:eastAsia="zh-CN"/>
              </w:rPr>
              <w:t>合格</w:t>
            </w:r>
            <w:r>
              <w:rPr>
                <w:rFonts w:hint="eastAsia" w:ascii="宋体" w:eastAsia="宋体"/>
                <w:spacing w:val="-67"/>
                <w:sz w:val="21"/>
                <w:szCs w:val="21"/>
                <w:highlight w:val="none"/>
                <w:lang w:eastAsia="zh-CN"/>
              </w:rPr>
              <w:t xml:space="preserve"> </w:t>
            </w:r>
            <w:r>
              <w:rPr>
                <w:rFonts w:hint="eastAsia" w:ascii="宋体" w:eastAsia="宋体"/>
                <w:spacing w:val="11"/>
                <w:sz w:val="21"/>
                <w:szCs w:val="21"/>
                <w:highlight w:val="none"/>
                <w:lang w:eastAsia="zh-CN"/>
              </w:rPr>
              <w:t>”状态（或者资质“合格</w:t>
            </w:r>
            <w:r>
              <w:rPr>
                <w:rFonts w:hint="eastAsia" w:ascii="宋体" w:eastAsia="宋体"/>
                <w:spacing w:val="-68"/>
                <w:sz w:val="21"/>
                <w:szCs w:val="21"/>
                <w:highlight w:val="none"/>
                <w:lang w:eastAsia="zh-CN"/>
              </w:rPr>
              <w:t xml:space="preserve"> </w:t>
            </w:r>
            <w:r>
              <w:rPr>
                <w:rFonts w:hint="eastAsia" w:ascii="宋体" w:eastAsia="宋体"/>
                <w:spacing w:val="11"/>
                <w:sz w:val="21"/>
                <w:szCs w:val="21"/>
                <w:highlight w:val="none"/>
                <w:lang w:eastAsia="zh-CN"/>
              </w:rPr>
              <w:t>”状态的等级低于投标要求的</w:t>
            </w:r>
            <w:r>
              <w:rPr>
                <w:rFonts w:hint="eastAsia" w:ascii="宋体" w:eastAsia="宋体"/>
                <w:spacing w:val="10"/>
                <w:sz w:val="21"/>
                <w:szCs w:val="21"/>
                <w:highlight w:val="none"/>
                <w:lang w:eastAsia="zh-CN"/>
              </w:rPr>
              <w:t>资质等级</w:t>
            </w:r>
            <w:r>
              <w:rPr>
                <w:rFonts w:hint="eastAsia" w:ascii="宋体" w:eastAsia="宋体"/>
                <w:spacing w:val="-1"/>
                <w:sz w:val="21"/>
                <w:szCs w:val="21"/>
                <w:highlight w:val="none"/>
                <w:lang w:eastAsia="zh-CN"/>
              </w:rPr>
              <w:t>）</w:t>
            </w:r>
            <w:r>
              <w:rPr>
                <w:rFonts w:hint="eastAsia" w:ascii="宋体" w:eastAsia="宋体"/>
                <w:spacing w:val="-54"/>
                <w:sz w:val="21"/>
                <w:szCs w:val="21"/>
                <w:highlight w:val="none"/>
                <w:lang w:eastAsia="zh-CN"/>
              </w:rPr>
              <w:t xml:space="preserve"> </w:t>
            </w:r>
            <w:r>
              <w:rPr>
                <w:rFonts w:hint="eastAsia" w:ascii="宋体" w:eastAsia="宋体"/>
                <w:spacing w:val="-1"/>
                <w:sz w:val="21"/>
                <w:szCs w:val="21"/>
                <w:highlight w:val="none"/>
                <w:lang w:eastAsia="zh-CN"/>
              </w:rPr>
              <w:t>，</w:t>
            </w:r>
            <w:r>
              <w:rPr>
                <w:rFonts w:hint="eastAsia" w:ascii="宋体" w:eastAsia="宋体"/>
                <w:spacing w:val="10"/>
                <w:sz w:val="21"/>
                <w:szCs w:val="21"/>
                <w:highlight w:val="none"/>
                <w:lang w:eastAsia="zh-CN"/>
              </w:rPr>
              <w:t>或者</w:t>
            </w:r>
            <w:r>
              <w:rPr>
                <w:rFonts w:hint="eastAsia" w:ascii="宋体" w:eastAsia="宋体"/>
                <w:spacing w:val="13"/>
                <w:sz w:val="21"/>
                <w:szCs w:val="21"/>
                <w:highlight w:val="none"/>
                <w:lang w:eastAsia="zh-CN"/>
              </w:rPr>
              <w:t>放弃中标、因不可抗力不能履行合同、不按照招标文件要求提交履约保证金， 或者被查实存在影响中标结果的违法行为等情形，不符合中标条件的，招标人可以按照评标委员会提出的中标候选人名单排序依次确定其他中标候选人为中</w:t>
            </w:r>
            <w:r>
              <w:rPr>
                <w:rFonts w:hint="eastAsia" w:ascii="宋体" w:eastAsia="宋体"/>
                <w:spacing w:val="8"/>
                <w:sz w:val="21"/>
                <w:szCs w:val="21"/>
                <w:highlight w:val="none"/>
                <w:lang w:eastAsia="zh-CN"/>
              </w:rPr>
              <w:t>标人，也可以重新招标。</w:t>
            </w:r>
          </w:p>
          <w:p w14:paraId="5CF18EF2">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7"/>
                <w:sz w:val="21"/>
                <w:szCs w:val="21"/>
                <w:highlight w:val="none"/>
                <w:lang w:eastAsia="zh-CN"/>
              </w:rPr>
              <w:t>3.法律法规规定的其他情形。</w:t>
            </w:r>
          </w:p>
        </w:tc>
      </w:tr>
      <w:tr w14:paraId="66E4E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76027929">
            <w:pPr>
              <w:pStyle w:val="38"/>
              <w:snapToGrid w:val="0"/>
              <w:spacing w:before="197"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8.2</w:t>
            </w:r>
          </w:p>
        </w:tc>
        <w:tc>
          <w:tcPr>
            <w:tcW w:w="1550" w:type="dxa"/>
            <w:vAlign w:val="center"/>
          </w:tcPr>
          <w:p w14:paraId="0C98AC4E">
            <w:pPr>
              <w:pStyle w:val="38"/>
              <w:snapToGrid w:val="0"/>
              <w:spacing w:before="63"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不再招标的</w:t>
            </w:r>
          </w:p>
          <w:p w14:paraId="3D47D19E">
            <w:pPr>
              <w:pStyle w:val="38"/>
              <w:snapToGrid w:val="0"/>
              <w:spacing w:before="24" w:line="240" w:lineRule="auto"/>
              <w:ind w:left="0" w:leftChars="0" w:right="0" w:rightChars="0" w:firstLine="0" w:firstLineChars="0"/>
              <w:jc w:val="left"/>
              <w:rPr>
                <w:rFonts w:ascii="宋体" w:eastAsia="宋体"/>
                <w:sz w:val="21"/>
                <w:szCs w:val="21"/>
                <w:highlight w:val="none"/>
              </w:rPr>
            </w:pPr>
            <w:r>
              <w:rPr>
                <w:rFonts w:hint="eastAsia" w:ascii="宋体" w:eastAsia="宋体"/>
                <w:spacing w:val="4"/>
                <w:sz w:val="21"/>
                <w:szCs w:val="21"/>
                <w:highlight w:val="none"/>
              </w:rPr>
              <w:t>情形</w:t>
            </w:r>
          </w:p>
        </w:tc>
        <w:tc>
          <w:tcPr>
            <w:tcW w:w="7827" w:type="dxa"/>
            <w:vAlign w:val="center"/>
          </w:tcPr>
          <w:p w14:paraId="42944047">
            <w:pPr>
              <w:pStyle w:val="38"/>
              <w:snapToGrid w:val="0"/>
              <w:spacing w:before="6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重新招标后投标人仍少于3个的，属于必须审批、核准的工程建设项目，报经原</w:t>
            </w:r>
            <w:r>
              <w:rPr>
                <w:rFonts w:hint="eastAsia" w:ascii="宋体" w:eastAsia="宋体"/>
                <w:spacing w:val="8"/>
                <w:sz w:val="21"/>
                <w:szCs w:val="21"/>
                <w:highlight w:val="none"/>
                <w:lang w:eastAsia="zh-CN"/>
              </w:rPr>
              <w:t>审批、核准部门审批、核准后可以不再进行招标。</w:t>
            </w:r>
          </w:p>
        </w:tc>
      </w:tr>
      <w:tr w14:paraId="48A0F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040B184">
            <w:pPr>
              <w:pStyle w:val="38"/>
              <w:snapToGrid w:val="0"/>
              <w:spacing w:before="242"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7"/>
                <w:position w:val="1"/>
                <w:sz w:val="21"/>
                <w:szCs w:val="21"/>
                <w:highlight w:val="none"/>
              </w:rPr>
              <w:t>10</w:t>
            </w:r>
          </w:p>
        </w:tc>
        <w:tc>
          <w:tcPr>
            <w:tcW w:w="1550" w:type="dxa"/>
            <w:vAlign w:val="center"/>
          </w:tcPr>
          <w:p w14:paraId="7FAE5B33">
            <w:pPr>
              <w:pStyle w:val="38"/>
              <w:snapToGrid w:val="0"/>
              <w:spacing w:before="37" w:line="240" w:lineRule="auto"/>
              <w:ind w:left="0" w:leftChars="0" w:right="0" w:rightChars="0" w:firstLine="0" w:firstLineChars="0"/>
              <w:jc w:val="left"/>
              <w:rPr>
                <w:rFonts w:ascii="宋体" w:eastAsia="宋体"/>
                <w:sz w:val="21"/>
                <w:szCs w:val="21"/>
                <w:highlight w:val="none"/>
              </w:rPr>
            </w:pPr>
            <w:r>
              <w:rPr>
                <w:rFonts w:hint="eastAsia" w:ascii="宋体" w:eastAsia="宋体"/>
                <w:color w:val="auto"/>
                <w:sz w:val="21"/>
                <w:szCs w:val="21"/>
                <w:highlight w:val="none"/>
              </w:rPr>
              <w:t>需要补充的其他内容</w:t>
            </w:r>
          </w:p>
        </w:tc>
        <w:tc>
          <w:tcPr>
            <w:tcW w:w="7827" w:type="dxa"/>
            <w:vAlign w:val="center"/>
          </w:tcPr>
          <w:p w14:paraId="72DA3F7E">
            <w:pPr>
              <w:pStyle w:val="38"/>
              <w:snapToGrid w:val="0"/>
              <w:spacing w:before="18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投诉受理的具体部门及电话：</w:t>
            </w:r>
            <w:r>
              <w:rPr>
                <w:rFonts w:hint="eastAsia" w:ascii="宋体" w:eastAsia="宋体"/>
                <w:spacing w:val="8"/>
                <w:sz w:val="21"/>
                <w:szCs w:val="21"/>
                <w:highlight w:val="none"/>
                <w:u w:val="single"/>
                <w:lang w:eastAsia="zh-CN"/>
              </w:rPr>
              <w:t>天台县住房和城乡建设局，057</w:t>
            </w:r>
            <w:r>
              <w:rPr>
                <w:rFonts w:hint="eastAsia" w:ascii="宋体" w:eastAsia="宋体"/>
                <w:spacing w:val="7"/>
                <w:sz w:val="21"/>
                <w:szCs w:val="21"/>
                <w:highlight w:val="none"/>
                <w:u w:val="single"/>
                <w:lang w:eastAsia="zh-CN"/>
              </w:rPr>
              <w:t>6-89356340</w:t>
            </w:r>
            <w:r>
              <w:rPr>
                <w:rFonts w:hint="eastAsia" w:ascii="宋体" w:eastAsia="宋体"/>
                <w:spacing w:val="35"/>
                <w:sz w:val="21"/>
                <w:szCs w:val="21"/>
                <w:highlight w:val="none"/>
                <w:u w:val="single"/>
                <w:lang w:eastAsia="zh-CN"/>
              </w:rPr>
              <w:t xml:space="preserve"> </w:t>
            </w:r>
            <w:r>
              <w:rPr>
                <w:rFonts w:hint="eastAsia" w:ascii="宋体" w:eastAsia="宋体"/>
                <w:spacing w:val="7"/>
                <w:sz w:val="21"/>
                <w:szCs w:val="21"/>
                <w:highlight w:val="none"/>
                <w:u w:val="single"/>
                <w:lang w:eastAsia="zh-CN"/>
              </w:rPr>
              <w:t>。</w:t>
            </w:r>
          </w:p>
        </w:tc>
      </w:tr>
      <w:tr w14:paraId="34F7F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4040194E">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10.1</w:t>
            </w:r>
          </w:p>
        </w:tc>
        <w:tc>
          <w:tcPr>
            <w:tcW w:w="1550" w:type="dxa"/>
            <w:vAlign w:val="center"/>
          </w:tcPr>
          <w:p w14:paraId="1CBFE7C3">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否决投标的情形</w:t>
            </w:r>
          </w:p>
        </w:tc>
        <w:tc>
          <w:tcPr>
            <w:tcW w:w="7827" w:type="dxa"/>
            <w:vAlign w:val="center"/>
          </w:tcPr>
          <w:p w14:paraId="18380ACE">
            <w:pPr>
              <w:pStyle w:val="38"/>
              <w:snapToGrid w:val="0"/>
              <w:spacing w:before="6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1.投标文件存在以下情形之一的，</w:t>
            </w:r>
            <w:r>
              <w:rPr>
                <w:rFonts w:hint="eastAsia" w:ascii="宋体" w:eastAsia="宋体"/>
                <w:spacing w:val="-58"/>
                <w:sz w:val="21"/>
                <w:szCs w:val="21"/>
                <w:highlight w:val="none"/>
                <w:lang w:eastAsia="zh-CN"/>
              </w:rPr>
              <w:t xml:space="preserve"> </w:t>
            </w:r>
            <w:r>
              <w:rPr>
                <w:rFonts w:hint="eastAsia" w:ascii="宋体" w:eastAsia="宋体"/>
                <w:spacing w:val="8"/>
                <w:sz w:val="21"/>
                <w:szCs w:val="21"/>
                <w:highlight w:val="none"/>
                <w:lang w:eastAsia="zh-CN"/>
              </w:rPr>
              <w:t>由评标委员会审核并</w:t>
            </w:r>
            <w:r>
              <w:rPr>
                <w:rFonts w:hint="eastAsia" w:ascii="宋体" w:eastAsia="宋体"/>
                <w:spacing w:val="7"/>
                <w:sz w:val="21"/>
                <w:szCs w:val="21"/>
                <w:highlight w:val="none"/>
                <w:lang w:eastAsia="zh-CN"/>
              </w:rPr>
              <w:t>经过询问核对程序，其投标文件将被否决：</w:t>
            </w:r>
          </w:p>
          <w:p w14:paraId="7A207BA3">
            <w:pPr>
              <w:pStyle w:val="38"/>
              <w:snapToGrid w:val="0"/>
              <w:spacing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5"/>
                <w:sz w:val="21"/>
                <w:szCs w:val="21"/>
                <w:highlight w:val="none"/>
                <w:lang w:eastAsia="zh-CN"/>
              </w:rPr>
              <w:t>（1）评审区间确定内容：</w:t>
            </w:r>
          </w:p>
          <w:p w14:paraId="75E7A6E6">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①不同投标人的投标文件检测码（或制作码、创建码</w:t>
            </w:r>
            <w:r>
              <w:rPr>
                <w:rFonts w:hint="eastAsia" w:ascii="宋体" w:eastAsia="宋体"/>
                <w:spacing w:val="9"/>
                <w:sz w:val="21"/>
                <w:szCs w:val="21"/>
                <w:highlight w:val="none"/>
                <w:lang w:eastAsia="zh-CN"/>
              </w:rPr>
              <w:t>）一致的。（包括但不限</w:t>
            </w:r>
            <w:r>
              <w:rPr>
                <w:rFonts w:hint="eastAsia" w:ascii="宋体" w:eastAsia="宋体"/>
                <w:spacing w:val="8"/>
                <w:sz w:val="21"/>
                <w:szCs w:val="21"/>
                <w:highlight w:val="none"/>
                <w:lang w:eastAsia="zh-CN"/>
              </w:rPr>
              <w:t>于</w:t>
            </w:r>
            <w:r>
              <w:rPr>
                <w:rFonts w:hint="eastAsia" w:ascii="宋体" w:eastAsia="宋体"/>
                <w:sz w:val="21"/>
                <w:szCs w:val="21"/>
                <w:highlight w:val="none"/>
                <w:lang w:eastAsia="zh-CN"/>
              </w:rPr>
              <w:t>IP</w:t>
            </w:r>
            <w:r>
              <w:rPr>
                <w:rFonts w:hint="eastAsia" w:ascii="宋体" w:eastAsia="宋体"/>
                <w:spacing w:val="8"/>
                <w:sz w:val="21"/>
                <w:szCs w:val="21"/>
                <w:highlight w:val="none"/>
                <w:lang w:eastAsia="zh-CN"/>
              </w:rPr>
              <w:t>地址相同等）</w:t>
            </w:r>
          </w:p>
          <w:p w14:paraId="16BB312F">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5"/>
                <w:sz w:val="21"/>
                <w:szCs w:val="21"/>
                <w:highlight w:val="none"/>
                <w:lang w:eastAsia="zh-CN"/>
              </w:rPr>
              <w:t>（2）资格标评审内容：</w:t>
            </w:r>
          </w:p>
          <w:p w14:paraId="76894F56">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①投标人不满足招标文件载明的企业资质、人员资格</w:t>
            </w:r>
            <w:r>
              <w:rPr>
                <w:rFonts w:hint="eastAsia" w:ascii="宋体" w:eastAsia="宋体"/>
                <w:spacing w:val="9"/>
                <w:sz w:val="21"/>
                <w:szCs w:val="21"/>
                <w:highlight w:val="none"/>
                <w:lang w:eastAsia="zh-CN"/>
              </w:rPr>
              <w:t>、安全生产许可证、业绩</w:t>
            </w:r>
            <w:r>
              <w:rPr>
                <w:rFonts w:hint="eastAsia" w:ascii="宋体" w:eastAsia="宋体"/>
                <w:spacing w:val="7"/>
                <w:sz w:val="21"/>
                <w:szCs w:val="21"/>
                <w:highlight w:val="none"/>
                <w:lang w:eastAsia="zh-CN"/>
              </w:rPr>
              <w:t>条件（如有）的；</w:t>
            </w:r>
          </w:p>
          <w:p w14:paraId="39DD9895">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val="en-US" w:eastAsia="zh-CN"/>
              </w:rPr>
              <w:t>②</w:t>
            </w:r>
            <w:r>
              <w:rPr>
                <w:rFonts w:hint="eastAsia" w:ascii="宋体" w:eastAsia="宋体"/>
                <w:spacing w:val="9"/>
                <w:sz w:val="21"/>
                <w:szCs w:val="21"/>
                <w:highlight w:val="none"/>
                <w:lang w:eastAsia="zh-CN"/>
              </w:rPr>
              <w:t>投标人被有关行政监管部门依法限制投标且在限制期内的；</w:t>
            </w:r>
          </w:p>
          <w:p w14:paraId="5AE6D772">
            <w:pPr>
              <w:pStyle w:val="38"/>
              <w:snapToGrid w:val="0"/>
              <w:spacing w:before="5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val="en-US" w:eastAsia="zh-CN"/>
              </w:rPr>
              <w:t>③</w:t>
            </w:r>
            <w:r>
              <w:rPr>
                <w:rFonts w:hint="eastAsia" w:ascii="宋体" w:eastAsia="宋体"/>
                <w:spacing w:val="10"/>
                <w:sz w:val="21"/>
                <w:szCs w:val="21"/>
                <w:highlight w:val="none"/>
                <w:lang w:eastAsia="zh-CN"/>
              </w:rPr>
              <w:t>如为委托代理人，未提供有效的授权委托书的；如为</w:t>
            </w:r>
            <w:r>
              <w:rPr>
                <w:rFonts w:hint="eastAsia" w:ascii="宋体" w:eastAsia="宋体"/>
                <w:spacing w:val="9"/>
                <w:sz w:val="21"/>
                <w:szCs w:val="21"/>
                <w:highlight w:val="none"/>
                <w:lang w:eastAsia="zh-CN"/>
              </w:rPr>
              <w:t>法定代表人，未提供有</w:t>
            </w:r>
            <w:r>
              <w:rPr>
                <w:rFonts w:hint="eastAsia" w:ascii="宋体" w:eastAsia="宋体"/>
                <w:spacing w:val="7"/>
                <w:sz w:val="21"/>
                <w:szCs w:val="21"/>
                <w:highlight w:val="none"/>
                <w:lang w:eastAsia="zh-CN"/>
              </w:rPr>
              <w:t>效的法定代表人身份证明；</w:t>
            </w:r>
          </w:p>
          <w:p w14:paraId="136D027C">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val="en-US" w:eastAsia="zh-CN"/>
              </w:rPr>
              <w:t>④</w:t>
            </w:r>
            <w:r>
              <w:rPr>
                <w:rFonts w:hint="eastAsia" w:ascii="宋体" w:eastAsia="宋体"/>
                <w:spacing w:val="10"/>
                <w:sz w:val="21"/>
                <w:szCs w:val="21"/>
                <w:highlight w:val="none"/>
                <w:lang w:eastAsia="zh-CN"/>
              </w:rPr>
              <w:t>投标文件中要求投标人单位盖章，未经投标人盖章的</w:t>
            </w:r>
            <w:r>
              <w:rPr>
                <w:rFonts w:hint="eastAsia" w:ascii="宋体" w:eastAsia="宋体"/>
                <w:spacing w:val="9"/>
                <w:sz w:val="21"/>
                <w:szCs w:val="21"/>
                <w:highlight w:val="none"/>
                <w:lang w:eastAsia="zh-CN"/>
              </w:rPr>
              <w:t>；投标文件中要求法定代表人签字或盖章，既未经法定代表人签字也未盖章的；</w:t>
            </w:r>
          </w:p>
          <w:p w14:paraId="1225CB08">
            <w:pPr>
              <w:pStyle w:val="38"/>
              <w:snapToGrid w:val="0"/>
              <w:spacing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val="en-US" w:eastAsia="zh-CN"/>
              </w:rPr>
              <w:t>⑤</w:t>
            </w:r>
            <w:r>
              <w:rPr>
                <w:rFonts w:hint="eastAsia" w:ascii="宋体" w:eastAsia="宋体"/>
                <w:spacing w:val="9"/>
                <w:sz w:val="21"/>
                <w:szCs w:val="21"/>
                <w:highlight w:val="none"/>
                <w:lang w:eastAsia="zh-CN"/>
              </w:rPr>
              <w:t>组成联合体投标的，投标文件未附联合体各方共同投标协议的；</w:t>
            </w:r>
          </w:p>
          <w:p w14:paraId="651766B0">
            <w:pPr>
              <w:pStyle w:val="38"/>
              <w:snapToGrid w:val="0"/>
              <w:spacing w:before="5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val="en-US" w:eastAsia="zh-CN"/>
              </w:rPr>
              <w:t>⑥</w:t>
            </w:r>
            <w:r>
              <w:rPr>
                <w:rFonts w:hint="eastAsia" w:ascii="宋体" w:eastAsia="宋体"/>
                <w:spacing w:val="8"/>
                <w:sz w:val="21"/>
                <w:szCs w:val="21"/>
                <w:highlight w:val="none"/>
                <w:lang w:eastAsia="zh-CN"/>
              </w:rPr>
              <w:t>投标文件组成不符合投标人须知3.1条款的；</w:t>
            </w:r>
          </w:p>
          <w:p w14:paraId="7876E843">
            <w:pPr>
              <w:pStyle w:val="38"/>
              <w:snapToGrid w:val="0"/>
              <w:spacing w:before="5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val="en-US" w:eastAsia="zh-CN"/>
              </w:rPr>
              <w:t>⑦</w:t>
            </w:r>
            <w:r>
              <w:rPr>
                <w:rFonts w:hint="eastAsia" w:ascii="宋体" w:eastAsia="宋体"/>
                <w:spacing w:val="10"/>
                <w:sz w:val="21"/>
                <w:szCs w:val="21"/>
                <w:highlight w:val="none"/>
                <w:lang w:eastAsia="zh-CN"/>
              </w:rPr>
              <w:t>投标人不以自己的名义或投标人未按照招标文件的要</w:t>
            </w:r>
            <w:r>
              <w:rPr>
                <w:rFonts w:hint="eastAsia" w:ascii="宋体" w:eastAsia="宋体"/>
                <w:spacing w:val="9"/>
                <w:sz w:val="21"/>
                <w:szCs w:val="21"/>
                <w:highlight w:val="none"/>
                <w:lang w:eastAsia="zh-CN"/>
              </w:rPr>
              <w:t>求提交投标保证金（含</w:t>
            </w:r>
            <w:r>
              <w:rPr>
                <w:rFonts w:hint="eastAsia" w:ascii="宋体" w:eastAsia="宋体"/>
                <w:spacing w:val="10"/>
                <w:sz w:val="21"/>
                <w:szCs w:val="21"/>
                <w:highlight w:val="none"/>
                <w:lang w:eastAsia="zh-CN"/>
              </w:rPr>
              <w:t>投标保函未按本招标文件格式要求提供）或</w:t>
            </w:r>
            <w:r>
              <w:rPr>
                <w:rFonts w:hint="eastAsia" w:ascii="宋体" w:eastAsia="宋体"/>
                <w:spacing w:val="9"/>
                <w:sz w:val="21"/>
                <w:szCs w:val="21"/>
                <w:highlight w:val="none"/>
                <w:lang w:eastAsia="zh-CN"/>
              </w:rPr>
              <w:t>提供的投标保证金有缺陷而不能接</w:t>
            </w:r>
            <w:r>
              <w:rPr>
                <w:rFonts w:hint="eastAsia" w:ascii="宋体" w:eastAsia="宋体"/>
                <w:spacing w:val="2"/>
                <w:sz w:val="21"/>
                <w:szCs w:val="21"/>
                <w:highlight w:val="none"/>
                <w:lang w:eastAsia="zh-CN"/>
              </w:rPr>
              <w:t>受的；</w:t>
            </w:r>
          </w:p>
          <w:p w14:paraId="5259EBCD">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val="en-US" w:eastAsia="zh-CN"/>
              </w:rPr>
              <w:t>⑧</w:t>
            </w:r>
            <w:r>
              <w:rPr>
                <w:rFonts w:hint="eastAsia" w:ascii="宋体" w:eastAsia="宋体"/>
                <w:spacing w:val="9"/>
                <w:sz w:val="21"/>
                <w:szCs w:val="21"/>
                <w:highlight w:val="none"/>
                <w:lang w:eastAsia="zh-CN"/>
              </w:rPr>
              <w:t>投标人递交两份或多份内容不同的投标文件；</w:t>
            </w:r>
          </w:p>
          <w:p w14:paraId="5252D330">
            <w:pPr>
              <w:pStyle w:val="38"/>
              <w:snapToGrid w:val="0"/>
              <w:spacing w:before="5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val="en-US" w:eastAsia="zh-CN"/>
              </w:rPr>
              <w:t>⑨</w:t>
            </w:r>
            <w:r>
              <w:rPr>
                <w:rFonts w:hint="eastAsia" w:ascii="宋体" w:eastAsia="宋体"/>
                <w:spacing w:val="8"/>
                <w:sz w:val="21"/>
                <w:szCs w:val="21"/>
                <w:highlight w:val="none"/>
                <w:lang w:eastAsia="zh-CN"/>
              </w:rPr>
              <w:t>投标文件中投标承诺书未按要求填写；</w:t>
            </w:r>
          </w:p>
          <w:p w14:paraId="4C55DA00">
            <w:pPr>
              <w:pStyle w:val="38"/>
              <w:snapToGrid w:val="0"/>
              <w:spacing w:before="58"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color w:val="333333"/>
                <w:spacing w:val="9"/>
                <w:sz w:val="21"/>
                <w:szCs w:val="21"/>
                <w:highlight w:val="none"/>
                <w:lang w:eastAsia="zh-CN"/>
              </w:rPr>
              <w:t>⑩</w:t>
            </w:r>
            <w:r>
              <w:rPr>
                <w:rFonts w:hint="eastAsia" w:ascii="宋体" w:eastAsia="宋体"/>
                <w:spacing w:val="9"/>
                <w:sz w:val="21"/>
                <w:szCs w:val="21"/>
                <w:highlight w:val="none"/>
                <w:lang w:eastAsia="zh-CN"/>
              </w:rPr>
              <w:t>存在法律、法规、规章规定的其他否决投标的情形。</w:t>
            </w:r>
          </w:p>
          <w:p w14:paraId="32C92E7A">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6"/>
                <w:sz w:val="21"/>
                <w:szCs w:val="21"/>
                <w:highlight w:val="none"/>
                <w:lang w:eastAsia="zh-CN"/>
              </w:rPr>
              <w:t>（3）资信标评审内容</w:t>
            </w:r>
          </w:p>
          <w:p w14:paraId="79A22C5F">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①投标文件组成不符合投标人须知3.1条款的；</w:t>
            </w:r>
          </w:p>
          <w:p w14:paraId="3E76D7FF">
            <w:pPr>
              <w:pStyle w:val="38"/>
              <w:snapToGrid w:val="0"/>
              <w:spacing w:before="5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②投标文件中要求投标人单位盖章，未经投标人盖章的</w:t>
            </w:r>
            <w:r>
              <w:rPr>
                <w:rFonts w:hint="eastAsia" w:ascii="宋体" w:eastAsia="宋体"/>
                <w:spacing w:val="9"/>
                <w:sz w:val="21"/>
                <w:szCs w:val="21"/>
                <w:highlight w:val="none"/>
                <w:lang w:eastAsia="zh-CN"/>
              </w:rPr>
              <w:t>；投标文件中要求法定代表人签字或盖章，既未经法定代表人签字也未盖章的；</w:t>
            </w:r>
          </w:p>
          <w:p w14:paraId="68DFC93C">
            <w:pPr>
              <w:pStyle w:val="38"/>
              <w:snapToGrid w:val="0"/>
              <w:spacing w:before="5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③投标人递交两份或多份内容不同的投标文件；</w:t>
            </w:r>
          </w:p>
          <w:p w14:paraId="747BA723">
            <w:pPr>
              <w:pStyle w:val="38"/>
              <w:snapToGrid w:val="0"/>
              <w:spacing w:before="56" w:line="240" w:lineRule="auto"/>
              <w:ind w:left="0" w:leftChars="0" w:right="0" w:rightChars="0" w:firstLine="0" w:firstLineChars="0"/>
              <w:jc w:val="left"/>
              <w:rPr>
                <w:rFonts w:ascii="宋体" w:eastAsia="宋体"/>
                <w:spacing w:val="9"/>
                <w:sz w:val="21"/>
                <w:szCs w:val="21"/>
                <w:highlight w:val="none"/>
                <w:lang w:eastAsia="zh-CN"/>
              </w:rPr>
            </w:pPr>
            <w:r>
              <w:rPr>
                <w:rFonts w:hint="eastAsia" w:ascii="宋体" w:eastAsia="宋体"/>
                <w:spacing w:val="9"/>
                <w:sz w:val="21"/>
                <w:szCs w:val="21"/>
                <w:highlight w:val="none"/>
                <w:lang w:eastAsia="zh-CN"/>
              </w:rPr>
              <w:t>④存在法律、法规、规章规定的其它否决投标情形的。</w:t>
            </w:r>
          </w:p>
          <w:p w14:paraId="7C8864E8">
            <w:pPr>
              <w:pStyle w:val="38"/>
              <w:snapToGrid w:val="0"/>
              <w:spacing w:before="56" w:line="240" w:lineRule="auto"/>
              <w:ind w:left="0" w:leftChars="0" w:right="0" w:rightChars="0" w:firstLine="0" w:firstLineChars="0"/>
              <w:jc w:val="left"/>
              <w:rPr>
                <w:rFonts w:ascii="宋体" w:eastAsia="宋体"/>
                <w:b/>
                <w:bCs/>
                <w:spacing w:val="9"/>
                <w:sz w:val="21"/>
                <w:szCs w:val="21"/>
                <w:highlight w:val="none"/>
                <w:lang w:eastAsia="zh-CN"/>
              </w:rPr>
            </w:pPr>
            <w:r>
              <w:rPr>
                <w:rFonts w:hint="eastAsia" w:ascii="宋体" w:eastAsia="宋体"/>
                <w:b/>
                <w:bCs/>
                <w:spacing w:val="9"/>
                <w:sz w:val="21"/>
                <w:szCs w:val="21"/>
                <w:highlight w:val="none"/>
                <w:lang w:eastAsia="zh-CN"/>
              </w:rPr>
              <w:t>（4）技术标评审内容</w:t>
            </w:r>
          </w:p>
          <w:p w14:paraId="1DB135B3">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（1）监理大纲中监理人员的专业配置不符合工程需要；监理人员的权利和责任不明确；</w:t>
            </w:r>
          </w:p>
          <w:p w14:paraId="01DF9E3E">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（2）监理大纲中未阐明本工程施工的难点、要点和关键部位，质量控制的保证措施和手段不可行；</w:t>
            </w:r>
            <w:r>
              <w:rPr>
                <w:rFonts w:hint="eastAsia" w:ascii="宋体" w:hAnsi="宋体" w:eastAsia="宋体" w:cs="宋体"/>
                <w:spacing w:val="8"/>
                <w:sz w:val="21"/>
                <w:szCs w:val="21"/>
                <w:highlight w:val="none"/>
                <w:lang w:eastAsia="zh-CN"/>
              </w:rPr>
              <w:tab/>
            </w:r>
          </w:p>
          <w:p w14:paraId="2F6FD170">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（3）现场安全文明施工的监理管理措施不可行；</w:t>
            </w:r>
          </w:p>
          <w:p w14:paraId="216BCED2">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（4）造价控制、进度控制与合同管理的监理管理措施不可行；</w:t>
            </w:r>
          </w:p>
          <w:p w14:paraId="23C9AA54">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（5）检测仪器和工具不能满足监理工作需要；</w:t>
            </w:r>
          </w:p>
          <w:p w14:paraId="28A5126D">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（6）招标人认为必要的其他情形；</w:t>
            </w:r>
          </w:p>
          <w:p w14:paraId="2343A877">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lang w:val="en-US" w:eastAsia="zh-CN"/>
              </w:rPr>
              <w:t>7</w:t>
            </w:r>
            <w:r>
              <w:rPr>
                <w:rFonts w:hint="eastAsia" w:ascii="宋体" w:hAnsi="宋体" w:eastAsia="宋体" w:cs="宋体"/>
                <w:spacing w:val="8"/>
                <w:sz w:val="21"/>
                <w:szCs w:val="21"/>
                <w:highlight w:val="none"/>
                <w:lang w:eastAsia="zh-CN"/>
              </w:rPr>
              <w:t>）技术标文件中出现投标人名称、投标人的人员姓名或其他任何</w:t>
            </w:r>
          </w:p>
          <w:p w14:paraId="3DFD8A62">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能影射或能推断出投标人的表述；</w:t>
            </w:r>
          </w:p>
          <w:p w14:paraId="63A65662">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lang w:val="en-US" w:eastAsia="zh-CN"/>
              </w:rPr>
              <w:t>8</w:t>
            </w:r>
            <w:r>
              <w:rPr>
                <w:rFonts w:hint="eastAsia" w:ascii="宋体" w:hAnsi="宋体" w:eastAsia="宋体" w:cs="宋体"/>
                <w:spacing w:val="8"/>
                <w:sz w:val="21"/>
                <w:szCs w:val="21"/>
                <w:highlight w:val="none"/>
                <w:lang w:eastAsia="zh-CN"/>
              </w:rPr>
              <w:t>）投标文件组成不符合投标人须知 3.1 条款的；</w:t>
            </w:r>
          </w:p>
          <w:p w14:paraId="358C2D3F">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lang w:val="en-US" w:eastAsia="zh-CN"/>
              </w:rPr>
              <w:t>9</w:t>
            </w:r>
            <w:r>
              <w:rPr>
                <w:rFonts w:hint="eastAsia" w:ascii="宋体" w:hAnsi="宋体" w:eastAsia="宋体" w:cs="宋体"/>
                <w:spacing w:val="8"/>
                <w:sz w:val="21"/>
                <w:szCs w:val="21"/>
                <w:highlight w:val="none"/>
                <w:lang w:eastAsia="zh-CN"/>
              </w:rPr>
              <w:t>）投标文件编制不符合投标人须知前附表 10.8 项的；</w:t>
            </w:r>
          </w:p>
          <w:p w14:paraId="45255EDC">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lang w:val="en-US" w:eastAsia="zh-CN"/>
              </w:rPr>
              <w:t>10</w:t>
            </w:r>
            <w:r>
              <w:rPr>
                <w:rFonts w:hint="eastAsia" w:ascii="宋体" w:hAnsi="宋体" w:eastAsia="宋体" w:cs="宋体"/>
                <w:spacing w:val="8"/>
                <w:sz w:val="21"/>
                <w:szCs w:val="21"/>
                <w:highlight w:val="none"/>
                <w:lang w:eastAsia="zh-CN"/>
              </w:rPr>
              <w:t>）投标人递交两份或多份内容不同的投标文件；</w:t>
            </w:r>
          </w:p>
          <w:p w14:paraId="5FDA9521">
            <w:pPr>
              <w:pStyle w:val="38"/>
              <w:snapToGrid w:val="0"/>
              <w:spacing w:before="54" w:line="240" w:lineRule="auto"/>
              <w:ind w:left="0" w:leftChars="0" w:right="0" w:rightChars="0" w:firstLine="0" w:firstLineChars="0"/>
              <w:jc w:val="left"/>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lang w:val="en-US" w:eastAsia="zh-CN"/>
              </w:rPr>
              <w:t>11</w:t>
            </w:r>
            <w:r>
              <w:rPr>
                <w:rFonts w:hint="eastAsia" w:ascii="宋体" w:hAnsi="宋体" w:eastAsia="宋体" w:cs="宋体"/>
                <w:spacing w:val="8"/>
                <w:sz w:val="21"/>
                <w:szCs w:val="21"/>
                <w:highlight w:val="none"/>
                <w:lang w:eastAsia="zh-CN"/>
              </w:rPr>
              <w:t>）存在法律、法规、规章规定的其它否决投标情形的。</w:t>
            </w:r>
          </w:p>
          <w:p w14:paraId="1F821BC8">
            <w:pPr>
              <w:pStyle w:val="38"/>
              <w:snapToGrid w:val="0"/>
              <w:spacing w:before="57" w:line="240" w:lineRule="auto"/>
              <w:ind w:left="0" w:leftChars="0" w:right="0" w:rightChars="0" w:firstLine="0" w:firstLineChars="0"/>
              <w:jc w:val="left"/>
              <w:rPr>
                <w:rFonts w:ascii="宋体" w:eastAsia="宋体"/>
                <w:color w:val="FF0000"/>
                <w:sz w:val="21"/>
                <w:szCs w:val="21"/>
                <w:highlight w:val="none"/>
                <w:lang w:eastAsia="zh-CN"/>
              </w:rPr>
            </w:pPr>
            <w:r>
              <w:rPr>
                <w:rFonts w:hint="eastAsia" w:ascii="宋体" w:eastAsia="宋体"/>
                <w:b/>
                <w:bCs/>
                <w:spacing w:val="5"/>
                <w:sz w:val="21"/>
                <w:szCs w:val="21"/>
                <w:highlight w:val="none"/>
                <w:lang w:eastAsia="zh-CN"/>
              </w:rPr>
              <w:t>（5）商务标评审内容：</w:t>
            </w:r>
          </w:p>
          <w:p w14:paraId="32198985">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①投标报价高于最高限价的；</w:t>
            </w:r>
          </w:p>
          <w:p w14:paraId="27473097">
            <w:pPr>
              <w:pStyle w:val="38"/>
              <w:snapToGrid w:val="0"/>
              <w:spacing w:before="5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val="en-US" w:eastAsia="zh-CN"/>
              </w:rPr>
              <w:t>②</w:t>
            </w:r>
            <w:r>
              <w:rPr>
                <w:rFonts w:hint="eastAsia" w:ascii="宋体" w:eastAsia="宋体"/>
                <w:spacing w:val="8"/>
                <w:sz w:val="21"/>
                <w:szCs w:val="21"/>
                <w:highlight w:val="none"/>
                <w:lang w:eastAsia="zh-CN"/>
              </w:rPr>
              <w:t>投标文件中投标函未按要求填写；</w:t>
            </w:r>
          </w:p>
          <w:p w14:paraId="2807D2CF">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val="en-US" w:eastAsia="zh-CN"/>
              </w:rPr>
              <w:t>③</w:t>
            </w:r>
            <w:r>
              <w:rPr>
                <w:rFonts w:hint="eastAsia" w:ascii="宋体" w:eastAsia="宋体"/>
                <w:spacing w:val="10"/>
                <w:sz w:val="21"/>
                <w:szCs w:val="21"/>
                <w:highlight w:val="none"/>
                <w:lang w:eastAsia="zh-CN"/>
              </w:rPr>
              <w:t>经评标委员会认定投标人的投标报价低于成本价，且</w:t>
            </w:r>
            <w:r>
              <w:rPr>
                <w:rFonts w:hint="eastAsia" w:ascii="宋体" w:eastAsia="宋体"/>
                <w:spacing w:val="9"/>
                <w:sz w:val="21"/>
                <w:szCs w:val="21"/>
                <w:highlight w:val="none"/>
                <w:lang w:eastAsia="zh-CN"/>
              </w:rPr>
              <w:t>投标人对其报价不能充分说明理由，或提供的相关资料无法证明报价不低于其成本价的；</w:t>
            </w:r>
          </w:p>
          <w:p w14:paraId="6E777B1F">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val="en-US" w:eastAsia="zh-CN"/>
              </w:rPr>
              <w:t>④</w:t>
            </w:r>
            <w:r>
              <w:rPr>
                <w:rFonts w:hint="eastAsia" w:ascii="宋体" w:eastAsia="宋体"/>
                <w:spacing w:val="9"/>
                <w:sz w:val="21"/>
                <w:szCs w:val="21"/>
                <w:highlight w:val="none"/>
                <w:lang w:eastAsia="zh-CN"/>
              </w:rPr>
              <w:t>投标文件的编制人接受同一工程招标人委托编制招标文件（含招标控制价)，</w:t>
            </w:r>
            <w:r>
              <w:rPr>
                <w:rFonts w:hint="eastAsia" w:ascii="宋体" w:eastAsia="宋体"/>
                <w:spacing w:val="8"/>
                <w:sz w:val="21"/>
                <w:szCs w:val="21"/>
                <w:highlight w:val="none"/>
                <w:lang w:eastAsia="zh-CN"/>
              </w:rPr>
              <w:t>或接受其他投标人委托编制投标文件的；</w:t>
            </w:r>
          </w:p>
          <w:p w14:paraId="40B26DBC">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val="en-US" w:eastAsia="zh-CN"/>
              </w:rPr>
              <w:t>⑤</w:t>
            </w:r>
            <w:r>
              <w:rPr>
                <w:rFonts w:hint="eastAsia" w:ascii="宋体" w:eastAsia="宋体"/>
                <w:spacing w:val="10"/>
                <w:sz w:val="21"/>
                <w:szCs w:val="21"/>
                <w:highlight w:val="none"/>
                <w:lang w:eastAsia="zh-CN"/>
              </w:rPr>
              <w:t>投标文件中要求投标人单位盖章，未经投标人盖章的</w:t>
            </w:r>
            <w:r>
              <w:rPr>
                <w:rFonts w:hint="eastAsia" w:ascii="宋体" w:eastAsia="宋体"/>
                <w:spacing w:val="9"/>
                <w:sz w:val="21"/>
                <w:szCs w:val="21"/>
                <w:highlight w:val="none"/>
                <w:lang w:eastAsia="zh-CN"/>
              </w:rPr>
              <w:t>；投标文件中要求法定代表人签字或盖章，既未经法定代表人签字也未盖章的；</w:t>
            </w:r>
          </w:p>
          <w:p w14:paraId="0B2B6A7B">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val="en-US" w:eastAsia="zh-CN"/>
              </w:rPr>
              <w:t>⑥</w:t>
            </w:r>
            <w:r>
              <w:rPr>
                <w:rFonts w:hint="eastAsia" w:ascii="宋体" w:eastAsia="宋体"/>
                <w:spacing w:val="9"/>
                <w:sz w:val="21"/>
                <w:szCs w:val="21"/>
                <w:highlight w:val="none"/>
                <w:lang w:eastAsia="zh-CN"/>
              </w:rPr>
              <w:t>投标人递交两份或多份内容不同的投标文件；</w:t>
            </w:r>
          </w:p>
          <w:p w14:paraId="2D150545">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val="en-US" w:eastAsia="zh-CN"/>
              </w:rPr>
              <w:t>⑦</w:t>
            </w:r>
            <w:r>
              <w:rPr>
                <w:rFonts w:hint="eastAsia" w:ascii="宋体" w:eastAsia="宋体"/>
                <w:spacing w:val="13"/>
                <w:sz w:val="21"/>
                <w:szCs w:val="21"/>
                <w:highlight w:val="none"/>
                <w:lang w:eastAsia="zh-CN"/>
              </w:rPr>
              <w:t>在一份投标文件中对同一招标项目报有两个或以上报价，且未声明哪一个有</w:t>
            </w:r>
            <w:r>
              <w:rPr>
                <w:rFonts w:hint="eastAsia" w:ascii="宋体" w:eastAsia="宋体"/>
                <w:spacing w:val="-3"/>
                <w:sz w:val="21"/>
                <w:szCs w:val="21"/>
                <w:highlight w:val="none"/>
                <w:lang w:eastAsia="zh-CN"/>
              </w:rPr>
              <w:t>效；</w:t>
            </w:r>
          </w:p>
          <w:p w14:paraId="3F61C029">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val="en-US" w:eastAsia="zh-CN"/>
              </w:rPr>
              <w:t>⑧</w:t>
            </w:r>
            <w:r>
              <w:rPr>
                <w:rFonts w:hint="eastAsia" w:ascii="宋体" w:eastAsia="宋体"/>
                <w:spacing w:val="9"/>
                <w:sz w:val="21"/>
                <w:szCs w:val="21"/>
                <w:highlight w:val="none"/>
                <w:lang w:eastAsia="zh-CN"/>
              </w:rPr>
              <w:t>存在法律、法规、规章规定的其它否决投标情况的。</w:t>
            </w:r>
          </w:p>
          <w:p w14:paraId="00BEBB32">
            <w:pPr>
              <w:pStyle w:val="38"/>
              <w:snapToGrid w:val="0"/>
              <w:spacing w:before="58"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2"/>
                <w:sz w:val="21"/>
                <w:szCs w:val="21"/>
                <w:highlight w:val="none"/>
                <w:lang w:eastAsia="zh-CN"/>
              </w:rPr>
              <w:t>（6）其他：</w:t>
            </w:r>
          </w:p>
          <w:p w14:paraId="1E71C7A6">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eastAsia="zh-CN"/>
              </w:rPr>
              <w:t>①投标人及其拟派项目负责人在本招标文件（招标公告）规定时间范围内有行</w:t>
            </w:r>
            <w:r>
              <w:rPr>
                <w:rFonts w:hint="eastAsia" w:ascii="宋体" w:eastAsia="宋体"/>
                <w:spacing w:val="7"/>
                <w:sz w:val="21"/>
                <w:szCs w:val="21"/>
                <w:highlight w:val="none"/>
                <w:lang w:eastAsia="zh-CN"/>
              </w:rPr>
              <w:t>贿犯罪记录的；</w:t>
            </w:r>
          </w:p>
          <w:p w14:paraId="4F97A314">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②投标人未按投标人须知前附表10.5项，投标人须知第1.4</w:t>
            </w:r>
            <w:r>
              <w:rPr>
                <w:rFonts w:hint="eastAsia" w:ascii="宋体" w:eastAsia="宋体"/>
                <w:spacing w:val="8"/>
                <w:sz w:val="21"/>
                <w:szCs w:val="21"/>
                <w:highlight w:val="none"/>
                <w:lang w:eastAsia="zh-CN"/>
              </w:rPr>
              <w:t>.4条款、1.12条款和</w:t>
            </w:r>
            <w:r>
              <w:rPr>
                <w:rFonts w:hint="eastAsia" w:ascii="宋体" w:eastAsia="宋体"/>
                <w:spacing w:val="6"/>
                <w:sz w:val="21"/>
                <w:szCs w:val="21"/>
                <w:highlight w:val="none"/>
                <w:lang w:eastAsia="zh-CN"/>
              </w:rPr>
              <w:t>3.6条款规定执行的；</w:t>
            </w:r>
          </w:p>
          <w:p w14:paraId="45DBFFBC">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8"/>
                <w:sz w:val="21"/>
                <w:szCs w:val="21"/>
                <w:highlight w:val="none"/>
                <w:lang w:eastAsia="zh-CN"/>
              </w:rPr>
              <w:t>③存在《</w:t>
            </w:r>
            <w:r>
              <w:rPr>
                <w:rFonts w:hint="eastAsia" w:ascii="宋体" w:eastAsia="宋体"/>
                <w:spacing w:val="18"/>
                <w:sz w:val="21"/>
                <w:szCs w:val="21"/>
                <w:highlight w:val="none"/>
                <w:lang w:val="en-US" w:eastAsia="zh-CN"/>
              </w:rPr>
              <w:t>投标诚信函</w:t>
            </w:r>
            <w:r>
              <w:rPr>
                <w:rFonts w:hint="eastAsia" w:ascii="宋体" w:eastAsia="宋体"/>
                <w:spacing w:val="18"/>
                <w:sz w:val="21"/>
                <w:szCs w:val="21"/>
                <w:highlight w:val="none"/>
                <w:lang w:eastAsia="zh-CN"/>
              </w:rPr>
              <w:t>》（</w:t>
            </w:r>
            <w:r>
              <w:rPr>
                <w:rFonts w:hint="eastAsia"/>
                <w:spacing w:val="18"/>
                <w:sz w:val="21"/>
                <w:szCs w:val="21"/>
                <w:highlight w:val="none"/>
                <w:lang w:eastAsia="zh-CN"/>
              </w:rPr>
              <w:t>详见投标格式</w:t>
            </w:r>
            <w:r>
              <w:rPr>
                <w:rFonts w:hint="eastAsia" w:ascii="宋体" w:eastAsia="宋体"/>
                <w:spacing w:val="18"/>
                <w:sz w:val="21"/>
                <w:szCs w:val="21"/>
                <w:highlight w:val="none"/>
                <w:lang w:eastAsia="zh-CN"/>
              </w:rPr>
              <w:t>）中串通投标行为</w:t>
            </w:r>
            <w:r>
              <w:rPr>
                <w:rFonts w:hint="eastAsia" w:ascii="宋体" w:eastAsia="宋体"/>
                <w:spacing w:val="-9"/>
                <w:sz w:val="21"/>
                <w:szCs w:val="21"/>
                <w:highlight w:val="none"/>
                <w:lang w:eastAsia="zh-CN"/>
              </w:rPr>
              <w:t>的；</w:t>
            </w:r>
          </w:p>
          <w:p w14:paraId="5ED97A64">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④在投标截止时间前，投标人被列入失信被执行人名单的；</w:t>
            </w:r>
          </w:p>
          <w:p w14:paraId="7D2194AC">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eastAsia="zh-CN"/>
              </w:rPr>
              <w:t>⑤投标人及其拟派项目负责人被列入建筑市场严重失信名单的、被市场监督管理机关在全国企业信用信息公示系统中列入严重违法失信企业名单的、被人力资源社会保障行政部门列入失信联合惩戒名单（有效期内）并共享至信用信息</w:t>
            </w:r>
            <w:r>
              <w:rPr>
                <w:rFonts w:hint="eastAsia" w:ascii="宋体" w:eastAsia="宋体"/>
                <w:spacing w:val="6"/>
                <w:sz w:val="21"/>
                <w:szCs w:val="21"/>
                <w:highlight w:val="none"/>
                <w:lang w:eastAsia="zh-CN"/>
              </w:rPr>
              <w:t>共享平台；</w:t>
            </w:r>
          </w:p>
          <w:p w14:paraId="358FA1D1">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⑥法律、法规、规章规定其它应否决投标的情形。</w:t>
            </w:r>
          </w:p>
          <w:p w14:paraId="61B87B87">
            <w:pPr>
              <w:pStyle w:val="38"/>
              <w:snapToGrid w:val="0"/>
              <w:spacing w:before="56"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z w:val="21"/>
                <w:szCs w:val="21"/>
                <w:highlight w:val="none"/>
                <w:u w:val="single"/>
                <w:lang w:eastAsia="zh-CN"/>
              </w:rPr>
              <w:t>注：凡评标委员会拟作出否决投标决定的，应先向投标人进行书面询问核对。</w:t>
            </w:r>
          </w:p>
        </w:tc>
      </w:tr>
      <w:tr w14:paraId="49023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46947F38">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10.2</w:t>
            </w:r>
          </w:p>
        </w:tc>
        <w:tc>
          <w:tcPr>
            <w:tcW w:w="1550" w:type="dxa"/>
            <w:vAlign w:val="center"/>
          </w:tcPr>
          <w:p w14:paraId="773B2C1C">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异议与投诉</w:t>
            </w:r>
          </w:p>
        </w:tc>
        <w:tc>
          <w:tcPr>
            <w:tcW w:w="7827" w:type="dxa"/>
            <w:vAlign w:val="center"/>
          </w:tcPr>
          <w:p w14:paraId="40AF8748">
            <w:pPr>
              <w:pStyle w:val="38"/>
              <w:snapToGrid w:val="0"/>
              <w:spacing w:before="6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1"/>
                <w:sz w:val="21"/>
                <w:szCs w:val="21"/>
                <w:highlight w:val="none"/>
                <w:lang w:eastAsia="zh-CN"/>
              </w:rPr>
              <w:t>1.异议：</w:t>
            </w:r>
          </w:p>
          <w:p w14:paraId="17870429">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（1）潜在投标人或者其他利害关系人对招标文件有异议的，应</w:t>
            </w:r>
            <w:r>
              <w:rPr>
                <w:rFonts w:hint="eastAsia" w:ascii="宋体" w:eastAsia="宋体"/>
                <w:spacing w:val="9"/>
                <w:sz w:val="21"/>
                <w:szCs w:val="21"/>
                <w:highlight w:val="none"/>
                <w:lang w:eastAsia="zh-CN"/>
              </w:rPr>
              <w:t>当在</w:t>
            </w:r>
            <w:r>
              <w:rPr>
                <w:rFonts w:hint="eastAsia" w:ascii="宋体" w:eastAsia="宋体"/>
                <w:b/>
                <w:bCs/>
                <w:spacing w:val="9"/>
                <w:sz w:val="21"/>
                <w:szCs w:val="21"/>
                <w:highlight w:val="none"/>
                <w:lang w:eastAsia="zh-CN"/>
              </w:rPr>
              <w:t>投标截止时</w:t>
            </w:r>
            <w:r>
              <w:rPr>
                <w:rFonts w:hint="eastAsia" w:ascii="宋体" w:eastAsia="宋体"/>
                <w:b/>
                <w:bCs/>
                <w:spacing w:val="10"/>
                <w:sz w:val="21"/>
                <w:szCs w:val="21"/>
                <w:highlight w:val="none"/>
                <w:lang w:eastAsia="zh-CN"/>
              </w:rPr>
              <w:t>间10日前以书面形式向招标人提出</w:t>
            </w:r>
            <w:r>
              <w:rPr>
                <w:rFonts w:hint="eastAsia" w:ascii="宋体" w:eastAsia="宋体"/>
                <w:spacing w:val="10"/>
                <w:sz w:val="21"/>
                <w:szCs w:val="21"/>
                <w:highlight w:val="none"/>
                <w:lang w:eastAsia="zh-CN"/>
              </w:rPr>
              <w:t>。招标人将在收到异议之日起3日</w:t>
            </w:r>
            <w:r>
              <w:rPr>
                <w:rFonts w:hint="eastAsia" w:ascii="宋体" w:eastAsia="宋体"/>
                <w:spacing w:val="9"/>
                <w:sz w:val="21"/>
                <w:szCs w:val="21"/>
                <w:highlight w:val="none"/>
                <w:lang w:eastAsia="zh-CN"/>
              </w:rPr>
              <w:t>内作出书面</w:t>
            </w:r>
            <w:r>
              <w:rPr>
                <w:rFonts w:hint="eastAsia" w:ascii="宋体" w:eastAsia="宋体"/>
                <w:spacing w:val="8"/>
                <w:sz w:val="21"/>
                <w:szCs w:val="21"/>
                <w:highlight w:val="none"/>
                <w:lang w:eastAsia="zh-CN"/>
              </w:rPr>
              <w:t>答复；作出答复前，暂停招标投标活动。</w:t>
            </w:r>
          </w:p>
          <w:p w14:paraId="37CD1845">
            <w:pPr>
              <w:pStyle w:val="38"/>
              <w:snapToGrid w:val="0"/>
              <w:spacing w:before="54" w:line="240" w:lineRule="auto"/>
              <w:ind w:left="0" w:leftChars="0" w:right="0" w:rightChars="0" w:firstLine="0" w:firstLineChars="0"/>
              <w:jc w:val="left"/>
              <w:rPr>
                <w:rFonts w:ascii="宋体" w:eastAsia="宋体"/>
                <w:spacing w:val="-6"/>
                <w:sz w:val="21"/>
                <w:szCs w:val="21"/>
                <w:highlight w:val="none"/>
                <w:lang w:eastAsia="zh-CN"/>
              </w:rPr>
            </w:pPr>
            <w:r>
              <w:rPr>
                <w:rFonts w:hint="eastAsia" w:ascii="宋体" w:eastAsia="宋体"/>
                <w:spacing w:val="10"/>
                <w:sz w:val="21"/>
                <w:szCs w:val="21"/>
                <w:highlight w:val="none"/>
                <w:lang w:eastAsia="zh-CN"/>
              </w:rPr>
              <w:t>（2）投标人认为开标不符合有关规定的，应当在开标现场通过</w:t>
            </w:r>
            <w:r>
              <w:rPr>
                <w:rFonts w:hint="eastAsia" w:ascii="宋体" w:eastAsia="宋体"/>
                <w:spacing w:val="9"/>
                <w:sz w:val="21"/>
                <w:szCs w:val="21"/>
                <w:highlight w:val="none"/>
                <w:lang w:eastAsia="zh-CN"/>
              </w:rPr>
              <w:t>交易中心电子招</w:t>
            </w:r>
            <w:r>
              <w:rPr>
                <w:rFonts w:hint="eastAsia" w:ascii="宋体" w:eastAsia="宋体"/>
                <w:spacing w:val="13"/>
                <w:sz w:val="21"/>
                <w:szCs w:val="21"/>
                <w:highlight w:val="none"/>
                <w:lang w:eastAsia="zh-CN"/>
              </w:rPr>
              <w:t>投标交易平台向招标人提出异议。招标人将当场对异议给予处理或者</w:t>
            </w:r>
            <w:r>
              <w:rPr>
                <w:rFonts w:hint="eastAsia" w:ascii="宋体" w:eastAsia="宋体"/>
                <w:spacing w:val="-6"/>
                <w:sz w:val="21"/>
                <w:szCs w:val="21"/>
                <w:highlight w:val="none"/>
                <w:lang w:eastAsia="zh-CN"/>
              </w:rPr>
              <w:t>告知处理的办法。异议和答复应记入开标记录或者制作专门记录以存档备查。</w:t>
            </w:r>
          </w:p>
          <w:p w14:paraId="3A6A9000">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（3）投标人及其他利害关系人对评标结果有异议的，应当在中</w:t>
            </w:r>
            <w:r>
              <w:rPr>
                <w:rFonts w:hint="eastAsia" w:ascii="宋体" w:eastAsia="宋体"/>
                <w:spacing w:val="9"/>
                <w:sz w:val="21"/>
                <w:szCs w:val="21"/>
                <w:highlight w:val="none"/>
                <w:lang w:eastAsia="zh-CN"/>
              </w:rPr>
              <w:t>标候选人公示期</w:t>
            </w:r>
            <w:r>
              <w:rPr>
                <w:rFonts w:hint="eastAsia" w:ascii="宋体" w:eastAsia="宋体"/>
                <w:spacing w:val="10"/>
                <w:sz w:val="21"/>
                <w:szCs w:val="21"/>
                <w:highlight w:val="none"/>
                <w:lang w:eastAsia="zh-CN"/>
              </w:rPr>
              <w:t>内以书面形式向招标人提出。招标人将在收到异议之日起3日内</w:t>
            </w:r>
            <w:r>
              <w:rPr>
                <w:rFonts w:hint="eastAsia" w:ascii="宋体" w:eastAsia="宋体"/>
                <w:spacing w:val="9"/>
                <w:sz w:val="21"/>
                <w:szCs w:val="21"/>
                <w:highlight w:val="none"/>
                <w:lang w:eastAsia="zh-CN"/>
              </w:rPr>
              <w:t>作出书面答复；</w:t>
            </w:r>
            <w:r>
              <w:rPr>
                <w:rFonts w:hint="eastAsia" w:ascii="宋体" w:eastAsia="宋体"/>
                <w:spacing w:val="8"/>
                <w:sz w:val="21"/>
                <w:szCs w:val="21"/>
                <w:highlight w:val="none"/>
                <w:lang w:eastAsia="zh-CN"/>
              </w:rPr>
              <w:t>作出答复前，暂停招标投标活动。</w:t>
            </w:r>
          </w:p>
          <w:p w14:paraId="3E20D2DE">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2"/>
                <w:sz w:val="21"/>
                <w:szCs w:val="21"/>
                <w:highlight w:val="none"/>
                <w:lang w:eastAsia="zh-CN"/>
              </w:rPr>
              <w:t>2.投诉：</w:t>
            </w:r>
          </w:p>
          <w:p w14:paraId="3E829DC4">
            <w:pPr>
              <w:pStyle w:val="38"/>
              <w:snapToGrid w:val="0"/>
              <w:spacing w:before="50"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（1）投标人或者其他利害关系人认为招标投标活动不符合法</w:t>
            </w:r>
            <w:r>
              <w:rPr>
                <w:rFonts w:hint="eastAsia" w:ascii="宋体" w:eastAsia="宋体"/>
                <w:spacing w:val="9"/>
                <w:sz w:val="21"/>
                <w:szCs w:val="21"/>
                <w:highlight w:val="none"/>
                <w:lang w:eastAsia="zh-CN"/>
              </w:rPr>
              <w:t>律、行政法规和招</w:t>
            </w:r>
            <w:r>
              <w:rPr>
                <w:rFonts w:hint="eastAsia" w:ascii="宋体" w:eastAsia="宋体"/>
                <w:spacing w:val="13"/>
                <w:sz w:val="21"/>
                <w:szCs w:val="21"/>
                <w:highlight w:val="none"/>
                <w:lang w:eastAsia="zh-CN"/>
              </w:rPr>
              <w:t>标文件规定的，可以自知道或者应当知道之日起10日内向有关行政监督部门投诉。投诉应当有明确的请求和必要的证明资料，具体要求按《工程建设项目招</w:t>
            </w:r>
            <w:r>
              <w:rPr>
                <w:rFonts w:hint="eastAsia" w:ascii="宋体" w:eastAsia="宋体"/>
                <w:spacing w:val="14"/>
                <w:sz w:val="21"/>
                <w:szCs w:val="21"/>
                <w:highlight w:val="none"/>
                <w:lang w:eastAsia="zh-CN"/>
              </w:rPr>
              <w:t xml:space="preserve"> </w:t>
            </w:r>
            <w:r>
              <w:rPr>
                <w:rFonts w:hint="eastAsia" w:ascii="宋体" w:eastAsia="宋体"/>
                <w:spacing w:val="8"/>
                <w:sz w:val="21"/>
                <w:szCs w:val="21"/>
                <w:highlight w:val="none"/>
                <w:lang w:eastAsia="zh-CN"/>
              </w:rPr>
              <w:t>标投标活动投诉处理办法》规定。</w:t>
            </w:r>
          </w:p>
          <w:p w14:paraId="635A26B7">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4"/>
                <w:sz w:val="21"/>
                <w:szCs w:val="21"/>
                <w:highlight w:val="none"/>
                <w:lang w:eastAsia="zh-CN"/>
              </w:rPr>
              <w:t>（2）</w:t>
            </w:r>
            <w:r>
              <w:rPr>
                <w:rFonts w:hint="eastAsia" w:ascii="宋体" w:eastAsia="宋体"/>
                <w:spacing w:val="-46"/>
                <w:sz w:val="21"/>
                <w:szCs w:val="21"/>
                <w:highlight w:val="none"/>
                <w:lang w:eastAsia="zh-CN"/>
              </w:rPr>
              <w:t xml:space="preserve"> </w:t>
            </w:r>
            <w:r>
              <w:rPr>
                <w:rFonts w:hint="eastAsia" w:ascii="宋体" w:eastAsia="宋体"/>
                <w:spacing w:val="14"/>
                <w:sz w:val="21"/>
                <w:szCs w:val="21"/>
                <w:highlight w:val="none"/>
                <w:lang w:eastAsia="zh-CN"/>
              </w:rPr>
              <w:t>其他：</w:t>
            </w:r>
            <w:r>
              <w:rPr>
                <w:rFonts w:hint="eastAsia" w:ascii="宋体" w:eastAsia="宋体"/>
                <w:spacing w:val="-57"/>
                <w:sz w:val="21"/>
                <w:szCs w:val="21"/>
                <w:highlight w:val="none"/>
                <w:lang w:eastAsia="zh-CN"/>
              </w:rPr>
              <w:t xml:space="preserve"> </w:t>
            </w:r>
            <w:r>
              <w:rPr>
                <w:rFonts w:hint="eastAsia" w:ascii="宋体" w:eastAsia="宋体"/>
                <w:spacing w:val="14"/>
                <w:sz w:val="21"/>
                <w:szCs w:val="21"/>
                <w:highlight w:val="none"/>
                <w:u w:val="single"/>
                <w:lang w:eastAsia="zh-CN"/>
              </w:rPr>
              <w:t>投诉受理的具体部门及电话：</w:t>
            </w:r>
            <w:r>
              <w:rPr>
                <w:rFonts w:hint="eastAsia" w:ascii="宋体" w:eastAsia="宋体"/>
                <w:spacing w:val="-55"/>
                <w:sz w:val="21"/>
                <w:szCs w:val="21"/>
                <w:highlight w:val="none"/>
                <w:u w:val="single"/>
                <w:lang w:eastAsia="zh-CN"/>
              </w:rPr>
              <w:t xml:space="preserve"> </w:t>
            </w:r>
            <w:r>
              <w:rPr>
                <w:rFonts w:hint="eastAsia" w:ascii="宋体" w:eastAsia="宋体"/>
                <w:spacing w:val="14"/>
                <w:sz w:val="21"/>
                <w:szCs w:val="21"/>
                <w:highlight w:val="none"/>
                <w:u w:val="single"/>
                <w:lang w:eastAsia="zh-CN"/>
              </w:rPr>
              <w:t>天台县住房和城乡建设局，0576-</w:t>
            </w:r>
            <w:r>
              <w:rPr>
                <w:rFonts w:hint="eastAsia" w:ascii="宋体" w:eastAsia="宋体"/>
                <w:spacing w:val="3"/>
                <w:sz w:val="21"/>
                <w:szCs w:val="21"/>
                <w:highlight w:val="none"/>
                <w:u w:val="single"/>
                <w:lang w:eastAsia="zh-CN"/>
              </w:rPr>
              <w:t xml:space="preserve">89356340 </w:t>
            </w:r>
            <w:r>
              <w:rPr>
                <w:rFonts w:hint="eastAsia" w:ascii="宋体" w:eastAsia="宋体"/>
                <w:spacing w:val="3"/>
                <w:sz w:val="21"/>
                <w:szCs w:val="21"/>
                <w:highlight w:val="none"/>
                <w:lang w:eastAsia="zh-CN"/>
              </w:rPr>
              <w:t>。</w:t>
            </w:r>
          </w:p>
          <w:p w14:paraId="37F8FAA0">
            <w:pPr>
              <w:pStyle w:val="38"/>
              <w:snapToGrid w:val="0"/>
              <w:spacing w:before="3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eastAsia="zh-CN"/>
              </w:rPr>
              <w:t>3.上述时限最后一日如遇国家法定节假日的，顺延至法定节假日后的</w:t>
            </w:r>
            <w:r>
              <w:rPr>
                <w:rFonts w:hint="eastAsia" w:ascii="宋体" w:eastAsia="宋体"/>
                <w:spacing w:val="12"/>
                <w:sz w:val="21"/>
                <w:szCs w:val="21"/>
                <w:highlight w:val="none"/>
                <w:lang w:eastAsia="zh-CN"/>
              </w:rPr>
              <w:t>第一个工</w:t>
            </w:r>
            <w:r>
              <w:rPr>
                <w:rFonts w:hint="eastAsia" w:ascii="宋体" w:eastAsia="宋体"/>
                <w:spacing w:val="2"/>
                <w:sz w:val="21"/>
                <w:szCs w:val="21"/>
                <w:highlight w:val="none"/>
                <w:lang w:eastAsia="zh-CN"/>
              </w:rPr>
              <w:t>作日。</w:t>
            </w:r>
          </w:p>
          <w:p w14:paraId="676C2F68">
            <w:pPr>
              <w:pStyle w:val="38"/>
              <w:snapToGrid w:val="0"/>
              <w:spacing w:before="1"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1"/>
                <w:sz w:val="21"/>
                <w:szCs w:val="21"/>
                <w:highlight w:val="none"/>
                <w:lang w:eastAsia="zh-CN"/>
              </w:rPr>
              <w:t>提出投诉的应当知道起始时间界定为</w:t>
            </w:r>
            <w:r>
              <w:rPr>
                <w:rFonts w:hint="eastAsia" w:ascii="宋体" w:eastAsia="宋体"/>
                <w:spacing w:val="-4"/>
                <w:sz w:val="21"/>
                <w:szCs w:val="21"/>
                <w:highlight w:val="none"/>
                <w:lang w:eastAsia="zh-CN"/>
              </w:rPr>
              <w:t>：（</w:t>
            </w:r>
            <w:r>
              <w:rPr>
                <w:rFonts w:hint="eastAsia" w:ascii="宋体" w:eastAsia="宋体"/>
                <w:spacing w:val="11"/>
                <w:sz w:val="21"/>
                <w:szCs w:val="21"/>
                <w:highlight w:val="none"/>
                <w:lang w:eastAsia="zh-CN"/>
              </w:rPr>
              <w:t>1）对招标文件公告资格条件的</w:t>
            </w:r>
            <w:r>
              <w:rPr>
                <w:rFonts w:hint="eastAsia" w:ascii="宋体" w:eastAsia="宋体"/>
                <w:spacing w:val="10"/>
                <w:sz w:val="21"/>
                <w:szCs w:val="21"/>
                <w:highlight w:val="none"/>
                <w:lang w:eastAsia="zh-CN"/>
              </w:rPr>
              <w:t>投诉以</w:t>
            </w:r>
            <w:r>
              <w:rPr>
                <w:rFonts w:hint="eastAsia" w:ascii="宋体" w:eastAsia="宋体"/>
                <w:spacing w:val="11"/>
                <w:sz w:val="21"/>
                <w:szCs w:val="21"/>
                <w:highlight w:val="none"/>
                <w:lang w:eastAsia="zh-CN"/>
              </w:rPr>
              <w:t>下载招标文件的第一天为准</w:t>
            </w:r>
            <w:r>
              <w:rPr>
                <w:rFonts w:hint="eastAsia" w:ascii="宋体" w:eastAsia="宋体"/>
                <w:spacing w:val="-4"/>
                <w:sz w:val="21"/>
                <w:szCs w:val="21"/>
                <w:highlight w:val="none"/>
                <w:lang w:eastAsia="zh-CN"/>
              </w:rPr>
              <w:t>；（</w:t>
            </w:r>
            <w:r>
              <w:rPr>
                <w:rFonts w:hint="eastAsia" w:ascii="宋体" w:eastAsia="宋体"/>
                <w:spacing w:val="11"/>
                <w:sz w:val="21"/>
                <w:szCs w:val="21"/>
                <w:highlight w:val="none"/>
                <w:lang w:eastAsia="zh-CN"/>
              </w:rPr>
              <w:t>2）对除公告资格条件外招</w:t>
            </w:r>
            <w:r>
              <w:rPr>
                <w:rFonts w:hint="eastAsia" w:ascii="宋体" w:eastAsia="宋体"/>
                <w:spacing w:val="10"/>
                <w:sz w:val="21"/>
                <w:szCs w:val="21"/>
                <w:highlight w:val="none"/>
                <w:lang w:eastAsia="zh-CN"/>
              </w:rPr>
              <w:t>标文件其他内容的投</w:t>
            </w:r>
            <w:r>
              <w:rPr>
                <w:rFonts w:hint="eastAsia" w:ascii="宋体" w:eastAsia="宋体"/>
                <w:spacing w:val="14"/>
                <w:sz w:val="21"/>
                <w:szCs w:val="21"/>
                <w:highlight w:val="none"/>
                <w:lang w:eastAsia="zh-CN"/>
              </w:rPr>
              <w:t>诉以招标文件下载最后一天为准</w:t>
            </w:r>
            <w:r>
              <w:rPr>
                <w:rFonts w:hint="eastAsia" w:ascii="宋体" w:eastAsia="宋体"/>
                <w:spacing w:val="-10"/>
                <w:sz w:val="21"/>
                <w:szCs w:val="21"/>
                <w:highlight w:val="none"/>
                <w:lang w:eastAsia="zh-CN"/>
              </w:rPr>
              <w:t>；</w:t>
            </w:r>
            <w:r>
              <w:rPr>
                <w:rFonts w:hint="eastAsia" w:ascii="宋体" w:eastAsia="宋体"/>
                <w:spacing w:val="-76"/>
                <w:sz w:val="21"/>
                <w:szCs w:val="21"/>
                <w:highlight w:val="none"/>
                <w:lang w:eastAsia="zh-CN"/>
              </w:rPr>
              <w:t xml:space="preserve"> </w:t>
            </w:r>
            <w:r>
              <w:rPr>
                <w:rFonts w:hint="eastAsia" w:ascii="宋体" w:eastAsia="宋体"/>
                <w:spacing w:val="-10"/>
                <w:sz w:val="21"/>
                <w:szCs w:val="21"/>
                <w:highlight w:val="none"/>
                <w:lang w:eastAsia="zh-CN"/>
              </w:rPr>
              <w:t>（</w:t>
            </w:r>
            <w:r>
              <w:rPr>
                <w:rFonts w:hint="eastAsia" w:ascii="宋体" w:eastAsia="宋体"/>
                <w:spacing w:val="14"/>
                <w:sz w:val="21"/>
                <w:szCs w:val="21"/>
                <w:highlight w:val="none"/>
                <w:lang w:eastAsia="zh-CN"/>
              </w:rPr>
              <w:t>3）对开标的投诉以开标时间为准</w:t>
            </w:r>
            <w:r>
              <w:rPr>
                <w:rFonts w:hint="eastAsia" w:ascii="宋体" w:eastAsia="宋体"/>
                <w:spacing w:val="-10"/>
                <w:sz w:val="21"/>
                <w:szCs w:val="21"/>
                <w:highlight w:val="none"/>
                <w:lang w:eastAsia="zh-CN"/>
              </w:rPr>
              <w:t>；</w:t>
            </w:r>
            <w:r>
              <w:rPr>
                <w:rFonts w:hint="eastAsia" w:ascii="宋体" w:eastAsia="宋体"/>
                <w:spacing w:val="-77"/>
                <w:sz w:val="21"/>
                <w:szCs w:val="21"/>
                <w:highlight w:val="none"/>
                <w:lang w:eastAsia="zh-CN"/>
              </w:rPr>
              <w:t xml:space="preserve"> </w:t>
            </w:r>
            <w:r>
              <w:rPr>
                <w:rFonts w:hint="eastAsia" w:ascii="宋体" w:eastAsia="宋体"/>
                <w:spacing w:val="-10"/>
                <w:sz w:val="21"/>
                <w:szCs w:val="21"/>
                <w:highlight w:val="none"/>
                <w:lang w:eastAsia="zh-CN"/>
              </w:rPr>
              <w:t>（</w:t>
            </w:r>
            <w:r>
              <w:rPr>
                <w:rFonts w:hint="eastAsia" w:ascii="宋体" w:eastAsia="宋体"/>
                <w:spacing w:val="14"/>
                <w:sz w:val="21"/>
                <w:szCs w:val="21"/>
                <w:highlight w:val="none"/>
                <w:lang w:eastAsia="zh-CN"/>
              </w:rPr>
              <w:t>4）</w:t>
            </w:r>
            <w:r>
              <w:rPr>
                <w:rFonts w:hint="eastAsia" w:ascii="宋体" w:eastAsia="宋体"/>
                <w:spacing w:val="9"/>
                <w:sz w:val="21"/>
                <w:szCs w:val="21"/>
                <w:highlight w:val="none"/>
                <w:lang w:eastAsia="zh-CN"/>
              </w:rPr>
              <w:t>对评标结果的投诉以中标候选人公示期的起始时间为准。</w:t>
            </w:r>
          </w:p>
        </w:tc>
      </w:tr>
      <w:tr w14:paraId="5C227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504205A4">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10.3</w:t>
            </w:r>
          </w:p>
        </w:tc>
        <w:tc>
          <w:tcPr>
            <w:tcW w:w="1550" w:type="dxa"/>
            <w:vAlign w:val="center"/>
          </w:tcPr>
          <w:p w14:paraId="2F28DD9B">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定标前核查</w:t>
            </w:r>
          </w:p>
        </w:tc>
        <w:tc>
          <w:tcPr>
            <w:tcW w:w="7827" w:type="dxa"/>
            <w:vAlign w:val="center"/>
          </w:tcPr>
          <w:p w14:paraId="4D366431">
            <w:pPr>
              <w:pStyle w:val="38"/>
              <w:snapToGrid w:val="0"/>
              <w:spacing w:before="61"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6"/>
                <w:sz w:val="21"/>
                <w:szCs w:val="21"/>
                <w:highlight w:val="none"/>
                <w:lang w:eastAsia="zh-CN"/>
              </w:rPr>
              <w:t>1.招标人定标前，将组织</w:t>
            </w:r>
            <w:r>
              <w:rPr>
                <w:rFonts w:hint="eastAsia" w:ascii="宋体" w:eastAsia="宋体"/>
                <w:spacing w:val="-55"/>
                <w:sz w:val="21"/>
                <w:szCs w:val="21"/>
                <w:highlight w:val="none"/>
                <w:lang w:eastAsia="zh-CN"/>
              </w:rPr>
              <w:t xml:space="preserve"> </w:t>
            </w:r>
            <w:r>
              <w:rPr>
                <w:rFonts w:hint="eastAsia" w:ascii="宋体" w:eastAsia="宋体"/>
                <w:spacing w:val="6"/>
                <w:sz w:val="21"/>
                <w:szCs w:val="21"/>
                <w:highlight w:val="none"/>
                <w:lang w:val="en-US" w:eastAsia="zh-CN"/>
              </w:rPr>
              <w:t>:</w:t>
            </w:r>
          </w:p>
          <w:p w14:paraId="34113E98">
            <w:pPr>
              <w:pStyle w:val="38"/>
              <w:snapToGrid w:val="0"/>
              <w:spacing w:before="54" w:line="240" w:lineRule="auto"/>
              <w:ind w:left="0" w:leftChars="0" w:right="0" w:rightChars="0" w:firstLine="0" w:firstLineChars="0"/>
              <w:jc w:val="left"/>
              <w:rPr>
                <w:rFonts w:ascii="宋体" w:eastAsia="宋体"/>
                <w:spacing w:val="-6"/>
                <w:sz w:val="21"/>
                <w:szCs w:val="21"/>
                <w:highlight w:val="none"/>
                <w:lang w:eastAsia="zh-CN"/>
              </w:rPr>
            </w:pPr>
            <w:r>
              <w:rPr>
                <w:rFonts w:hint="eastAsia" w:ascii="宋体" w:eastAsia="宋体"/>
                <w:spacing w:val="9"/>
                <w:sz w:val="21"/>
                <w:szCs w:val="21"/>
                <w:highlight w:val="none"/>
                <w:lang w:eastAsia="zh-CN"/>
              </w:rPr>
              <w:t>（1）核验</w:t>
            </w:r>
            <w:r>
              <w:rPr>
                <w:rFonts w:hint="eastAsia" w:ascii="宋体" w:eastAsia="宋体"/>
                <w:spacing w:val="-77"/>
                <w:sz w:val="21"/>
                <w:szCs w:val="21"/>
                <w:highlight w:val="none"/>
                <w:lang w:eastAsia="zh-CN"/>
              </w:rPr>
              <w:t xml:space="preserve"> </w:t>
            </w:r>
            <w:r>
              <w:rPr>
                <w:rFonts w:hint="eastAsia" w:ascii="宋体" w:eastAsia="宋体"/>
                <w:spacing w:val="8"/>
                <w:sz w:val="21"/>
                <w:szCs w:val="21"/>
                <w:highlight w:val="none"/>
                <w:lang w:eastAsia="zh-CN"/>
              </w:rPr>
              <w:t>“浙江省</w:t>
            </w:r>
            <w:r>
              <w:rPr>
                <w:rFonts w:hint="eastAsia" w:ascii="宋体" w:eastAsia="宋体"/>
                <w:spacing w:val="-6"/>
                <w:sz w:val="21"/>
                <w:szCs w:val="21"/>
                <w:highlight w:val="none"/>
                <w:lang w:eastAsia="zh-CN"/>
              </w:rPr>
              <w:t>建筑市场监管公共服务系统 ”上最新资质动态核查结果处于“合格 ”状态。</w:t>
            </w:r>
          </w:p>
          <w:p w14:paraId="2C4CD183">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（2）查询拟中标人及拟派项目负责人等是否符合招标公告“（三）其他</w:t>
            </w:r>
            <w:r>
              <w:rPr>
                <w:rFonts w:hint="eastAsia" w:ascii="宋体" w:eastAsia="宋体"/>
                <w:spacing w:val="-56"/>
                <w:sz w:val="21"/>
                <w:szCs w:val="21"/>
                <w:highlight w:val="none"/>
                <w:lang w:eastAsia="zh-CN"/>
              </w:rPr>
              <w:t xml:space="preserve"> </w:t>
            </w:r>
            <w:r>
              <w:rPr>
                <w:rFonts w:hint="eastAsia" w:ascii="宋体" w:eastAsia="宋体"/>
                <w:spacing w:val="8"/>
                <w:sz w:val="21"/>
                <w:szCs w:val="21"/>
                <w:highlight w:val="none"/>
                <w:lang w:eastAsia="zh-CN"/>
              </w:rPr>
              <w:t>”的要</w:t>
            </w:r>
            <w:r>
              <w:rPr>
                <w:rFonts w:hint="eastAsia" w:ascii="宋体" w:eastAsia="宋体"/>
                <w:spacing w:val="-1"/>
                <w:sz w:val="21"/>
                <w:szCs w:val="21"/>
                <w:highlight w:val="none"/>
                <w:lang w:eastAsia="zh-CN"/>
              </w:rPr>
              <w:t>求。</w:t>
            </w:r>
          </w:p>
        </w:tc>
      </w:tr>
      <w:tr w14:paraId="6AC3C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3D6DDDF1">
            <w:pPr>
              <w:pStyle w:val="41"/>
              <w:overflowPunct w:val="0"/>
              <w:snapToGrid w:val="0"/>
              <w:spacing w:before="1"/>
              <w:ind w:left="0" w:leftChars="0" w:right="0" w:rightChars="0" w:firstLine="0" w:firstLineChars="0"/>
              <w:jc w:val="center"/>
              <w:rPr>
                <w:rFonts w:hint="eastAsia" w:ascii="宋体" w:eastAsia="宋体"/>
                <w:spacing w:val="-2"/>
                <w:position w:val="1"/>
                <w:sz w:val="21"/>
                <w:szCs w:val="21"/>
                <w:highlight w:val="none"/>
              </w:rPr>
            </w:pPr>
            <w:r>
              <w:rPr>
                <w:rFonts w:hint="eastAsia" w:ascii="宋体" w:hAnsi="宋体" w:eastAsia="宋体"/>
                <w:sz w:val="21"/>
                <w:highlight w:val="none"/>
              </w:rPr>
              <w:t>10.4</w:t>
            </w:r>
          </w:p>
        </w:tc>
        <w:tc>
          <w:tcPr>
            <w:tcW w:w="1550" w:type="dxa"/>
            <w:vAlign w:val="center"/>
          </w:tcPr>
          <w:p w14:paraId="0B86B5B0">
            <w:pPr>
              <w:pStyle w:val="41"/>
              <w:overflowPunct w:val="0"/>
              <w:snapToGrid w:val="0"/>
              <w:spacing w:line="240" w:lineRule="auto"/>
              <w:ind w:left="0" w:leftChars="0" w:right="0" w:rightChars="0" w:firstLine="0" w:firstLineChars="0"/>
              <w:jc w:val="left"/>
              <w:rPr>
                <w:rFonts w:hint="eastAsia" w:ascii="宋体" w:eastAsia="宋体"/>
                <w:spacing w:val="7"/>
                <w:sz w:val="21"/>
                <w:szCs w:val="21"/>
                <w:highlight w:val="none"/>
              </w:rPr>
            </w:pPr>
            <w:r>
              <w:rPr>
                <w:rFonts w:hint="eastAsia" w:ascii="宋体" w:hAnsi="宋体" w:eastAsia="宋体"/>
                <w:sz w:val="21"/>
                <w:highlight w:val="none"/>
              </w:rPr>
              <w:t>在建合同工程的认定及变更证明</w:t>
            </w:r>
          </w:p>
        </w:tc>
        <w:tc>
          <w:tcPr>
            <w:tcW w:w="7827" w:type="dxa"/>
            <w:vAlign w:val="center"/>
          </w:tcPr>
          <w:p w14:paraId="087EA216">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（一）对项目总监理工程师“有在建合同工程”的认定标准：拟派总监理工程师在投标截止时间尚有在其他在建合同工程中担任总监理工程师的情形为“有在建合同工程”。</w:t>
            </w:r>
          </w:p>
          <w:p w14:paraId="2DD92039">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1.其他工程项目，包括在中华人民共和国境内所有建设工程，不受地域、行业和投资性质的限制。</w:t>
            </w:r>
          </w:p>
          <w:p w14:paraId="45E837C1">
            <w:pPr>
              <w:pStyle w:val="41"/>
              <w:overflowPunct w:val="0"/>
              <w:snapToGrid w:val="0"/>
              <w:spacing w:line="240" w:lineRule="auto"/>
              <w:ind w:left="0" w:leftChars="0" w:right="0" w:rightChars="0" w:firstLine="0" w:firstLineChars="0"/>
              <w:jc w:val="left"/>
              <w:rPr>
                <w:rFonts w:hint="eastAsia" w:ascii="宋体" w:hAnsi="宋体" w:eastAsia="宋体"/>
                <w:spacing w:val="-3"/>
                <w:sz w:val="21"/>
                <w:highlight w:val="none"/>
              </w:rPr>
            </w:pPr>
            <w:r>
              <w:rPr>
                <w:rFonts w:hint="eastAsia" w:ascii="宋体" w:hAnsi="宋体" w:eastAsia="宋体"/>
                <w:sz w:val="21"/>
                <w:highlight w:val="none"/>
              </w:rPr>
              <w:t>2.在建合同工程的时间界定：中标通知书发出之日（非</w:t>
            </w:r>
            <w:r>
              <w:rPr>
                <w:rFonts w:hint="eastAsia" w:ascii="宋体" w:hAnsi="宋体" w:eastAsia="宋体"/>
                <w:spacing w:val="-1"/>
                <w:sz w:val="21"/>
                <w:highlight w:val="none"/>
              </w:rPr>
              <w:t>招标方式承接工程的，为合同签订之日</w:t>
            </w:r>
            <w:r>
              <w:rPr>
                <w:rFonts w:hint="eastAsia" w:ascii="宋体" w:hAnsi="宋体" w:eastAsia="宋体"/>
                <w:spacing w:val="-8"/>
                <w:sz w:val="21"/>
                <w:highlight w:val="none"/>
              </w:rPr>
              <w:t>）</w:t>
            </w:r>
            <w:r>
              <w:rPr>
                <w:rFonts w:hint="eastAsia" w:ascii="宋体" w:hAnsi="宋体" w:eastAsia="宋体"/>
                <w:spacing w:val="-3"/>
                <w:sz w:val="21"/>
                <w:highlight w:val="none"/>
              </w:rPr>
              <w:t>起，至该合同工程通过竣（交）工验收或合同解除之日止。</w:t>
            </w:r>
          </w:p>
          <w:p w14:paraId="3FEDB285">
            <w:pPr>
              <w:pStyle w:val="41"/>
              <w:overflowPunct w:val="0"/>
              <w:snapToGrid w:val="0"/>
              <w:spacing w:line="240" w:lineRule="auto"/>
              <w:ind w:right="0" w:rightChars="0"/>
              <w:jc w:val="left"/>
              <w:rPr>
                <w:rFonts w:hint="eastAsia" w:ascii="宋体" w:hAnsi="宋体" w:eastAsia="宋体"/>
                <w:b/>
                <w:bCs/>
                <w:spacing w:val="-3"/>
                <w:sz w:val="21"/>
                <w:highlight w:val="none"/>
              </w:rPr>
            </w:pPr>
            <w:r>
              <w:rPr>
                <w:rFonts w:hint="eastAsia" w:ascii="宋体" w:hAnsi="宋体" w:eastAsia="宋体"/>
                <w:b/>
                <w:bCs/>
                <w:spacing w:val="-3"/>
                <w:sz w:val="21"/>
                <w:highlight w:val="none"/>
              </w:rPr>
              <w:t>3.身份界定：指拟派总监理工程师在承接工程建设项目中担任总监理工程师岗位的。</w:t>
            </w:r>
          </w:p>
          <w:p w14:paraId="01680E56">
            <w:pPr>
              <w:pStyle w:val="41"/>
              <w:overflowPunct w:val="0"/>
              <w:snapToGrid w:val="0"/>
              <w:spacing w:line="240" w:lineRule="auto"/>
              <w:ind w:left="0" w:leftChars="0" w:right="0" w:rightChars="0" w:firstLine="0" w:firstLineChars="0"/>
              <w:jc w:val="left"/>
              <w:rPr>
                <w:rFonts w:hint="eastAsia" w:ascii="宋体" w:hAnsi="宋体" w:eastAsia="宋体"/>
                <w:spacing w:val="-3"/>
                <w:sz w:val="21"/>
                <w:highlight w:val="none"/>
              </w:rPr>
            </w:pPr>
          </w:p>
          <w:p w14:paraId="55DF5727">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（二）在建项目的项目总监理工程师认定标准：</w:t>
            </w:r>
          </w:p>
          <w:p w14:paraId="7CE102EE">
            <w:pPr>
              <w:pStyle w:val="41"/>
              <w:overflowPunct w:val="0"/>
              <w:snapToGrid w:val="0"/>
              <w:spacing w:line="240" w:lineRule="auto"/>
              <w:ind w:left="0" w:leftChars="0" w:right="0" w:rightChars="0" w:firstLine="0" w:firstLineChars="0"/>
              <w:jc w:val="left"/>
              <w:rPr>
                <w:rFonts w:hint="eastAsia" w:ascii="宋体" w:hAnsi="宋体" w:eastAsia="宋体"/>
                <w:spacing w:val="-5"/>
                <w:sz w:val="21"/>
                <w:highlight w:val="none"/>
              </w:rPr>
            </w:pPr>
            <w:r>
              <w:rPr>
                <w:rFonts w:hint="eastAsia" w:ascii="宋体" w:hAnsi="宋体" w:eastAsia="宋体"/>
                <w:sz w:val="21"/>
                <w:highlight w:val="none"/>
              </w:rPr>
              <w:t>1.</w:t>
            </w:r>
            <w:r>
              <w:rPr>
                <w:rFonts w:hint="eastAsia" w:ascii="宋体" w:hAnsi="宋体" w:eastAsia="宋体"/>
                <w:spacing w:val="-2"/>
                <w:sz w:val="21"/>
                <w:highlight w:val="none"/>
              </w:rPr>
              <w:t>合同协议书尚未签订的，以中标通知书中载明的项目总监理</w:t>
            </w:r>
            <w:r>
              <w:rPr>
                <w:rFonts w:hint="eastAsia" w:ascii="宋体" w:hAnsi="宋体" w:eastAsia="宋体"/>
                <w:spacing w:val="-5"/>
                <w:sz w:val="21"/>
                <w:highlight w:val="none"/>
              </w:rPr>
              <w:t>工程师为准；合同协议书已经签订的，以合同协议书中明确的项目总监理工程师为准；中标通知书与合同协议书中总监理工程师不一致的，应提供建设单位相关证明资料。</w:t>
            </w:r>
          </w:p>
          <w:p w14:paraId="218725C2">
            <w:pPr>
              <w:pStyle w:val="41"/>
              <w:overflowPunct w:val="0"/>
              <w:snapToGrid w:val="0"/>
              <w:spacing w:line="240" w:lineRule="auto"/>
              <w:ind w:left="0" w:leftChars="0" w:right="0" w:rightChars="0" w:firstLine="0" w:firstLineChars="0"/>
              <w:jc w:val="left"/>
              <w:rPr>
                <w:rFonts w:hint="eastAsia" w:ascii="宋体" w:hAnsi="宋体" w:eastAsia="宋体"/>
                <w:b/>
                <w:bCs/>
                <w:spacing w:val="-5"/>
                <w:sz w:val="21"/>
                <w:highlight w:val="none"/>
              </w:rPr>
            </w:pPr>
            <w:r>
              <w:rPr>
                <w:rFonts w:hint="eastAsia" w:ascii="宋体" w:hAnsi="宋体" w:eastAsia="宋体"/>
                <w:b/>
                <w:bCs/>
                <w:spacing w:val="-5"/>
                <w:sz w:val="21"/>
                <w:highlight w:val="none"/>
              </w:rPr>
              <w:t>2.总监理工程师在原承接项目的中标候选人公示、中标公示、中标通知书、合同、施工许可证、管理部门的网站或文件中载明担任总监理工程师岗位的，均视为已承接该项目。若是年度招标项目则以具体项目的承接作为是否已承接该项目的判断依据。如承接项目已取得竣工验收记录或交工验收记录的，该项目不作为“有在建合同工程 ”。原承接项目已解除合同的，该项目不作为“有在建合同工程 ”。评标委员会可以要求投标人提供已通过竣工验收或已解除合同的相关证明材料。</w:t>
            </w:r>
          </w:p>
          <w:p w14:paraId="0AC622BF">
            <w:pPr>
              <w:pStyle w:val="41"/>
              <w:overflowPunct w:val="0"/>
              <w:snapToGrid w:val="0"/>
              <w:spacing w:line="240" w:lineRule="auto"/>
              <w:ind w:left="0" w:leftChars="0" w:right="0" w:rightChars="0" w:firstLine="0" w:firstLineChars="0"/>
              <w:jc w:val="left"/>
              <w:rPr>
                <w:rFonts w:hint="eastAsia" w:ascii="宋体" w:hAnsi="宋体" w:eastAsia="宋体"/>
                <w:spacing w:val="-5"/>
                <w:sz w:val="21"/>
                <w:highlight w:val="none"/>
              </w:rPr>
            </w:pPr>
          </w:p>
          <w:p w14:paraId="61C60811">
            <w:pPr>
              <w:pStyle w:val="41"/>
              <w:numPr>
                <w:ilvl w:val="0"/>
                <w:numId w:val="0"/>
              </w:numPr>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cs="Arial"/>
                <w:snapToGrid w:val="0"/>
                <w:color w:val="000000"/>
                <w:sz w:val="21"/>
                <w:szCs w:val="21"/>
                <w:highlight w:val="none"/>
                <w:lang w:val="en-US" w:eastAsia="zh-CN" w:bidi="ar-SA"/>
              </w:rPr>
              <w:t>3</w:t>
            </w:r>
            <w:r>
              <w:rPr>
                <w:rFonts w:hint="eastAsia" w:ascii="宋体" w:hAnsi="宋体" w:eastAsia="宋体" w:cs="Arial"/>
                <w:snapToGrid w:val="0"/>
                <w:color w:val="000000"/>
                <w:sz w:val="21"/>
                <w:szCs w:val="21"/>
                <w:highlight w:val="none"/>
                <w:lang w:val="en-US" w:eastAsia="en-US" w:bidi="ar-SA"/>
              </w:rPr>
              <w:t>.</w:t>
            </w:r>
            <w:r>
              <w:rPr>
                <w:rFonts w:hint="eastAsia" w:ascii="宋体" w:hAnsi="宋体" w:eastAsia="宋体"/>
                <w:sz w:val="21"/>
                <w:highlight w:val="none"/>
              </w:rPr>
              <w:t>在建项目的总监理工程师发生更换的，投标人应在投标文件中提供项目业主同意更换的证明，原总监理工程师在建项目信息有备案在建设主管部门的，还应同时提供备案主管部门同意更换的证明或网上变更信息复制件。投标人在投标文件中提供上述材料的，以更换后的总监理工程师视为有“在建合同工程”；未附证明材料的，则仍然以更换前的总监理工程师视为有“在建合同工程”。</w:t>
            </w:r>
          </w:p>
          <w:p w14:paraId="438C790D">
            <w:pPr>
              <w:pStyle w:val="41"/>
              <w:numPr>
                <w:ilvl w:val="0"/>
                <w:numId w:val="0"/>
              </w:numPr>
              <w:overflowPunct w:val="0"/>
              <w:snapToGrid w:val="0"/>
              <w:spacing w:line="240" w:lineRule="auto"/>
              <w:ind w:leftChars="0" w:right="0" w:rightChars="0"/>
              <w:jc w:val="left"/>
              <w:rPr>
                <w:rFonts w:hint="eastAsia" w:ascii="宋体" w:hAnsi="宋体" w:eastAsia="宋体" w:cs="宋体"/>
                <w:b/>
                <w:bCs/>
                <w:spacing w:val="6"/>
                <w:highlight w:val="none"/>
              </w:rPr>
            </w:pPr>
            <w:r>
              <w:rPr>
                <w:rFonts w:hint="eastAsia" w:ascii="宋体" w:hAnsi="宋体" w:eastAsia="宋体" w:cs="宋体"/>
                <w:b/>
                <w:bCs/>
                <w:spacing w:val="10"/>
                <w:highlight w:val="none"/>
              </w:rPr>
              <w:t>4.有下列情形之一，且经原项目建设单位书面同意可</w:t>
            </w:r>
            <w:r>
              <w:rPr>
                <w:rFonts w:hint="eastAsia" w:ascii="宋体" w:hAnsi="宋体" w:eastAsia="宋体" w:cs="宋体"/>
                <w:b/>
                <w:bCs/>
                <w:spacing w:val="9"/>
                <w:highlight w:val="none"/>
              </w:rPr>
              <w:t>承接其他项目的，该项目不</w:t>
            </w:r>
            <w:r>
              <w:rPr>
                <w:rFonts w:hint="eastAsia" w:ascii="宋体" w:hAnsi="宋体" w:eastAsia="宋体" w:cs="宋体"/>
                <w:b/>
                <w:bCs/>
                <w:spacing w:val="6"/>
                <w:highlight w:val="none"/>
              </w:rPr>
              <w:t>作为“有在建合同工程</w:t>
            </w:r>
            <w:r>
              <w:rPr>
                <w:rFonts w:hint="eastAsia" w:ascii="宋体" w:hAnsi="宋体" w:eastAsia="宋体" w:cs="宋体"/>
                <w:spacing w:val="-63"/>
                <w:highlight w:val="none"/>
              </w:rPr>
              <w:t xml:space="preserve"> </w:t>
            </w:r>
            <w:r>
              <w:rPr>
                <w:rFonts w:hint="eastAsia" w:ascii="宋体" w:hAnsi="宋体" w:eastAsia="宋体" w:cs="宋体"/>
                <w:b/>
                <w:bCs/>
                <w:spacing w:val="6"/>
                <w:highlight w:val="none"/>
              </w:rPr>
              <w:t>”：</w:t>
            </w:r>
          </w:p>
          <w:p w14:paraId="1676EC9D">
            <w:pPr>
              <w:pStyle w:val="38"/>
              <w:spacing w:before="64" w:line="253" w:lineRule="auto"/>
              <w:ind w:left="52" w:right="53" w:firstLine="107"/>
              <w:rPr>
                <w:rFonts w:hint="eastAsia" w:ascii="宋体" w:hAnsi="宋体" w:eastAsia="宋体" w:cs="宋体"/>
                <w:highlight w:val="none"/>
              </w:rPr>
            </w:pPr>
            <w:r>
              <w:rPr>
                <w:rFonts w:hint="eastAsia" w:ascii="宋体" w:hAnsi="宋体" w:eastAsia="宋体" w:cs="宋体"/>
                <w:b/>
                <w:bCs/>
                <w:spacing w:val="10"/>
                <w:highlight w:val="none"/>
              </w:rPr>
              <w:t>a.合同约定的工程已完工，施工承包方向建设单位</w:t>
            </w:r>
            <w:r>
              <w:rPr>
                <w:rFonts w:hint="eastAsia" w:ascii="宋体" w:hAnsi="宋体" w:eastAsia="宋体" w:cs="宋体"/>
                <w:b/>
                <w:bCs/>
                <w:spacing w:val="9"/>
                <w:highlight w:val="none"/>
              </w:rPr>
              <w:t>提交竣工（交工）报告时间已</w:t>
            </w:r>
            <w:r>
              <w:rPr>
                <w:rFonts w:hint="eastAsia" w:ascii="宋体" w:hAnsi="宋体" w:eastAsia="宋体" w:cs="宋体"/>
                <w:b/>
                <w:bCs/>
                <w:spacing w:val="6"/>
                <w:highlight w:val="none"/>
              </w:rPr>
              <w:t>超过90天（含</w:t>
            </w:r>
            <w:r>
              <w:rPr>
                <w:rFonts w:hint="eastAsia" w:ascii="宋体" w:hAnsi="宋体" w:eastAsia="宋体" w:cs="宋体"/>
                <w:b/>
                <w:bCs/>
                <w:spacing w:val="-3"/>
                <w:highlight w:val="none"/>
              </w:rPr>
              <w:t>）；</w:t>
            </w:r>
          </w:p>
          <w:p w14:paraId="0C7682AF">
            <w:pPr>
              <w:pStyle w:val="38"/>
              <w:spacing w:before="53" w:line="228" w:lineRule="auto"/>
              <w:ind w:left="155"/>
              <w:rPr>
                <w:rFonts w:hint="eastAsia" w:ascii="宋体" w:hAnsi="宋体" w:eastAsia="宋体" w:cs="宋体"/>
                <w:highlight w:val="none"/>
              </w:rPr>
            </w:pPr>
            <w:r>
              <w:rPr>
                <w:rFonts w:hint="eastAsia" w:ascii="宋体" w:hAnsi="宋体" w:eastAsia="宋体" w:cs="宋体"/>
                <w:b/>
                <w:bCs/>
                <w:spacing w:val="6"/>
                <w:highlight w:val="none"/>
              </w:rPr>
              <w:t>b.工程因故停工达3个月以上的；</w:t>
            </w:r>
          </w:p>
          <w:p w14:paraId="33E8CE35">
            <w:pPr>
              <w:pStyle w:val="38"/>
              <w:spacing w:before="53" w:line="228" w:lineRule="auto"/>
              <w:ind w:left="163"/>
              <w:rPr>
                <w:rFonts w:hint="eastAsia" w:ascii="宋体" w:hAnsi="宋体" w:eastAsia="宋体" w:cs="宋体"/>
                <w:highlight w:val="none"/>
              </w:rPr>
            </w:pPr>
            <w:r>
              <w:rPr>
                <w:rFonts w:hint="eastAsia" w:ascii="宋体" w:hAnsi="宋体" w:eastAsia="宋体" w:cs="宋体"/>
                <w:b/>
                <w:bCs/>
                <w:spacing w:val="7"/>
                <w:highlight w:val="none"/>
              </w:rPr>
              <w:t>c.工程申领《建筑工程施工许可证》后未开工达3个月以上的。</w:t>
            </w:r>
          </w:p>
          <w:p w14:paraId="5EA92AA4">
            <w:pPr>
              <w:pStyle w:val="38"/>
              <w:spacing w:before="52" w:line="277" w:lineRule="auto"/>
              <w:ind w:left="54" w:right="53" w:firstLine="108"/>
              <w:jc w:val="both"/>
              <w:rPr>
                <w:rFonts w:hint="eastAsia" w:ascii="宋体" w:hAnsi="宋体" w:eastAsia="宋体" w:cs="宋体"/>
                <w:highlight w:val="none"/>
              </w:rPr>
            </w:pPr>
            <w:r>
              <w:rPr>
                <w:rFonts w:hint="eastAsia" w:ascii="宋体" w:hAnsi="宋体" w:eastAsia="宋体" w:cs="宋体"/>
                <w:b/>
                <w:bCs/>
                <w:spacing w:val="12"/>
                <w:highlight w:val="none"/>
              </w:rPr>
              <w:t>如发生以上a、b、c情形的，投标人应在投标文件中提交有关书面证明材料（以电子文档形式随资格标上传，招标文件提供证明格式的须按照该格式提交</w:t>
            </w:r>
            <w:r>
              <w:rPr>
                <w:rFonts w:hint="eastAsia" w:ascii="宋体" w:hAnsi="宋体" w:eastAsia="宋体" w:cs="宋体"/>
                <w:b/>
                <w:bCs/>
                <w:spacing w:val="6"/>
                <w:highlight w:val="none"/>
              </w:rPr>
              <w:t>）</w:t>
            </w:r>
            <w:r>
              <w:rPr>
                <w:rFonts w:hint="eastAsia" w:ascii="宋体" w:hAnsi="宋体" w:eastAsia="宋体" w:cs="宋体"/>
                <w:spacing w:val="-53"/>
                <w:highlight w:val="none"/>
              </w:rPr>
              <w:t xml:space="preserve"> </w:t>
            </w:r>
            <w:r>
              <w:rPr>
                <w:rFonts w:hint="eastAsia" w:ascii="宋体" w:hAnsi="宋体" w:eastAsia="宋体" w:cs="宋体"/>
                <w:b/>
                <w:bCs/>
                <w:spacing w:val="6"/>
                <w:highlight w:val="none"/>
              </w:rPr>
              <w:t>，</w:t>
            </w:r>
            <w:r>
              <w:rPr>
                <w:rFonts w:hint="eastAsia" w:ascii="宋体" w:hAnsi="宋体" w:eastAsia="宋体" w:cs="宋体"/>
                <w:b/>
                <w:bCs/>
                <w:spacing w:val="12"/>
                <w:highlight w:val="none"/>
              </w:rPr>
              <w:t>投</w:t>
            </w:r>
            <w:r>
              <w:rPr>
                <w:rFonts w:hint="eastAsia" w:ascii="宋体" w:hAnsi="宋体" w:eastAsia="宋体" w:cs="宋体"/>
                <w:b/>
                <w:bCs/>
                <w:spacing w:val="8"/>
                <w:highlight w:val="none"/>
              </w:rPr>
              <w:t>标截止时间后提供的证明材料视为瞒报、漏报，将不</w:t>
            </w:r>
            <w:r>
              <w:rPr>
                <w:rFonts w:hint="eastAsia" w:ascii="宋体" w:hAnsi="宋体" w:eastAsia="宋体" w:cs="宋体"/>
                <w:b/>
                <w:bCs/>
                <w:spacing w:val="7"/>
                <w:highlight w:val="none"/>
              </w:rPr>
              <w:t>予认可。</w:t>
            </w:r>
          </w:p>
          <w:p w14:paraId="2F0DEFF7">
            <w:pPr>
              <w:pStyle w:val="41"/>
              <w:numPr>
                <w:ilvl w:val="0"/>
                <w:numId w:val="0"/>
              </w:numPr>
              <w:overflowPunct w:val="0"/>
              <w:snapToGrid w:val="0"/>
              <w:spacing w:line="240" w:lineRule="auto"/>
              <w:ind w:leftChars="0" w:right="0" w:rightChars="0"/>
              <w:jc w:val="left"/>
              <w:rPr>
                <w:rFonts w:hint="eastAsia" w:ascii="宋体" w:hAnsi="宋体" w:eastAsia="宋体" w:cs="宋体"/>
                <w:b/>
                <w:bCs/>
                <w:spacing w:val="6"/>
                <w:highlight w:val="none"/>
                <w:lang w:eastAsia="zh-CN"/>
              </w:rPr>
            </w:pPr>
            <w:r>
              <w:rPr>
                <w:rFonts w:hint="eastAsia" w:ascii="宋体" w:hAnsi="宋体" w:eastAsia="宋体" w:cs="宋体"/>
                <w:b/>
                <w:bCs/>
                <w:spacing w:val="10"/>
                <w:highlight w:val="none"/>
              </w:rPr>
              <w:t>5.总监理工程师承接的单个监理合同范围的</w:t>
            </w:r>
            <w:r>
              <w:rPr>
                <w:rFonts w:hint="eastAsia" w:ascii="宋体" w:hAnsi="宋体" w:eastAsia="宋体" w:cs="宋体"/>
                <w:b/>
                <w:bCs/>
                <w:spacing w:val="9"/>
                <w:highlight w:val="none"/>
              </w:rPr>
              <w:t>项目分多个工程办理施工许可证的，</w:t>
            </w:r>
            <w:r>
              <w:rPr>
                <w:rFonts w:hint="eastAsia" w:ascii="宋体" w:hAnsi="宋体" w:eastAsia="宋体" w:cs="宋体"/>
                <w:b/>
                <w:bCs/>
                <w:spacing w:val="13"/>
                <w:highlight w:val="none"/>
              </w:rPr>
              <w:t>在监理项目全部工程未通过竣工（交工）验收前，均视作该监理项目为“有在建</w:t>
            </w:r>
            <w:r>
              <w:rPr>
                <w:rFonts w:hint="eastAsia" w:ascii="宋体" w:hAnsi="宋体" w:eastAsia="宋体" w:cs="宋体"/>
                <w:b/>
                <w:bCs/>
                <w:spacing w:val="5"/>
                <w:highlight w:val="none"/>
              </w:rPr>
              <w:t>合同工程</w:t>
            </w:r>
            <w:r>
              <w:rPr>
                <w:rFonts w:hint="eastAsia" w:ascii="宋体" w:hAnsi="宋体" w:eastAsia="宋体" w:cs="宋体"/>
                <w:spacing w:val="36"/>
                <w:highlight w:val="none"/>
              </w:rPr>
              <w:t xml:space="preserve"> </w:t>
            </w:r>
            <w:r>
              <w:rPr>
                <w:rFonts w:hint="eastAsia" w:ascii="宋体" w:hAnsi="宋体" w:eastAsia="宋体" w:cs="宋体"/>
                <w:b/>
                <w:bCs/>
                <w:spacing w:val="5"/>
                <w:highlight w:val="none"/>
              </w:rPr>
              <w:t>”。</w:t>
            </w:r>
          </w:p>
        </w:tc>
      </w:tr>
      <w:tr w14:paraId="2714A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6649B384">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10.5</w:t>
            </w:r>
          </w:p>
        </w:tc>
        <w:tc>
          <w:tcPr>
            <w:tcW w:w="1550" w:type="dxa"/>
            <w:vAlign w:val="center"/>
          </w:tcPr>
          <w:p w14:paraId="0B7A6154">
            <w:pPr>
              <w:pStyle w:val="38"/>
              <w:snapToGrid w:val="0"/>
              <w:spacing w:before="65"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7"/>
                <w:sz w:val="21"/>
                <w:szCs w:val="21"/>
                <w:highlight w:val="none"/>
                <w:lang w:eastAsia="zh-CN"/>
              </w:rPr>
              <w:t>投标文件的澄</w:t>
            </w:r>
            <w:r>
              <w:rPr>
                <w:rFonts w:hint="eastAsia" w:ascii="宋体" w:eastAsia="宋体"/>
                <w:spacing w:val="2"/>
                <w:sz w:val="21"/>
                <w:szCs w:val="21"/>
                <w:highlight w:val="none"/>
                <w:lang w:eastAsia="zh-CN"/>
              </w:rPr>
              <w:t xml:space="preserve">  </w:t>
            </w:r>
            <w:r>
              <w:rPr>
                <w:rFonts w:hint="eastAsia" w:ascii="宋体" w:eastAsia="宋体"/>
                <w:spacing w:val="8"/>
                <w:sz w:val="21"/>
                <w:szCs w:val="21"/>
                <w:highlight w:val="none"/>
                <w:lang w:eastAsia="zh-CN"/>
              </w:rPr>
              <w:t>清、说明、补正</w:t>
            </w:r>
          </w:p>
        </w:tc>
        <w:tc>
          <w:tcPr>
            <w:tcW w:w="7827" w:type="dxa"/>
            <w:vAlign w:val="center"/>
          </w:tcPr>
          <w:p w14:paraId="4C7C5F13">
            <w:pPr>
              <w:pStyle w:val="38"/>
              <w:snapToGrid w:val="0"/>
              <w:spacing w:before="6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b/>
                <w:bCs/>
                <w:spacing w:val="10"/>
                <w:sz w:val="21"/>
                <w:szCs w:val="21"/>
                <w:highlight w:val="none"/>
                <w:lang w:eastAsia="zh-CN"/>
              </w:rPr>
              <w:t>1.澄清回复时间不得超过在发出通知后</w:t>
            </w:r>
            <w:r>
              <w:rPr>
                <w:rFonts w:hint="eastAsia" w:ascii="宋体" w:eastAsia="宋体"/>
                <w:spacing w:val="10"/>
                <w:sz w:val="21"/>
                <w:szCs w:val="21"/>
                <w:highlight w:val="none"/>
                <w:u w:val="single"/>
                <w:lang w:eastAsia="zh-CN"/>
              </w:rPr>
              <w:t xml:space="preserve"> </w:t>
            </w:r>
            <w:r>
              <w:rPr>
                <w:rFonts w:hint="eastAsia" w:ascii="宋体" w:eastAsia="宋体"/>
                <w:b/>
                <w:bCs/>
                <w:spacing w:val="10"/>
                <w:sz w:val="21"/>
                <w:szCs w:val="21"/>
                <w:highlight w:val="none"/>
                <w:u w:val="single"/>
                <w:lang w:eastAsia="zh-CN"/>
              </w:rPr>
              <w:t>30</w:t>
            </w:r>
            <w:r>
              <w:rPr>
                <w:rFonts w:hint="eastAsia" w:ascii="宋体" w:eastAsia="宋体"/>
                <w:spacing w:val="10"/>
                <w:sz w:val="21"/>
                <w:szCs w:val="21"/>
                <w:highlight w:val="none"/>
                <w:u w:val="single"/>
                <w:lang w:eastAsia="zh-CN"/>
              </w:rPr>
              <w:t xml:space="preserve"> </w:t>
            </w:r>
            <w:r>
              <w:rPr>
                <w:rFonts w:hint="eastAsia" w:ascii="宋体" w:eastAsia="宋体"/>
                <w:b/>
                <w:bCs/>
                <w:spacing w:val="10"/>
                <w:sz w:val="21"/>
                <w:szCs w:val="21"/>
                <w:highlight w:val="none"/>
                <w:lang w:eastAsia="zh-CN"/>
              </w:rPr>
              <w:t>分钟，投标人逾期或</w:t>
            </w:r>
            <w:r>
              <w:rPr>
                <w:rFonts w:hint="eastAsia" w:ascii="宋体" w:eastAsia="宋体"/>
                <w:b/>
                <w:bCs/>
                <w:spacing w:val="9"/>
                <w:sz w:val="21"/>
                <w:szCs w:val="21"/>
                <w:highlight w:val="none"/>
                <w:lang w:eastAsia="zh-CN"/>
              </w:rPr>
              <w:t>未按要求澄清</w:t>
            </w:r>
            <w:r>
              <w:rPr>
                <w:rFonts w:hint="eastAsia" w:ascii="宋体" w:eastAsia="宋体"/>
                <w:b/>
                <w:bCs/>
                <w:spacing w:val="11"/>
                <w:sz w:val="21"/>
                <w:szCs w:val="21"/>
                <w:highlight w:val="none"/>
                <w:lang w:eastAsia="zh-CN"/>
              </w:rPr>
              <w:t>回复的，将视为不予回复或确认，评标委员会有权否决其投标。投标人通讯不</w:t>
            </w:r>
            <w:r>
              <w:rPr>
                <w:rFonts w:hint="eastAsia" w:ascii="宋体" w:eastAsia="宋体"/>
                <w:b/>
                <w:bCs/>
                <w:spacing w:val="7"/>
                <w:sz w:val="21"/>
                <w:szCs w:val="21"/>
                <w:highlight w:val="none"/>
                <w:lang w:eastAsia="zh-CN"/>
              </w:rPr>
              <w:t>畅通，导致不能及时联系的，视作为投标人不予回复或确认。</w:t>
            </w:r>
          </w:p>
          <w:p w14:paraId="054D86BE">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eastAsia="zh-CN"/>
              </w:rPr>
              <w:t>2.评标委员会对投标人提交的澄清、说明或补正有疑问的，可以要求投标</w:t>
            </w:r>
            <w:r>
              <w:rPr>
                <w:rFonts w:hint="eastAsia" w:ascii="宋体" w:eastAsia="宋体"/>
                <w:spacing w:val="12"/>
                <w:sz w:val="21"/>
                <w:szCs w:val="21"/>
                <w:highlight w:val="none"/>
                <w:lang w:eastAsia="zh-CN"/>
              </w:rPr>
              <w:t>人进</w:t>
            </w:r>
            <w:r>
              <w:rPr>
                <w:rFonts w:hint="eastAsia" w:ascii="宋体" w:eastAsia="宋体"/>
                <w:spacing w:val="9"/>
                <w:sz w:val="21"/>
                <w:szCs w:val="21"/>
                <w:highlight w:val="none"/>
                <w:lang w:eastAsia="zh-CN"/>
              </w:rPr>
              <w:t>一步澄清、说明或补正，直至满足评标委员会的要求。</w:t>
            </w:r>
          </w:p>
          <w:p w14:paraId="091BD0E4">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eastAsia="zh-CN"/>
              </w:rPr>
              <w:t>3.投标人拒不按照要求对投标文件进行澄清、说明或者补正的，评标</w:t>
            </w:r>
            <w:r>
              <w:rPr>
                <w:rFonts w:hint="eastAsia" w:ascii="宋体" w:eastAsia="宋体"/>
                <w:spacing w:val="12"/>
                <w:sz w:val="21"/>
                <w:szCs w:val="21"/>
                <w:highlight w:val="none"/>
                <w:lang w:eastAsia="zh-CN"/>
              </w:rPr>
              <w:t>委员会可</w:t>
            </w:r>
            <w:r>
              <w:rPr>
                <w:rFonts w:hint="eastAsia" w:ascii="宋体" w:eastAsia="宋体"/>
                <w:spacing w:val="3"/>
                <w:sz w:val="21"/>
                <w:szCs w:val="21"/>
                <w:highlight w:val="none"/>
                <w:lang w:eastAsia="zh-CN"/>
              </w:rPr>
              <w:t>以否决其投标。</w:t>
            </w:r>
          </w:p>
        </w:tc>
      </w:tr>
      <w:tr w14:paraId="0807F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1DCE4B66">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spacing w:val="-2"/>
                <w:position w:val="1"/>
                <w:sz w:val="21"/>
                <w:szCs w:val="21"/>
                <w:highlight w:val="none"/>
              </w:rPr>
              <w:t>10.7</w:t>
            </w:r>
          </w:p>
        </w:tc>
        <w:tc>
          <w:tcPr>
            <w:tcW w:w="1550" w:type="dxa"/>
            <w:vAlign w:val="center"/>
          </w:tcPr>
          <w:p w14:paraId="0358D1F2">
            <w:pPr>
              <w:pStyle w:val="41"/>
              <w:overflowPunct w:val="0"/>
              <w:snapToGrid w:val="0"/>
              <w:spacing w:line="240" w:lineRule="auto"/>
              <w:ind w:left="0" w:leftChars="0" w:right="0" w:rightChars="0" w:firstLine="0" w:firstLineChars="0"/>
              <w:jc w:val="left"/>
              <w:rPr>
                <w:rFonts w:ascii="宋体" w:eastAsia="宋体"/>
                <w:sz w:val="21"/>
                <w:szCs w:val="21"/>
                <w:highlight w:val="none"/>
              </w:rPr>
            </w:pPr>
            <w:r>
              <w:rPr>
                <w:rFonts w:hint="eastAsia" w:ascii="宋体" w:hAnsi="宋体" w:eastAsia="宋体"/>
                <w:sz w:val="21"/>
                <w:highlight w:val="none"/>
              </w:rPr>
              <w:t>特别说明</w:t>
            </w:r>
          </w:p>
        </w:tc>
        <w:tc>
          <w:tcPr>
            <w:tcW w:w="7827" w:type="dxa"/>
            <w:vAlign w:val="center"/>
          </w:tcPr>
          <w:p w14:paraId="18D13531">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（一）本招标文件斜体字部分是根据本次招标内容的具体情况进行相应填写。</w:t>
            </w:r>
          </w:p>
          <w:p w14:paraId="73354FB8">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（二）投标人须知具体内容如与本前附表不一致的，以本前附表为准。</w:t>
            </w:r>
          </w:p>
          <w:p w14:paraId="34AA2704">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（三）投标人投标函与投标函附录不一致的，以投标人投标函为准。</w:t>
            </w:r>
          </w:p>
          <w:p w14:paraId="0218885D">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（四）除招标文件另有规定外，投标函的投标报价与报价清单汇总报价不一致时，以投标函报价为准。</w:t>
            </w:r>
          </w:p>
          <w:p w14:paraId="51CF3360">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五）评标委员会评标中发现投标人有下列情形之一的，且经质询澄清投标人无令人信服的理由和可靠证据证明其合理性的，经半数以上成员确认，其投标文件按否决投标处理，不再对其进行评审，也不影响招标工程继续评标。评标结束后，评标委员会应将有串通投标嫌疑的投标文件以及相关评标分析材料及时移交招标投标行政监督部门作进一步调查处理，即使最终无法认定串通投标行为成立，也不影响对其按否决投标处理的结果。</w:t>
            </w:r>
          </w:p>
          <w:p w14:paraId="0CCEE22E">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1.不同投标人的投标文件由同一单位或者个人编制；</w:t>
            </w:r>
          </w:p>
          <w:p w14:paraId="2DB5D1A4">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2.不同投标人的投标文件的文件制作机器码或文件创建标识码相同；</w:t>
            </w:r>
          </w:p>
          <w:p w14:paraId="7E5DBA58">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3.不同投标人委托同一单位或者个人办理投标事宜；</w:t>
            </w:r>
          </w:p>
          <w:p w14:paraId="6199DC9A">
            <w:pPr>
              <w:pStyle w:val="41"/>
              <w:overflowPunct w:val="0"/>
              <w:snapToGrid w:val="0"/>
              <w:spacing w:line="240" w:lineRule="auto"/>
              <w:ind w:left="0" w:leftChars="0" w:right="0" w:rightChars="0" w:firstLine="0" w:firstLineChars="0"/>
              <w:jc w:val="left"/>
              <w:rPr>
                <w:rFonts w:hint="eastAsia" w:ascii="宋体" w:hAnsi="宋体" w:eastAsia="宋体"/>
                <w:spacing w:val="-10"/>
                <w:sz w:val="21"/>
                <w:highlight w:val="none"/>
              </w:rPr>
            </w:pPr>
            <w:r>
              <w:rPr>
                <w:rFonts w:hint="eastAsia" w:ascii="宋体" w:hAnsi="宋体" w:eastAsia="宋体"/>
                <w:sz w:val="21"/>
                <w:highlight w:val="none"/>
              </w:rPr>
              <w:t>4.</w:t>
            </w:r>
            <w:r>
              <w:rPr>
                <w:rFonts w:hint="eastAsia" w:ascii="宋体" w:hAnsi="宋体" w:eastAsia="宋体"/>
                <w:spacing w:val="-3"/>
                <w:sz w:val="21"/>
                <w:highlight w:val="none"/>
              </w:rPr>
              <w:t>不同投标人从同一投标单位或者同一自然人的</w:t>
            </w:r>
            <w:r>
              <w:rPr>
                <w:rFonts w:hint="eastAsia" w:ascii="宋体" w:hAnsi="宋体" w:eastAsia="宋体"/>
                <w:sz w:val="21"/>
                <w:highlight w:val="none"/>
              </w:rPr>
              <w:t>IP</w:t>
            </w:r>
            <w:r>
              <w:rPr>
                <w:rFonts w:hint="eastAsia" w:ascii="宋体" w:hAnsi="宋体" w:eastAsia="宋体"/>
                <w:spacing w:val="-15"/>
                <w:sz w:val="21"/>
                <w:highlight w:val="none"/>
              </w:rPr>
              <w:t>地址下</w:t>
            </w:r>
            <w:r>
              <w:rPr>
                <w:rFonts w:hint="eastAsia" w:ascii="宋体" w:hAnsi="宋体" w:eastAsia="宋体"/>
                <w:spacing w:val="-10"/>
                <w:sz w:val="21"/>
                <w:highlight w:val="none"/>
              </w:rPr>
              <w:t>载招标文件、上传投标文件、购买电子保函或参加投标的人员为同一标段其他投标人的在职人员；</w:t>
            </w:r>
          </w:p>
          <w:p w14:paraId="08B5BE27">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5.不同投标人的投标文件载明的项目监理成员为同一人；</w:t>
            </w:r>
          </w:p>
          <w:p w14:paraId="0BB07D81">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6.不同投标人的投标文件异常一致或者投标报价呈规律性差异；</w:t>
            </w:r>
          </w:p>
          <w:p w14:paraId="50BE0EB5">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7.不同投标人的投标文件相互混装；</w:t>
            </w:r>
          </w:p>
          <w:p w14:paraId="05F9BF9A">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8.不同投标人的投标保证金从同一单位或个人的账户转出或者通过同一单位或个人的账户购买电子保函；</w:t>
            </w:r>
          </w:p>
          <w:p w14:paraId="2DCED6D6">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9.投标人之间协商投标报价等投标文件实质性内容；</w:t>
            </w:r>
          </w:p>
          <w:p w14:paraId="2667BB2D">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10.投标人之间约定中标人；</w:t>
            </w:r>
          </w:p>
          <w:p w14:paraId="24BDB70F">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11.投标人之间约定部分投标人放弃投标或者中标；</w:t>
            </w:r>
          </w:p>
          <w:p w14:paraId="6CA98902">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12.属于同一集团、协会、商会等组织成员的投标人按照该组织要求协同投标；</w:t>
            </w:r>
          </w:p>
          <w:p w14:paraId="237F1064">
            <w:pPr>
              <w:pStyle w:val="41"/>
              <w:overflowPunct w:val="0"/>
              <w:snapToGrid w:val="0"/>
              <w:spacing w:line="240" w:lineRule="auto"/>
              <w:ind w:left="0" w:leftChars="0" w:right="0" w:rightChars="0" w:firstLine="0" w:firstLineChars="0"/>
              <w:jc w:val="left"/>
              <w:rPr>
                <w:rFonts w:hint="eastAsia" w:ascii="宋体" w:hAnsi="宋体" w:eastAsia="宋体"/>
                <w:sz w:val="21"/>
                <w:highlight w:val="none"/>
              </w:rPr>
            </w:pPr>
            <w:r>
              <w:rPr>
                <w:rFonts w:hint="eastAsia" w:ascii="宋体" w:hAnsi="宋体" w:eastAsia="宋体"/>
                <w:sz w:val="21"/>
                <w:highlight w:val="none"/>
              </w:rPr>
              <w:t>13.投标人之间为谋取中标或者排斥特定投标人而采取的其他联合行动。</w:t>
            </w:r>
          </w:p>
          <w:p w14:paraId="3ED127BB">
            <w:pPr>
              <w:pStyle w:val="41"/>
              <w:overflowPunct w:val="0"/>
              <w:snapToGrid w:val="0"/>
              <w:spacing w:line="240" w:lineRule="auto"/>
              <w:ind w:left="0" w:leftChars="0" w:right="0" w:rightChars="0" w:firstLine="0" w:firstLineChars="0"/>
              <w:jc w:val="left"/>
              <w:rPr>
                <w:rFonts w:ascii="宋体" w:eastAsia="宋体"/>
                <w:spacing w:val="1"/>
                <w:sz w:val="21"/>
                <w:szCs w:val="21"/>
                <w:highlight w:val="none"/>
              </w:rPr>
            </w:pPr>
            <w:r>
              <w:rPr>
                <w:rFonts w:hint="eastAsia" w:ascii="宋体" w:hAnsi="宋体" w:eastAsia="宋体"/>
                <w:sz w:val="21"/>
                <w:highlight w:val="none"/>
              </w:rPr>
              <w:t>（六）其他需说明事项：</w:t>
            </w:r>
            <w:r>
              <w:rPr>
                <w:rFonts w:hint="eastAsia" w:ascii="宋体" w:hAnsi="宋体" w:eastAsia="宋体"/>
                <w:sz w:val="21"/>
                <w:highlight w:val="none"/>
                <w:u w:val="single"/>
              </w:rPr>
              <w:t xml:space="preserve">             </w:t>
            </w:r>
            <w:r>
              <w:rPr>
                <w:rFonts w:hint="eastAsia" w:ascii="宋体" w:hAnsi="宋体" w:eastAsia="宋体"/>
                <w:sz w:val="21"/>
                <w:highlight w:val="none"/>
              </w:rPr>
              <w:t>。</w:t>
            </w:r>
          </w:p>
        </w:tc>
      </w:tr>
      <w:tr w14:paraId="63341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3BB4BF4D">
            <w:pPr>
              <w:snapToGrid w:val="0"/>
              <w:spacing w:line="240" w:lineRule="auto"/>
              <w:ind w:left="0" w:leftChars="0" w:right="0" w:rightChars="0" w:firstLine="0" w:firstLineChars="0"/>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10.8</w:t>
            </w:r>
          </w:p>
        </w:tc>
        <w:tc>
          <w:tcPr>
            <w:tcW w:w="1550" w:type="dxa"/>
            <w:vAlign w:val="center"/>
          </w:tcPr>
          <w:p w14:paraId="6755CF9C">
            <w:pPr>
              <w:snapToGrid w:val="0"/>
              <w:spacing w:line="240" w:lineRule="auto"/>
              <w:ind w:left="0" w:leftChars="0" w:right="0" w:rightChars="0" w:firstLine="0" w:firstLineChars="0"/>
              <w:jc w:val="left"/>
              <w:rPr>
                <w:rFonts w:hint="eastAsia" w:ascii="宋体" w:hAnsi="宋体" w:eastAsia="宋体" w:cs="宋体"/>
                <w:sz w:val="21"/>
                <w:highlight w:val="none"/>
                <w:lang w:eastAsia="zh-CN"/>
              </w:rPr>
            </w:pPr>
            <w:r>
              <w:rPr>
                <w:rFonts w:hint="eastAsia" w:ascii="宋体" w:hAnsi="宋体" w:eastAsia="宋体" w:cs="宋体"/>
                <w:sz w:val="21"/>
                <w:highlight w:val="none"/>
                <w:lang w:val="en-US" w:eastAsia="zh-CN"/>
              </w:rPr>
              <w:t>技术标相关要求</w:t>
            </w:r>
          </w:p>
        </w:tc>
        <w:tc>
          <w:tcPr>
            <w:tcW w:w="7827" w:type="dxa"/>
            <w:vAlign w:val="center"/>
          </w:tcPr>
          <w:p w14:paraId="0CD03388">
            <w:pPr>
              <w:pStyle w:val="38"/>
              <w:spacing w:before="63" w:line="228" w:lineRule="auto"/>
              <w:ind w:left="159"/>
              <w:rPr>
                <w:rFonts w:hint="eastAsia" w:ascii="宋体" w:hAnsi="宋体" w:eastAsia="宋体" w:cs="宋体"/>
                <w:highlight w:val="none"/>
              </w:rPr>
            </w:pPr>
            <w:r>
              <w:rPr>
                <w:rFonts w:hint="eastAsia" w:ascii="宋体" w:hAnsi="宋体" w:eastAsia="宋体" w:cs="宋体"/>
                <w:b/>
                <w:bCs/>
                <w:spacing w:val="7"/>
                <w:highlight w:val="none"/>
                <w:u w:val="single" w:color="auto"/>
              </w:rPr>
              <w:t>监理大纲（技术标）编制要求：</w:t>
            </w:r>
          </w:p>
          <w:p w14:paraId="7EFB59F4">
            <w:pPr>
              <w:pStyle w:val="38"/>
              <w:tabs>
                <w:tab w:val="left" w:pos="268"/>
              </w:tabs>
              <w:spacing w:before="51" w:line="253" w:lineRule="auto"/>
              <w:ind w:left="52" w:right="53" w:firstLine="98"/>
              <w:rPr>
                <w:rFonts w:hint="eastAsia" w:ascii="宋体" w:hAnsi="宋体" w:eastAsia="宋体" w:cs="宋体"/>
                <w:highlight w:val="none"/>
              </w:rPr>
            </w:pPr>
            <w:r>
              <w:rPr>
                <w:rFonts w:hint="eastAsia" w:ascii="宋体" w:hAnsi="宋体" w:eastAsia="宋体" w:cs="宋体"/>
                <w:b/>
                <w:bCs/>
                <w:spacing w:val="10"/>
                <w:highlight w:val="none"/>
                <w:u w:val="single" w:color="auto"/>
              </w:rPr>
              <w:t>（1）监理大纲采用暗标形式，不得出现投标人名称、投</w:t>
            </w:r>
            <w:r>
              <w:rPr>
                <w:rFonts w:hint="eastAsia" w:ascii="宋体" w:hAnsi="宋体" w:eastAsia="宋体" w:cs="宋体"/>
                <w:b/>
                <w:bCs/>
                <w:spacing w:val="9"/>
                <w:highlight w:val="none"/>
                <w:u w:val="single" w:color="auto"/>
              </w:rPr>
              <w:t>标人的人员姓名及其他任何能影射或能推断出投标人的标记、文字描述及图案。</w:t>
            </w:r>
          </w:p>
          <w:p w14:paraId="28C091A6">
            <w:pPr>
              <w:pStyle w:val="38"/>
              <w:tabs>
                <w:tab w:val="left" w:pos="268"/>
              </w:tabs>
              <w:spacing w:before="51" w:line="253" w:lineRule="auto"/>
              <w:ind w:left="54" w:right="53" w:firstLine="96"/>
              <w:rPr>
                <w:rFonts w:hint="eastAsia" w:ascii="宋体" w:hAnsi="宋体" w:eastAsia="宋体" w:cs="宋体"/>
                <w:highlight w:val="none"/>
              </w:rPr>
            </w:pPr>
            <w:r>
              <w:rPr>
                <w:rFonts w:hint="eastAsia" w:ascii="宋体" w:hAnsi="宋体" w:eastAsia="宋体" w:cs="宋体"/>
                <w:b/>
                <w:bCs/>
                <w:spacing w:val="7"/>
                <w:highlight w:val="none"/>
                <w:u w:val="single" w:color="auto"/>
              </w:rPr>
              <w:t>（2）监理大纲必须采用A4幅面，总页数（</w:t>
            </w:r>
            <w:r>
              <w:rPr>
                <w:rFonts w:hint="eastAsia" w:ascii="宋体" w:hAnsi="宋体" w:eastAsia="宋体" w:cs="宋体"/>
                <w:b/>
                <w:bCs/>
                <w:spacing w:val="6"/>
                <w:highlight w:val="none"/>
                <w:u w:val="single" w:color="auto"/>
              </w:rPr>
              <w:t>含封面、</w:t>
            </w:r>
            <w:r>
              <w:rPr>
                <w:rFonts w:hint="eastAsia" w:ascii="宋体" w:hAnsi="宋体" w:eastAsia="宋体" w:cs="宋体"/>
                <w:spacing w:val="-39"/>
                <w:highlight w:val="none"/>
                <w:u w:val="single" w:color="auto"/>
              </w:rPr>
              <w:t xml:space="preserve"> </w:t>
            </w:r>
            <w:r>
              <w:rPr>
                <w:rFonts w:hint="eastAsia" w:ascii="宋体" w:hAnsi="宋体" w:eastAsia="宋体" w:cs="宋体"/>
                <w:b/>
                <w:bCs/>
                <w:spacing w:val="6"/>
                <w:highlight w:val="none"/>
                <w:u w:val="single" w:color="auto"/>
              </w:rPr>
              <w:t>目录、评审内容等）不</w:t>
            </w:r>
            <w:r>
              <w:rPr>
                <w:rFonts w:hint="eastAsia" w:ascii="宋体" w:hAnsi="宋体" w:eastAsia="宋体" w:cs="宋体"/>
                <w:b/>
                <w:bCs/>
                <w:spacing w:val="5"/>
                <w:highlight w:val="none"/>
                <w:u w:val="single" w:color="auto"/>
              </w:rPr>
              <w:t>得超过50面；</w:t>
            </w:r>
          </w:p>
          <w:p w14:paraId="5D523103">
            <w:pPr>
              <w:snapToGrid w:val="0"/>
              <w:spacing w:line="240" w:lineRule="auto"/>
              <w:ind w:left="0" w:leftChars="0" w:right="0" w:rightChars="0" w:firstLine="0" w:firstLineChars="0"/>
              <w:jc w:val="left"/>
              <w:rPr>
                <w:rFonts w:hint="eastAsia" w:ascii="宋体" w:hAnsi="宋体" w:eastAsia="宋体" w:cs="宋体"/>
                <w:sz w:val="21"/>
                <w:highlight w:val="none"/>
                <w:lang w:eastAsia="zh-CN"/>
              </w:rPr>
            </w:pPr>
            <w:r>
              <w:rPr>
                <w:rFonts w:hint="eastAsia" w:ascii="宋体" w:hAnsi="宋体" w:eastAsia="宋体" w:cs="宋体"/>
                <w:b/>
                <w:bCs/>
                <w:spacing w:val="3"/>
                <w:highlight w:val="none"/>
                <w:u w:val="single" w:color="auto"/>
              </w:rPr>
              <w:t>（3）建议监理大纲字体为四号宋体，行距1.5倍。</w:t>
            </w:r>
          </w:p>
        </w:tc>
      </w:tr>
      <w:tr w14:paraId="45737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856" w:type="dxa"/>
            <w:vAlign w:val="center"/>
          </w:tcPr>
          <w:p w14:paraId="653C0886">
            <w:pPr>
              <w:snapToGrid w:val="0"/>
              <w:spacing w:line="240" w:lineRule="auto"/>
              <w:ind w:left="0" w:leftChars="0" w:right="0" w:rightChars="0" w:firstLine="0" w:firstLineChars="0"/>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10.9</w:t>
            </w:r>
          </w:p>
        </w:tc>
        <w:tc>
          <w:tcPr>
            <w:tcW w:w="1550" w:type="dxa"/>
            <w:vAlign w:val="center"/>
          </w:tcPr>
          <w:p w14:paraId="07EE185C">
            <w:pPr>
              <w:snapToGrid w:val="0"/>
              <w:spacing w:line="240" w:lineRule="auto"/>
              <w:ind w:left="0" w:leftChars="0" w:right="0" w:rightChars="0" w:firstLine="0" w:firstLineChars="0"/>
              <w:jc w:val="left"/>
              <w:rPr>
                <w:rFonts w:hint="eastAsia" w:ascii="宋体" w:hAnsi="宋体" w:eastAsia="宋体" w:cs="宋体"/>
                <w:sz w:val="21"/>
                <w:highlight w:val="none"/>
                <w:lang w:eastAsia="zh-CN"/>
              </w:rPr>
            </w:pPr>
            <w:r>
              <w:rPr>
                <w:rFonts w:hint="eastAsia" w:ascii="宋体" w:hAnsi="宋体" w:eastAsia="宋体" w:cs="宋体"/>
                <w:sz w:val="21"/>
                <w:highlight w:val="none"/>
                <w:lang w:val="en-US" w:eastAsia="zh-CN"/>
              </w:rPr>
              <w:t>技术文件的暗标编号</w:t>
            </w:r>
          </w:p>
        </w:tc>
        <w:tc>
          <w:tcPr>
            <w:tcW w:w="7827" w:type="dxa"/>
            <w:vAlign w:val="center"/>
          </w:tcPr>
          <w:p w14:paraId="52A20D8C">
            <w:pPr>
              <w:snapToGrid w:val="0"/>
              <w:spacing w:line="240" w:lineRule="auto"/>
              <w:ind w:left="0" w:leftChars="0" w:right="0" w:rightChars="0" w:firstLine="0" w:firstLineChars="0"/>
              <w:jc w:val="left"/>
              <w:rPr>
                <w:rFonts w:hint="eastAsia" w:ascii="宋体" w:hAnsi="宋体" w:eastAsia="宋体" w:cs="宋体"/>
                <w:sz w:val="21"/>
                <w:highlight w:val="none"/>
                <w:lang w:eastAsia="zh-CN"/>
              </w:rPr>
            </w:pPr>
            <w:r>
              <w:rPr>
                <w:rFonts w:hint="eastAsia" w:ascii="宋体" w:hAnsi="宋体" w:eastAsia="宋体" w:cs="宋体"/>
                <w:sz w:val="21"/>
                <w:highlight w:val="none"/>
                <w:lang w:val="en-US" w:eastAsia="zh-CN"/>
              </w:rPr>
              <w:t>当评标进入技术标评审环节时，系统自动编制暗标编号。技术标（技术文件）评审结束后，系统将自动显示编号对应的投标人名称，并对外公布。</w:t>
            </w:r>
          </w:p>
        </w:tc>
      </w:tr>
      <w:tr w14:paraId="2FF7A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6" w:type="dxa"/>
            <w:vAlign w:val="center"/>
          </w:tcPr>
          <w:p w14:paraId="055DB053">
            <w:pPr>
              <w:pStyle w:val="38"/>
              <w:snapToGrid w:val="0"/>
              <w:spacing w:before="65" w:line="240" w:lineRule="auto"/>
              <w:ind w:left="0" w:leftChars="0" w:right="0" w:rightChars="0" w:firstLine="0" w:firstLineChars="0"/>
              <w:jc w:val="center"/>
              <w:rPr>
                <w:rFonts w:ascii="宋体" w:eastAsia="宋体"/>
                <w:sz w:val="21"/>
                <w:szCs w:val="21"/>
                <w:highlight w:val="none"/>
              </w:rPr>
            </w:pPr>
            <w:r>
              <w:rPr>
                <w:rFonts w:hint="eastAsia" w:ascii="宋体" w:eastAsia="宋体"/>
                <w:position w:val="1"/>
                <w:sz w:val="21"/>
                <w:szCs w:val="21"/>
                <w:highlight w:val="none"/>
              </w:rPr>
              <w:t>10.11</w:t>
            </w:r>
          </w:p>
        </w:tc>
        <w:tc>
          <w:tcPr>
            <w:tcW w:w="1550" w:type="dxa"/>
            <w:vAlign w:val="center"/>
          </w:tcPr>
          <w:p w14:paraId="1DC64222">
            <w:pPr>
              <w:pStyle w:val="38"/>
              <w:snapToGrid w:val="0"/>
              <w:spacing w:before="65" w:line="240" w:lineRule="auto"/>
              <w:ind w:left="0" w:leftChars="0" w:right="0" w:rightChars="0" w:firstLine="0" w:firstLineChars="0"/>
              <w:jc w:val="left"/>
              <w:rPr>
                <w:rFonts w:ascii="宋体" w:eastAsia="宋体"/>
                <w:sz w:val="21"/>
                <w:szCs w:val="21"/>
                <w:highlight w:val="none"/>
              </w:rPr>
            </w:pPr>
            <w:r>
              <w:rPr>
                <w:rFonts w:hint="eastAsia" w:ascii="宋体" w:eastAsia="宋体"/>
                <w:spacing w:val="7"/>
                <w:sz w:val="21"/>
                <w:szCs w:val="21"/>
                <w:highlight w:val="none"/>
              </w:rPr>
              <w:t>系统温馨提示</w:t>
            </w:r>
          </w:p>
        </w:tc>
        <w:tc>
          <w:tcPr>
            <w:tcW w:w="7827" w:type="dxa"/>
            <w:vAlign w:val="center"/>
          </w:tcPr>
          <w:p w14:paraId="170A89F2">
            <w:pPr>
              <w:pStyle w:val="38"/>
              <w:snapToGrid w:val="0"/>
              <w:spacing w:before="6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8"/>
                <w:sz w:val="21"/>
                <w:szCs w:val="21"/>
                <w:highlight w:val="none"/>
                <w:lang w:eastAsia="zh-CN"/>
              </w:rPr>
              <w:t>1、本项目在天台县公共资源交易管理系统（以下简称新系统）进行招标，</w:t>
            </w:r>
            <w:r>
              <w:rPr>
                <w:rFonts w:hint="eastAsia" w:ascii="宋体" w:eastAsia="宋体"/>
                <w:spacing w:val="11"/>
                <w:sz w:val="21"/>
                <w:szCs w:val="21"/>
                <w:highlight w:val="none"/>
                <w:lang w:eastAsia="zh-CN"/>
              </w:rPr>
              <w:t>请投标人在新系统上进行投标，新系统网址</w:t>
            </w:r>
            <w:r>
              <w:rPr>
                <w:rFonts w:hint="eastAsia" w:ascii="宋体" w:eastAsia="宋体"/>
                <w:spacing w:val="-42"/>
                <w:sz w:val="21"/>
                <w:szCs w:val="21"/>
                <w:highlight w:val="none"/>
                <w:lang w:eastAsia="zh-CN"/>
              </w:rPr>
              <w:t xml:space="preserve"> </w:t>
            </w:r>
            <w:r>
              <w:rPr>
                <w:rFonts w:ascii="宋体" w:eastAsia="宋体"/>
                <w:sz w:val="21"/>
                <w:highlight w:val="none"/>
              </w:rPr>
              <w:fldChar w:fldCharType="begin"/>
            </w:r>
            <w:r>
              <w:rPr>
                <w:rFonts w:ascii="宋体" w:eastAsia="宋体"/>
                <w:sz w:val="21"/>
                <w:highlight w:val="none"/>
              </w:rPr>
              <w:instrText xml:space="preserve"> HYPERLINK "https://ztb.zjtt.gov.cn/" </w:instrText>
            </w:r>
            <w:r>
              <w:rPr>
                <w:rFonts w:ascii="宋体" w:eastAsia="宋体"/>
                <w:sz w:val="21"/>
                <w:highlight w:val="none"/>
              </w:rPr>
              <w:fldChar w:fldCharType="separate"/>
            </w:r>
            <w:r>
              <w:rPr>
                <w:rFonts w:hint="eastAsia" w:ascii="宋体" w:eastAsia="宋体"/>
                <w:sz w:val="21"/>
                <w:szCs w:val="21"/>
                <w:highlight w:val="none"/>
                <w:lang w:eastAsia="zh-CN"/>
              </w:rPr>
              <w:t>https</w:t>
            </w:r>
            <w:r>
              <w:rPr>
                <w:rFonts w:hint="eastAsia" w:ascii="宋体" w:eastAsia="宋体"/>
                <w:spacing w:val="11"/>
                <w:sz w:val="21"/>
                <w:szCs w:val="21"/>
                <w:highlight w:val="none"/>
                <w:lang w:eastAsia="zh-CN"/>
              </w:rPr>
              <w:t>://</w:t>
            </w:r>
            <w:r>
              <w:rPr>
                <w:rFonts w:hint="eastAsia" w:ascii="宋体" w:eastAsia="宋体"/>
                <w:sz w:val="21"/>
                <w:szCs w:val="21"/>
                <w:highlight w:val="none"/>
                <w:lang w:eastAsia="zh-CN"/>
              </w:rPr>
              <w:t>ztb</w:t>
            </w:r>
            <w:r>
              <w:rPr>
                <w:rFonts w:hint="eastAsia" w:ascii="宋体" w:eastAsia="宋体"/>
                <w:spacing w:val="11"/>
                <w:sz w:val="21"/>
                <w:szCs w:val="21"/>
                <w:highlight w:val="none"/>
                <w:lang w:eastAsia="zh-CN"/>
              </w:rPr>
              <w:t>.</w:t>
            </w:r>
            <w:r>
              <w:rPr>
                <w:rFonts w:hint="eastAsia" w:ascii="宋体" w:eastAsia="宋体"/>
                <w:sz w:val="21"/>
                <w:szCs w:val="21"/>
                <w:highlight w:val="none"/>
                <w:lang w:eastAsia="zh-CN"/>
              </w:rPr>
              <w:t>zjtt</w:t>
            </w:r>
            <w:r>
              <w:rPr>
                <w:rFonts w:hint="eastAsia" w:ascii="宋体" w:eastAsia="宋体"/>
                <w:spacing w:val="11"/>
                <w:sz w:val="21"/>
                <w:szCs w:val="21"/>
                <w:highlight w:val="none"/>
                <w:lang w:eastAsia="zh-CN"/>
              </w:rPr>
              <w:t>.</w:t>
            </w:r>
            <w:r>
              <w:rPr>
                <w:rFonts w:hint="eastAsia" w:ascii="宋体" w:eastAsia="宋体"/>
                <w:sz w:val="21"/>
                <w:szCs w:val="21"/>
                <w:highlight w:val="none"/>
                <w:lang w:eastAsia="zh-CN"/>
              </w:rPr>
              <w:t>gov</w:t>
            </w:r>
            <w:r>
              <w:rPr>
                <w:rFonts w:hint="eastAsia" w:ascii="宋体" w:eastAsia="宋体"/>
                <w:spacing w:val="11"/>
                <w:sz w:val="21"/>
                <w:szCs w:val="21"/>
                <w:highlight w:val="none"/>
                <w:lang w:eastAsia="zh-CN"/>
              </w:rPr>
              <w:t>.</w:t>
            </w:r>
            <w:r>
              <w:rPr>
                <w:rFonts w:hint="eastAsia" w:ascii="宋体" w:eastAsia="宋体"/>
                <w:sz w:val="21"/>
                <w:szCs w:val="21"/>
                <w:highlight w:val="none"/>
                <w:lang w:eastAsia="zh-CN"/>
              </w:rPr>
              <w:t>cn</w:t>
            </w:r>
            <w:r>
              <w:rPr>
                <w:rFonts w:hint="eastAsia" w:ascii="宋体" w:eastAsia="宋体"/>
                <w:spacing w:val="11"/>
                <w:sz w:val="21"/>
                <w:szCs w:val="21"/>
                <w:highlight w:val="none"/>
                <w:lang w:eastAsia="zh-CN"/>
              </w:rPr>
              <w:t>/</w:t>
            </w:r>
            <w:r>
              <w:rPr>
                <w:rFonts w:hint="eastAsia" w:ascii="宋体" w:eastAsia="宋体"/>
                <w:spacing w:val="11"/>
                <w:sz w:val="21"/>
                <w:szCs w:val="21"/>
                <w:highlight w:val="none"/>
                <w:lang w:eastAsia="zh-CN"/>
              </w:rPr>
              <w:fldChar w:fldCharType="end"/>
            </w:r>
            <w:r>
              <w:rPr>
                <w:rFonts w:hint="eastAsia" w:ascii="宋体" w:eastAsia="宋体"/>
                <w:spacing w:val="11"/>
                <w:sz w:val="21"/>
                <w:szCs w:val="21"/>
                <w:highlight w:val="none"/>
                <w:lang w:eastAsia="zh-CN"/>
              </w:rPr>
              <w:t>。</w:t>
            </w:r>
          </w:p>
          <w:p w14:paraId="2C962153">
            <w:pPr>
              <w:pStyle w:val="38"/>
              <w:snapToGrid w:val="0"/>
              <w:spacing w:before="60"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2、所有投标人必须在新系统上重新注册账号，完善并提交基本信息，验证</w:t>
            </w:r>
            <w:r>
              <w:rPr>
                <w:rFonts w:hint="eastAsia" w:ascii="宋体" w:eastAsia="宋体"/>
                <w:spacing w:val="3"/>
                <w:sz w:val="21"/>
                <w:szCs w:val="21"/>
                <w:highlight w:val="none"/>
                <w:lang w:eastAsia="zh-CN"/>
              </w:rPr>
              <w:t xml:space="preserve"> </w:t>
            </w:r>
            <w:r>
              <w:rPr>
                <w:rFonts w:hint="eastAsia" w:ascii="宋体" w:eastAsia="宋体"/>
                <w:spacing w:val="8"/>
                <w:sz w:val="21"/>
                <w:szCs w:val="21"/>
                <w:highlight w:val="none"/>
                <w:lang w:eastAsia="zh-CN"/>
              </w:rPr>
              <w:t>通过后方可进行投标操作。</w:t>
            </w:r>
          </w:p>
          <w:p w14:paraId="0DFA8020">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3"/>
                <w:sz w:val="21"/>
                <w:szCs w:val="21"/>
                <w:highlight w:val="none"/>
                <w:lang w:eastAsia="zh-CN"/>
              </w:rPr>
              <w:t>3、在确定投标后，投标人必须登录新系统领取后缀为“</w:t>
            </w:r>
            <w:r>
              <w:rPr>
                <w:rFonts w:hint="eastAsia" w:ascii="宋体" w:eastAsia="宋体"/>
                <w:spacing w:val="12"/>
                <w:sz w:val="21"/>
                <w:szCs w:val="21"/>
                <w:highlight w:val="none"/>
                <w:lang w:eastAsia="zh-CN"/>
              </w:rPr>
              <w:t>.</w:t>
            </w:r>
            <w:r>
              <w:rPr>
                <w:rFonts w:hint="eastAsia" w:ascii="宋体" w:eastAsia="宋体"/>
                <w:sz w:val="21"/>
                <w:szCs w:val="21"/>
                <w:highlight w:val="none"/>
                <w:lang w:eastAsia="zh-CN"/>
              </w:rPr>
              <w:t>TTZF</w:t>
            </w:r>
            <w:r>
              <w:rPr>
                <w:rFonts w:hint="eastAsia" w:ascii="宋体" w:eastAsia="宋体"/>
                <w:spacing w:val="-66"/>
                <w:sz w:val="21"/>
                <w:szCs w:val="21"/>
                <w:highlight w:val="none"/>
                <w:lang w:eastAsia="zh-CN"/>
              </w:rPr>
              <w:t xml:space="preserve"> </w:t>
            </w:r>
            <w:r>
              <w:rPr>
                <w:rFonts w:hint="eastAsia" w:ascii="宋体" w:eastAsia="宋体"/>
                <w:spacing w:val="12"/>
                <w:sz w:val="21"/>
                <w:szCs w:val="21"/>
                <w:highlight w:val="none"/>
                <w:lang w:eastAsia="zh-CN"/>
              </w:rPr>
              <w:t>”格式的招</w:t>
            </w:r>
            <w:r>
              <w:rPr>
                <w:rFonts w:hint="eastAsia" w:ascii="宋体" w:eastAsia="宋体"/>
                <w:spacing w:val="8"/>
                <w:sz w:val="21"/>
                <w:szCs w:val="21"/>
                <w:highlight w:val="none"/>
                <w:lang w:eastAsia="zh-CN"/>
              </w:rPr>
              <w:t>标文件或后缀为“.</w:t>
            </w:r>
            <w:r>
              <w:rPr>
                <w:rFonts w:hint="eastAsia" w:ascii="宋体" w:eastAsia="宋体"/>
                <w:sz w:val="21"/>
                <w:szCs w:val="21"/>
                <w:highlight w:val="none"/>
                <w:lang w:eastAsia="zh-CN"/>
              </w:rPr>
              <w:t>TTCF</w:t>
            </w:r>
            <w:r>
              <w:rPr>
                <w:rFonts w:hint="eastAsia" w:ascii="宋体" w:eastAsia="宋体"/>
                <w:spacing w:val="-67"/>
                <w:sz w:val="21"/>
                <w:szCs w:val="21"/>
                <w:highlight w:val="none"/>
                <w:lang w:eastAsia="zh-CN"/>
              </w:rPr>
              <w:t xml:space="preserve"> </w:t>
            </w:r>
            <w:r>
              <w:rPr>
                <w:rFonts w:hint="eastAsia" w:ascii="宋体" w:eastAsia="宋体"/>
                <w:spacing w:val="8"/>
                <w:sz w:val="21"/>
                <w:szCs w:val="21"/>
                <w:highlight w:val="none"/>
                <w:lang w:eastAsia="zh-CN"/>
              </w:rPr>
              <w:t>”格式的答疑澄清文件。</w:t>
            </w:r>
          </w:p>
          <w:p w14:paraId="71C996BE">
            <w:pPr>
              <w:pStyle w:val="38"/>
              <w:snapToGrid w:val="0"/>
              <w:spacing w:before="54"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2"/>
                <w:sz w:val="21"/>
                <w:szCs w:val="21"/>
                <w:highlight w:val="none"/>
                <w:lang w:eastAsia="zh-CN"/>
              </w:rPr>
              <w:t>4、在新系统官网-服务指南处下载“投标文件制作工具</w:t>
            </w:r>
            <w:r>
              <w:rPr>
                <w:rFonts w:hint="eastAsia" w:ascii="宋体" w:eastAsia="宋体"/>
                <w:spacing w:val="-60"/>
                <w:sz w:val="21"/>
                <w:szCs w:val="21"/>
                <w:highlight w:val="none"/>
                <w:lang w:eastAsia="zh-CN"/>
              </w:rPr>
              <w:t xml:space="preserve"> </w:t>
            </w:r>
            <w:r>
              <w:rPr>
                <w:rFonts w:hint="eastAsia" w:ascii="宋体" w:eastAsia="宋体"/>
                <w:spacing w:val="12"/>
                <w:sz w:val="21"/>
                <w:szCs w:val="21"/>
                <w:highlight w:val="none"/>
                <w:lang w:eastAsia="zh-CN"/>
              </w:rPr>
              <w:t>”，用于制作电子</w:t>
            </w:r>
            <w:r>
              <w:rPr>
                <w:rFonts w:hint="eastAsia" w:ascii="宋体" w:eastAsia="宋体"/>
                <w:spacing w:val="5"/>
                <w:sz w:val="21"/>
                <w:szCs w:val="21"/>
                <w:highlight w:val="none"/>
                <w:lang w:eastAsia="zh-CN"/>
              </w:rPr>
              <w:t>投标文件。</w:t>
            </w:r>
          </w:p>
          <w:p w14:paraId="16948ADA">
            <w:pPr>
              <w:pStyle w:val="38"/>
              <w:snapToGrid w:val="0"/>
              <w:spacing w:before="52"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1"/>
                <w:sz w:val="21"/>
                <w:szCs w:val="21"/>
                <w:highlight w:val="none"/>
                <w:lang w:eastAsia="zh-CN"/>
              </w:rPr>
              <w:t>5、新系统支持全省介质</w:t>
            </w:r>
            <w:r>
              <w:rPr>
                <w:rFonts w:hint="eastAsia" w:ascii="宋体" w:eastAsia="宋体"/>
                <w:sz w:val="21"/>
                <w:szCs w:val="21"/>
                <w:highlight w:val="none"/>
                <w:lang w:eastAsia="zh-CN"/>
              </w:rPr>
              <w:t>CA</w:t>
            </w:r>
            <w:r>
              <w:rPr>
                <w:rFonts w:hint="eastAsia" w:ascii="宋体" w:eastAsia="宋体"/>
                <w:spacing w:val="-21"/>
                <w:sz w:val="21"/>
                <w:szCs w:val="21"/>
                <w:highlight w:val="none"/>
                <w:lang w:eastAsia="zh-CN"/>
              </w:rPr>
              <w:t xml:space="preserve"> </w:t>
            </w:r>
            <w:r>
              <w:rPr>
                <w:rFonts w:hint="eastAsia" w:ascii="宋体" w:eastAsia="宋体"/>
                <w:spacing w:val="11"/>
                <w:sz w:val="21"/>
                <w:szCs w:val="21"/>
                <w:highlight w:val="none"/>
                <w:lang w:eastAsia="zh-CN"/>
              </w:rPr>
              <w:t>互认，在官网-服务指南处下载“浙江省公共资</w:t>
            </w:r>
            <w:r>
              <w:rPr>
                <w:rFonts w:hint="eastAsia" w:ascii="宋体" w:eastAsia="宋体"/>
                <w:spacing w:val="20"/>
                <w:sz w:val="21"/>
                <w:szCs w:val="21"/>
                <w:highlight w:val="none"/>
                <w:lang w:eastAsia="zh-CN"/>
              </w:rPr>
              <w:t>源交易</w:t>
            </w:r>
            <w:r>
              <w:rPr>
                <w:rFonts w:hint="eastAsia" w:ascii="宋体" w:eastAsia="宋体"/>
                <w:sz w:val="21"/>
                <w:szCs w:val="21"/>
                <w:highlight w:val="none"/>
                <w:lang w:eastAsia="zh-CN"/>
              </w:rPr>
              <w:t>CA</w:t>
            </w:r>
            <w:r>
              <w:rPr>
                <w:rFonts w:hint="eastAsia" w:ascii="宋体" w:eastAsia="宋体"/>
                <w:spacing w:val="20"/>
                <w:sz w:val="21"/>
                <w:szCs w:val="21"/>
                <w:highlight w:val="none"/>
                <w:lang w:eastAsia="zh-CN"/>
              </w:rPr>
              <w:t>签章互认驱动</w:t>
            </w:r>
            <w:r>
              <w:rPr>
                <w:rFonts w:hint="eastAsia" w:ascii="宋体" w:eastAsia="宋体"/>
                <w:spacing w:val="-58"/>
                <w:sz w:val="21"/>
                <w:szCs w:val="21"/>
                <w:highlight w:val="none"/>
                <w:lang w:eastAsia="zh-CN"/>
              </w:rPr>
              <w:t xml:space="preserve"> </w:t>
            </w:r>
            <w:r>
              <w:rPr>
                <w:rFonts w:hint="eastAsia" w:ascii="宋体" w:eastAsia="宋体"/>
                <w:spacing w:val="20"/>
                <w:sz w:val="21"/>
                <w:szCs w:val="21"/>
                <w:highlight w:val="none"/>
                <w:lang w:eastAsia="zh-CN"/>
              </w:rPr>
              <w:t>”，驱动安装完成后，</w:t>
            </w:r>
            <w:r>
              <w:rPr>
                <w:rFonts w:hint="eastAsia" w:ascii="宋体" w:eastAsia="宋体"/>
                <w:sz w:val="21"/>
                <w:szCs w:val="21"/>
                <w:highlight w:val="none"/>
                <w:lang w:eastAsia="zh-CN"/>
              </w:rPr>
              <w:t>CA</w:t>
            </w:r>
            <w:r>
              <w:rPr>
                <w:rFonts w:hint="eastAsia" w:ascii="宋体" w:eastAsia="宋体"/>
                <w:spacing w:val="-28"/>
                <w:sz w:val="21"/>
                <w:szCs w:val="21"/>
                <w:highlight w:val="none"/>
                <w:lang w:eastAsia="zh-CN"/>
              </w:rPr>
              <w:t xml:space="preserve"> </w:t>
            </w:r>
            <w:r>
              <w:rPr>
                <w:rFonts w:hint="eastAsia" w:ascii="宋体" w:eastAsia="宋体"/>
                <w:spacing w:val="20"/>
                <w:sz w:val="21"/>
                <w:szCs w:val="21"/>
                <w:highlight w:val="none"/>
                <w:lang w:eastAsia="zh-CN"/>
              </w:rPr>
              <w:t>锁才能用于绑</w:t>
            </w:r>
            <w:r>
              <w:rPr>
                <w:rFonts w:hint="eastAsia" w:ascii="宋体" w:eastAsia="宋体"/>
                <w:spacing w:val="19"/>
                <w:sz w:val="21"/>
                <w:szCs w:val="21"/>
                <w:highlight w:val="none"/>
                <w:lang w:eastAsia="zh-CN"/>
              </w:rPr>
              <w:t>定账号、登</w:t>
            </w:r>
            <w:r>
              <w:rPr>
                <w:rFonts w:hint="eastAsia" w:ascii="宋体" w:eastAsia="宋体"/>
                <w:sz w:val="21"/>
                <w:szCs w:val="21"/>
                <w:highlight w:val="none"/>
                <w:lang w:eastAsia="zh-CN"/>
              </w:rPr>
              <w:t xml:space="preserve"> </w:t>
            </w:r>
            <w:r>
              <w:rPr>
                <w:rFonts w:hint="eastAsia" w:ascii="宋体" w:eastAsia="宋体"/>
                <w:spacing w:val="10"/>
                <w:sz w:val="21"/>
                <w:szCs w:val="21"/>
                <w:highlight w:val="none"/>
                <w:lang w:eastAsia="zh-CN"/>
              </w:rPr>
              <w:t>录、签章、加解密等操作。已在天台县公共资源交易网办理的天谷</w:t>
            </w:r>
            <w:r>
              <w:rPr>
                <w:rFonts w:hint="eastAsia" w:ascii="宋体" w:eastAsia="宋体"/>
                <w:spacing w:val="-38"/>
                <w:sz w:val="21"/>
                <w:szCs w:val="21"/>
                <w:highlight w:val="none"/>
                <w:lang w:eastAsia="zh-CN"/>
              </w:rPr>
              <w:t xml:space="preserve"> </w:t>
            </w:r>
            <w:r>
              <w:rPr>
                <w:rFonts w:hint="eastAsia" w:ascii="宋体" w:eastAsia="宋体"/>
                <w:sz w:val="21"/>
                <w:szCs w:val="21"/>
                <w:highlight w:val="none"/>
                <w:lang w:eastAsia="zh-CN"/>
              </w:rPr>
              <w:t>CA</w:t>
            </w:r>
            <w:r>
              <w:rPr>
                <w:rFonts w:hint="eastAsia" w:ascii="宋体" w:eastAsia="宋体"/>
                <w:spacing w:val="-38"/>
                <w:sz w:val="21"/>
                <w:szCs w:val="21"/>
                <w:highlight w:val="none"/>
                <w:lang w:eastAsia="zh-CN"/>
              </w:rPr>
              <w:t xml:space="preserve"> </w:t>
            </w:r>
            <w:r>
              <w:rPr>
                <w:rFonts w:hint="eastAsia" w:ascii="宋体" w:eastAsia="宋体"/>
                <w:spacing w:val="10"/>
                <w:sz w:val="21"/>
                <w:szCs w:val="21"/>
                <w:highlight w:val="none"/>
                <w:lang w:eastAsia="zh-CN"/>
              </w:rPr>
              <w:t>锁可以直</w:t>
            </w:r>
            <w:r>
              <w:rPr>
                <w:rFonts w:hint="eastAsia" w:ascii="宋体" w:eastAsia="宋体"/>
                <w:spacing w:val="-5"/>
                <w:sz w:val="21"/>
                <w:szCs w:val="21"/>
                <w:highlight w:val="none"/>
                <w:lang w:eastAsia="zh-CN"/>
              </w:rPr>
              <w:t>接使用。如无CA锁，请提前到浙江省公共资源交易服务平台</w:t>
            </w:r>
            <w:r>
              <w:rPr>
                <w:rFonts w:hint="eastAsia" w:ascii="宋体" w:eastAsia="宋体"/>
                <w:spacing w:val="11"/>
                <w:sz w:val="21"/>
                <w:szCs w:val="21"/>
                <w:highlight w:val="none"/>
                <w:lang w:eastAsia="zh-CN"/>
              </w:rPr>
              <w:t>（</w:t>
            </w:r>
            <w:r>
              <w:rPr>
                <w:rFonts w:ascii="宋体" w:eastAsia="宋体"/>
                <w:sz w:val="21"/>
                <w:highlight w:val="none"/>
              </w:rPr>
              <w:fldChar w:fldCharType="begin"/>
            </w:r>
            <w:r>
              <w:rPr>
                <w:rFonts w:ascii="宋体" w:eastAsia="宋体"/>
                <w:sz w:val="21"/>
                <w:highlight w:val="none"/>
              </w:rPr>
              <w:instrText xml:space="preserve"> HYPERLINK "https://ggzy.zj.gov.cn" </w:instrText>
            </w:r>
            <w:r>
              <w:rPr>
                <w:rFonts w:ascii="宋体" w:eastAsia="宋体"/>
                <w:sz w:val="21"/>
                <w:highlight w:val="none"/>
              </w:rPr>
              <w:fldChar w:fldCharType="separate"/>
            </w:r>
            <w:r>
              <w:rPr>
                <w:rFonts w:hint="eastAsia" w:ascii="宋体" w:eastAsia="宋体"/>
                <w:sz w:val="21"/>
                <w:szCs w:val="21"/>
                <w:highlight w:val="none"/>
                <w:lang w:eastAsia="zh-CN"/>
              </w:rPr>
              <w:t>https</w:t>
            </w:r>
            <w:r>
              <w:rPr>
                <w:rFonts w:hint="eastAsia" w:ascii="宋体" w:eastAsia="宋体"/>
                <w:spacing w:val="11"/>
                <w:sz w:val="21"/>
                <w:szCs w:val="21"/>
                <w:highlight w:val="none"/>
                <w:lang w:eastAsia="zh-CN"/>
              </w:rPr>
              <w:t>://</w:t>
            </w:r>
            <w:r>
              <w:rPr>
                <w:rFonts w:hint="eastAsia" w:ascii="宋体" w:eastAsia="宋体"/>
                <w:sz w:val="21"/>
                <w:szCs w:val="21"/>
                <w:highlight w:val="none"/>
                <w:lang w:eastAsia="zh-CN"/>
              </w:rPr>
              <w:t>ggzy</w:t>
            </w:r>
            <w:r>
              <w:rPr>
                <w:rFonts w:hint="eastAsia" w:ascii="宋体" w:eastAsia="宋体"/>
                <w:spacing w:val="11"/>
                <w:sz w:val="21"/>
                <w:szCs w:val="21"/>
                <w:highlight w:val="none"/>
                <w:lang w:eastAsia="zh-CN"/>
              </w:rPr>
              <w:t>.</w:t>
            </w:r>
            <w:r>
              <w:rPr>
                <w:rFonts w:hint="eastAsia" w:ascii="宋体" w:eastAsia="宋体"/>
                <w:sz w:val="21"/>
                <w:szCs w:val="21"/>
                <w:highlight w:val="none"/>
                <w:lang w:eastAsia="zh-CN"/>
              </w:rPr>
              <w:t>zj</w:t>
            </w:r>
            <w:r>
              <w:rPr>
                <w:rFonts w:hint="eastAsia" w:ascii="宋体" w:eastAsia="宋体"/>
                <w:spacing w:val="11"/>
                <w:sz w:val="21"/>
                <w:szCs w:val="21"/>
                <w:highlight w:val="none"/>
                <w:lang w:eastAsia="zh-CN"/>
              </w:rPr>
              <w:t>.</w:t>
            </w:r>
            <w:r>
              <w:rPr>
                <w:rFonts w:hint="eastAsia" w:ascii="宋体" w:eastAsia="宋体"/>
                <w:sz w:val="21"/>
                <w:szCs w:val="21"/>
                <w:highlight w:val="none"/>
                <w:lang w:eastAsia="zh-CN"/>
              </w:rPr>
              <w:t>gov</w:t>
            </w:r>
            <w:r>
              <w:rPr>
                <w:rFonts w:hint="eastAsia" w:ascii="宋体" w:eastAsia="宋体"/>
                <w:spacing w:val="11"/>
                <w:sz w:val="21"/>
                <w:szCs w:val="21"/>
                <w:highlight w:val="none"/>
                <w:lang w:eastAsia="zh-CN"/>
              </w:rPr>
              <w:t>.</w:t>
            </w:r>
            <w:r>
              <w:rPr>
                <w:rFonts w:hint="eastAsia" w:ascii="宋体" w:eastAsia="宋体"/>
                <w:sz w:val="21"/>
                <w:szCs w:val="21"/>
                <w:highlight w:val="none"/>
                <w:lang w:eastAsia="zh-CN"/>
              </w:rPr>
              <w:t>cn</w:t>
            </w:r>
            <w:r>
              <w:rPr>
                <w:rFonts w:hint="eastAsia" w:ascii="宋体" w:eastAsia="宋体"/>
                <w:sz w:val="21"/>
                <w:szCs w:val="21"/>
                <w:highlight w:val="none"/>
                <w:lang w:eastAsia="zh-CN"/>
              </w:rPr>
              <w:fldChar w:fldCharType="end"/>
            </w:r>
            <w:r>
              <w:rPr>
                <w:rFonts w:hint="eastAsia" w:ascii="宋体" w:eastAsia="宋体"/>
                <w:spacing w:val="11"/>
                <w:sz w:val="21"/>
                <w:szCs w:val="21"/>
                <w:highlight w:val="none"/>
                <w:lang w:eastAsia="zh-CN"/>
              </w:rPr>
              <w:t>）办理介质</w:t>
            </w:r>
            <w:r>
              <w:rPr>
                <w:rFonts w:hint="eastAsia" w:ascii="宋体" w:eastAsia="宋体"/>
                <w:spacing w:val="-30"/>
                <w:sz w:val="21"/>
                <w:szCs w:val="21"/>
                <w:highlight w:val="none"/>
                <w:lang w:eastAsia="zh-CN"/>
              </w:rPr>
              <w:t xml:space="preserve"> </w:t>
            </w:r>
            <w:r>
              <w:rPr>
                <w:rFonts w:hint="eastAsia" w:ascii="宋体" w:eastAsia="宋体"/>
                <w:sz w:val="21"/>
                <w:szCs w:val="21"/>
                <w:highlight w:val="none"/>
                <w:lang w:eastAsia="zh-CN"/>
              </w:rPr>
              <w:t>CA</w:t>
            </w:r>
            <w:r>
              <w:rPr>
                <w:rFonts w:hint="eastAsia" w:ascii="宋体" w:eastAsia="宋体"/>
                <w:spacing w:val="-38"/>
                <w:sz w:val="21"/>
                <w:szCs w:val="21"/>
                <w:highlight w:val="none"/>
                <w:lang w:eastAsia="zh-CN"/>
              </w:rPr>
              <w:t xml:space="preserve"> </w:t>
            </w:r>
            <w:r>
              <w:rPr>
                <w:rFonts w:hint="eastAsia" w:ascii="宋体" w:eastAsia="宋体"/>
                <w:spacing w:val="11"/>
                <w:sz w:val="21"/>
                <w:szCs w:val="21"/>
                <w:highlight w:val="none"/>
                <w:lang w:eastAsia="zh-CN"/>
              </w:rPr>
              <w:t>锁。</w:t>
            </w:r>
          </w:p>
          <w:p w14:paraId="35513D60">
            <w:pPr>
              <w:pStyle w:val="38"/>
              <w:snapToGrid w:val="0"/>
              <w:spacing w:before="60"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0"/>
                <w:sz w:val="21"/>
                <w:szCs w:val="21"/>
                <w:highlight w:val="none"/>
                <w:lang w:eastAsia="zh-CN"/>
              </w:rPr>
              <w:t>6、投标人应在投标截止时间前，在新系统的【上传投标文件】处上传后缀</w:t>
            </w:r>
            <w:r>
              <w:rPr>
                <w:rFonts w:hint="eastAsia" w:ascii="宋体" w:eastAsia="宋体"/>
                <w:spacing w:val="7"/>
                <w:sz w:val="21"/>
                <w:szCs w:val="21"/>
                <w:highlight w:val="none"/>
                <w:lang w:eastAsia="zh-CN"/>
              </w:rPr>
              <w:t>名为“.</w:t>
            </w:r>
            <w:r>
              <w:rPr>
                <w:rFonts w:hint="eastAsia" w:ascii="宋体" w:eastAsia="宋体"/>
                <w:sz w:val="21"/>
                <w:szCs w:val="21"/>
                <w:highlight w:val="none"/>
                <w:lang w:eastAsia="zh-CN"/>
              </w:rPr>
              <w:t>TTTF</w:t>
            </w:r>
            <w:r>
              <w:rPr>
                <w:rFonts w:hint="eastAsia" w:ascii="宋体" w:eastAsia="宋体"/>
                <w:spacing w:val="-69"/>
                <w:sz w:val="21"/>
                <w:szCs w:val="21"/>
                <w:highlight w:val="none"/>
                <w:lang w:eastAsia="zh-CN"/>
              </w:rPr>
              <w:t xml:space="preserve"> </w:t>
            </w:r>
            <w:r>
              <w:rPr>
                <w:rFonts w:hint="eastAsia" w:ascii="宋体" w:eastAsia="宋体"/>
                <w:spacing w:val="7"/>
                <w:sz w:val="21"/>
                <w:szCs w:val="21"/>
                <w:highlight w:val="none"/>
                <w:lang w:eastAsia="zh-CN"/>
              </w:rPr>
              <w:t>”的电子投标文件。</w:t>
            </w:r>
          </w:p>
          <w:p w14:paraId="591DE326">
            <w:pPr>
              <w:pStyle w:val="38"/>
              <w:snapToGrid w:val="0"/>
              <w:spacing w:before="51"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1"/>
                <w:sz w:val="21"/>
                <w:szCs w:val="21"/>
                <w:highlight w:val="none"/>
                <w:lang w:eastAsia="zh-CN"/>
              </w:rPr>
              <w:t>7 、 投标人可使用新系统注册的账号直</w:t>
            </w:r>
            <w:r>
              <w:rPr>
                <w:rFonts w:hint="eastAsia" w:ascii="宋体" w:eastAsia="宋体"/>
                <w:spacing w:val="-2"/>
                <w:sz w:val="21"/>
                <w:szCs w:val="21"/>
                <w:highlight w:val="none"/>
                <w:lang w:eastAsia="zh-CN"/>
              </w:rPr>
              <w:t>接登录新不见</w:t>
            </w:r>
            <w:r>
              <w:rPr>
                <w:rFonts w:hint="eastAsia" w:ascii="宋体" w:eastAsia="宋体"/>
                <w:spacing w:val="-4"/>
                <w:sz w:val="21"/>
                <w:szCs w:val="21"/>
                <w:highlight w:val="none"/>
                <w:lang w:eastAsia="zh-CN"/>
              </w:rPr>
              <w:t>面开标大（登录</w:t>
            </w:r>
            <w:r>
              <w:rPr>
                <w:rFonts w:ascii="宋体" w:eastAsia="宋体"/>
                <w:sz w:val="21"/>
                <w:highlight w:val="none"/>
              </w:rPr>
              <w:fldChar w:fldCharType="begin"/>
            </w:r>
            <w:r>
              <w:rPr>
                <w:rFonts w:ascii="宋体" w:eastAsia="宋体"/>
                <w:sz w:val="21"/>
                <w:highlight w:val="none"/>
              </w:rPr>
              <w:instrText xml:space="preserve"> HYPERLINK "https://ztb.zjtt.gov.cn/BidOpening/bidhall/taizhoutiantai/login.html/" </w:instrText>
            </w:r>
            <w:r>
              <w:rPr>
                <w:rFonts w:ascii="宋体" w:eastAsia="宋体"/>
                <w:sz w:val="21"/>
                <w:highlight w:val="none"/>
              </w:rPr>
              <w:fldChar w:fldCharType="separate"/>
            </w:r>
            <w:r>
              <w:rPr>
                <w:rFonts w:hint="eastAsia" w:ascii="宋体" w:eastAsia="宋体"/>
                <w:spacing w:val="-1"/>
                <w:sz w:val="21"/>
                <w:szCs w:val="21"/>
                <w:highlight w:val="none"/>
                <w:lang w:eastAsia="zh-CN"/>
              </w:rPr>
              <w:t>https://ztb.zjtt.gov.cn/BidOpening/bidhall/taizhoutiantai/login.html/</w:t>
            </w:r>
            <w:r>
              <w:rPr>
                <w:rFonts w:hint="eastAsia" w:ascii="宋体" w:eastAsia="宋体"/>
                <w:spacing w:val="-1"/>
                <w:sz w:val="21"/>
                <w:szCs w:val="21"/>
                <w:highlight w:val="none"/>
                <w:lang w:eastAsia="zh-CN"/>
              </w:rPr>
              <w:fldChar w:fldCharType="end"/>
            </w:r>
            <w:r>
              <w:rPr>
                <w:rFonts w:hint="eastAsia" w:ascii="宋体" w:eastAsia="宋体"/>
                <w:spacing w:val="-8"/>
                <w:sz w:val="21"/>
                <w:szCs w:val="21"/>
                <w:highlight w:val="none"/>
                <w:lang w:eastAsia="zh-CN"/>
              </w:rPr>
              <w:t>）</w:t>
            </w:r>
            <w:r>
              <w:rPr>
                <w:rFonts w:hint="eastAsia" w:ascii="宋体" w:eastAsia="宋体"/>
                <w:spacing w:val="-52"/>
                <w:sz w:val="21"/>
                <w:szCs w:val="21"/>
                <w:highlight w:val="none"/>
                <w:lang w:eastAsia="zh-CN"/>
              </w:rPr>
              <w:t xml:space="preserve"> </w:t>
            </w:r>
            <w:r>
              <w:rPr>
                <w:rFonts w:hint="eastAsia" w:ascii="宋体" w:eastAsia="宋体"/>
                <w:spacing w:val="-8"/>
                <w:sz w:val="21"/>
                <w:szCs w:val="21"/>
                <w:highlight w:val="none"/>
                <w:lang w:eastAsia="zh-CN"/>
              </w:rPr>
              <w:t>，</w:t>
            </w:r>
            <w:r>
              <w:rPr>
                <w:rFonts w:hint="eastAsia" w:ascii="宋体" w:eastAsia="宋体"/>
                <w:sz w:val="21"/>
                <w:szCs w:val="21"/>
                <w:highlight w:val="none"/>
                <w:lang w:eastAsia="zh-CN"/>
              </w:rPr>
              <w:t xml:space="preserve"> </w:t>
            </w:r>
            <w:r>
              <w:rPr>
                <w:rFonts w:hint="eastAsia" w:ascii="宋体" w:eastAsia="宋体"/>
                <w:spacing w:val="3"/>
                <w:sz w:val="21"/>
                <w:szCs w:val="21"/>
                <w:highlight w:val="none"/>
                <w:lang w:eastAsia="zh-CN"/>
              </w:rPr>
              <w:t>查看整个开标过程。</w:t>
            </w:r>
          </w:p>
          <w:p w14:paraId="78B5F745">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8、具体操作，请到新系统官网-服务指南处下载</w:t>
            </w:r>
            <w:r>
              <w:rPr>
                <w:rFonts w:hint="eastAsia" w:ascii="宋体" w:eastAsia="宋体"/>
                <w:spacing w:val="8"/>
                <w:sz w:val="21"/>
                <w:szCs w:val="21"/>
                <w:highlight w:val="none"/>
                <w:lang w:eastAsia="zh-CN"/>
              </w:rPr>
              <w:t>操作手册。</w:t>
            </w:r>
          </w:p>
          <w:p w14:paraId="13CAF4E0">
            <w:pPr>
              <w:pStyle w:val="38"/>
              <w:snapToGrid w:val="0"/>
              <w:spacing w:before="53" w:line="240" w:lineRule="auto"/>
              <w:ind w:left="0" w:leftChars="0" w:right="0" w:rightChars="0" w:firstLine="0" w:firstLineChars="0"/>
              <w:jc w:val="left"/>
              <w:rPr>
                <w:rFonts w:ascii="宋体" w:eastAsia="宋体"/>
                <w:sz w:val="21"/>
                <w:szCs w:val="21"/>
                <w:highlight w:val="none"/>
                <w:lang w:eastAsia="zh-CN"/>
              </w:rPr>
            </w:pPr>
            <w:r>
              <w:rPr>
                <w:rFonts w:hint="eastAsia" w:ascii="宋体" w:eastAsia="宋体"/>
                <w:spacing w:val="9"/>
                <w:sz w:val="21"/>
                <w:szCs w:val="21"/>
                <w:highlight w:val="none"/>
                <w:lang w:eastAsia="zh-CN"/>
              </w:rPr>
              <w:t>9、投标工具开发商：</w:t>
            </w:r>
            <w:r>
              <w:rPr>
                <w:rFonts w:hint="eastAsia" w:ascii="宋体" w:eastAsia="宋体"/>
                <w:spacing w:val="-58"/>
                <w:sz w:val="21"/>
                <w:szCs w:val="21"/>
                <w:highlight w:val="none"/>
                <w:lang w:eastAsia="zh-CN"/>
              </w:rPr>
              <w:t xml:space="preserve"> </w:t>
            </w:r>
            <w:r>
              <w:rPr>
                <w:rFonts w:hint="eastAsia" w:ascii="宋体" w:eastAsia="宋体"/>
                <w:spacing w:val="9"/>
                <w:sz w:val="21"/>
                <w:szCs w:val="21"/>
                <w:highlight w:val="none"/>
                <w:lang w:eastAsia="zh-CN"/>
              </w:rPr>
              <w:t>国泰新点软件股份有限公司，如有技术问</w:t>
            </w:r>
            <w:r>
              <w:rPr>
                <w:rFonts w:hint="eastAsia" w:ascii="宋体" w:eastAsia="宋体"/>
                <w:spacing w:val="8"/>
                <w:sz w:val="21"/>
                <w:szCs w:val="21"/>
                <w:highlight w:val="none"/>
                <w:lang w:eastAsia="zh-CN"/>
              </w:rPr>
              <w:t>题请联系技</w:t>
            </w:r>
            <w:r>
              <w:rPr>
                <w:rFonts w:hint="eastAsia" w:ascii="宋体" w:eastAsia="宋体"/>
                <w:spacing w:val="6"/>
                <w:sz w:val="21"/>
                <w:szCs w:val="21"/>
                <w:highlight w:val="none"/>
                <w:lang w:eastAsia="zh-CN"/>
              </w:rPr>
              <w:t>术人员，联系电话：4009980000，0576-8393030</w:t>
            </w:r>
            <w:r>
              <w:rPr>
                <w:rFonts w:hint="eastAsia" w:ascii="宋体" w:eastAsia="宋体"/>
                <w:spacing w:val="5"/>
                <w:sz w:val="21"/>
                <w:szCs w:val="21"/>
                <w:highlight w:val="none"/>
                <w:lang w:eastAsia="zh-CN"/>
              </w:rPr>
              <w:t>2。</w:t>
            </w:r>
          </w:p>
        </w:tc>
      </w:tr>
    </w:tbl>
    <w:p w14:paraId="76ED1C4C">
      <w:pPr>
        <w:spacing w:line="209" w:lineRule="exact"/>
        <w:rPr>
          <w:highlight w:val="none"/>
        </w:rPr>
      </w:pPr>
    </w:p>
    <w:p w14:paraId="6FCEBB13">
      <w:pPr>
        <w:pStyle w:val="9"/>
        <w:rPr>
          <w:highlight w:val="none"/>
          <w:lang w:eastAsia="zh-CN"/>
        </w:rPr>
      </w:pPr>
    </w:p>
    <w:p w14:paraId="4E54F019">
      <w:pPr>
        <w:rPr>
          <w:highlight w:val="none"/>
          <w:lang w:eastAsia="zh-CN"/>
        </w:rPr>
        <w:sectPr>
          <w:footerReference r:id="rId6" w:type="default"/>
          <w:pgSz w:w="12240" w:h="15840"/>
          <w:pgMar w:top="1190" w:right="1106" w:bottom="1077" w:left="1117" w:header="0" w:footer="915" w:gutter="0"/>
          <w:cols w:space="720" w:num="1"/>
        </w:sectPr>
      </w:pPr>
    </w:p>
    <w:p w14:paraId="568D8BF9">
      <w:pPr>
        <w:spacing w:before="88" w:line="225" w:lineRule="auto"/>
        <w:ind w:left="3609"/>
        <w:rPr>
          <w:rFonts w:ascii="黑体" w:hAnsi="黑体" w:eastAsia="黑体" w:cs="黑体"/>
          <w:sz w:val="43"/>
          <w:szCs w:val="43"/>
          <w:highlight w:val="none"/>
          <w:lang w:eastAsia="zh-CN"/>
        </w:rPr>
      </w:pPr>
      <w:r>
        <w:rPr>
          <w:rFonts w:ascii="黑体" w:hAnsi="黑体" w:eastAsia="黑体" w:cs="黑体"/>
          <w:spacing w:val="6"/>
          <w:sz w:val="43"/>
          <w:szCs w:val="43"/>
          <w:highlight w:val="none"/>
          <w:lang w:eastAsia="zh-CN"/>
        </w:rPr>
        <w:t>投标人须知</w:t>
      </w:r>
    </w:p>
    <w:p w14:paraId="6200871A">
      <w:pPr>
        <w:pStyle w:val="9"/>
        <w:spacing w:line="308" w:lineRule="auto"/>
        <w:rPr>
          <w:highlight w:val="none"/>
          <w:lang w:eastAsia="zh-CN"/>
        </w:rPr>
      </w:pPr>
    </w:p>
    <w:p w14:paraId="2A70A846">
      <w:pPr>
        <w:spacing w:line="400" w:lineRule="exact"/>
        <w:rPr>
          <w:rFonts w:eastAsia="黑体"/>
          <w:b/>
          <w:bCs/>
          <w:color w:val="auto"/>
          <w:sz w:val="28"/>
          <w:szCs w:val="28"/>
          <w:highlight w:val="none"/>
        </w:rPr>
      </w:pPr>
      <w:bookmarkStart w:id="4" w:name="_Toc152045529"/>
      <w:bookmarkStart w:id="5" w:name="_Toc152042305"/>
      <w:bookmarkStart w:id="6" w:name="_Toc21148"/>
      <w:bookmarkStart w:id="7" w:name="_Toc144974497"/>
      <w:bookmarkStart w:id="8" w:name="_Toc11691"/>
      <w:bookmarkStart w:id="9" w:name="_Toc427133015"/>
      <w:bookmarkStart w:id="10" w:name="_Toc427131752"/>
      <w:r>
        <w:rPr>
          <w:rFonts w:eastAsia="黑体"/>
          <w:b/>
          <w:bCs/>
          <w:color w:val="auto"/>
          <w:sz w:val="28"/>
          <w:szCs w:val="28"/>
          <w:highlight w:val="none"/>
        </w:rPr>
        <w:t>1. 总则</w:t>
      </w:r>
      <w:bookmarkEnd w:id="4"/>
      <w:bookmarkEnd w:id="5"/>
      <w:bookmarkEnd w:id="6"/>
      <w:bookmarkEnd w:id="7"/>
      <w:bookmarkEnd w:id="8"/>
    </w:p>
    <w:p w14:paraId="1ADBFFFC">
      <w:pPr>
        <w:pStyle w:val="49"/>
        <w:rPr>
          <w:rFonts w:cs="Times New Roman"/>
          <w:b/>
          <w:bCs/>
          <w:color w:val="auto"/>
          <w:highlight w:val="none"/>
        </w:rPr>
      </w:pPr>
      <w:bookmarkStart w:id="11" w:name="_Toc8305320"/>
      <w:bookmarkStart w:id="12" w:name="_Toc394573883"/>
      <w:bookmarkStart w:id="13" w:name="_Toc29309"/>
      <w:bookmarkStart w:id="14" w:name="_Toc372899689"/>
      <w:bookmarkStart w:id="15" w:name="_Toc152045530"/>
      <w:bookmarkStart w:id="16" w:name="_Toc288556237"/>
      <w:bookmarkStart w:id="17" w:name="_Toc152042306"/>
      <w:bookmarkStart w:id="18" w:name="_Toc372899812"/>
      <w:bookmarkStart w:id="19" w:name="_Toc321925372"/>
      <w:bookmarkStart w:id="20" w:name="_Toc237769243"/>
      <w:bookmarkStart w:id="21" w:name="_Toc282596250"/>
      <w:bookmarkStart w:id="22" w:name="_Toc283886195"/>
      <w:bookmarkStart w:id="23" w:name="_Toc179632547"/>
      <w:bookmarkStart w:id="24" w:name="_Toc283976486"/>
      <w:bookmarkStart w:id="25" w:name="_Toc237768779"/>
      <w:bookmarkStart w:id="26" w:name="_Toc16521918"/>
      <w:bookmarkStart w:id="27" w:name="_Toc144974498"/>
      <w:r>
        <w:rPr>
          <w:rFonts w:cs="Times New Roman"/>
          <w:b/>
          <w:bCs/>
          <w:color w:val="auto"/>
          <w:highlight w:val="none"/>
        </w:rPr>
        <w:t>1.1 工程概况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79DCD1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1.1.1根据《中华人民共和国招标投标法》等有关法律、法规和规章的规定，本招标工程已具备招标条件，现对本招标工程进行招标。</w:t>
      </w:r>
    </w:p>
    <w:p w14:paraId="74613258">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1.1.2 本招标工程招标人：见投标人须知前附表。</w:t>
      </w:r>
    </w:p>
    <w:p w14:paraId="4BF6E5F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1.1.3 本招标工程招标代理机构：见投标人须知前附表。</w:t>
      </w:r>
    </w:p>
    <w:p w14:paraId="74215B9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1.1.4 本招标工程名称：见投标人须知前附表。</w:t>
      </w:r>
    </w:p>
    <w:p w14:paraId="77F3BA7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1.1.5 本招标工程建设地点：见投标人须知前附表。</w:t>
      </w:r>
    </w:p>
    <w:p w14:paraId="00E59C3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1.1.6 本招标工程工程规模：见投标人须知前附表。</w:t>
      </w:r>
    </w:p>
    <w:p w14:paraId="535ED0D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1.1.7本招标工程工程概算投资额：见投标人须知前附表。</w:t>
      </w:r>
    </w:p>
    <w:p w14:paraId="3E9682F7">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1.1.8本招标工程工程等级：见投标人须知前附表。</w:t>
      </w:r>
    </w:p>
    <w:p w14:paraId="3A307C7B">
      <w:pPr>
        <w:pStyle w:val="49"/>
        <w:rPr>
          <w:rFonts w:ascii="Times New Roman" w:hAnsi="Times New Roman" w:cs="Times New Roman"/>
          <w:b/>
          <w:bCs/>
          <w:color w:val="auto"/>
          <w:highlight w:val="none"/>
        </w:rPr>
      </w:pPr>
      <w:bookmarkStart w:id="28" w:name="_Toc372899813"/>
      <w:bookmarkStart w:id="29" w:name="_Toc288556238"/>
      <w:bookmarkStart w:id="30" w:name="_Toc394573884"/>
      <w:bookmarkStart w:id="31" w:name="_Toc152042307"/>
      <w:bookmarkStart w:id="32" w:name="_Toc8305321"/>
      <w:bookmarkStart w:id="33" w:name="_Toc237769244"/>
      <w:bookmarkStart w:id="34" w:name="_Toc16521919"/>
      <w:bookmarkStart w:id="35" w:name="_Toc3723"/>
      <w:bookmarkStart w:id="36" w:name="_Toc321925373"/>
      <w:bookmarkStart w:id="37" w:name="_Toc144974499"/>
      <w:bookmarkStart w:id="38" w:name="_Toc283976487"/>
      <w:bookmarkStart w:id="39" w:name="_Toc283886196"/>
      <w:bookmarkStart w:id="40" w:name="_Toc372899690"/>
      <w:bookmarkStart w:id="41" w:name="_Toc237768780"/>
      <w:bookmarkStart w:id="42" w:name="_Toc282596251"/>
      <w:bookmarkStart w:id="43" w:name="_Toc152045531"/>
      <w:bookmarkStart w:id="44" w:name="_Toc179632548"/>
      <w:r>
        <w:rPr>
          <w:rFonts w:ascii="Times New Roman" w:hAnsi="Times New Roman" w:cs="Times New Roman"/>
          <w:b/>
          <w:bCs/>
          <w:color w:val="auto"/>
          <w:highlight w:val="none"/>
        </w:rPr>
        <w:t>1.2 资金来源和落实情况</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358B4B7">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1.2.1 本招标工程的资金来源及出资比例：见投标人须知前附表。</w:t>
      </w:r>
    </w:p>
    <w:p w14:paraId="6A5D52B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1.2.2 本招标工程的资金落实情况：见投标人须知前附表。</w:t>
      </w:r>
    </w:p>
    <w:p w14:paraId="565902F1">
      <w:pPr>
        <w:pStyle w:val="49"/>
        <w:rPr>
          <w:rFonts w:ascii="Times New Roman" w:hAnsi="Times New Roman" w:cs="Times New Roman"/>
          <w:b/>
          <w:bCs/>
          <w:color w:val="auto"/>
          <w:highlight w:val="none"/>
        </w:rPr>
      </w:pPr>
      <w:bookmarkStart w:id="45" w:name="_Toc288556239"/>
      <w:bookmarkStart w:id="46" w:name="_Toc152042308"/>
      <w:bookmarkStart w:id="47" w:name="_Toc372899691"/>
      <w:bookmarkStart w:id="48" w:name="_Toc282596252"/>
      <w:bookmarkStart w:id="49" w:name="_Toc372899814"/>
      <w:bookmarkStart w:id="50" w:name="_Toc16521920"/>
      <w:bookmarkStart w:id="51" w:name="_Toc179632549"/>
      <w:bookmarkStart w:id="52" w:name="_Toc321925374"/>
      <w:bookmarkStart w:id="53" w:name="_Toc11986"/>
      <w:bookmarkStart w:id="54" w:name="_Toc152045532"/>
      <w:bookmarkStart w:id="55" w:name="_Toc237768781"/>
      <w:bookmarkStart w:id="56" w:name="_Toc283886197"/>
      <w:bookmarkStart w:id="57" w:name="_Toc144974500"/>
      <w:bookmarkStart w:id="58" w:name="_Toc8305322"/>
      <w:bookmarkStart w:id="59" w:name="_Toc237769245"/>
      <w:bookmarkStart w:id="60" w:name="_Toc283976488"/>
      <w:bookmarkStart w:id="61" w:name="_Toc394573885"/>
      <w:r>
        <w:rPr>
          <w:rFonts w:ascii="Times New Roman" w:hAnsi="Times New Roman" w:cs="Times New Roman"/>
          <w:b/>
          <w:bCs/>
          <w:color w:val="auto"/>
          <w:highlight w:val="none"/>
        </w:rPr>
        <w:t>1.3 招标范围、计划工期和质量要求</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F9DBC68">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1.3.1 本招标工程的招标范围：见投标人须知前附表。</w:t>
      </w:r>
    </w:p>
    <w:p w14:paraId="4777E61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1.3.2 本招标工程的监理期限要求：见投标人须知前附表。</w:t>
      </w:r>
    </w:p>
    <w:p w14:paraId="2EFFC62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1.3.3 本招标工程的质量等级要求：见投标人须知前附表。</w:t>
      </w:r>
    </w:p>
    <w:p w14:paraId="1D9E68DB">
      <w:pPr>
        <w:pStyle w:val="49"/>
        <w:rPr>
          <w:rFonts w:cs="Times New Roman"/>
          <w:b/>
          <w:bCs/>
          <w:color w:val="auto"/>
          <w:highlight w:val="none"/>
        </w:rPr>
      </w:pPr>
      <w:bookmarkStart w:id="62" w:name="_Toc237769246"/>
      <w:bookmarkStart w:id="63" w:name="_Toc16521921"/>
      <w:bookmarkStart w:id="64" w:name="_Toc282596253"/>
      <w:bookmarkStart w:id="65" w:name="_Toc144974501"/>
      <w:bookmarkStart w:id="66" w:name="_Toc283976489"/>
      <w:bookmarkStart w:id="67" w:name="_Toc152045533"/>
      <w:bookmarkStart w:id="68" w:name="_Toc394573886"/>
      <w:bookmarkStart w:id="69" w:name="_Toc372899815"/>
      <w:bookmarkStart w:id="70" w:name="_Toc321925375"/>
      <w:bookmarkStart w:id="71" w:name="_Toc237768782"/>
      <w:bookmarkStart w:id="72" w:name="_Toc25878"/>
      <w:bookmarkStart w:id="73" w:name="_Toc152042309"/>
      <w:bookmarkStart w:id="74" w:name="_Toc283886198"/>
      <w:bookmarkStart w:id="75" w:name="_Toc179632550"/>
      <w:bookmarkStart w:id="76" w:name="_Toc8305323"/>
      <w:bookmarkStart w:id="77" w:name="_Toc288556240"/>
      <w:bookmarkStart w:id="78" w:name="_Toc372899692"/>
      <w:r>
        <w:rPr>
          <w:rFonts w:cs="Times New Roman"/>
          <w:b/>
          <w:bCs/>
          <w:color w:val="auto"/>
          <w:highlight w:val="none"/>
        </w:rPr>
        <w:t>1.4 投标人资格要求</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8915CA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1.4.1投标人应具备承担本监理招标工程的资质、资格和其他要求。</w:t>
      </w:r>
    </w:p>
    <w:p w14:paraId="03C710C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（1）投标人资质条件：见投标人须知前附表；</w:t>
      </w:r>
    </w:p>
    <w:p w14:paraId="06F4EA5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eastAsia="zh-CN"/>
        </w:rPr>
        <w:t>拟</w:t>
      </w:r>
      <w:r>
        <w:rPr>
          <w:rFonts w:hint="eastAsia" w:ascii="Times New Roman" w:hAnsi="Times New Roman" w:eastAsia="宋体" w:cs="Times New Roman"/>
          <w:color w:val="auto"/>
          <w:highlight w:val="none"/>
        </w:rPr>
        <w:t>总监理工程师资格：见投标人须知前附表；</w:t>
      </w:r>
    </w:p>
    <w:p w14:paraId="6A87927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（3）其他要求：</w:t>
      </w:r>
    </w:p>
    <w:p w14:paraId="6D81F30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1）总监理工程师承接本项目应符合以下第①款要求。[第②款视为总监理工程师已承接该项目；第③款视作总监理工程师的在监项目；第④款为对于总监理工程师项目不在监的几种特殊情形的定义]：</w:t>
      </w:r>
    </w:p>
    <w:p w14:paraId="4C2AF0E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①无在监项目【项目竣工（交工）验收以后不作在监项目，以竣工（交工）验收记录为准】担任总监理工程师。</w:t>
      </w:r>
    </w:p>
    <w:p w14:paraId="7A7345DE">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②总监理工程师在原承接项目的中标候选人公示、中标公示、中标通知书、合同、施工许可证、管理部门的网站或文件中载明担任总监理工程师岗位的，均视为已承接该项目。若是年度招标项目则以具体项目的承接作为是否已承接该项目的判断依据。如承接项目已取得竣工验收记录或交工验收记录的，该项目不作为在监。原承接项目已解除合同的，该项目不作为在监。</w:t>
      </w:r>
    </w:p>
    <w:p w14:paraId="48CF8B74">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③总监理工程师在原承接项目中发生变更的，在原承接项目未通过竣工（交工）验收前，原承接项目均视作总监理工程师的在监项目。</w:t>
      </w:r>
    </w:p>
    <w:p w14:paraId="19C6D3E9">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④有下列情形之一，且经原项目建设单位书面同意可承接其他项目的，视为总监理工程师该项目不在监：</w:t>
      </w:r>
    </w:p>
    <w:p w14:paraId="69B48915">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a.合同约定的工程已完工，施工承包方向建设单位提交竣工（交工）报告时间已超过90天（含）；</w:t>
      </w:r>
    </w:p>
    <w:p w14:paraId="3B7C0C82">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b.工程因故停工达3个月以上的； </w:t>
      </w:r>
    </w:p>
    <w:p w14:paraId="071BFA88">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c.工程申领《建筑工程施工许可证》后未开工达3个月以上的。</w:t>
      </w:r>
    </w:p>
    <w:p w14:paraId="6075F72D">
      <w:pPr>
        <w:keepNext w:val="0"/>
        <w:keepLines w:val="0"/>
        <w:pageBreakBefore w:val="0"/>
        <w:widowControl w:val="0"/>
        <w:kinsoku/>
        <w:overflowPunct/>
        <w:topLinePunct w:val="0"/>
        <w:autoSpaceDN/>
        <w:bidi w:val="0"/>
        <w:spacing w:line="400" w:lineRule="exact"/>
        <w:ind w:firstLine="433" w:firstLineChars="196"/>
        <w:jc w:val="left"/>
        <w:textAlignment w:val="auto"/>
        <w:rPr>
          <w:rFonts w:hint="eastAsia" w:ascii="黑体" w:hAnsi="黑体" w:eastAsia="黑体" w:cs="黑体"/>
          <w:b/>
          <w:bCs/>
          <w:color w:val="auto"/>
          <w:sz w:val="22"/>
          <w:szCs w:val="28"/>
          <w:highlight w:val="none"/>
        </w:rPr>
      </w:pPr>
      <w:r>
        <w:rPr>
          <w:rFonts w:hint="eastAsia" w:ascii="黑体" w:hAnsi="黑体" w:eastAsia="黑体" w:cs="黑体"/>
          <w:b/>
          <w:bCs/>
          <w:color w:val="auto"/>
          <w:sz w:val="22"/>
          <w:szCs w:val="28"/>
          <w:highlight w:val="none"/>
        </w:rPr>
        <w:t>如发生以上</w:t>
      </w:r>
      <w:r>
        <w:rPr>
          <w:rFonts w:hint="eastAsia" w:ascii="黑体" w:hAnsi="黑体" w:eastAsia="黑体" w:cs="黑体"/>
          <w:b/>
          <w:bCs/>
          <w:color w:val="auto"/>
          <w:sz w:val="22"/>
          <w:szCs w:val="28"/>
          <w:highlight w:val="none"/>
          <w:lang w:val="en-US" w:eastAsia="zh-CN"/>
        </w:rPr>
        <w:t>a.b.c</w:t>
      </w:r>
      <w:r>
        <w:rPr>
          <w:rFonts w:hint="eastAsia" w:ascii="黑体" w:hAnsi="黑体" w:eastAsia="黑体" w:cs="黑体"/>
          <w:b/>
          <w:bCs/>
          <w:color w:val="auto"/>
          <w:sz w:val="22"/>
          <w:szCs w:val="28"/>
          <w:highlight w:val="none"/>
        </w:rPr>
        <w:t>情形的，投标人应在投标文件中提交有关书面证明材料（以电子文档形式随</w:t>
      </w:r>
      <w:r>
        <w:rPr>
          <w:rFonts w:hint="eastAsia" w:ascii="黑体" w:hAnsi="黑体" w:eastAsia="黑体" w:cs="黑体"/>
          <w:b/>
          <w:bCs/>
          <w:color w:val="auto"/>
          <w:sz w:val="22"/>
          <w:szCs w:val="28"/>
          <w:highlight w:val="none"/>
          <w:lang w:eastAsia="zh-CN"/>
        </w:rPr>
        <w:t>资格标</w:t>
      </w:r>
      <w:r>
        <w:rPr>
          <w:rFonts w:hint="eastAsia" w:ascii="黑体" w:hAnsi="黑体" w:eastAsia="黑体" w:cs="黑体"/>
          <w:b/>
          <w:bCs/>
          <w:color w:val="auto"/>
          <w:sz w:val="22"/>
          <w:szCs w:val="28"/>
          <w:highlight w:val="none"/>
        </w:rPr>
        <w:t>上传，招标文件提供证明格式的须按照该格式提交），投标截止日后提供的证明材料视为瞒报、漏报，将不予认可。</w:t>
      </w:r>
    </w:p>
    <w:p w14:paraId="52D547C6">
      <w:pPr>
        <w:keepNext w:val="0"/>
        <w:keepLines w:val="0"/>
        <w:pageBreakBefore w:val="0"/>
        <w:widowControl w:val="0"/>
        <w:kinsoku/>
        <w:overflowPunct/>
        <w:topLinePunct w:val="0"/>
        <w:autoSpaceDN/>
        <w:bidi w:val="0"/>
        <w:spacing w:line="400" w:lineRule="exact"/>
        <w:ind w:firstLine="433" w:firstLineChars="196"/>
        <w:jc w:val="left"/>
        <w:textAlignment w:val="auto"/>
        <w:rPr>
          <w:rFonts w:hint="eastAsia" w:ascii="黑体" w:hAnsi="黑体" w:eastAsia="黑体" w:cs="黑体"/>
          <w:b/>
          <w:bCs/>
          <w:color w:val="auto"/>
          <w:sz w:val="22"/>
          <w:szCs w:val="28"/>
          <w:highlight w:val="none"/>
        </w:rPr>
      </w:pPr>
      <w:r>
        <w:rPr>
          <w:rFonts w:hint="eastAsia" w:ascii="黑体" w:hAnsi="黑体" w:eastAsia="黑体" w:cs="黑体"/>
          <w:b/>
          <w:bCs/>
          <w:color w:val="auto"/>
          <w:sz w:val="22"/>
          <w:szCs w:val="28"/>
          <w:highlight w:val="none"/>
        </w:rPr>
        <w:t>2）总监不得同时在两个或者两个以上单位受聘或者执业（仅指总监不得同时是其他单位的公务员或者事业单位在编人员，涉及到其他情形的，投标资格不受影响）。</w:t>
      </w:r>
    </w:p>
    <w:p w14:paraId="36D8A72B">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1.4.2投标人不得存在下列情形之一：</w:t>
      </w:r>
    </w:p>
    <w:p w14:paraId="588EBB6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（1）为招标人不具有独立法人资格的附属机构（单位）； </w:t>
      </w:r>
    </w:p>
    <w:p w14:paraId="15A2190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（2）为本招标项目提供招标代理服务的；</w:t>
      </w:r>
    </w:p>
    <w:p w14:paraId="3A1AF283">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（3）为本工程的代建人；</w:t>
      </w:r>
    </w:p>
    <w:p w14:paraId="4364267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（4）为本工程的施工承包人；</w:t>
      </w:r>
    </w:p>
    <w:p w14:paraId="69A4FC1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（5）与本工程的代建人或招标代理机构同为一个法定代表人的；</w:t>
      </w:r>
    </w:p>
    <w:p w14:paraId="5E7AE018">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（6）与本工程的代建人或招标代理机构相互任职或工作的；</w:t>
      </w:r>
    </w:p>
    <w:p w14:paraId="6270A4D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（7）与本工程的代建人或招标代理机构相互控股或参股的；</w:t>
      </w:r>
    </w:p>
    <w:p w14:paraId="1E2B17B5">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（8）被责令停业的；</w:t>
      </w:r>
    </w:p>
    <w:p w14:paraId="1567EF7B">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（9）被暂停或取消投标资格的（包括总监理工程师）；</w:t>
      </w:r>
    </w:p>
    <w:p w14:paraId="746B726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根据《关于在国有投资建设工程项目招投标活动中实行行贿犯罪档案查询制度的通知》（台建规[2010]219号）规定，投标人（包括法定代表人）和项目总监理工程师其一有行贿犯罪记录的（由投标文件提交截止之日上溯3年，行贿犯罪记录日期以法院判决生效日期为准）；</w:t>
      </w:r>
    </w:p>
    <w:p w14:paraId="52911A77">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（11）浙江省外企业《省外企业进浙承接业务备案证明》超出有效期</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或已注销</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的或浙江省外企业在“浙江省建筑市场监管公共服务系统”网站</w:t>
      </w:r>
      <w:r>
        <w:rPr>
          <w:rFonts w:hint="eastAsia" w:ascii="Times New Roman" w:hAnsi="Times New Roman" w:eastAsia="宋体" w:cs="Times New Roman"/>
          <w:color w:val="auto"/>
          <w:highlight w:val="none"/>
          <w:lang w:eastAsia="zh-CN"/>
        </w:rPr>
        <w:t>无法查询到</w:t>
      </w:r>
      <w:r>
        <w:rPr>
          <w:rFonts w:hint="eastAsia" w:ascii="Times New Roman" w:hAnsi="Times New Roman" w:eastAsia="宋体" w:cs="Times New Roman"/>
          <w:color w:val="auto"/>
          <w:highlight w:val="none"/>
        </w:rPr>
        <w:t>备案</w:t>
      </w:r>
      <w:r>
        <w:rPr>
          <w:rFonts w:hint="eastAsia" w:ascii="Times New Roman" w:hAnsi="Times New Roman" w:eastAsia="宋体" w:cs="Times New Roman"/>
          <w:color w:val="auto"/>
          <w:highlight w:val="none"/>
          <w:lang w:eastAsia="zh-CN"/>
        </w:rPr>
        <w:t>信息的</w:t>
      </w:r>
      <w:r>
        <w:rPr>
          <w:rFonts w:hint="eastAsia" w:ascii="Times New Roman" w:hAnsi="Times New Roman" w:eastAsia="宋体" w:cs="Times New Roman"/>
          <w:color w:val="auto"/>
          <w:highlight w:val="none"/>
        </w:rPr>
        <w:t>；</w:t>
      </w:r>
    </w:p>
    <w:p w14:paraId="2CB10287">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（12）投标项目总监证书上的企业名称与投标人不一致的。</w:t>
      </w:r>
    </w:p>
    <w:p w14:paraId="7E98450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1.4.3投标人须知前附表规定接受联合体投标的，除应符合本章第1.4.1项、第1.4.2项和投标人须知前附表的要求外，还应遵守以下规定： </w:t>
      </w:r>
    </w:p>
    <w:p w14:paraId="63B711E3">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（1）联合体各方应按招标文件提供的格式签订联合体协议书，明确联合体牵头人和各方权利义务；</w:t>
      </w:r>
    </w:p>
    <w:p w14:paraId="209FA19A">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（2）由同一专业的单位组成的联合体，按照资质等级较低的单位确定资质等级； </w:t>
      </w:r>
    </w:p>
    <w:p w14:paraId="0ED4718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（3）联合体各方不得再以自己名义单独或参加其他联合体在同一</w:t>
      </w:r>
      <w:r>
        <w:rPr>
          <w:rFonts w:hint="eastAsia" w:ascii="Times New Roman" w:hAnsi="Times New Roman" w:eastAsia="宋体" w:cs="Times New Roman"/>
          <w:color w:val="auto"/>
          <w:highlight w:val="none"/>
          <w:lang w:eastAsia="zh-CN"/>
        </w:rPr>
        <w:t>项目</w:t>
      </w:r>
      <w:r>
        <w:rPr>
          <w:rFonts w:hint="eastAsia" w:ascii="Times New Roman" w:hAnsi="Times New Roman" w:eastAsia="宋体" w:cs="Times New Roman"/>
          <w:color w:val="auto"/>
          <w:highlight w:val="none"/>
        </w:rPr>
        <w:t>中投标。</w:t>
      </w:r>
    </w:p>
    <w:p w14:paraId="2B3D733C">
      <w:pPr>
        <w:pStyle w:val="49"/>
        <w:rPr>
          <w:rFonts w:cs="Times New Roman"/>
          <w:b/>
          <w:bCs/>
          <w:color w:val="auto"/>
          <w:highlight w:val="none"/>
        </w:rPr>
      </w:pPr>
      <w:bookmarkStart w:id="79" w:name="_Toc152045535"/>
      <w:bookmarkStart w:id="80" w:name="_Toc152042311"/>
      <w:bookmarkStart w:id="81" w:name="_Toc24497"/>
      <w:bookmarkStart w:id="82" w:name="_Toc282596254"/>
      <w:bookmarkStart w:id="83" w:name="_Toc372899816"/>
      <w:bookmarkStart w:id="84" w:name="_Toc144974503"/>
      <w:bookmarkStart w:id="85" w:name="_Toc321925376"/>
      <w:bookmarkStart w:id="86" w:name="_Toc237768783"/>
      <w:bookmarkStart w:id="87" w:name="_Toc16521922"/>
      <w:bookmarkStart w:id="88" w:name="_Toc394573887"/>
      <w:bookmarkStart w:id="89" w:name="_Toc288556241"/>
      <w:bookmarkStart w:id="90" w:name="_Toc179632552"/>
      <w:bookmarkStart w:id="91" w:name="_Toc283886199"/>
      <w:bookmarkStart w:id="92" w:name="_Toc283976490"/>
      <w:bookmarkStart w:id="93" w:name="_Toc372899693"/>
      <w:bookmarkStart w:id="94" w:name="_Toc237769247"/>
      <w:bookmarkStart w:id="95" w:name="_Toc8305324"/>
      <w:r>
        <w:rPr>
          <w:rFonts w:cs="Times New Roman"/>
          <w:b/>
          <w:bCs/>
          <w:color w:val="auto"/>
          <w:highlight w:val="none"/>
        </w:rPr>
        <w:t>1.5 费用承担</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A970BD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投标人准备和参加投标活动发生的费用自理。投标人网上免费下载招标文件，不收取任何工本费。</w:t>
      </w:r>
    </w:p>
    <w:p w14:paraId="672827A0">
      <w:pPr>
        <w:pStyle w:val="49"/>
        <w:rPr>
          <w:rFonts w:cs="Times New Roman"/>
          <w:b/>
          <w:bCs/>
          <w:color w:val="auto"/>
          <w:highlight w:val="none"/>
        </w:rPr>
      </w:pPr>
      <w:bookmarkStart w:id="96" w:name="_Toc321925377"/>
      <w:bookmarkStart w:id="97" w:name="_Toc283886200"/>
      <w:bookmarkStart w:id="98" w:name="_Toc152045536"/>
      <w:bookmarkStart w:id="99" w:name="_Toc12191"/>
      <w:bookmarkStart w:id="100" w:name="_Toc288556242"/>
      <w:bookmarkStart w:id="101" w:name="_Toc237769248"/>
      <w:bookmarkStart w:id="102" w:name="_Toc394573888"/>
      <w:bookmarkStart w:id="103" w:name="_Toc282596255"/>
      <w:bookmarkStart w:id="104" w:name="_Toc237768784"/>
      <w:bookmarkStart w:id="105" w:name="_Toc372899817"/>
      <w:bookmarkStart w:id="106" w:name="_Toc283976491"/>
      <w:bookmarkStart w:id="107" w:name="_Toc179632553"/>
      <w:bookmarkStart w:id="108" w:name="_Toc152042312"/>
      <w:bookmarkStart w:id="109" w:name="_Toc372899694"/>
      <w:bookmarkStart w:id="110" w:name="_Toc16521923"/>
      <w:bookmarkStart w:id="111" w:name="_Toc8305325"/>
      <w:bookmarkStart w:id="112" w:name="_Toc144974504"/>
      <w:r>
        <w:rPr>
          <w:rFonts w:cs="Times New Roman"/>
          <w:b/>
          <w:bCs/>
          <w:color w:val="auto"/>
          <w:highlight w:val="none"/>
        </w:rPr>
        <w:t>1.6 保密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AFE41D5">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参与招标投标活动的各方应对招标文件和投标文件中的商业和技术等秘密保密，违者应对由此造成的后果承担法律责任。 </w:t>
      </w:r>
    </w:p>
    <w:p w14:paraId="0B1C6643">
      <w:pPr>
        <w:pStyle w:val="49"/>
        <w:rPr>
          <w:rFonts w:cs="Times New Roman"/>
          <w:b/>
          <w:bCs/>
          <w:color w:val="auto"/>
          <w:highlight w:val="none"/>
        </w:rPr>
      </w:pPr>
      <w:bookmarkStart w:id="113" w:name="_Toc144974505"/>
      <w:bookmarkStart w:id="114" w:name="_Toc282596256"/>
      <w:bookmarkStart w:id="115" w:name="_Toc152045537"/>
      <w:bookmarkStart w:id="116" w:name="_Toc237768785"/>
      <w:bookmarkStart w:id="117" w:name="_Toc30916"/>
      <w:bookmarkStart w:id="118" w:name="_Toc283886201"/>
      <w:bookmarkStart w:id="119" w:name="_Toc372899818"/>
      <w:bookmarkStart w:id="120" w:name="_Toc237769249"/>
      <w:bookmarkStart w:id="121" w:name="_Toc16521924"/>
      <w:bookmarkStart w:id="122" w:name="_Toc321925378"/>
      <w:bookmarkStart w:id="123" w:name="_Toc152042313"/>
      <w:bookmarkStart w:id="124" w:name="_Toc372899695"/>
      <w:bookmarkStart w:id="125" w:name="_Toc288556243"/>
      <w:bookmarkStart w:id="126" w:name="_Toc179632554"/>
      <w:bookmarkStart w:id="127" w:name="_Toc283976492"/>
      <w:bookmarkStart w:id="128" w:name="_Toc394573889"/>
      <w:bookmarkStart w:id="129" w:name="_Toc8305326"/>
      <w:r>
        <w:rPr>
          <w:rFonts w:cs="Times New Roman"/>
          <w:b/>
          <w:bCs/>
          <w:color w:val="auto"/>
          <w:highlight w:val="none"/>
        </w:rPr>
        <w:t>1.7 语言</w:t>
      </w:r>
      <w:bookmarkEnd w:id="113"/>
      <w:r>
        <w:rPr>
          <w:rFonts w:cs="Times New Roman"/>
          <w:b/>
          <w:bCs/>
          <w:color w:val="auto"/>
          <w:highlight w:val="none"/>
        </w:rPr>
        <w:t>文字</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29774D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除专用术语外，与招标投标有关的语言均使用中文。必要时专用术语应附有中文注释。</w:t>
      </w:r>
    </w:p>
    <w:p w14:paraId="7CF8C5A8">
      <w:pPr>
        <w:pStyle w:val="49"/>
        <w:rPr>
          <w:rFonts w:cs="Times New Roman"/>
          <w:b/>
          <w:bCs/>
          <w:color w:val="auto"/>
          <w:highlight w:val="none"/>
        </w:rPr>
      </w:pPr>
      <w:bookmarkStart w:id="130" w:name="_Toc18934"/>
      <w:bookmarkStart w:id="131" w:name="_Toc16521925"/>
      <w:bookmarkStart w:id="132" w:name="_Toc394573890"/>
      <w:bookmarkStart w:id="133" w:name="_Toc282596257"/>
      <w:bookmarkStart w:id="134" w:name="_Toc237768786"/>
      <w:bookmarkStart w:id="135" w:name="_Toc8305327"/>
      <w:bookmarkStart w:id="136" w:name="_Toc144974506"/>
      <w:bookmarkStart w:id="137" w:name="_Toc283976493"/>
      <w:bookmarkStart w:id="138" w:name="_Toc288556244"/>
      <w:bookmarkStart w:id="139" w:name="_Toc321925379"/>
      <w:bookmarkStart w:id="140" w:name="_Toc152045538"/>
      <w:bookmarkStart w:id="141" w:name="_Toc372899696"/>
      <w:bookmarkStart w:id="142" w:name="_Toc179632555"/>
      <w:bookmarkStart w:id="143" w:name="_Toc372899819"/>
      <w:bookmarkStart w:id="144" w:name="_Toc152042314"/>
      <w:bookmarkStart w:id="145" w:name="_Toc283886202"/>
      <w:bookmarkStart w:id="146" w:name="_Toc237769250"/>
      <w:r>
        <w:rPr>
          <w:rFonts w:cs="Times New Roman"/>
          <w:b/>
          <w:bCs/>
          <w:color w:val="auto"/>
          <w:highlight w:val="none"/>
        </w:rPr>
        <w:t>1.8 计量单位</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5EF8AAA">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所有计量均采用中华人民共和国法定计量单位。</w:t>
      </w:r>
    </w:p>
    <w:p w14:paraId="48779956">
      <w:pPr>
        <w:pStyle w:val="49"/>
        <w:rPr>
          <w:rFonts w:cs="Times New Roman"/>
          <w:b/>
          <w:bCs/>
          <w:color w:val="auto"/>
          <w:highlight w:val="none"/>
        </w:rPr>
      </w:pPr>
      <w:bookmarkStart w:id="147" w:name="_Toc394573891"/>
      <w:bookmarkStart w:id="148" w:name="_Toc179632556"/>
      <w:bookmarkStart w:id="149" w:name="_Toc372899820"/>
      <w:bookmarkStart w:id="150" w:name="_Toc283886203"/>
      <w:bookmarkStart w:id="151" w:name="_Toc2600"/>
      <w:bookmarkStart w:id="152" w:name="_Toc282596258"/>
      <w:bookmarkStart w:id="153" w:name="_Toc16521926"/>
      <w:bookmarkStart w:id="154" w:name="_Toc8305328"/>
      <w:bookmarkStart w:id="155" w:name="_Toc237769251"/>
      <w:bookmarkStart w:id="156" w:name="_Toc152045539"/>
      <w:bookmarkStart w:id="157" w:name="_Toc237768787"/>
      <w:bookmarkStart w:id="158" w:name="_Toc288556245"/>
      <w:bookmarkStart w:id="159" w:name="_Toc283976494"/>
      <w:bookmarkStart w:id="160" w:name="_Toc321925380"/>
      <w:bookmarkStart w:id="161" w:name="_Toc144974507"/>
      <w:bookmarkStart w:id="162" w:name="_Toc152042315"/>
      <w:bookmarkStart w:id="163" w:name="_Toc372899697"/>
      <w:r>
        <w:rPr>
          <w:rFonts w:cs="Times New Roman"/>
          <w:b/>
          <w:bCs/>
          <w:color w:val="auto"/>
          <w:highlight w:val="none"/>
        </w:rPr>
        <w:t>1.9 踏勘现场</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1DEEF4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1.9.1 投标人须知前附表规定组织踏勘现场的，招标人按投标人须知前附表规定的时间、地点组织投标人踏勘工程现场。 </w:t>
      </w:r>
    </w:p>
    <w:p w14:paraId="53311FCE">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1.9.2 投标人踏勘现场发生的费用自理。</w:t>
      </w:r>
    </w:p>
    <w:p w14:paraId="74690B45">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1.9.3 除招标人的原因外，投标人自行负责在踏勘现场中所发生的人员伤亡和财产损失。</w:t>
      </w:r>
    </w:p>
    <w:p w14:paraId="08428EA7">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1.9.4 招标人在踏勘现场中介绍的工程场地和相关的周边环境情况，供投标人在编制投标文件时参考，招标人不对投标人据此作出的判断和决策负责。</w:t>
      </w:r>
    </w:p>
    <w:p w14:paraId="3E1BB375">
      <w:pPr>
        <w:pStyle w:val="49"/>
        <w:rPr>
          <w:rFonts w:cs="Times New Roman"/>
          <w:b/>
          <w:bCs/>
          <w:color w:val="auto"/>
          <w:highlight w:val="none"/>
        </w:rPr>
      </w:pPr>
      <w:bookmarkStart w:id="164" w:name="_Toc288556246"/>
      <w:bookmarkStart w:id="165" w:name="_Toc282596259"/>
      <w:bookmarkStart w:id="166" w:name="_Toc152045540"/>
      <w:bookmarkStart w:id="167" w:name="_Toc179632557"/>
      <w:bookmarkStart w:id="168" w:name="_Toc237768788"/>
      <w:bookmarkStart w:id="169" w:name="_Toc372899698"/>
      <w:bookmarkStart w:id="170" w:name="_Toc321925381"/>
      <w:bookmarkStart w:id="171" w:name="_Toc144974508"/>
      <w:bookmarkStart w:id="172" w:name="_Toc283886204"/>
      <w:bookmarkStart w:id="173" w:name="_Toc237769252"/>
      <w:bookmarkStart w:id="174" w:name="_Toc16682"/>
      <w:bookmarkStart w:id="175" w:name="_Toc394573892"/>
      <w:bookmarkStart w:id="176" w:name="_Toc283976495"/>
      <w:bookmarkStart w:id="177" w:name="_Toc16521927"/>
      <w:bookmarkStart w:id="178" w:name="_Toc372899821"/>
      <w:bookmarkStart w:id="179" w:name="_Toc152042316"/>
      <w:bookmarkStart w:id="180" w:name="_Toc8305329"/>
      <w:r>
        <w:rPr>
          <w:rFonts w:cs="Times New Roman"/>
          <w:b/>
          <w:bCs/>
          <w:color w:val="auto"/>
          <w:highlight w:val="none"/>
        </w:rPr>
        <w:t>1.10 投标预备会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66B5AEB7">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投标人须知前附表规定召开投标预备会的，招标人按投标人须知前附表规定的时间和地点召开投标预备会，澄清投标人提出的问题。</w:t>
      </w:r>
    </w:p>
    <w:p w14:paraId="230AEA5C">
      <w:pPr>
        <w:spacing w:line="400" w:lineRule="exact"/>
        <w:outlineLvl w:val="1"/>
        <w:rPr>
          <w:rFonts w:eastAsia="黑体"/>
          <w:color w:val="auto"/>
          <w:sz w:val="28"/>
          <w:szCs w:val="28"/>
          <w:highlight w:val="none"/>
        </w:rPr>
      </w:pPr>
      <w:bookmarkStart w:id="181" w:name="_Toc144974510"/>
      <w:bookmarkStart w:id="182" w:name="_Toc11940"/>
      <w:bookmarkStart w:id="183" w:name="_Toc152045542"/>
      <w:bookmarkStart w:id="184" w:name="_Toc29552"/>
      <w:bookmarkStart w:id="185" w:name="_Toc16521930"/>
      <w:bookmarkStart w:id="186" w:name="_Toc152042318"/>
      <w:bookmarkStart w:id="187" w:name="_Toc8305332"/>
      <w:bookmarkStart w:id="188" w:name="_Toc29749"/>
      <w:r>
        <w:rPr>
          <w:rFonts w:eastAsia="黑体"/>
          <w:color w:val="auto"/>
          <w:sz w:val="28"/>
          <w:szCs w:val="28"/>
          <w:highlight w:val="none"/>
        </w:rPr>
        <w:t>2. 招标文件</w:t>
      </w:r>
      <w:bookmarkEnd w:id="181"/>
      <w:bookmarkEnd w:id="182"/>
      <w:bookmarkEnd w:id="183"/>
      <w:bookmarkEnd w:id="184"/>
      <w:bookmarkEnd w:id="185"/>
      <w:bookmarkEnd w:id="186"/>
      <w:bookmarkEnd w:id="187"/>
      <w:bookmarkEnd w:id="188"/>
    </w:p>
    <w:p w14:paraId="4EA13A8D">
      <w:pPr>
        <w:pStyle w:val="49"/>
        <w:rPr>
          <w:rFonts w:cs="Times New Roman"/>
          <w:color w:val="auto"/>
          <w:highlight w:val="none"/>
        </w:rPr>
      </w:pPr>
      <w:bookmarkStart w:id="189" w:name="_Toc282596263"/>
      <w:bookmarkStart w:id="190" w:name="_Toc237768792"/>
      <w:bookmarkStart w:id="191" w:name="_Toc283976499"/>
      <w:bookmarkStart w:id="192" w:name="_Toc283886208"/>
      <w:bookmarkStart w:id="193" w:name="_Toc372899702"/>
      <w:bookmarkStart w:id="194" w:name="_Toc394573896"/>
      <w:bookmarkStart w:id="195" w:name="_Toc144974511"/>
      <w:bookmarkStart w:id="196" w:name="_Toc152042319"/>
      <w:bookmarkStart w:id="197" w:name="_Toc321925385"/>
      <w:bookmarkStart w:id="198" w:name="_Toc8919"/>
      <w:bookmarkStart w:id="199" w:name="_Toc152045543"/>
      <w:bookmarkStart w:id="200" w:name="_Toc16521931"/>
      <w:bookmarkStart w:id="201" w:name="_Toc237769256"/>
      <w:bookmarkStart w:id="202" w:name="_Toc372899825"/>
      <w:bookmarkStart w:id="203" w:name="_Toc179632561"/>
      <w:bookmarkStart w:id="204" w:name="_Toc8305333"/>
      <w:bookmarkStart w:id="205" w:name="_Toc288556250"/>
      <w:r>
        <w:rPr>
          <w:rFonts w:cs="Times New Roman"/>
          <w:color w:val="auto"/>
          <w:highlight w:val="none"/>
        </w:rPr>
        <w:t>2.1 招标文件的组成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EF8AC64">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本招标文件包括：</w:t>
      </w:r>
    </w:p>
    <w:p w14:paraId="11976C1E">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（1）招标公告；</w:t>
      </w:r>
    </w:p>
    <w:p w14:paraId="7E3F1CCB">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（2）投标人须知前附表；</w:t>
      </w:r>
    </w:p>
    <w:p w14:paraId="6771B51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（3）评标</w:t>
      </w:r>
      <w:r>
        <w:rPr>
          <w:rFonts w:hint="eastAsia" w:ascii="Times New Roman" w:hAnsi="Times New Roman" w:eastAsia="宋体" w:cs="Times New Roman"/>
          <w:color w:val="auto"/>
          <w:highlight w:val="none"/>
          <w:lang w:val="en-US" w:eastAsia="zh-CN"/>
        </w:rPr>
        <w:t>定标</w:t>
      </w:r>
      <w:r>
        <w:rPr>
          <w:rFonts w:hint="eastAsia" w:ascii="Times New Roman" w:hAnsi="Times New Roman" w:eastAsia="宋体" w:cs="Times New Roman"/>
          <w:color w:val="auto"/>
          <w:highlight w:val="none"/>
        </w:rPr>
        <w:t>办法；</w:t>
      </w:r>
    </w:p>
    <w:p w14:paraId="426EF2E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（4）合同条款及格式；</w:t>
      </w:r>
    </w:p>
    <w:p w14:paraId="156CCE9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（5）投标文件格式；</w:t>
      </w:r>
    </w:p>
    <w:p w14:paraId="504CB4A9">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（6）有关图纸及资料。</w:t>
      </w:r>
    </w:p>
    <w:p w14:paraId="757C10DA">
      <w:pPr>
        <w:keepNext w:val="0"/>
        <w:keepLines w:val="0"/>
        <w:pageBreakBefore w:val="0"/>
        <w:widowControl w:val="0"/>
        <w:kinsoku/>
        <w:overflowPunct/>
        <w:topLinePunct w:val="0"/>
        <w:autoSpaceDN/>
        <w:bidi w:val="0"/>
        <w:spacing w:line="400" w:lineRule="exact"/>
        <w:ind w:firstLine="433" w:firstLineChars="196"/>
        <w:jc w:val="left"/>
        <w:textAlignment w:val="auto"/>
        <w:rPr>
          <w:rFonts w:hint="eastAsia" w:ascii="黑体" w:hAnsi="黑体" w:eastAsia="黑体" w:cs="黑体"/>
          <w:b/>
          <w:bCs/>
          <w:color w:val="auto"/>
          <w:sz w:val="22"/>
          <w:szCs w:val="28"/>
          <w:highlight w:val="none"/>
        </w:rPr>
      </w:pPr>
      <w:r>
        <w:rPr>
          <w:rFonts w:hint="eastAsia" w:ascii="黑体" w:hAnsi="黑体" w:eastAsia="黑体" w:cs="黑体"/>
          <w:b/>
          <w:bCs/>
          <w:color w:val="auto"/>
          <w:sz w:val="22"/>
          <w:szCs w:val="28"/>
          <w:highlight w:val="none"/>
        </w:rPr>
        <w:t>除上款内容外，招标人在提交投标文件截止时间前，发布在交易场所（发布招标公告的媒体上）对招标文件的澄清或修改内容，均为招标文件的组成部分，对招标人和投标人起约束作用，投标人应经常浏览发布招标公告的媒体。</w:t>
      </w:r>
    </w:p>
    <w:p w14:paraId="2B6413E0">
      <w:pPr>
        <w:pStyle w:val="49"/>
        <w:rPr>
          <w:rFonts w:hint="eastAsia" w:cs="Times New Roman"/>
          <w:b/>
          <w:bCs/>
          <w:color w:val="auto"/>
          <w:highlight w:val="none"/>
        </w:rPr>
      </w:pPr>
      <w:bookmarkStart w:id="206" w:name="_Toc283886209"/>
      <w:bookmarkStart w:id="207" w:name="_Toc144974512"/>
      <w:bookmarkStart w:id="208" w:name="_Toc372899826"/>
      <w:bookmarkStart w:id="209" w:name="_Toc372899703"/>
      <w:bookmarkStart w:id="210" w:name="_Toc282596264"/>
      <w:bookmarkStart w:id="211" w:name="_Toc152042320"/>
      <w:bookmarkStart w:id="212" w:name="_Toc16521932"/>
      <w:bookmarkStart w:id="213" w:name="_Toc28222"/>
      <w:bookmarkStart w:id="214" w:name="_Toc8305334"/>
      <w:bookmarkStart w:id="215" w:name="_Toc288556251"/>
      <w:bookmarkStart w:id="216" w:name="_Toc152045544"/>
      <w:bookmarkStart w:id="217" w:name="_Toc394573897"/>
      <w:bookmarkStart w:id="218" w:name="_Toc179632562"/>
      <w:bookmarkStart w:id="219" w:name="_Toc237769257"/>
      <w:bookmarkStart w:id="220" w:name="_Toc237768793"/>
      <w:bookmarkStart w:id="221" w:name="_Toc283976500"/>
      <w:bookmarkStart w:id="222" w:name="_Toc321925386"/>
      <w:r>
        <w:rPr>
          <w:rFonts w:cs="Times New Roman"/>
          <w:b/>
          <w:bCs/>
          <w:color w:val="auto"/>
          <w:highlight w:val="none"/>
        </w:rPr>
        <w:t>2.2 招标文件的澄清</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2336E1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2.2.1投标人从交易场所（发布招标公告的媒体上）自行下载的方式获取招标文件及相关附件。投标人在获取招标文件后，应仔细检查招标文件的所有内容，如有内容不全、对内容有疑问等问题应自招标文件发布在交易场所（发布招标公告的媒体上）10日内向招标人提出，要求招标人对招标文件予以澄清。</w:t>
      </w:r>
    </w:p>
    <w:p w14:paraId="5DD2950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2.2.2招标人的澄清将在交易场所（发布招标公告的媒体上）发布，所有获取招标文件的潜在投标人自行下载。澄清内容可能影响投标文件编制的，招标人应当在投标截止时间（投标截止时间详见投标人须知前附表2.1款规定）至少15日前，将澄清的内容在交易场所（发布招标公告的媒体上）发布；不足15日的，招标人应当顺延投标文件的截止时间。澄清的内容不涉及招标文件实质内容，不影响投标文件编制的，投标截止时间及开标时间不作变更，并以上款相同的形式发布。</w:t>
      </w:r>
    </w:p>
    <w:p w14:paraId="7BEDCB1A">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2.2.3招标人及招标代理机构的任何工作人员对投标人所作的任何口头解释、介绍、答复，只能供投标人参考，对招标人无任何约束力。</w:t>
      </w:r>
    </w:p>
    <w:p w14:paraId="2D0E502F">
      <w:pPr>
        <w:pStyle w:val="49"/>
        <w:rPr>
          <w:rFonts w:cs="Times New Roman"/>
          <w:b/>
          <w:bCs/>
          <w:color w:val="auto"/>
          <w:highlight w:val="none"/>
        </w:rPr>
      </w:pPr>
      <w:bookmarkStart w:id="223" w:name="_Toc283976501"/>
      <w:bookmarkStart w:id="224" w:name="_Toc8305335"/>
      <w:bookmarkStart w:id="225" w:name="_Toc321925387"/>
      <w:bookmarkStart w:id="226" w:name="_Toc282596265"/>
      <w:bookmarkStart w:id="227" w:name="_Toc237768794"/>
      <w:bookmarkStart w:id="228" w:name="_Toc27811"/>
      <w:bookmarkStart w:id="229" w:name="_Toc394573898"/>
      <w:bookmarkStart w:id="230" w:name="_Toc372899827"/>
      <w:bookmarkStart w:id="231" w:name="_Toc372899704"/>
      <w:bookmarkStart w:id="232" w:name="_Toc179632563"/>
      <w:bookmarkStart w:id="233" w:name="_Toc16521933"/>
      <w:bookmarkStart w:id="234" w:name="_Toc144974513"/>
      <w:bookmarkStart w:id="235" w:name="_Toc237769258"/>
      <w:bookmarkStart w:id="236" w:name="_Toc288556252"/>
      <w:bookmarkStart w:id="237" w:name="_Toc152042321"/>
      <w:bookmarkStart w:id="238" w:name="_Toc283886210"/>
      <w:bookmarkStart w:id="239" w:name="_Toc152045545"/>
      <w:r>
        <w:rPr>
          <w:rFonts w:cs="Times New Roman"/>
          <w:b/>
          <w:bCs/>
          <w:color w:val="auto"/>
          <w:highlight w:val="none"/>
        </w:rPr>
        <w:t>2.3 招标文件的修改</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0FD5663">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人可以对已发出的招标文件进行必要的修改。招标人的修改内容将在交易场所（发布招标公告的媒体上）发布，所有获取招标文件的潜在投标人自行下载。修改的内容可能影响投标文件编制的，招标人应当在提交投标截止时间至少15日前，将修改的内容在交易场所（发布招标公告的媒体上）发布；不足15日的，招标人应当顺延提交投标文件的截止时间。修改的内容不涉及招标文件实质内容，不影响投标文件编制的，投标截止时间及开标时间不作变更，并以上款相同的形式发布。</w:t>
      </w:r>
    </w:p>
    <w:p w14:paraId="0A6EF919">
      <w:pPr>
        <w:spacing w:line="400" w:lineRule="exact"/>
        <w:outlineLvl w:val="1"/>
        <w:rPr>
          <w:rFonts w:eastAsia="黑体"/>
          <w:b/>
          <w:bCs/>
          <w:color w:val="auto"/>
          <w:sz w:val="28"/>
          <w:szCs w:val="28"/>
          <w:highlight w:val="none"/>
        </w:rPr>
      </w:pPr>
      <w:bookmarkStart w:id="240" w:name="_Toc152042322"/>
      <w:bookmarkStart w:id="241" w:name="_Toc16521934"/>
      <w:bookmarkStart w:id="242" w:name="_Toc152045546"/>
      <w:bookmarkStart w:id="243" w:name="_Toc8305336"/>
      <w:bookmarkStart w:id="244" w:name="_Toc18262"/>
      <w:bookmarkStart w:id="245" w:name="_Toc18823"/>
      <w:bookmarkStart w:id="246" w:name="_Toc21907"/>
      <w:bookmarkStart w:id="247" w:name="_Toc144974514"/>
      <w:r>
        <w:rPr>
          <w:rFonts w:eastAsia="黑体"/>
          <w:b/>
          <w:bCs/>
          <w:color w:val="auto"/>
          <w:sz w:val="28"/>
          <w:szCs w:val="28"/>
          <w:highlight w:val="none"/>
        </w:rPr>
        <w:t>3. 投标文件</w:t>
      </w:r>
      <w:bookmarkEnd w:id="240"/>
      <w:bookmarkEnd w:id="241"/>
      <w:bookmarkEnd w:id="242"/>
      <w:bookmarkEnd w:id="243"/>
      <w:bookmarkEnd w:id="244"/>
      <w:bookmarkEnd w:id="245"/>
      <w:bookmarkEnd w:id="246"/>
      <w:bookmarkEnd w:id="247"/>
    </w:p>
    <w:p w14:paraId="3B67BD25">
      <w:pPr>
        <w:pStyle w:val="49"/>
        <w:rPr>
          <w:rFonts w:cs="Times New Roman"/>
          <w:b/>
          <w:bCs/>
          <w:color w:val="auto"/>
          <w:highlight w:val="none"/>
        </w:rPr>
      </w:pPr>
      <w:bookmarkStart w:id="248" w:name="_Toc321925389"/>
      <w:bookmarkStart w:id="249" w:name="_Toc8305337"/>
      <w:bookmarkStart w:id="250" w:name="_Toc16521935"/>
      <w:bookmarkStart w:id="251" w:name="_Toc372899706"/>
      <w:bookmarkStart w:id="252" w:name="_Toc237769260"/>
      <w:bookmarkStart w:id="253" w:name="_Toc179632565"/>
      <w:bookmarkStart w:id="254" w:name="_Toc3720"/>
      <w:bookmarkStart w:id="255" w:name="_Toc152042323"/>
      <w:bookmarkStart w:id="256" w:name="_Toc372899829"/>
      <w:bookmarkStart w:id="257" w:name="_Toc288556254"/>
      <w:bookmarkStart w:id="258" w:name="_Toc394573900"/>
      <w:bookmarkStart w:id="259" w:name="_Toc283886212"/>
      <w:bookmarkStart w:id="260" w:name="_Toc283976503"/>
      <w:bookmarkStart w:id="261" w:name="_Toc237768796"/>
      <w:bookmarkStart w:id="262" w:name="_Toc282596267"/>
      <w:bookmarkStart w:id="263" w:name="_Toc144974515"/>
      <w:bookmarkStart w:id="264" w:name="_Toc152045547"/>
      <w:r>
        <w:rPr>
          <w:rFonts w:cs="Times New Roman"/>
          <w:b/>
          <w:bCs/>
          <w:color w:val="auto"/>
          <w:highlight w:val="none"/>
        </w:rPr>
        <w:t>3.1 投标文件的组成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52A958E1">
      <w:pPr>
        <w:spacing w:line="400" w:lineRule="exact"/>
        <w:ind w:firstLine="359" w:firstLineChars="171"/>
        <w:rPr>
          <w:color w:val="auto"/>
          <w:highlight w:val="none"/>
        </w:rPr>
      </w:pPr>
      <w:r>
        <w:rPr>
          <w:color w:val="auto"/>
          <w:highlight w:val="none"/>
        </w:rPr>
        <w:t xml:space="preserve">投标文件的组成：见投标人须知前附表。 </w:t>
      </w:r>
    </w:p>
    <w:p w14:paraId="188416C3">
      <w:pPr>
        <w:pStyle w:val="49"/>
        <w:rPr>
          <w:rFonts w:cs="Times New Roman"/>
          <w:b/>
          <w:bCs/>
          <w:color w:val="auto"/>
          <w:highlight w:val="none"/>
        </w:rPr>
      </w:pPr>
      <w:bookmarkStart w:id="265" w:name="_Toc282596268"/>
      <w:bookmarkStart w:id="266" w:name="_Toc288556255"/>
      <w:bookmarkStart w:id="267" w:name="_Toc372899707"/>
      <w:bookmarkStart w:id="268" w:name="_Toc26689"/>
      <w:bookmarkStart w:id="269" w:name="_Toc179632566"/>
      <w:bookmarkStart w:id="270" w:name="_Toc16521936"/>
      <w:bookmarkStart w:id="271" w:name="_Toc283976504"/>
      <w:bookmarkStart w:id="272" w:name="_Toc372899830"/>
      <w:bookmarkStart w:id="273" w:name="_Toc237769261"/>
      <w:bookmarkStart w:id="274" w:name="_Toc152045548"/>
      <w:bookmarkStart w:id="275" w:name="_Toc321925390"/>
      <w:bookmarkStart w:id="276" w:name="_Toc394573901"/>
      <w:bookmarkStart w:id="277" w:name="_Toc152042324"/>
      <w:bookmarkStart w:id="278" w:name="_Toc8305338"/>
      <w:bookmarkStart w:id="279" w:name="_Toc237768797"/>
      <w:bookmarkStart w:id="280" w:name="_Toc283886213"/>
      <w:bookmarkStart w:id="281" w:name="_Toc144974516"/>
      <w:r>
        <w:rPr>
          <w:rFonts w:cs="Times New Roman"/>
          <w:b/>
          <w:bCs/>
          <w:color w:val="auto"/>
          <w:highlight w:val="none"/>
        </w:rPr>
        <w:t>3.2 投标报价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3AA568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3.2.1投标人以总报价的形式报价，该投标报价应是招标文件所确定的招标范围内全部工作内容的价格表现。各投标人可根据监理期限和工作内容，结合自身技术与管理水平、经济实力、市场风险等因素自行报价。</w:t>
      </w:r>
    </w:p>
    <w:p w14:paraId="056EE2B7">
      <w:pPr>
        <w:keepNext w:val="0"/>
        <w:keepLines w:val="0"/>
        <w:pageBreakBefore w:val="0"/>
        <w:widowControl w:val="0"/>
        <w:kinsoku/>
        <w:overflowPunct/>
        <w:topLinePunct w:val="0"/>
        <w:autoSpaceDN/>
        <w:bidi w:val="0"/>
        <w:spacing w:line="400" w:lineRule="exact"/>
        <w:ind w:firstLine="413" w:firstLineChars="196"/>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3.2.2最高投标限价：见投标人须知前附表。投标人的报价不得超过最高投标限价，否则作无效标处理。</w:t>
      </w:r>
    </w:p>
    <w:p w14:paraId="1A5D4CC4">
      <w:pPr>
        <w:keepNext w:val="0"/>
        <w:keepLines w:val="0"/>
        <w:pageBreakBefore w:val="0"/>
        <w:widowControl w:val="0"/>
        <w:kinsoku/>
        <w:overflowPunct/>
        <w:topLinePunct w:val="0"/>
        <w:autoSpaceDN/>
        <w:bidi w:val="0"/>
        <w:spacing w:line="400" w:lineRule="exact"/>
        <w:ind w:firstLine="413" w:firstLineChars="196"/>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3.2.3投标监理费率一次性包死，日后不作任何调整,监理费率=</w:t>
      </w:r>
      <w:r>
        <w:rPr>
          <w:rFonts w:hint="eastAsia" w:ascii="Times New Roman" w:hAnsi="Times New Roman" w:eastAsia="宋体" w:cs="Times New Roman"/>
          <w:b/>
          <w:bCs/>
          <w:color w:val="auto"/>
          <w:highlight w:val="none"/>
          <w:lang w:eastAsia="zh-CN"/>
        </w:rPr>
        <w:t>中标价</w:t>
      </w:r>
      <w:r>
        <w:rPr>
          <w:rFonts w:hint="eastAsia" w:ascii="Times New Roman" w:hAnsi="Times New Roman" w:eastAsia="宋体" w:cs="Times New Roman"/>
          <w:b/>
          <w:bCs/>
          <w:color w:val="auto"/>
          <w:highlight w:val="none"/>
        </w:rPr>
        <w:t>/</w:t>
      </w:r>
      <w:r>
        <w:rPr>
          <w:rFonts w:hint="eastAsia" w:ascii="Times New Roman" w:hAnsi="Times New Roman" w:eastAsia="宋体" w:cs="Times New Roman"/>
          <w:b/>
          <w:bCs/>
          <w:color w:val="auto"/>
          <w:highlight w:val="none"/>
          <w:lang w:eastAsia="zh-CN"/>
        </w:rPr>
        <w:t>工程费</w:t>
      </w:r>
      <w:r>
        <w:rPr>
          <w:rFonts w:hint="eastAsia" w:ascii="Times New Roman" w:hAnsi="Times New Roman" w:eastAsia="宋体" w:cs="Times New Roman"/>
          <w:b/>
          <w:bCs/>
          <w:color w:val="auto"/>
          <w:highlight w:val="none"/>
        </w:rPr>
        <w:t>（</w:t>
      </w:r>
      <w:r>
        <w:rPr>
          <w:rFonts w:hint="eastAsia" w:ascii="Times New Roman" w:hAnsi="Times New Roman" w:eastAsia="宋体" w:cs="Times New Roman"/>
          <w:b/>
          <w:bCs/>
          <w:color w:val="auto"/>
          <w:highlight w:val="none"/>
          <w:u w:val="single"/>
          <w:lang w:val="en-US" w:eastAsia="zh-CN"/>
        </w:rPr>
        <w:t xml:space="preserve"> </w:t>
      </w:r>
      <w:r>
        <w:rPr>
          <w:rFonts w:hint="eastAsia" w:ascii="Times New Roman" w:hAnsi="Times New Roman" w:eastAsia="宋体" w:cs="Times New Roman"/>
          <w:b/>
          <w:bCs/>
          <w:color w:val="FF0000"/>
          <w:highlight w:val="none"/>
          <w:u w:val="single"/>
          <w:lang w:val="en-US" w:eastAsia="zh-CN"/>
        </w:rPr>
        <w:t xml:space="preserve">  约    </w:t>
      </w:r>
      <w:r>
        <w:rPr>
          <w:rFonts w:hint="eastAsia" w:ascii="Times New Roman" w:hAnsi="Times New Roman" w:eastAsia="宋体" w:cs="Times New Roman"/>
          <w:b/>
          <w:bCs/>
          <w:color w:val="auto"/>
          <w:highlight w:val="none"/>
        </w:rPr>
        <w:t>万元），最终监理费按照被监理部分的结算价格×监理费率进行结算，约定的额外工作和附加工作除外。</w:t>
      </w:r>
    </w:p>
    <w:p w14:paraId="1E076BF0">
      <w:pPr>
        <w:pStyle w:val="49"/>
        <w:rPr>
          <w:rFonts w:cs="Times New Roman"/>
          <w:b/>
          <w:bCs/>
          <w:color w:val="auto"/>
          <w:highlight w:val="none"/>
        </w:rPr>
      </w:pPr>
      <w:bookmarkStart w:id="282" w:name="_Toc152042325"/>
      <w:bookmarkStart w:id="283" w:name="_Toc237768798"/>
      <w:bookmarkStart w:id="284" w:name="_Toc16521937"/>
      <w:bookmarkStart w:id="285" w:name="_Toc237769262"/>
      <w:bookmarkStart w:id="286" w:name="_Toc372899831"/>
      <w:bookmarkStart w:id="287" w:name="_Toc28061"/>
      <w:bookmarkStart w:id="288" w:name="_Toc8305339"/>
      <w:bookmarkStart w:id="289" w:name="_Toc179632567"/>
      <w:bookmarkStart w:id="290" w:name="_Toc321925391"/>
      <w:bookmarkStart w:id="291" w:name="_Toc288556256"/>
      <w:bookmarkStart w:id="292" w:name="_Toc372899708"/>
      <w:bookmarkStart w:id="293" w:name="_Toc144974517"/>
      <w:bookmarkStart w:id="294" w:name="_Toc283976505"/>
      <w:bookmarkStart w:id="295" w:name="_Toc152045549"/>
      <w:bookmarkStart w:id="296" w:name="_Toc394573902"/>
      <w:bookmarkStart w:id="297" w:name="_Toc283886214"/>
      <w:bookmarkStart w:id="298" w:name="_Toc282596269"/>
      <w:r>
        <w:rPr>
          <w:rFonts w:cs="Times New Roman"/>
          <w:b/>
          <w:bCs/>
          <w:color w:val="auto"/>
          <w:highlight w:val="none"/>
        </w:rPr>
        <w:t>3.3 投标有效期</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D9C5D07">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3.3.1 在投标人须知前附表规定的投标有效期内，投标人不得要求撤销或修改其投标文件。</w:t>
      </w:r>
    </w:p>
    <w:p w14:paraId="3A17ED2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3.3.2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 </w:t>
      </w:r>
    </w:p>
    <w:p w14:paraId="3766A929">
      <w:pPr>
        <w:pStyle w:val="49"/>
        <w:rPr>
          <w:rFonts w:cs="Times New Roman"/>
          <w:b/>
          <w:bCs/>
          <w:color w:val="auto"/>
          <w:highlight w:val="none"/>
        </w:rPr>
      </w:pPr>
      <w:bookmarkStart w:id="299" w:name="_Toc237768799"/>
      <w:bookmarkStart w:id="300" w:name="_Toc144974518"/>
      <w:bookmarkStart w:id="301" w:name="_Toc283886215"/>
      <w:bookmarkStart w:id="302" w:name="_Toc283976506"/>
      <w:bookmarkStart w:id="303" w:name="_Toc237769263"/>
      <w:bookmarkStart w:id="304" w:name="_Toc179632568"/>
      <w:bookmarkStart w:id="305" w:name="_Toc282596270"/>
      <w:bookmarkStart w:id="306" w:name="_Toc152045550"/>
      <w:bookmarkStart w:id="307" w:name="_Toc152042326"/>
      <w:bookmarkStart w:id="308" w:name="_Toc372899709"/>
      <w:bookmarkStart w:id="309" w:name="_Toc1185"/>
      <w:bookmarkStart w:id="310" w:name="_Toc16521938"/>
      <w:bookmarkStart w:id="311" w:name="_Toc288556257"/>
      <w:bookmarkStart w:id="312" w:name="_Toc372899832"/>
      <w:bookmarkStart w:id="313" w:name="_Toc8305340"/>
      <w:bookmarkStart w:id="314" w:name="_Toc394573903"/>
      <w:bookmarkStart w:id="315" w:name="_Toc321925392"/>
      <w:r>
        <w:rPr>
          <w:rFonts w:cs="Times New Roman"/>
          <w:b/>
          <w:bCs/>
          <w:color w:val="auto"/>
          <w:highlight w:val="none"/>
        </w:rPr>
        <w:t>3.4 投标</w:t>
      </w:r>
      <w:bookmarkEnd w:id="299"/>
      <w:bookmarkEnd w:id="300"/>
      <w:bookmarkEnd w:id="301"/>
      <w:bookmarkEnd w:id="302"/>
      <w:bookmarkEnd w:id="303"/>
      <w:bookmarkEnd w:id="304"/>
      <w:bookmarkEnd w:id="305"/>
      <w:bookmarkEnd w:id="306"/>
      <w:bookmarkEnd w:id="307"/>
      <w:r>
        <w:rPr>
          <w:rFonts w:cs="Times New Roman"/>
          <w:b/>
          <w:bCs/>
          <w:color w:val="auto"/>
          <w:highlight w:val="none"/>
        </w:rPr>
        <w:t>担保</w:t>
      </w:r>
      <w:bookmarkEnd w:id="308"/>
      <w:bookmarkEnd w:id="309"/>
      <w:bookmarkEnd w:id="310"/>
      <w:bookmarkEnd w:id="311"/>
      <w:bookmarkEnd w:id="312"/>
      <w:bookmarkEnd w:id="313"/>
      <w:bookmarkEnd w:id="314"/>
      <w:bookmarkEnd w:id="315"/>
    </w:p>
    <w:p w14:paraId="2D2A96BA">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3.4.1 投标人在递交投标文件的同时，应按投标人须知前附表规定递交投标担保。</w:t>
      </w:r>
    </w:p>
    <w:p w14:paraId="69502F08">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3.4.2 投标人不按本章第3.4.1项要求提交投标担保的，招标人将视为不响应投标而予以拒绝。</w:t>
      </w:r>
    </w:p>
    <w:p w14:paraId="64314D88">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3.4.3投标担保按以下方式退还：</w:t>
      </w:r>
    </w:p>
    <w:p w14:paraId="18253A3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（1）中标人在合同签订后退还；</w:t>
      </w:r>
    </w:p>
    <w:p w14:paraId="5C5D77F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（2）未中标的候选人凭《建设工程中标结果通知书》退还；</w:t>
      </w:r>
    </w:p>
    <w:p w14:paraId="42B2CE0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（3）其余投标人（含无效标的）在中标候选人公示结束后凭招标人（招标代理机构）出具的《投标保证金退还告知单》退还。</w:t>
      </w:r>
    </w:p>
    <w:p w14:paraId="0666920A">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3.4.4有下列情形之一的，投标担保将全部不予退还： </w:t>
      </w:r>
    </w:p>
    <w:p w14:paraId="2E043B2B">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（1）投标人违反《台州市建设工程诚信投标承诺书》承诺内容，或者对《台州市建设工程投标人资格自查表》和《台州市建设工程项目负责人资格自查表》中的自查内容进行虚假瞒报的；</w:t>
      </w:r>
    </w:p>
    <w:p w14:paraId="362C3969">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（2）投标人存在串通投标或弄虚作假违法行为的； </w:t>
      </w:r>
    </w:p>
    <w:p w14:paraId="4DB9AB64">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（3）投标人放弃中标候选人或中标资格的（包括中标人无正当理由不与招标人订立合同；在签订合同时向招标人提出附加条件；不按照招标文件要求提交履约担保）；</w:t>
      </w:r>
    </w:p>
    <w:p w14:paraId="7CD4CE12">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（4）投标人在投标有效期内撤销其投标文件的；</w:t>
      </w:r>
    </w:p>
    <w:p w14:paraId="670D3F0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（5）中标人未能在规定期限内提交履约担保或签署合同协议的。</w:t>
      </w:r>
    </w:p>
    <w:p w14:paraId="10DC8EA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3.4.5 投标人涉嫌违法违规或被投诉的，在调查处理期间，其投标担保暂不退还，待调查处理结果明确后，按有关规定办理。</w:t>
      </w:r>
    </w:p>
    <w:p w14:paraId="71D6817F">
      <w:pPr>
        <w:pStyle w:val="49"/>
        <w:rPr>
          <w:rFonts w:cs="Times New Roman"/>
          <w:b/>
          <w:bCs/>
          <w:color w:val="auto"/>
          <w:highlight w:val="none"/>
        </w:rPr>
      </w:pPr>
      <w:bookmarkStart w:id="316" w:name="_Toc394573904"/>
      <w:bookmarkStart w:id="317" w:name="_Toc372899833"/>
      <w:bookmarkStart w:id="318" w:name="_Toc283976507"/>
      <w:bookmarkStart w:id="319" w:name="_Toc8305341"/>
      <w:bookmarkStart w:id="320" w:name="_Toc144974521"/>
      <w:bookmarkStart w:id="321" w:name="_Toc28220"/>
      <w:bookmarkStart w:id="322" w:name="_Toc288556258"/>
      <w:bookmarkStart w:id="323" w:name="_Toc321925393"/>
      <w:bookmarkStart w:id="324" w:name="_Toc16521939"/>
      <w:bookmarkStart w:id="325" w:name="_Toc152045553"/>
      <w:bookmarkStart w:id="326" w:name="_Toc282596271"/>
      <w:bookmarkStart w:id="327" w:name="_Toc372899710"/>
      <w:bookmarkStart w:id="328" w:name="_Toc237768801"/>
      <w:bookmarkStart w:id="329" w:name="_Toc152042329"/>
      <w:bookmarkStart w:id="330" w:name="_Toc179632571"/>
      <w:bookmarkStart w:id="331" w:name="_Toc237769265"/>
      <w:bookmarkStart w:id="332" w:name="_Toc283886216"/>
      <w:r>
        <w:rPr>
          <w:rFonts w:cs="Times New Roman"/>
          <w:b/>
          <w:bCs/>
          <w:color w:val="auto"/>
          <w:highlight w:val="none"/>
        </w:rPr>
        <w:t>3.5 备选投标方案</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116BEFA4">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31547EA8">
      <w:pPr>
        <w:pStyle w:val="49"/>
        <w:rPr>
          <w:rFonts w:cs="Times New Roman"/>
          <w:b/>
          <w:bCs/>
          <w:color w:val="auto"/>
          <w:highlight w:val="none"/>
        </w:rPr>
      </w:pPr>
      <w:bookmarkStart w:id="333" w:name="_Toc394573905"/>
      <w:bookmarkStart w:id="334" w:name="_Toc179632572"/>
      <w:bookmarkStart w:id="335" w:name="_Toc31141"/>
      <w:bookmarkStart w:id="336" w:name="_Toc288556259"/>
      <w:bookmarkStart w:id="337" w:name="_Toc282596272"/>
      <w:bookmarkStart w:id="338" w:name="_Toc237768802"/>
      <w:bookmarkStart w:id="339" w:name="_Toc152042330"/>
      <w:bookmarkStart w:id="340" w:name="_Toc283886217"/>
      <w:bookmarkStart w:id="341" w:name="_Toc16521940"/>
      <w:bookmarkStart w:id="342" w:name="_Toc152045554"/>
      <w:bookmarkStart w:id="343" w:name="_Toc321925394"/>
      <w:bookmarkStart w:id="344" w:name="_Toc372899834"/>
      <w:bookmarkStart w:id="345" w:name="_Toc283976508"/>
      <w:bookmarkStart w:id="346" w:name="_Toc8305342"/>
      <w:bookmarkStart w:id="347" w:name="_Toc237769266"/>
      <w:bookmarkStart w:id="348" w:name="_Toc372899711"/>
      <w:bookmarkStart w:id="349" w:name="_Toc144974522"/>
      <w:r>
        <w:rPr>
          <w:rFonts w:cs="Times New Roman"/>
          <w:b/>
          <w:bCs/>
          <w:color w:val="auto"/>
          <w:highlight w:val="none"/>
        </w:rPr>
        <w:t>3.6 投标文件的编制</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6B981B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bookmarkStart w:id="350" w:name="_Toc16521941"/>
      <w:bookmarkStart w:id="351" w:name="_Toc15851"/>
      <w:bookmarkStart w:id="352" w:name="_Toc16941"/>
      <w:bookmarkStart w:id="353" w:name="_Toc152045555"/>
      <w:bookmarkStart w:id="354" w:name="_Toc8305343"/>
      <w:bookmarkStart w:id="355" w:name="_Toc144974523"/>
      <w:bookmarkStart w:id="356" w:name="_Toc152042331"/>
      <w:r>
        <w:rPr>
          <w:rFonts w:hint="eastAsia" w:ascii="Times New Roman" w:hAnsi="Times New Roman" w:eastAsia="宋体" w:cs="Times New Roman"/>
          <w:color w:val="auto"/>
          <w:highlight w:val="none"/>
        </w:rPr>
        <w:t>3.6.1投标文件应按招标文件提供的格式进行编写。投标文件其它格式要求见投标人须知前附表。</w:t>
      </w:r>
    </w:p>
    <w:p w14:paraId="359D57F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3.6.2天台县投标文件制作软件打印生成的投标文件中注明签署或盖章的，投标人均应按要求进行电子签署或盖章。</w:t>
      </w:r>
    </w:p>
    <w:p w14:paraId="72ADF4C9">
      <w:pPr>
        <w:spacing w:line="400" w:lineRule="exact"/>
        <w:outlineLvl w:val="1"/>
        <w:rPr>
          <w:rFonts w:eastAsia="黑体"/>
          <w:b/>
          <w:bCs/>
          <w:color w:val="auto"/>
          <w:sz w:val="28"/>
          <w:szCs w:val="28"/>
          <w:highlight w:val="none"/>
        </w:rPr>
      </w:pPr>
      <w:bookmarkStart w:id="357" w:name="_Toc16999"/>
      <w:r>
        <w:rPr>
          <w:rFonts w:eastAsia="黑体"/>
          <w:b/>
          <w:bCs/>
          <w:color w:val="auto"/>
          <w:sz w:val="28"/>
          <w:szCs w:val="28"/>
          <w:highlight w:val="none"/>
        </w:rPr>
        <w:t>4. 投标</w:t>
      </w:r>
      <w:bookmarkEnd w:id="350"/>
      <w:bookmarkEnd w:id="351"/>
      <w:bookmarkEnd w:id="352"/>
      <w:bookmarkEnd w:id="353"/>
      <w:bookmarkEnd w:id="354"/>
      <w:bookmarkEnd w:id="355"/>
      <w:bookmarkEnd w:id="356"/>
      <w:bookmarkEnd w:id="357"/>
    </w:p>
    <w:p w14:paraId="0DCD095F">
      <w:pPr>
        <w:pStyle w:val="49"/>
        <w:rPr>
          <w:rFonts w:cs="Times New Roman"/>
          <w:b/>
          <w:bCs/>
          <w:color w:val="auto"/>
          <w:highlight w:val="none"/>
        </w:rPr>
      </w:pPr>
      <w:bookmarkStart w:id="358" w:name="_Toc283886219"/>
      <w:bookmarkStart w:id="359" w:name="_Toc237769268"/>
      <w:bookmarkStart w:id="360" w:name="_Toc394573907"/>
      <w:bookmarkStart w:id="361" w:name="_Toc152042332"/>
      <w:bookmarkStart w:id="362" w:name="_Toc282596274"/>
      <w:bookmarkStart w:id="363" w:name="_Toc372899713"/>
      <w:bookmarkStart w:id="364" w:name="_Toc152045556"/>
      <w:bookmarkStart w:id="365" w:name="_Toc372899836"/>
      <w:bookmarkStart w:id="366" w:name="_Toc283976510"/>
      <w:bookmarkStart w:id="367" w:name="_Toc288556261"/>
      <w:bookmarkStart w:id="368" w:name="_Toc179632574"/>
      <w:bookmarkStart w:id="369" w:name="_Toc144974524"/>
      <w:bookmarkStart w:id="370" w:name="_Toc237768804"/>
      <w:bookmarkStart w:id="371" w:name="_Toc321925396"/>
      <w:bookmarkStart w:id="372" w:name="_Toc16521942"/>
      <w:bookmarkStart w:id="373" w:name="_Toc8305344"/>
      <w:bookmarkStart w:id="374" w:name="_Toc7680"/>
      <w:r>
        <w:rPr>
          <w:rFonts w:cs="Times New Roman"/>
          <w:b/>
          <w:bCs/>
          <w:color w:val="auto"/>
          <w:highlight w:val="none"/>
        </w:rPr>
        <w:t>4.1 投标文件的</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cs="Times New Roman"/>
          <w:b/>
          <w:bCs/>
          <w:color w:val="auto"/>
          <w:highlight w:val="none"/>
        </w:rPr>
        <w:t>递交</w:t>
      </w:r>
      <w:bookmarkEnd w:id="372"/>
      <w:bookmarkEnd w:id="373"/>
      <w:bookmarkEnd w:id="374"/>
    </w:p>
    <w:p w14:paraId="780C8F4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4.1.1 投标人应在投标人须知前附表第2.1项规定的投标截止时间前上传投标文件。</w:t>
      </w:r>
    </w:p>
    <w:p w14:paraId="578FEA4B">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4.1.2 除投标人须知前附表另有规定外，投标人所递交的投标文件不予退还。</w:t>
      </w:r>
    </w:p>
    <w:p w14:paraId="695AAC8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4.1.3 电子招标投标交易平台收到投标文件后，向投标人发出确认投标成功的提示。</w:t>
      </w:r>
    </w:p>
    <w:p w14:paraId="0627523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4.1.4逾期上传的或者未上传指定系统的，视为投标文件未上传。</w:t>
      </w:r>
    </w:p>
    <w:p w14:paraId="5DC5BD95">
      <w:pPr>
        <w:pStyle w:val="49"/>
        <w:rPr>
          <w:rFonts w:cs="Times New Roman"/>
          <w:b/>
          <w:bCs/>
          <w:color w:val="auto"/>
          <w:highlight w:val="none"/>
        </w:rPr>
      </w:pPr>
      <w:bookmarkStart w:id="375" w:name="_Toc321925397"/>
      <w:bookmarkStart w:id="376" w:name="_Toc144974525"/>
      <w:bookmarkStart w:id="377" w:name="_Toc394573908"/>
      <w:bookmarkStart w:id="378" w:name="_Toc288556262"/>
      <w:bookmarkStart w:id="379" w:name="_Toc152045557"/>
      <w:bookmarkStart w:id="380" w:name="_Toc179632575"/>
      <w:bookmarkStart w:id="381" w:name="_Toc237769269"/>
      <w:bookmarkStart w:id="382" w:name="_Toc152042333"/>
      <w:bookmarkStart w:id="383" w:name="_Toc372899714"/>
      <w:bookmarkStart w:id="384" w:name="_Toc372899837"/>
      <w:bookmarkStart w:id="385" w:name="_Toc237768805"/>
      <w:bookmarkStart w:id="386" w:name="_Toc283976511"/>
      <w:bookmarkStart w:id="387" w:name="_Toc282596275"/>
      <w:bookmarkStart w:id="388" w:name="_Toc283886220"/>
      <w:bookmarkStart w:id="389" w:name="_Toc16521943"/>
      <w:bookmarkStart w:id="390" w:name="_Toc18742"/>
      <w:bookmarkStart w:id="391" w:name="_Toc8305345"/>
      <w:r>
        <w:rPr>
          <w:rFonts w:cs="Times New Roman"/>
          <w:b/>
          <w:bCs/>
          <w:color w:val="auto"/>
          <w:highlight w:val="none"/>
        </w:rPr>
        <w:t>4.2 投标文件的</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cs="Times New Roman"/>
          <w:b/>
          <w:bCs/>
          <w:color w:val="auto"/>
          <w:highlight w:val="none"/>
        </w:rPr>
        <w:t>修改与撤回</w:t>
      </w:r>
      <w:bookmarkEnd w:id="389"/>
      <w:bookmarkEnd w:id="390"/>
      <w:bookmarkEnd w:id="391"/>
    </w:p>
    <w:p w14:paraId="33DCD025">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4.2.1 在投标人须知前附表第2.1项规定的投标截止时间前，投标人可以修改或撤回已递交的电子投标文件。</w:t>
      </w:r>
    </w:p>
    <w:p w14:paraId="40810E2B">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4.2.2 投标人上传修改后的投标文件应在投标截止时间前进行。投标人应先撤回已上传的电子投标文件，再上传修改后重新生成后缀名为“.加密标书”的电子投标文件，并保证在投标截止时间前完成上传。</w:t>
      </w:r>
    </w:p>
    <w:p w14:paraId="067CC99F">
      <w:pPr>
        <w:spacing w:line="400" w:lineRule="exact"/>
        <w:outlineLvl w:val="1"/>
        <w:rPr>
          <w:rFonts w:eastAsia="黑体"/>
          <w:b/>
          <w:bCs/>
          <w:color w:val="auto"/>
          <w:sz w:val="28"/>
          <w:szCs w:val="28"/>
          <w:highlight w:val="none"/>
        </w:rPr>
      </w:pPr>
      <w:bookmarkStart w:id="392" w:name="_Toc152045559"/>
      <w:bookmarkStart w:id="393" w:name="_Toc8305346"/>
      <w:bookmarkStart w:id="394" w:name="_Toc24311"/>
      <w:bookmarkStart w:id="395" w:name="_Toc152042335"/>
      <w:bookmarkStart w:id="396" w:name="_Toc16521944"/>
      <w:bookmarkStart w:id="397" w:name="_Toc11958"/>
      <w:bookmarkStart w:id="398" w:name="_Toc144974527"/>
      <w:bookmarkStart w:id="399" w:name="_Toc30243"/>
      <w:r>
        <w:rPr>
          <w:rFonts w:eastAsia="黑体"/>
          <w:b/>
          <w:bCs/>
          <w:color w:val="auto"/>
          <w:sz w:val="28"/>
          <w:szCs w:val="28"/>
          <w:highlight w:val="none"/>
        </w:rPr>
        <w:t>5. 开标</w:t>
      </w:r>
      <w:bookmarkEnd w:id="392"/>
      <w:bookmarkEnd w:id="393"/>
      <w:bookmarkEnd w:id="394"/>
      <w:bookmarkEnd w:id="395"/>
      <w:bookmarkEnd w:id="396"/>
      <w:bookmarkEnd w:id="397"/>
      <w:bookmarkEnd w:id="398"/>
      <w:bookmarkEnd w:id="399"/>
    </w:p>
    <w:p w14:paraId="30931C04">
      <w:pPr>
        <w:pStyle w:val="49"/>
        <w:rPr>
          <w:rFonts w:cs="Times New Roman"/>
          <w:b/>
          <w:bCs/>
          <w:color w:val="auto"/>
          <w:highlight w:val="none"/>
        </w:rPr>
      </w:pPr>
      <w:bookmarkStart w:id="400" w:name="_Toc144974528"/>
      <w:bookmarkStart w:id="401" w:name="_Toc179632578"/>
      <w:bookmarkStart w:id="402" w:name="_Toc283976514"/>
      <w:bookmarkStart w:id="403" w:name="_Toc394573911"/>
      <w:bookmarkStart w:id="404" w:name="_Toc282596278"/>
      <w:bookmarkStart w:id="405" w:name="_Toc152042336"/>
      <w:bookmarkStart w:id="406" w:name="_Toc8305347"/>
      <w:bookmarkStart w:id="407" w:name="_Toc283886223"/>
      <w:bookmarkStart w:id="408" w:name="_Toc152045560"/>
      <w:bookmarkStart w:id="409" w:name="_Toc237768808"/>
      <w:bookmarkStart w:id="410" w:name="_Toc7998"/>
      <w:bookmarkStart w:id="411" w:name="_Toc372899717"/>
      <w:bookmarkStart w:id="412" w:name="_Toc16521945"/>
      <w:bookmarkStart w:id="413" w:name="_Toc372899840"/>
      <w:bookmarkStart w:id="414" w:name="_Toc321925400"/>
      <w:bookmarkStart w:id="415" w:name="_Toc237769272"/>
      <w:bookmarkStart w:id="416" w:name="_Toc288556265"/>
      <w:r>
        <w:rPr>
          <w:rFonts w:cs="Times New Roman"/>
          <w:b/>
          <w:bCs/>
          <w:color w:val="auto"/>
          <w:highlight w:val="none"/>
        </w:rPr>
        <w:t>5.1 开标时间和地点</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77A7D2D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招标人在投标人须知前附表第2.1项规定的投标截止时间（开标时间）和投标人须知前附表规定的地点公开开标。</w:t>
      </w:r>
    </w:p>
    <w:p w14:paraId="4D63EBA4">
      <w:pPr>
        <w:pStyle w:val="49"/>
        <w:rPr>
          <w:rFonts w:cs="Times New Roman"/>
          <w:b/>
          <w:bCs/>
          <w:color w:val="auto"/>
          <w:highlight w:val="none"/>
        </w:rPr>
      </w:pPr>
      <w:bookmarkStart w:id="417" w:name="_Toc283886224"/>
      <w:bookmarkStart w:id="418" w:name="_Toc321925401"/>
      <w:bookmarkStart w:id="419" w:name="_Toc237768809"/>
      <w:bookmarkStart w:id="420" w:name="_Toc179632579"/>
      <w:bookmarkStart w:id="421" w:name="_Toc394573912"/>
      <w:bookmarkStart w:id="422" w:name="_Toc16521946"/>
      <w:bookmarkStart w:id="423" w:name="_Toc237769273"/>
      <w:bookmarkStart w:id="424" w:name="_Toc283976515"/>
      <w:bookmarkStart w:id="425" w:name="_Toc152042337"/>
      <w:bookmarkStart w:id="426" w:name="_Toc152045561"/>
      <w:bookmarkStart w:id="427" w:name="_Toc8305348"/>
      <w:bookmarkStart w:id="428" w:name="_Toc282596279"/>
      <w:bookmarkStart w:id="429" w:name="_Toc144974529"/>
      <w:bookmarkStart w:id="430" w:name="_Toc372899718"/>
      <w:bookmarkStart w:id="431" w:name="_Toc372899841"/>
      <w:bookmarkStart w:id="432" w:name="_Toc288556266"/>
      <w:bookmarkStart w:id="433" w:name="_Toc10048"/>
      <w:r>
        <w:rPr>
          <w:rFonts w:cs="Times New Roman"/>
          <w:b/>
          <w:bCs/>
          <w:color w:val="auto"/>
          <w:highlight w:val="none"/>
        </w:rPr>
        <w:t>5.2 开标程序</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A01C8A3">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招标人按投标人须知前附表要求开标。</w:t>
      </w:r>
    </w:p>
    <w:p w14:paraId="019170F9">
      <w:pPr>
        <w:spacing w:line="400" w:lineRule="exact"/>
        <w:outlineLvl w:val="1"/>
        <w:rPr>
          <w:rFonts w:eastAsia="黑体"/>
          <w:b/>
          <w:bCs/>
          <w:color w:val="auto"/>
          <w:sz w:val="28"/>
          <w:szCs w:val="28"/>
          <w:highlight w:val="none"/>
        </w:rPr>
      </w:pPr>
      <w:bookmarkStart w:id="434" w:name="_Toc152045562"/>
      <w:bookmarkStart w:id="435" w:name="_Toc30210"/>
      <w:bookmarkStart w:id="436" w:name="_Toc8305349"/>
      <w:bookmarkStart w:id="437" w:name="_Toc144974530"/>
      <w:bookmarkStart w:id="438" w:name="_Toc16521947"/>
      <w:bookmarkStart w:id="439" w:name="_Toc152042338"/>
      <w:bookmarkStart w:id="440" w:name="_Toc3164"/>
      <w:bookmarkStart w:id="441" w:name="_Toc2128"/>
      <w:r>
        <w:rPr>
          <w:rFonts w:eastAsia="黑体"/>
          <w:b/>
          <w:bCs/>
          <w:color w:val="auto"/>
          <w:sz w:val="28"/>
          <w:szCs w:val="28"/>
          <w:highlight w:val="none"/>
        </w:rPr>
        <w:t>6. 评标</w:t>
      </w:r>
      <w:bookmarkEnd w:id="434"/>
      <w:bookmarkEnd w:id="435"/>
      <w:bookmarkEnd w:id="436"/>
      <w:bookmarkEnd w:id="437"/>
      <w:bookmarkEnd w:id="438"/>
      <w:bookmarkEnd w:id="439"/>
      <w:bookmarkEnd w:id="440"/>
      <w:bookmarkEnd w:id="441"/>
    </w:p>
    <w:p w14:paraId="16B82D48">
      <w:pPr>
        <w:pStyle w:val="49"/>
        <w:rPr>
          <w:rFonts w:cs="Times New Roman"/>
          <w:b/>
          <w:bCs/>
          <w:color w:val="auto"/>
          <w:highlight w:val="none"/>
        </w:rPr>
      </w:pPr>
      <w:bookmarkStart w:id="442" w:name="_Toc152045563"/>
      <w:bookmarkStart w:id="443" w:name="_Toc372899843"/>
      <w:bookmarkStart w:id="444" w:name="_Toc16521948"/>
      <w:bookmarkStart w:id="445" w:name="_Toc8305350"/>
      <w:bookmarkStart w:id="446" w:name="_Toc321925403"/>
      <w:bookmarkStart w:id="447" w:name="_Toc2001"/>
      <w:bookmarkStart w:id="448" w:name="_Toc152042339"/>
      <w:bookmarkStart w:id="449" w:name="_Toc288556268"/>
      <w:bookmarkStart w:id="450" w:name="_Toc237768811"/>
      <w:bookmarkStart w:id="451" w:name="_Toc283976517"/>
      <w:bookmarkStart w:id="452" w:name="_Toc144974531"/>
      <w:bookmarkStart w:id="453" w:name="_Toc237769275"/>
      <w:bookmarkStart w:id="454" w:name="_Toc282596281"/>
      <w:bookmarkStart w:id="455" w:name="_Toc283886226"/>
      <w:bookmarkStart w:id="456" w:name="_Toc372899720"/>
      <w:bookmarkStart w:id="457" w:name="_Toc179632581"/>
      <w:bookmarkStart w:id="458" w:name="_Toc394573914"/>
      <w:r>
        <w:rPr>
          <w:rFonts w:cs="Times New Roman"/>
          <w:b/>
          <w:bCs/>
          <w:color w:val="auto"/>
          <w:highlight w:val="none"/>
        </w:rPr>
        <w:t>6.1 评标委员会</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7050FCA3">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bookmarkStart w:id="459" w:name="_Toc144974532"/>
      <w:bookmarkStart w:id="460" w:name="_Toc152042340"/>
      <w:bookmarkStart w:id="461" w:name="_Toc179632582"/>
      <w:bookmarkStart w:id="462" w:name="_Toc152045564"/>
      <w:r>
        <w:rPr>
          <w:rFonts w:hint="eastAsia" w:ascii="Times New Roman" w:hAnsi="Times New Roman" w:eastAsia="宋体" w:cs="Times New Roman"/>
          <w:color w:val="auto"/>
          <w:highlight w:val="none"/>
        </w:rPr>
        <w:t>6.1.1评标由招标人依法组建的评标委员会负责。评标委员会由招标人代表，以及有关技术、经济等方面的专家组成。</w:t>
      </w:r>
    </w:p>
    <w:p w14:paraId="3E4BEC0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6.1.2  评标委员会成员有下列情形之一的，应当回避：</w:t>
      </w:r>
    </w:p>
    <w:p w14:paraId="569D895A">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（1）投标人或投标人的主要负责人的近亲属；</w:t>
      </w:r>
    </w:p>
    <w:p w14:paraId="5CC994D4">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（2）项目主管部门或者行政监督部门的人员；</w:t>
      </w:r>
    </w:p>
    <w:p w14:paraId="55051C24">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（3）与投标人有经济利益关系，可能影响对投标公正评审的；</w:t>
      </w:r>
    </w:p>
    <w:p w14:paraId="09974CB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（4）曾因在招标、评标以及其他与招标投标有关活动中从事违法行为而受过行政处罚或刑事处罚的。</w:t>
      </w:r>
    </w:p>
    <w:p w14:paraId="0A0E184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6.1.</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评标委员会成员在评标前须签订《台州市建设工程公正评标承诺书》。</w:t>
      </w:r>
    </w:p>
    <w:p w14:paraId="3BDDD84A">
      <w:pPr>
        <w:pStyle w:val="49"/>
        <w:tabs>
          <w:tab w:val="left" w:pos="2620"/>
        </w:tabs>
        <w:rPr>
          <w:rFonts w:cs="Times New Roman"/>
          <w:color w:val="auto"/>
          <w:highlight w:val="none"/>
        </w:rPr>
      </w:pPr>
      <w:bookmarkStart w:id="463" w:name="_Toc237769276"/>
      <w:bookmarkStart w:id="464" w:name="_Toc282596282"/>
      <w:bookmarkStart w:id="465" w:name="_Toc237768812"/>
      <w:bookmarkStart w:id="466" w:name="_Toc394573915"/>
      <w:bookmarkStart w:id="467" w:name="_Toc283976518"/>
      <w:bookmarkStart w:id="468" w:name="_Toc321925404"/>
      <w:bookmarkStart w:id="469" w:name="_Toc372899721"/>
      <w:bookmarkStart w:id="470" w:name="_Toc288556269"/>
      <w:bookmarkStart w:id="471" w:name="_Toc283886227"/>
      <w:bookmarkStart w:id="472" w:name="_Toc28298"/>
      <w:bookmarkStart w:id="473" w:name="_Toc8305351"/>
      <w:bookmarkStart w:id="474" w:name="_Toc16521949"/>
      <w:bookmarkStart w:id="475" w:name="_Toc372899844"/>
      <w:r>
        <w:rPr>
          <w:rFonts w:cs="Times New Roman"/>
          <w:b/>
          <w:bCs/>
          <w:color w:val="auto"/>
          <w:highlight w:val="none"/>
        </w:rPr>
        <w:t>6.2 评标原则</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cs="Times New Roman"/>
          <w:color w:val="auto"/>
          <w:highlight w:val="none"/>
        </w:rPr>
        <w:tab/>
      </w:r>
    </w:p>
    <w:p w14:paraId="26627B14">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评标活动遵循公平、公正、科学和择优的原则。</w:t>
      </w:r>
    </w:p>
    <w:p w14:paraId="591D0D09">
      <w:pPr>
        <w:spacing w:line="360" w:lineRule="auto"/>
        <w:rPr>
          <w:rFonts w:hint="eastAsia" w:ascii="Arial" w:hAnsi="Arial" w:eastAsia="黑体" w:cs="Times New Roman"/>
          <w:b/>
          <w:bCs/>
          <w:snapToGrid w:val="0"/>
          <w:color w:val="auto"/>
          <w:sz w:val="24"/>
          <w:szCs w:val="20"/>
          <w:highlight w:val="none"/>
          <w:lang w:val="en-US" w:eastAsia="en-US" w:bidi="ar-SA"/>
        </w:rPr>
      </w:pPr>
      <w:bookmarkStart w:id="476" w:name="_Toc12765"/>
      <w:bookmarkStart w:id="477" w:name="_Toc700"/>
      <w:bookmarkStart w:id="478" w:name="_Toc8305353"/>
      <w:bookmarkStart w:id="479" w:name="_Toc16521951"/>
      <w:bookmarkStart w:id="480" w:name="_Toc22164"/>
      <w:bookmarkStart w:id="481" w:name="_Toc144974534"/>
      <w:bookmarkStart w:id="482" w:name="_Toc152042342"/>
      <w:bookmarkStart w:id="483" w:name="_Toc152045566"/>
      <w:r>
        <w:rPr>
          <w:rFonts w:hint="eastAsia" w:ascii="Arial" w:hAnsi="Arial" w:eastAsia="黑体" w:cs="Times New Roman"/>
          <w:b/>
          <w:bCs/>
          <w:snapToGrid w:val="0"/>
          <w:color w:val="auto"/>
          <w:sz w:val="24"/>
          <w:szCs w:val="20"/>
          <w:highlight w:val="none"/>
          <w:lang w:val="en-US" w:eastAsia="en-US" w:bidi="ar-SA"/>
        </w:rPr>
        <w:t>6.3  评标方法</w:t>
      </w:r>
    </w:p>
    <w:p w14:paraId="16FE45C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评标方法见投标人须知前附表，评标委员会按照招标文件规定的评标标准和方法，客观、公正地对投标文件提出评审意见。招标文件没有规定的评标标准和方法，不作为评标依据。</w:t>
      </w:r>
    </w:p>
    <w:p w14:paraId="0662B405">
      <w:pPr>
        <w:spacing w:line="360" w:lineRule="auto"/>
        <w:rPr>
          <w:rFonts w:hint="eastAsia" w:ascii="Arial" w:hAnsi="Arial" w:eastAsia="黑体" w:cs="Times New Roman"/>
          <w:b/>
          <w:bCs/>
          <w:snapToGrid w:val="0"/>
          <w:color w:val="auto"/>
          <w:sz w:val="24"/>
          <w:szCs w:val="20"/>
          <w:highlight w:val="none"/>
          <w:lang w:val="en-US" w:eastAsia="en-US" w:bidi="ar-SA"/>
        </w:rPr>
      </w:pPr>
      <w:bookmarkStart w:id="484" w:name="6.4_中标候选人公示"/>
      <w:bookmarkEnd w:id="484"/>
      <w:r>
        <w:rPr>
          <w:rFonts w:hint="eastAsia" w:ascii="Arial" w:hAnsi="Arial" w:eastAsia="黑体" w:cs="Times New Roman"/>
          <w:b/>
          <w:bCs/>
          <w:snapToGrid w:val="0"/>
          <w:color w:val="auto"/>
          <w:sz w:val="24"/>
          <w:szCs w:val="20"/>
          <w:highlight w:val="none"/>
          <w:lang w:val="en-US" w:eastAsia="en-US" w:bidi="ar-SA"/>
        </w:rPr>
        <w:t>6.4  中标候选人公示</w:t>
      </w:r>
    </w:p>
    <w:p w14:paraId="1787B6A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招标人自收到评标报告之日起3日内公示中标候选人，公示期不少于3个日历天，公示媒介详见投标人须知前附表。</w:t>
      </w:r>
    </w:p>
    <w:p w14:paraId="720913EC">
      <w:pPr>
        <w:spacing w:line="400" w:lineRule="exact"/>
        <w:outlineLvl w:val="1"/>
        <w:rPr>
          <w:rFonts w:eastAsia="黑体"/>
          <w:b/>
          <w:bCs/>
          <w:color w:val="auto"/>
          <w:sz w:val="28"/>
          <w:szCs w:val="28"/>
          <w:highlight w:val="none"/>
        </w:rPr>
      </w:pPr>
      <w:r>
        <w:rPr>
          <w:rFonts w:eastAsia="黑体"/>
          <w:b/>
          <w:bCs/>
          <w:color w:val="auto"/>
          <w:sz w:val="28"/>
          <w:szCs w:val="28"/>
          <w:highlight w:val="none"/>
        </w:rPr>
        <w:t>7. 合同授予</w:t>
      </w:r>
      <w:bookmarkEnd w:id="476"/>
      <w:bookmarkEnd w:id="477"/>
      <w:bookmarkEnd w:id="478"/>
      <w:bookmarkEnd w:id="479"/>
      <w:bookmarkEnd w:id="480"/>
      <w:bookmarkEnd w:id="481"/>
      <w:bookmarkEnd w:id="482"/>
      <w:bookmarkEnd w:id="483"/>
    </w:p>
    <w:p w14:paraId="6047880B">
      <w:pPr>
        <w:keepNext w:val="0"/>
        <w:keepLines w:val="0"/>
        <w:pageBreakBefore w:val="0"/>
        <w:widowControl w:val="0"/>
        <w:kinsoku/>
        <w:overflowPunct/>
        <w:topLinePunct w:val="0"/>
        <w:autoSpaceDN/>
        <w:bidi w:val="0"/>
        <w:spacing w:line="400" w:lineRule="exact"/>
        <w:ind w:left="0" w:leftChars="0" w:firstLine="0" w:firstLineChars="0"/>
        <w:jc w:val="both"/>
        <w:textAlignment w:val="auto"/>
        <w:rPr>
          <w:rFonts w:hint="eastAsia" w:ascii="Arial" w:hAnsi="Arial" w:eastAsia="黑体" w:cs="Times New Roman"/>
          <w:b/>
          <w:bCs/>
          <w:snapToGrid w:val="0"/>
          <w:color w:val="auto"/>
          <w:sz w:val="24"/>
          <w:szCs w:val="20"/>
          <w:highlight w:val="none"/>
          <w:lang w:val="en-US" w:eastAsia="en-US" w:bidi="ar-SA"/>
        </w:rPr>
      </w:pPr>
      <w:bookmarkStart w:id="485" w:name="_Toc282596287"/>
      <w:bookmarkStart w:id="486" w:name="_Toc237768817"/>
      <w:bookmarkStart w:id="487" w:name="_Toc144974535"/>
      <w:bookmarkStart w:id="488" w:name="_Toc321925409"/>
      <w:bookmarkStart w:id="489" w:name="_Toc283976523"/>
      <w:bookmarkStart w:id="490" w:name="_Toc288556274"/>
      <w:bookmarkStart w:id="491" w:name="_Toc152042343"/>
      <w:bookmarkStart w:id="492" w:name="_Toc152045567"/>
      <w:bookmarkStart w:id="493" w:name="_Toc8305355"/>
      <w:bookmarkStart w:id="494" w:name="_Toc372899849"/>
      <w:bookmarkStart w:id="495" w:name="_Toc16521953"/>
      <w:bookmarkStart w:id="496" w:name="_Toc372899726"/>
      <w:bookmarkStart w:id="497" w:name="_Toc394573920"/>
      <w:bookmarkStart w:id="498" w:name="_Toc283886232"/>
      <w:bookmarkStart w:id="499" w:name="_Toc237769281"/>
      <w:bookmarkStart w:id="500" w:name="_Toc179632585"/>
      <w:bookmarkStart w:id="501" w:name="_Toc21344"/>
      <w:r>
        <w:rPr>
          <w:rFonts w:hint="eastAsia" w:ascii="Arial" w:hAnsi="Arial" w:eastAsia="黑体" w:cs="Times New Roman"/>
          <w:b/>
          <w:bCs/>
          <w:snapToGrid w:val="0"/>
          <w:color w:val="auto"/>
          <w:sz w:val="24"/>
          <w:szCs w:val="20"/>
          <w:highlight w:val="none"/>
          <w:lang w:val="en-US" w:eastAsia="en-US" w:bidi="ar-SA"/>
        </w:rPr>
        <w:t>7.1  定标方式（评定分离法）</w:t>
      </w:r>
    </w:p>
    <w:p w14:paraId="53329675">
      <w:pPr>
        <w:keepNext w:val="0"/>
        <w:keepLines w:val="0"/>
        <w:pageBreakBefore w:val="0"/>
        <w:widowControl w:val="0"/>
        <w:kinsoku/>
        <w:overflowPunct/>
        <w:topLinePunct w:val="0"/>
        <w:autoSpaceDN/>
        <w:bidi w:val="0"/>
        <w:spacing w:line="400" w:lineRule="exact"/>
        <w:ind w:firstLine="413" w:firstLineChars="196"/>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7.1.1 定标委员会的组成见投标人须知前附表。招标人应按以下方法组建定标委员会:</w:t>
      </w:r>
    </w:p>
    <w:p w14:paraId="60AE8E2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（1）定标委员会成员数量应为5人及以上单数。</w:t>
      </w:r>
    </w:p>
    <w:p w14:paraId="4727D54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定标委员会成员一般由招标人代表、项目业主代表和项目使用单位代表组成。确有需要的，招标人可邀请外部专家担任定标委员会成员，但邀请的外部成员人数不得超过定标委员会成员总人数的二分之一。评标委员会成员原则上不得担任定标委员会成员。</w:t>
      </w:r>
    </w:p>
    <w:p w14:paraId="2B0A8EB2">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招标人的法定代表人或主要负责人或分管负责人应进入定标委员会，并担任组长，主持定标会议。招标人的法定代表人、主要负责人、分管负责人均进入定标委员会的，或其中两人进入定标委员会的，应从其中推选一人担任组长。其他成员从备选人员名单中随机抽取产生。随机抽取必须在法定交易场所进行。备选人员数量不得少于定标委员会除组长外其他成员数的2倍，数量不足的，可从招标人上下级单位或受招标人委托的专业人员中产生，备选人员名单确定需经招标人“三重一大” 审议通过。</w:t>
      </w:r>
    </w:p>
    <w:p w14:paraId="3EF80A6A">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（4）定标委员会成员与中标候选人有以下利害关系的，应当主动回避：为中标候选人或者中标候选人主要负责人的近亲属，或与中标候选人有经济利益关系，可能影响公正定标情形的。</w:t>
      </w:r>
    </w:p>
    <w:p w14:paraId="735DBDE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（5）定标委员会名单在中标结果确定前应保密。</w:t>
      </w:r>
    </w:p>
    <w:p w14:paraId="578AD200">
      <w:pPr>
        <w:keepNext w:val="0"/>
        <w:keepLines w:val="0"/>
        <w:pageBreakBefore w:val="0"/>
        <w:widowControl w:val="0"/>
        <w:kinsoku/>
        <w:overflowPunct/>
        <w:topLinePunct w:val="0"/>
        <w:autoSpaceDN/>
        <w:bidi w:val="0"/>
        <w:spacing w:line="400" w:lineRule="exact"/>
        <w:ind w:firstLine="413" w:firstLineChars="196"/>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7.1.2 定标会议</w:t>
      </w:r>
    </w:p>
    <w:p w14:paraId="0DB5626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定标会议一般在评标结果公示结束后10日内召开。定标会议应全程录音录像，并统一密封保存定标投票表、过程记录、录音录像等书面或影音资料，存档备查。定标委员会是否需要在投票前对中标候选人及其项目总监理工程师进行面询或答辩，以及面询或答辩的内容，由招标人根据实际情况确定，并在投标人须知前附表中明确。</w:t>
      </w:r>
    </w:p>
    <w:p w14:paraId="38DD687B">
      <w:pPr>
        <w:keepNext w:val="0"/>
        <w:keepLines w:val="0"/>
        <w:pageBreakBefore w:val="0"/>
        <w:widowControl w:val="0"/>
        <w:kinsoku/>
        <w:overflowPunct/>
        <w:topLinePunct w:val="0"/>
        <w:autoSpaceDN/>
        <w:bidi w:val="0"/>
        <w:spacing w:line="400" w:lineRule="exact"/>
        <w:ind w:firstLine="413" w:firstLineChars="196"/>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7.1.3 定标要素</w:t>
      </w:r>
    </w:p>
    <w:p w14:paraId="0578A6C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招标人根据项目实际确定定标要素及其内容，并在投标人须知前附表中明确。定标要素应参考评标委员会评审意见、定标核查情况、质询或考察报告（若定标会议前开展了考察、质询），还可以参考以下方面：</w:t>
      </w:r>
    </w:p>
    <w:p w14:paraId="18DC4A59">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①价格因素:主要包括商务报价高低、主要材料报价的合理性、不平衡报价情况等；</w:t>
      </w:r>
    </w:p>
    <w:p w14:paraId="77448A7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②企业匹配性:主要包括企业规模、资质等级、专业技术人员规模、近年的财务状况、过往业绩(含业绩影响力、难易程度）等；</w:t>
      </w:r>
    </w:p>
    <w:p w14:paraId="755E7F3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③企业信誉:主要包括企业信用情况、过往业绩履约情况、建设单位履约评价情况等(可查询全国和浙江省建筑市场监管公共服务平台(系统)、浙江省交通运输信用综合管理服务系统、全国或浙江省水利建设市场监管服务平台等)；</w:t>
      </w:r>
    </w:p>
    <w:p w14:paraId="194A649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④监理大纲:主要包括技术标情况、工程建设重难点解决方案等;</w:t>
      </w:r>
    </w:p>
    <w:p w14:paraId="5CDA490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⑤拟派团队能力与水平:主要包括团队主要负责人类似工程业绩、拟派项目团队人员的资信实力等;</w:t>
      </w:r>
    </w:p>
    <w:p w14:paraId="2A03816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⑥招标人认为需要考量的其他因素。 </w:t>
      </w:r>
    </w:p>
    <w:p w14:paraId="009AC268">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（2）中标候选人出现下列情况的，定标时应慎重选择：</w:t>
      </w:r>
    </w:p>
    <w:p w14:paraId="74DD22D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①投标人或其法定代表人、企业负责人、拟派总监理工程师有三年内的行贿犯罪和列为失信被执行人名单；</w:t>
      </w:r>
    </w:p>
    <w:p w14:paraId="688B7CC6">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②近三年内承接过的项目中有严重违约或工程重大质量安全事故；</w:t>
      </w:r>
    </w:p>
    <w:p w14:paraId="62B966DA">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③近三年内被查实存在挂靠、转包等严重违法违规行为；</w:t>
      </w:r>
    </w:p>
    <w:p w14:paraId="42EFA453">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④投标报价明显高于其他中标候选人的。</w:t>
      </w:r>
    </w:p>
    <w:p w14:paraId="580CBE15">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招标人应在定标报告中设置专门章节，明确中标人关于本条事项的核查情况。</w:t>
      </w:r>
    </w:p>
    <w:p w14:paraId="65BFA072">
      <w:pPr>
        <w:keepNext w:val="0"/>
        <w:keepLines w:val="0"/>
        <w:pageBreakBefore w:val="0"/>
        <w:widowControl w:val="0"/>
        <w:kinsoku/>
        <w:overflowPunct/>
        <w:topLinePunct w:val="0"/>
        <w:autoSpaceDN/>
        <w:bidi w:val="0"/>
        <w:spacing w:line="400" w:lineRule="exact"/>
        <w:ind w:firstLine="413"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7.1.4 定标方式见投标人须知前附表</w:t>
      </w:r>
      <w:r>
        <w:rPr>
          <w:rFonts w:hint="eastAsia" w:ascii="Times New Roman" w:hAnsi="Times New Roman" w:eastAsia="宋体" w:cs="Times New Roman"/>
          <w:color w:val="auto"/>
          <w:highlight w:val="none"/>
        </w:rPr>
        <w:t>。</w:t>
      </w:r>
    </w:p>
    <w:p w14:paraId="5D5871C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（1）票决法：</w:t>
      </w:r>
    </w:p>
    <w:p w14:paraId="12537D9A">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t>直接票决法：定标委员会通过投票，取票数最多且超过半数的为中标人。若中标候选人票数均未超过半数的，取票数前2名再次票决确定中标人。因并列无法确定前2名时，取投标报价最低的2名再次票决确定中标人。</w:t>
      </w:r>
    </w:p>
    <w:p w14:paraId="2403726E">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t>逐轮票决法：定标委员会通过投票，每轮淘汰1名票数最少的中标候选人，最终确定中标人。票数最少中标候选人出现并列时，取投标报价最低的确定中标人。</w:t>
      </w:r>
    </w:p>
    <w:p w14:paraId="191468BF">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t>票决价格法：定标委员会通过投票，按得票数多少确定3个中标候选人，再以招标文件规定的价格评分方式确定中标人。</w:t>
      </w:r>
    </w:p>
    <w:p w14:paraId="1094B40B">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fldChar w:fldCharType="begin"/>
      </w:r>
      <w:r>
        <w:rPr>
          <w:rFonts w:hint="eastAsia" w:ascii="Times New Roman" w:hAnsi="Times New Roman" w:eastAsia="宋体" w:cs="Times New Roman"/>
          <w:color w:val="auto"/>
          <w:highlight w:val="none"/>
        </w:rPr>
        <w:instrText xml:space="preserve"> AUTOTEXT  input543 \* MERGEFORMAT </w:instrText>
      </w:r>
      <w:r>
        <w:rPr>
          <w:rFonts w:hint="eastAsia" w:ascii="Times New Roman" w:hAnsi="Times New Roman" w:eastAsia="宋体" w:cs="Times New Roman"/>
          <w:color w:val="auto"/>
          <w:highlight w:val="none"/>
        </w:rPr>
        <w:fldChar w:fldCharType="end"/>
      </w:r>
      <w:r>
        <w:rPr>
          <w:rFonts w:hint="eastAsia" w:ascii="Times New Roman" w:hAnsi="Times New Roman" w:eastAsia="宋体" w:cs="Times New Roman"/>
          <w:color w:val="auto"/>
          <w:highlight w:val="none"/>
        </w:rPr>
        <w:t>票决抽定法：通过投票，按得票数多少确定3个中标候选人，从中抽定中标人。</w:t>
      </w:r>
    </w:p>
    <w:p w14:paraId="2F74E0E5">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集体议事法：由定标委员会进行集体商议，定标委员会成员各自发表意见，由定标委员会组长最终确定中标。所有参加会议的定标委员会成员的意见应当作书面记录，并由定标委员会成员签字确认。</w:t>
      </w:r>
    </w:p>
    <w:p w14:paraId="4FD75C44">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其他定标办法。</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77442CEC">
      <w:pPr>
        <w:keepNext w:val="0"/>
        <w:keepLines w:val="0"/>
        <w:pageBreakBefore w:val="0"/>
        <w:widowControl w:val="0"/>
        <w:kinsoku/>
        <w:overflowPunct/>
        <w:topLinePunct w:val="0"/>
        <w:autoSpaceDN/>
        <w:bidi w:val="0"/>
        <w:spacing w:line="400" w:lineRule="exact"/>
        <w:ind w:left="0" w:leftChars="0" w:firstLine="0" w:firstLineChars="0"/>
        <w:jc w:val="both"/>
        <w:textAlignment w:val="auto"/>
        <w:rPr>
          <w:rFonts w:hint="eastAsia" w:ascii="Arial" w:hAnsi="Arial" w:eastAsia="黑体" w:cs="Times New Roman"/>
          <w:b/>
          <w:bCs/>
          <w:snapToGrid w:val="0"/>
          <w:color w:val="auto"/>
          <w:sz w:val="24"/>
          <w:szCs w:val="20"/>
          <w:highlight w:val="none"/>
          <w:lang w:val="en-US" w:eastAsia="en-US" w:bidi="ar-SA"/>
        </w:rPr>
      </w:pPr>
      <w:bookmarkStart w:id="502" w:name="_Toc3094"/>
      <w:bookmarkStart w:id="503" w:name="_Toc152042347"/>
      <w:bookmarkStart w:id="504" w:name="_Toc144974539"/>
      <w:bookmarkStart w:id="505" w:name="_Toc152045571"/>
      <w:bookmarkStart w:id="506" w:name="_Toc16521955"/>
      <w:bookmarkStart w:id="507" w:name="_Toc26045"/>
      <w:bookmarkStart w:id="508" w:name="_Toc30349"/>
      <w:bookmarkStart w:id="509" w:name="_Toc8305357"/>
      <w:r>
        <w:rPr>
          <w:rFonts w:hint="eastAsia" w:ascii="Arial" w:hAnsi="Arial" w:eastAsia="黑体" w:cs="Times New Roman"/>
          <w:b/>
          <w:bCs/>
          <w:snapToGrid w:val="0"/>
          <w:color w:val="auto"/>
          <w:sz w:val="24"/>
          <w:szCs w:val="20"/>
          <w:highlight w:val="none"/>
          <w:lang w:val="en-US" w:eastAsia="en-US" w:bidi="ar-SA"/>
        </w:rPr>
        <w:t>7.2  中标结果公告</w:t>
      </w:r>
    </w:p>
    <w:p w14:paraId="124ED31A">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招标人自确定中标人之日起，应在与发布招标公告或资格预审公告一致的媒介上发布中标结果公告，公示期不少于3个工作日。</w:t>
      </w:r>
    </w:p>
    <w:p w14:paraId="4252C9CB">
      <w:pPr>
        <w:keepNext w:val="0"/>
        <w:keepLines w:val="0"/>
        <w:pageBreakBefore w:val="0"/>
        <w:widowControl w:val="0"/>
        <w:kinsoku/>
        <w:overflowPunct/>
        <w:topLinePunct w:val="0"/>
        <w:autoSpaceDN/>
        <w:bidi w:val="0"/>
        <w:spacing w:line="400" w:lineRule="exact"/>
        <w:ind w:left="0" w:leftChars="0" w:firstLine="0" w:firstLineChars="0"/>
        <w:jc w:val="both"/>
        <w:textAlignment w:val="auto"/>
        <w:rPr>
          <w:rFonts w:hint="eastAsia" w:ascii="Arial" w:hAnsi="Arial" w:eastAsia="黑体" w:cs="Times New Roman"/>
          <w:b/>
          <w:bCs/>
          <w:snapToGrid w:val="0"/>
          <w:color w:val="auto"/>
          <w:sz w:val="24"/>
          <w:szCs w:val="20"/>
          <w:highlight w:val="none"/>
          <w:lang w:val="en-US" w:eastAsia="en-US" w:bidi="ar-SA"/>
        </w:rPr>
      </w:pPr>
      <w:bookmarkStart w:id="510" w:name="7.4_履约保证金"/>
      <w:bookmarkEnd w:id="510"/>
      <w:bookmarkStart w:id="511" w:name="7.3_中标通知"/>
      <w:bookmarkEnd w:id="511"/>
      <w:r>
        <w:rPr>
          <w:rFonts w:hint="eastAsia" w:ascii="Arial" w:hAnsi="Arial" w:eastAsia="黑体" w:cs="Times New Roman"/>
          <w:b/>
          <w:bCs/>
          <w:snapToGrid w:val="0"/>
          <w:color w:val="auto"/>
          <w:sz w:val="24"/>
          <w:szCs w:val="20"/>
          <w:highlight w:val="none"/>
          <w:lang w:val="en-US" w:eastAsia="en-US" w:bidi="ar-SA"/>
        </w:rPr>
        <w:t>7.3  中标通知</w:t>
      </w:r>
    </w:p>
    <w:p w14:paraId="22E9B3E2">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bookmarkStart w:id="512" w:name="在本章第3.3_款规定的投标有效期内，通过省交易中心电子招投标交易平台制作并发放"/>
      <w:bookmarkEnd w:id="512"/>
      <w:r>
        <w:rPr>
          <w:rFonts w:hint="eastAsia" w:ascii="Times New Roman" w:hAnsi="Times New Roman" w:eastAsia="宋体" w:cs="Times New Roman"/>
          <w:color w:val="auto"/>
          <w:highlight w:val="none"/>
        </w:rPr>
        <w:t>在本章第 3.3 节规定的投标有效期内，招标人发放中标通知书，同时将中标结果通知未中标的投标人。</w:t>
      </w:r>
    </w:p>
    <w:p w14:paraId="511BB356">
      <w:pPr>
        <w:keepNext w:val="0"/>
        <w:keepLines w:val="0"/>
        <w:pageBreakBefore w:val="0"/>
        <w:widowControl w:val="0"/>
        <w:kinsoku/>
        <w:overflowPunct/>
        <w:topLinePunct w:val="0"/>
        <w:autoSpaceDN/>
        <w:bidi w:val="0"/>
        <w:spacing w:line="400" w:lineRule="exact"/>
        <w:ind w:left="0" w:leftChars="0" w:firstLine="0" w:firstLineChars="0"/>
        <w:jc w:val="both"/>
        <w:textAlignment w:val="auto"/>
        <w:rPr>
          <w:rFonts w:hint="eastAsia" w:ascii="Arial" w:hAnsi="Arial" w:eastAsia="黑体" w:cs="Times New Roman"/>
          <w:b/>
          <w:bCs/>
          <w:snapToGrid w:val="0"/>
          <w:color w:val="auto"/>
          <w:sz w:val="24"/>
          <w:szCs w:val="20"/>
          <w:highlight w:val="none"/>
          <w:lang w:val="en-US" w:eastAsia="en-US" w:bidi="ar-SA"/>
        </w:rPr>
      </w:pPr>
      <w:r>
        <w:rPr>
          <w:rFonts w:hint="eastAsia" w:ascii="Arial" w:hAnsi="Arial" w:eastAsia="黑体" w:cs="Times New Roman"/>
          <w:b/>
          <w:bCs/>
          <w:snapToGrid w:val="0"/>
          <w:color w:val="auto"/>
          <w:sz w:val="24"/>
          <w:szCs w:val="20"/>
          <w:highlight w:val="none"/>
          <w:lang w:val="en-US" w:eastAsia="en-US" w:bidi="ar-SA"/>
        </w:rPr>
        <w:t>7.4  履约保证金</w:t>
      </w:r>
    </w:p>
    <w:p w14:paraId="2BFE85CE">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7.4.1  在签订合同前，中标人应按投标人须知前附表规定的金额、形式向招标人提交履约保证金，并应符合招标文件第四章“合同条款及格式”规定的履约保证金要求。联合体中标的，其履约保证金由牵头人递交。</w:t>
      </w:r>
    </w:p>
    <w:p w14:paraId="2D5E38B7">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7.4.2  中标人不能按本章第7.4.1项要求提交履约保证金的，视为放弃中标，其投标保证金不予退还，给招标人造成的损失超过投标保证金数额的，中标人还应当对超过部分予以赔偿。</w:t>
      </w:r>
    </w:p>
    <w:p w14:paraId="5C50E605">
      <w:pPr>
        <w:keepNext w:val="0"/>
        <w:keepLines w:val="0"/>
        <w:pageBreakBefore w:val="0"/>
        <w:widowControl w:val="0"/>
        <w:kinsoku/>
        <w:overflowPunct/>
        <w:topLinePunct w:val="0"/>
        <w:autoSpaceDN/>
        <w:bidi w:val="0"/>
        <w:spacing w:line="400" w:lineRule="exact"/>
        <w:ind w:left="0" w:leftChars="0" w:firstLine="0" w:firstLineChars="0"/>
        <w:jc w:val="both"/>
        <w:textAlignment w:val="auto"/>
        <w:rPr>
          <w:rFonts w:hint="eastAsia" w:ascii="Arial" w:hAnsi="Arial" w:eastAsia="黑体" w:cs="Times New Roman"/>
          <w:b/>
          <w:bCs/>
          <w:snapToGrid w:val="0"/>
          <w:color w:val="auto"/>
          <w:sz w:val="24"/>
          <w:szCs w:val="20"/>
          <w:highlight w:val="none"/>
          <w:lang w:val="en-US" w:eastAsia="en-US" w:bidi="ar-SA"/>
        </w:rPr>
      </w:pPr>
      <w:bookmarkStart w:id="513" w:name="7.5_签订合同"/>
      <w:bookmarkEnd w:id="513"/>
      <w:r>
        <w:rPr>
          <w:rFonts w:hint="eastAsia" w:ascii="Arial" w:hAnsi="Arial" w:eastAsia="黑体" w:cs="Times New Roman"/>
          <w:b/>
          <w:bCs/>
          <w:snapToGrid w:val="0"/>
          <w:color w:val="auto"/>
          <w:sz w:val="24"/>
          <w:szCs w:val="20"/>
          <w:highlight w:val="none"/>
          <w:lang w:val="en-US" w:eastAsia="en-US" w:bidi="ar-SA"/>
        </w:rPr>
        <w:t>7.5  签订合同</w:t>
      </w:r>
    </w:p>
    <w:p w14:paraId="0E06C71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7.5.1  招标人和中标人应在中标通知书规定的时间内（须在投标有效期内），根据招标文件和中标人的投标文件订立书面合同。中标人无正当理由拒签合同或在签订合同时向招标人提出附加条件的，招标人取消其中标资格，其投标保证金不予退还；给招标人造成的损失超过投标保证金数额的，中标人还应当对超过部分予以赔偿。</w:t>
      </w:r>
    </w:p>
    <w:p w14:paraId="541C9CC1">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7.5.2  发出中标通知书后，招标人无正当理由拒签合同的，招标人向中标人退还投标保证金；给中标人造成损失的，还应当赔偿损失。</w:t>
      </w:r>
    </w:p>
    <w:p w14:paraId="6DDD8839">
      <w:pPr>
        <w:spacing w:line="400" w:lineRule="exact"/>
        <w:outlineLvl w:val="1"/>
        <w:rPr>
          <w:rFonts w:eastAsia="黑体"/>
          <w:b/>
          <w:bCs/>
          <w:color w:val="auto"/>
          <w:sz w:val="28"/>
          <w:szCs w:val="28"/>
          <w:highlight w:val="none"/>
        </w:rPr>
      </w:pPr>
      <w:r>
        <w:rPr>
          <w:rFonts w:eastAsia="黑体"/>
          <w:b/>
          <w:bCs/>
          <w:color w:val="auto"/>
          <w:sz w:val="28"/>
          <w:szCs w:val="28"/>
          <w:highlight w:val="none"/>
        </w:rPr>
        <w:t>8.重新招标和不再招标</w:t>
      </w:r>
      <w:bookmarkEnd w:id="502"/>
      <w:bookmarkEnd w:id="503"/>
      <w:bookmarkEnd w:id="504"/>
      <w:bookmarkEnd w:id="505"/>
      <w:bookmarkEnd w:id="506"/>
      <w:bookmarkEnd w:id="507"/>
      <w:bookmarkEnd w:id="508"/>
      <w:bookmarkEnd w:id="509"/>
    </w:p>
    <w:p w14:paraId="3800C528">
      <w:pPr>
        <w:pStyle w:val="49"/>
        <w:rPr>
          <w:rFonts w:cs="Times New Roman"/>
          <w:b/>
          <w:bCs/>
          <w:color w:val="auto"/>
          <w:highlight w:val="none"/>
        </w:rPr>
      </w:pPr>
      <w:bookmarkStart w:id="514" w:name="_Toc179632590"/>
      <w:bookmarkStart w:id="515" w:name="_Toc152042348"/>
      <w:bookmarkStart w:id="516" w:name="_Toc283976526"/>
      <w:bookmarkStart w:id="517" w:name="_Toc237768820"/>
      <w:bookmarkStart w:id="518" w:name="_Toc282596290"/>
      <w:bookmarkStart w:id="519" w:name="_Toc283886235"/>
      <w:bookmarkStart w:id="520" w:name="_Toc237769284"/>
      <w:bookmarkStart w:id="521" w:name="_Toc6303"/>
      <w:bookmarkStart w:id="522" w:name="_Toc394573923"/>
      <w:bookmarkStart w:id="523" w:name="_Toc288556277"/>
      <w:bookmarkStart w:id="524" w:name="_Toc8305358"/>
      <w:bookmarkStart w:id="525" w:name="_Toc372899852"/>
      <w:bookmarkStart w:id="526" w:name="_Toc144974540"/>
      <w:bookmarkStart w:id="527" w:name="_Toc152045572"/>
      <w:bookmarkStart w:id="528" w:name="_Toc372899729"/>
      <w:bookmarkStart w:id="529" w:name="_Toc321925412"/>
      <w:bookmarkStart w:id="530" w:name="_Toc16521956"/>
      <w:r>
        <w:rPr>
          <w:rFonts w:cs="Times New Roman"/>
          <w:b/>
          <w:bCs/>
          <w:color w:val="auto"/>
          <w:highlight w:val="none"/>
        </w:rPr>
        <w:t>8.1重新招标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171EB199">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有下列情形之一的，招标人将重新招标：</w:t>
      </w:r>
    </w:p>
    <w:p w14:paraId="48987292">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（1）投标截止时间止，投标人少于3个的；</w:t>
      </w:r>
    </w:p>
    <w:p w14:paraId="313B2F52">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（2）有效投标少于3个，使得投标明显缺乏竞争，经评标委员会评审后否决所有投标的。</w:t>
      </w:r>
    </w:p>
    <w:p w14:paraId="52B1D6AE">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（3）其他情形见投标人须知前附表。</w:t>
      </w:r>
    </w:p>
    <w:p w14:paraId="32D8FC32">
      <w:pPr>
        <w:pStyle w:val="49"/>
        <w:rPr>
          <w:rFonts w:cs="Times New Roman"/>
          <w:b/>
          <w:bCs/>
          <w:color w:val="auto"/>
          <w:highlight w:val="none"/>
        </w:rPr>
      </w:pPr>
      <w:bookmarkStart w:id="531" w:name="_Toc237769285"/>
      <w:bookmarkStart w:id="532" w:name="_Toc16521957"/>
      <w:bookmarkStart w:id="533" w:name="_Toc179632591"/>
      <w:bookmarkStart w:id="534" w:name="_Toc321925413"/>
      <w:bookmarkStart w:id="535" w:name="_Toc8305359"/>
      <w:bookmarkStart w:id="536" w:name="_Toc282596291"/>
      <w:bookmarkStart w:id="537" w:name="_Toc288556278"/>
      <w:bookmarkStart w:id="538" w:name="_Toc152042349"/>
      <w:bookmarkStart w:id="539" w:name="_Toc27813"/>
      <w:bookmarkStart w:id="540" w:name="_Toc283886236"/>
      <w:bookmarkStart w:id="541" w:name="_Toc283976527"/>
      <w:bookmarkStart w:id="542" w:name="_Toc394573924"/>
      <w:bookmarkStart w:id="543" w:name="_Toc237768821"/>
      <w:bookmarkStart w:id="544" w:name="_Toc372899730"/>
      <w:bookmarkStart w:id="545" w:name="_Toc144974541"/>
      <w:bookmarkStart w:id="546" w:name="_Toc152045573"/>
      <w:bookmarkStart w:id="547" w:name="_Toc372899853"/>
      <w:r>
        <w:rPr>
          <w:rFonts w:cs="Times New Roman"/>
          <w:b/>
          <w:bCs/>
          <w:color w:val="auto"/>
          <w:highlight w:val="none"/>
        </w:rPr>
        <w:t>8.2 不再招标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0E69115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bookmarkStart w:id="548" w:name="_Toc152045574"/>
      <w:bookmarkStart w:id="549" w:name="_Toc8305360"/>
      <w:bookmarkStart w:id="550" w:name="_Toc16521958"/>
      <w:bookmarkStart w:id="551" w:name="_Toc22174"/>
      <w:bookmarkStart w:id="552" w:name="_Toc13664"/>
      <w:bookmarkStart w:id="553" w:name="_Toc31045"/>
      <w:bookmarkStart w:id="554" w:name="_Toc152042350"/>
      <w:bookmarkStart w:id="555" w:name="_Toc144974542"/>
      <w:r>
        <w:rPr>
          <w:rFonts w:hint="eastAsia" w:ascii="Times New Roman" w:hAnsi="Times New Roman" w:eastAsia="宋体" w:cs="Times New Roman"/>
          <w:color w:val="auto"/>
          <w:highlight w:val="none"/>
        </w:rPr>
        <w:t>重新招标后投标人仍少于3个的，按照国家有关规定需要履行项目审批、核准手续的工程建设项目，报经原项目审批部门批准后可以不再进行招标；其他工程建设项目，招标人可自行决定不再进行招标。</w:t>
      </w:r>
    </w:p>
    <w:p w14:paraId="3ADF284A">
      <w:pPr>
        <w:spacing w:line="400" w:lineRule="exact"/>
        <w:outlineLvl w:val="1"/>
        <w:rPr>
          <w:rFonts w:eastAsia="黑体"/>
          <w:b/>
          <w:bCs/>
          <w:color w:val="auto"/>
          <w:sz w:val="28"/>
          <w:szCs w:val="28"/>
          <w:highlight w:val="none"/>
        </w:rPr>
      </w:pPr>
      <w:r>
        <w:rPr>
          <w:rFonts w:eastAsia="黑体"/>
          <w:b/>
          <w:bCs/>
          <w:color w:val="auto"/>
          <w:sz w:val="28"/>
          <w:szCs w:val="28"/>
          <w:highlight w:val="none"/>
        </w:rPr>
        <w:t>9. 纪律和监督</w:t>
      </w:r>
      <w:bookmarkEnd w:id="548"/>
      <w:bookmarkEnd w:id="549"/>
      <w:bookmarkEnd w:id="550"/>
      <w:bookmarkEnd w:id="551"/>
      <w:bookmarkEnd w:id="552"/>
      <w:bookmarkEnd w:id="553"/>
      <w:bookmarkEnd w:id="554"/>
      <w:bookmarkEnd w:id="555"/>
    </w:p>
    <w:p w14:paraId="4437C986">
      <w:pPr>
        <w:pStyle w:val="49"/>
        <w:rPr>
          <w:rFonts w:cs="Times New Roman"/>
          <w:b/>
          <w:bCs/>
          <w:color w:val="auto"/>
          <w:highlight w:val="none"/>
        </w:rPr>
      </w:pPr>
      <w:bookmarkStart w:id="556" w:name="_Toc152042351"/>
      <w:bookmarkStart w:id="557" w:name="_Toc237769287"/>
      <w:bookmarkStart w:id="558" w:name="_Toc288556280"/>
      <w:bookmarkStart w:id="559" w:name="_Toc372899732"/>
      <w:bookmarkStart w:id="560" w:name="_Toc14263"/>
      <w:bookmarkStart w:id="561" w:name="_Toc237768823"/>
      <w:bookmarkStart w:id="562" w:name="_Toc144974543"/>
      <w:bookmarkStart w:id="563" w:name="_Toc179632593"/>
      <w:bookmarkStart w:id="564" w:name="_Toc282596293"/>
      <w:bookmarkStart w:id="565" w:name="_Toc321925415"/>
      <w:bookmarkStart w:id="566" w:name="_Toc372899855"/>
      <w:bookmarkStart w:id="567" w:name="_Toc8305361"/>
      <w:bookmarkStart w:id="568" w:name="_Toc16521959"/>
      <w:bookmarkStart w:id="569" w:name="_Toc283976529"/>
      <w:bookmarkStart w:id="570" w:name="_Toc283886238"/>
      <w:bookmarkStart w:id="571" w:name="_Toc394573926"/>
      <w:bookmarkStart w:id="572" w:name="_Toc152045575"/>
      <w:r>
        <w:rPr>
          <w:rFonts w:cs="Times New Roman"/>
          <w:b/>
          <w:bCs/>
          <w:color w:val="auto"/>
          <w:highlight w:val="none"/>
        </w:rPr>
        <w:t>9.1 对招标人的纪律要求</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6618CAF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招标人不得泄漏招标投标活动中应当保密的情况和资料，不得与投标人串通损害国家利益、社会公共利益或者他人合法权益。</w:t>
      </w:r>
    </w:p>
    <w:p w14:paraId="2B49C597">
      <w:pPr>
        <w:pStyle w:val="49"/>
        <w:rPr>
          <w:rFonts w:cs="Times New Roman"/>
          <w:b/>
          <w:bCs/>
          <w:color w:val="auto"/>
          <w:highlight w:val="none"/>
        </w:rPr>
      </w:pPr>
      <w:bookmarkStart w:id="573" w:name="_Toc372899856"/>
      <w:bookmarkStart w:id="574" w:name="_Toc237768824"/>
      <w:bookmarkStart w:id="575" w:name="_Toc321925416"/>
      <w:bookmarkStart w:id="576" w:name="_Toc283976530"/>
      <w:bookmarkStart w:id="577" w:name="_Toc372899733"/>
      <w:bookmarkStart w:id="578" w:name="_Toc23120"/>
      <w:bookmarkStart w:id="579" w:name="_Toc394573927"/>
      <w:bookmarkStart w:id="580" w:name="_Toc144974544"/>
      <w:bookmarkStart w:id="581" w:name="_Toc152042352"/>
      <w:bookmarkStart w:id="582" w:name="_Toc282596294"/>
      <w:bookmarkStart w:id="583" w:name="_Toc288556281"/>
      <w:bookmarkStart w:id="584" w:name="_Toc8305362"/>
      <w:bookmarkStart w:id="585" w:name="_Toc152045576"/>
      <w:bookmarkStart w:id="586" w:name="_Toc283886239"/>
      <w:bookmarkStart w:id="587" w:name="_Toc237769288"/>
      <w:bookmarkStart w:id="588" w:name="_Toc179632594"/>
      <w:bookmarkStart w:id="589" w:name="_Toc16521960"/>
      <w:r>
        <w:rPr>
          <w:rFonts w:cs="Times New Roman"/>
          <w:b/>
          <w:bCs/>
          <w:color w:val="auto"/>
          <w:highlight w:val="none"/>
        </w:rPr>
        <w:t>9.2 对投标人的纪律要求</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4623F3EE">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BA04646">
      <w:pPr>
        <w:pStyle w:val="49"/>
        <w:rPr>
          <w:rFonts w:cs="Times New Roman"/>
          <w:b/>
          <w:bCs/>
          <w:color w:val="auto"/>
          <w:highlight w:val="none"/>
        </w:rPr>
      </w:pPr>
      <w:bookmarkStart w:id="590" w:name="_Toc288556282"/>
      <w:bookmarkStart w:id="591" w:name="_Toc152045577"/>
      <w:bookmarkStart w:id="592" w:name="_Toc237768825"/>
      <w:bookmarkStart w:id="593" w:name="_Toc237769289"/>
      <w:bookmarkStart w:id="594" w:name="_Toc16521961"/>
      <w:bookmarkStart w:id="595" w:name="_Toc144974545"/>
      <w:bookmarkStart w:id="596" w:name="_Toc282596295"/>
      <w:bookmarkStart w:id="597" w:name="_Toc321925417"/>
      <w:bookmarkStart w:id="598" w:name="_Toc30746"/>
      <w:bookmarkStart w:id="599" w:name="_Toc283976531"/>
      <w:bookmarkStart w:id="600" w:name="_Toc372899734"/>
      <w:bookmarkStart w:id="601" w:name="_Toc283886240"/>
      <w:bookmarkStart w:id="602" w:name="_Toc372899857"/>
      <w:bookmarkStart w:id="603" w:name="_Toc179632595"/>
      <w:bookmarkStart w:id="604" w:name="_Toc8305363"/>
      <w:bookmarkStart w:id="605" w:name="_Toc394573928"/>
      <w:bookmarkStart w:id="606" w:name="_Toc152042353"/>
      <w:r>
        <w:rPr>
          <w:rFonts w:cs="Times New Roman"/>
          <w:b/>
          <w:bCs/>
          <w:color w:val="auto"/>
          <w:highlight w:val="none"/>
        </w:rPr>
        <w:t>9.3 对评标委员会成员的纪律要求</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42E86412">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AC27484">
      <w:pPr>
        <w:pStyle w:val="49"/>
        <w:rPr>
          <w:rFonts w:cs="Times New Roman"/>
          <w:b/>
          <w:bCs/>
          <w:color w:val="auto"/>
          <w:highlight w:val="none"/>
        </w:rPr>
      </w:pPr>
      <w:bookmarkStart w:id="607" w:name="_Toc152045578"/>
      <w:bookmarkStart w:id="608" w:name="_Toc283886241"/>
      <w:bookmarkStart w:id="609" w:name="_Toc152042354"/>
      <w:bookmarkStart w:id="610" w:name="_Toc372899735"/>
      <w:bookmarkStart w:id="611" w:name="_Toc179632596"/>
      <w:bookmarkStart w:id="612" w:name="_Toc237768826"/>
      <w:bookmarkStart w:id="613" w:name="_Toc288556283"/>
      <w:bookmarkStart w:id="614" w:name="_Toc8305364"/>
      <w:bookmarkStart w:id="615" w:name="_Toc237769290"/>
      <w:bookmarkStart w:id="616" w:name="_Toc372899858"/>
      <w:bookmarkStart w:id="617" w:name="_Toc282596296"/>
      <w:bookmarkStart w:id="618" w:name="_Toc283976532"/>
      <w:bookmarkStart w:id="619" w:name="_Toc321925418"/>
      <w:bookmarkStart w:id="620" w:name="_Toc18091"/>
      <w:bookmarkStart w:id="621" w:name="_Toc394573929"/>
      <w:bookmarkStart w:id="622" w:name="_Toc16521962"/>
      <w:bookmarkStart w:id="623" w:name="_Toc144974546"/>
      <w:r>
        <w:rPr>
          <w:rFonts w:cs="Times New Roman"/>
          <w:b/>
          <w:bCs/>
          <w:color w:val="auto"/>
          <w:highlight w:val="none"/>
        </w:rPr>
        <w:t>9.4 对与评标活动有关的工作人员的纪律要求</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726DC10D">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bookmarkStart w:id="624" w:name="_Toc152042355"/>
      <w:r>
        <w:rPr>
          <w:rFonts w:hint="eastAsia" w:ascii="Times New Roman" w:hAnsi="Times New Roman" w:eastAsia="宋体" w:cs="Times New Roman"/>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24"/>
    </w:p>
    <w:bookmarkEnd w:id="623"/>
    <w:p w14:paraId="7B5F74CA">
      <w:pPr>
        <w:spacing w:line="360" w:lineRule="auto"/>
        <w:ind w:left="0" w:leftChars="0" w:firstLine="0" w:firstLineChars="0"/>
        <w:rPr>
          <w:rFonts w:hint="eastAsia" w:ascii="Arial" w:hAnsi="Arial" w:eastAsia="黑体" w:cs="Times New Roman"/>
          <w:b/>
          <w:bCs/>
          <w:snapToGrid w:val="0"/>
          <w:color w:val="auto"/>
          <w:sz w:val="24"/>
          <w:szCs w:val="20"/>
          <w:highlight w:val="none"/>
          <w:lang w:val="en-US" w:eastAsia="en-US" w:bidi="ar-SA"/>
        </w:rPr>
      </w:pPr>
      <w:r>
        <w:rPr>
          <w:rFonts w:hint="eastAsia" w:ascii="Arial" w:hAnsi="Arial" w:eastAsia="黑体" w:cs="Times New Roman"/>
          <w:b/>
          <w:bCs/>
          <w:snapToGrid w:val="0"/>
          <w:color w:val="auto"/>
          <w:sz w:val="24"/>
          <w:szCs w:val="20"/>
          <w:highlight w:val="none"/>
          <w:lang w:val="en-US" w:eastAsia="en-US" w:bidi="ar-SA"/>
        </w:rPr>
        <w:t>9.5  对定标委员会成员的纪律要求</w:t>
      </w:r>
    </w:p>
    <w:p w14:paraId="5F787D10">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定标委员会成员及相关工作人员不得收受他人的财物或者其他好处，应当严格遵守保密规定，不得以任何形式向外透露定标委员会成员名单、考察报告、中标人推荐以及与定标有关的其他情况。定标委员会成员需接受纪检监察部门对定标会议的监督。</w:t>
      </w:r>
    </w:p>
    <w:p w14:paraId="3AC9905B">
      <w:pPr>
        <w:spacing w:line="360" w:lineRule="auto"/>
        <w:ind w:left="0" w:leftChars="0" w:firstLine="0" w:firstLineChars="0"/>
        <w:rPr>
          <w:rFonts w:hint="eastAsia" w:ascii="Arial" w:hAnsi="Arial" w:eastAsia="黑体" w:cs="Times New Roman"/>
          <w:b/>
          <w:bCs/>
          <w:snapToGrid w:val="0"/>
          <w:color w:val="auto"/>
          <w:sz w:val="24"/>
          <w:szCs w:val="20"/>
          <w:highlight w:val="none"/>
          <w:lang w:val="en-US" w:eastAsia="en-US" w:bidi="ar-SA"/>
        </w:rPr>
      </w:pPr>
      <w:r>
        <w:rPr>
          <w:rFonts w:hint="eastAsia" w:ascii="Arial" w:hAnsi="Arial" w:eastAsia="黑体" w:cs="Times New Roman"/>
          <w:b/>
          <w:bCs/>
          <w:snapToGrid w:val="0"/>
          <w:color w:val="auto"/>
          <w:sz w:val="24"/>
          <w:szCs w:val="20"/>
          <w:highlight w:val="none"/>
          <w:lang w:val="en-US" w:eastAsia="en-US" w:bidi="ar-SA"/>
        </w:rPr>
        <w:t>9.6  异议与投诉</w:t>
      </w:r>
    </w:p>
    <w:p w14:paraId="6EE75D55">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投标人及其他利害关系人有提出异议与投诉的权利，但应遵守国家相关法律法规的规定和本章第10.2条的要求。</w:t>
      </w:r>
    </w:p>
    <w:p w14:paraId="791CF428">
      <w:pPr>
        <w:spacing w:line="400" w:lineRule="exact"/>
        <w:outlineLvl w:val="1"/>
        <w:rPr>
          <w:rFonts w:hint="eastAsia" w:eastAsia="黑体"/>
          <w:b/>
          <w:bCs/>
          <w:color w:val="auto"/>
          <w:sz w:val="28"/>
          <w:szCs w:val="28"/>
          <w:highlight w:val="none"/>
          <w:lang w:val="en-US" w:eastAsia="en-US"/>
        </w:rPr>
      </w:pPr>
      <w:bookmarkStart w:id="625" w:name="10._需要补充的其他内容"/>
      <w:bookmarkEnd w:id="625"/>
      <w:r>
        <w:rPr>
          <w:rFonts w:hint="eastAsia" w:eastAsia="黑体"/>
          <w:b/>
          <w:bCs/>
          <w:color w:val="auto"/>
          <w:sz w:val="28"/>
          <w:szCs w:val="28"/>
          <w:highlight w:val="none"/>
          <w:lang w:val="en-US" w:eastAsia="en-US"/>
        </w:rPr>
        <w:t>10  需要补充的其他内容</w:t>
      </w:r>
    </w:p>
    <w:p w14:paraId="222FC318">
      <w:pPr>
        <w:spacing w:line="360" w:lineRule="auto"/>
        <w:ind w:left="0" w:leftChars="0" w:firstLine="0" w:firstLineChars="0"/>
        <w:rPr>
          <w:rFonts w:hint="eastAsia" w:ascii="Arial" w:hAnsi="Arial" w:eastAsia="黑体" w:cs="Times New Roman"/>
          <w:b/>
          <w:bCs/>
          <w:snapToGrid w:val="0"/>
          <w:color w:val="auto"/>
          <w:sz w:val="24"/>
          <w:szCs w:val="20"/>
          <w:highlight w:val="none"/>
          <w:lang w:val="en-US" w:eastAsia="en-US" w:bidi="ar-SA"/>
        </w:rPr>
      </w:pPr>
      <w:r>
        <w:rPr>
          <w:rFonts w:hint="eastAsia" w:ascii="Arial" w:hAnsi="Arial" w:eastAsia="黑体" w:cs="Times New Roman"/>
          <w:b/>
          <w:bCs/>
          <w:snapToGrid w:val="0"/>
          <w:color w:val="auto"/>
          <w:sz w:val="24"/>
          <w:szCs w:val="20"/>
          <w:highlight w:val="none"/>
          <w:lang w:val="en-US" w:eastAsia="en-US" w:bidi="ar-SA"/>
        </w:rPr>
        <w:t>10.1  否决投标的情形：</w:t>
      </w:r>
    </w:p>
    <w:p w14:paraId="0CAD3A59">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见投标人须知前附表。</w:t>
      </w:r>
    </w:p>
    <w:p w14:paraId="659F4210">
      <w:pPr>
        <w:spacing w:line="360" w:lineRule="auto"/>
        <w:ind w:left="0" w:leftChars="0" w:firstLine="0" w:firstLineChars="0"/>
        <w:rPr>
          <w:rFonts w:hint="eastAsia" w:ascii="Arial" w:hAnsi="Arial" w:eastAsia="黑体" w:cs="Times New Roman"/>
          <w:b/>
          <w:bCs/>
          <w:snapToGrid w:val="0"/>
          <w:color w:val="auto"/>
          <w:sz w:val="24"/>
          <w:szCs w:val="20"/>
          <w:highlight w:val="none"/>
          <w:lang w:val="en-US" w:eastAsia="en-US" w:bidi="ar-SA"/>
        </w:rPr>
      </w:pPr>
      <w:r>
        <w:rPr>
          <w:rFonts w:hint="eastAsia" w:ascii="Arial" w:hAnsi="Arial" w:eastAsia="黑体" w:cs="Times New Roman"/>
          <w:b/>
          <w:bCs/>
          <w:snapToGrid w:val="0"/>
          <w:color w:val="auto"/>
          <w:sz w:val="24"/>
          <w:szCs w:val="20"/>
          <w:highlight w:val="none"/>
          <w:lang w:val="en-US" w:eastAsia="en-US" w:bidi="ar-SA"/>
        </w:rPr>
        <w:t>10.2  异议与投诉：</w:t>
      </w:r>
    </w:p>
    <w:p w14:paraId="0F645984">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见投标人须知前附表。</w:t>
      </w:r>
    </w:p>
    <w:p w14:paraId="265F6A15">
      <w:pPr>
        <w:spacing w:line="360" w:lineRule="auto"/>
        <w:ind w:left="0" w:leftChars="0" w:firstLine="0" w:firstLineChars="0"/>
        <w:rPr>
          <w:rFonts w:hint="eastAsia" w:ascii="Arial" w:hAnsi="Arial" w:eastAsia="黑体" w:cs="Times New Roman"/>
          <w:b/>
          <w:bCs/>
          <w:snapToGrid w:val="0"/>
          <w:color w:val="auto"/>
          <w:sz w:val="24"/>
          <w:szCs w:val="20"/>
          <w:highlight w:val="none"/>
          <w:lang w:val="en-US" w:eastAsia="en-US" w:bidi="ar-SA"/>
        </w:rPr>
      </w:pPr>
      <w:r>
        <w:rPr>
          <w:rFonts w:hint="eastAsia" w:ascii="Arial" w:hAnsi="Arial" w:eastAsia="黑体" w:cs="Times New Roman"/>
          <w:b/>
          <w:bCs/>
          <w:snapToGrid w:val="0"/>
          <w:color w:val="auto"/>
          <w:sz w:val="24"/>
          <w:szCs w:val="20"/>
          <w:highlight w:val="none"/>
          <w:lang w:val="en-US" w:eastAsia="en-US" w:bidi="ar-SA"/>
        </w:rPr>
        <w:t>10.3  定标前核查：</w:t>
      </w:r>
    </w:p>
    <w:p w14:paraId="3E33C0C2">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见投标人须知前附表。</w:t>
      </w:r>
    </w:p>
    <w:p w14:paraId="739EDE18">
      <w:pPr>
        <w:spacing w:line="360" w:lineRule="auto"/>
        <w:ind w:left="0" w:leftChars="0" w:firstLine="0" w:firstLineChars="0"/>
        <w:rPr>
          <w:rFonts w:hint="eastAsia" w:ascii="Arial" w:hAnsi="Arial" w:eastAsia="黑体" w:cs="Times New Roman"/>
          <w:b/>
          <w:bCs/>
          <w:snapToGrid w:val="0"/>
          <w:color w:val="auto"/>
          <w:sz w:val="24"/>
          <w:szCs w:val="20"/>
          <w:highlight w:val="none"/>
          <w:lang w:val="en-US" w:eastAsia="en-US" w:bidi="ar-SA"/>
        </w:rPr>
      </w:pPr>
      <w:r>
        <w:rPr>
          <w:rFonts w:hint="eastAsia" w:ascii="Arial" w:hAnsi="Arial" w:eastAsia="黑体" w:cs="Times New Roman"/>
          <w:b/>
          <w:bCs/>
          <w:snapToGrid w:val="0"/>
          <w:color w:val="auto"/>
          <w:sz w:val="24"/>
          <w:szCs w:val="20"/>
          <w:highlight w:val="none"/>
          <w:lang w:val="en-US" w:eastAsia="en-US" w:bidi="ar-SA"/>
        </w:rPr>
        <w:t>10.4  在建合同工程的认定及变更证明：</w:t>
      </w:r>
    </w:p>
    <w:p w14:paraId="154DEA7C">
      <w:pPr>
        <w:keepNext w:val="0"/>
        <w:keepLines w:val="0"/>
        <w:pageBreakBefore w:val="0"/>
        <w:widowControl w:val="0"/>
        <w:kinsoku/>
        <w:overflowPunct/>
        <w:topLinePunct w:val="0"/>
        <w:autoSpaceDN/>
        <w:bidi w:val="0"/>
        <w:spacing w:line="400" w:lineRule="exact"/>
        <w:ind w:firstLine="411" w:firstLineChars="196"/>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见投标人须知前附表。</w:t>
      </w:r>
    </w:p>
    <w:p w14:paraId="19DE901B">
      <w:pPr>
        <w:spacing w:line="360" w:lineRule="auto"/>
        <w:ind w:left="0" w:leftChars="0" w:firstLine="0" w:firstLineChars="0"/>
        <w:rPr>
          <w:rFonts w:hint="eastAsia" w:ascii="Arial" w:hAnsi="Arial" w:eastAsia="黑体" w:cs="Times New Roman"/>
          <w:b/>
          <w:bCs/>
          <w:snapToGrid w:val="0"/>
          <w:color w:val="auto"/>
          <w:sz w:val="24"/>
          <w:szCs w:val="20"/>
          <w:highlight w:val="none"/>
          <w:lang w:val="en-US" w:eastAsia="en-US" w:bidi="ar-SA"/>
        </w:rPr>
      </w:pPr>
      <w:r>
        <w:rPr>
          <w:rFonts w:hint="eastAsia" w:ascii="Arial" w:hAnsi="Arial" w:eastAsia="黑体" w:cs="Times New Roman"/>
          <w:b/>
          <w:bCs/>
          <w:snapToGrid w:val="0"/>
          <w:color w:val="auto"/>
          <w:sz w:val="24"/>
          <w:szCs w:val="20"/>
          <w:highlight w:val="none"/>
          <w:lang w:val="en-US" w:eastAsia="en-US" w:bidi="ar-SA"/>
        </w:rPr>
        <w:t>10.5  特别说明：</w:t>
      </w:r>
    </w:p>
    <w:p w14:paraId="4B5620A0">
      <w:pPr>
        <w:keepNext w:val="0"/>
        <w:keepLines w:val="0"/>
        <w:pageBreakBefore w:val="0"/>
        <w:widowControl w:val="0"/>
        <w:kinsoku/>
        <w:overflowPunct/>
        <w:topLinePunct w:val="0"/>
        <w:autoSpaceDN/>
        <w:bidi w:val="0"/>
        <w:spacing w:line="400" w:lineRule="exact"/>
        <w:ind w:firstLine="411" w:firstLineChars="196"/>
        <w:jc w:val="left"/>
        <w:textAlignment w:val="auto"/>
        <w:rPr>
          <w:rFonts w:ascii="宋体" w:hAnsi="宋体" w:eastAsia="宋体" w:cs="宋体"/>
          <w:sz w:val="20"/>
          <w:szCs w:val="20"/>
          <w:highlight w:val="none"/>
          <w:lang w:eastAsia="zh-CN"/>
        </w:rPr>
        <w:sectPr>
          <w:footerReference r:id="rId7" w:type="default"/>
          <w:pgSz w:w="12240" w:h="15840"/>
          <w:pgMar w:top="1258" w:right="1418" w:bottom="1077" w:left="1425" w:header="0" w:footer="915" w:gutter="0"/>
          <w:cols w:space="720" w:num="1"/>
        </w:sectPr>
      </w:pPr>
      <w:r>
        <w:rPr>
          <w:rFonts w:hint="eastAsia" w:ascii="Times New Roman" w:hAnsi="Times New Roman" w:eastAsia="宋体" w:cs="Times New Roman"/>
          <w:color w:val="auto"/>
          <w:highlight w:val="none"/>
        </w:rPr>
        <w:t>见投标人须知前附表。</w:t>
      </w:r>
      <w:bookmarkEnd w:id="9"/>
      <w:bookmarkEnd w:id="10"/>
    </w:p>
    <w:p w14:paraId="49E596E0">
      <w:pPr>
        <w:spacing w:before="88" w:line="225" w:lineRule="auto"/>
        <w:jc w:val="center"/>
        <w:outlineLvl w:val="0"/>
        <w:rPr>
          <w:rFonts w:ascii="黑体" w:hAnsi="黑体" w:eastAsia="黑体" w:cs="黑体"/>
          <w:sz w:val="43"/>
          <w:szCs w:val="43"/>
          <w:highlight w:val="none"/>
          <w:lang w:eastAsia="zh-CN"/>
        </w:rPr>
      </w:pPr>
      <w:bookmarkStart w:id="626" w:name="bookmark11"/>
      <w:bookmarkEnd w:id="626"/>
      <w:bookmarkStart w:id="627" w:name="_Toc25671"/>
      <w:r>
        <w:rPr>
          <w:rFonts w:ascii="黑体" w:hAnsi="黑体" w:eastAsia="黑体" w:cs="黑体"/>
          <w:spacing w:val="5"/>
          <w:sz w:val="43"/>
          <w:szCs w:val="43"/>
          <w:highlight w:val="none"/>
          <w:lang w:eastAsia="zh-CN"/>
        </w:rPr>
        <w:t>第三章</w:t>
      </w:r>
      <w:r>
        <w:rPr>
          <w:rFonts w:ascii="黑体" w:hAnsi="黑体" w:eastAsia="黑体" w:cs="黑体"/>
          <w:spacing w:val="-89"/>
          <w:sz w:val="43"/>
          <w:szCs w:val="43"/>
          <w:highlight w:val="none"/>
          <w:lang w:eastAsia="zh-CN"/>
        </w:rPr>
        <w:t xml:space="preserve"> </w:t>
      </w:r>
      <w:r>
        <w:rPr>
          <w:rFonts w:ascii="黑体" w:hAnsi="黑体" w:eastAsia="黑体" w:cs="黑体"/>
          <w:spacing w:val="5"/>
          <w:sz w:val="43"/>
          <w:szCs w:val="43"/>
          <w:highlight w:val="none"/>
          <w:lang w:eastAsia="zh-CN"/>
        </w:rPr>
        <w:t>评标</w:t>
      </w:r>
      <w:r>
        <w:rPr>
          <w:rFonts w:hint="eastAsia" w:ascii="黑体" w:hAnsi="黑体" w:eastAsia="黑体" w:cs="黑体"/>
          <w:spacing w:val="5"/>
          <w:sz w:val="43"/>
          <w:szCs w:val="43"/>
          <w:highlight w:val="none"/>
          <w:lang w:eastAsia="zh-CN"/>
        </w:rPr>
        <w:t>定标</w:t>
      </w:r>
      <w:r>
        <w:rPr>
          <w:rFonts w:ascii="黑体" w:hAnsi="黑体" w:eastAsia="黑体" w:cs="黑体"/>
          <w:spacing w:val="5"/>
          <w:sz w:val="43"/>
          <w:szCs w:val="43"/>
          <w:highlight w:val="none"/>
          <w:lang w:eastAsia="zh-CN"/>
        </w:rPr>
        <w:t>办法</w:t>
      </w:r>
      <w:bookmarkEnd w:id="627"/>
    </w:p>
    <w:p w14:paraId="7060E45E">
      <w:pPr>
        <w:jc w:val="center"/>
        <w:rPr>
          <w:rFonts w:hint="eastAsia" w:eastAsia="宋体" w:cs="Times New Roman"/>
          <w:b/>
          <w:color w:val="auto"/>
          <w:sz w:val="32"/>
          <w:szCs w:val="32"/>
          <w:highlight w:val="none"/>
        </w:rPr>
      </w:pPr>
      <w:r>
        <w:rPr>
          <w:rFonts w:hint="eastAsia" w:eastAsia="宋体" w:cs="Times New Roman"/>
          <w:b/>
          <w:color w:val="auto"/>
          <w:sz w:val="32"/>
          <w:szCs w:val="32"/>
          <w:highlight w:val="none"/>
        </w:rPr>
        <w:t>第一节 评标办法</w:t>
      </w:r>
    </w:p>
    <w:p w14:paraId="21371E6D">
      <w:pPr>
        <w:bidi w:val="0"/>
        <w:rPr>
          <w:rFonts w:hint="eastAsia"/>
          <w:highlight w:val="none"/>
        </w:rPr>
      </w:pPr>
    </w:p>
    <w:p w14:paraId="1C48B90E">
      <w:pPr>
        <w:pStyle w:val="10"/>
        <w:keepNext w:val="0"/>
        <w:keepLines w:val="0"/>
        <w:pageBreakBefore w:val="0"/>
        <w:widowControl w:val="0"/>
        <w:kinsoku/>
        <w:wordWrap/>
        <w:overflowPunct/>
        <w:topLinePunct w:val="0"/>
        <w:autoSpaceDE w:val="0"/>
        <w:autoSpaceDN w:val="0"/>
        <w:bidi w:val="0"/>
        <w:spacing w:line="410" w:lineRule="exact"/>
        <w:ind w:left="0" w:firstLine="420" w:firstLineChars="200"/>
        <w:jc w:val="both"/>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本项目技术标打分制的综合评估法。</w:t>
      </w:r>
    </w:p>
    <w:p w14:paraId="21E9C0C2">
      <w:pPr>
        <w:pStyle w:val="10"/>
        <w:keepNext w:val="0"/>
        <w:keepLines w:val="0"/>
        <w:pageBreakBefore w:val="0"/>
        <w:widowControl w:val="0"/>
        <w:kinsoku/>
        <w:wordWrap/>
        <w:overflowPunct/>
        <w:topLinePunct w:val="0"/>
        <w:autoSpaceDE w:val="0"/>
        <w:autoSpaceDN w:val="0"/>
        <w:bidi w:val="0"/>
        <w:spacing w:line="410" w:lineRule="exact"/>
        <w:ind w:left="0" w:firstLine="420" w:firstLineChars="200"/>
        <w:jc w:val="both"/>
        <w:textAlignment w:val="auto"/>
        <w:rPr>
          <w:rFonts w:hint="eastAsia"/>
          <w:b w:val="0"/>
          <w:bCs w:val="0"/>
          <w:color w:val="auto"/>
          <w:sz w:val="21"/>
          <w:szCs w:val="21"/>
          <w:highlight w:val="none"/>
        </w:rPr>
      </w:pPr>
      <w:r>
        <w:rPr>
          <w:rFonts w:hint="eastAsia"/>
          <w:b w:val="0"/>
          <w:bCs w:val="0"/>
          <w:color w:val="auto"/>
          <w:sz w:val="21"/>
          <w:szCs w:val="21"/>
          <w:highlight w:val="none"/>
        </w:rPr>
        <w:t>根据《中华人民共和国招标投标法》</w:t>
      </w:r>
      <w:r>
        <w:rPr>
          <w:rFonts w:hint="eastAsia"/>
          <w:b w:val="0"/>
          <w:bCs w:val="0"/>
          <w:color w:val="auto"/>
          <w:sz w:val="21"/>
          <w:szCs w:val="21"/>
          <w:highlight w:val="none"/>
          <w:lang w:eastAsia="zh-CN"/>
        </w:rPr>
        <w:t>、</w:t>
      </w:r>
      <w:r>
        <w:rPr>
          <w:rFonts w:hint="eastAsia"/>
          <w:b w:val="0"/>
          <w:bCs w:val="0"/>
          <w:color w:val="auto"/>
          <w:sz w:val="21"/>
          <w:szCs w:val="21"/>
          <w:highlight w:val="none"/>
        </w:rPr>
        <w:t>《中华人民共和国招标投标法实施条例》</w:t>
      </w:r>
      <w:r>
        <w:rPr>
          <w:rFonts w:hint="eastAsia"/>
          <w:b w:val="0"/>
          <w:bCs w:val="0"/>
          <w:color w:val="auto"/>
          <w:sz w:val="21"/>
          <w:szCs w:val="21"/>
          <w:highlight w:val="none"/>
          <w:lang w:eastAsia="zh-CN"/>
        </w:rPr>
        <w:t>、</w:t>
      </w:r>
      <w:r>
        <w:rPr>
          <w:rFonts w:hint="eastAsia"/>
          <w:b w:val="0"/>
          <w:bCs w:val="0"/>
          <w:color w:val="auto"/>
          <w:sz w:val="21"/>
          <w:szCs w:val="21"/>
          <w:highlight w:val="none"/>
        </w:rPr>
        <w:t>《评标委员会和评标办法暂行规定》、《浙江省综合性评标专家库管理办法实施细则》等有关规定，制定相应办法。</w:t>
      </w:r>
    </w:p>
    <w:p w14:paraId="6841FB13">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一、评标原则</w:t>
      </w:r>
    </w:p>
    <w:p w14:paraId="58EED5E2">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评标应遵循公平、公正、科学、择优的原则。</w:t>
      </w:r>
    </w:p>
    <w:p w14:paraId="01ED7C59">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二、评标组织</w:t>
      </w:r>
    </w:p>
    <w:p w14:paraId="4FBF23ED">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评标工作由招标人依法组建的评标委员会负责。评标委员会的组建见投标人须知前附表，成员为不少于5人的单数。</w:t>
      </w:r>
    </w:p>
    <w:p w14:paraId="35A15570">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评标委员会应推举产生评标委员会负责人，评标委员会负责人负责组织评标、掌握评标进程、主持质询、编写评标报告等工作，评标委员会负责人与其他成员具有同等的权利。评标委员会成员对所提出的评审意见承担个人责任。</w:t>
      </w:r>
    </w:p>
    <w:p w14:paraId="1232F483">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评标委员会应当按照招标文件确定的评标标准和方法，客观、公正对投标文件进行评审和比较，招标文件没有规定的评标标准和方法不得作为评标的依据。</w:t>
      </w:r>
    </w:p>
    <w:p w14:paraId="3EBDC7E5">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评标委员会对投标文件作出的评审结论，应当符合有关法律、法规、规章和招标文件的规定。</w:t>
      </w:r>
    </w:p>
    <w:p w14:paraId="7CEEE7D5">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三、评标程序和内容</w:t>
      </w:r>
    </w:p>
    <w:p w14:paraId="238FC2E4">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（一）熟悉招标文件和评标办法；</w:t>
      </w:r>
    </w:p>
    <w:p w14:paraId="4CE3CF5E">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（二）投标文件的技术标评审；</w:t>
      </w:r>
    </w:p>
    <w:p w14:paraId="48E95965">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（三）投标文件的符合性评审；</w:t>
      </w:r>
    </w:p>
    <w:p w14:paraId="505E6142">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（四）投标文件的资信标评审；</w:t>
      </w:r>
    </w:p>
    <w:p w14:paraId="25A37E60">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（五）投标文件的商务标评审；</w:t>
      </w:r>
    </w:p>
    <w:p w14:paraId="508E956B">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（六）必要时对投标文件中的问题进行质询，包括拟作出否决投标决定前对相关投标人进行的询问核实；</w:t>
      </w:r>
    </w:p>
    <w:p w14:paraId="1D01C97F">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（七）根据评标办法和标准对投标文件进行综合评分、排序；</w:t>
      </w:r>
    </w:p>
    <w:p w14:paraId="203D2AE5">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（八）完成评标报告，推荐中标候选人。</w:t>
      </w:r>
    </w:p>
    <w:p w14:paraId="644AF3FE">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四、评审细则</w:t>
      </w:r>
    </w:p>
    <w:p w14:paraId="4C6AE38A">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w:t>
      </w:r>
      <w:r>
        <w:rPr>
          <w:rFonts w:hint="eastAsia" w:eastAsia="宋体" w:cs="Times New Roman"/>
          <w:b/>
          <w:bCs/>
          <w:color w:val="auto"/>
          <w:sz w:val="21"/>
          <w:szCs w:val="21"/>
          <w:highlight w:val="none"/>
          <w:u w:val="none"/>
          <w:lang w:val="en-US" w:eastAsia="zh-CN"/>
        </w:rPr>
        <w:t>一</w:t>
      </w:r>
      <w:r>
        <w:rPr>
          <w:rFonts w:hint="eastAsia" w:eastAsia="宋体" w:cs="Times New Roman"/>
          <w:b/>
          <w:bCs/>
          <w:color w:val="auto"/>
          <w:sz w:val="21"/>
          <w:szCs w:val="21"/>
          <w:highlight w:val="none"/>
          <w:u w:val="none"/>
          <w:lang w:eastAsia="zh-CN"/>
        </w:rPr>
        <w:t>）技术标（监理大纲）评审</w:t>
      </w:r>
    </w:p>
    <w:p w14:paraId="0163C415">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1.监理大纲评分（50分）：</w:t>
      </w:r>
    </w:p>
    <w:p w14:paraId="6A7E4639">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（1）监理人员（10分）：</w:t>
      </w:r>
    </w:p>
    <w:p w14:paraId="320603B3">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（1-1）监理大纲中监理人员的专业配置是否符合工程需要；监理人员的资历配置是否合理；</w:t>
      </w:r>
    </w:p>
    <w:p w14:paraId="4475CB59">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（1-2）对总监理工程师、总监理工程师代表、监理工程师、监理员的权利和责任是否明确；</w:t>
      </w:r>
    </w:p>
    <w:p w14:paraId="77BF45F0">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（2）质量控制（10分）：</w:t>
      </w:r>
    </w:p>
    <w:p w14:paraId="00306691">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（2-1）监理大纲中对本工程施工的难点、要点和关键部位是否阐明，质量控制的保证措施和手段是否科学、可靠；</w:t>
      </w:r>
      <w:r>
        <w:rPr>
          <w:rFonts w:hint="eastAsia" w:eastAsia="宋体" w:cs="Times New Roman"/>
          <w:color w:val="auto"/>
          <w:sz w:val="21"/>
          <w:szCs w:val="21"/>
          <w:highlight w:val="none"/>
          <w:u w:val="none"/>
          <w:lang w:eastAsia="zh-CN"/>
        </w:rPr>
        <w:tab/>
      </w:r>
    </w:p>
    <w:p w14:paraId="74E44202">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（2-2）原材料见证取样送检计划是否完整、可行；</w:t>
      </w:r>
    </w:p>
    <w:p w14:paraId="23EA799B">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（2-3）关键部位的旁站监理方案是否完整、可行；</w:t>
      </w:r>
    </w:p>
    <w:p w14:paraId="153E4C4D">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color w:val="auto"/>
          <w:sz w:val="21"/>
          <w:szCs w:val="21"/>
          <w:highlight w:val="none"/>
          <w:u w:val="none"/>
          <w:lang w:eastAsia="zh-CN"/>
        </w:rPr>
      </w:pPr>
      <w:r>
        <w:rPr>
          <w:rFonts w:hint="eastAsia" w:eastAsia="宋体" w:cs="Times New Roman"/>
          <w:b/>
          <w:bCs/>
          <w:color w:val="auto"/>
          <w:sz w:val="21"/>
          <w:szCs w:val="21"/>
          <w:highlight w:val="none"/>
          <w:u w:val="none"/>
          <w:lang w:eastAsia="zh-CN"/>
        </w:rPr>
        <w:t>（3）现场安全文明施工：</w:t>
      </w:r>
      <w:r>
        <w:rPr>
          <w:rFonts w:hint="eastAsia" w:eastAsia="宋体" w:cs="Times New Roman"/>
          <w:color w:val="auto"/>
          <w:sz w:val="21"/>
          <w:szCs w:val="21"/>
          <w:highlight w:val="none"/>
          <w:u w:val="none"/>
          <w:lang w:eastAsia="zh-CN"/>
        </w:rPr>
        <w:t>针对本工程现场安全文明施工管理难点分析透彻，工作重点把握准确，有针对性的（10分）：</w:t>
      </w:r>
    </w:p>
    <w:p w14:paraId="501DA9BF">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（4）造价控制、进度控制与合同管理（10分）：</w:t>
      </w:r>
    </w:p>
    <w:p w14:paraId="500ECCB6">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（4-1）针对本工程现场造价控制的方法是否合理、可行；</w:t>
      </w:r>
    </w:p>
    <w:p w14:paraId="73E0F9B4">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（4-2）核定实际完成工程量的方法是否可行，准确性保证措施是否有力；</w:t>
      </w:r>
    </w:p>
    <w:p w14:paraId="5304FA97">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（4-3）针对本工程现场进度控制的方法是否合理、可行；</w:t>
      </w:r>
    </w:p>
    <w:p w14:paraId="117667D2">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（4-4）针对本工程合同管理的方法是否合理、可行；</w:t>
      </w:r>
    </w:p>
    <w:p w14:paraId="0DBBC012">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（5）检测仪器和工具（5分）：</w:t>
      </w:r>
    </w:p>
    <w:p w14:paraId="6990A622">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检测仪器和工具配置合理，满足监理工作要求的。</w:t>
      </w:r>
    </w:p>
    <w:p w14:paraId="6996B31D">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（6）合理化建议（5分）：</w:t>
      </w:r>
    </w:p>
    <w:p w14:paraId="0FD3CED9">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对业主或设计、施工、监理的合理化建议有针对性的。</w:t>
      </w:r>
    </w:p>
    <w:p w14:paraId="59CEB1F3">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投标人的监理大纲得分按下表评审确定：</w:t>
      </w:r>
    </w:p>
    <w:tbl>
      <w:tblPr>
        <w:tblStyle w:val="37"/>
        <w:tblpPr w:leftFromText="180" w:rightFromText="180" w:vertAnchor="text" w:horzAnchor="page" w:tblpX="1279" w:tblpY="39"/>
        <w:tblOverlap w:val="never"/>
        <w:tblW w:w="925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035"/>
        <w:gridCol w:w="1252"/>
        <w:gridCol w:w="1413"/>
        <w:gridCol w:w="1416"/>
        <w:gridCol w:w="1141"/>
      </w:tblGrid>
      <w:tr w14:paraId="511A85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035" w:type="dxa"/>
            <w:tcBorders>
              <w:tl2br w:val="nil"/>
              <w:tr2bl w:val="nil"/>
            </w:tcBorders>
            <w:noWrap w:val="0"/>
            <w:vAlign w:val="center"/>
          </w:tcPr>
          <w:p w14:paraId="5052EABE">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评审内容</w:t>
            </w:r>
          </w:p>
        </w:tc>
        <w:tc>
          <w:tcPr>
            <w:tcW w:w="1252" w:type="dxa"/>
            <w:tcBorders>
              <w:tl2br w:val="nil"/>
              <w:tr2bl w:val="nil"/>
            </w:tcBorders>
            <w:noWrap w:val="0"/>
            <w:vAlign w:val="center"/>
          </w:tcPr>
          <w:p w14:paraId="6C1A089E">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壹类</w:t>
            </w:r>
          </w:p>
        </w:tc>
        <w:tc>
          <w:tcPr>
            <w:tcW w:w="1413" w:type="dxa"/>
            <w:tcBorders>
              <w:tl2br w:val="nil"/>
              <w:tr2bl w:val="nil"/>
            </w:tcBorders>
            <w:noWrap w:val="0"/>
            <w:vAlign w:val="center"/>
          </w:tcPr>
          <w:p w14:paraId="547AB5C6">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贰</w:t>
            </w:r>
            <w:r>
              <w:rPr>
                <w:rFonts w:hint="eastAsia" w:ascii="宋体" w:hAnsi="宋体" w:eastAsia="宋体" w:cs="宋体"/>
                <w:b/>
                <w:bCs/>
                <w:sz w:val="21"/>
                <w:szCs w:val="21"/>
                <w:highlight w:val="none"/>
              </w:rPr>
              <w:t>类</w:t>
            </w:r>
          </w:p>
        </w:tc>
        <w:tc>
          <w:tcPr>
            <w:tcW w:w="1416" w:type="dxa"/>
            <w:tcBorders>
              <w:tl2br w:val="nil"/>
              <w:tr2bl w:val="nil"/>
            </w:tcBorders>
            <w:noWrap w:val="0"/>
            <w:vAlign w:val="center"/>
          </w:tcPr>
          <w:p w14:paraId="77FA3D11">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叁类</w:t>
            </w:r>
          </w:p>
        </w:tc>
        <w:tc>
          <w:tcPr>
            <w:tcW w:w="1141" w:type="dxa"/>
            <w:tcBorders>
              <w:tl2br w:val="nil"/>
              <w:tr2bl w:val="nil"/>
            </w:tcBorders>
            <w:noWrap w:val="0"/>
            <w:vAlign w:val="center"/>
          </w:tcPr>
          <w:p w14:paraId="03FEAC05">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缺项</w:t>
            </w:r>
          </w:p>
        </w:tc>
      </w:tr>
      <w:tr w14:paraId="3A466B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035" w:type="dxa"/>
            <w:tcBorders>
              <w:tl2br w:val="nil"/>
              <w:tr2bl w:val="nil"/>
            </w:tcBorders>
            <w:noWrap w:val="0"/>
            <w:vAlign w:val="center"/>
          </w:tcPr>
          <w:p w14:paraId="4010D56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监理人员</w:t>
            </w:r>
          </w:p>
        </w:tc>
        <w:tc>
          <w:tcPr>
            <w:tcW w:w="1252" w:type="dxa"/>
            <w:tcBorders>
              <w:tl2br w:val="nil"/>
              <w:tr2bl w:val="nil"/>
            </w:tcBorders>
            <w:noWrap w:val="0"/>
            <w:vAlign w:val="center"/>
          </w:tcPr>
          <w:p w14:paraId="7D4F35C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10~9.5</w:t>
            </w:r>
          </w:p>
        </w:tc>
        <w:tc>
          <w:tcPr>
            <w:tcW w:w="1413" w:type="dxa"/>
            <w:tcBorders>
              <w:tl2br w:val="nil"/>
              <w:tr2bl w:val="nil"/>
            </w:tcBorders>
            <w:noWrap w:val="0"/>
            <w:vAlign w:val="center"/>
          </w:tcPr>
          <w:p w14:paraId="64BE13C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9.4~9.0</w:t>
            </w:r>
          </w:p>
        </w:tc>
        <w:tc>
          <w:tcPr>
            <w:tcW w:w="1416" w:type="dxa"/>
            <w:tcBorders>
              <w:tl2br w:val="nil"/>
              <w:tr2bl w:val="nil"/>
            </w:tcBorders>
            <w:noWrap w:val="0"/>
            <w:vAlign w:val="center"/>
          </w:tcPr>
          <w:p w14:paraId="1FF246B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8.9~8.5</w:t>
            </w:r>
          </w:p>
        </w:tc>
        <w:tc>
          <w:tcPr>
            <w:tcW w:w="1141" w:type="dxa"/>
            <w:tcBorders>
              <w:tl2br w:val="nil"/>
              <w:tr2bl w:val="nil"/>
            </w:tcBorders>
            <w:noWrap w:val="0"/>
            <w:vAlign w:val="center"/>
          </w:tcPr>
          <w:p w14:paraId="4041E390">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w:t>
            </w:r>
          </w:p>
        </w:tc>
      </w:tr>
      <w:tr w14:paraId="091CC0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035" w:type="dxa"/>
            <w:tcBorders>
              <w:tl2br w:val="nil"/>
              <w:tr2bl w:val="nil"/>
            </w:tcBorders>
            <w:noWrap w:val="0"/>
            <w:vAlign w:val="center"/>
          </w:tcPr>
          <w:p w14:paraId="752E560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w:t>
            </w:r>
          </w:p>
        </w:tc>
        <w:tc>
          <w:tcPr>
            <w:tcW w:w="1252" w:type="dxa"/>
            <w:tcBorders>
              <w:tl2br w:val="nil"/>
              <w:tr2bl w:val="nil"/>
            </w:tcBorders>
            <w:noWrap w:val="0"/>
            <w:vAlign w:val="center"/>
          </w:tcPr>
          <w:p w14:paraId="7D332D1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10~9.5</w:t>
            </w:r>
          </w:p>
        </w:tc>
        <w:tc>
          <w:tcPr>
            <w:tcW w:w="1413" w:type="dxa"/>
            <w:tcBorders>
              <w:tl2br w:val="nil"/>
              <w:tr2bl w:val="nil"/>
            </w:tcBorders>
            <w:noWrap w:val="0"/>
            <w:vAlign w:val="center"/>
          </w:tcPr>
          <w:p w14:paraId="7D67EF1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9.4~9.0</w:t>
            </w:r>
          </w:p>
        </w:tc>
        <w:tc>
          <w:tcPr>
            <w:tcW w:w="1416" w:type="dxa"/>
            <w:tcBorders>
              <w:tl2br w:val="nil"/>
              <w:tr2bl w:val="nil"/>
            </w:tcBorders>
            <w:noWrap w:val="0"/>
            <w:vAlign w:val="center"/>
          </w:tcPr>
          <w:p w14:paraId="6F75667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8.9~8.5</w:t>
            </w:r>
          </w:p>
        </w:tc>
        <w:tc>
          <w:tcPr>
            <w:tcW w:w="1141" w:type="dxa"/>
            <w:tcBorders>
              <w:tl2br w:val="nil"/>
              <w:tr2bl w:val="nil"/>
            </w:tcBorders>
            <w:noWrap w:val="0"/>
            <w:vAlign w:val="center"/>
          </w:tcPr>
          <w:p w14:paraId="3396185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w:t>
            </w:r>
          </w:p>
        </w:tc>
      </w:tr>
      <w:tr w14:paraId="347E63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035" w:type="dxa"/>
            <w:tcBorders>
              <w:tl2br w:val="nil"/>
              <w:tr2bl w:val="nil"/>
            </w:tcBorders>
            <w:noWrap w:val="0"/>
            <w:vAlign w:val="center"/>
          </w:tcPr>
          <w:p w14:paraId="41D8D39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现场安全文明施工</w:t>
            </w:r>
          </w:p>
        </w:tc>
        <w:tc>
          <w:tcPr>
            <w:tcW w:w="1252" w:type="dxa"/>
            <w:tcBorders>
              <w:tl2br w:val="nil"/>
              <w:tr2bl w:val="nil"/>
            </w:tcBorders>
            <w:noWrap w:val="0"/>
            <w:vAlign w:val="center"/>
          </w:tcPr>
          <w:p w14:paraId="4BE58C5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10~9.5</w:t>
            </w:r>
          </w:p>
        </w:tc>
        <w:tc>
          <w:tcPr>
            <w:tcW w:w="1413" w:type="dxa"/>
            <w:tcBorders>
              <w:tl2br w:val="nil"/>
              <w:tr2bl w:val="nil"/>
            </w:tcBorders>
            <w:noWrap w:val="0"/>
            <w:vAlign w:val="center"/>
          </w:tcPr>
          <w:p w14:paraId="511EA0E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9.4~9.0</w:t>
            </w:r>
          </w:p>
        </w:tc>
        <w:tc>
          <w:tcPr>
            <w:tcW w:w="1416" w:type="dxa"/>
            <w:tcBorders>
              <w:tl2br w:val="nil"/>
              <w:tr2bl w:val="nil"/>
            </w:tcBorders>
            <w:noWrap w:val="0"/>
            <w:vAlign w:val="center"/>
          </w:tcPr>
          <w:p w14:paraId="170141A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8.9~8.5</w:t>
            </w:r>
          </w:p>
        </w:tc>
        <w:tc>
          <w:tcPr>
            <w:tcW w:w="1141" w:type="dxa"/>
            <w:tcBorders>
              <w:tl2br w:val="nil"/>
              <w:tr2bl w:val="nil"/>
            </w:tcBorders>
            <w:noWrap w:val="0"/>
            <w:vAlign w:val="center"/>
          </w:tcPr>
          <w:p w14:paraId="5DEF9C1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w:t>
            </w:r>
          </w:p>
        </w:tc>
      </w:tr>
      <w:tr w14:paraId="7F630A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035" w:type="dxa"/>
            <w:tcBorders>
              <w:tl2br w:val="nil"/>
              <w:tr2bl w:val="nil"/>
            </w:tcBorders>
            <w:noWrap w:val="0"/>
            <w:vAlign w:val="center"/>
          </w:tcPr>
          <w:p w14:paraId="1BFD847D">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造价控制、进度控制与合同管理</w:t>
            </w:r>
          </w:p>
        </w:tc>
        <w:tc>
          <w:tcPr>
            <w:tcW w:w="1252" w:type="dxa"/>
            <w:tcBorders>
              <w:tl2br w:val="nil"/>
              <w:tr2bl w:val="nil"/>
            </w:tcBorders>
            <w:noWrap w:val="0"/>
            <w:vAlign w:val="center"/>
          </w:tcPr>
          <w:p w14:paraId="56292F1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10~9.5</w:t>
            </w:r>
          </w:p>
        </w:tc>
        <w:tc>
          <w:tcPr>
            <w:tcW w:w="1413" w:type="dxa"/>
            <w:tcBorders>
              <w:tl2br w:val="nil"/>
              <w:tr2bl w:val="nil"/>
            </w:tcBorders>
            <w:noWrap w:val="0"/>
            <w:vAlign w:val="center"/>
          </w:tcPr>
          <w:p w14:paraId="40C4DD1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9.4~9.0</w:t>
            </w:r>
          </w:p>
        </w:tc>
        <w:tc>
          <w:tcPr>
            <w:tcW w:w="1416" w:type="dxa"/>
            <w:tcBorders>
              <w:tl2br w:val="nil"/>
              <w:tr2bl w:val="nil"/>
            </w:tcBorders>
            <w:noWrap w:val="0"/>
            <w:vAlign w:val="center"/>
          </w:tcPr>
          <w:p w14:paraId="48858DA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8.9~8.5</w:t>
            </w:r>
          </w:p>
        </w:tc>
        <w:tc>
          <w:tcPr>
            <w:tcW w:w="1141" w:type="dxa"/>
            <w:tcBorders>
              <w:tl2br w:val="nil"/>
              <w:tr2bl w:val="nil"/>
            </w:tcBorders>
            <w:noWrap w:val="0"/>
            <w:vAlign w:val="center"/>
          </w:tcPr>
          <w:p w14:paraId="1DE2C82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w:t>
            </w:r>
          </w:p>
        </w:tc>
      </w:tr>
      <w:tr w14:paraId="1F932C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035" w:type="dxa"/>
            <w:tcBorders>
              <w:tl2br w:val="nil"/>
              <w:tr2bl w:val="nil"/>
            </w:tcBorders>
            <w:noWrap w:val="0"/>
            <w:vAlign w:val="center"/>
          </w:tcPr>
          <w:p w14:paraId="3DDC349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检测仪器和工具</w:t>
            </w:r>
          </w:p>
        </w:tc>
        <w:tc>
          <w:tcPr>
            <w:tcW w:w="1252" w:type="dxa"/>
            <w:tcBorders>
              <w:tl2br w:val="nil"/>
              <w:tr2bl w:val="nil"/>
            </w:tcBorders>
            <w:noWrap w:val="0"/>
            <w:vAlign w:val="center"/>
          </w:tcPr>
          <w:p w14:paraId="1EE9E8F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5~4.5</w:t>
            </w:r>
          </w:p>
        </w:tc>
        <w:tc>
          <w:tcPr>
            <w:tcW w:w="1413" w:type="dxa"/>
            <w:tcBorders>
              <w:tl2br w:val="nil"/>
              <w:tr2bl w:val="nil"/>
            </w:tcBorders>
            <w:noWrap w:val="0"/>
            <w:vAlign w:val="center"/>
          </w:tcPr>
          <w:p w14:paraId="6C29D93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4.4~4.2</w:t>
            </w:r>
          </w:p>
        </w:tc>
        <w:tc>
          <w:tcPr>
            <w:tcW w:w="1416" w:type="dxa"/>
            <w:tcBorders>
              <w:tl2br w:val="nil"/>
              <w:tr2bl w:val="nil"/>
            </w:tcBorders>
            <w:noWrap w:val="0"/>
            <w:vAlign w:val="center"/>
          </w:tcPr>
          <w:p w14:paraId="539C508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4.1~4.0</w:t>
            </w:r>
          </w:p>
        </w:tc>
        <w:tc>
          <w:tcPr>
            <w:tcW w:w="1141" w:type="dxa"/>
            <w:tcBorders>
              <w:tl2br w:val="nil"/>
              <w:tr2bl w:val="nil"/>
            </w:tcBorders>
            <w:noWrap w:val="0"/>
            <w:vAlign w:val="center"/>
          </w:tcPr>
          <w:p w14:paraId="7376E7E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w:t>
            </w:r>
          </w:p>
        </w:tc>
      </w:tr>
      <w:tr w14:paraId="525834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4035" w:type="dxa"/>
            <w:tcBorders>
              <w:tl2br w:val="nil"/>
              <w:tr2bl w:val="nil"/>
            </w:tcBorders>
            <w:noWrap w:val="0"/>
            <w:vAlign w:val="center"/>
          </w:tcPr>
          <w:p w14:paraId="3495A5F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合理化建议</w:t>
            </w:r>
          </w:p>
        </w:tc>
        <w:tc>
          <w:tcPr>
            <w:tcW w:w="1252" w:type="dxa"/>
            <w:tcBorders>
              <w:tl2br w:val="nil"/>
              <w:tr2bl w:val="nil"/>
            </w:tcBorders>
            <w:noWrap w:val="0"/>
            <w:vAlign w:val="center"/>
          </w:tcPr>
          <w:p w14:paraId="7042D33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5~4.5</w:t>
            </w:r>
          </w:p>
        </w:tc>
        <w:tc>
          <w:tcPr>
            <w:tcW w:w="1413" w:type="dxa"/>
            <w:tcBorders>
              <w:tl2br w:val="nil"/>
              <w:tr2bl w:val="nil"/>
            </w:tcBorders>
            <w:noWrap w:val="0"/>
            <w:vAlign w:val="center"/>
          </w:tcPr>
          <w:p w14:paraId="5BBE30E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4.4~4.2</w:t>
            </w:r>
          </w:p>
        </w:tc>
        <w:tc>
          <w:tcPr>
            <w:tcW w:w="1416" w:type="dxa"/>
            <w:tcBorders>
              <w:tl2br w:val="nil"/>
              <w:tr2bl w:val="nil"/>
            </w:tcBorders>
            <w:noWrap w:val="0"/>
            <w:vAlign w:val="center"/>
          </w:tcPr>
          <w:p w14:paraId="2E11221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4.1~4.0</w:t>
            </w:r>
          </w:p>
        </w:tc>
        <w:tc>
          <w:tcPr>
            <w:tcW w:w="1141" w:type="dxa"/>
            <w:tcBorders>
              <w:tl2br w:val="nil"/>
              <w:tr2bl w:val="nil"/>
            </w:tcBorders>
            <w:noWrap w:val="0"/>
            <w:vAlign w:val="center"/>
          </w:tcPr>
          <w:p w14:paraId="45E1C0E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w:t>
            </w:r>
          </w:p>
        </w:tc>
      </w:tr>
    </w:tbl>
    <w:p w14:paraId="56BE1EE9">
      <w:pPr>
        <w:spacing w:line="40" w:lineRule="exact"/>
        <w:rPr>
          <w:highlight w:val="none"/>
        </w:rPr>
      </w:pPr>
    </w:p>
    <w:p w14:paraId="05280F97">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监理大纲评分计算方式：</w:t>
      </w:r>
    </w:p>
    <w:p w14:paraId="0111FD55">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（1）评标委员会成员视其科学性、针对性、可行性、先进性、完善程度对投标人的技术标按评分标准划分类别，同时给出评审意见。</w:t>
      </w:r>
    </w:p>
    <w:p w14:paraId="36253DEB">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（2）投标人的监理大纲各评审内容项最终类别按中位数法（即对评标委员会给出的类别排序，取中间类别）确定：例：</w:t>
      </w:r>
    </w:p>
    <w:tbl>
      <w:tblPr>
        <w:tblStyle w:val="22"/>
        <w:tblW w:w="7099" w:type="dxa"/>
        <w:tblInd w:w="34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160"/>
        <w:gridCol w:w="1160"/>
        <w:gridCol w:w="1160"/>
        <w:gridCol w:w="1161"/>
        <w:gridCol w:w="1298"/>
      </w:tblGrid>
      <w:tr w14:paraId="57336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0" w:type="dxa"/>
            <w:tcBorders>
              <w:tl2br w:val="nil"/>
              <w:tr2bl w:val="nil"/>
            </w:tcBorders>
            <w:noWrap w:val="0"/>
            <w:vAlign w:val="center"/>
          </w:tcPr>
          <w:p w14:paraId="60F036F6">
            <w:pPr>
              <w:bidi w:val="0"/>
              <w:jc w:val="center"/>
              <w:rPr>
                <w:rFonts w:eastAsia="宋体" w:cs="Times New Roman"/>
                <w:sz w:val="21"/>
                <w:szCs w:val="21"/>
                <w:highlight w:val="none"/>
              </w:rPr>
            </w:pPr>
            <w:r>
              <w:rPr>
                <w:rFonts w:hint="eastAsia" w:eastAsia="宋体" w:cs="Times New Roman"/>
                <w:sz w:val="21"/>
                <w:szCs w:val="21"/>
                <w:highlight w:val="none"/>
              </w:rPr>
              <w:t>评委1</w:t>
            </w:r>
          </w:p>
        </w:tc>
        <w:tc>
          <w:tcPr>
            <w:tcW w:w="1160" w:type="dxa"/>
            <w:tcBorders>
              <w:tl2br w:val="nil"/>
              <w:tr2bl w:val="nil"/>
            </w:tcBorders>
            <w:noWrap w:val="0"/>
            <w:vAlign w:val="center"/>
          </w:tcPr>
          <w:p w14:paraId="0C912A70">
            <w:pPr>
              <w:bidi w:val="0"/>
              <w:jc w:val="center"/>
              <w:rPr>
                <w:rFonts w:eastAsia="宋体" w:cs="Times New Roman"/>
                <w:sz w:val="21"/>
                <w:szCs w:val="21"/>
                <w:highlight w:val="none"/>
              </w:rPr>
            </w:pPr>
            <w:r>
              <w:rPr>
                <w:rFonts w:hint="eastAsia" w:eastAsia="宋体" w:cs="Times New Roman"/>
                <w:sz w:val="21"/>
                <w:szCs w:val="21"/>
                <w:highlight w:val="none"/>
              </w:rPr>
              <w:t>评委2</w:t>
            </w:r>
          </w:p>
        </w:tc>
        <w:tc>
          <w:tcPr>
            <w:tcW w:w="1160" w:type="dxa"/>
            <w:tcBorders>
              <w:tl2br w:val="nil"/>
              <w:tr2bl w:val="nil"/>
            </w:tcBorders>
            <w:noWrap w:val="0"/>
            <w:vAlign w:val="center"/>
          </w:tcPr>
          <w:p w14:paraId="281EE894">
            <w:pPr>
              <w:bidi w:val="0"/>
              <w:jc w:val="center"/>
              <w:rPr>
                <w:rFonts w:hint="eastAsia" w:eastAsia="宋体" w:cs="Times New Roman"/>
                <w:sz w:val="21"/>
                <w:szCs w:val="21"/>
                <w:highlight w:val="none"/>
                <w:lang w:eastAsia="zh-CN"/>
              </w:rPr>
            </w:pPr>
            <w:r>
              <w:rPr>
                <w:rFonts w:hint="eastAsia" w:eastAsia="宋体" w:cs="Times New Roman"/>
                <w:sz w:val="21"/>
                <w:szCs w:val="21"/>
                <w:highlight w:val="none"/>
              </w:rPr>
              <w:t>评委</w:t>
            </w:r>
            <w:r>
              <w:rPr>
                <w:rFonts w:hint="eastAsia" w:eastAsia="宋体" w:cs="Times New Roman"/>
                <w:sz w:val="21"/>
                <w:szCs w:val="21"/>
                <w:highlight w:val="none"/>
                <w:lang w:val="en-US" w:eastAsia="zh-CN"/>
              </w:rPr>
              <w:t>3</w:t>
            </w:r>
          </w:p>
        </w:tc>
        <w:tc>
          <w:tcPr>
            <w:tcW w:w="1160" w:type="dxa"/>
            <w:tcBorders>
              <w:tl2br w:val="nil"/>
              <w:tr2bl w:val="nil"/>
            </w:tcBorders>
            <w:noWrap w:val="0"/>
            <w:vAlign w:val="center"/>
          </w:tcPr>
          <w:p w14:paraId="7239A986">
            <w:pPr>
              <w:bidi w:val="0"/>
              <w:jc w:val="center"/>
              <w:rPr>
                <w:rFonts w:hint="eastAsia" w:eastAsia="宋体" w:cs="Times New Roman"/>
                <w:sz w:val="21"/>
                <w:szCs w:val="21"/>
                <w:highlight w:val="none"/>
                <w:lang w:eastAsia="zh-CN"/>
              </w:rPr>
            </w:pPr>
            <w:r>
              <w:rPr>
                <w:rFonts w:hint="eastAsia" w:eastAsia="宋体" w:cs="Times New Roman"/>
                <w:sz w:val="21"/>
                <w:szCs w:val="21"/>
                <w:highlight w:val="none"/>
              </w:rPr>
              <w:t>评委</w:t>
            </w:r>
            <w:r>
              <w:rPr>
                <w:rFonts w:hint="eastAsia" w:eastAsia="宋体" w:cs="Times New Roman"/>
                <w:sz w:val="21"/>
                <w:szCs w:val="21"/>
                <w:highlight w:val="none"/>
                <w:lang w:val="en-US" w:eastAsia="zh-CN"/>
              </w:rPr>
              <w:t>4</w:t>
            </w:r>
          </w:p>
        </w:tc>
        <w:tc>
          <w:tcPr>
            <w:tcW w:w="1161" w:type="dxa"/>
            <w:tcBorders>
              <w:tl2br w:val="nil"/>
              <w:tr2bl w:val="nil"/>
            </w:tcBorders>
            <w:noWrap w:val="0"/>
            <w:vAlign w:val="center"/>
          </w:tcPr>
          <w:p w14:paraId="4C877108">
            <w:pPr>
              <w:bidi w:val="0"/>
              <w:jc w:val="center"/>
              <w:rPr>
                <w:rFonts w:hint="eastAsia" w:eastAsia="宋体" w:cs="Times New Roman"/>
                <w:sz w:val="21"/>
                <w:szCs w:val="21"/>
                <w:highlight w:val="none"/>
                <w:lang w:eastAsia="zh-CN"/>
              </w:rPr>
            </w:pPr>
            <w:r>
              <w:rPr>
                <w:rFonts w:hint="eastAsia" w:eastAsia="宋体" w:cs="Times New Roman"/>
                <w:sz w:val="21"/>
                <w:szCs w:val="21"/>
                <w:highlight w:val="none"/>
              </w:rPr>
              <w:t>评委</w:t>
            </w:r>
            <w:r>
              <w:rPr>
                <w:rFonts w:hint="eastAsia" w:eastAsia="宋体" w:cs="Times New Roman"/>
                <w:sz w:val="21"/>
                <w:szCs w:val="21"/>
                <w:highlight w:val="none"/>
                <w:lang w:val="en-US" w:eastAsia="zh-CN"/>
              </w:rPr>
              <w:t>5</w:t>
            </w:r>
          </w:p>
        </w:tc>
        <w:tc>
          <w:tcPr>
            <w:tcW w:w="1298" w:type="dxa"/>
            <w:tcBorders>
              <w:tl2br w:val="nil"/>
              <w:tr2bl w:val="nil"/>
            </w:tcBorders>
            <w:noWrap w:val="0"/>
            <w:vAlign w:val="center"/>
          </w:tcPr>
          <w:p w14:paraId="277B88AF">
            <w:pPr>
              <w:bidi w:val="0"/>
              <w:jc w:val="center"/>
              <w:rPr>
                <w:rFonts w:eastAsia="宋体" w:cs="Times New Roman"/>
                <w:sz w:val="21"/>
                <w:szCs w:val="21"/>
                <w:highlight w:val="none"/>
              </w:rPr>
            </w:pPr>
            <w:r>
              <w:rPr>
                <w:rFonts w:hint="eastAsia" w:eastAsia="宋体" w:cs="Times New Roman"/>
                <w:sz w:val="21"/>
                <w:szCs w:val="21"/>
                <w:highlight w:val="none"/>
              </w:rPr>
              <w:t>最终类别</w:t>
            </w:r>
          </w:p>
        </w:tc>
      </w:tr>
      <w:tr w14:paraId="232CD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60" w:type="dxa"/>
            <w:tcBorders>
              <w:tl2br w:val="nil"/>
              <w:tr2bl w:val="nil"/>
            </w:tcBorders>
            <w:noWrap w:val="0"/>
            <w:vAlign w:val="center"/>
          </w:tcPr>
          <w:p w14:paraId="37BF3DFD">
            <w:pPr>
              <w:bidi w:val="0"/>
              <w:jc w:val="center"/>
              <w:rPr>
                <w:rFonts w:eastAsia="宋体" w:cs="Times New Roman"/>
                <w:sz w:val="21"/>
                <w:szCs w:val="21"/>
                <w:highlight w:val="none"/>
              </w:rPr>
            </w:pPr>
            <w:r>
              <w:rPr>
                <w:rFonts w:hint="eastAsia" w:eastAsia="宋体" w:cs="Times New Roman"/>
                <w:sz w:val="21"/>
                <w:szCs w:val="21"/>
                <w:highlight w:val="none"/>
                <w:lang w:val="en-US" w:eastAsia="zh-CN"/>
              </w:rPr>
              <w:t>壹</w:t>
            </w:r>
            <w:r>
              <w:rPr>
                <w:rFonts w:hint="eastAsia" w:eastAsia="宋体" w:cs="Times New Roman"/>
                <w:sz w:val="21"/>
                <w:szCs w:val="21"/>
                <w:highlight w:val="none"/>
              </w:rPr>
              <w:t>类</w:t>
            </w:r>
          </w:p>
        </w:tc>
        <w:tc>
          <w:tcPr>
            <w:tcW w:w="1160" w:type="dxa"/>
            <w:tcBorders>
              <w:tl2br w:val="nil"/>
              <w:tr2bl w:val="nil"/>
            </w:tcBorders>
            <w:noWrap w:val="0"/>
            <w:vAlign w:val="center"/>
          </w:tcPr>
          <w:p w14:paraId="648F7F17">
            <w:pPr>
              <w:bidi w:val="0"/>
              <w:jc w:val="center"/>
              <w:rPr>
                <w:rFonts w:eastAsia="宋体" w:cs="Times New Roman"/>
                <w:sz w:val="21"/>
                <w:szCs w:val="21"/>
                <w:highlight w:val="none"/>
              </w:rPr>
            </w:pPr>
            <w:r>
              <w:rPr>
                <w:rFonts w:hint="eastAsia" w:eastAsia="宋体" w:cs="Times New Roman"/>
                <w:sz w:val="21"/>
                <w:szCs w:val="21"/>
                <w:highlight w:val="none"/>
                <w:lang w:val="en-US" w:eastAsia="zh-CN"/>
              </w:rPr>
              <w:t>叁</w:t>
            </w:r>
            <w:r>
              <w:rPr>
                <w:rFonts w:hint="eastAsia" w:eastAsia="宋体" w:cs="Times New Roman"/>
                <w:sz w:val="21"/>
                <w:szCs w:val="21"/>
                <w:highlight w:val="none"/>
              </w:rPr>
              <w:t>类</w:t>
            </w:r>
          </w:p>
        </w:tc>
        <w:tc>
          <w:tcPr>
            <w:tcW w:w="1160" w:type="dxa"/>
            <w:tcBorders>
              <w:tl2br w:val="nil"/>
              <w:tr2bl w:val="nil"/>
            </w:tcBorders>
            <w:noWrap w:val="0"/>
            <w:vAlign w:val="center"/>
          </w:tcPr>
          <w:p w14:paraId="6BB00EDC">
            <w:pPr>
              <w:bidi w:val="0"/>
              <w:jc w:val="center"/>
              <w:rPr>
                <w:rFonts w:eastAsia="宋体" w:cs="Times New Roman"/>
                <w:sz w:val="21"/>
                <w:szCs w:val="21"/>
                <w:highlight w:val="none"/>
              </w:rPr>
            </w:pPr>
            <w:r>
              <w:rPr>
                <w:rFonts w:hint="eastAsia" w:eastAsia="宋体" w:cs="Times New Roman"/>
                <w:sz w:val="21"/>
                <w:szCs w:val="21"/>
                <w:highlight w:val="none"/>
                <w:lang w:val="en-US" w:eastAsia="zh-CN"/>
              </w:rPr>
              <w:t>壹</w:t>
            </w:r>
            <w:r>
              <w:rPr>
                <w:rFonts w:hint="eastAsia" w:eastAsia="宋体" w:cs="Times New Roman"/>
                <w:sz w:val="21"/>
                <w:szCs w:val="21"/>
                <w:highlight w:val="none"/>
              </w:rPr>
              <w:t>类</w:t>
            </w:r>
          </w:p>
        </w:tc>
        <w:tc>
          <w:tcPr>
            <w:tcW w:w="1160" w:type="dxa"/>
            <w:tcBorders>
              <w:tl2br w:val="nil"/>
              <w:tr2bl w:val="nil"/>
            </w:tcBorders>
            <w:noWrap w:val="0"/>
            <w:vAlign w:val="center"/>
          </w:tcPr>
          <w:p w14:paraId="441EB27D">
            <w:pPr>
              <w:bidi w:val="0"/>
              <w:jc w:val="center"/>
              <w:rPr>
                <w:rFonts w:eastAsia="宋体" w:cs="Times New Roman"/>
                <w:sz w:val="21"/>
                <w:szCs w:val="21"/>
                <w:highlight w:val="none"/>
              </w:rPr>
            </w:pPr>
            <w:r>
              <w:rPr>
                <w:rFonts w:hint="eastAsia" w:eastAsia="宋体" w:cs="Times New Roman"/>
                <w:sz w:val="21"/>
                <w:szCs w:val="21"/>
                <w:highlight w:val="none"/>
                <w:lang w:val="en-US" w:eastAsia="zh-CN"/>
              </w:rPr>
              <w:t>叁</w:t>
            </w:r>
            <w:r>
              <w:rPr>
                <w:rFonts w:hint="eastAsia" w:eastAsia="宋体" w:cs="Times New Roman"/>
                <w:sz w:val="21"/>
                <w:szCs w:val="21"/>
                <w:highlight w:val="none"/>
              </w:rPr>
              <w:t>类</w:t>
            </w:r>
          </w:p>
        </w:tc>
        <w:tc>
          <w:tcPr>
            <w:tcW w:w="1161" w:type="dxa"/>
            <w:tcBorders>
              <w:tl2br w:val="nil"/>
              <w:tr2bl w:val="nil"/>
            </w:tcBorders>
            <w:noWrap w:val="0"/>
            <w:vAlign w:val="center"/>
          </w:tcPr>
          <w:p w14:paraId="4C369B1E">
            <w:pPr>
              <w:bidi w:val="0"/>
              <w:jc w:val="center"/>
              <w:rPr>
                <w:rFonts w:eastAsia="宋体" w:cs="Times New Roman"/>
                <w:sz w:val="21"/>
                <w:szCs w:val="21"/>
                <w:highlight w:val="none"/>
              </w:rPr>
            </w:pPr>
            <w:r>
              <w:rPr>
                <w:rFonts w:hint="eastAsia" w:eastAsia="宋体" w:cs="Times New Roman"/>
                <w:sz w:val="21"/>
                <w:szCs w:val="21"/>
                <w:highlight w:val="none"/>
                <w:lang w:val="en-US" w:eastAsia="zh-CN"/>
              </w:rPr>
              <w:t>贰</w:t>
            </w:r>
            <w:r>
              <w:rPr>
                <w:rFonts w:hint="eastAsia" w:eastAsia="宋体" w:cs="Times New Roman"/>
                <w:sz w:val="21"/>
                <w:szCs w:val="21"/>
                <w:highlight w:val="none"/>
              </w:rPr>
              <w:t>类</w:t>
            </w:r>
          </w:p>
        </w:tc>
        <w:tc>
          <w:tcPr>
            <w:tcW w:w="1298" w:type="dxa"/>
            <w:tcBorders>
              <w:tl2br w:val="nil"/>
              <w:tr2bl w:val="nil"/>
            </w:tcBorders>
            <w:noWrap w:val="0"/>
            <w:vAlign w:val="center"/>
          </w:tcPr>
          <w:p w14:paraId="5052837E">
            <w:pPr>
              <w:bidi w:val="0"/>
              <w:jc w:val="center"/>
              <w:rPr>
                <w:rFonts w:eastAsia="宋体" w:cs="Times New Roman"/>
                <w:sz w:val="21"/>
                <w:szCs w:val="21"/>
                <w:highlight w:val="none"/>
              </w:rPr>
            </w:pPr>
            <w:r>
              <w:rPr>
                <w:rFonts w:hint="eastAsia" w:eastAsia="宋体" w:cs="Times New Roman"/>
                <w:sz w:val="21"/>
                <w:szCs w:val="21"/>
                <w:highlight w:val="none"/>
                <w:lang w:val="en-US" w:eastAsia="zh-CN"/>
              </w:rPr>
              <w:t>贰</w:t>
            </w:r>
            <w:r>
              <w:rPr>
                <w:rFonts w:hint="eastAsia" w:eastAsia="宋体" w:cs="Times New Roman"/>
                <w:sz w:val="21"/>
                <w:szCs w:val="21"/>
                <w:highlight w:val="none"/>
              </w:rPr>
              <w:t>类</w:t>
            </w:r>
          </w:p>
        </w:tc>
      </w:tr>
    </w:tbl>
    <w:p w14:paraId="27CB2F4E">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（3）评标委员会成员按技术标评分标准，在确定的最终类别的分值范围内各自打分（小数点后保留1位），评审项打分合计的平均值（小数点后保留2位，第3位四舍五入）作为投标人监理大纲得分。</w:t>
      </w:r>
    </w:p>
    <w:p w14:paraId="01E7A5AD">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val="en-US" w:eastAsia="zh-CN"/>
        </w:rPr>
        <w:t>2</w:t>
      </w:r>
      <w:r>
        <w:rPr>
          <w:rFonts w:hint="eastAsia" w:eastAsia="宋体" w:cs="Times New Roman"/>
          <w:b/>
          <w:bCs/>
          <w:color w:val="auto"/>
          <w:sz w:val="21"/>
          <w:szCs w:val="21"/>
          <w:highlight w:val="none"/>
          <w:u w:val="none"/>
          <w:lang w:eastAsia="zh-CN"/>
        </w:rPr>
        <w:t>.技术标得分</w:t>
      </w:r>
    </w:p>
    <w:p w14:paraId="44DD83CE">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技术标得分=监理大纲评分。</w:t>
      </w:r>
    </w:p>
    <w:p w14:paraId="49B59617">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（二）投标文件的符合性评审</w:t>
      </w:r>
    </w:p>
    <w:p w14:paraId="0E873797">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1.评标委员会应依照招标文件的要求和规定，首先对投标人的投标资格和投标文件进行符合性评审。</w:t>
      </w:r>
    </w:p>
    <w:p w14:paraId="45AD9B59">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如评标委员会发现投标文件存在招标文件投标人须知前附表10.1“否决投标的情形”第（二）款内容之一的，经询问核实并认定后，该投标文件符合性评审不通过应予以否决，不再进入后续的评审程序。</w:t>
      </w:r>
    </w:p>
    <w:p w14:paraId="579D1229">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2.质询</w:t>
      </w:r>
    </w:p>
    <w:p w14:paraId="5AA0BD6C">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（1）投标文件中有含义不明确、投标报价可能低于成本价、对同类问题表达不一致或者有明显文字和计算错误的内容，评标委员会认为需要投标人作出必要澄清、说明的，应当组织质询。</w:t>
      </w:r>
    </w:p>
    <w:p w14:paraId="3835400F">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2）凡是评标委员会拟做出否决投标认定的，应组织相关投标人询问核实。未进行询问核实程序的，不得做出否决投标的认定，投标人放弃询问核实机会的除外。投标人应自行关注系统中评标委员会发出的澄清并及时答复，在规定的时限内投标人不参加核实或不予答复的，视为放弃接受询问核实的机会。</w:t>
      </w:r>
    </w:p>
    <w:p w14:paraId="31218E1F">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（3）质询应通过交易中心电子招投标交易平台或其他合理方式通知相关投标人。质询问题及投标人的澄清、说明应当采用书面形式或其他合理方式，并不得超出投标文件的范围或者改变投标文件的实质性内容。</w:t>
      </w:r>
    </w:p>
    <w:p w14:paraId="2B060BFE">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（4）评标委员会不得暗示或者诱导投标人作出澄清、说明，不得接受投标人主动提出的澄清、说明。</w:t>
      </w:r>
    </w:p>
    <w:p w14:paraId="1C796240">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（5）投标人不得通过补充、修改或撤销投标文件中的内容使其成为实质性响应的投标，投标人在投标截止时间以后不得提交任何资料作为评标依据。</w:t>
      </w:r>
    </w:p>
    <w:p w14:paraId="685D5243">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（三）资信标评审</w:t>
      </w:r>
    </w:p>
    <w:p w14:paraId="4CD55A84">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由评标委员会全体成员根据投标人提供的相关证明材料进行集体认定。</w:t>
      </w:r>
    </w:p>
    <w:p w14:paraId="7F19F427">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eastAsia="zh-CN"/>
        </w:rPr>
      </w:pPr>
      <w:r>
        <w:rPr>
          <w:rFonts w:hint="eastAsia" w:eastAsia="宋体" w:cs="Times New Roman"/>
          <w:b/>
          <w:bCs/>
          <w:color w:val="auto"/>
          <w:sz w:val="21"/>
          <w:szCs w:val="21"/>
          <w:highlight w:val="none"/>
          <w:u w:val="none"/>
          <w:lang w:eastAsia="zh-CN"/>
        </w:rPr>
        <w:t>1.企业信用分（4分）</w:t>
      </w:r>
    </w:p>
    <w:p w14:paraId="1C6705B9">
      <w:pPr>
        <w:keepNext w:val="0"/>
        <w:keepLines w:val="0"/>
        <w:pageBreakBefore w:val="0"/>
        <w:widowControl w:val="0"/>
        <w:kinsoku/>
        <w:wordWrap/>
        <w:overflowPunct/>
        <w:topLinePunct w:val="0"/>
        <w:autoSpaceDE w:val="0"/>
        <w:autoSpaceDN w:val="0"/>
        <w:bidi w:val="0"/>
        <w:adjustRightInd w:val="0"/>
        <w:snapToGrid/>
        <w:spacing w:line="410" w:lineRule="exact"/>
        <w:ind w:firstLine="396" w:firstLineChars="200"/>
        <w:textAlignment w:val="auto"/>
        <w:rPr>
          <w:rFonts w:hint="eastAsia" w:eastAsia="宋体" w:cs="Times New Roman"/>
          <w:color w:val="auto"/>
          <w:spacing w:val="-6"/>
          <w:sz w:val="21"/>
          <w:szCs w:val="21"/>
          <w:highlight w:val="none"/>
          <w:u w:val="none"/>
          <w:lang w:eastAsia="zh-CN"/>
        </w:rPr>
      </w:pPr>
      <w:r>
        <w:rPr>
          <w:rFonts w:hint="eastAsia" w:eastAsia="宋体" w:cs="Times New Roman"/>
          <w:color w:val="auto"/>
          <w:spacing w:val="-6"/>
          <w:sz w:val="21"/>
          <w:szCs w:val="21"/>
          <w:highlight w:val="none"/>
          <w:u w:val="none"/>
          <w:lang w:eastAsia="zh-CN"/>
        </w:rPr>
        <w:t>信用评价得分根据《台州市住房和城乡建设局关于公布工程监理企业信用等级划分标准的通知（试行）》（台建〔2023〕101号），浙江省建筑市场监管公共服务系统中从事房屋建筑、市政工程监理服务的工程监理企业评价等级分为A、B、C、D、E五个等级，各等级分值的具体标准如下：</w:t>
      </w:r>
    </w:p>
    <w:p w14:paraId="52801EC5">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A级：110分以上（含110分）</w:t>
      </w:r>
    </w:p>
    <w:p w14:paraId="6EF9C881">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B级：90-110分（含90分）</w:t>
      </w:r>
    </w:p>
    <w:p w14:paraId="7B5A2D69">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C级：80-90分（含80分）</w:t>
      </w:r>
    </w:p>
    <w:p w14:paraId="6D22A5F8">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D级：73-80分（含73分）</w:t>
      </w:r>
    </w:p>
    <w:p w14:paraId="387B10CA">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E级：73分以下。</w:t>
      </w:r>
    </w:p>
    <w:p w14:paraId="48CA3A81">
      <w:pPr>
        <w:keepNext w:val="0"/>
        <w:keepLines w:val="0"/>
        <w:pageBreakBefore w:val="0"/>
        <w:widowControl w:val="0"/>
        <w:tabs>
          <w:tab w:val="left" w:pos="210"/>
        </w:tabs>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投标人的信用等级及得分情况根据本工程投标截止日前两个月，经台州市建筑业信息管理网网站省信用评价公示公布发布的评审结果为准（例：投标截止日为7月X日采用台州市建筑业信息管理网网站发布的5月份信用等级）。</w:t>
      </w:r>
    </w:p>
    <w:p w14:paraId="07F52A8F">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eastAsia="zh-CN"/>
        </w:rPr>
      </w:pPr>
      <w:r>
        <w:rPr>
          <w:rFonts w:hint="eastAsia" w:eastAsia="宋体" w:cs="Times New Roman"/>
          <w:color w:val="auto"/>
          <w:sz w:val="21"/>
          <w:szCs w:val="21"/>
          <w:highlight w:val="none"/>
          <w:u w:val="none"/>
          <w:lang w:eastAsia="zh-CN"/>
        </w:rPr>
        <w:t>投标人的信用评价分按下表确定：（4分）</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6"/>
        <w:gridCol w:w="1273"/>
        <w:gridCol w:w="1273"/>
        <w:gridCol w:w="1273"/>
        <w:gridCol w:w="1274"/>
        <w:gridCol w:w="1274"/>
      </w:tblGrid>
      <w:tr w14:paraId="1F872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546" w:type="dxa"/>
            <w:tcBorders>
              <w:tl2br w:val="nil"/>
              <w:tr2bl w:val="nil"/>
            </w:tcBorders>
            <w:noWrap w:val="0"/>
            <w:vAlign w:val="top"/>
          </w:tcPr>
          <w:p w14:paraId="267BAF8E">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eastAsia" w:eastAsia="宋体" w:cs="Times New Roman"/>
                <w:color w:val="auto"/>
                <w:sz w:val="21"/>
                <w:szCs w:val="21"/>
                <w:highlight w:val="none"/>
                <w:u w:val="none"/>
                <w:vertAlign w:val="baseline"/>
                <w:lang w:eastAsia="zh-CN"/>
              </w:rPr>
            </w:pPr>
            <w:r>
              <w:rPr>
                <w:rFonts w:hint="eastAsia" w:eastAsia="宋体" w:cs="Times New Roman"/>
                <w:color w:val="auto"/>
                <w:sz w:val="21"/>
                <w:szCs w:val="21"/>
                <w:highlight w:val="none"/>
                <w:u w:val="none"/>
                <w:vertAlign w:val="baseline"/>
                <w:lang w:val="en-US" w:eastAsia="zh-CN"/>
              </w:rPr>
              <w:t>省信用评价分</w:t>
            </w:r>
          </w:p>
        </w:tc>
        <w:tc>
          <w:tcPr>
            <w:tcW w:w="1273" w:type="dxa"/>
            <w:tcBorders>
              <w:tl2br w:val="nil"/>
              <w:tr2bl w:val="nil"/>
            </w:tcBorders>
            <w:noWrap w:val="0"/>
            <w:vAlign w:val="top"/>
          </w:tcPr>
          <w:p w14:paraId="49F1D202">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default" w:eastAsia="宋体" w:cs="Times New Roman"/>
                <w:color w:val="auto"/>
                <w:sz w:val="21"/>
                <w:szCs w:val="21"/>
                <w:highlight w:val="none"/>
                <w:u w:val="none"/>
                <w:vertAlign w:val="baseline"/>
                <w:lang w:val="en-US" w:eastAsia="zh-CN"/>
              </w:rPr>
            </w:pPr>
            <w:r>
              <w:rPr>
                <w:rFonts w:hint="eastAsia" w:eastAsia="宋体" w:cs="Times New Roman"/>
                <w:color w:val="auto"/>
                <w:sz w:val="21"/>
                <w:szCs w:val="21"/>
                <w:highlight w:val="none"/>
                <w:u w:val="none"/>
                <w:vertAlign w:val="baseline"/>
                <w:lang w:val="en-US" w:eastAsia="zh-CN"/>
              </w:rPr>
              <w:t>A</w:t>
            </w:r>
            <w:r>
              <w:rPr>
                <w:rFonts w:hint="eastAsia" w:eastAsia="宋体" w:cs="Times New Roman"/>
                <w:color w:val="auto"/>
                <w:sz w:val="21"/>
                <w:szCs w:val="21"/>
                <w:highlight w:val="none"/>
                <w:u w:val="none"/>
                <w:lang w:eastAsia="zh-CN"/>
              </w:rPr>
              <w:t>级</w:t>
            </w:r>
          </w:p>
        </w:tc>
        <w:tc>
          <w:tcPr>
            <w:tcW w:w="1273" w:type="dxa"/>
            <w:tcBorders>
              <w:tl2br w:val="nil"/>
              <w:tr2bl w:val="nil"/>
            </w:tcBorders>
            <w:noWrap w:val="0"/>
            <w:vAlign w:val="top"/>
          </w:tcPr>
          <w:p w14:paraId="038C61A8">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default" w:eastAsia="宋体" w:cs="Times New Roman"/>
                <w:color w:val="auto"/>
                <w:sz w:val="21"/>
                <w:szCs w:val="21"/>
                <w:highlight w:val="none"/>
                <w:u w:val="none"/>
                <w:vertAlign w:val="baseline"/>
                <w:lang w:val="en-US" w:eastAsia="zh-CN"/>
              </w:rPr>
            </w:pPr>
            <w:r>
              <w:rPr>
                <w:rFonts w:hint="eastAsia" w:eastAsia="宋体" w:cs="Times New Roman"/>
                <w:color w:val="auto"/>
                <w:sz w:val="21"/>
                <w:szCs w:val="21"/>
                <w:highlight w:val="none"/>
                <w:u w:val="none"/>
                <w:vertAlign w:val="baseline"/>
                <w:lang w:val="en-US" w:eastAsia="zh-CN"/>
              </w:rPr>
              <w:t>B</w:t>
            </w:r>
            <w:r>
              <w:rPr>
                <w:rFonts w:hint="eastAsia" w:eastAsia="宋体" w:cs="Times New Roman"/>
                <w:color w:val="auto"/>
                <w:sz w:val="21"/>
                <w:szCs w:val="21"/>
                <w:highlight w:val="none"/>
                <w:u w:val="none"/>
                <w:lang w:eastAsia="zh-CN"/>
              </w:rPr>
              <w:t>级</w:t>
            </w:r>
          </w:p>
        </w:tc>
        <w:tc>
          <w:tcPr>
            <w:tcW w:w="1273" w:type="dxa"/>
            <w:tcBorders>
              <w:tl2br w:val="nil"/>
              <w:tr2bl w:val="nil"/>
            </w:tcBorders>
            <w:noWrap w:val="0"/>
            <w:vAlign w:val="top"/>
          </w:tcPr>
          <w:p w14:paraId="3C7B71DE">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default" w:eastAsia="宋体" w:cs="Times New Roman"/>
                <w:color w:val="auto"/>
                <w:sz w:val="21"/>
                <w:szCs w:val="21"/>
                <w:highlight w:val="none"/>
                <w:u w:val="none"/>
                <w:vertAlign w:val="baseline"/>
                <w:lang w:val="en-US" w:eastAsia="zh-CN"/>
              </w:rPr>
            </w:pPr>
            <w:r>
              <w:rPr>
                <w:rFonts w:hint="eastAsia" w:eastAsia="宋体" w:cs="Times New Roman"/>
                <w:color w:val="auto"/>
                <w:sz w:val="21"/>
                <w:szCs w:val="21"/>
                <w:highlight w:val="none"/>
                <w:u w:val="none"/>
                <w:vertAlign w:val="baseline"/>
                <w:lang w:val="en-US" w:eastAsia="zh-CN"/>
              </w:rPr>
              <w:t>C</w:t>
            </w:r>
            <w:r>
              <w:rPr>
                <w:rFonts w:hint="eastAsia" w:eastAsia="宋体" w:cs="Times New Roman"/>
                <w:color w:val="auto"/>
                <w:sz w:val="21"/>
                <w:szCs w:val="21"/>
                <w:highlight w:val="none"/>
                <w:u w:val="none"/>
                <w:lang w:eastAsia="zh-CN"/>
              </w:rPr>
              <w:t>级</w:t>
            </w:r>
          </w:p>
        </w:tc>
        <w:tc>
          <w:tcPr>
            <w:tcW w:w="1274" w:type="dxa"/>
            <w:tcBorders>
              <w:tl2br w:val="nil"/>
              <w:tr2bl w:val="nil"/>
            </w:tcBorders>
            <w:noWrap w:val="0"/>
            <w:vAlign w:val="top"/>
          </w:tcPr>
          <w:p w14:paraId="63223896">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default" w:eastAsia="宋体" w:cs="Times New Roman"/>
                <w:color w:val="auto"/>
                <w:sz w:val="21"/>
                <w:szCs w:val="21"/>
                <w:highlight w:val="none"/>
                <w:u w:val="none"/>
                <w:vertAlign w:val="baseline"/>
                <w:lang w:val="en-US" w:eastAsia="zh-CN"/>
              </w:rPr>
            </w:pPr>
            <w:r>
              <w:rPr>
                <w:rFonts w:hint="eastAsia" w:eastAsia="宋体" w:cs="Times New Roman"/>
                <w:color w:val="auto"/>
                <w:sz w:val="21"/>
                <w:szCs w:val="21"/>
                <w:highlight w:val="none"/>
                <w:u w:val="none"/>
                <w:vertAlign w:val="baseline"/>
                <w:lang w:val="en-US" w:eastAsia="zh-CN"/>
              </w:rPr>
              <w:t>D</w:t>
            </w:r>
            <w:r>
              <w:rPr>
                <w:rFonts w:hint="eastAsia" w:eastAsia="宋体" w:cs="Times New Roman"/>
                <w:color w:val="auto"/>
                <w:sz w:val="21"/>
                <w:szCs w:val="21"/>
                <w:highlight w:val="none"/>
                <w:u w:val="none"/>
                <w:lang w:eastAsia="zh-CN"/>
              </w:rPr>
              <w:t>级</w:t>
            </w:r>
          </w:p>
        </w:tc>
        <w:tc>
          <w:tcPr>
            <w:tcW w:w="1274" w:type="dxa"/>
            <w:tcBorders>
              <w:tl2br w:val="nil"/>
              <w:tr2bl w:val="nil"/>
            </w:tcBorders>
            <w:noWrap w:val="0"/>
            <w:vAlign w:val="top"/>
          </w:tcPr>
          <w:p w14:paraId="08D68FA1">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default" w:eastAsia="宋体" w:cs="Times New Roman"/>
                <w:color w:val="auto"/>
                <w:sz w:val="21"/>
                <w:szCs w:val="21"/>
                <w:highlight w:val="none"/>
                <w:u w:val="none"/>
                <w:vertAlign w:val="baseline"/>
                <w:lang w:val="en-US" w:eastAsia="zh-CN"/>
              </w:rPr>
            </w:pPr>
            <w:r>
              <w:rPr>
                <w:rFonts w:hint="eastAsia" w:eastAsia="宋体" w:cs="Times New Roman"/>
                <w:color w:val="auto"/>
                <w:sz w:val="21"/>
                <w:szCs w:val="21"/>
                <w:highlight w:val="none"/>
                <w:u w:val="none"/>
                <w:vertAlign w:val="baseline"/>
                <w:lang w:val="en-US" w:eastAsia="zh-CN"/>
              </w:rPr>
              <w:t>E</w:t>
            </w:r>
            <w:r>
              <w:rPr>
                <w:rFonts w:hint="eastAsia" w:eastAsia="宋体" w:cs="Times New Roman"/>
                <w:color w:val="auto"/>
                <w:sz w:val="21"/>
                <w:szCs w:val="21"/>
                <w:highlight w:val="none"/>
                <w:u w:val="none"/>
                <w:lang w:eastAsia="zh-CN"/>
              </w:rPr>
              <w:t>级</w:t>
            </w:r>
          </w:p>
        </w:tc>
      </w:tr>
      <w:tr w14:paraId="2D01D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46" w:type="dxa"/>
            <w:tcBorders>
              <w:tl2br w:val="nil"/>
              <w:tr2bl w:val="nil"/>
            </w:tcBorders>
            <w:noWrap w:val="0"/>
            <w:vAlign w:val="top"/>
          </w:tcPr>
          <w:p w14:paraId="389978C8">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default" w:eastAsia="宋体" w:cs="Times New Roman"/>
                <w:color w:val="auto"/>
                <w:sz w:val="21"/>
                <w:szCs w:val="21"/>
                <w:highlight w:val="none"/>
                <w:u w:val="none"/>
                <w:vertAlign w:val="baseline"/>
                <w:lang w:val="en-US" w:eastAsia="zh-CN"/>
              </w:rPr>
            </w:pPr>
            <w:r>
              <w:rPr>
                <w:rFonts w:hint="eastAsia" w:eastAsia="宋体" w:cs="Times New Roman"/>
                <w:color w:val="auto"/>
                <w:sz w:val="21"/>
                <w:szCs w:val="21"/>
                <w:highlight w:val="none"/>
                <w:u w:val="none"/>
                <w:vertAlign w:val="baseline"/>
                <w:lang w:val="en-US" w:eastAsia="zh-CN"/>
              </w:rPr>
              <w:t>投标人信用得分</w:t>
            </w:r>
          </w:p>
        </w:tc>
        <w:tc>
          <w:tcPr>
            <w:tcW w:w="1273" w:type="dxa"/>
            <w:tcBorders>
              <w:tl2br w:val="nil"/>
              <w:tr2bl w:val="nil"/>
            </w:tcBorders>
            <w:noWrap w:val="0"/>
            <w:vAlign w:val="top"/>
          </w:tcPr>
          <w:p w14:paraId="3B3ECC85">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default" w:eastAsia="宋体" w:cs="Times New Roman"/>
                <w:color w:val="auto"/>
                <w:sz w:val="21"/>
                <w:szCs w:val="21"/>
                <w:highlight w:val="none"/>
                <w:u w:val="none"/>
                <w:vertAlign w:val="baseline"/>
                <w:lang w:val="en-US" w:eastAsia="zh-CN"/>
              </w:rPr>
            </w:pPr>
            <w:r>
              <w:rPr>
                <w:rFonts w:hint="eastAsia" w:eastAsia="宋体" w:cs="Times New Roman"/>
                <w:color w:val="auto"/>
                <w:sz w:val="21"/>
                <w:szCs w:val="21"/>
                <w:highlight w:val="none"/>
                <w:u w:val="none"/>
                <w:vertAlign w:val="baseline"/>
                <w:lang w:val="en-US" w:eastAsia="zh-CN"/>
              </w:rPr>
              <w:t>4分</w:t>
            </w:r>
          </w:p>
        </w:tc>
        <w:tc>
          <w:tcPr>
            <w:tcW w:w="1273" w:type="dxa"/>
            <w:tcBorders>
              <w:tl2br w:val="nil"/>
              <w:tr2bl w:val="nil"/>
            </w:tcBorders>
            <w:noWrap w:val="0"/>
            <w:vAlign w:val="top"/>
          </w:tcPr>
          <w:p w14:paraId="748BE0FB">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eastAsia" w:eastAsia="宋体" w:cs="Times New Roman"/>
                <w:color w:val="auto"/>
                <w:sz w:val="21"/>
                <w:szCs w:val="21"/>
                <w:highlight w:val="none"/>
                <w:u w:val="none"/>
                <w:vertAlign w:val="baseline"/>
                <w:lang w:eastAsia="zh-CN"/>
              </w:rPr>
            </w:pPr>
            <w:r>
              <w:rPr>
                <w:rFonts w:hint="eastAsia" w:eastAsia="宋体" w:cs="Times New Roman"/>
                <w:color w:val="auto"/>
                <w:sz w:val="21"/>
                <w:szCs w:val="21"/>
                <w:highlight w:val="none"/>
                <w:u w:val="none"/>
                <w:vertAlign w:val="baseline"/>
                <w:lang w:val="en-US" w:eastAsia="zh-CN"/>
              </w:rPr>
              <w:t>3分</w:t>
            </w:r>
          </w:p>
        </w:tc>
        <w:tc>
          <w:tcPr>
            <w:tcW w:w="1273" w:type="dxa"/>
            <w:tcBorders>
              <w:tl2br w:val="nil"/>
              <w:tr2bl w:val="nil"/>
            </w:tcBorders>
            <w:noWrap w:val="0"/>
            <w:vAlign w:val="top"/>
          </w:tcPr>
          <w:p w14:paraId="7D35F1DF">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eastAsia" w:eastAsia="宋体" w:cs="Times New Roman"/>
                <w:color w:val="auto"/>
                <w:sz w:val="21"/>
                <w:szCs w:val="21"/>
                <w:highlight w:val="none"/>
                <w:u w:val="none"/>
                <w:vertAlign w:val="baseline"/>
                <w:lang w:eastAsia="zh-CN"/>
              </w:rPr>
            </w:pPr>
            <w:r>
              <w:rPr>
                <w:rFonts w:hint="eastAsia" w:eastAsia="宋体" w:cs="Times New Roman"/>
                <w:color w:val="auto"/>
                <w:sz w:val="21"/>
                <w:szCs w:val="21"/>
                <w:highlight w:val="none"/>
                <w:u w:val="none"/>
                <w:vertAlign w:val="baseline"/>
                <w:lang w:val="en-US" w:eastAsia="zh-CN"/>
              </w:rPr>
              <w:t>2分</w:t>
            </w:r>
          </w:p>
        </w:tc>
        <w:tc>
          <w:tcPr>
            <w:tcW w:w="1274" w:type="dxa"/>
            <w:tcBorders>
              <w:tl2br w:val="nil"/>
              <w:tr2bl w:val="nil"/>
            </w:tcBorders>
            <w:noWrap w:val="0"/>
            <w:vAlign w:val="top"/>
          </w:tcPr>
          <w:p w14:paraId="623E77C9">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eastAsia" w:eastAsia="宋体" w:cs="Times New Roman"/>
                <w:color w:val="auto"/>
                <w:sz w:val="21"/>
                <w:szCs w:val="21"/>
                <w:highlight w:val="none"/>
                <w:u w:val="none"/>
                <w:vertAlign w:val="baseline"/>
                <w:lang w:eastAsia="zh-CN"/>
              </w:rPr>
            </w:pPr>
            <w:r>
              <w:rPr>
                <w:rFonts w:hint="eastAsia" w:eastAsia="宋体" w:cs="Times New Roman"/>
                <w:color w:val="auto"/>
                <w:sz w:val="21"/>
                <w:szCs w:val="21"/>
                <w:highlight w:val="none"/>
                <w:u w:val="none"/>
                <w:vertAlign w:val="baseline"/>
                <w:lang w:val="en-US" w:eastAsia="zh-CN"/>
              </w:rPr>
              <w:t>1分</w:t>
            </w:r>
          </w:p>
        </w:tc>
        <w:tc>
          <w:tcPr>
            <w:tcW w:w="1274" w:type="dxa"/>
            <w:tcBorders>
              <w:tl2br w:val="nil"/>
              <w:tr2bl w:val="nil"/>
            </w:tcBorders>
            <w:noWrap w:val="0"/>
            <w:vAlign w:val="top"/>
          </w:tcPr>
          <w:p w14:paraId="1FE610BE">
            <w:pPr>
              <w:keepNext w:val="0"/>
              <w:keepLines w:val="0"/>
              <w:pageBreakBefore w:val="0"/>
              <w:widowControl w:val="0"/>
              <w:kinsoku/>
              <w:wordWrap/>
              <w:overflowPunct/>
              <w:topLinePunct w:val="0"/>
              <w:autoSpaceDE w:val="0"/>
              <w:autoSpaceDN w:val="0"/>
              <w:bidi w:val="0"/>
              <w:adjustRightInd w:val="0"/>
              <w:snapToGrid/>
              <w:spacing w:line="410" w:lineRule="exact"/>
              <w:jc w:val="center"/>
              <w:textAlignment w:val="auto"/>
              <w:rPr>
                <w:rFonts w:hint="eastAsia" w:eastAsia="宋体" w:cs="Times New Roman"/>
                <w:color w:val="auto"/>
                <w:sz w:val="21"/>
                <w:szCs w:val="21"/>
                <w:highlight w:val="none"/>
                <w:u w:val="none"/>
                <w:vertAlign w:val="baseline"/>
                <w:lang w:eastAsia="zh-CN"/>
              </w:rPr>
            </w:pPr>
            <w:r>
              <w:rPr>
                <w:rFonts w:hint="eastAsia" w:eastAsia="宋体" w:cs="Times New Roman"/>
                <w:color w:val="auto"/>
                <w:sz w:val="21"/>
                <w:szCs w:val="21"/>
                <w:highlight w:val="none"/>
                <w:u w:val="none"/>
                <w:vertAlign w:val="baseline"/>
                <w:lang w:val="en-US" w:eastAsia="zh-CN"/>
              </w:rPr>
              <w:t>0分</w:t>
            </w:r>
          </w:p>
        </w:tc>
      </w:tr>
    </w:tbl>
    <w:p w14:paraId="2601D609">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default" w:eastAsia="宋体" w:cs="Times New Roman"/>
          <w:b w:val="0"/>
          <w:bCs w:val="0"/>
          <w:color w:val="auto"/>
          <w:sz w:val="21"/>
          <w:szCs w:val="21"/>
          <w:highlight w:val="none"/>
          <w:u w:val="none"/>
          <w:lang w:val="en-US" w:eastAsia="zh-CN"/>
        </w:rPr>
      </w:pPr>
      <w:r>
        <w:rPr>
          <w:rFonts w:hint="eastAsia" w:eastAsia="宋体" w:cs="Times New Roman"/>
          <w:b w:val="0"/>
          <w:bCs w:val="0"/>
          <w:color w:val="auto"/>
          <w:sz w:val="21"/>
          <w:szCs w:val="21"/>
          <w:highlight w:val="none"/>
          <w:u w:val="none"/>
          <w:lang w:val="en-US" w:eastAsia="zh-CN"/>
        </w:rPr>
        <w:t>2.资信标得分=企业信用分</w:t>
      </w:r>
    </w:p>
    <w:p w14:paraId="3EE5678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imes New Roman" w:hAnsi="Times New Roman" w:eastAsia="宋体" w:cs="Times New Roman"/>
          <w:b/>
          <w:bCs/>
          <w:color w:val="auto"/>
          <w:sz w:val="21"/>
          <w:szCs w:val="21"/>
          <w:highlight w:val="none"/>
          <w:lang w:eastAsia="zh-CN"/>
        </w:rPr>
      </w:pPr>
      <w:r>
        <w:rPr>
          <w:rFonts w:hint="eastAsia" w:eastAsia="宋体" w:cs="Times New Roman"/>
          <w:b/>
          <w:bCs/>
          <w:color w:val="auto"/>
          <w:sz w:val="21"/>
          <w:szCs w:val="21"/>
          <w:highlight w:val="none"/>
          <w:u w:val="none"/>
          <w:lang w:eastAsia="zh-CN"/>
        </w:rPr>
        <w:t>（</w:t>
      </w:r>
      <w:r>
        <w:rPr>
          <w:rFonts w:hint="eastAsia" w:eastAsia="宋体" w:cs="Times New Roman"/>
          <w:b/>
          <w:bCs/>
          <w:color w:val="auto"/>
          <w:sz w:val="21"/>
          <w:szCs w:val="21"/>
          <w:highlight w:val="none"/>
          <w:u w:val="none"/>
          <w:lang w:val="en-US" w:eastAsia="zh-CN"/>
        </w:rPr>
        <w:t>四</w:t>
      </w:r>
      <w:r>
        <w:rPr>
          <w:rFonts w:hint="eastAsia" w:eastAsia="宋体" w:cs="Times New Roman"/>
          <w:b/>
          <w:bCs/>
          <w:color w:val="auto"/>
          <w:sz w:val="21"/>
          <w:szCs w:val="21"/>
          <w:highlight w:val="none"/>
          <w:u w:val="none"/>
          <w:lang w:eastAsia="zh-CN"/>
        </w:rPr>
        <w:t>）</w:t>
      </w:r>
      <w:r>
        <w:rPr>
          <w:rFonts w:hint="eastAsia" w:ascii="Times New Roman" w:hAnsi="Times New Roman" w:eastAsia="宋体" w:cs="Times New Roman"/>
          <w:b/>
          <w:bCs/>
          <w:color w:val="auto"/>
          <w:sz w:val="21"/>
          <w:szCs w:val="21"/>
          <w:highlight w:val="none"/>
          <w:lang w:eastAsia="zh-CN"/>
        </w:rPr>
        <w:t>商务标评审（</w:t>
      </w:r>
      <w:r>
        <w:rPr>
          <w:rFonts w:hint="eastAsia" w:ascii="Times New Roman" w:hAnsi="Times New Roman" w:eastAsia="宋体" w:cs="Times New Roman"/>
          <w:b/>
          <w:bCs/>
          <w:color w:val="auto"/>
          <w:sz w:val="21"/>
          <w:szCs w:val="21"/>
          <w:highlight w:val="none"/>
          <w:lang w:val="en-US" w:eastAsia="zh-CN"/>
        </w:rPr>
        <w:t>46分</w:t>
      </w:r>
      <w:r>
        <w:rPr>
          <w:rFonts w:hint="eastAsia" w:ascii="Times New Roman" w:hAnsi="Times New Roman" w:eastAsia="宋体" w:cs="Times New Roman"/>
          <w:b/>
          <w:bCs/>
          <w:color w:val="auto"/>
          <w:sz w:val="21"/>
          <w:szCs w:val="21"/>
          <w:highlight w:val="none"/>
          <w:lang w:eastAsia="zh-CN"/>
        </w:rPr>
        <w:t>）</w:t>
      </w:r>
    </w:p>
    <w:p w14:paraId="071577E2">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1.由评标委员会全体成员对投标文件的报价进行评审。评标专家应对报价的范围、数量、单价、费用组成和总价等进行全面审阅和对比分析，找出报价差异的原因及存在的问题。</w:t>
      </w:r>
    </w:p>
    <w:p w14:paraId="4F344CA0">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2.报价评审应以报价口径范围一致的投标评标价为依据。投标评标价应在最终报价的基础上，按照招标文件约定的因素和方法进行计算。</w:t>
      </w:r>
    </w:p>
    <w:p w14:paraId="39B1CE94">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3.评标基准价由评标委员会依据下述方法计算，除计算差错外，确认后的评标基准价在本次招标期间保持不变。</w:t>
      </w:r>
    </w:p>
    <w:p w14:paraId="346D4273">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b/>
          <w:bCs/>
          <w:color w:val="auto"/>
          <w:sz w:val="21"/>
          <w:szCs w:val="21"/>
          <w:highlight w:val="none"/>
          <w:u w:val="none"/>
          <w:lang w:val="en-US" w:eastAsia="zh-CN"/>
        </w:rPr>
      </w:pPr>
      <w:r>
        <w:rPr>
          <w:rFonts w:hint="eastAsia" w:eastAsia="宋体" w:cs="Times New Roman"/>
          <w:b/>
          <w:bCs/>
          <w:color w:val="auto"/>
          <w:sz w:val="21"/>
          <w:szCs w:val="21"/>
          <w:highlight w:val="none"/>
          <w:u w:val="none"/>
          <w:lang w:val="en-US" w:eastAsia="zh-CN"/>
        </w:rPr>
        <w:t>（1）评标基准价的计算方法：</w:t>
      </w:r>
    </w:p>
    <w:p w14:paraId="5BF32C9B">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评标基准价=A×最高投标限价×（100-i）/100+算术平均值B×（1-A）。（以元为单位，保留整数，小数点后第1位</w:t>
      </w:r>
      <w:r>
        <w:rPr>
          <w:rFonts w:hint="eastAsia" w:eastAsia="宋体" w:cs="Times New Roman"/>
          <w:color w:val="auto"/>
          <w:sz w:val="21"/>
          <w:szCs w:val="21"/>
          <w:highlight w:val="none"/>
          <w:u w:val="none"/>
          <w:lang w:eastAsia="zh-CN"/>
        </w:rPr>
        <w:t>四舍五入</w:t>
      </w:r>
      <w:r>
        <w:rPr>
          <w:rFonts w:hint="eastAsia" w:eastAsia="宋体" w:cs="Times New Roman"/>
          <w:color w:val="auto"/>
          <w:sz w:val="21"/>
          <w:szCs w:val="21"/>
          <w:highlight w:val="none"/>
          <w:u w:val="none"/>
          <w:lang w:val="en-US" w:eastAsia="zh-CN"/>
        </w:rPr>
        <w:t>）</w:t>
      </w:r>
    </w:p>
    <w:p w14:paraId="356C78EE">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b/>
          <w:bCs/>
          <w:color w:val="auto"/>
          <w:sz w:val="21"/>
          <w:szCs w:val="21"/>
          <w:highlight w:val="none"/>
          <w:u w:val="none"/>
          <w:lang w:val="en-US" w:eastAsia="zh-CN"/>
        </w:rPr>
        <w:t>A为权重系数</w:t>
      </w:r>
      <w:r>
        <w:rPr>
          <w:rFonts w:hint="eastAsia" w:eastAsia="宋体" w:cs="Times New Roman"/>
          <w:color w:val="auto"/>
          <w:sz w:val="21"/>
          <w:szCs w:val="21"/>
          <w:highlight w:val="none"/>
          <w:u w:val="none"/>
          <w:lang w:val="en-US" w:eastAsia="zh-CN"/>
        </w:rPr>
        <w:t>（开标时从0.40、0.42、0.44、0.46、0.48、0.50中随机抽取一个值）；</w:t>
      </w:r>
    </w:p>
    <w:p w14:paraId="719C730B">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b/>
          <w:bCs/>
          <w:color w:val="auto"/>
          <w:sz w:val="21"/>
          <w:szCs w:val="21"/>
          <w:highlight w:val="none"/>
          <w:u w:val="none"/>
          <w:lang w:val="en-US" w:eastAsia="zh-CN"/>
        </w:rPr>
        <w:t>i为下浮系数</w:t>
      </w:r>
      <w:r>
        <w:rPr>
          <w:rFonts w:hint="eastAsia" w:eastAsia="宋体" w:cs="Times New Roman"/>
          <w:color w:val="auto"/>
          <w:sz w:val="21"/>
          <w:szCs w:val="21"/>
          <w:highlight w:val="none"/>
          <w:u w:val="none"/>
          <w:lang w:val="en-US" w:eastAsia="zh-CN"/>
        </w:rPr>
        <w:t>（开标时从2、3、4、5、6、7中随机抽取一个值）。</w:t>
      </w:r>
    </w:p>
    <w:p w14:paraId="74952AB6">
      <w:pPr>
        <w:keepNext w:val="0"/>
        <w:keepLines w:val="0"/>
        <w:pageBreakBefore w:val="0"/>
        <w:widowControl w:val="0"/>
        <w:kinsoku/>
        <w:wordWrap/>
        <w:overflowPunct/>
        <w:topLinePunct w:val="0"/>
        <w:autoSpaceDE w:val="0"/>
        <w:autoSpaceDN w:val="0"/>
        <w:bidi w:val="0"/>
        <w:adjustRightInd w:val="0"/>
        <w:snapToGrid/>
        <w:spacing w:line="410" w:lineRule="exact"/>
        <w:ind w:firstLine="422"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b/>
          <w:bCs/>
          <w:color w:val="auto"/>
          <w:sz w:val="21"/>
          <w:szCs w:val="21"/>
          <w:highlight w:val="none"/>
          <w:u w:val="none"/>
          <w:lang w:val="en-US" w:eastAsia="zh-CN"/>
        </w:rPr>
        <w:t>算术平均值B</w:t>
      </w:r>
      <w:r>
        <w:rPr>
          <w:rFonts w:hint="eastAsia" w:eastAsia="宋体" w:cs="Times New Roman"/>
          <w:color w:val="auto"/>
          <w:sz w:val="21"/>
          <w:szCs w:val="21"/>
          <w:highlight w:val="none"/>
          <w:u w:val="none"/>
          <w:lang w:eastAsia="zh-CN"/>
        </w:rPr>
        <w:t>（</w:t>
      </w:r>
      <w:r>
        <w:rPr>
          <w:rFonts w:hint="eastAsia" w:eastAsia="宋体" w:cs="Times New Roman"/>
          <w:color w:val="auto"/>
          <w:sz w:val="21"/>
          <w:szCs w:val="21"/>
          <w:highlight w:val="none"/>
          <w:u w:val="none"/>
          <w:lang w:val="en-US" w:eastAsia="zh-CN"/>
        </w:rPr>
        <w:t>以元为单位，保留整数，</w:t>
      </w:r>
      <w:r>
        <w:rPr>
          <w:rFonts w:hint="eastAsia" w:eastAsia="宋体" w:cs="Times New Roman"/>
          <w:color w:val="auto"/>
          <w:sz w:val="21"/>
          <w:szCs w:val="21"/>
          <w:highlight w:val="none"/>
          <w:u w:val="none"/>
          <w:lang w:eastAsia="zh-CN"/>
        </w:rPr>
        <w:t>小数点后四舍五入）</w:t>
      </w:r>
      <w:r>
        <w:rPr>
          <w:rFonts w:hint="eastAsia" w:eastAsia="宋体" w:cs="Times New Roman"/>
          <w:color w:val="auto"/>
          <w:sz w:val="21"/>
          <w:szCs w:val="21"/>
          <w:highlight w:val="none"/>
          <w:u w:val="none"/>
          <w:lang w:val="en-US" w:eastAsia="zh-CN"/>
        </w:rPr>
        <w:t>：投标评标价m≤5个时，全部投标评标价进行算数平均；投标评标价m≥6个时，去除n家高值和n家低值后进行算术平均，n值为m×20%的四舍五入取整值。</w:t>
      </w:r>
    </w:p>
    <w:p w14:paraId="14D6FFC1">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（2）计算差错，仅限于以下两种情况：①纯算术性四则运算差错；②未按约定的计算方法，多计或者少计投标人报价的。由于评标差错，导致否决投标错误，重新评标纠正等其他情况，不属于计算差错。</w:t>
      </w:r>
    </w:p>
    <w:p w14:paraId="40786E21">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（3）投标报价得分（46分）</w:t>
      </w:r>
    </w:p>
    <w:p w14:paraId="705E281F">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根据投标文件的投标评标价与评标基准价对比，计算投标人的商务报价的得分值。即：</w:t>
      </w:r>
    </w:p>
    <w:p w14:paraId="7BE60006">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a.投标评标价等于评标基准价时，得46分；</w:t>
      </w:r>
    </w:p>
    <w:p w14:paraId="5A226C59">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b.投标评标价每低于评标基准价一个百分点，扣0.5分；</w:t>
      </w:r>
    </w:p>
    <w:p w14:paraId="3A573B21">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c.投标评标价每高于评标基准价一个百分点，扣1分。</w:t>
      </w:r>
    </w:p>
    <w:p w14:paraId="29136BE1">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以上报价得分不足一个百分点时，使用直线插入法计算，保留2位小数。</w:t>
      </w:r>
    </w:p>
    <w:p w14:paraId="0E0DAB0F">
      <w:pPr>
        <w:keepNext w:val="0"/>
        <w:keepLines w:val="0"/>
        <w:pageBreakBefore w:val="0"/>
        <w:widowControl w:val="0"/>
        <w:kinsoku/>
        <w:wordWrap/>
        <w:overflowPunct/>
        <w:topLinePunct w:val="0"/>
        <w:autoSpaceDE w:val="0"/>
        <w:autoSpaceDN w:val="0"/>
        <w:bidi w:val="0"/>
        <w:adjustRightInd w:val="0"/>
        <w:snapToGrid/>
        <w:spacing w:line="410" w:lineRule="exact"/>
        <w:ind w:firstLine="420" w:firstLineChars="200"/>
        <w:textAlignment w:val="auto"/>
        <w:rPr>
          <w:rFonts w:hint="eastAsia" w:eastAsia="宋体" w:cs="Times New Roman"/>
          <w:color w:val="auto"/>
          <w:sz w:val="21"/>
          <w:szCs w:val="21"/>
          <w:highlight w:val="none"/>
          <w:u w:val="none"/>
          <w:lang w:val="en-US" w:eastAsia="zh-CN"/>
        </w:rPr>
      </w:pPr>
      <w:r>
        <w:rPr>
          <w:rFonts w:hint="eastAsia" w:eastAsia="宋体" w:cs="Times New Roman"/>
          <w:color w:val="auto"/>
          <w:sz w:val="21"/>
          <w:szCs w:val="21"/>
          <w:highlight w:val="none"/>
          <w:u w:val="none"/>
          <w:lang w:val="en-US" w:eastAsia="zh-CN"/>
        </w:rPr>
        <w:t>投标文件的商务标评分不足10分的，计为10分。</w:t>
      </w:r>
    </w:p>
    <w:p w14:paraId="128EBC0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eastAsia="zh-CN"/>
        </w:rPr>
        <w:t>（</w:t>
      </w:r>
      <w:r>
        <w:rPr>
          <w:rFonts w:hint="eastAsia" w:ascii="Times New Roman" w:hAnsi="Times New Roman" w:eastAsia="宋体" w:cs="Times New Roman"/>
          <w:b/>
          <w:bCs/>
          <w:color w:val="auto"/>
          <w:sz w:val="21"/>
          <w:szCs w:val="21"/>
          <w:highlight w:val="none"/>
          <w:lang w:val="en-US" w:eastAsia="zh-CN"/>
        </w:rPr>
        <w:t>五</w:t>
      </w:r>
      <w:r>
        <w:rPr>
          <w:rFonts w:hint="eastAsia" w:ascii="Times New Roman" w:hAnsi="Times New Roman" w:eastAsia="宋体" w:cs="Times New Roman"/>
          <w:b/>
          <w:bCs/>
          <w:color w:val="auto"/>
          <w:sz w:val="21"/>
          <w:szCs w:val="21"/>
          <w:highlight w:val="none"/>
          <w:lang w:eastAsia="zh-CN"/>
        </w:rPr>
        <w:t>）</w:t>
      </w:r>
      <w:r>
        <w:rPr>
          <w:rFonts w:hint="eastAsia" w:ascii="Times New Roman" w:hAnsi="Times New Roman" w:eastAsia="宋体" w:cs="Times New Roman"/>
          <w:b/>
          <w:bCs/>
          <w:color w:val="auto"/>
          <w:sz w:val="21"/>
          <w:szCs w:val="21"/>
          <w:highlight w:val="none"/>
        </w:rPr>
        <w:t>评标总得分（结果保留2位小数，小数点后第3位四舍五入）</w:t>
      </w:r>
    </w:p>
    <w:p w14:paraId="10262F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投标人的评标总得分＝技术标得分+</w:t>
      </w:r>
      <w:r>
        <w:rPr>
          <w:rFonts w:hint="eastAsia" w:ascii="Times New Roman" w:hAnsi="Times New Roman" w:eastAsia="宋体" w:cs="Times New Roman"/>
          <w:color w:val="auto"/>
          <w:sz w:val="21"/>
          <w:szCs w:val="21"/>
          <w:highlight w:val="none"/>
          <w:lang w:eastAsia="zh-CN"/>
        </w:rPr>
        <w:t>资信标得分</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商务标得分。</w:t>
      </w:r>
    </w:p>
    <w:p w14:paraId="05EEE7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bCs/>
          <w:color w:val="auto"/>
          <w:sz w:val="21"/>
          <w:szCs w:val="21"/>
          <w:highlight w:val="none"/>
        </w:rPr>
      </w:pPr>
      <w:r>
        <w:rPr>
          <w:rFonts w:hint="eastAsia"/>
          <w:b/>
          <w:bCs/>
          <w:color w:val="auto"/>
          <w:sz w:val="21"/>
          <w:szCs w:val="21"/>
          <w:highlight w:val="none"/>
          <w:lang w:eastAsia="zh-CN"/>
        </w:rPr>
        <w:t>（五）</w:t>
      </w:r>
      <w:r>
        <w:rPr>
          <w:rFonts w:hint="eastAsia"/>
          <w:b/>
          <w:bCs/>
          <w:color w:val="auto"/>
          <w:sz w:val="21"/>
          <w:szCs w:val="21"/>
          <w:highlight w:val="none"/>
        </w:rPr>
        <w:t>中标候选人的确定</w:t>
      </w:r>
    </w:p>
    <w:p w14:paraId="2DE4F5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评标委员会按评标总得分从高到低推荐5名中标候选人（中标候选人推荐为不排序方式）。如出现总得分相同的，按以下优先顺序推荐中标候选人：</w:t>
      </w:r>
    </w:p>
    <w:p w14:paraId="1EF7238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（一）资信标得分高者；</w:t>
      </w:r>
    </w:p>
    <w:p w14:paraId="2791DB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二</w:t>
      </w:r>
      <w:r>
        <w:rPr>
          <w:rFonts w:hint="eastAsia" w:ascii="Times New Roman" w:hAnsi="Times New Roman" w:eastAsia="宋体" w:cs="Times New Roman"/>
          <w:color w:val="auto"/>
          <w:sz w:val="21"/>
          <w:szCs w:val="21"/>
          <w:highlight w:val="none"/>
        </w:rPr>
        <w:t>）技术标得分高者；</w:t>
      </w:r>
    </w:p>
    <w:p w14:paraId="063F20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三</w:t>
      </w:r>
      <w:r>
        <w:rPr>
          <w:rFonts w:hint="eastAsia" w:ascii="Times New Roman" w:hAnsi="Times New Roman" w:eastAsia="宋体" w:cs="Times New Roman"/>
          <w:color w:val="auto"/>
          <w:sz w:val="21"/>
          <w:szCs w:val="21"/>
          <w:highlight w:val="none"/>
        </w:rPr>
        <w:t>）投标报价低者；</w:t>
      </w:r>
    </w:p>
    <w:p w14:paraId="0A5226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四</w:t>
      </w:r>
      <w:r>
        <w:rPr>
          <w:rFonts w:hint="eastAsia" w:ascii="Times New Roman" w:hAnsi="Times New Roman" w:eastAsia="宋体" w:cs="Times New Roman"/>
          <w:color w:val="auto"/>
          <w:sz w:val="21"/>
          <w:szCs w:val="21"/>
          <w:highlight w:val="none"/>
        </w:rPr>
        <w:t>）抽签确定</w:t>
      </w:r>
      <w:r>
        <w:rPr>
          <w:rFonts w:hint="eastAsia" w:ascii="Times New Roman" w:hAnsi="Times New Roman" w:eastAsia="宋体" w:cs="Times New Roman"/>
          <w:color w:val="auto"/>
          <w:sz w:val="21"/>
          <w:szCs w:val="21"/>
          <w:highlight w:val="none"/>
          <w:lang w:eastAsia="zh-CN"/>
        </w:rPr>
        <w:t>。</w:t>
      </w:r>
    </w:p>
    <w:p w14:paraId="4F7E2A8A">
      <w:pPr>
        <w:pStyle w:val="9"/>
        <w:spacing w:line="500" w:lineRule="exact"/>
        <w:ind w:left="0" w:firstLine="420" w:firstLineChars="200"/>
        <w:jc w:val="both"/>
        <w:rPr>
          <w:rFonts w:hint="eastAsia" w:ascii="宋体" w:hAnsi="宋体" w:cs="宋体"/>
          <w:highlight w:val="none"/>
        </w:rPr>
      </w:pPr>
      <w:r>
        <w:rPr>
          <w:rFonts w:hint="eastAsia" w:ascii="宋体" w:hAnsi="宋体" w:cs="宋体"/>
          <w:b/>
          <w:bCs/>
          <w:highlight w:val="none"/>
        </w:rPr>
        <w:t>注：本项目在评标过程中如有事项需要抽签确定的，抽签规则统一为：</w:t>
      </w:r>
      <w:r>
        <w:rPr>
          <w:rFonts w:hint="eastAsia" w:ascii="宋体" w:hAnsi="宋体" w:cs="宋体"/>
          <w:highlight w:val="none"/>
        </w:rPr>
        <w:t>1）投标人对应签号按投标文件解密</w:t>
      </w:r>
      <w:r>
        <w:rPr>
          <w:rFonts w:hint="eastAsia" w:ascii="宋体" w:hAnsi="宋体" w:cs="宋体"/>
          <w:highlight w:val="none"/>
          <w:lang w:eastAsia="zh-CN"/>
        </w:rPr>
        <w:t>时间</w:t>
      </w:r>
      <w:r>
        <w:rPr>
          <w:rFonts w:hint="eastAsia" w:ascii="宋体" w:hAnsi="宋体" w:cs="宋体"/>
          <w:highlight w:val="none"/>
        </w:rPr>
        <w:t>的先后顺序确定（即：投标文件解密</w:t>
      </w:r>
      <w:r>
        <w:rPr>
          <w:rFonts w:hint="eastAsia" w:ascii="宋体" w:hAnsi="宋体" w:cs="宋体"/>
          <w:highlight w:val="none"/>
          <w:lang w:eastAsia="zh-CN"/>
        </w:rPr>
        <w:t>时间</w:t>
      </w:r>
      <w:r>
        <w:rPr>
          <w:rFonts w:hint="eastAsia" w:ascii="宋体" w:hAnsi="宋体" w:cs="宋体"/>
          <w:highlight w:val="none"/>
        </w:rPr>
        <w:t>最早的编号为</w:t>
      </w:r>
      <w:r>
        <w:rPr>
          <w:rFonts w:hint="eastAsia" w:ascii="宋体" w:hAnsi="宋体" w:cs="宋体"/>
          <w:highlight w:val="none"/>
          <w:lang w:val="en-US" w:eastAsia="zh-CN"/>
        </w:rPr>
        <w:t>1</w:t>
      </w:r>
      <w:r>
        <w:rPr>
          <w:rFonts w:hint="eastAsia" w:ascii="宋体" w:hAnsi="宋体" w:cs="宋体"/>
          <w:highlight w:val="none"/>
        </w:rPr>
        <w:t>号，次早的编号为2号，以此类推）；2）由招标人代表随机抽取，先抽到球号对应的投标人排名在前。</w:t>
      </w:r>
    </w:p>
    <w:p w14:paraId="1C031E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评标委员会对中标候选人的总监理工程师的在建项目资格进行详细评审，如不符合要求，作无效标处理，空缺的名额由之后排名靠前的投标人进行替补，然后再对其资格进行评审，如再不符合要求，再替补，以此类推。经资格审查合格的投标人为本工程的中标候选人。</w:t>
      </w:r>
    </w:p>
    <w:p w14:paraId="152BA8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当有效投标人＜3个时，评标委员会应判定本次投标是否具有竞争力，若评标委员会认为本次投标明显缺乏竞争的，可以否决全部投标。</w:t>
      </w:r>
    </w:p>
    <w:p w14:paraId="49F9DD0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五、其他</w:t>
      </w:r>
    </w:p>
    <w:p w14:paraId="19F5D41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中标候选人、否决投标情况和中标候选人投标业绩</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如有</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rPr>
        <w:t>等评标情况将在投标人须知前附表6.4项规定的媒介公示不少于3天，投标人或其他利害关系人如发现权益受到侵害，可以按照《中华人民共和国招标投标法实施条例》的规定提出投诉；就招标文件、开标、评标结果投诉的，应先向招标人提出异议。</w:t>
      </w:r>
    </w:p>
    <w:p w14:paraId="4392ADF1">
      <w:pPr>
        <w:rPr>
          <w:rFonts w:hint="eastAsia" w:ascii="仿宋" w:hAnsi="仿宋" w:eastAsia="仿宋"/>
          <w:b/>
          <w:color w:val="000000"/>
          <w:highlight w:val="none"/>
        </w:rPr>
      </w:pPr>
      <w:r>
        <w:rPr>
          <w:rFonts w:hint="eastAsia" w:ascii="仿宋" w:hAnsi="仿宋" w:eastAsia="仿宋"/>
          <w:b/>
          <w:color w:val="000000"/>
          <w:highlight w:val="none"/>
        </w:rPr>
        <w:br w:type="page"/>
      </w:r>
    </w:p>
    <w:p w14:paraId="038EA766">
      <w:pPr>
        <w:pStyle w:val="10"/>
        <w:rPr>
          <w:rFonts w:hint="eastAsia"/>
          <w:highlight w:val="none"/>
        </w:rPr>
      </w:pPr>
    </w:p>
    <w:p w14:paraId="1D205662">
      <w:pPr>
        <w:pStyle w:val="9"/>
        <w:kinsoku w:val="0"/>
        <w:overflowPunct w:val="0"/>
        <w:spacing w:after="0" w:line="360" w:lineRule="auto"/>
        <w:ind w:firstLine="643" w:firstLineChars="200"/>
        <w:jc w:val="center"/>
        <w:rPr>
          <w:rFonts w:hint="eastAsia" w:ascii="Arial" w:hAnsi="Arial" w:eastAsia="宋体" w:cs="Times New Roman"/>
          <w:b/>
          <w:snapToGrid w:val="0"/>
          <w:color w:val="auto"/>
          <w:sz w:val="32"/>
          <w:szCs w:val="32"/>
          <w:highlight w:val="none"/>
          <w:lang w:val="en-US" w:eastAsia="en-US" w:bidi="ar-SA"/>
        </w:rPr>
      </w:pPr>
      <w:r>
        <w:rPr>
          <w:rFonts w:hint="eastAsia" w:ascii="Arial" w:hAnsi="Arial" w:eastAsia="宋体" w:cs="Times New Roman"/>
          <w:b/>
          <w:snapToGrid w:val="0"/>
          <w:color w:val="auto"/>
          <w:sz w:val="32"/>
          <w:szCs w:val="32"/>
          <w:highlight w:val="none"/>
          <w:lang w:val="en-US" w:eastAsia="en-US" w:bidi="ar-SA"/>
        </w:rPr>
        <w:t>第二节 定标办法</w:t>
      </w:r>
    </w:p>
    <w:p w14:paraId="4978050F">
      <w:pPr>
        <w:pStyle w:val="9"/>
        <w:kinsoku w:val="0"/>
        <w:overflowPunct w:val="0"/>
        <w:spacing w:after="0" w:line="360" w:lineRule="auto"/>
        <w:ind w:firstLine="420" w:firstLineChars="200"/>
        <w:rPr>
          <w:rFonts w:hint="eastAsia" w:eastAsia="仿宋"/>
          <w:highlight w:val="none"/>
        </w:rPr>
      </w:pPr>
      <w:r>
        <w:rPr>
          <w:rFonts w:hint="eastAsia" w:eastAsia="仿宋"/>
          <w:highlight w:val="none"/>
        </w:rPr>
        <w:t>一、定标程序</w:t>
      </w:r>
    </w:p>
    <w:p w14:paraId="663CCF83">
      <w:pPr>
        <w:pStyle w:val="9"/>
        <w:kinsoku w:val="0"/>
        <w:overflowPunct w:val="0"/>
        <w:spacing w:after="0" w:line="360" w:lineRule="auto"/>
        <w:ind w:firstLine="420" w:firstLineChars="200"/>
        <w:rPr>
          <w:rFonts w:eastAsia="仿宋"/>
          <w:highlight w:val="none"/>
        </w:rPr>
      </w:pPr>
      <w:r>
        <w:rPr>
          <w:rFonts w:hint="eastAsia" w:eastAsia="仿宋"/>
          <w:highlight w:val="none"/>
        </w:rPr>
        <w:t>定标委员会按下列方法在中标候选人中确定中标人：</w:t>
      </w:r>
    </w:p>
    <w:p w14:paraId="4A871C56">
      <w:pPr>
        <w:pStyle w:val="9"/>
        <w:kinsoku w:val="0"/>
        <w:overflowPunct w:val="0"/>
        <w:spacing w:after="0" w:line="360" w:lineRule="auto"/>
        <w:ind w:firstLine="420" w:firstLineChars="200"/>
        <w:rPr>
          <w:rFonts w:hint="eastAsia" w:eastAsia="仿宋"/>
          <w:highlight w:val="none"/>
        </w:rPr>
      </w:pPr>
      <w:r>
        <w:rPr>
          <w:rFonts w:hint="eastAsia" w:eastAsia="仿宋"/>
          <w:highlight w:val="none"/>
        </w:rPr>
        <w:t>□（1）票决法：</w:t>
      </w:r>
    </w:p>
    <w:p w14:paraId="3AAEF1E7">
      <w:pPr>
        <w:pStyle w:val="9"/>
        <w:kinsoku w:val="0"/>
        <w:overflowPunct w:val="0"/>
        <w:spacing w:after="0" w:line="360" w:lineRule="auto"/>
        <w:ind w:firstLine="420" w:firstLineChars="200"/>
        <w:rPr>
          <w:rFonts w:eastAsia="仿宋"/>
          <w:highlight w:val="none"/>
        </w:rPr>
      </w:pPr>
      <w:r>
        <w:rPr>
          <w:rFonts w:hint="eastAsia" w:eastAsia="仿宋"/>
          <w:highlight w:val="none"/>
        </w:rPr>
        <w:t>□直接票决法：</w:t>
      </w:r>
      <w:r>
        <w:rPr>
          <w:rFonts w:hint="eastAsia" w:ascii="仿宋" w:hAnsi="仿宋" w:eastAsia="仿宋" w:cs="仿宋"/>
          <w:highlight w:val="none"/>
        </w:rPr>
        <w:t>通过投票，取票数最多且超过半数的为中标人。若中标候选人票数均未超过半数的，取票数前2名再次票决确定中标人。因并列无法确定前2名时，取投标报价最低的2名再次票决确定中标人。</w:t>
      </w:r>
    </w:p>
    <w:p w14:paraId="0BF285E1">
      <w:pPr>
        <w:pStyle w:val="9"/>
        <w:kinsoku w:val="0"/>
        <w:overflowPunct w:val="0"/>
        <w:spacing w:after="0" w:line="360" w:lineRule="auto"/>
        <w:ind w:firstLine="420" w:firstLineChars="200"/>
        <w:rPr>
          <w:rFonts w:hint="eastAsia" w:ascii="仿宋" w:hAnsi="仿宋" w:eastAsia="仿宋" w:cs="仿宋"/>
          <w:highlight w:val="none"/>
        </w:rPr>
      </w:pPr>
      <w:r>
        <w:rPr>
          <w:rFonts w:hint="eastAsia" w:eastAsia="仿宋"/>
          <w:highlight w:val="none"/>
        </w:rPr>
        <w:t>□逐轮票决法：</w:t>
      </w:r>
      <w:r>
        <w:rPr>
          <w:rFonts w:hint="eastAsia" w:ascii="仿宋" w:hAnsi="仿宋" w:eastAsia="仿宋" w:cs="仿宋"/>
          <w:highlight w:val="none"/>
        </w:rPr>
        <w:t>通过投票，每轮淘汰1名票数最少的中标候选人，最终确定中标人。票数最少中标候选人出现并列时，取投标报价最低的确定中标人。</w:t>
      </w:r>
    </w:p>
    <w:p w14:paraId="15731464">
      <w:pPr>
        <w:pStyle w:val="17"/>
        <w:spacing w:line="360" w:lineRule="auto"/>
        <w:ind w:firstLine="440" w:firstLineChars="200"/>
        <w:rPr>
          <w:rFonts w:hint="eastAsia" w:ascii="仿宋" w:hAnsi="仿宋" w:eastAsia="仿宋" w:cs="仿宋"/>
          <w:highlight w:val="none"/>
        </w:rPr>
      </w:pPr>
      <w:r>
        <w:rPr>
          <w:rFonts w:hint="eastAsia" w:eastAsia="仿宋"/>
          <w:highlight w:val="none"/>
        </w:rPr>
        <w:t>□票决价格法：</w:t>
      </w:r>
      <w:r>
        <w:rPr>
          <w:rFonts w:hint="eastAsia" w:ascii="仿宋" w:hAnsi="仿宋" w:eastAsia="仿宋" w:cs="仿宋"/>
          <w:highlight w:val="none"/>
        </w:rPr>
        <w:t>通过投票，按得票数多少确定3个中标候选人，再以招标文件规定的价格评分方式确定中标人。</w:t>
      </w:r>
    </w:p>
    <w:p w14:paraId="64A1068F">
      <w:pPr>
        <w:pStyle w:val="9"/>
        <w:kinsoku w:val="0"/>
        <w:overflowPunct w:val="0"/>
        <w:spacing w:after="0" w:line="360" w:lineRule="auto"/>
        <w:ind w:firstLine="420" w:firstLineChars="200"/>
        <w:rPr>
          <w:rFonts w:hint="eastAsia" w:eastAsia="仿宋"/>
          <w:highlight w:val="none"/>
        </w:rPr>
      </w:pPr>
      <w:r>
        <w:rPr>
          <w:rFonts w:hint="eastAsia" w:ascii="仿宋" w:hAnsi="仿宋" w:eastAsia="仿宋" w:cs="仿宋"/>
          <w:highlight w:val="none"/>
        </w:rPr>
        <w:t>□</w:t>
      </w:r>
      <w:r>
        <w:rPr>
          <w:rFonts w:hint="eastAsia" w:ascii="仿宋" w:hAnsi="仿宋" w:eastAsia="仿宋" w:cs="仿宋"/>
          <w:highlight w:val="none"/>
        </w:rPr>
        <w:fldChar w:fldCharType="begin"/>
      </w:r>
      <w:r>
        <w:rPr>
          <w:rFonts w:hint="eastAsia" w:ascii="仿宋" w:hAnsi="仿宋" w:eastAsia="仿宋" w:cs="仿宋"/>
          <w:highlight w:val="none"/>
        </w:rPr>
        <w:instrText xml:space="preserve"> AUTOTEXT  input543 \* MERGEFORMAT </w:instrText>
      </w:r>
      <w:r>
        <w:rPr>
          <w:rFonts w:hint="eastAsia" w:ascii="仿宋" w:hAnsi="仿宋" w:eastAsia="仿宋" w:cs="仿宋"/>
          <w:highlight w:val="none"/>
        </w:rPr>
        <w:fldChar w:fldCharType="end"/>
      </w:r>
      <w:r>
        <w:rPr>
          <w:rFonts w:hint="eastAsia" w:ascii="仿宋" w:hAnsi="仿宋" w:eastAsia="仿宋" w:cs="仿宋"/>
          <w:highlight w:val="none"/>
        </w:rPr>
        <w:t>票决抽定法：通过投票，按得票数多少确定3个中标候选人，从中抽定中标人</w:t>
      </w:r>
      <w:r>
        <w:rPr>
          <w:rFonts w:hint="eastAsia" w:eastAsia="仿宋"/>
          <w:highlight w:val="none"/>
        </w:rPr>
        <w:t>。</w:t>
      </w:r>
    </w:p>
    <w:p w14:paraId="746B474E">
      <w:pPr>
        <w:spacing w:line="360" w:lineRule="auto"/>
        <w:ind w:firstLine="420" w:firstLineChars="200"/>
        <w:rPr>
          <w:rFonts w:hint="eastAsia" w:ascii="仿宋" w:hAnsi="仿宋" w:eastAsia="仿宋" w:cs="仿宋"/>
          <w:szCs w:val="32"/>
          <w:highlight w:val="none"/>
        </w:rPr>
      </w:pPr>
      <w:r>
        <w:rPr>
          <w:rFonts w:hint="eastAsia" w:eastAsia="仿宋"/>
          <w:highlight w:val="none"/>
          <w:lang w:eastAsia="zh-CN"/>
        </w:rPr>
        <w:t>☑</w:t>
      </w:r>
      <w:r>
        <w:rPr>
          <w:rFonts w:hint="eastAsia" w:eastAsia="仿宋"/>
          <w:highlight w:val="none"/>
        </w:rPr>
        <w:t>（2）</w:t>
      </w:r>
      <w:r>
        <w:rPr>
          <w:rFonts w:hint="eastAsia" w:ascii="仿宋" w:hAnsi="仿宋" w:eastAsia="仿宋" w:cs="仿宋"/>
          <w:szCs w:val="32"/>
          <w:highlight w:val="none"/>
        </w:rPr>
        <w:t>集体议事法。由定标委员会进行集体商议，定标委员会成员各自发表意见，由定标委员会组长最终确定中标。所有参加会议的定标委员会成员的意见应当作书面记录，并由定标委员会成员签字确认。</w:t>
      </w:r>
    </w:p>
    <w:p w14:paraId="3FAEFBE2">
      <w:pPr>
        <w:pStyle w:val="9"/>
        <w:kinsoku w:val="0"/>
        <w:overflowPunct w:val="0"/>
        <w:spacing w:after="0" w:line="360" w:lineRule="auto"/>
        <w:ind w:firstLine="420" w:firstLineChars="200"/>
        <w:rPr>
          <w:rFonts w:eastAsia="仿宋"/>
          <w:highlight w:val="none"/>
        </w:rPr>
      </w:pPr>
      <w:r>
        <w:rPr>
          <w:rFonts w:hint="eastAsia" w:eastAsia="仿宋"/>
          <w:highlight w:val="none"/>
        </w:rPr>
        <w:t>□（3）其他定标办</w:t>
      </w:r>
      <w:r>
        <w:rPr>
          <w:rFonts w:eastAsia="仿宋"/>
          <w:highlight w:val="none"/>
        </w:rPr>
        <w:t>法</w:t>
      </w:r>
      <w:r>
        <w:rPr>
          <w:rFonts w:hint="eastAsia" w:eastAsia="仿宋"/>
          <w:highlight w:val="none"/>
        </w:rPr>
        <w:t>：</w:t>
      </w:r>
    </w:p>
    <w:p w14:paraId="204C9324">
      <w:pPr>
        <w:pStyle w:val="9"/>
        <w:kinsoku w:val="0"/>
        <w:overflowPunct w:val="0"/>
        <w:spacing w:after="0" w:line="360" w:lineRule="auto"/>
        <w:ind w:firstLine="420" w:firstLineChars="200"/>
        <w:rPr>
          <w:rFonts w:eastAsia="仿宋"/>
          <w:highlight w:val="none"/>
          <w:u w:val="single"/>
        </w:rPr>
      </w:pPr>
      <w:r>
        <w:rPr>
          <w:rFonts w:hint="eastAsia" w:eastAsia="仿宋"/>
          <w:i/>
          <w:iCs/>
          <w:highlight w:val="none"/>
          <w:u w:val="single"/>
        </w:rPr>
        <w:t>（当地招投标主管部门依据以上原则结合当地相关文件补充细则）</w:t>
      </w:r>
      <w:r>
        <w:rPr>
          <w:rFonts w:eastAsia="仿宋"/>
          <w:highlight w:val="none"/>
          <w:u w:val="single"/>
        </w:rPr>
        <w:t xml:space="preserve">  。</w:t>
      </w:r>
    </w:p>
    <w:p w14:paraId="1E4FDDD1">
      <w:pPr>
        <w:pStyle w:val="10"/>
        <w:ind w:firstLine="420" w:firstLineChars="200"/>
        <w:rPr>
          <w:rFonts w:hint="eastAsia" w:eastAsia="仿宋"/>
          <w:highlight w:val="none"/>
          <w:u w:val="single"/>
        </w:rPr>
      </w:pPr>
      <w:r>
        <w:rPr>
          <w:rFonts w:hint="eastAsia" w:eastAsia="仿宋"/>
          <w:highlight w:val="none"/>
        </w:rPr>
        <w:t>二、定标报告</w:t>
      </w:r>
    </w:p>
    <w:p w14:paraId="031C235D">
      <w:pPr>
        <w:overflowPunct w:val="0"/>
        <w:adjustRightInd w:val="0"/>
        <w:snapToGrid w:val="0"/>
        <w:spacing w:line="360" w:lineRule="auto"/>
        <w:ind w:firstLine="420" w:firstLineChars="200"/>
        <w:rPr>
          <w:rFonts w:hint="eastAsia" w:ascii="仿宋" w:hAnsi="仿宋" w:eastAsia="仿宋" w:cs="仿宋"/>
          <w:szCs w:val="32"/>
          <w:highlight w:val="none"/>
        </w:rPr>
      </w:pPr>
      <w:r>
        <w:rPr>
          <w:rFonts w:hint="eastAsia" w:ascii="仿宋" w:hAnsi="仿宋" w:eastAsia="仿宋" w:cs="仿宋"/>
          <w:szCs w:val="32"/>
          <w:highlight w:val="none"/>
        </w:rPr>
        <w:t>（一）定标委员会应当向招标人提交书面定标报告。定标报告由定标委员会全体成员签字。对定标结果有不同意见的定标委员会成员应当以书面形式说明其不同意见和理由，定标报告应当注明该不同意见。定标委员会成员拒绝在定标报告上签字又不书面说明其不同意见和理由的，视为同意定标结果。</w:t>
      </w:r>
    </w:p>
    <w:p w14:paraId="2788FD6C">
      <w:pPr>
        <w:pStyle w:val="52"/>
        <w:spacing w:line="360" w:lineRule="auto"/>
        <w:ind w:firstLine="640"/>
        <w:rPr>
          <w:rFonts w:hint="eastAsia" w:ascii="仿宋" w:hAnsi="仿宋" w:eastAsia="仿宋" w:cs="仿宋"/>
          <w:snapToGrid w:val="0"/>
          <w:color w:val="000000"/>
          <w:sz w:val="21"/>
          <w:szCs w:val="32"/>
          <w:highlight w:val="none"/>
          <w:lang w:val="en-US" w:eastAsia="en-US" w:bidi="ar-SA"/>
        </w:rPr>
      </w:pPr>
      <w:r>
        <w:rPr>
          <w:rFonts w:hint="eastAsia" w:ascii="仿宋" w:hAnsi="仿宋" w:eastAsia="仿宋" w:cs="仿宋"/>
          <w:snapToGrid w:val="0"/>
          <w:color w:val="000000"/>
          <w:sz w:val="21"/>
          <w:szCs w:val="32"/>
          <w:highlight w:val="none"/>
          <w:lang w:val="en-US" w:eastAsia="en-US" w:bidi="ar-SA"/>
        </w:rPr>
        <w:t>（二）定标报告应包括以下内容：</w:t>
      </w:r>
    </w:p>
    <w:p w14:paraId="2957DE2C">
      <w:pPr>
        <w:overflowPunct w:val="0"/>
        <w:adjustRightInd w:val="0"/>
        <w:snapToGrid w:val="0"/>
        <w:spacing w:line="360" w:lineRule="auto"/>
        <w:ind w:firstLine="420" w:firstLineChars="200"/>
        <w:rPr>
          <w:rFonts w:hint="eastAsia" w:ascii="仿宋" w:hAnsi="仿宋" w:eastAsia="仿宋" w:cs="仿宋"/>
          <w:szCs w:val="32"/>
          <w:highlight w:val="none"/>
        </w:rPr>
      </w:pPr>
      <w:r>
        <w:rPr>
          <w:rFonts w:hint="eastAsia" w:ascii="仿宋" w:hAnsi="仿宋" w:eastAsia="仿宋" w:cs="仿宋"/>
          <w:szCs w:val="32"/>
          <w:highlight w:val="none"/>
        </w:rPr>
        <w:t xml:space="preserve"> 1.定标委员会的产生过程；</w:t>
      </w:r>
    </w:p>
    <w:p w14:paraId="186D8595">
      <w:pPr>
        <w:overflowPunct w:val="0"/>
        <w:adjustRightInd w:val="0"/>
        <w:snapToGrid w:val="0"/>
        <w:spacing w:line="360" w:lineRule="auto"/>
        <w:ind w:firstLine="420" w:firstLineChars="200"/>
        <w:rPr>
          <w:rFonts w:hint="eastAsia" w:ascii="仿宋" w:hAnsi="仿宋" w:eastAsia="仿宋" w:cs="仿宋"/>
          <w:szCs w:val="32"/>
          <w:highlight w:val="none"/>
        </w:rPr>
      </w:pPr>
      <w:r>
        <w:rPr>
          <w:rFonts w:hint="eastAsia" w:ascii="仿宋" w:hAnsi="仿宋" w:eastAsia="仿宋" w:cs="仿宋"/>
          <w:szCs w:val="32"/>
          <w:highlight w:val="none"/>
        </w:rPr>
        <w:t xml:space="preserve"> 2.定标程序；</w:t>
      </w:r>
    </w:p>
    <w:p w14:paraId="388EC466">
      <w:pPr>
        <w:overflowPunct w:val="0"/>
        <w:adjustRightInd w:val="0"/>
        <w:snapToGrid w:val="0"/>
        <w:spacing w:line="360" w:lineRule="auto"/>
        <w:ind w:firstLine="420" w:firstLineChars="200"/>
        <w:rPr>
          <w:rFonts w:hint="eastAsia" w:ascii="仿宋" w:hAnsi="仿宋" w:eastAsia="仿宋" w:cs="仿宋"/>
          <w:szCs w:val="32"/>
          <w:highlight w:val="none"/>
        </w:rPr>
      </w:pPr>
      <w:r>
        <w:rPr>
          <w:rFonts w:hint="eastAsia" w:ascii="仿宋" w:hAnsi="仿宋" w:eastAsia="仿宋" w:cs="仿宋"/>
          <w:szCs w:val="32"/>
          <w:highlight w:val="none"/>
        </w:rPr>
        <w:t xml:space="preserve"> 3.定标结果；</w:t>
      </w:r>
    </w:p>
    <w:p w14:paraId="6D54CF63">
      <w:pPr>
        <w:overflowPunct w:val="0"/>
        <w:adjustRightInd w:val="0"/>
        <w:snapToGrid w:val="0"/>
        <w:spacing w:line="360" w:lineRule="auto"/>
        <w:ind w:firstLine="420" w:firstLineChars="200"/>
        <w:rPr>
          <w:rFonts w:hint="eastAsia" w:ascii="仿宋" w:hAnsi="仿宋" w:eastAsia="仿宋" w:cs="仿宋"/>
          <w:szCs w:val="32"/>
          <w:highlight w:val="none"/>
        </w:rPr>
      </w:pPr>
      <w:r>
        <w:rPr>
          <w:rFonts w:hint="eastAsia" w:ascii="仿宋" w:hAnsi="仿宋" w:eastAsia="仿宋" w:cs="仿宋"/>
          <w:szCs w:val="32"/>
          <w:highlight w:val="none"/>
        </w:rPr>
        <w:t xml:space="preserve"> 4.定标委员会备选人员名单（含单位及职务）；</w:t>
      </w:r>
    </w:p>
    <w:p w14:paraId="1A491C6F">
      <w:pPr>
        <w:overflowPunct w:val="0"/>
        <w:adjustRightInd w:val="0"/>
        <w:snapToGrid w:val="0"/>
        <w:spacing w:line="360" w:lineRule="auto"/>
        <w:ind w:firstLine="420" w:firstLineChars="200"/>
        <w:rPr>
          <w:rFonts w:hint="eastAsia" w:ascii="仿宋" w:hAnsi="仿宋" w:eastAsia="仿宋" w:cs="仿宋"/>
          <w:szCs w:val="32"/>
          <w:highlight w:val="none"/>
        </w:rPr>
      </w:pPr>
      <w:r>
        <w:rPr>
          <w:rFonts w:hint="eastAsia" w:ascii="仿宋" w:hAnsi="仿宋" w:eastAsia="仿宋" w:cs="仿宋"/>
          <w:szCs w:val="32"/>
          <w:highlight w:val="none"/>
        </w:rPr>
        <w:t xml:space="preserve"> 5.定标委员会正式名单、负责人；</w:t>
      </w:r>
    </w:p>
    <w:p w14:paraId="29C9F97A">
      <w:pPr>
        <w:overflowPunct w:val="0"/>
        <w:adjustRightInd w:val="0"/>
        <w:snapToGrid w:val="0"/>
        <w:spacing w:line="360" w:lineRule="auto"/>
        <w:ind w:firstLine="420" w:firstLineChars="200"/>
        <w:rPr>
          <w:rFonts w:hint="eastAsia" w:ascii="方正书宋简体" w:hAnsi="宋体" w:eastAsia="方正书宋简体"/>
          <w:szCs w:val="32"/>
          <w:highlight w:val="none"/>
        </w:rPr>
      </w:pPr>
      <w:r>
        <w:rPr>
          <w:rFonts w:hint="eastAsia" w:ascii="仿宋" w:hAnsi="仿宋" w:eastAsia="仿宋" w:cs="仿宋"/>
          <w:szCs w:val="32"/>
          <w:highlight w:val="none"/>
        </w:rPr>
        <w:t xml:space="preserve"> 6.质询报告（如组织质询）。</w:t>
      </w:r>
    </w:p>
    <w:p w14:paraId="1133C65B">
      <w:pPr>
        <w:rPr>
          <w:rFonts w:hint="eastAsia" w:ascii="仿宋" w:hAnsi="仿宋" w:eastAsia="仿宋" w:cs="仿宋"/>
          <w:highlight w:val="none"/>
        </w:rPr>
      </w:pPr>
      <w:r>
        <w:rPr>
          <w:rFonts w:hint="eastAsia" w:ascii="仿宋" w:hAnsi="仿宋" w:eastAsia="仿宋" w:cs="仿宋"/>
          <w:highlight w:val="none"/>
        </w:rPr>
        <w:br w:type="page"/>
      </w:r>
    </w:p>
    <w:p w14:paraId="3B8AF5D3">
      <w:pPr>
        <w:pStyle w:val="10"/>
        <w:rPr>
          <w:rFonts w:hint="eastAsia"/>
          <w:highlight w:val="none"/>
        </w:rPr>
      </w:pPr>
    </w:p>
    <w:p w14:paraId="170D936B">
      <w:pPr>
        <w:pStyle w:val="9"/>
        <w:kinsoku w:val="0"/>
        <w:overflowPunct w:val="0"/>
        <w:spacing w:after="0" w:line="360" w:lineRule="auto"/>
        <w:ind w:firstLine="643" w:firstLineChars="200"/>
        <w:jc w:val="center"/>
        <w:rPr>
          <w:rFonts w:hint="eastAsia" w:ascii="Arial" w:hAnsi="Arial" w:eastAsia="宋体" w:cs="Times New Roman"/>
          <w:b/>
          <w:snapToGrid w:val="0"/>
          <w:color w:val="auto"/>
          <w:sz w:val="32"/>
          <w:szCs w:val="32"/>
          <w:highlight w:val="none"/>
          <w:lang w:val="en-US" w:eastAsia="en-US" w:bidi="ar-SA"/>
        </w:rPr>
      </w:pPr>
      <w:r>
        <w:rPr>
          <w:rFonts w:hint="eastAsia" w:ascii="Arial" w:hAnsi="Arial" w:eastAsia="宋体" w:cs="Times New Roman"/>
          <w:b/>
          <w:snapToGrid w:val="0"/>
          <w:color w:val="auto"/>
          <w:sz w:val="32"/>
          <w:szCs w:val="32"/>
          <w:highlight w:val="none"/>
          <w:lang w:val="en-US" w:eastAsia="en-US" w:bidi="ar-SA"/>
        </w:rPr>
        <w:t>第三节 异议及投诉</w:t>
      </w:r>
    </w:p>
    <w:p w14:paraId="78B7EABC">
      <w:pPr>
        <w:pStyle w:val="9"/>
        <w:overflowPunct w:val="0"/>
        <w:spacing w:after="0" w:line="360" w:lineRule="auto"/>
        <w:ind w:firstLine="420" w:firstLineChars="200"/>
        <w:rPr>
          <w:rFonts w:hint="eastAsia" w:ascii="仿宋" w:hAnsi="仿宋" w:eastAsia="仿宋" w:cs="仿宋"/>
          <w:snapToGrid w:val="0"/>
          <w:color w:val="000000"/>
          <w:sz w:val="21"/>
          <w:szCs w:val="32"/>
          <w:highlight w:val="none"/>
          <w:lang w:val="en-US" w:eastAsia="en-US" w:bidi="ar-SA"/>
        </w:rPr>
      </w:pPr>
      <w:r>
        <w:rPr>
          <w:rFonts w:hint="eastAsia" w:ascii="仿宋" w:hAnsi="仿宋" w:eastAsia="仿宋" w:cs="仿宋"/>
          <w:snapToGrid w:val="0"/>
          <w:color w:val="000000"/>
          <w:sz w:val="21"/>
          <w:szCs w:val="32"/>
          <w:highlight w:val="none"/>
          <w:lang w:val="en-US" w:eastAsia="en-US" w:bidi="ar-SA"/>
        </w:rPr>
        <w:t>中标候选人、否决投标情况和中标候选人投标业绩等评标情况及定标结果将在投标人须知前附表6.4项规定的媒介公示不少于3 天，投标人或其他利害关系人如发现权益受到侵害，可以按照《中华人民共和国招标投标法实施条例》的规定提出投诉；就招标文件、开标、评标结果投诉的，应先向招标人提出异议。</w:t>
      </w:r>
    </w:p>
    <w:p w14:paraId="0DCCF3A6">
      <w:pPr>
        <w:spacing w:line="380" w:lineRule="auto"/>
        <w:rPr>
          <w:rFonts w:ascii="宋体" w:hAnsi="宋体" w:eastAsia="宋体" w:cs="宋体"/>
          <w:highlight w:val="none"/>
          <w:lang w:eastAsia="zh-CN"/>
        </w:rPr>
        <w:sectPr>
          <w:footerReference r:id="rId8" w:type="default"/>
          <w:pgSz w:w="12240" w:h="15840"/>
          <w:pgMar w:top="1296" w:right="1442" w:bottom="1077" w:left="1423" w:header="0" w:footer="915" w:gutter="0"/>
          <w:cols w:space="720" w:num="1"/>
        </w:sectPr>
      </w:pPr>
      <w:r>
        <w:rPr>
          <w:rFonts w:hint="eastAsia" w:hAnsi="宋体"/>
          <w:highlight w:val="none"/>
          <w:lang w:eastAsia="zh-CN"/>
        </w:rPr>
        <w:br w:type="page"/>
      </w:r>
    </w:p>
    <w:p w14:paraId="4E7E8956">
      <w:pPr>
        <w:spacing w:before="321" w:line="225" w:lineRule="auto"/>
        <w:ind w:left="2450"/>
        <w:outlineLvl w:val="0"/>
        <w:rPr>
          <w:rFonts w:ascii="黑体" w:hAnsi="黑体" w:eastAsia="黑体" w:cs="黑体"/>
          <w:sz w:val="43"/>
          <w:szCs w:val="43"/>
          <w:highlight w:val="none"/>
          <w:lang w:eastAsia="zh-CN"/>
        </w:rPr>
      </w:pPr>
      <w:bookmarkStart w:id="628" w:name="_Toc32317"/>
      <w:r>
        <w:rPr>
          <w:rFonts w:ascii="黑体" w:hAnsi="黑体" w:eastAsia="黑体" w:cs="黑体"/>
          <w:spacing w:val="6"/>
          <w:sz w:val="43"/>
          <w:szCs w:val="43"/>
          <w:highlight w:val="none"/>
          <w:lang w:eastAsia="zh-CN"/>
        </w:rPr>
        <w:t>第四章</w:t>
      </w:r>
      <w:r>
        <w:rPr>
          <w:rFonts w:ascii="黑体" w:hAnsi="黑体" w:eastAsia="黑体" w:cs="黑体"/>
          <w:spacing w:val="-84"/>
          <w:sz w:val="43"/>
          <w:szCs w:val="43"/>
          <w:highlight w:val="none"/>
          <w:lang w:eastAsia="zh-CN"/>
        </w:rPr>
        <w:t xml:space="preserve"> </w:t>
      </w:r>
      <w:r>
        <w:rPr>
          <w:rFonts w:ascii="黑体" w:hAnsi="黑体" w:eastAsia="黑体" w:cs="黑体"/>
          <w:spacing w:val="6"/>
          <w:sz w:val="43"/>
          <w:szCs w:val="43"/>
          <w:highlight w:val="none"/>
          <w:lang w:eastAsia="zh-CN"/>
        </w:rPr>
        <w:t>合同条款及格式</w:t>
      </w:r>
      <w:bookmarkEnd w:id="628"/>
    </w:p>
    <w:p w14:paraId="1BDC9229">
      <w:pPr>
        <w:pStyle w:val="9"/>
        <w:spacing w:line="252" w:lineRule="auto"/>
        <w:rPr>
          <w:highlight w:val="none"/>
          <w:lang w:eastAsia="zh-CN"/>
        </w:rPr>
      </w:pPr>
    </w:p>
    <w:p w14:paraId="04E9D213">
      <w:pPr>
        <w:pStyle w:val="9"/>
        <w:spacing w:line="253" w:lineRule="auto"/>
        <w:rPr>
          <w:highlight w:val="none"/>
          <w:lang w:eastAsia="zh-CN"/>
        </w:rPr>
      </w:pPr>
    </w:p>
    <w:p w14:paraId="3461AFA1">
      <w:pPr>
        <w:pStyle w:val="9"/>
        <w:spacing w:line="253" w:lineRule="auto"/>
        <w:rPr>
          <w:highlight w:val="none"/>
          <w:lang w:eastAsia="zh-CN"/>
        </w:rPr>
      </w:pPr>
    </w:p>
    <w:p w14:paraId="1CF5A9C6">
      <w:pPr>
        <w:spacing w:line="360" w:lineRule="auto"/>
        <w:jc w:val="left"/>
        <w:rPr>
          <w:color w:val="auto"/>
          <w:sz w:val="22"/>
          <w:highlight w:val="none"/>
        </w:rPr>
      </w:pPr>
      <w:bookmarkStart w:id="629" w:name="_Toc394573945"/>
      <w:bookmarkStart w:id="630" w:name="_Toc3468"/>
      <w:bookmarkStart w:id="631" w:name="_Toc32390"/>
      <w:bookmarkStart w:id="632" w:name="_Toc6832"/>
      <w:bookmarkStart w:id="633" w:name="_Toc525211192"/>
      <w:bookmarkStart w:id="634" w:name="_Toc9193"/>
      <w:r>
        <w:rPr>
          <w:rFonts w:hint="eastAsia"/>
          <w:color w:val="auto"/>
          <w:sz w:val="22"/>
          <w:highlight w:val="none"/>
        </w:rPr>
        <w:t>合同文本采用建设工程委托监理合同示范文本（ＧＦ－2012－0202）。</w:t>
      </w:r>
    </w:p>
    <w:p w14:paraId="788C68B8">
      <w:pPr>
        <w:pStyle w:val="18"/>
        <w:pBdr>
          <w:bottom w:val="single" w:color="333333" w:sz="4" w:space="22"/>
        </w:pBdr>
        <w:spacing w:line="360" w:lineRule="auto"/>
        <w:ind w:firstLine="0"/>
        <w:jc w:val="left"/>
        <w:rPr>
          <w:rFonts w:hint="eastAsia"/>
          <w:color w:val="auto"/>
          <w:highlight w:val="none"/>
        </w:rPr>
      </w:pPr>
      <w:r>
        <w:rPr>
          <w:rFonts w:hint="eastAsia" w:ascii="宋体" w:hAnsi="宋体" w:eastAsia="宋体"/>
          <w:b/>
          <w:color w:val="auto"/>
          <w:sz w:val="22"/>
          <w:highlight w:val="none"/>
        </w:rPr>
        <w:t>由招标人</w:t>
      </w:r>
      <w:r>
        <w:rPr>
          <w:rFonts w:hint="eastAsia" w:ascii="宋体" w:hAnsi="宋体" w:eastAsia="宋体"/>
          <w:b/>
          <w:color w:val="auto"/>
          <w:sz w:val="22"/>
          <w:szCs w:val="21"/>
          <w:highlight w:val="none"/>
        </w:rPr>
        <w:t>（委托人）</w:t>
      </w:r>
      <w:r>
        <w:rPr>
          <w:rFonts w:hint="eastAsia" w:ascii="宋体" w:hAnsi="宋体" w:eastAsia="宋体"/>
          <w:b/>
          <w:color w:val="auto"/>
          <w:sz w:val="22"/>
          <w:highlight w:val="none"/>
        </w:rPr>
        <w:t>与中标人（监理人）根据本章合同条款格式及投标文件签订监理合同。</w:t>
      </w:r>
    </w:p>
    <w:p w14:paraId="00087415">
      <w:pPr>
        <w:spacing w:line="360" w:lineRule="auto"/>
        <w:jc w:val="center"/>
        <w:rPr>
          <w:rFonts w:hint="eastAsia" w:ascii="黑体" w:hAnsi="黑体" w:eastAsia="黑体"/>
          <w:b/>
          <w:bCs/>
          <w:color w:val="auto"/>
          <w:sz w:val="30"/>
          <w:szCs w:val="30"/>
          <w:highlight w:val="none"/>
        </w:rPr>
      </w:pPr>
    </w:p>
    <w:p w14:paraId="550355FB">
      <w:pPr>
        <w:pStyle w:val="39"/>
        <w:jc w:val="center"/>
        <w:rPr>
          <w:rFonts w:eastAsia="Times New Roman"/>
          <w:color w:val="auto"/>
          <w:sz w:val="24"/>
          <w:highlight w:val="none"/>
          <w:u w:val="single"/>
        </w:rPr>
      </w:pPr>
      <w:r>
        <w:rPr>
          <w:rFonts w:hint="eastAsia"/>
          <w:color w:val="auto"/>
          <w:sz w:val="32"/>
          <w:szCs w:val="32"/>
          <w:highlight w:val="none"/>
        </w:rPr>
        <w:br w:type="page"/>
      </w:r>
      <w:r>
        <w:rPr>
          <w:rFonts w:hint="eastAsia"/>
          <w:color w:val="auto"/>
          <w:sz w:val="32"/>
          <w:szCs w:val="32"/>
          <w:highlight w:val="none"/>
        </w:rPr>
        <w:t>第一部分　协议书</w:t>
      </w:r>
      <w:bookmarkEnd w:id="629"/>
      <w:bookmarkEnd w:id="630"/>
      <w:bookmarkEnd w:id="631"/>
      <w:bookmarkEnd w:id="632"/>
      <w:bookmarkEnd w:id="633"/>
      <w:bookmarkEnd w:id="634"/>
    </w:p>
    <w:p w14:paraId="182487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lang w:eastAsia="zh-CN"/>
        </w:rPr>
        <w:t>委托</w:t>
      </w:r>
      <w:r>
        <w:rPr>
          <w:rFonts w:hint="eastAsia" w:ascii="宋体" w:hAnsi="宋体"/>
          <w:color w:val="auto"/>
          <w:highlight w:val="none"/>
        </w:rPr>
        <w:t>人（全称）：</w:t>
      </w:r>
      <w:r>
        <w:rPr>
          <w:rFonts w:hint="eastAsia" w:ascii="宋体" w:hAnsi="宋体"/>
          <w:color w:val="auto"/>
          <w:highlight w:val="none"/>
          <w:u w:val="single"/>
          <w:lang w:val="en-US" w:eastAsia="zh-CN"/>
        </w:rPr>
        <w:t xml:space="preserve">                                                    </w:t>
      </w:r>
    </w:p>
    <w:p w14:paraId="27939D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b/>
          <w:bCs/>
          <w:color w:val="auto"/>
          <w:highlight w:val="none"/>
          <w:u w:val="single"/>
        </w:rPr>
      </w:pPr>
      <w:r>
        <w:rPr>
          <w:rFonts w:hint="eastAsia" w:ascii="宋体" w:hAnsi="宋体"/>
          <w:color w:val="auto"/>
          <w:highlight w:val="none"/>
          <w:lang w:eastAsia="zh-CN"/>
        </w:rPr>
        <w:t>监理</w:t>
      </w:r>
      <w:r>
        <w:rPr>
          <w:rFonts w:hint="eastAsia" w:ascii="宋体" w:hAnsi="宋体"/>
          <w:color w:val="auto"/>
          <w:highlight w:val="none"/>
        </w:rPr>
        <w:t>人（全称）：</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p>
    <w:p w14:paraId="04265D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根据《中华人民共和国民法典》、《中华人民共和国建筑法》及其他有关法律、法规，遵循平等、自愿、公平和诚信的原则，双方就</w:t>
      </w:r>
      <w:r>
        <w:rPr>
          <w:rFonts w:hint="eastAsia" w:ascii="宋体" w:hAnsi="宋体"/>
          <w:color w:val="auto"/>
          <w:highlight w:val="none"/>
          <w:lang w:eastAsia="zh-CN"/>
        </w:rPr>
        <w:t>下述工程</w:t>
      </w:r>
      <w:r>
        <w:rPr>
          <w:rFonts w:hint="eastAsia" w:ascii="宋体" w:hAnsi="宋体"/>
          <w:color w:val="auto"/>
          <w:highlight w:val="none"/>
        </w:rPr>
        <w:t>委托监理与相关服务事项协商一致，订立本合同</w:t>
      </w:r>
      <w:r>
        <w:rPr>
          <w:rFonts w:hint="eastAsia" w:ascii="宋体" w:hAnsi="宋体"/>
          <w:color w:val="auto"/>
          <w:highlight w:val="none"/>
          <w:lang w:eastAsia="zh-CN"/>
        </w:rPr>
        <w:t>。</w:t>
      </w:r>
    </w:p>
    <w:p w14:paraId="43227681">
      <w:pPr>
        <w:kinsoku/>
        <w:wordWrap/>
        <w:overflowPunct/>
        <w:topLinePunct w:val="0"/>
        <w:bidi w:val="0"/>
        <w:spacing w:line="400" w:lineRule="exact"/>
        <w:ind w:firstLine="416" w:firstLineChars="198"/>
        <w:outlineLvl w:val="0"/>
        <w:rPr>
          <w:rFonts w:hint="eastAsia" w:ascii="宋体" w:hAnsi="宋体"/>
          <w:b/>
          <w:color w:val="auto"/>
          <w:szCs w:val="21"/>
          <w:highlight w:val="none"/>
        </w:rPr>
      </w:pPr>
      <w:bookmarkStart w:id="635" w:name="_Toc28726"/>
      <w:bookmarkStart w:id="636" w:name="_Toc26722"/>
      <w:bookmarkStart w:id="637" w:name="_Toc14393"/>
      <w:bookmarkStart w:id="638" w:name="_Toc394573948"/>
      <w:r>
        <w:rPr>
          <w:rFonts w:hint="eastAsia" w:ascii="宋体" w:hAnsi="宋体"/>
          <w:b/>
          <w:color w:val="auto"/>
          <w:szCs w:val="21"/>
          <w:highlight w:val="none"/>
        </w:rPr>
        <w:t>一、工程概况</w:t>
      </w:r>
      <w:bookmarkEnd w:id="635"/>
      <w:bookmarkEnd w:id="636"/>
      <w:bookmarkEnd w:id="637"/>
    </w:p>
    <w:p w14:paraId="343E2A24">
      <w:pPr>
        <w:kinsoku/>
        <w:wordWrap/>
        <w:overflowPunct/>
        <w:topLinePunct w:val="0"/>
        <w:bidi w:val="0"/>
        <w:spacing w:line="400" w:lineRule="exact"/>
        <w:ind w:firstLine="420" w:firstLineChars="200"/>
        <w:rPr>
          <w:rFonts w:hint="eastAsia"/>
          <w:color w:val="auto"/>
          <w:highlight w:val="none"/>
        </w:rPr>
      </w:pPr>
      <w:r>
        <w:rPr>
          <w:rFonts w:hint="eastAsia" w:ascii="宋体" w:hAnsi="宋体"/>
          <w:color w:val="auto"/>
          <w:szCs w:val="21"/>
          <w:highlight w:val="none"/>
        </w:rPr>
        <w:t>1. 工程名称：</w:t>
      </w:r>
      <w:r>
        <w:rPr>
          <w:rFonts w:hint="eastAsia" w:ascii="宋体" w:hAnsi="宋体"/>
          <w:color w:val="auto"/>
          <w:szCs w:val="21"/>
          <w:highlight w:val="none"/>
          <w:u w:val="single"/>
          <w:lang w:eastAsia="zh-CN"/>
        </w:rPr>
        <w:t>天台县老城区地下管网及配套设施建设项目(二期)--劳动路、工人路和环城东路(监理)</w:t>
      </w:r>
      <w:r>
        <w:rPr>
          <w:rFonts w:hint="eastAsia" w:ascii="宋体" w:hAnsi="宋体"/>
          <w:color w:val="auto"/>
          <w:szCs w:val="21"/>
          <w:highlight w:val="none"/>
        </w:rPr>
        <w:t>；</w:t>
      </w:r>
    </w:p>
    <w:p w14:paraId="1C29D822">
      <w:pPr>
        <w:kinsoku/>
        <w:wordWrap/>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工程地点：</w:t>
      </w:r>
      <w:r>
        <w:rPr>
          <w:rFonts w:hint="eastAsia" w:ascii="宋体" w:hAnsi="宋体"/>
          <w:color w:val="auto"/>
          <w:szCs w:val="21"/>
          <w:highlight w:val="none"/>
          <w:u w:val="single"/>
          <w:lang w:val="en-US" w:eastAsia="zh-CN"/>
        </w:rPr>
        <w:t xml:space="preserve">天台县劳动路、工人路、环城东路和赤城路 </w:t>
      </w:r>
      <w:r>
        <w:rPr>
          <w:rFonts w:hint="eastAsia" w:ascii="宋体" w:hAnsi="宋体"/>
          <w:color w:val="auto"/>
          <w:szCs w:val="21"/>
          <w:highlight w:val="none"/>
        </w:rPr>
        <w:t>；</w:t>
      </w:r>
    </w:p>
    <w:p w14:paraId="4C6FD0E2">
      <w:pPr>
        <w:kinsoku/>
        <w:wordWrap/>
        <w:overflowPunct/>
        <w:topLinePunct w:val="0"/>
        <w:bidi w:val="0"/>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3. 工程规模：</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rPr>
        <w:t>,具体详见平面图。</w:t>
      </w:r>
    </w:p>
    <w:p w14:paraId="08861FB7">
      <w:pPr>
        <w:kinsoku/>
        <w:wordWrap/>
        <w:overflowPunct/>
        <w:topLinePunct w:val="0"/>
        <w:bidi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工程</w:t>
      </w:r>
      <w:r>
        <w:rPr>
          <w:rFonts w:hint="eastAsia" w:ascii="宋体" w:hAnsi="宋体" w:cs="宋体"/>
          <w:color w:val="auto"/>
          <w:kern w:val="0"/>
          <w:szCs w:val="21"/>
          <w:highlight w:val="none"/>
        </w:rPr>
        <w:t>费</w:t>
      </w:r>
      <w:r>
        <w:rPr>
          <w:rFonts w:hint="eastAsia" w:ascii="宋体" w:hAnsi="宋体" w:cs="宋体"/>
          <w:color w:val="auto"/>
          <w:kern w:val="0"/>
          <w:szCs w:val="21"/>
          <w:highlight w:val="none"/>
          <w:lang w:eastAsia="zh-CN"/>
        </w:rPr>
        <w:t>用</w:t>
      </w:r>
      <w:r>
        <w:rPr>
          <w:rFonts w:hint="eastAsia" w:ascii="宋体" w:hAnsi="宋体" w:cs="宋体"/>
          <w:color w:val="auto"/>
          <w:kern w:val="0"/>
          <w:szCs w:val="21"/>
          <w:highlight w:val="none"/>
        </w:rPr>
        <w:t>约</w:t>
      </w:r>
      <w:r>
        <w:rPr>
          <w:rFonts w:hint="eastAsia" w:ascii="宋体" w:hAnsi="宋体"/>
          <w:color w:val="auto"/>
          <w:szCs w:val="21"/>
          <w:highlight w:val="none"/>
        </w:rPr>
        <w:t>：</w:t>
      </w:r>
      <w:r>
        <w:rPr>
          <w:rFonts w:hint="eastAsia" w:ascii="宋体" w:hAnsi="宋体"/>
          <w:color w:val="auto"/>
          <w:szCs w:val="21"/>
          <w:highlight w:val="none"/>
          <w:u w:val="single"/>
          <w:lang w:val="en-US" w:eastAsia="zh-CN"/>
        </w:rPr>
        <w:t xml:space="preserve"> 建安工程造价    元。</w:t>
      </w:r>
    </w:p>
    <w:bookmarkEnd w:id="638"/>
    <w:p w14:paraId="6F50CAD6">
      <w:pPr>
        <w:spacing w:line="400" w:lineRule="exact"/>
        <w:ind w:firstLine="416" w:firstLineChars="198"/>
        <w:rPr>
          <w:rFonts w:hint="eastAsia" w:ascii="宋体" w:hAnsi="宋体"/>
          <w:b/>
          <w:szCs w:val="21"/>
          <w:highlight w:val="none"/>
        </w:rPr>
      </w:pPr>
      <w:r>
        <w:rPr>
          <w:rFonts w:hint="eastAsia" w:ascii="宋体" w:hAnsi="宋体"/>
          <w:b/>
          <w:szCs w:val="21"/>
          <w:highlight w:val="none"/>
        </w:rPr>
        <w:t>二、词语限定</w:t>
      </w:r>
    </w:p>
    <w:p w14:paraId="7FFEBAF8">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协议书中相关词语的含义与通用条件中的定义与解释相同。</w:t>
      </w:r>
    </w:p>
    <w:p w14:paraId="3C756112">
      <w:pPr>
        <w:spacing w:line="400" w:lineRule="exact"/>
        <w:ind w:firstLine="416" w:firstLineChars="198"/>
        <w:outlineLvl w:val="0"/>
        <w:rPr>
          <w:rFonts w:hint="eastAsia" w:ascii="宋体" w:hAnsi="宋体"/>
          <w:b/>
          <w:szCs w:val="21"/>
          <w:highlight w:val="none"/>
        </w:rPr>
      </w:pPr>
      <w:bookmarkStart w:id="639" w:name="_Toc12909"/>
      <w:bookmarkStart w:id="640" w:name="_Toc107"/>
      <w:r>
        <w:rPr>
          <w:rFonts w:hint="eastAsia" w:ascii="宋体" w:hAnsi="宋体"/>
          <w:b/>
          <w:szCs w:val="21"/>
          <w:highlight w:val="none"/>
        </w:rPr>
        <w:t>三、组成本合同的文件</w:t>
      </w:r>
      <w:bookmarkEnd w:id="639"/>
      <w:bookmarkEnd w:id="640"/>
    </w:p>
    <w:p w14:paraId="4DD1BFB5">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1. 协议书；</w:t>
      </w:r>
    </w:p>
    <w:p w14:paraId="7A4C4ADE">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2. 中标通知书；</w:t>
      </w:r>
    </w:p>
    <w:p w14:paraId="148B25C6">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3. 投标文件；</w:t>
      </w:r>
    </w:p>
    <w:p w14:paraId="45F63530">
      <w:pPr>
        <w:adjustRightInd w:val="0"/>
        <w:snapToGrid w:val="0"/>
        <w:spacing w:line="400" w:lineRule="exact"/>
        <w:ind w:firstLine="200"/>
        <w:rPr>
          <w:rFonts w:hint="eastAsia" w:ascii="宋体" w:hAnsi="宋体"/>
          <w:szCs w:val="21"/>
          <w:highlight w:val="none"/>
        </w:rPr>
      </w:pPr>
      <w:r>
        <w:rPr>
          <w:rFonts w:hint="eastAsia" w:ascii="宋体" w:hAnsi="宋体"/>
          <w:szCs w:val="21"/>
          <w:highlight w:val="none"/>
        </w:rPr>
        <w:t xml:space="preserve">  4. 专用条件；</w:t>
      </w:r>
    </w:p>
    <w:p w14:paraId="2AA903F5">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5. 通用条件；</w:t>
      </w:r>
    </w:p>
    <w:p w14:paraId="090C2F5C">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 xml:space="preserve">6. 建设工程监理规范； </w:t>
      </w:r>
    </w:p>
    <w:p w14:paraId="58526FBB">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 xml:space="preserve">7. 有关工程技术文件、施工图； </w:t>
      </w:r>
    </w:p>
    <w:p w14:paraId="3FB7AF03">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8. 在实施过程中双方共同签署的补充与修正文件。</w:t>
      </w:r>
    </w:p>
    <w:p w14:paraId="05DE8C87">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9. 附录，即：</w:t>
      </w:r>
    </w:p>
    <w:p w14:paraId="77ED021B">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附录A  相关服务的范围和内容</w:t>
      </w:r>
    </w:p>
    <w:p w14:paraId="3838AF65">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附录B  委托人派遣的人员和提供的</w:t>
      </w:r>
      <w:r>
        <w:rPr>
          <w:rFonts w:hint="eastAsia" w:ascii="宋体" w:hAnsi="宋体"/>
          <w:bCs/>
          <w:szCs w:val="21"/>
          <w:highlight w:val="none"/>
        </w:rPr>
        <w:t>房屋、资料</w:t>
      </w:r>
      <w:r>
        <w:rPr>
          <w:rFonts w:hint="eastAsia" w:ascii="宋体" w:hAnsi="宋体"/>
          <w:szCs w:val="21"/>
          <w:highlight w:val="none"/>
        </w:rPr>
        <w:t>、设备</w:t>
      </w:r>
    </w:p>
    <w:p w14:paraId="09CCF600">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本合同签订后，双方依法签订的补充协议也是本合同文件的组成部分。</w:t>
      </w:r>
    </w:p>
    <w:p w14:paraId="13D37B96">
      <w:pPr>
        <w:spacing w:line="400" w:lineRule="exact"/>
        <w:ind w:firstLine="416" w:firstLineChars="198"/>
        <w:outlineLvl w:val="0"/>
        <w:rPr>
          <w:rFonts w:hint="eastAsia" w:ascii="宋体" w:hAnsi="宋体"/>
          <w:b/>
          <w:szCs w:val="21"/>
          <w:highlight w:val="none"/>
        </w:rPr>
      </w:pPr>
      <w:bookmarkStart w:id="641" w:name="_Toc14696"/>
      <w:bookmarkStart w:id="642" w:name="_Toc5797"/>
      <w:r>
        <w:rPr>
          <w:rFonts w:hint="eastAsia" w:ascii="宋体" w:hAnsi="宋体"/>
          <w:b/>
          <w:szCs w:val="21"/>
          <w:highlight w:val="none"/>
        </w:rPr>
        <w:t>四、总监理工程师</w:t>
      </w:r>
      <w:bookmarkEnd w:id="641"/>
      <w:bookmarkEnd w:id="642"/>
    </w:p>
    <w:p w14:paraId="7D008309">
      <w:pPr>
        <w:adjustRightInd w:val="0"/>
        <w:snapToGrid w:val="0"/>
        <w:spacing w:line="400" w:lineRule="exact"/>
        <w:ind w:firstLine="415" w:firstLineChars="198"/>
        <w:rPr>
          <w:rFonts w:hint="eastAsia" w:ascii="宋体" w:hAnsi="宋体"/>
          <w:kern w:val="0"/>
          <w:szCs w:val="21"/>
          <w:highlight w:val="none"/>
        </w:rPr>
      </w:pPr>
      <w:r>
        <w:rPr>
          <w:rFonts w:hint="eastAsia" w:ascii="宋体" w:hAnsi="宋体"/>
          <w:kern w:val="0"/>
          <w:szCs w:val="21"/>
          <w:highlight w:val="none"/>
        </w:rPr>
        <w:t>总监理工程师姓名：</w:t>
      </w:r>
      <w:r>
        <w:rPr>
          <w:rFonts w:hint="eastAsia" w:ascii="宋体" w:hAnsi="宋体"/>
          <w:kern w:val="0"/>
          <w:szCs w:val="21"/>
          <w:highlight w:val="none"/>
          <w:u w:val="single"/>
        </w:rPr>
        <w:t xml:space="preserve">          </w:t>
      </w:r>
      <w:r>
        <w:rPr>
          <w:rFonts w:hint="eastAsia" w:ascii="宋体" w:hAnsi="宋体"/>
          <w:kern w:val="0"/>
          <w:szCs w:val="21"/>
          <w:highlight w:val="none"/>
        </w:rPr>
        <w:t>，身份证号码：</w:t>
      </w:r>
      <w:r>
        <w:rPr>
          <w:rFonts w:hint="eastAsia" w:ascii="宋体" w:hAnsi="宋体"/>
          <w:kern w:val="0"/>
          <w:szCs w:val="21"/>
          <w:highlight w:val="none"/>
          <w:u w:val="single"/>
        </w:rPr>
        <w:t xml:space="preserve">        </w:t>
      </w:r>
      <w:r>
        <w:rPr>
          <w:rFonts w:hint="eastAsia" w:ascii="宋体" w:hAnsi="宋体"/>
          <w:kern w:val="0"/>
          <w:szCs w:val="21"/>
          <w:highlight w:val="none"/>
        </w:rPr>
        <w:t>，注册号：</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71852AF3">
      <w:pPr>
        <w:spacing w:line="400" w:lineRule="exact"/>
        <w:ind w:firstLine="416" w:firstLineChars="198"/>
        <w:outlineLvl w:val="0"/>
        <w:rPr>
          <w:rFonts w:hint="eastAsia" w:ascii="宋体" w:hAnsi="宋体"/>
          <w:b/>
          <w:szCs w:val="21"/>
          <w:highlight w:val="none"/>
        </w:rPr>
      </w:pPr>
      <w:bookmarkStart w:id="643" w:name="_Toc25128"/>
      <w:bookmarkStart w:id="644" w:name="_Toc19690"/>
      <w:r>
        <w:rPr>
          <w:rFonts w:hint="eastAsia" w:ascii="宋体" w:hAnsi="宋体"/>
          <w:b/>
          <w:szCs w:val="21"/>
          <w:highlight w:val="none"/>
        </w:rPr>
        <w:t>五、签约酬金</w:t>
      </w:r>
      <w:bookmarkEnd w:id="643"/>
      <w:bookmarkEnd w:id="644"/>
    </w:p>
    <w:p w14:paraId="491ADF63">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签约酬金（大写，含税）：</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w:t>
      </w:r>
    </w:p>
    <w:p w14:paraId="0C2D69B3">
      <w:pPr>
        <w:pStyle w:val="9"/>
        <w:tabs>
          <w:tab w:val="left" w:pos="574"/>
        </w:tabs>
        <w:spacing w:line="400" w:lineRule="exact"/>
        <w:ind w:firstLine="420" w:firstLineChars="200"/>
        <w:rPr>
          <w:rFonts w:hint="eastAsia"/>
          <w:szCs w:val="21"/>
          <w:highlight w:val="none"/>
        </w:rPr>
      </w:pPr>
      <w:r>
        <w:rPr>
          <w:rFonts w:hint="eastAsia"/>
          <w:szCs w:val="21"/>
          <w:highlight w:val="none"/>
        </w:rPr>
        <w:t>包括：</w:t>
      </w:r>
    </w:p>
    <w:p w14:paraId="0EA751A4">
      <w:pPr>
        <w:adjustRightInd w:val="0"/>
        <w:snapToGrid w:val="0"/>
        <w:spacing w:line="400" w:lineRule="exact"/>
        <w:ind w:firstLine="525" w:firstLineChars="250"/>
        <w:rPr>
          <w:rFonts w:hint="eastAsia" w:ascii="宋体" w:hAnsi="宋体"/>
          <w:szCs w:val="21"/>
          <w:highlight w:val="none"/>
        </w:rPr>
      </w:pPr>
      <w:r>
        <w:rPr>
          <w:rFonts w:hint="eastAsia" w:ascii="宋体" w:hAnsi="宋体"/>
          <w:szCs w:val="21"/>
          <w:highlight w:val="none"/>
        </w:rPr>
        <w:t>1. 监理酬金：</w:t>
      </w:r>
      <w:r>
        <w:rPr>
          <w:rFonts w:hint="eastAsia" w:ascii="宋体" w:hAnsi="宋体"/>
          <w:szCs w:val="21"/>
          <w:highlight w:val="none"/>
          <w:u w:val="single"/>
        </w:rPr>
        <w:t xml:space="preserve">                                 </w:t>
      </w:r>
      <w:r>
        <w:rPr>
          <w:rFonts w:hint="eastAsia" w:ascii="宋体" w:hAnsi="宋体"/>
          <w:szCs w:val="21"/>
          <w:highlight w:val="none"/>
        </w:rPr>
        <w:t>。</w:t>
      </w:r>
    </w:p>
    <w:p w14:paraId="5468A284">
      <w:pPr>
        <w:adjustRightInd w:val="0"/>
        <w:snapToGrid w:val="0"/>
        <w:spacing w:line="400" w:lineRule="exact"/>
        <w:ind w:firstLine="525" w:firstLineChars="250"/>
        <w:rPr>
          <w:rFonts w:hint="eastAsia" w:ascii="宋体" w:hAnsi="宋体"/>
          <w:szCs w:val="21"/>
          <w:highlight w:val="none"/>
        </w:rPr>
      </w:pPr>
      <w:r>
        <w:rPr>
          <w:rFonts w:hint="eastAsia" w:ascii="宋体" w:hAnsi="宋体"/>
          <w:szCs w:val="21"/>
          <w:highlight w:val="none"/>
        </w:rPr>
        <w:t>2. 相关服务酬金：</w:t>
      </w:r>
      <w:r>
        <w:rPr>
          <w:rFonts w:hint="eastAsia" w:ascii="宋体" w:hAnsi="宋体"/>
          <w:szCs w:val="21"/>
          <w:highlight w:val="none"/>
          <w:u w:val="single"/>
        </w:rPr>
        <w:t xml:space="preserve">              /              </w:t>
      </w:r>
      <w:r>
        <w:rPr>
          <w:rFonts w:hint="eastAsia" w:ascii="宋体" w:hAnsi="宋体"/>
          <w:szCs w:val="21"/>
          <w:highlight w:val="none"/>
        </w:rPr>
        <w:t>。</w:t>
      </w:r>
    </w:p>
    <w:p w14:paraId="284A187F">
      <w:pPr>
        <w:adjustRightInd w:val="0"/>
        <w:snapToGrid w:val="0"/>
        <w:spacing w:line="400" w:lineRule="exact"/>
        <w:ind w:firstLine="525" w:firstLineChars="250"/>
        <w:rPr>
          <w:rFonts w:hint="eastAsia" w:ascii="宋体" w:hAnsi="宋体"/>
          <w:szCs w:val="21"/>
          <w:highlight w:val="none"/>
        </w:rPr>
      </w:pPr>
      <w:r>
        <w:rPr>
          <w:rFonts w:hint="eastAsia" w:ascii="宋体" w:hAnsi="宋体"/>
          <w:szCs w:val="21"/>
          <w:highlight w:val="none"/>
        </w:rPr>
        <w:t>其中：</w:t>
      </w:r>
    </w:p>
    <w:p w14:paraId="40EE7BA7">
      <w:pPr>
        <w:adjustRightInd w:val="0"/>
        <w:snapToGrid w:val="0"/>
        <w:spacing w:line="400" w:lineRule="exact"/>
        <w:ind w:firstLine="840" w:firstLineChars="400"/>
        <w:rPr>
          <w:rFonts w:hint="eastAsia" w:ascii="宋体" w:hAnsi="宋体"/>
          <w:szCs w:val="21"/>
          <w:highlight w:val="none"/>
        </w:rPr>
      </w:pPr>
      <w:r>
        <w:rPr>
          <w:rFonts w:hint="eastAsia" w:ascii="宋体" w:hAnsi="宋体"/>
          <w:kern w:val="0"/>
          <w:szCs w:val="21"/>
          <w:highlight w:val="none"/>
        </w:rPr>
        <w:t>（1）勘察阶段服务</w:t>
      </w:r>
      <w:r>
        <w:rPr>
          <w:rFonts w:hint="eastAsia" w:ascii="宋体" w:hAnsi="宋体"/>
          <w:szCs w:val="21"/>
          <w:highlight w:val="none"/>
        </w:rPr>
        <w:t>酬金：</w:t>
      </w:r>
      <w:r>
        <w:rPr>
          <w:rFonts w:hint="eastAsia" w:ascii="宋体" w:hAnsi="宋体"/>
          <w:szCs w:val="21"/>
          <w:highlight w:val="none"/>
          <w:u w:val="single"/>
        </w:rPr>
        <w:t>在投标报价时已综合考虑， 已包含在监理酬金中</w:t>
      </w:r>
      <w:r>
        <w:rPr>
          <w:rFonts w:hint="eastAsia" w:ascii="宋体" w:hAnsi="宋体"/>
          <w:szCs w:val="21"/>
          <w:highlight w:val="none"/>
        </w:rPr>
        <w:t>。</w:t>
      </w:r>
    </w:p>
    <w:p w14:paraId="3D828BA5">
      <w:pPr>
        <w:adjustRightInd w:val="0"/>
        <w:snapToGrid w:val="0"/>
        <w:spacing w:line="400" w:lineRule="exact"/>
        <w:ind w:firstLine="840" w:firstLineChars="400"/>
        <w:rPr>
          <w:rFonts w:hint="eastAsia" w:ascii="宋体" w:hAnsi="宋体"/>
          <w:szCs w:val="21"/>
          <w:highlight w:val="none"/>
        </w:rPr>
      </w:pPr>
      <w:r>
        <w:rPr>
          <w:rFonts w:hint="eastAsia" w:ascii="宋体" w:hAnsi="宋体"/>
          <w:kern w:val="0"/>
          <w:szCs w:val="21"/>
          <w:highlight w:val="none"/>
        </w:rPr>
        <w:t>（2）设计阶段服务</w:t>
      </w:r>
      <w:r>
        <w:rPr>
          <w:rFonts w:hint="eastAsia" w:ascii="宋体" w:hAnsi="宋体"/>
          <w:szCs w:val="21"/>
          <w:highlight w:val="none"/>
        </w:rPr>
        <w:t>酬金：</w:t>
      </w:r>
      <w:r>
        <w:rPr>
          <w:rFonts w:hint="eastAsia" w:ascii="宋体" w:hAnsi="宋体"/>
          <w:szCs w:val="21"/>
          <w:highlight w:val="none"/>
          <w:u w:val="single"/>
        </w:rPr>
        <w:t>在投标报价时已综合考虑， 已包含在监理酬金中</w:t>
      </w:r>
      <w:r>
        <w:rPr>
          <w:rFonts w:hint="eastAsia" w:ascii="宋体" w:hAnsi="宋体"/>
          <w:szCs w:val="21"/>
          <w:highlight w:val="none"/>
        </w:rPr>
        <w:t>。</w:t>
      </w:r>
    </w:p>
    <w:p w14:paraId="0E1D7E35">
      <w:pPr>
        <w:adjustRightInd w:val="0"/>
        <w:snapToGrid w:val="0"/>
        <w:spacing w:line="400" w:lineRule="exact"/>
        <w:ind w:firstLine="840" w:firstLineChars="400"/>
        <w:rPr>
          <w:rFonts w:hint="eastAsia" w:ascii="宋体" w:hAnsi="宋体"/>
          <w:szCs w:val="21"/>
          <w:highlight w:val="none"/>
        </w:rPr>
      </w:pPr>
      <w:r>
        <w:rPr>
          <w:rFonts w:hint="eastAsia" w:ascii="宋体" w:hAnsi="宋体"/>
          <w:kern w:val="0"/>
          <w:szCs w:val="21"/>
          <w:highlight w:val="none"/>
        </w:rPr>
        <w:t>（3）保修阶段服务</w:t>
      </w:r>
      <w:r>
        <w:rPr>
          <w:rFonts w:hint="eastAsia" w:ascii="宋体" w:hAnsi="宋体"/>
          <w:szCs w:val="21"/>
          <w:highlight w:val="none"/>
        </w:rPr>
        <w:t>酬金：</w:t>
      </w:r>
      <w:r>
        <w:rPr>
          <w:rFonts w:hint="eastAsia" w:ascii="宋体" w:hAnsi="宋体"/>
          <w:szCs w:val="21"/>
          <w:highlight w:val="none"/>
          <w:u w:val="single"/>
        </w:rPr>
        <w:t>在投标报价时已综合考虑， 已包含在监理酬金中</w:t>
      </w:r>
      <w:r>
        <w:rPr>
          <w:rFonts w:hint="eastAsia" w:ascii="宋体" w:hAnsi="宋体"/>
          <w:szCs w:val="21"/>
          <w:highlight w:val="none"/>
        </w:rPr>
        <w:t>。</w:t>
      </w:r>
    </w:p>
    <w:p w14:paraId="4D46E66E">
      <w:pPr>
        <w:adjustRightInd w:val="0"/>
        <w:snapToGrid w:val="0"/>
        <w:spacing w:line="400" w:lineRule="exact"/>
        <w:ind w:firstLine="840" w:firstLineChars="400"/>
        <w:rPr>
          <w:rFonts w:hint="eastAsia" w:ascii="宋体" w:hAnsi="宋体"/>
          <w:szCs w:val="21"/>
          <w:highlight w:val="none"/>
        </w:rPr>
      </w:pPr>
      <w:r>
        <w:rPr>
          <w:rFonts w:hint="eastAsia" w:ascii="宋体" w:hAnsi="宋体"/>
          <w:kern w:val="0"/>
          <w:szCs w:val="21"/>
          <w:highlight w:val="none"/>
        </w:rPr>
        <w:t>（4）</w:t>
      </w:r>
      <w:r>
        <w:rPr>
          <w:rFonts w:hint="eastAsia" w:ascii="宋体" w:hAnsi="宋体"/>
          <w:szCs w:val="21"/>
          <w:highlight w:val="none"/>
        </w:rPr>
        <w:t>其他相关服务酬金：</w:t>
      </w:r>
      <w:r>
        <w:rPr>
          <w:rFonts w:hint="eastAsia" w:ascii="宋体" w:hAnsi="宋体"/>
          <w:szCs w:val="21"/>
          <w:highlight w:val="none"/>
          <w:u w:val="single"/>
        </w:rPr>
        <w:t>在投标报价时已综合考虑， 已包含在监理酬金中</w:t>
      </w:r>
      <w:r>
        <w:rPr>
          <w:rFonts w:hint="eastAsia" w:ascii="宋体" w:hAnsi="宋体"/>
          <w:szCs w:val="21"/>
          <w:highlight w:val="none"/>
        </w:rPr>
        <w:t>。</w:t>
      </w:r>
    </w:p>
    <w:p w14:paraId="448406AD">
      <w:pPr>
        <w:pStyle w:val="9"/>
        <w:tabs>
          <w:tab w:val="left" w:pos="574"/>
        </w:tabs>
        <w:spacing w:line="400" w:lineRule="exact"/>
        <w:ind w:firstLine="420" w:firstLineChars="200"/>
        <w:rPr>
          <w:rFonts w:hint="eastAsia"/>
          <w:color w:val="auto"/>
          <w:szCs w:val="21"/>
          <w:highlight w:val="none"/>
        </w:rPr>
      </w:pPr>
      <w:r>
        <w:rPr>
          <w:rFonts w:hint="eastAsia"/>
          <w:color w:val="auto"/>
          <w:szCs w:val="21"/>
          <w:highlight w:val="none"/>
        </w:rPr>
        <w:t>监理费率：</w:t>
      </w:r>
      <w:r>
        <w:rPr>
          <w:rFonts w:hint="eastAsia"/>
          <w:color w:val="auto"/>
          <w:szCs w:val="21"/>
          <w:highlight w:val="none"/>
          <w:u w:val="single"/>
        </w:rPr>
        <w:t xml:space="preserve">       </w:t>
      </w:r>
      <w:r>
        <w:rPr>
          <w:rFonts w:hint="eastAsia"/>
          <w:color w:val="auto"/>
          <w:szCs w:val="21"/>
          <w:highlight w:val="none"/>
        </w:rPr>
        <w:t>%（监理费率=监理中标价÷建安金额</w:t>
      </w:r>
      <w:r>
        <w:rPr>
          <w:rFonts w:hint="eastAsia" w:eastAsia="宋体"/>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万元×100%,计算结果百分号前保留四位小数，小数为后第五位四舍五入）。</w:t>
      </w:r>
    </w:p>
    <w:p w14:paraId="38FBCAEF">
      <w:pPr>
        <w:tabs>
          <w:tab w:val="left" w:pos="574"/>
        </w:tabs>
        <w:adjustRightInd w:val="0"/>
        <w:spacing w:line="360" w:lineRule="auto"/>
        <w:ind w:firstLine="420" w:firstLineChars="200"/>
        <w:jc w:val="left"/>
        <w:rPr>
          <w:rFonts w:hint="eastAsia" w:ascii="宋体" w:hAnsi="宋体"/>
          <w:b/>
          <w:color w:val="auto"/>
          <w:szCs w:val="21"/>
          <w:highlight w:val="none"/>
        </w:rPr>
      </w:pPr>
      <w:r>
        <w:rPr>
          <w:rFonts w:hint="eastAsia" w:ascii="宋体" w:hAnsi="宋体"/>
          <w:color w:val="auto"/>
          <w:szCs w:val="21"/>
          <w:highlight w:val="none"/>
        </w:rPr>
        <w:t>项目监理费率按中标监理费率一次性包死，不作任何调整。被监理部分的建安工程造价以经工程所在地相关</w:t>
      </w:r>
      <w:r>
        <w:rPr>
          <w:rFonts w:hint="eastAsia" w:ascii="宋体" w:hAnsi="宋体" w:eastAsia="宋体"/>
          <w:color w:val="auto"/>
          <w:szCs w:val="21"/>
          <w:highlight w:val="none"/>
          <w:lang w:eastAsia="zh-CN"/>
        </w:rPr>
        <w:t>财政</w:t>
      </w:r>
      <w:r>
        <w:rPr>
          <w:rFonts w:hint="eastAsia" w:ascii="宋体" w:hAnsi="宋体"/>
          <w:color w:val="auto"/>
          <w:szCs w:val="21"/>
          <w:highlight w:val="none"/>
        </w:rPr>
        <w:t>部门</w:t>
      </w:r>
      <w:r>
        <w:rPr>
          <w:rFonts w:hint="eastAsia" w:ascii="宋体" w:hAnsi="宋体" w:eastAsia="宋体"/>
          <w:color w:val="auto"/>
          <w:szCs w:val="21"/>
          <w:highlight w:val="none"/>
          <w:lang w:eastAsia="zh-CN"/>
        </w:rPr>
        <w:t>备案</w:t>
      </w:r>
      <w:r>
        <w:rPr>
          <w:rFonts w:hint="eastAsia" w:ascii="宋体" w:hAnsi="宋体"/>
          <w:color w:val="auto"/>
          <w:szCs w:val="21"/>
          <w:highlight w:val="none"/>
        </w:rPr>
        <w:t>通过的工程结算依据为准。</w:t>
      </w:r>
      <w:r>
        <w:rPr>
          <w:rFonts w:hint="eastAsia"/>
          <w:color w:val="auto"/>
          <w:szCs w:val="21"/>
          <w:highlight w:val="none"/>
        </w:rPr>
        <w:t>最终监理费按照被监理部分的结算价格×监理费率进行结算，约定的额外工作和附加工作除外。</w:t>
      </w:r>
    </w:p>
    <w:p w14:paraId="69AEF05C">
      <w:pPr>
        <w:spacing w:line="400" w:lineRule="exact"/>
        <w:ind w:firstLine="416" w:firstLineChars="198"/>
        <w:outlineLvl w:val="0"/>
        <w:rPr>
          <w:rFonts w:hint="eastAsia" w:ascii="宋体" w:hAnsi="宋体"/>
          <w:b/>
          <w:szCs w:val="21"/>
          <w:highlight w:val="none"/>
        </w:rPr>
      </w:pPr>
      <w:bookmarkStart w:id="645" w:name="_Toc17265"/>
      <w:bookmarkStart w:id="646" w:name="_Toc4995"/>
      <w:r>
        <w:rPr>
          <w:rFonts w:hint="eastAsia" w:ascii="宋体" w:hAnsi="宋体"/>
          <w:b/>
          <w:szCs w:val="21"/>
          <w:highlight w:val="none"/>
        </w:rPr>
        <w:t>六、期限</w:t>
      </w:r>
      <w:bookmarkEnd w:id="645"/>
      <w:bookmarkEnd w:id="646"/>
    </w:p>
    <w:p w14:paraId="1B68FF2C">
      <w:pPr>
        <w:adjustRightInd w:val="0"/>
        <w:snapToGrid w:val="0"/>
        <w:spacing w:line="400" w:lineRule="exact"/>
        <w:ind w:firstLine="525" w:firstLineChars="250"/>
        <w:jc w:val="left"/>
        <w:rPr>
          <w:rFonts w:hint="eastAsia" w:ascii="宋体" w:hAnsi="宋体"/>
          <w:szCs w:val="21"/>
          <w:highlight w:val="none"/>
          <w:u w:val="single"/>
        </w:rPr>
      </w:pPr>
      <w:r>
        <w:rPr>
          <w:rFonts w:hint="eastAsia" w:ascii="宋体" w:hAnsi="宋体"/>
          <w:kern w:val="0"/>
          <w:szCs w:val="21"/>
          <w:highlight w:val="none"/>
        </w:rPr>
        <w:t xml:space="preserve">1. </w:t>
      </w:r>
      <w:r>
        <w:rPr>
          <w:rFonts w:hint="eastAsia" w:ascii="宋体" w:hAnsi="宋体"/>
          <w:szCs w:val="21"/>
          <w:highlight w:val="none"/>
        </w:rPr>
        <w:t>监理期限：自开工报告签发之日开始至承接范围内所有工程竣工验收合格结束。监理招标范围内所有工程内容的资料归档、配合结算审核和保修阶段相关服务，均属监理工作内容，但不计入监理期限。</w:t>
      </w:r>
    </w:p>
    <w:p w14:paraId="71F70E51">
      <w:pPr>
        <w:adjustRightInd w:val="0"/>
        <w:snapToGrid w:val="0"/>
        <w:spacing w:line="400" w:lineRule="exact"/>
        <w:ind w:firstLine="525" w:firstLineChars="250"/>
        <w:rPr>
          <w:rFonts w:hint="eastAsia" w:ascii="宋体" w:hAnsi="宋体"/>
          <w:szCs w:val="21"/>
          <w:highlight w:val="none"/>
        </w:rPr>
      </w:pPr>
      <w:r>
        <w:rPr>
          <w:rFonts w:hint="eastAsia" w:ascii="宋体" w:hAnsi="宋体"/>
          <w:kern w:val="0"/>
          <w:szCs w:val="21"/>
          <w:highlight w:val="none"/>
        </w:rPr>
        <w:t xml:space="preserve">2. </w:t>
      </w:r>
      <w:r>
        <w:rPr>
          <w:rFonts w:hint="eastAsia" w:ascii="宋体" w:hAnsi="宋体"/>
          <w:szCs w:val="21"/>
          <w:highlight w:val="none"/>
        </w:rPr>
        <w:t>相关服务期限：</w:t>
      </w:r>
    </w:p>
    <w:p w14:paraId="592B3FE3">
      <w:pPr>
        <w:adjustRightInd w:val="0"/>
        <w:snapToGrid w:val="0"/>
        <w:spacing w:line="400" w:lineRule="exact"/>
        <w:ind w:firstLine="525" w:firstLineChars="250"/>
        <w:rPr>
          <w:rFonts w:hint="eastAsia" w:ascii="宋体" w:hAnsi="宋体"/>
          <w:szCs w:val="21"/>
          <w:highlight w:val="none"/>
        </w:rPr>
      </w:pPr>
      <w:r>
        <w:rPr>
          <w:rFonts w:hint="eastAsia" w:ascii="宋体" w:hAnsi="宋体"/>
          <w:kern w:val="0"/>
          <w:szCs w:val="21"/>
          <w:highlight w:val="none"/>
        </w:rPr>
        <w:t>（1）勘察阶段</w:t>
      </w:r>
      <w:r>
        <w:rPr>
          <w:rFonts w:hint="eastAsia" w:ascii="宋体" w:hAnsi="宋体"/>
          <w:szCs w:val="21"/>
          <w:highlight w:val="none"/>
        </w:rPr>
        <w:t>服务期限自</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日始，至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日止。</w:t>
      </w:r>
    </w:p>
    <w:p w14:paraId="10CF16FC">
      <w:pPr>
        <w:adjustRightInd w:val="0"/>
        <w:snapToGrid w:val="0"/>
        <w:spacing w:line="400" w:lineRule="exact"/>
        <w:ind w:firstLine="525" w:firstLineChars="250"/>
        <w:rPr>
          <w:rFonts w:hint="eastAsia" w:ascii="宋体" w:hAnsi="宋体"/>
          <w:szCs w:val="21"/>
          <w:highlight w:val="none"/>
        </w:rPr>
      </w:pPr>
      <w:r>
        <w:rPr>
          <w:rFonts w:hint="eastAsia" w:ascii="宋体" w:hAnsi="宋体"/>
          <w:kern w:val="0"/>
          <w:szCs w:val="21"/>
          <w:highlight w:val="none"/>
        </w:rPr>
        <w:t>（2）设计阶段</w:t>
      </w:r>
      <w:r>
        <w:rPr>
          <w:rFonts w:hint="eastAsia" w:ascii="宋体" w:hAnsi="宋体"/>
          <w:szCs w:val="21"/>
          <w:highlight w:val="none"/>
        </w:rPr>
        <w:t>服务期限自</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日始，至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日止。</w:t>
      </w:r>
    </w:p>
    <w:p w14:paraId="6C85F7B7">
      <w:pPr>
        <w:adjustRightInd w:val="0"/>
        <w:snapToGrid w:val="0"/>
        <w:spacing w:line="400" w:lineRule="exact"/>
        <w:ind w:firstLine="525" w:firstLineChars="250"/>
        <w:rPr>
          <w:rFonts w:hint="eastAsia" w:ascii="宋体" w:hAnsi="宋体"/>
          <w:szCs w:val="21"/>
          <w:highlight w:val="none"/>
        </w:rPr>
      </w:pPr>
      <w:r>
        <w:rPr>
          <w:rFonts w:hint="eastAsia" w:ascii="宋体" w:hAnsi="宋体"/>
          <w:kern w:val="0"/>
          <w:szCs w:val="21"/>
          <w:highlight w:val="none"/>
        </w:rPr>
        <w:t>（3）保修阶段</w:t>
      </w:r>
      <w:r>
        <w:rPr>
          <w:rFonts w:hint="eastAsia" w:ascii="宋体" w:hAnsi="宋体"/>
          <w:szCs w:val="21"/>
          <w:highlight w:val="none"/>
        </w:rPr>
        <w:t>服务期限自</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日始，至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日止。</w:t>
      </w:r>
    </w:p>
    <w:p w14:paraId="69978690">
      <w:pPr>
        <w:adjustRightInd w:val="0"/>
        <w:snapToGrid w:val="0"/>
        <w:spacing w:line="400" w:lineRule="exact"/>
        <w:ind w:firstLine="525" w:firstLineChars="250"/>
        <w:rPr>
          <w:rFonts w:hint="eastAsia" w:ascii="宋体" w:hAnsi="宋体"/>
          <w:szCs w:val="21"/>
          <w:highlight w:val="none"/>
        </w:rPr>
      </w:pPr>
      <w:r>
        <w:rPr>
          <w:rFonts w:hint="eastAsia" w:ascii="宋体" w:hAnsi="宋体"/>
          <w:kern w:val="0"/>
          <w:szCs w:val="21"/>
          <w:highlight w:val="none"/>
        </w:rPr>
        <w:t>（4）</w:t>
      </w:r>
      <w:r>
        <w:rPr>
          <w:rFonts w:hint="eastAsia" w:ascii="宋体" w:hAnsi="宋体"/>
          <w:szCs w:val="21"/>
          <w:highlight w:val="none"/>
        </w:rPr>
        <w:t>其他相关服务期限自</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日始，至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日止。</w:t>
      </w:r>
    </w:p>
    <w:p w14:paraId="6D2D89E8">
      <w:pPr>
        <w:spacing w:line="400" w:lineRule="exact"/>
        <w:ind w:firstLine="416" w:firstLineChars="198"/>
        <w:outlineLvl w:val="0"/>
        <w:rPr>
          <w:rFonts w:hint="eastAsia" w:ascii="宋体" w:hAnsi="宋体"/>
          <w:b/>
          <w:szCs w:val="21"/>
          <w:highlight w:val="none"/>
        </w:rPr>
      </w:pPr>
      <w:bookmarkStart w:id="647" w:name="_Toc3727"/>
      <w:bookmarkStart w:id="648" w:name="_Toc18248"/>
      <w:r>
        <w:rPr>
          <w:rFonts w:hint="eastAsia" w:ascii="宋体" w:hAnsi="宋体"/>
          <w:b/>
          <w:szCs w:val="21"/>
          <w:highlight w:val="none"/>
        </w:rPr>
        <w:t>七、双方承诺</w:t>
      </w:r>
      <w:bookmarkEnd w:id="647"/>
      <w:bookmarkEnd w:id="648"/>
    </w:p>
    <w:p w14:paraId="3B0663C3">
      <w:pPr>
        <w:spacing w:line="400" w:lineRule="exact"/>
        <w:ind w:firstLine="415" w:firstLineChars="198"/>
        <w:outlineLvl w:val="0"/>
        <w:rPr>
          <w:rFonts w:hint="eastAsia" w:ascii="宋体" w:hAnsi="宋体"/>
          <w:b/>
          <w:szCs w:val="21"/>
          <w:highlight w:val="none"/>
        </w:rPr>
      </w:pPr>
      <w:bookmarkStart w:id="649" w:name="_Toc31299"/>
      <w:bookmarkStart w:id="650" w:name="_Toc11052"/>
      <w:r>
        <w:rPr>
          <w:rFonts w:hint="eastAsia" w:ascii="宋体" w:hAnsi="宋体"/>
          <w:szCs w:val="21"/>
          <w:highlight w:val="none"/>
        </w:rPr>
        <w:t>1. 监理人向委托人承诺，按照本合同约定</w:t>
      </w:r>
      <w:r>
        <w:rPr>
          <w:rFonts w:hint="eastAsia" w:ascii="宋体" w:hAnsi="宋体"/>
          <w:kern w:val="0"/>
          <w:szCs w:val="21"/>
          <w:highlight w:val="none"/>
        </w:rPr>
        <w:t>提供</w:t>
      </w:r>
      <w:r>
        <w:rPr>
          <w:rFonts w:hint="eastAsia" w:ascii="宋体" w:hAnsi="宋体"/>
          <w:szCs w:val="21"/>
          <w:highlight w:val="none"/>
        </w:rPr>
        <w:t>监理与相关服务。</w:t>
      </w:r>
      <w:bookmarkEnd w:id="649"/>
      <w:bookmarkEnd w:id="650"/>
    </w:p>
    <w:p w14:paraId="0D0F5A48">
      <w:pPr>
        <w:spacing w:line="400" w:lineRule="exact"/>
        <w:ind w:firstLine="415" w:firstLineChars="198"/>
        <w:outlineLvl w:val="0"/>
        <w:rPr>
          <w:rFonts w:hint="eastAsia" w:ascii="宋体" w:hAnsi="宋体"/>
          <w:szCs w:val="21"/>
          <w:highlight w:val="none"/>
        </w:rPr>
      </w:pPr>
      <w:bookmarkStart w:id="651" w:name="_Toc59"/>
      <w:bookmarkStart w:id="652" w:name="_Toc16908"/>
      <w:r>
        <w:rPr>
          <w:rFonts w:hint="eastAsia" w:ascii="宋体" w:hAnsi="宋体"/>
          <w:szCs w:val="21"/>
          <w:highlight w:val="none"/>
        </w:rPr>
        <w:t>2. 委托人向监理人承诺，按照本合同约定派遣相应的人员，提供</w:t>
      </w:r>
      <w:r>
        <w:rPr>
          <w:rFonts w:hint="eastAsia" w:ascii="宋体" w:hAnsi="宋体"/>
          <w:bCs/>
          <w:szCs w:val="21"/>
          <w:highlight w:val="none"/>
        </w:rPr>
        <w:t>房屋、资料</w:t>
      </w:r>
      <w:r>
        <w:rPr>
          <w:rFonts w:hint="eastAsia" w:ascii="宋体" w:hAnsi="宋体"/>
          <w:szCs w:val="21"/>
          <w:highlight w:val="none"/>
        </w:rPr>
        <w:t>、设备，并按本合同约定支付酬金。</w:t>
      </w:r>
      <w:bookmarkEnd w:id="651"/>
      <w:bookmarkEnd w:id="652"/>
    </w:p>
    <w:p w14:paraId="11F5F568">
      <w:pPr>
        <w:spacing w:line="400" w:lineRule="exact"/>
        <w:ind w:firstLine="416" w:firstLineChars="198"/>
        <w:outlineLvl w:val="0"/>
        <w:rPr>
          <w:rFonts w:hint="eastAsia" w:ascii="宋体" w:hAnsi="宋体"/>
          <w:b/>
          <w:szCs w:val="21"/>
          <w:highlight w:val="none"/>
        </w:rPr>
      </w:pPr>
      <w:bookmarkStart w:id="653" w:name="_Toc21004"/>
      <w:bookmarkStart w:id="654" w:name="_Toc9654"/>
      <w:r>
        <w:rPr>
          <w:rFonts w:hint="eastAsia" w:ascii="宋体" w:hAnsi="宋体"/>
          <w:b/>
          <w:szCs w:val="21"/>
          <w:highlight w:val="none"/>
        </w:rPr>
        <w:t>八、合同订立</w:t>
      </w:r>
      <w:bookmarkEnd w:id="653"/>
      <w:bookmarkEnd w:id="654"/>
    </w:p>
    <w:p w14:paraId="72A201C7">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1. 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A7B2AFB">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2. 订立地点：</w:t>
      </w:r>
      <w:r>
        <w:rPr>
          <w:rFonts w:hint="eastAsia" w:ascii="宋体" w:hAnsi="宋体"/>
          <w:szCs w:val="21"/>
          <w:highlight w:val="none"/>
          <w:u w:val="single"/>
        </w:rPr>
        <w:t xml:space="preserve">                          </w:t>
      </w:r>
      <w:r>
        <w:rPr>
          <w:rFonts w:hint="eastAsia" w:ascii="宋体" w:hAnsi="宋体"/>
          <w:szCs w:val="21"/>
          <w:highlight w:val="none"/>
        </w:rPr>
        <w:t>。</w:t>
      </w:r>
    </w:p>
    <w:p w14:paraId="33F26BAD">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3. 本合同一式</w:t>
      </w:r>
      <w:r>
        <w:rPr>
          <w:rFonts w:hint="eastAsia" w:ascii="宋体" w:hAnsi="宋体"/>
          <w:szCs w:val="21"/>
          <w:highlight w:val="none"/>
          <w:u w:val="single"/>
        </w:rPr>
        <w:t xml:space="preserve"> 陆 </w:t>
      </w:r>
      <w:r>
        <w:rPr>
          <w:rFonts w:hint="eastAsia" w:ascii="宋体" w:hAnsi="宋体"/>
          <w:szCs w:val="21"/>
          <w:highlight w:val="none"/>
        </w:rPr>
        <w:t>份，具有同等法律效力，双方各执正本</w:t>
      </w:r>
      <w:r>
        <w:rPr>
          <w:rFonts w:hint="eastAsia" w:ascii="宋体" w:hAnsi="宋体"/>
          <w:szCs w:val="21"/>
          <w:highlight w:val="none"/>
          <w:u w:val="single"/>
        </w:rPr>
        <w:t xml:space="preserve"> 壹 </w:t>
      </w:r>
      <w:r>
        <w:rPr>
          <w:rFonts w:hint="eastAsia" w:ascii="宋体" w:hAnsi="宋体"/>
          <w:szCs w:val="21"/>
          <w:highlight w:val="none"/>
        </w:rPr>
        <w:t>份，副本</w:t>
      </w:r>
      <w:r>
        <w:rPr>
          <w:rFonts w:hint="eastAsia" w:ascii="宋体" w:hAnsi="宋体"/>
          <w:szCs w:val="21"/>
          <w:highlight w:val="none"/>
          <w:u w:val="single"/>
        </w:rPr>
        <w:t xml:space="preserve"> 贰 </w:t>
      </w:r>
      <w:r>
        <w:rPr>
          <w:rFonts w:hint="eastAsia" w:ascii="宋体" w:hAnsi="宋体"/>
          <w:szCs w:val="21"/>
          <w:highlight w:val="none"/>
        </w:rPr>
        <w:t>份。</w:t>
      </w:r>
    </w:p>
    <w:p w14:paraId="45D22136">
      <w:pPr>
        <w:adjustRightInd w:val="0"/>
        <w:snapToGrid w:val="0"/>
        <w:spacing w:line="400" w:lineRule="exact"/>
        <w:ind w:firstLine="415" w:firstLineChars="198"/>
        <w:rPr>
          <w:rFonts w:hint="eastAsia" w:ascii="宋体" w:hAnsi="宋体"/>
          <w:szCs w:val="21"/>
          <w:highlight w:val="none"/>
        </w:rPr>
      </w:pPr>
    </w:p>
    <w:p w14:paraId="3C07FC0F">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委托人：</w:t>
      </w:r>
      <w:r>
        <w:rPr>
          <w:rFonts w:hint="eastAsia" w:ascii="宋体" w:hAnsi="宋体"/>
          <w:szCs w:val="21"/>
          <w:highlight w:val="none"/>
          <w:u w:val="single"/>
        </w:rPr>
        <w:t xml:space="preserve">   （盖章）     </w:t>
      </w:r>
      <w:r>
        <w:rPr>
          <w:rFonts w:hint="eastAsia" w:ascii="宋体" w:hAnsi="宋体"/>
          <w:szCs w:val="21"/>
          <w:highlight w:val="none"/>
        </w:rPr>
        <w:t xml:space="preserve">        监理人：</w:t>
      </w:r>
      <w:r>
        <w:rPr>
          <w:rFonts w:hint="eastAsia" w:ascii="宋体" w:hAnsi="宋体"/>
          <w:szCs w:val="21"/>
          <w:highlight w:val="none"/>
          <w:u w:val="single"/>
        </w:rPr>
        <w:t xml:space="preserve">   （盖章）    </w:t>
      </w:r>
    </w:p>
    <w:p w14:paraId="15AAEB53">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 xml:space="preserve">住所： </w:t>
      </w:r>
      <w:r>
        <w:rPr>
          <w:rFonts w:hint="eastAsia" w:ascii="宋体" w:hAnsi="宋体"/>
          <w:szCs w:val="21"/>
          <w:highlight w:val="none"/>
          <w:u w:val="single"/>
        </w:rPr>
        <w:t xml:space="preserve">                     </w:t>
      </w:r>
      <w:r>
        <w:rPr>
          <w:rFonts w:hint="eastAsia" w:ascii="宋体" w:hAnsi="宋体"/>
          <w:szCs w:val="21"/>
          <w:highlight w:val="none"/>
        </w:rPr>
        <w:t xml:space="preserve">    住所： </w:t>
      </w:r>
      <w:r>
        <w:rPr>
          <w:rFonts w:hint="eastAsia" w:ascii="宋体" w:hAnsi="宋体"/>
          <w:szCs w:val="21"/>
          <w:highlight w:val="none"/>
          <w:u w:val="single"/>
        </w:rPr>
        <w:t xml:space="preserve">                      </w:t>
      </w:r>
    </w:p>
    <w:p w14:paraId="4F4A8794">
      <w:pPr>
        <w:adjustRightInd w:val="0"/>
        <w:snapToGrid w:val="0"/>
        <w:spacing w:line="400" w:lineRule="exact"/>
        <w:ind w:firstLine="415" w:firstLineChars="198"/>
        <w:rPr>
          <w:rFonts w:hint="eastAsia" w:ascii="宋体" w:hAnsi="宋体" w:eastAsia="宋体"/>
          <w:szCs w:val="21"/>
          <w:highlight w:val="none"/>
          <w:lang w:eastAsia="zh-CN"/>
        </w:rPr>
      </w:pPr>
      <w:r>
        <w:rPr>
          <w:rFonts w:hint="eastAsia" w:ascii="宋体" w:hAnsi="宋体"/>
          <w:szCs w:val="21"/>
          <w:highlight w:val="none"/>
        </w:rPr>
        <w:t>法定代表人或其</w:t>
      </w:r>
      <w:r>
        <w:rPr>
          <w:rFonts w:hint="eastAsia" w:ascii="宋体" w:hAnsi="宋体"/>
          <w:szCs w:val="21"/>
          <w:highlight w:val="none"/>
          <w:lang w:val="en-US" w:eastAsia="zh-CN"/>
        </w:rPr>
        <w:t>委托</w:t>
      </w:r>
      <w:r>
        <w:rPr>
          <w:rFonts w:hint="eastAsia" w:ascii="宋体" w:hAnsi="宋体"/>
          <w:szCs w:val="21"/>
          <w:highlight w:val="none"/>
        </w:rPr>
        <w:t xml:space="preserve">              法定代表人或其</w:t>
      </w:r>
      <w:r>
        <w:rPr>
          <w:rFonts w:hint="eastAsia" w:ascii="宋体" w:hAnsi="宋体"/>
          <w:szCs w:val="21"/>
          <w:highlight w:val="none"/>
          <w:lang w:val="en-US" w:eastAsia="zh-CN"/>
        </w:rPr>
        <w:t>委托</w:t>
      </w:r>
    </w:p>
    <w:p w14:paraId="32A08D27">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的代理人：</w:t>
      </w:r>
      <w:r>
        <w:rPr>
          <w:rFonts w:hint="eastAsia" w:ascii="宋体" w:hAnsi="宋体"/>
          <w:szCs w:val="21"/>
          <w:highlight w:val="none"/>
          <w:u w:val="single"/>
        </w:rPr>
        <w:t xml:space="preserve">（签字）      </w:t>
      </w:r>
      <w:r>
        <w:rPr>
          <w:rFonts w:hint="eastAsia" w:ascii="宋体" w:hAnsi="宋体"/>
          <w:szCs w:val="21"/>
          <w:highlight w:val="none"/>
        </w:rPr>
        <w:t xml:space="preserve">         的代理人：</w:t>
      </w:r>
      <w:r>
        <w:rPr>
          <w:rFonts w:hint="eastAsia" w:ascii="宋体" w:hAnsi="宋体"/>
          <w:szCs w:val="21"/>
          <w:highlight w:val="none"/>
          <w:u w:val="single"/>
        </w:rPr>
        <w:t xml:space="preserve">（签字）          </w:t>
      </w:r>
    </w:p>
    <w:p w14:paraId="0D1E16AB">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u w:val="single"/>
        </w:rPr>
        <w:t xml:space="preserve">                 </w:t>
      </w:r>
      <w:r>
        <w:rPr>
          <w:rFonts w:hint="eastAsia" w:ascii="宋体" w:hAnsi="宋体"/>
          <w:szCs w:val="21"/>
          <w:highlight w:val="none"/>
        </w:rPr>
        <w:t xml:space="preserve">     开户银行：</w:t>
      </w:r>
      <w:r>
        <w:rPr>
          <w:rFonts w:hint="eastAsia" w:ascii="宋体" w:hAnsi="宋体"/>
          <w:szCs w:val="21"/>
          <w:highlight w:val="none"/>
          <w:u w:val="single"/>
        </w:rPr>
        <w:t xml:space="preserve">                  </w:t>
      </w:r>
    </w:p>
    <w:p w14:paraId="06E9BD97">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账号：</w:t>
      </w:r>
      <w:r>
        <w:rPr>
          <w:rFonts w:hint="eastAsia" w:ascii="宋体" w:hAnsi="宋体"/>
          <w:szCs w:val="21"/>
          <w:highlight w:val="none"/>
          <w:u w:val="single"/>
        </w:rPr>
        <w:t xml:space="preserve">                      </w:t>
      </w:r>
      <w:r>
        <w:rPr>
          <w:rFonts w:hint="eastAsia" w:ascii="宋体" w:hAnsi="宋体"/>
          <w:szCs w:val="21"/>
          <w:highlight w:val="none"/>
        </w:rPr>
        <w:t xml:space="preserve">    账号：</w:t>
      </w:r>
      <w:r>
        <w:rPr>
          <w:rFonts w:hint="eastAsia" w:ascii="宋体" w:hAnsi="宋体"/>
          <w:szCs w:val="21"/>
          <w:highlight w:val="none"/>
          <w:u w:val="single"/>
        </w:rPr>
        <w:t xml:space="preserve">                       </w:t>
      </w:r>
    </w:p>
    <w:p w14:paraId="3DCAFC66">
      <w:pPr>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电话：</w:t>
      </w:r>
      <w:r>
        <w:rPr>
          <w:rFonts w:hint="eastAsia" w:ascii="宋体" w:hAnsi="宋体"/>
          <w:szCs w:val="21"/>
          <w:highlight w:val="none"/>
          <w:u w:val="single"/>
        </w:rPr>
        <w:t xml:space="preserve">                      </w:t>
      </w:r>
      <w:r>
        <w:rPr>
          <w:rFonts w:hint="eastAsia" w:ascii="宋体" w:hAnsi="宋体"/>
          <w:szCs w:val="21"/>
          <w:highlight w:val="none"/>
        </w:rPr>
        <w:t xml:space="preserve">    电话：</w:t>
      </w:r>
      <w:r>
        <w:rPr>
          <w:rFonts w:hint="eastAsia" w:ascii="宋体" w:hAnsi="宋体"/>
          <w:szCs w:val="21"/>
          <w:highlight w:val="none"/>
          <w:u w:val="single"/>
        </w:rPr>
        <w:t xml:space="preserve">                       </w:t>
      </w:r>
    </w:p>
    <w:p w14:paraId="6FF65F5F">
      <w:pPr>
        <w:adjustRightInd w:val="0"/>
        <w:snapToGrid w:val="0"/>
        <w:spacing w:line="400" w:lineRule="exact"/>
        <w:ind w:firstLine="415" w:firstLineChars="198"/>
        <w:rPr>
          <w:rFonts w:hint="eastAsia"/>
          <w:szCs w:val="21"/>
          <w:highlight w:val="none"/>
        </w:rPr>
      </w:pPr>
      <w:r>
        <w:rPr>
          <w:rFonts w:hint="eastAsia" w:ascii="宋体" w:hAnsi="宋体"/>
          <w:szCs w:val="21"/>
          <w:highlight w:val="none"/>
        </w:rPr>
        <w:t>电子邮箱：</w:t>
      </w:r>
      <w:r>
        <w:rPr>
          <w:rFonts w:hint="eastAsia" w:ascii="宋体" w:hAnsi="宋体"/>
          <w:szCs w:val="21"/>
          <w:highlight w:val="none"/>
          <w:u w:val="single"/>
        </w:rPr>
        <w:t xml:space="preserve">                 </w:t>
      </w:r>
      <w:r>
        <w:rPr>
          <w:rFonts w:hint="eastAsia" w:ascii="宋体" w:hAnsi="宋体"/>
          <w:szCs w:val="21"/>
          <w:highlight w:val="none"/>
        </w:rPr>
        <w:t xml:space="preserve">     电子邮箱：</w:t>
      </w:r>
      <w:r>
        <w:rPr>
          <w:rFonts w:hint="eastAsia" w:ascii="宋体" w:hAnsi="宋体"/>
          <w:szCs w:val="21"/>
          <w:highlight w:val="none"/>
          <w:u w:val="single"/>
        </w:rPr>
        <w:t xml:space="preserve">                  </w:t>
      </w:r>
    </w:p>
    <w:p w14:paraId="2CFDD014">
      <w:pPr>
        <w:spacing w:line="400" w:lineRule="exact"/>
        <w:jc w:val="center"/>
        <w:rPr>
          <w:rFonts w:hint="eastAsia" w:ascii="黑体" w:hAnsi="黑体" w:eastAsia="黑体"/>
          <w:b/>
          <w:bCs/>
          <w:sz w:val="30"/>
          <w:szCs w:val="30"/>
          <w:highlight w:val="none"/>
        </w:rPr>
      </w:pPr>
      <w:r>
        <w:rPr>
          <w:rFonts w:hint="eastAsia" w:ascii="黑体" w:hAnsi="黑体" w:eastAsia="黑体"/>
          <w:b/>
          <w:bCs/>
          <w:sz w:val="30"/>
          <w:szCs w:val="30"/>
          <w:highlight w:val="none"/>
        </w:rPr>
        <w:br w:type="page"/>
      </w:r>
      <w:r>
        <w:rPr>
          <w:rFonts w:hint="eastAsia" w:eastAsia="黑体" w:cs="宋体"/>
          <w:kern w:val="0"/>
          <w:sz w:val="32"/>
          <w:szCs w:val="32"/>
          <w:highlight w:val="none"/>
        </w:rPr>
        <w:t>第二部分  通用条件</w:t>
      </w:r>
    </w:p>
    <w:p w14:paraId="465F954A">
      <w:pPr>
        <w:spacing w:line="360" w:lineRule="auto"/>
        <w:ind w:firstLine="420" w:firstLineChars="200"/>
        <w:jc w:val="left"/>
        <w:rPr>
          <w:rFonts w:hint="eastAsia" w:ascii="宋体" w:hAnsi="宋体"/>
          <w:b/>
          <w:szCs w:val="21"/>
          <w:highlight w:val="none"/>
        </w:rPr>
      </w:pPr>
      <w:r>
        <w:rPr>
          <w:rFonts w:hint="eastAsia" w:ascii="宋体" w:hAnsi="宋体"/>
          <w:b/>
          <w:szCs w:val="21"/>
          <w:highlight w:val="none"/>
        </w:rPr>
        <w:t>1. 定义与解释</w:t>
      </w:r>
    </w:p>
    <w:p w14:paraId="2F11F09C">
      <w:pPr>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1.1 </w:t>
      </w:r>
      <w:r>
        <w:rPr>
          <w:rFonts w:hint="eastAsia" w:ascii="宋体" w:hAnsi="宋体"/>
          <w:bCs/>
          <w:szCs w:val="21"/>
          <w:highlight w:val="none"/>
        </w:rPr>
        <w:t>定义</w:t>
      </w:r>
    </w:p>
    <w:p w14:paraId="4974F00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除根据上下文另有其意义外，组成本合同的全部文件中的下列名词和用语应具有本款所赋予的含义：</w:t>
      </w:r>
    </w:p>
    <w:p w14:paraId="68EC70D3">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1.1.1 “工程”是指按照本合同约定实施监理与相关服务的建设工程。</w:t>
      </w:r>
    </w:p>
    <w:p w14:paraId="7746921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1.1.2 “委托人”是指本合同中委托监理与相关服务的一方，及其合法的继承人或受让人。</w:t>
      </w:r>
    </w:p>
    <w:p w14:paraId="1ECCF489">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1.1.3 “监理人”是指本合同中提供监理与相关服务的一方，及其合法的继承人。</w:t>
      </w:r>
    </w:p>
    <w:p w14:paraId="1FE8BF0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1.1.4 “承包人”是指在工程范围内与委托人签订勘察、设计、施工等有关合同的当事人，及其合法的继承人。</w:t>
      </w:r>
    </w:p>
    <w:p w14:paraId="57F87A7D">
      <w:pPr>
        <w:pStyle w:val="12"/>
        <w:spacing w:line="360" w:lineRule="auto"/>
        <w:ind w:firstLine="400" w:firstLineChars="200"/>
        <w:jc w:val="left"/>
        <w:rPr>
          <w:rFonts w:hint="eastAsia" w:hAnsi="宋体"/>
          <w:szCs w:val="21"/>
          <w:highlight w:val="none"/>
        </w:rPr>
      </w:pPr>
      <w:r>
        <w:rPr>
          <w:rFonts w:hint="eastAsia" w:hAnsi="宋体"/>
          <w:szCs w:val="21"/>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84041E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1.1.6 “相关服务”是指监理人受委托人的委托 ，按照本合同约定，在勘察、设计、保修等阶段提供的服务活动。</w:t>
      </w:r>
    </w:p>
    <w:p w14:paraId="554C5C6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1.1.7 “正常工作”指本合同订立时通用条件和专用条件中约定的监理人的工作。</w:t>
      </w:r>
    </w:p>
    <w:p w14:paraId="7EF08E0E">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1.1.8 “附加工作”是指本合同约定的正常工作以外监理人的工作。</w:t>
      </w:r>
    </w:p>
    <w:p w14:paraId="5F869BD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1.1.9 “项目监理机构”是指监理人派驻工程负责履行本合同的组织机构。</w:t>
      </w:r>
    </w:p>
    <w:p w14:paraId="132897E9">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1.1.10 “总监理工程师”是指由监理人的法定代表人书面授权，全面负责履行本合同、主持项目监理机构工作的注册监理工程师。</w:t>
      </w:r>
    </w:p>
    <w:p w14:paraId="508E6167">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1.1.11 “酬金”是指监理人履行本合同义务，委托人按照本合同约定给付监理人的金额。</w:t>
      </w:r>
    </w:p>
    <w:p w14:paraId="1271A289">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1.1.12 “正常工作</w:t>
      </w:r>
      <w:r>
        <w:rPr>
          <w:rFonts w:hint="eastAsia" w:ascii="宋体" w:hAnsi="宋体" w:cs="宋体"/>
          <w:kern w:val="0"/>
          <w:szCs w:val="21"/>
          <w:highlight w:val="none"/>
        </w:rPr>
        <w:t>酬金”</w:t>
      </w:r>
      <w:r>
        <w:rPr>
          <w:rFonts w:hint="eastAsia" w:ascii="宋体" w:hAnsi="宋体"/>
          <w:szCs w:val="21"/>
          <w:highlight w:val="none"/>
        </w:rPr>
        <w:t>是指监理人完成正常工作，委托人应给付监理人并在协议书中载明的签约</w:t>
      </w:r>
      <w:r>
        <w:rPr>
          <w:rFonts w:hint="eastAsia" w:ascii="宋体" w:hAnsi="宋体" w:cs="宋体"/>
          <w:kern w:val="0"/>
          <w:szCs w:val="21"/>
          <w:highlight w:val="none"/>
        </w:rPr>
        <w:t>酬金额</w:t>
      </w:r>
      <w:r>
        <w:rPr>
          <w:rFonts w:hint="eastAsia" w:ascii="宋体" w:hAnsi="宋体"/>
          <w:szCs w:val="21"/>
          <w:highlight w:val="none"/>
        </w:rPr>
        <w:t>。</w:t>
      </w:r>
    </w:p>
    <w:p w14:paraId="47DAC427">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1.1.13 “附加工作酬金”是指监理人完成附加工作，委托人应给付监理人的金额。</w:t>
      </w:r>
    </w:p>
    <w:p w14:paraId="5118A44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1.1.14 “一方”是指委托人或监理人；“双方”是指委托人和监理人；“第三方”是指除委托人和监理人以外的有关方。</w:t>
      </w:r>
    </w:p>
    <w:p w14:paraId="6EC82025">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1.1.15 “书面形式”是指合同书、信件和数据电文（包括电报、电传、传真、电子数据交换和电子邮件）等可以有形地表现所载内容的形式。</w:t>
      </w:r>
    </w:p>
    <w:p w14:paraId="70BB09AE">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1.1.16 “天”是指第一天零时至第二天零时的时间。</w:t>
      </w:r>
    </w:p>
    <w:p w14:paraId="345EE3E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1.1.17“月”是指按公历从一个月中任何一天开始的一个公历月时间。</w:t>
      </w:r>
    </w:p>
    <w:p w14:paraId="75763D6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1528147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bCs/>
          <w:szCs w:val="21"/>
          <w:highlight w:val="none"/>
        </w:rPr>
        <w:t xml:space="preserve">1.2 </w:t>
      </w:r>
      <w:r>
        <w:rPr>
          <w:rFonts w:hint="eastAsia" w:ascii="宋体" w:hAnsi="宋体"/>
          <w:szCs w:val="21"/>
          <w:highlight w:val="none"/>
        </w:rPr>
        <w:t>解释</w:t>
      </w:r>
    </w:p>
    <w:p w14:paraId="5020D55A">
      <w:pPr>
        <w:tabs>
          <w:tab w:val="left" w:pos="6140"/>
        </w:tabs>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1.2.1本合同使用中文书写、解释和说明。如专用条件约定使用两种及以上语言文字时，应以中文为准。</w:t>
      </w:r>
    </w:p>
    <w:p w14:paraId="68D097E8">
      <w:pPr>
        <w:tabs>
          <w:tab w:val="left" w:pos="6140"/>
        </w:tabs>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1.2.2 组成本合同的下列文件彼此应能相互解释、互为说明。除专用条件另有约定外，本合同文件的解释顺序如下：</w:t>
      </w:r>
    </w:p>
    <w:p w14:paraId="6094F06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（1）协议书；</w:t>
      </w:r>
    </w:p>
    <w:p w14:paraId="0C7954E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（2）中标通知书（适用于招标工程）或委托书（适用于非招标工程）；</w:t>
      </w:r>
    </w:p>
    <w:p w14:paraId="153B17F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（3）专用条件及附录A、附录B；</w:t>
      </w:r>
    </w:p>
    <w:p w14:paraId="5344764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（4）通用条件；</w:t>
      </w:r>
    </w:p>
    <w:p w14:paraId="78E055E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（5）投标文件（适用于招标工程）或监理与相关服务建议书（适用于非招标工程）。</w:t>
      </w:r>
    </w:p>
    <w:p w14:paraId="6D306C09">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双方签订的补充协议与其他文件发生矛盾或歧义时，属于同一类内容的文件，应以最新签署的为准。</w:t>
      </w:r>
    </w:p>
    <w:p w14:paraId="160924CE">
      <w:pPr>
        <w:spacing w:line="360" w:lineRule="auto"/>
        <w:ind w:firstLine="420" w:firstLineChars="200"/>
        <w:jc w:val="left"/>
        <w:rPr>
          <w:rFonts w:hint="eastAsia" w:ascii="宋体" w:hAnsi="宋体"/>
          <w:b/>
          <w:szCs w:val="21"/>
          <w:highlight w:val="none"/>
        </w:rPr>
      </w:pPr>
      <w:r>
        <w:rPr>
          <w:rFonts w:hint="eastAsia" w:ascii="宋体" w:hAnsi="宋体"/>
          <w:b/>
          <w:szCs w:val="21"/>
          <w:highlight w:val="none"/>
        </w:rPr>
        <w:t>2. 监理人的义务</w:t>
      </w:r>
    </w:p>
    <w:p w14:paraId="5081DBAE">
      <w:pPr>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2.1 监理的范围和工作内容</w:t>
      </w:r>
    </w:p>
    <w:p w14:paraId="43B0D055">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2.1.1 监理范围在专用条件中约定。</w:t>
      </w:r>
    </w:p>
    <w:p w14:paraId="66E83B4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2.1.2 除专用条件另有约定外，监理工作内容包括：</w:t>
      </w:r>
    </w:p>
    <w:p w14:paraId="3C74711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（1）收到工程设计文件后编制监理规划，并在第一次工地会议7天前报委托人。根据有关规定和监理工作需要，编制监理实施细则；</w:t>
      </w:r>
    </w:p>
    <w:p w14:paraId="611B82A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（2）熟悉工程设计文件，并参加由委托人主持的图纸会审和设计交底会议；</w:t>
      </w:r>
    </w:p>
    <w:p w14:paraId="5048446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（3）参加由委托人主持的第一次工地会议；主持监理例会并根据工程需要主持或参加专题会议；</w:t>
      </w:r>
    </w:p>
    <w:p w14:paraId="12D3BC9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（4）审查施工承包人提交的施工组织设计，重点审查其中的质量安全技术措施、专项施工方案与工程建设强制性标准的符合性；</w:t>
      </w:r>
    </w:p>
    <w:p w14:paraId="51B6F27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（5）检查施工承包人工程质量、安全生产管理制度及组织机构和人员资格； </w:t>
      </w:r>
    </w:p>
    <w:p w14:paraId="18E1AE8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（6）检查施工承包人专职安全生产管理人员的配备情况；</w:t>
      </w:r>
    </w:p>
    <w:p w14:paraId="0A74DA4D">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 xml:space="preserve"> （7）审查施工承包人提交的施工进度计划，核查承包人对施工进度计划的调整；</w:t>
      </w:r>
    </w:p>
    <w:p w14:paraId="7113AAE4">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（8）检查施工承包人的试验室；</w:t>
      </w:r>
    </w:p>
    <w:p w14:paraId="5BE0B25E">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（9）审核施工分包人资质条件；</w:t>
      </w:r>
    </w:p>
    <w:p w14:paraId="4A6E6CED">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（10）查验施工承包人的施工测量放线成果；</w:t>
      </w:r>
    </w:p>
    <w:p w14:paraId="492B230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（11）审查工程开工条件，对条件具备的签发开工令；</w:t>
      </w:r>
    </w:p>
    <w:p w14:paraId="1881D444">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（12）审查施工承包人报送的工程材料、构配件、设备质量证明文件的有效性和符合性，并按规定对用于工程的材料采取平行检验或见证取样方式进行抽检；</w:t>
      </w:r>
    </w:p>
    <w:p w14:paraId="5AB798B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（13）审核施工承包人提交的工程款支付申请，签发或出具工程款支付证书，并报委托人审核、批准；</w:t>
      </w:r>
    </w:p>
    <w:p w14:paraId="514B4CAE">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（14）在巡视、旁站和检验过程中，发现工程质量、施工安全存在事故隐患的，要求施工承包人整改并报委托人；</w:t>
      </w:r>
    </w:p>
    <w:p w14:paraId="1ACEF25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（15）经委托人同意，签发工程暂停令和复工令；</w:t>
      </w:r>
    </w:p>
    <w:p w14:paraId="34024942">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 xml:space="preserve"> （16）审查施工承包人提交的采用新材料、新工艺、新技术、新设备的论证材料及相关验收标准；</w:t>
      </w:r>
    </w:p>
    <w:p w14:paraId="72390227">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（17）验收隐蔽工程、分部分项工程；</w:t>
      </w:r>
    </w:p>
    <w:p w14:paraId="40108FE2">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（18）审查施工承包人提交的工程变更申请，协调处理施工进度调整、费用索赔、合同争议等事项；</w:t>
      </w:r>
    </w:p>
    <w:p w14:paraId="566E3229">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（19）审查施工承包人提交的竣工验收申请，编写工程质量评估报告；</w:t>
      </w:r>
    </w:p>
    <w:p w14:paraId="3D35484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（20）参加工程竣工验收，签署竣工验收意见；</w:t>
      </w:r>
    </w:p>
    <w:p w14:paraId="04D3962C">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（21）审查施工承包人提交的竣工结算申请并报委托人；</w:t>
      </w:r>
    </w:p>
    <w:p w14:paraId="02B2FDA9">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（22）编制、整理工程监理归档文件并报委托人。</w:t>
      </w:r>
    </w:p>
    <w:p w14:paraId="302DED44">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2.1.3 相关服务的范围和内容在附录A中约定。</w:t>
      </w:r>
    </w:p>
    <w:p w14:paraId="25454A59">
      <w:pPr>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2.2 </w:t>
      </w:r>
      <w:r>
        <w:rPr>
          <w:rFonts w:hint="eastAsia" w:ascii="宋体" w:hAnsi="宋体"/>
          <w:bCs/>
          <w:szCs w:val="21"/>
          <w:highlight w:val="none"/>
        </w:rPr>
        <w:t>监理与相关服务依据</w:t>
      </w:r>
    </w:p>
    <w:p w14:paraId="7B96443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2.2.1 监理依据包括：</w:t>
      </w:r>
    </w:p>
    <w:p w14:paraId="2676DC14">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（1）适用的法律、行政法规及部门规章；</w:t>
      </w:r>
    </w:p>
    <w:p w14:paraId="01C4664E">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（2）与工程有关的标准；</w:t>
      </w:r>
    </w:p>
    <w:p w14:paraId="13AE043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（3）工程设计及有关文件；</w:t>
      </w:r>
    </w:p>
    <w:p w14:paraId="566CDA8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（4）本合同及委托人与第三方签订的与实施工程有关的其他合同。</w:t>
      </w:r>
    </w:p>
    <w:p w14:paraId="03A6A6F0">
      <w:pPr>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双方根据工程的行业和地域特点，在专用条件中具体约定监理依据。</w:t>
      </w:r>
    </w:p>
    <w:p w14:paraId="045BCA5E">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2.2.2 相关服务依据在专用条件中约定。</w:t>
      </w:r>
    </w:p>
    <w:p w14:paraId="0E5BEB4A">
      <w:pPr>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2.3 </w:t>
      </w:r>
      <w:r>
        <w:rPr>
          <w:rFonts w:hint="eastAsia" w:ascii="宋体" w:hAnsi="宋体" w:cs="宋体"/>
          <w:kern w:val="0"/>
          <w:szCs w:val="21"/>
          <w:highlight w:val="none"/>
        </w:rPr>
        <w:t>项目监理机构和人员</w:t>
      </w:r>
    </w:p>
    <w:p w14:paraId="25905124">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2.3.1 监理人应组建满足工作需要的项目监理机构，配备必要的检测设备。项目监理机构的主要人员应具有相应的资格条件。</w:t>
      </w:r>
    </w:p>
    <w:p w14:paraId="7FBB98BA">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2.3.2本合同履行过程中，总监理工程师及重要岗位监理人员应保持相对稳定，以保证监理工作正常进行。</w:t>
      </w:r>
    </w:p>
    <w:p w14:paraId="3BDE3734">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92370FF">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2.3.4 监理人应及时更换有下列情形之一的监理人员：</w:t>
      </w:r>
    </w:p>
    <w:p w14:paraId="37E813B5">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（1）严重过失行为的；</w:t>
      </w:r>
    </w:p>
    <w:p w14:paraId="12B3C698">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（2）有违法行为不能履行职责的；</w:t>
      </w:r>
    </w:p>
    <w:p w14:paraId="69AED042">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（3）涉嫌犯罪的；</w:t>
      </w:r>
    </w:p>
    <w:p w14:paraId="25805493">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（4）不能胜任岗位职责的；</w:t>
      </w:r>
    </w:p>
    <w:p w14:paraId="0C89B830">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（5）严重违反职业道德的；</w:t>
      </w:r>
    </w:p>
    <w:p w14:paraId="5B41CA02">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（6）专用条件约定的其他情形。</w:t>
      </w:r>
    </w:p>
    <w:p w14:paraId="4F03BDC5">
      <w:pPr>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2.3.5 委托人可要求监理人更换不能胜任本职工作的项目监理机构人员。</w:t>
      </w:r>
    </w:p>
    <w:p w14:paraId="391E10B6">
      <w:pPr>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2.4 </w:t>
      </w:r>
      <w:r>
        <w:rPr>
          <w:rFonts w:hint="eastAsia" w:ascii="宋体" w:hAnsi="宋体" w:cs="宋体"/>
          <w:kern w:val="0"/>
          <w:szCs w:val="21"/>
          <w:highlight w:val="none"/>
        </w:rPr>
        <w:t>履行职责</w:t>
      </w:r>
    </w:p>
    <w:p w14:paraId="325D71B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kern w:val="0"/>
          <w:szCs w:val="21"/>
          <w:highlight w:val="none"/>
        </w:rPr>
        <w:t>监理人应遵循职业道德准则和行为规范，严格按照法律法规、工程建设有关标准及本合同履行职责。</w:t>
      </w:r>
    </w:p>
    <w:p w14:paraId="1686EADB">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2.4.1 在监理与相关服务范围内，委托人和承包人提出的意见和要求，监理人应及时提出处置意见。当委托人与承包人之间发生合同争议时，监理人应协助委托人、承包人协商解决。</w:t>
      </w:r>
    </w:p>
    <w:p w14:paraId="33857FAF">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2.4.2 当委托人与承包人之间的合同争议提交仲裁机构仲裁或人民法院审理时，监理人应提供必要的证明资料。</w:t>
      </w:r>
    </w:p>
    <w:p w14:paraId="00A0F1CD">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2.4.3 监理人应在专用条件约定的授权范围内，处理委托人与承包人所签订合同的变更事宜。如果变更超过授权范围，应以书面形式报委托人批准。</w:t>
      </w:r>
    </w:p>
    <w:p w14:paraId="13EF5E96">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在紧急情况下，为了保护财产和人身安全，监理人所发出的指令未能事先报委托人批准时，应在发出指令后的24小时内以书面形式报委托人。</w:t>
      </w:r>
    </w:p>
    <w:p w14:paraId="4317C0DE">
      <w:pPr>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2.4.4 除专用条件另有约定外，监理人发现承包人的人员不能胜任本职工作的，有权要求承包人予以调换。</w:t>
      </w:r>
    </w:p>
    <w:p w14:paraId="41215A14">
      <w:pPr>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2.5 提交</w:t>
      </w:r>
      <w:r>
        <w:rPr>
          <w:rFonts w:hint="eastAsia" w:ascii="宋体" w:hAnsi="宋体" w:cs="宋体"/>
          <w:kern w:val="0"/>
          <w:szCs w:val="21"/>
          <w:highlight w:val="none"/>
        </w:rPr>
        <w:t>报告</w:t>
      </w:r>
    </w:p>
    <w:p w14:paraId="283B47D4">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监理人应按专用条件约定的种类、时间和份数向委托人提交监理与相关服务的报告。</w:t>
      </w:r>
    </w:p>
    <w:p w14:paraId="04AF510B">
      <w:pPr>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2.6 文件资料</w:t>
      </w:r>
    </w:p>
    <w:p w14:paraId="7D33E305">
      <w:pPr>
        <w:spacing w:line="360" w:lineRule="auto"/>
        <w:ind w:firstLine="420" w:firstLineChars="200"/>
        <w:jc w:val="left"/>
        <w:rPr>
          <w:rFonts w:hint="eastAsia" w:ascii="宋体" w:hAnsi="宋体"/>
          <w:szCs w:val="21"/>
          <w:highlight w:val="none"/>
        </w:rPr>
      </w:pPr>
      <w:r>
        <w:rPr>
          <w:rFonts w:hint="eastAsia" w:ascii="宋体" w:hAnsi="宋体"/>
          <w:kern w:val="0"/>
          <w:szCs w:val="21"/>
          <w:highlight w:val="none"/>
        </w:rPr>
        <w:t>在本合同履行期内，监理人应在现场保留工作所用的图纸、报告及记录监理工</w:t>
      </w:r>
      <w:r>
        <w:rPr>
          <w:rFonts w:hint="eastAsia" w:ascii="宋体" w:hAnsi="宋体"/>
          <w:szCs w:val="21"/>
          <w:highlight w:val="none"/>
        </w:rPr>
        <w:t>作的相关文件。工程竣工后，应当按照档案管理规定将监理有关文件归档。</w:t>
      </w:r>
    </w:p>
    <w:p w14:paraId="7588517D">
      <w:pPr>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2.7 </w:t>
      </w:r>
      <w:r>
        <w:rPr>
          <w:rFonts w:hint="eastAsia" w:ascii="宋体" w:hAnsi="宋体" w:cs="宋体"/>
          <w:kern w:val="0"/>
          <w:szCs w:val="21"/>
          <w:highlight w:val="none"/>
        </w:rPr>
        <w:t>使用委托人的财产</w:t>
      </w:r>
    </w:p>
    <w:p w14:paraId="5EC4F378">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A04D306">
      <w:pPr>
        <w:spacing w:line="360" w:lineRule="auto"/>
        <w:ind w:firstLine="420" w:firstLineChars="200"/>
        <w:jc w:val="left"/>
        <w:rPr>
          <w:rFonts w:hint="eastAsia" w:ascii="宋体" w:hAnsi="宋体"/>
          <w:b/>
          <w:kern w:val="0"/>
          <w:szCs w:val="21"/>
          <w:highlight w:val="none"/>
        </w:rPr>
      </w:pPr>
      <w:r>
        <w:rPr>
          <w:rFonts w:hint="eastAsia" w:ascii="宋体" w:hAnsi="宋体"/>
          <w:b/>
          <w:kern w:val="0"/>
          <w:szCs w:val="21"/>
          <w:highlight w:val="none"/>
        </w:rPr>
        <w:t>3．委托人的义务</w:t>
      </w:r>
    </w:p>
    <w:p w14:paraId="736BCD9B">
      <w:pPr>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3.1 </w:t>
      </w:r>
      <w:r>
        <w:rPr>
          <w:rFonts w:hint="eastAsia" w:ascii="宋体" w:hAnsi="宋体" w:cs="宋体"/>
          <w:kern w:val="0"/>
          <w:szCs w:val="21"/>
          <w:highlight w:val="none"/>
        </w:rPr>
        <w:t>告知</w:t>
      </w:r>
    </w:p>
    <w:p w14:paraId="3878ED63">
      <w:pPr>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委托人应在委托人与承包人签订的合同中明确监理人、总监理工程师和授予项目监理机构的权限。如有变更，应及时通知承包人。</w:t>
      </w:r>
    </w:p>
    <w:p w14:paraId="3838426B">
      <w:pPr>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3.2 </w:t>
      </w:r>
      <w:r>
        <w:rPr>
          <w:rFonts w:hint="eastAsia" w:ascii="宋体" w:hAnsi="宋体" w:cs="宋体"/>
          <w:kern w:val="0"/>
          <w:szCs w:val="21"/>
          <w:highlight w:val="none"/>
        </w:rPr>
        <w:t>提供资料</w:t>
      </w:r>
    </w:p>
    <w:p w14:paraId="188E770F">
      <w:pPr>
        <w:spacing w:line="360" w:lineRule="auto"/>
        <w:ind w:firstLine="420" w:firstLineChars="200"/>
        <w:jc w:val="left"/>
        <w:rPr>
          <w:rFonts w:hint="eastAsia" w:ascii="宋体" w:hAnsi="宋体"/>
          <w:szCs w:val="21"/>
          <w:highlight w:val="none"/>
        </w:rPr>
      </w:pPr>
      <w:r>
        <w:rPr>
          <w:rFonts w:hint="eastAsia" w:ascii="宋体" w:hAnsi="宋体"/>
          <w:kern w:val="0"/>
          <w:szCs w:val="21"/>
          <w:highlight w:val="none"/>
        </w:rPr>
        <w:t>委托人应按照附录B约定，无偿向监理人提供工程有关的资料。</w:t>
      </w:r>
      <w:r>
        <w:rPr>
          <w:rFonts w:hint="eastAsia" w:ascii="宋体" w:hAnsi="宋体"/>
          <w:szCs w:val="21"/>
          <w:highlight w:val="none"/>
        </w:rPr>
        <w:t>在本合同履行过程中，委托人应及时向监理人提供最新的与工程有关的资料。</w:t>
      </w:r>
    </w:p>
    <w:p w14:paraId="3D66BA6A">
      <w:pPr>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3.3 </w:t>
      </w:r>
      <w:r>
        <w:rPr>
          <w:rFonts w:hint="eastAsia" w:ascii="宋体" w:hAnsi="宋体" w:cs="宋体"/>
          <w:kern w:val="0"/>
          <w:szCs w:val="21"/>
          <w:highlight w:val="none"/>
        </w:rPr>
        <w:t>提供工作条件</w:t>
      </w:r>
    </w:p>
    <w:p w14:paraId="7C8D362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委托人应为监理人完成监理与相关服务提供必要的条件。</w:t>
      </w:r>
    </w:p>
    <w:p w14:paraId="18C21FB2">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kern w:val="0"/>
          <w:szCs w:val="21"/>
          <w:highlight w:val="none"/>
        </w:rPr>
        <w:t xml:space="preserve">3.3.1 </w:t>
      </w:r>
      <w:r>
        <w:rPr>
          <w:rFonts w:hint="eastAsia" w:ascii="宋体" w:hAnsi="宋体"/>
          <w:szCs w:val="21"/>
          <w:highlight w:val="none"/>
        </w:rPr>
        <w:t>委托人应按照附录B约定，派遣相应的人员，提供房屋、设备，供监理人</w:t>
      </w:r>
      <w:r>
        <w:rPr>
          <w:rFonts w:hint="eastAsia" w:ascii="宋体" w:hAnsi="宋体"/>
          <w:kern w:val="0"/>
          <w:szCs w:val="21"/>
          <w:highlight w:val="none"/>
        </w:rPr>
        <w:t>无偿</w:t>
      </w:r>
      <w:r>
        <w:rPr>
          <w:rFonts w:hint="eastAsia" w:ascii="宋体" w:hAnsi="宋体"/>
          <w:szCs w:val="21"/>
          <w:highlight w:val="none"/>
        </w:rPr>
        <w:t>使用。</w:t>
      </w:r>
    </w:p>
    <w:p w14:paraId="7DA08540">
      <w:pPr>
        <w:spacing w:line="360" w:lineRule="auto"/>
        <w:ind w:firstLine="420" w:firstLineChars="200"/>
        <w:jc w:val="left"/>
        <w:rPr>
          <w:rFonts w:hint="eastAsia" w:ascii="宋体" w:hAnsi="宋体"/>
          <w:szCs w:val="21"/>
          <w:highlight w:val="none"/>
        </w:rPr>
      </w:pPr>
      <w:r>
        <w:rPr>
          <w:rFonts w:hint="eastAsia" w:ascii="宋体" w:hAnsi="宋体"/>
          <w:kern w:val="0"/>
          <w:szCs w:val="21"/>
          <w:highlight w:val="none"/>
        </w:rPr>
        <w:t xml:space="preserve">3.3.2 </w:t>
      </w:r>
      <w:r>
        <w:rPr>
          <w:rFonts w:hint="eastAsia" w:ascii="宋体" w:hAnsi="宋体"/>
          <w:szCs w:val="21"/>
          <w:highlight w:val="none"/>
        </w:rPr>
        <w:t>委托人应负责协调工程建设中所有外部关系，为监理人履行本合同提供必要的外部条件。</w:t>
      </w:r>
    </w:p>
    <w:p w14:paraId="21BB3E5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3.4 </w:t>
      </w:r>
      <w:r>
        <w:rPr>
          <w:rFonts w:hint="eastAsia" w:ascii="宋体" w:hAnsi="宋体" w:cs="宋体"/>
          <w:kern w:val="0"/>
          <w:szCs w:val="21"/>
          <w:highlight w:val="none"/>
        </w:rPr>
        <w:t>委托人代表</w:t>
      </w:r>
    </w:p>
    <w:p w14:paraId="700E7F4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4F9A7F1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3.5 </w:t>
      </w:r>
      <w:r>
        <w:rPr>
          <w:rFonts w:hint="eastAsia" w:ascii="宋体" w:hAnsi="宋体" w:cs="宋体"/>
          <w:kern w:val="0"/>
          <w:szCs w:val="21"/>
          <w:highlight w:val="none"/>
        </w:rPr>
        <w:t>委托人意见或要求</w:t>
      </w:r>
    </w:p>
    <w:p w14:paraId="02ADF608">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在本合同约定的监理与相关服务工作范围内，委托人对承包人的任何意见或要求应通知监理人，由监理人向承包人发出相应指令。</w:t>
      </w:r>
    </w:p>
    <w:p w14:paraId="00C91D1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3.6 </w:t>
      </w:r>
      <w:r>
        <w:rPr>
          <w:rFonts w:hint="eastAsia" w:ascii="宋体" w:hAnsi="宋体" w:cs="宋体"/>
          <w:kern w:val="0"/>
          <w:szCs w:val="21"/>
          <w:highlight w:val="none"/>
        </w:rPr>
        <w:t>答复</w:t>
      </w:r>
    </w:p>
    <w:p w14:paraId="76488352">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委托人应在专用条件约定的时间内，对监理人以书面形式提交并要求作出决定的事宜，给予书面答复。逾期未答复的，视为委托人认可。</w:t>
      </w:r>
    </w:p>
    <w:p w14:paraId="1F7B093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3.7 </w:t>
      </w:r>
      <w:r>
        <w:rPr>
          <w:rFonts w:hint="eastAsia" w:ascii="宋体" w:hAnsi="宋体" w:cs="宋体"/>
          <w:kern w:val="0"/>
          <w:szCs w:val="21"/>
          <w:highlight w:val="none"/>
        </w:rPr>
        <w:t>支付</w:t>
      </w:r>
    </w:p>
    <w:p w14:paraId="7A4FEA2B">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委托人应按本合同约定，向监理人支付酬金。</w:t>
      </w:r>
    </w:p>
    <w:p w14:paraId="17C1D97E">
      <w:pPr>
        <w:snapToGrid w:val="0"/>
        <w:spacing w:line="360" w:lineRule="auto"/>
        <w:ind w:firstLine="420" w:firstLineChars="200"/>
        <w:jc w:val="left"/>
        <w:rPr>
          <w:rFonts w:hint="eastAsia" w:ascii="宋体" w:hAnsi="宋体"/>
          <w:b/>
          <w:bCs/>
          <w:szCs w:val="21"/>
          <w:highlight w:val="none"/>
        </w:rPr>
      </w:pPr>
      <w:r>
        <w:rPr>
          <w:rFonts w:hint="eastAsia" w:ascii="宋体" w:hAnsi="宋体"/>
          <w:b/>
          <w:bCs/>
          <w:szCs w:val="21"/>
          <w:highlight w:val="none"/>
        </w:rPr>
        <w:t>4. 违约责任</w:t>
      </w:r>
    </w:p>
    <w:p w14:paraId="51B5CFA6">
      <w:pPr>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4.1 </w:t>
      </w:r>
      <w:r>
        <w:rPr>
          <w:rFonts w:hint="eastAsia" w:ascii="宋体" w:hAnsi="宋体" w:cs="宋体"/>
          <w:kern w:val="0"/>
          <w:szCs w:val="21"/>
          <w:highlight w:val="none"/>
        </w:rPr>
        <w:t>监理人的违约责任</w:t>
      </w:r>
    </w:p>
    <w:p w14:paraId="67CD8E34">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kern w:val="0"/>
          <w:szCs w:val="21"/>
          <w:highlight w:val="none"/>
        </w:rPr>
        <w:t>监理人未履行本合同义务的，应承担相应的责任。</w:t>
      </w:r>
    </w:p>
    <w:p w14:paraId="2900BEB7">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4.1.1 因监理人</w:t>
      </w:r>
      <w:r>
        <w:rPr>
          <w:rFonts w:hint="eastAsia" w:ascii="宋体" w:hAnsi="宋体" w:cs="宋体"/>
          <w:kern w:val="0"/>
          <w:szCs w:val="21"/>
          <w:highlight w:val="none"/>
        </w:rPr>
        <w:t>违反本合同约定</w:t>
      </w:r>
      <w:r>
        <w:rPr>
          <w:rFonts w:hint="eastAsia" w:ascii="宋体" w:hAnsi="宋体"/>
          <w:szCs w:val="21"/>
          <w:highlight w:val="none"/>
        </w:rPr>
        <w:t>给委托人造成损失的，监理人应当赔偿委托人损失</w:t>
      </w:r>
      <w:r>
        <w:rPr>
          <w:rFonts w:hint="eastAsia" w:ascii="宋体" w:hAnsi="宋体"/>
          <w:kern w:val="0"/>
          <w:szCs w:val="21"/>
          <w:highlight w:val="none"/>
        </w:rPr>
        <w:t>。赔偿金额的确定方法在专用条件中约定。监理人承担部分赔偿责任的，其承担赔偿金额由双方协商确定。</w:t>
      </w:r>
    </w:p>
    <w:p w14:paraId="59B4B82A">
      <w:pPr>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4.1.2 监理人向委托人的索赔不成立时，监理人应赔偿委托人由此发生的费用。</w:t>
      </w:r>
    </w:p>
    <w:p w14:paraId="378C749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4.2 委</w:t>
      </w:r>
      <w:r>
        <w:rPr>
          <w:rFonts w:hint="eastAsia" w:ascii="宋体" w:hAnsi="宋体" w:cs="宋体"/>
          <w:kern w:val="0"/>
          <w:szCs w:val="21"/>
          <w:highlight w:val="none"/>
        </w:rPr>
        <w:t>托人的违约责任</w:t>
      </w:r>
    </w:p>
    <w:p w14:paraId="60730472">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kern w:val="0"/>
          <w:szCs w:val="21"/>
          <w:highlight w:val="none"/>
        </w:rPr>
        <w:t>委托人未履行本合同义务的，应承担相应的责任。</w:t>
      </w:r>
    </w:p>
    <w:p w14:paraId="6BBFDF0A">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4.2.1 委托人违反本合同约定造成监理人损失的，委托人应予以赔偿。</w:t>
      </w:r>
    </w:p>
    <w:p w14:paraId="099D8FC0">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4.2.2 委托人向监理人的索赔不成立时，应赔偿监理人由此引起的费用。</w:t>
      </w:r>
    </w:p>
    <w:p w14:paraId="332CC245">
      <w:pPr>
        <w:spacing w:line="360" w:lineRule="auto"/>
        <w:ind w:firstLine="420" w:firstLineChars="200"/>
        <w:jc w:val="left"/>
        <w:rPr>
          <w:rFonts w:hint="eastAsia" w:ascii="宋体" w:hAnsi="宋体"/>
          <w:kern w:val="0"/>
          <w:szCs w:val="21"/>
          <w:highlight w:val="none"/>
        </w:rPr>
      </w:pPr>
      <w:r>
        <w:rPr>
          <w:rFonts w:hint="eastAsia" w:ascii="宋体" w:hAnsi="宋体"/>
          <w:szCs w:val="21"/>
          <w:highlight w:val="none"/>
        </w:rPr>
        <w:t xml:space="preserve">4.2.3 </w:t>
      </w:r>
      <w:r>
        <w:rPr>
          <w:rFonts w:hint="eastAsia" w:ascii="宋体" w:hAnsi="宋体"/>
          <w:kern w:val="0"/>
          <w:szCs w:val="21"/>
          <w:highlight w:val="none"/>
        </w:rPr>
        <w:t>委托人未能按期支付</w:t>
      </w:r>
      <w:r>
        <w:rPr>
          <w:rFonts w:hint="eastAsia" w:ascii="宋体" w:hAnsi="宋体"/>
          <w:szCs w:val="21"/>
          <w:highlight w:val="none"/>
        </w:rPr>
        <w:t>酬金</w:t>
      </w:r>
      <w:r>
        <w:rPr>
          <w:rFonts w:hint="eastAsia" w:ascii="宋体" w:hAnsi="宋体"/>
          <w:kern w:val="0"/>
          <w:szCs w:val="21"/>
          <w:highlight w:val="none"/>
        </w:rPr>
        <w:t>超过28天，</w:t>
      </w:r>
      <w:r>
        <w:rPr>
          <w:rFonts w:hint="eastAsia" w:ascii="宋体" w:hAnsi="宋体" w:cs="宋体"/>
          <w:kern w:val="0"/>
          <w:szCs w:val="21"/>
          <w:highlight w:val="none"/>
        </w:rPr>
        <w:t>应按专用条件约定支付逾期付款利息</w:t>
      </w:r>
      <w:r>
        <w:rPr>
          <w:rFonts w:hint="eastAsia" w:ascii="宋体" w:hAnsi="宋体"/>
          <w:kern w:val="0"/>
          <w:szCs w:val="21"/>
          <w:highlight w:val="none"/>
        </w:rPr>
        <w:t>。</w:t>
      </w:r>
    </w:p>
    <w:p w14:paraId="4824E7C5">
      <w:pPr>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4.3 除外责任</w:t>
      </w:r>
    </w:p>
    <w:p w14:paraId="75624CB9">
      <w:pPr>
        <w:adjustRightInd w:val="0"/>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因非监理人的原因，且监理人无过错，发生工程质量事故、安全事故、工期延误等造成的损失，监理人不承担赔偿责任。</w:t>
      </w:r>
    </w:p>
    <w:p w14:paraId="271B9E8A">
      <w:pPr>
        <w:snapToGri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因不可抗力导致本合同全部或部分不能履行时，双方各自承担其因此而造成的损失、损害。</w:t>
      </w:r>
    </w:p>
    <w:p w14:paraId="6C92B386">
      <w:pPr>
        <w:snapToGrid w:val="0"/>
        <w:spacing w:line="360" w:lineRule="auto"/>
        <w:ind w:firstLine="420" w:firstLineChars="200"/>
        <w:jc w:val="left"/>
        <w:rPr>
          <w:rFonts w:hint="eastAsia" w:ascii="宋体" w:hAnsi="宋体"/>
          <w:b/>
          <w:bCs/>
          <w:szCs w:val="21"/>
          <w:highlight w:val="none"/>
        </w:rPr>
      </w:pPr>
      <w:r>
        <w:rPr>
          <w:rFonts w:hint="eastAsia" w:ascii="宋体" w:hAnsi="宋体"/>
          <w:b/>
          <w:bCs/>
          <w:szCs w:val="21"/>
          <w:highlight w:val="none"/>
        </w:rPr>
        <w:t>5. 支付</w:t>
      </w:r>
    </w:p>
    <w:p w14:paraId="3C21E5DC">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5.1 </w:t>
      </w:r>
      <w:r>
        <w:rPr>
          <w:rFonts w:hint="eastAsia" w:ascii="宋体" w:hAnsi="宋体"/>
          <w:bCs/>
          <w:szCs w:val="21"/>
          <w:highlight w:val="none"/>
        </w:rPr>
        <w:t>支付货币</w:t>
      </w:r>
    </w:p>
    <w:p w14:paraId="7DCB0ED5">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除专用条件另有约定外，酬金均以人民币支付。涉及外币支付的，所采用的货币种类、比例和汇率在专用条件中约定。</w:t>
      </w:r>
    </w:p>
    <w:p w14:paraId="429CF632">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5.2 支付申请</w:t>
      </w:r>
    </w:p>
    <w:p w14:paraId="1B96B99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监理人应在本合同约定的每次应付款时间的7天前，向委托人提交支付申请书。支付申请书应当说明当期应付款总额，并列出当期应支付的款项及其金额。</w:t>
      </w:r>
    </w:p>
    <w:p w14:paraId="687666CF">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 5.3 支付酬金</w:t>
      </w:r>
    </w:p>
    <w:p w14:paraId="2F4A86BD">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支付的酬金包括正常工作酬金、附加工作酬金、合理化建议奖励金额及费用。</w:t>
      </w:r>
    </w:p>
    <w:p w14:paraId="18ABCAFC">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  5.4 </w:t>
      </w:r>
      <w:r>
        <w:rPr>
          <w:rFonts w:hint="eastAsia" w:ascii="宋体" w:hAnsi="宋体"/>
          <w:bCs/>
          <w:szCs w:val="21"/>
          <w:highlight w:val="none"/>
        </w:rPr>
        <w:t>有争议部分的付款</w:t>
      </w:r>
    </w:p>
    <w:p w14:paraId="5CB473F2">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3D5D7819">
      <w:pPr>
        <w:snapToGrid w:val="0"/>
        <w:spacing w:line="360" w:lineRule="auto"/>
        <w:ind w:firstLine="420" w:firstLineChars="200"/>
        <w:jc w:val="left"/>
        <w:rPr>
          <w:rFonts w:hint="eastAsia" w:ascii="宋体" w:hAnsi="宋体"/>
          <w:b/>
          <w:bCs/>
          <w:szCs w:val="21"/>
          <w:highlight w:val="none"/>
        </w:rPr>
      </w:pPr>
      <w:r>
        <w:rPr>
          <w:rFonts w:hint="eastAsia" w:ascii="宋体" w:hAnsi="宋体"/>
          <w:b/>
          <w:bCs/>
          <w:szCs w:val="21"/>
          <w:highlight w:val="none"/>
        </w:rPr>
        <w:t>6. 合同生效、变更、暂停、解除与终止</w:t>
      </w:r>
    </w:p>
    <w:p w14:paraId="29C5BD00">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6.1生效</w:t>
      </w:r>
    </w:p>
    <w:p w14:paraId="319CF739">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除法律另有规定或者专用条件另有约定外，委托人和监理人的法定代表人或其授权代理人在协议书上签字并盖单位章后本合同生效。</w:t>
      </w:r>
    </w:p>
    <w:p w14:paraId="66CD89BC">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6.2</w:t>
      </w:r>
      <w:r>
        <w:rPr>
          <w:rFonts w:hint="eastAsia" w:ascii="宋体" w:hAnsi="宋体"/>
          <w:bCs/>
          <w:szCs w:val="21"/>
          <w:highlight w:val="none"/>
        </w:rPr>
        <w:t>变更</w:t>
      </w:r>
    </w:p>
    <w:p w14:paraId="5D70DB16">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6.2.1 任何一方提出变更请求时，双方经协商一致后可进行变更。</w:t>
      </w:r>
    </w:p>
    <w:p w14:paraId="610E85F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4FFFD1E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5EC9D1B0">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6.2.4合同签订后，遇有与工程相关的法律法规、标准颁布或修订的，双方应遵照执行。由此引起监理与相关服务的范围、时间、酬金变化的，双方应通过协商进行相应调整。</w:t>
      </w:r>
    </w:p>
    <w:p w14:paraId="0A5474C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6.2.5 因非监理人原因造成工程概算投资额或建筑安装工程费增加时，正常工作酬金应作相应调整。调整方法在专用条件中约定。</w:t>
      </w:r>
    </w:p>
    <w:p w14:paraId="7B045FAD">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6.2.6 因工程规模、监理范围的变化导致监理人的正常工作量减少时，正常工作酬金应作相应调整。调整方法在专用条件中约定。</w:t>
      </w:r>
    </w:p>
    <w:p w14:paraId="5781AFE8">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  6.3 暂停与</w:t>
      </w:r>
      <w:r>
        <w:rPr>
          <w:rFonts w:hint="eastAsia" w:ascii="宋体" w:hAnsi="宋体"/>
          <w:bCs/>
          <w:szCs w:val="21"/>
          <w:highlight w:val="none"/>
        </w:rPr>
        <w:t>解除</w:t>
      </w:r>
    </w:p>
    <w:p w14:paraId="0A26731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除双方协商一致可以解除本合同外，当一方无正当理由未履行本合同约定的义务时，另一方可以根据本合同约定暂停履行本合同直至解除本合同。</w:t>
      </w:r>
    </w:p>
    <w:p w14:paraId="39BC88CE">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BB7F85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因解除本合同或解除监理人的部分义务导致监理人遭受的损失，除依法可以免除责任的情况外，应由委托人予以补偿，补偿金额由双方协商确定。</w:t>
      </w:r>
    </w:p>
    <w:p w14:paraId="7302269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解除本合同的协议必须采取书面形式，协议未达成之前，本合同仍然有效。</w:t>
      </w:r>
    </w:p>
    <w:p w14:paraId="1D977554">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B4B38B4">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kern w:val="0"/>
          <w:szCs w:val="21"/>
          <w:highlight w:val="none"/>
        </w:rPr>
        <w:t>的</w:t>
      </w:r>
      <w:r>
        <w:rPr>
          <w:rFonts w:hint="eastAsia" w:ascii="宋体" w:hAnsi="宋体"/>
          <w:szCs w:val="21"/>
          <w:highlight w:val="none"/>
        </w:rPr>
        <w:t>酬金支付至本合同解除日，且应承担第4.2款约定的责任。</w:t>
      </w:r>
    </w:p>
    <w:p w14:paraId="1652BF5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kern w:val="0"/>
          <w:szCs w:val="21"/>
          <w:highlight w:val="none"/>
        </w:rPr>
        <w:t>的</w:t>
      </w:r>
      <w:r>
        <w:rPr>
          <w:rFonts w:hint="eastAsia" w:ascii="宋体" w:hAnsi="宋体"/>
          <w:szCs w:val="21"/>
          <w:highlight w:val="none"/>
        </w:rPr>
        <w:t>酬金支付至</w:t>
      </w:r>
      <w:r>
        <w:rPr>
          <w:rFonts w:hint="eastAsia" w:ascii="宋体" w:hAnsi="宋体"/>
          <w:kern w:val="0"/>
          <w:szCs w:val="21"/>
          <w:highlight w:val="none"/>
        </w:rPr>
        <w:t>限期改正通知到达监理人之日</w:t>
      </w:r>
      <w:r>
        <w:rPr>
          <w:rFonts w:hint="eastAsia" w:ascii="宋体" w:hAnsi="宋体"/>
          <w:szCs w:val="21"/>
          <w:highlight w:val="none"/>
        </w:rPr>
        <w:t>，但监理人应承担第4.1款约定的责任。</w:t>
      </w:r>
    </w:p>
    <w:p w14:paraId="642EE4F4">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1B4693C2">
      <w:pPr>
        <w:snapToGrid w:val="0"/>
        <w:spacing w:line="360" w:lineRule="auto"/>
        <w:ind w:firstLine="420" w:firstLineChars="200"/>
        <w:jc w:val="left"/>
        <w:rPr>
          <w:rFonts w:hint="eastAsia" w:ascii="宋体" w:hAnsi="宋体"/>
          <w:kern w:val="0"/>
          <w:szCs w:val="21"/>
          <w:highlight w:val="none"/>
        </w:rPr>
      </w:pPr>
      <w:r>
        <w:rPr>
          <w:rFonts w:hint="eastAsia" w:ascii="宋体" w:hAnsi="宋体"/>
          <w:szCs w:val="21"/>
          <w:highlight w:val="none"/>
        </w:rPr>
        <w:t>6.3.5 因不可抗力致使本合同部分或全部不能履行时，一方应立即通知另一方，可暂停或解除本合同。</w:t>
      </w:r>
    </w:p>
    <w:p w14:paraId="0985DCEF">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6.3.6 本合同解除后，本合同约定的有关结算、清理、争议解决方式的条件仍然有效。</w:t>
      </w:r>
    </w:p>
    <w:p w14:paraId="250F4350">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6.4 </w:t>
      </w:r>
      <w:r>
        <w:rPr>
          <w:rFonts w:hint="eastAsia" w:ascii="宋体" w:hAnsi="宋体"/>
          <w:bCs/>
          <w:szCs w:val="21"/>
          <w:highlight w:val="none"/>
        </w:rPr>
        <w:t>终止</w:t>
      </w:r>
    </w:p>
    <w:p w14:paraId="171086F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以下条件全部满足时，本合同即告终止：</w:t>
      </w:r>
    </w:p>
    <w:p w14:paraId="1EF87E52">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（1）监理人完成本合同约定的全部工作；</w:t>
      </w:r>
    </w:p>
    <w:p w14:paraId="0364758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（2）委托人与监理人结清并支付全部酬金。</w:t>
      </w:r>
    </w:p>
    <w:p w14:paraId="49931469">
      <w:pPr>
        <w:snapToGrid w:val="0"/>
        <w:spacing w:line="360" w:lineRule="auto"/>
        <w:ind w:firstLine="420" w:firstLineChars="200"/>
        <w:jc w:val="left"/>
        <w:rPr>
          <w:rFonts w:hint="eastAsia" w:ascii="宋体" w:hAnsi="宋体"/>
          <w:b/>
          <w:bCs/>
          <w:szCs w:val="21"/>
          <w:highlight w:val="none"/>
        </w:rPr>
      </w:pPr>
      <w:r>
        <w:rPr>
          <w:rFonts w:hint="eastAsia" w:ascii="宋体" w:hAnsi="宋体"/>
          <w:b/>
          <w:bCs/>
          <w:szCs w:val="21"/>
          <w:highlight w:val="none"/>
        </w:rPr>
        <w:t>7. 争议解决</w:t>
      </w:r>
    </w:p>
    <w:p w14:paraId="5C272413">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7.1</w:t>
      </w:r>
      <w:r>
        <w:rPr>
          <w:rFonts w:hint="eastAsia" w:ascii="宋体" w:hAnsi="宋体"/>
          <w:bCs/>
          <w:szCs w:val="21"/>
          <w:highlight w:val="none"/>
        </w:rPr>
        <w:t>协商</w:t>
      </w:r>
    </w:p>
    <w:p w14:paraId="3375B8DD">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双方应本着诚信原则协商解决彼此间的争议。</w:t>
      </w:r>
    </w:p>
    <w:p w14:paraId="021235EC">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7.2</w:t>
      </w:r>
      <w:r>
        <w:rPr>
          <w:rFonts w:hint="eastAsia" w:ascii="宋体" w:hAnsi="宋体"/>
          <w:bCs/>
          <w:szCs w:val="21"/>
          <w:highlight w:val="none"/>
        </w:rPr>
        <w:t>调解</w:t>
      </w:r>
    </w:p>
    <w:p w14:paraId="763688CC">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如果双方不能在14天内或双方商定的其他时间内解决本合同争议，可以将其提交给专用条件约定的或事后达成协议的调解人进行调解。</w:t>
      </w:r>
    </w:p>
    <w:p w14:paraId="39089CA0">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7.3</w:t>
      </w:r>
      <w:r>
        <w:rPr>
          <w:rFonts w:hint="eastAsia" w:ascii="宋体" w:hAnsi="宋体"/>
          <w:bCs/>
          <w:szCs w:val="21"/>
          <w:highlight w:val="none"/>
        </w:rPr>
        <w:t>仲裁或诉讼</w:t>
      </w:r>
    </w:p>
    <w:p w14:paraId="6D2BDEF1">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双方均有权不经调解直接向专用条件约定的仲裁机构申请仲裁或向有管辖权的人民法院提起诉讼。</w:t>
      </w:r>
    </w:p>
    <w:p w14:paraId="36F8DAD9">
      <w:pPr>
        <w:snapToGrid w:val="0"/>
        <w:spacing w:line="360" w:lineRule="auto"/>
        <w:ind w:firstLine="420" w:firstLineChars="200"/>
        <w:jc w:val="left"/>
        <w:rPr>
          <w:rFonts w:hint="eastAsia" w:ascii="宋体" w:hAnsi="宋体"/>
          <w:b/>
          <w:bCs/>
          <w:szCs w:val="21"/>
          <w:highlight w:val="none"/>
        </w:rPr>
      </w:pPr>
      <w:r>
        <w:rPr>
          <w:rFonts w:hint="eastAsia" w:ascii="宋体" w:hAnsi="宋体"/>
          <w:b/>
          <w:bCs/>
          <w:szCs w:val="21"/>
          <w:highlight w:val="none"/>
        </w:rPr>
        <w:t>8. 其他</w:t>
      </w:r>
    </w:p>
    <w:p w14:paraId="74E7B259">
      <w:pPr>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8.1 </w:t>
      </w:r>
      <w:r>
        <w:rPr>
          <w:rFonts w:hint="eastAsia" w:ascii="宋体" w:hAnsi="宋体"/>
          <w:bCs/>
          <w:szCs w:val="21"/>
          <w:highlight w:val="none"/>
        </w:rPr>
        <w:t>外出考察费用</w:t>
      </w:r>
    </w:p>
    <w:p w14:paraId="5562B2F1">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经委托人同意，监理人员外出考察发生的费用由委托人审核后支付。</w:t>
      </w:r>
    </w:p>
    <w:p w14:paraId="47701152">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8.2 </w:t>
      </w:r>
      <w:r>
        <w:rPr>
          <w:rFonts w:hint="eastAsia" w:ascii="宋体" w:hAnsi="宋体"/>
          <w:bCs/>
          <w:szCs w:val="21"/>
          <w:highlight w:val="none"/>
        </w:rPr>
        <w:t>检测费用</w:t>
      </w:r>
    </w:p>
    <w:p w14:paraId="2FE8E120">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委托人要求监理人进行的材料和设备检测所发生的费用，由委托人支付，支付时间在专用条件中约定。</w:t>
      </w:r>
    </w:p>
    <w:p w14:paraId="1A41DE9A">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8.3 </w:t>
      </w:r>
      <w:r>
        <w:rPr>
          <w:rFonts w:hint="eastAsia" w:ascii="宋体" w:hAnsi="宋体"/>
          <w:bCs/>
          <w:szCs w:val="21"/>
          <w:highlight w:val="none"/>
        </w:rPr>
        <w:t>咨询费用</w:t>
      </w:r>
    </w:p>
    <w:p w14:paraId="7621652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经委托人同意，根据工程需要由监理人组织的相关咨询论证会以及聘请相关专家等发生的费用由委托人支付，支付时间在专用条件中约定。</w:t>
      </w:r>
    </w:p>
    <w:p w14:paraId="6FBD3A2F">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8.4 </w:t>
      </w:r>
      <w:r>
        <w:rPr>
          <w:rFonts w:hint="eastAsia" w:ascii="宋体" w:hAnsi="宋体"/>
          <w:bCs/>
          <w:szCs w:val="21"/>
          <w:highlight w:val="none"/>
        </w:rPr>
        <w:t>奖励</w:t>
      </w:r>
    </w:p>
    <w:p w14:paraId="54DBF099">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042F8B4A">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8.5 </w:t>
      </w:r>
      <w:r>
        <w:rPr>
          <w:rFonts w:hint="eastAsia" w:ascii="宋体" w:hAnsi="宋体"/>
          <w:bCs/>
          <w:szCs w:val="21"/>
          <w:highlight w:val="none"/>
        </w:rPr>
        <w:t>守法诚信</w:t>
      </w:r>
    </w:p>
    <w:p w14:paraId="2387E08D">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监理人及其工作人员不得从与实施工程有关的第三方处获得任何经济利益。</w:t>
      </w:r>
    </w:p>
    <w:p w14:paraId="06B08CEF">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8.6 </w:t>
      </w:r>
      <w:r>
        <w:rPr>
          <w:rFonts w:hint="eastAsia" w:ascii="宋体" w:hAnsi="宋体"/>
          <w:bCs/>
          <w:szCs w:val="21"/>
          <w:highlight w:val="none"/>
        </w:rPr>
        <w:t>保密</w:t>
      </w:r>
    </w:p>
    <w:p w14:paraId="7529AB1E">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双方不得泄露对方申明的保密资料，亦不得泄露与实施工程有关的第三方所提供的保密资料，保密事项在专用条件中约定。</w:t>
      </w:r>
    </w:p>
    <w:p w14:paraId="2E4FB92E">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8.7 </w:t>
      </w:r>
      <w:r>
        <w:rPr>
          <w:rFonts w:hint="eastAsia" w:ascii="宋体" w:hAnsi="宋体"/>
          <w:bCs/>
          <w:szCs w:val="21"/>
          <w:highlight w:val="none"/>
        </w:rPr>
        <w:t>通知</w:t>
      </w:r>
    </w:p>
    <w:p w14:paraId="071D3E0B">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本合同涉及的通知均应当采用书面形式，并在送达对方时生效，收件人应书面签收。</w:t>
      </w:r>
    </w:p>
    <w:p w14:paraId="69557340">
      <w:pPr>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 xml:space="preserve">8.8 </w:t>
      </w:r>
      <w:r>
        <w:rPr>
          <w:rFonts w:hint="eastAsia" w:ascii="宋体" w:hAnsi="宋体"/>
          <w:bCs/>
          <w:szCs w:val="21"/>
          <w:highlight w:val="none"/>
        </w:rPr>
        <w:t>著作权</w:t>
      </w:r>
    </w:p>
    <w:p w14:paraId="15A46DD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监理人对其编制的文件拥有著作权。</w:t>
      </w:r>
    </w:p>
    <w:p w14:paraId="7F1679ED">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6B0ECEC">
      <w:pPr>
        <w:spacing w:line="400" w:lineRule="exact"/>
        <w:rPr>
          <w:rFonts w:hint="eastAsia" w:ascii="黑体" w:hAnsi="黑体" w:eastAsia="黑体"/>
          <w:b/>
          <w:bCs/>
          <w:sz w:val="30"/>
          <w:szCs w:val="30"/>
          <w:highlight w:val="none"/>
        </w:rPr>
      </w:pPr>
    </w:p>
    <w:p w14:paraId="3759B31B">
      <w:pPr>
        <w:pStyle w:val="2"/>
        <w:tabs>
          <w:tab w:val="left" w:pos="4592"/>
        </w:tabs>
        <w:spacing w:before="0" w:after="0" w:line="400" w:lineRule="exact"/>
        <w:jc w:val="center"/>
        <w:rPr>
          <w:rFonts w:hint="eastAsia"/>
          <w:highlight w:val="none"/>
        </w:rPr>
      </w:pPr>
      <w:r>
        <w:rPr>
          <w:rFonts w:hAnsi="黑体"/>
          <w:b w:val="0"/>
          <w:sz w:val="30"/>
          <w:szCs w:val="30"/>
          <w:highlight w:val="none"/>
        </w:rPr>
        <w:br w:type="page"/>
      </w:r>
      <w:bookmarkStart w:id="655" w:name="_Toc8305382"/>
      <w:bookmarkStart w:id="656" w:name="_Toc532282497"/>
      <w:bookmarkStart w:id="657" w:name="_Toc267919286"/>
      <w:bookmarkStart w:id="658" w:name="_Toc12080"/>
      <w:bookmarkStart w:id="659" w:name="_Toc394573947"/>
      <w:bookmarkStart w:id="660" w:name="_Toc16521978"/>
      <w:bookmarkStart w:id="661" w:name="_Toc278377207"/>
      <w:bookmarkStart w:id="662" w:name="_Toc30358"/>
      <w:bookmarkStart w:id="663" w:name="_Toc12299"/>
      <w:r>
        <w:rPr>
          <w:rFonts w:hint="eastAsia" w:ascii="黑体" w:hAnsi="黑体" w:eastAsia="黑体"/>
          <w:kern w:val="2"/>
          <w:sz w:val="30"/>
          <w:szCs w:val="30"/>
          <w:highlight w:val="none"/>
        </w:rPr>
        <w:t>第三部分　　专用</w:t>
      </w:r>
      <w:bookmarkEnd w:id="655"/>
      <w:bookmarkEnd w:id="656"/>
      <w:bookmarkEnd w:id="657"/>
      <w:bookmarkEnd w:id="658"/>
      <w:bookmarkEnd w:id="659"/>
      <w:bookmarkEnd w:id="660"/>
      <w:bookmarkEnd w:id="661"/>
      <w:r>
        <w:rPr>
          <w:rFonts w:hint="eastAsia" w:ascii="黑体" w:hAnsi="黑体" w:eastAsia="黑体"/>
          <w:kern w:val="2"/>
          <w:sz w:val="30"/>
          <w:szCs w:val="30"/>
          <w:highlight w:val="none"/>
        </w:rPr>
        <w:t>条件</w:t>
      </w:r>
      <w:bookmarkEnd w:id="662"/>
      <w:bookmarkEnd w:id="663"/>
    </w:p>
    <w:p w14:paraId="00D42820">
      <w:pPr>
        <w:adjustRightInd w:val="0"/>
        <w:snapToGrid w:val="0"/>
        <w:spacing w:line="400" w:lineRule="exact"/>
        <w:ind w:firstLine="420" w:firstLineChars="200"/>
        <w:jc w:val="left"/>
        <w:rPr>
          <w:rFonts w:hint="eastAsia" w:ascii="宋体" w:hAnsi="宋体"/>
          <w:b/>
          <w:szCs w:val="21"/>
          <w:highlight w:val="none"/>
        </w:rPr>
      </w:pPr>
      <w:r>
        <w:rPr>
          <w:rFonts w:hint="eastAsia" w:ascii="宋体" w:hAnsi="宋体"/>
          <w:b/>
          <w:szCs w:val="21"/>
          <w:highlight w:val="none"/>
        </w:rPr>
        <w:t>1. 定义与解释</w:t>
      </w:r>
    </w:p>
    <w:p w14:paraId="75F5338F">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1.2  解释</w:t>
      </w:r>
    </w:p>
    <w:p w14:paraId="1AC28892">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1.2.1 本合同文件除使用中文外，还可用</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 xml:space="preserve">     </w:t>
      </w:r>
      <w:r>
        <w:rPr>
          <w:rFonts w:hint="eastAsia" w:ascii="宋体" w:hAnsi="宋体"/>
          <w:szCs w:val="21"/>
          <w:highlight w:val="none"/>
        </w:rPr>
        <w:t>。</w:t>
      </w:r>
    </w:p>
    <w:p w14:paraId="55A7635E">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1.2.2 约定本合同文件的解释顺序为：</w:t>
      </w:r>
      <w:r>
        <w:rPr>
          <w:rFonts w:hint="eastAsia" w:ascii="宋体" w:hAnsi="宋体"/>
          <w:szCs w:val="21"/>
          <w:highlight w:val="none"/>
          <w:u w:val="single"/>
        </w:rPr>
        <w:t xml:space="preserve">     按通用条款    </w:t>
      </w:r>
      <w:r>
        <w:rPr>
          <w:rFonts w:hint="eastAsia" w:ascii="宋体" w:hAnsi="宋体"/>
          <w:szCs w:val="21"/>
          <w:highlight w:val="none"/>
        </w:rPr>
        <w:t>。</w:t>
      </w:r>
    </w:p>
    <w:p w14:paraId="353B72BA">
      <w:pPr>
        <w:adjustRightInd w:val="0"/>
        <w:snapToGrid w:val="0"/>
        <w:spacing w:line="400" w:lineRule="exact"/>
        <w:ind w:firstLine="420" w:firstLineChars="200"/>
        <w:jc w:val="left"/>
        <w:rPr>
          <w:rFonts w:hint="eastAsia" w:ascii="宋体" w:hAnsi="宋体"/>
          <w:b/>
          <w:szCs w:val="21"/>
          <w:highlight w:val="none"/>
        </w:rPr>
      </w:pPr>
      <w:r>
        <w:rPr>
          <w:rFonts w:hint="eastAsia" w:ascii="宋体" w:hAnsi="宋体"/>
          <w:b/>
          <w:szCs w:val="21"/>
          <w:highlight w:val="none"/>
        </w:rPr>
        <w:t>2. 监理人义务</w:t>
      </w:r>
    </w:p>
    <w:p w14:paraId="6783195D">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2.1 监理的范围和</w:t>
      </w:r>
      <w:r>
        <w:rPr>
          <w:rFonts w:hint="eastAsia" w:ascii="宋体" w:hAnsi="宋体"/>
          <w:bCs/>
          <w:szCs w:val="21"/>
          <w:highlight w:val="none"/>
        </w:rPr>
        <w:t>内容</w:t>
      </w:r>
    </w:p>
    <w:p w14:paraId="2143A07D">
      <w:pPr>
        <w:spacing w:line="400" w:lineRule="exact"/>
        <w:ind w:firstLine="420" w:firstLineChars="200"/>
        <w:rPr>
          <w:rFonts w:ascii="宋体" w:hAnsi="宋体"/>
          <w:szCs w:val="21"/>
          <w:highlight w:val="none"/>
        </w:rPr>
      </w:pPr>
      <w:r>
        <w:rPr>
          <w:rFonts w:hint="eastAsia" w:ascii="宋体" w:hAnsi="宋体"/>
          <w:szCs w:val="21"/>
          <w:highlight w:val="none"/>
        </w:rPr>
        <w:t>2.1.1 监理范围包括：</w:t>
      </w:r>
      <w:r>
        <w:rPr>
          <w:rFonts w:hint="eastAsia" w:ascii="宋体" w:hAnsi="宋体"/>
          <w:szCs w:val="21"/>
          <w:highlight w:val="none"/>
          <w:u w:val="single"/>
        </w:rPr>
        <w:t>委托人提供的施工图纸所包含的全部工程的监理及保修阶段服务，包括配合项目前期准备工作，施工阶段全过程监理，配合结算审核及保修阶段的监理。</w:t>
      </w:r>
    </w:p>
    <w:p w14:paraId="70EFC0BF">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2.1.2 监理工作内容还包括：</w:t>
      </w:r>
    </w:p>
    <w:p w14:paraId="5D5638FE">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①配合项目前期准备工作、配合结算审核及保修阶段的监理，但不计入监理服务期。 </w:t>
      </w:r>
    </w:p>
    <w:p w14:paraId="36BE1557">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②协助委托人审核施工图设计和概(预)算，参与组织图纸会审，做好记录，撰写会审纪要。 </w:t>
      </w:r>
    </w:p>
    <w:p w14:paraId="73D5C3EA">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③参与并派专人协助委托人进行施工、材料、设备等的招投标工作，协助委托人审核工程量清单，参与委托人与承包商签订施工、材料、设备等承包合同，审核施工进度计划，并在实施过程中检查、督促承包商严格按合同和施工规范、工程技术标准、设计要求进行施工，监督承包商现场施工，并将重大质量、安全隐患及应采取的相应措施书面告知委托人。 </w:t>
      </w:r>
    </w:p>
    <w:p w14:paraId="24E7F6B2">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④协助委托人做好开工前准备，审批开工报告，经委托人同意下达开工令，同时协助委托人办理开工手续。 </w:t>
      </w:r>
    </w:p>
    <w:p w14:paraId="693C11F1">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⑤审批施工组织设计，审查和检查施工技术措施、质量保证体系及安全防护措施，提出合理的整改意见和建议。 </w:t>
      </w:r>
    </w:p>
    <w:p w14:paraId="026D2ACA">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⑥审查承包商采购清单，检查工程使用材料、构件、设备的规格、质量与数量，同时协助委托人审核无定额材料等单价。督促承包商编制材料的供需计划。 </w:t>
      </w:r>
    </w:p>
    <w:p w14:paraId="7B9A766D">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⑦对施工变更的签证，协助委托人组织施工图交底，参与设计变更的签证、复核施工变更的工程量并估价。 </w:t>
      </w:r>
    </w:p>
    <w:p w14:paraId="74EFBDB8">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⑧统筹管理各专业承包商，主持召开工程协调会议及综合管线协调会议，主持召开施工方案论证及审批，组织召开质量、安全、进度等的专题会议，并做好会议纪要，调解有关工程建设各种合同争议，处理索赔事项。 </w:t>
      </w:r>
    </w:p>
    <w:p w14:paraId="7864CF60">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⑨检查安全防护措施和文明施工,检查督促工程进度、施工质量，每月至少组织一次安全文明施工检查，每周召开监理例会，并做好会议纪要（全过程录音录像）。 </w:t>
      </w:r>
    </w:p>
    <w:p w14:paraId="2C2A7CE1">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⑩督促承包商及时整理技术资料及竣工验收资料，若承包商每月的技术资料不齐全，不得签发工程款。 </w:t>
      </w:r>
    </w:p>
    <w:p w14:paraId="2C0B92FF">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⑪根据《建设工程监理规范》（GB/T50319-2013）对工程进行造价控制，对重大变更项目所需费用进行测算。参加并完成工程结算审计工作，协助委托人审核工程造价。 </w:t>
      </w:r>
    </w:p>
    <w:p w14:paraId="4B3B6E9B">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⑫及时提供完整的监理资料，定期编制监理简报。 </w:t>
      </w:r>
    </w:p>
    <w:p w14:paraId="4361EE1E">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⑬履行其他法律、法规规定的监理职责义务，提供其他可免费提供的监理服务。 </w:t>
      </w:r>
    </w:p>
    <w:p w14:paraId="03DE8E2E">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⑭组织分项工程和落实工程的检查、验收、签发工程付款凭证，并协助委托人组织进行交工验收及竣工验收。 </w:t>
      </w:r>
    </w:p>
    <w:p w14:paraId="101C043D">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⑮负责检查保修阶段的工程状况，督促承包商回访，督促保修直至达到规定的质量标准。 检查和记录工程质量缺陷，对缺陷原因进行调查分析并确定责任归属，审核修复方案，监督修复过程并验收，审核修复费用，以及其他应属于保修阶段的服务。 </w:t>
      </w:r>
    </w:p>
    <w:p w14:paraId="5714B3CE">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⑯完成施工现场签证，涉及工期、价格、工程量签证需经委托人同意，但应提出意见。 </w:t>
      </w:r>
    </w:p>
    <w:p w14:paraId="2A33EC1A">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⑰完成监理规范要求的其他工作内容及委托人交办的有关本工程的其他事宜。 </w:t>
      </w:r>
    </w:p>
    <w:p w14:paraId="10080609">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⑱工程结算和保修期间每 3 个月提供不少于一次的走访服务。 </w:t>
      </w:r>
    </w:p>
    <w:p w14:paraId="7C67EBEA">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⑲工程保修期间：受托人须根据工程保修需要随时到位服务。费用已包括在合同价内，不另行计取。 </w:t>
      </w:r>
    </w:p>
    <w:p w14:paraId="7B2A2B64">
      <w:pPr>
        <w:adjustRightInd w:val="0"/>
        <w:snapToGrid w:val="0"/>
        <w:spacing w:line="400" w:lineRule="exact"/>
        <w:ind w:firstLine="480" w:firstLineChars="200"/>
        <w:jc w:val="left"/>
        <w:rPr>
          <w:rFonts w:hint="eastAsia" w:ascii="宋体" w:hAnsi="宋体"/>
          <w:szCs w:val="21"/>
          <w:highlight w:val="none"/>
          <w:u w:val="single"/>
        </w:rPr>
      </w:pPr>
      <w:r>
        <w:rPr>
          <w:rFonts w:hint="eastAsia" w:ascii="微软雅黑" w:hAnsi="微软雅黑" w:eastAsia="微软雅黑" w:cs="微软雅黑"/>
          <w:color w:val="333333"/>
          <w:sz w:val="24"/>
          <w:highlight w:val="none"/>
          <w:shd w:val="clear" w:color="auto" w:fill="FFFFFF"/>
        </w:rPr>
        <w:t>⑳</w:t>
      </w:r>
      <w:r>
        <w:rPr>
          <w:rFonts w:hint="eastAsia" w:ascii="宋体" w:hAnsi="宋体"/>
          <w:szCs w:val="21"/>
          <w:highlight w:val="none"/>
        </w:rPr>
        <w:t>编制、整理工程监理归档文件并报委托人，归档文件包括监理规划、监理细则、监理日记、监理月报、旁站记录、监理指令文件、会议纪要、实测实量数据和监理工作总结等，且须符合相关标准规范要求。</w:t>
      </w:r>
    </w:p>
    <w:p w14:paraId="13072336">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2.2 监理与相关服务依据</w:t>
      </w:r>
    </w:p>
    <w:p w14:paraId="64B6804F">
      <w:pPr>
        <w:spacing w:line="400" w:lineRule="exact"/>
        <w:ind w:firstLine="420" w:firstLineChars="200"/>
        <w:jc w:val="left"/>
        <w:rPr>
          <w:rFonts w:hint="eastAsia" w:ascii="宋体" w:hAnsi="宋体"/>
          <w:szCs w:val="21"/>
          <w:highlight w:val="none"/>
          <w:u w:val="single"/>
        </w:rPr>
      </w:pPr>
      <w:r>
        <w:rPr>
          <w:rFonts w:hint="eastAsia" w:ascii="宋体" w:hAnsi="宋体"/>
          <w:szCs w:val="21"/>
          <w:highlight w:val="none"/>
        </w:rPr>
        <w:t>2.2.1 监理依据包括：</w:t>
      </w:r>
      <w:r>
        <w:rPr>
          <w:rFonts w:hint="eastAsia" w:ascii="宋体" w:hAnsi="宋体" w:cs="Arial"/>
          <w:szCs w:val="21"/>
          <w:highlight w:val="none"/>
          <w:u w:val="single"/>
        </w:rPr>
        <w:t>《中</w:t>
      </w:r>
      <w:r>
        <w:rPr>
          <w:rFonts w:hint="eastAsia" w:ascii="宋体" w:hAnsi="宋体" w:cs="Arial"/>
          <w:highlight w:val="none"/>
          <w:u w:val="single"/>
        </w:rPr>
        <w:t>华人民共和国建筑法》、《建设工程质量管理条例》、《浙江省建设工程监理管理条例》、《</w:t>
      </w:r>
      <w:r>
        <w:rPr>
          <w:rFonts w:hint="eastAsia" w:ascii="宋体" w:hAnsi="宋体"/>
          <w:szCs w:val="21"/>
          <w:highlight w:val="none"/>
          <w:u w:val="single"/>
        </w:rPr>
        <w:t>房屋建筑和市政基础设施工程竣工验收规定</w:t>
      </w:r>
      <w:r>
        <w:rPr>
          <w:rFonts w:hint="eastAsia" w:ascii="宋体" w:hAnsi="宋体" w:cs="Arial"/>
          <w:highlight w:val="none"/>
          <w:u w:val="single"/>
        </w:rPr>
        <w:t>》、《建设工程监理规范》（</w:t>
      </w:r>
      <w:r>
        <w:rPr>
          <w:rFonts w:hint="eastAsia" w:ascii="宋体" w:hAnsi="宋体"/>
          <w:highlight w:val="none"/>
          <w:u w:val="single"/>
        </w:rPr>
        <w:t>GB/T50319-2013</w:t>
      </w:r>
      <w:r>
        <w:rPr>
          <w:rFonts w:hint="eastAsia" w:ascii="宋体" w:hAnsi="宋体" w:cs="Arial"/>
          <w:highlight w:val="none"/>
          <w:u w:val="single"/>
        </w:rPr>
        <w:t xml:space="preserve">）、《施工旁站监理管理办法》等有关法律、法规、规章、标准和规范性文件。 </w:t>
      </w:r>
    </w:p>
    <w:p w14:paraId="3F69AEA2">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2.2.2 相关服务依据包括：</w:t>
      </w:r>
      <w:r>
        <w:rPr>
          <w:rFonts w:hint="eastAsia" w:ascii="宋体" w:hAnsi="宋体"/>
          <w:szCs w:val="21"/>
          <w:highlight w:val="none"/>
          <w:u w:val="single"/>
        </w:rPr>
        <w:t xml:space="preserve"> 施工设计图纸、监理合同、监理规范和监理细则等。</w:t>
      </w:r>
    </w:p>
    <w:p w14:paraId="21D3DC07">
      <w:pPr>
        <w:spacing w:line="400" w:lineRule="exact"/>
        <w:ind w:firstLine="420" w:firstLineChars="200"/>
        <w:jc w:val="left"/>
        <w:rPr>
          <w:rFonts w:hint="eastAsia" w:ascii="宋体" w:hAnsi="宋体" w:cs="宋体"/>
          <w:kern w:val="0"/>
          <w:szCs w:val="21"/>
          <w:highlight w:val="none"/>
        </w:rPr>
      </w:pPr>
      <w:r>
        <w:rPr>
          <w:rFonts w:hint="eastAsia" w:ascii="宋体" w:hAnsi="宋体"/>
          <w:szCs w:val="21"/>
          <w:highlight w:val="none"/>
        </w:rPr>
        <w:t>2.3项目监理机构</w:t>
      </w:r>
      <w:r>
        <w:rPr>
          <w:rFonts w:hint="eastAsia" w:ascii="宋体" w:hAnsi="宋体" w:cs="宋体"/>
          <w:kern w:val="0"/>
          <w:szCs w:val="21"/>
          <w:highlight w:val="none"/>
        </w:rPr>
        <w:t>和人员</w:t>
      </w:r>
    </w:p>
    <w:p w14:paraId="6888C417">
      <w:pPr>
        <w:spacing w:line="400" w:lineRule="exact"/>
        <w:ind w:firstLine="420" w:firstLineChars="200"/>
        <w:jc w:val="left"/>
        <w:rPr>
          <w:rFonts w:hint="eastAsia" w:ascii="宋体" w:hAnsi="宋体"/>
          <w:color w:val="auto"/>
          <w:szCs w:val="21"/>
          <w:highlight w:val="none"/>
          <w:u w:val="single"/>
        </w:rPr>
      </w:pPr>
      <w:r>
        <w:rPr>
          <w:rFonts w:hint="eastAsia" w:ascii="宋体" w:hAnsi="宋体"/>
          <w:szCs w:val="21"/>
          <w:highlight w:val="none"/>
        </w:rPr>
        <w:t>2.3.1监理机构组成要求：</w:t>
      </w:r>
      <w:bookmarkStart w:id="664" w:name="_Hlk11351390"/>
      <w:r>
        <w:rPr>
          <w:rFonts w:hint="eastAsia" w:ascii="宋体" w:hAnsi="宋体"/>
          <w:szCs w:val="21"/>
          <w:highlight w:val="none"/>
        </w:rPr>
        <w:t>1、</w:t>
      </w:r>
      <w:r>
        <w:rPr>
          <w:rFonts w:hint="eastAsia" w:ascii="宋体" w:hAnsi="宋体"/>
          <w:b/>
          <w:bCs/>
          <w:szCs w:val="21"/>
          <w:highlight w:val="none"/>
          <w:u w:val="single"/>
        </w:rPr>
        <w:t>总监理工程师：</w:t>
      </w:r>
      <w:r>
        <w:rPr>
          <w:rFonts w:hint="eastAsia" w:ascii="宋体" w:hAnsi="宋体"/>
          <w:szCs w:val="21"/>
          <w:highlight w:val="none"/>
          <w:u w:val="single"/>
        </w:rPr>
        <w:t>1人，已取得《中华人民共和国注册监理工程师注册执业证书》的监理工程师（市政公</w:t>
      </w:r>
      <w:r>
        <w:rPr>
          <w:rFonts w:hint="eastAsia" w:ascii="宋体" w:hAnsi="宋体"/>
          <w:color w:val="auto"/>
          <w:szCs w:val="21"/>
          <w:highlight w:val="none"/>
          <w:u w:val="single"/>
        </w:rPr>
        <w:t>用工程专业）。</w:t>
      </w:r>
    </w:p>
    <w:p w14:paraId="16466211">
      <w:pPr>
        <w:numPr>
          <w:ilvl w:val="0"/>
          <w:numId w:val="0"/>
        </w:numPr>
        <w:spacing w:line="400" w:lineRule="exact"/>
        <w:ind w:firstLine="420" w:firstLineChars="200"/>
        <w:jc w:val="left"/>
        <w:rPr>
          <w:rFonts w:hint="eastAsia" w:ascii="宋体" w:hAnsi="宋体"/>
          <w:color w:val="auto"/>
          <w:szCs w:val="21"/>
          <w:highlight w:val="none"/>
          <w:u w:val="single"/>
        </w:rPr>
      </w:pPr>
      <w:r>
        <w:rPr>
          <w:rFonts w:hint="eastAsia" w:ascii="宋体" w:hAnsi="宋体" w:eastAsia="Arial" w:cs="Arial"/>
          <w:snapToGrid w:val="0"/>
          <w:color w:val="auto"/>
          <w:sz w:val="21"/>
          <w:szCs w:val="21"/>
          <w:highlight w:val="none"/>
          <w:lang w:val="en-US" w:eastAsia="en-US" w:bidi="ar-SA"/>
        </w:rPr>
        <w:t>2、</w:t>
      </w:r>
      <w:r>
        <w:rPr>
          <w:rFonts w:hint="eastAsia" w:ascii="宋体" w:hAnsi="宋体"/>
          <w:b/>
          <w:bCs/>
          <w:color w:val="auto"/>
          <w:szCs w:val="21"/>
          <w:highlight w:val="none"/>
          <w:u w:val="single"/>
        </w:rPr>
        <w:t>主导专业监理工程师（总监不得兼任）：</w:t>
      </w:r>
      <w:r>
        <w:rPr>
          <w:rFonts w:hint="eastAsia"/>
          <w:color w:val="auto"/>
          <w:highlight w:val="none"/>
          <w:u w:val="single"/>
        </w:rPr>
        <w:t>至少2人（其中</w:t>
      </w:r>
      <w:r>
        <w:rPr>
          <w:rFonts w:hint="eastAsia"/>
          <w:color w:val="auto"/>
          <w:szCs w:val="21"/>
          <w:highlight w:val="none"/>
          <w:u w:val="single"/>
        </w:rPr>
        <w:t>市政公用工程专业至少1人</w:t>
      </w:r>
      <w:r>
        <w:rPr>
          <w:rFonts w:hint="eastAsia"/>
          <w:color w:val="auto"/>
          <w:highlight w:val="none"/>
          <w:u w:val="single"/>
        </w:rPr>
        <w:t>）</w:t>
      </w:r>
      <w:r>
        <w:rPr>
          <w:rFonts w:hint="eastAsia" w:ascii="宋体" w:hAnsi="宋体"/>
          <w:color w:val="auto"/>
          <w:szCs w:val="21"/>
          <w:highlight w:val="none"/>
          <w:u w:val="single"/>
        </w:rPr>
        <w:t>。要求为已取得《中华人民共和国注册监理工程师注册执业证书》或《浙江省监理工程师培训合格证书》 。</w:t>
      </w:r>
    </w:p>
    <w:p w14:paraId="190D043D">
      <w:pPr>
        <w:numPr>
          <w:ilvl w:val="0"/>
          <w:numId w:val="0"/>
        </w:numPr>
        <w:spacing w:line="400" w:lineRule="exact"/>
        <w:ind w:firstLine="420" w:firstLineChars="200"/>
        <w:jc w:val="left"/>
        <w:rPr>
          <w:rFonts w:hint="eastAsia"/>
          <w:color w:val="auto"/>
          <w:highlight w:val="none"/>
        </w:rPr>
      </w:pPr>
      <w:r>
        <w:rPr>
          <w:rFonts w:hint="eastAsia" w:ascii="Arial" w:hAnsi="Arial" w:eastAsia="Arial" w:cs="Arial"/>
          <w:snapToGrid w:val="0"/>
          <w:color w:val="auto"/>
          <w:sz w:val="21"/>
          <w:szCs w:val="21"/>
          <w:highlight w:val="none"/>
          <w:lang w:val="en-US" w:eastAsia="en-US" w:bidi="ar-SA"/>
        </w:rPr>
        <w:t>3、</w:t>
      </w:r>
      <w:r>
        <w:rPr>
          <w:rFonts w:hint="eastAsia" w:ascii="宋体" w:hAnsi="宋体"/>
          <w:b/>
          <w:bCs/>
          <w:color w:val="auto"/>
          <w:szCs w:val="21"/>
          <w:highlight w:val="none"/>
          <w:u w:val="single"/>
        </w:rPr>
        <w:t>监理员基本要求（不得兼任）：至少 3人</w:t>
      </w:r>
      <w:r>
        <w:rPr>
          <w:rFonts w:hint="eastAsia" w:ascii="宋体" w:hAnsi="宋体"/>
          <w:color w:val="auto"/>
          <w:szCs w:val="21"/>
          <w:highlight w:val="none"/>
          <w:u w:val="single"/>
        </w:rPr>
        <w:t>，持有监理员岗位证书</w:t>
      </w:r>
      <w:r>
        <w:rPr>
          <w:rFonts w:hint="eastAsia" w:cs="宋体"/>
          <w:color w:val="auto"/>
          <w:kern w:val="0"/>
          <w:szCs w:val="21"/>
          <w:highlight w:val="none"/>
          <w:u w:val="single"/>
        </w:rPr>
        <w:t>（其中1人须为市政监理员；1人须为安装监理员；1人须</w:t>
      </w:r>
      <w:r>
        <w:rPr>
          <w:rFonts w:hint="eastAsia" w:cs="宋体"/>
          <w:color w:val="auto"/>
          <w:kern w:val="0"/>
          <w:szCs w:val="21"/>
          <w:highlight w:val="none"/>
          <w:u w:val="single"/>
          <w:lang w:val="en-US" w:eastAsia="zh-CN"/>
        </w:rPr>
        <w:t>安装专业</w:t>
      </w:r>
      <w:r>
        <w:rPr>
          <w:rFonts w:hint="eastAsia" w:cs="宋体"/>
          <w:color w:val="auto"/>
          <w:kern w:val="0"/>
          <w:szCs w:val="21"/>
          <w:highlight w:val="none"/>
          <w:u w:val="single"/>
        </w:rPr>
        <w:t>专项负责安全工作）</w:t>
      </w:r>
      <w:r>
        <w:rPr>
          <w:rFonts w:hint="eastAsia" w:ascii="宋体" w:hAnsi="宋体"/>
          <w:color w:val="auto"/>
          <w:szCs w:val="21"/>
          <w:highlight w:val="none"/>
          <w:u w:val="single"/>
        </w:rPr>
        <w:t>。</w:t>
      </w:r>
    </w:p>
    <w:p w14:paraId="01B841A7">
      <w:pPr>
        <w:numPr>
          <w:ilvl w:val="0"/>
          <w:numId w:val="0"/>
        </w:numPr>
        <w:spacing w:line="400" w:lineRule="exact"/>
        <w:ind w:firstLine="420" w:firstLineChars="200"/>
        <w:jc w:val="left"/>
        <w:rPr>
          <w:rFonts w:hint="eastAsia" w:ascii="宋体" w:hAnsi="宋体"/>
          <w:color w:val="auto"/>
          <w:szCs w:val="21"/>
          <w:highlight w:val="none"/>
          <w:u w:val="single"/>
        </w:rPr>
      </w:pPr>
      <w:r>
        <w:rPr>
          <w:rFonts w:hint="eastAsia" w:ascii="Arial" w:hAnsi="Arial" w:eastAsia="Arial" w:cs="Arial"/>
          <w:snapToGrid w:val="0"/>
          <w:color w:val="auto"/>
          <w:sz w:val="21"/>
          <w:szCs w:val="21"/>
          <w:highlight w:val="none"/>
          <w:lang w:val="en-US" w:eastAsia="en-US" w:bidi="ar-SA"/>
        </w:rPr>
        <w:t>4、</w:t>
      </w:r>
      <w:r>
        <w:rPr>
          <w:rFonts w:hint="eastAsia" w:ascii="宋体" w:hAnsi="宋体"/>
          <w:b/>
          <w:bCs/>
          <w:color w:val="auto"/>
          <w:szCs w:val="21"/>
          <w:highlight w:val="none"/>
          <w:u w:val="single"/>
        </w:rPr>
        <w:t>造价人员：至少 1 人</w:t>
      </w:r>
      <w:r>
        <w:rPr>
          <w:rFonts w:hint="eastAsia" w:ascii="宋体" w:hAnsi="宋体"/>
          <w:color w:val="auto"/>
          <w:szCs w:val="21"/>
          <w:highlight w:val="none"/>
          <w:u w:val="single"/>
        </w:rPr>
        <w:t>，须持有《注册造价工程师》证书。</w:t>
      </w:r>
    </w:p>
    <w:p w14:paraId="66B87DF9">
      <w:pPr>
        <w:numPr>
          <w:ilvl w:val="0"/>
          <w:numId w:val="0"/>
        </w:numPr>
        <w:spacing w:line="400" w:lineRule="exact"/>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lang w:val="en-US" w:eastAsia="zh-CN"/>
        </w:rPr>
        <w:t>5、资料员：至少1人</w:t>
      </w:r>
    </w:p>
    <w:p w14:paraId="108FAC81">
      <w:pPr>
        <w:numPr>
          <w:ilvl w:val="0"/>
          <w:numId w:val="0"/>
        </w:numPr>
        <w:spacing w:line="400" w:lineRule="exact"/>
        <w:ind w:firstLine="420" w:firstLineChars="200"/>
        <w:jc w:val="left"/>
        <w:rPr>
          <w:rFonts w:hint="eastAsia" w:ascii="宋体" w:hAnsi="宋体"/>
          <w:szCs w:val="21"/>
          <w:highlight w:val="none"/>
          <w:u w:val="single"/>
        </w:rPr>
      </w:pPr>
      <w:r>
        <w:rPr>
          <w:rFonts w:hint="eastAsia" w:ascii="宋体" w:hAnsi="宋体" w:eastAsia="宋体" w:cs="Arial"/>
          <w:snapToGrid w:val="0"/>
          <w:color w:val="000000"/>
          <w:sz w:val="21"/>
          <w:szCs w:val="21"/>
          <w:highlight w:val="none"/>
          <w:lang w:val="en-US" w:eastAsia="zh-CN" w:bidi="ar-SA"/>
        </w:rPr>
        <w:t>6</w:t>
      </w:r>
      <w:r>
        <w:rPr>
          <w:rFonts w:hint="eastAsia" w:ascii="宋体" w:hAnsi="宋体" w:eastAsia="Arial" w:cs="Arial"/>
          <w:snapToGrid w:val="0"/>
          <w:color w:val="000000"/>
          <w:sz w:val="21"/>
          <w:szCs w:val="21"/>
          <w:highlight w:val="none"/>
          <w:lang w:val="en-US" w:eastAsia="en-US" w:bidi="ar-SA"/>
        </w:rPr>
        <w:t>、</w:t>
      </w:r>
      <w:r>
        <w:rPr>
          <w:rFonts w:hint="eastAsia" w:ascii="宋体" w:hAnsi="宋体"/>
          <w:szCs w:val="21"/>
          <w:highlight w:val="none"/>
          <w:u w:val="single"/>
        </w:rPr>
        <w:t>监理机构组成应根据工程实际进展需要确保工程相应专业人员配套齐全、安排充足，监理机构组成要求应符合《台州市住房和城乡建设局关于印发台州市建设工程施工现场关键岗位人员管理办法的通知》(台建【2018】110号)附件1相关要求，如后续实施过程中，甲方根据项目实际情况要求乙方增加人员的，乙方必须无条件服从并及时安排到位。</w:t>
      </w:r>
    </w:p>
    <w:p w14:paraId="079D0FAA">
      <w:pPr>
        <w:numPr>
          <w:ilvl w:val="0"/>
          <w:numId w:val="0"/>
        </w:numPr>
        <w:spacing w:line="400" w:lineRule="exact"/>
        <w:ind w:firstLine="420" w:firstLineChars="200"/>
        <w:jc w:val="left"/>
        <w:rPr>
          <w:rFonts w:hint="eastAsia" w:ascii="宋体" w:hAnsi="宋体"/>
          <w:szCs w:val="21"/>
          <w:highlight w:val="none"/>
          <w:u w:val="single"/>
        </w:rPr>
      </w:pPr>
      <w:r>
        <w:rPr>
          <w:rFonts w:hint="eastAsia" w:ascii="宋体" w:hAnsi="宋体" w:eastAsia="宋体" w:cs="Arial"/>
          <w:snapToGrid w:val="0"/>
          <w:color w:val="000000"/>
          <w:sz w:val="21"/>
          <w:szCs w:val="21"/>
          <w:highlight w:val="none"/>
          <w:lang w:val="en-US" w:eastAsia="zh-CN" w:bidi="ar-SA"/>
        </w:rPr>
        <w:t>7</w:t>
      </w:r>
      <w:r>
        <w:rPr>
          <w:rFonts w:hint="eastAsia" w:ascii="宋体" w:hAnsi="宋体" w:eastAsia="Arial" w:cs="Arial"/>
          <w:snapToGrid w:val="0"/>
          <w:color w:val="000000"/>
          <w:sz w:val="21"/>
          <w:szCs w:val="21"/>
          <w:highlight w:val="none"/>
          <w:lang w:val="en-US" w:eastAsia="en-US" w:bidi="ar-SA"/>
        </w:rPr>
        <w:t>、</w:t>
      </w:r>
      <w:r>
        <w:rPr>
          <w:rFonts w:hint="eastAsia" w:ascii="宋体" w:hAnsi="宋体"/>
          <w:szCs w:val="21"/>
          <w:highlight w:val="none"/>
          <w:u w:val="single"/>
        </w:rPr>
        <w:t>以上人员不得相互兼任。</w:t>
      </w:r>
      <w:bookmarkEnd w:id="664"/>
    </w:p>
    <w:p w14:paraId="505AC248">
      <w:pPr>
        <w:kinsoku/>
        <w:wordWrap/>
        <w:overflowPunct/>
        <w:topLinePunct w:val="0"/>
        <w:bidi w:val="0"/>
        <w:spacing w:line="400" w:lineRule="exact"/>
        <w:ind w:firstLine="422" w:firstLineChars="200"/>
        <w:jc w:val="left"/>
        <w:rPr>
          <w:rFonts w:hint="eastAsia" w:ascii="宋体" w:hAnsi="宋体" w:eastAsia="宋体" w:cs="Times New Roman"/>
          <w:b/>
          <w:bCs/>
          <w:color w:val="auto"/>
          <w:szCs w:val="21"/>
          <w:highlight w:val="none"/>
          <w:u w:val="single"/>
          <w:lang w:val="en-US" w:eastAsia="zh-CN"/>
        </w:rPr>
      </w:pPr>
      <w:r>
        <w:rPr>
          <w:rFonts w:hint="eastAsia" w:ascii="宋体" w:hAnsi="宋体" w:eastAsia="宋体" w:cs="Times New Roman"/>
          <w:b/>
          <w:bCs/>
          <w:color w:val="auto"/>
          <w:szCs w:val="21"/>
          <w:highlight w:val="none"/>
          <w:u w:val="single"/>
          <w:lang w:val="en-US" w:eastAsia="zh-CN"/>
        </w:rPr>
        <w:t>注：所有团队人员岗位不得相互兼任（除造价人员、资料员）； 合同期内，以上人员配备同时满足工程所在地行政主管部门规定。</w:t>
      </w:r>
    </w:p>
    <w:p w14:paraId="57B91A02">
      <w:pPr>
        <w:kinsoku/>
        <w:wordWrap/>
        <w:overflowPunct/>
        <w:topLinePunct w:val="0"/>
        <w:bidi w:val="0"/>
        <w:spacing w:line="400" w:lineRule="exact"/>
        <w:ind w:firstLine="422" w:firstLineChars="200"/>
        <w:jc w:val="left"/>
        <w:rPr>
          <w:rFonts w:hint="eastAsia" w:ascii="宋体" w:hAnsi="宋体" w:eastAsia="宋体" w:cs="Times New Roman"/>
          <w:b/>
          <w:bCs/>
          <w:color w:val="auto"/>
          <w:szCs w:val="21"/>
          <w:highlight w:val="none"/>
          <w:u w:val="single"/>
          <w:lang w:val="en-US" w:eastAsia="zh-CN"/>
        </w:rPr>
      </w:pPr>
      <w:r>
        <w:rPr>
          <w:rFonts w:hint="eastAsia" w:ascii="宋体" w:hAnsi="宋体" w:eastAsia="宋体" w:cs="Times New Roman"/>
          <w:b/>
          <w:bCs/>
          <w:color w:val="auto"/>
          <w:szCs w:val="21"/>
          <w:highlight w:val="none"/>
          <w:u w:val="single"/>
          <w:lang w:val="en-US" w:eastAsia="zh-CN"/>
        </w:rPr>
        <w:t>说明：①投标人应在合同签订前提供相应人员证书材料。</w:t>
      </w:r>
    </w:p>
    <w:p w14:paraId="17922837">
      <w:pPr>
        <w:kinsoku/>
        <w:wordWrap/>
        <w:overflowPunct/>
        <w:topLinePunct w:val="0"/>
        <w:bidi w:val="0"/>
        <w:spacing w:line="400" w:lineRule="exact"/>
        <w:ind w:firstLine="422" w:firstLineChars="200"/>
        <w:jc w:val="left"/>
        <w:rPr>
          <w:rFonts w:hint="eastAsia" w:ascii="宋体" w:hAnsi="宋体" w:eastAsia="宋体" w:cs="Times New Roman"/>
          <w:b/>
          <w:bCs/>
          <w:color w:val="auto"/>
          <w:szCs w:val="21"/>
          <w:highlight w:val="none"/>
          <w:u w:val="single"/>
          <w:lang w:val="en-US" w:eastAsia="zh-CN"/>
        </w:rPr>
      </w:pPr>
      <w:r>
        <w:rPr>
          <w:rFonts w:hint="eastAsia" w:ascii="宋体" w:hAnsi="宋体" w:eastAsia="宋体" w:cs="Times New Roman"/>
          <w:b/>
          <w:bCs/>
          <w:color w:val="auto"/>
          <w:szCs w:val="21"/>
          <w:highlight w:val="none"/>
          <w:u w:val="single"/>
          <w:lang w:val="en-US" w:eastAsia="zh-CN"/>
        </w:rPr>
        <w:t>②投标人应提供为上述人员缴纳社会保险的证明。</w:t>
      </w:r>
    </w:p>
    <w:p w14:paraId="75F8119F">
      <w:pPr>
        <w:numPr>
          <w:ilvl w:val="0"/>
          <w:numId w:val="0"/>
        </w:numPr>
        <w:spacing w:line="400" w:lineRule="exact"/>
        <w:ind w:firstLine="420" w:firstLineChars="200"/>
        <w:jc w:val="left"/>
        <w:rPr>
          <w:rFonts w:hint="eastAsia" w:ascii="宋体" w:hAnsi="宋体"/>
          <w:szCs w:val="21"/>
          <w:highlight w:val="none"/>
          <w:u w:val="single"/>
        </w:rPr>
      </w:pPr>
    </w:p>
    <w:p w14:paraId="4A7909E4">
      <w:pPr>
        <w:spacing w:line="400" w:lineRule="exact"/>
        <w:rPr>
          <w:rFonts w:hint="eastAsia" w:ascii="黑体" w:hAnsi="宋体" w:eastAsia="黑体"/>
          <w:b/>
          <w:sz w:val="24"/>
          <w:szCs w:val="20"/>
          <w:highlight w:val="none"/>
        </w:rPr>
      </w:pPr>
    </w:p>
    <w:p w14:paraId="4C9E5010">
      <w:pPr>
        <w:spacing w:line="400" w:lineRule="exact"/>
        <w:jc w:val="center"/>
        <w:rPr>
          <w:rFonts w:ascii="宋体" w:hAnsi="宋体"/>
          <w:b/>
          <w:szCs w:val="21"/>
          <w:highlight w:val="none"/>
        </w:rPr>
      </w:pPr>
      <w:r>
        <w:rPr>
          <w:rFonts w:hint="eastAsia" w:ascii="黑体" w:hAnsi="宋体" w:eastAsia="黑体"/>
          <w:b/>
          <w:sz w:val="24"/>
          <w:szCs w:val="20"/>
          <w:highlight w:val="none"/>
        </w:rPr>
        <w:t>监理人员一览表</w:t>
      </w:r>
    </w:p>
    <w:tbl>
      <w:tblPr>
        <w:tblStyle w:val="22"/>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825"/>
        <w:gridCol w:w="975"/>
        <w:gridCol w:w="735"/>
        <w:gridCol w:w="753"/>
        <w:gridCol w:w="2942"/>
        <w:gridCol w:w="1034"/>
      </w:tblGrid>
      <w:tr w14:paraId="226C2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090" w:type="dxa"/>
            <w:noWrap w:val="0"/>
            <w:vAlign w:val="center"/>
          </w:tcPr>
          <w:p w14:paraId="4777C32F">
            <w:pPr>
              <w:spacing w:line="360" w:lineRule="exact"/>
              <w:jc w:val="center"/>
              <w:rPr>
                <w:rFonts w:ascii="宋体" w:hAnsi="宋体"/>
                <w:b/>
                <w:bCs/>
                <w:szCs w:val="21"/>
                <w:highlight w:val="none"/>
              </w:rPr>
            </w:pPr>
            <w:r>
              <w:rPr>
                <w:rFonts w:hint="eastAsia" w:ascii="宋体" w:hAnsi="宋体"/>
                <w:b/>
                <w:bCs/>
                <w:szCs w:val="21"/>
                <w:highlight w:val="none"/>
              </w:rPr>
              <w:t>职务</w:t>
            </w:r>
          </w:p>
        </w:tc>
        <w:tc>
          <w:tcPr>
            <w:tcW w:w="825" w:type="dxa"/>
            <w:noWrap w:val="0"/>
            <w:vAlign w:val="center"/>
          </w:tcPr>
          <w:p w14:paraId="486A041C">
            <w:pPr>
              <w:spacing w:line="360" w:lineRule="exact"/>
              <w:jc w:val="center"/>
              <w:rPr>
                <w:rFonts w:ascii="宋体" w:hAnsi="宋体"/>
                <w:b/>
                <w:bCs/>
                <w:szCs w:val="21"/>
                <w:highlight w:val="none"/>
              </w:rPr>
            </w:pPr>
            <w:r>
              <w:rPr>
                <w:rFonts w:hint="eastAsia" w:ascii="宋体" w:hAnsi="宋体"/>
                <w:b/>
                <w:bCs/>
                <w:szCs w:val="21"/>
                <w:highlight w:val="none"/>
              </w:rPr>
              <w:t>姓名</w:t>
            </w:r>
          </w:p>
        </w:tc>
        <w:tc>
          <w:tcPr>
            <w:tcW w:w="975" w:type="dxa"/>
            <w:noWrap w:val="0"/>
            <w:vAlign w:val="center"/>
          </w:tcPr>
          <w:p w14:paraId="77F117B4">
            <w:pPr>
              <w:spacing w:line="360" w:lineRule="exact"/>
              <w:jc w:val="center"/>
              <w:rPr>
                <w:rFonts w:ascii="宋体" w:hAnsi="宋体"/>
                <w:b/>
                <w:bCs/>
                <w:szCs w:val="21"/>
                <w:highlight w:val="none"/>
              </w:rPr>
            </w:pPr>
            <w:r>
              <w:rPr>
                <w:rFonts w:hint="eastAsia" w:ascii="宋体" w:hAnsi="宋体"/>
                <w:b/>
                <w:bCs/>
                <w:szCs w:val="21"/>
                <w:highlight w:val="none"/>
              </w:rPr>
              <w:t>岗位证书号码</w:t>
            </w:r>
          </w:p>
        </w:tc>
        <w:tc>
          <w:tcPr>
            <w:tcW w:w="735" w:type="dxa"/>
            <w:noWrap w:val="0"/>
            <w:vAlign w:val="center"/>
          </w:tcPr>
          <w:p w14:paraId="6613C8ED">
            <w:pPr>
              <w:spacing w:line="360" w:lineRule="exact"/>
              <w:jc w:val="center"/>
              <w:rPr>
                <w:rFonts w:ascii="宋体" w:hAnsi="宋体"/>
                <w:b/>
                <w:bCs/>
                <w:szCs w:val="21"/>
                <w:highlight w:val="none"/>
              </w:rPr>
            </w:pPr>
            <w:r>
              <w:rPr>
                <w:rFonts w:hint="eastAsia" w:ascii="宋体" w:hAnsi="宋体"/>
                <w:b/>
                <w:bCs/>
                <w:szCs w:val="21"/>
                <w:highlight w:val="none"/>
              </w:rPr>
              <w:t>身份证号</w:t>
            </w:r>
          </w:p>
        </w:tc>
        <w:tc>
          <w:tcPr>
            <w:tcW w:w="753" w:type="dxa"/>
            <w:noWrap w:val="0"/>
            <w:vAlign w:val="center"/>
          </w:tcPr>
          <w:p w14:paraId="3BFF6D3D">
            <w:pPr>
              <w:spacing w:line="360" w:lineRule="exact"/>
              <w:jc w:val="center"/>
              <w:rPr>
                <w:rFonts w:ascii="宋体" w:hAnsi="宋体"/>
                <w:b/>
                <w:bCs/>
                <w:szCs w:val="21"/>
                <w:highlight w:val="none"/>
              </w:rPr>
            </w:pPr>
            <w:r>
              <w:rPr>
                <w:rFonts w:hint="eastAsia" w:ascii="宋体" w:hAnsi="宋体"/>
                <w:b/>
                <w:bCs/>
                <w:szCs w:val="21"/>
                <w:highlight w:val="none"/>
              </w:rPr>
              <w:t>进场安排</w:t>
            </w:r>
          </w:p>
        </w:tc>
        <w:tc>
          <w:tcPr>
            <w:tcW w:w="2942" w:type="dxa"/>
            <w:noWrap w:val="0"/>
            <w:vAlign w:val="center"/>
          </w:tcPr>
          <w:p w14:paraId="2DED2D0F">
            <w:pPr>
              <w:spacing w:line="360" w:lineRule="exact"/>
              <w:jc w:val="center"/>
              <w:rPr>
                <w:rFonts w:ascii="宋体" w:hAnsi="宋体"/>
                <w:b/>
                <w:bCs/>
                <w:szCs w:val="21"/>
                <w:highlight w:val="none"/>
              </w:rPr>
            </w:pPr>
            <w:r>
              <w:rPr>
                <w:rFonts w:hint="eastAsia" w:ascii="宋体" w:hAnsi="宋体"/>
                <w:b/>
                <w:bCs/>
                <w:szCs w:val="21"/>
                <w:highlight w:val="none"/>
              </w:rPr>
              <w:t>须提供的证书</w:t>
            </w:r>
          </w:p>
        </w:tc>
        <w:tc>
          <w:tcPr>
            <w:tcW w:w="1034" w:type="dxa"/>
            <w:noWrap w:val="0"/>
            <w:vAlign w:val="center"/>
          </w:tcPr>
          <w:p w14:paraId="4644AF5C">
            <w:pPr>
              <w:spacing w:line="360" w:lineRule="exact"/>
              <w:ind w:left="36" w:leftChars="-32" w:right="-69" w:rightChars="-33" w:hanging="103" w:hangingChars="49"/>
              <w:jc w:val="center"/>
              <w:rPr>
                <w:rFonts w:ascii="宋体" w:hAnsi="宋体"/>
                <w:b/>
                <w:bCs/>
                <w:szCs w:val="21"/>
                <w:highlight w:val="none"/>
              </w:rPr>
            </w:pPr>
            <w:r>
              <w:rPr>
                <w:rFonts w:hint="eastAsia" w:ascii="宋体" w:hAnsi="宋体"/>
                <w:b/>
                <w:bCs/>
                <w:szCs w:val="21"/>
                <w:highlight w:val="none"/>
              </w:rPr>
              <w:t>备注</w:t>
            </w:r>
          </w:p>
        </w:tc>
      </w:tr>
      <w:tr w14:paraId="3A0D8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090" w:type="dxa"/>
            <w:noWrap w:val="0"/>
            <w:vAlign w:val="center"/>
          </w:tcPr>
          <w:p w14:paraId="2317A5DE">
            <w:pPr>
              <w:spacing w:line="360" w:lineRule="exact"/>
              <w:ind w:left="-71" w:leftChars="-34" w:right="-69" w:rightChars="-33" w:firstLine="2"/>
              <w:jc w:val="center"/>
              <w:rPr>
                <w:rFonts w:hint="eastAsia" w:ascii="宋体" w:hAnsi="宋体"/>
                <w:szCs w:val="21"/>
                <w:highlight w:val="none"/>
              </w:rPr>
            </w:pPr>
            <w:r>
              <w:rPr>
                <w:rFonts w:hint="eastAsia" w:ascii="宋体" w:hAnsi="宋体"/>
                <w:szCs w:val="21"/>
                <w:highlight w:val="none"/>
              </w:rPr>
              <w:t>总监理工程师</w:t>
            </w:r>
          </w:p>
          <w:p w14:paraId="3BBC6B0B">
            <w:pPr>
              <w:spacing w:line="360" w:lineRule="exact"/>
              <w:ind w:left="-71" w:leftChars="-34" w:right="-69" w:rightChars="-33" w:firstLine="2"/>
              <w:jc w:val="center"/>
              <w:rPr>
                <w:rFonts w:ascii="宋体" w:hAnsi="宋体"/>
                <w:szCs w:val="21"/>
                <w:highlight w:val="none"/>
              </w:rPr>
            </w:pPr>
            <w:r>
              <w:rPr>
                <w:rFonts w:hint="eastAsia" w:ascii="宋体" w:hAnsi="宋体"/>
                <w:szCs w:val="21"/>
                <w:highlight w:val="none"/>
              </w:rPr>
              <w:t>（市政公用工程专业）</w:t>
            </w:r>
          </w:p>
        </w:tc>
        <w:tc>
          <w:tcPr>
            <w:tcW w:w="825" w:type="dxa"/>
            <w:noWrap w:val="0"/>
            <w:vAlign w:val="center"/>
          </w:tcPr>
          <w:p w14:paraId="390B1937">
            <w:pPr>
              <w:spacing w:line="360" w:lineRule="exact"/>
              <w:jc w:val="center"/>
              <w:rPr>
                <w:rFonts w:ascii="宋体" w:hAnsi="宋体"/>
                <w:szCs w:val="21"/>
                <w:highlight w:val="none"/>
              </w:rPr>
            </w:pPr>
          </w:p>
        </w:tc>
        <w:tc>
          <w:tcPr>
            <w:tcW w:w="975" w:type="dxa"/>
            <w:noWrap w:val="0"/>
            <w:vAlign w:val="center"/>
          </w:tcPr>
          <w:p w14:paraId="2A6432DD">
            <w:pPr>
              <w:spacing w:line="360" w:lineRule="exact"/>
              <w:jc w:val="center"/>
              <w:rPr>
                <w:rFonts w:ascii="宋体" w:hAnsi="宋体"/>
                <w:szCs w:val="21"/>
                <w:highlight w:val="none"/>
              </w:rPr>
            </w:pPr>
          </w:p>
        </w:tc>
        <w:tc>
          <w:tcPr>
            <w:tcW w:w="735" w:type="dxa"/>
            <w:noWrap w:val="0"/>
            <w:vAlign w:val="center"/>
          </w:tcPr>
          <w:p w14:paraId="167F329B">
            <w:pPr>
              <w:spacing w:line="360" w:lineRule="exact"/>
              <w:jc w:val="center"/>
              <w:rPr>
                <w:rFonts w:ascii="宋体" w:hAnsi="宋体"/>
                <w:szCs w:val="21"/>
                <w:highlight w:val="none"/>
              </w:rPr>
            </w:pPr>
          </w:p>
        </w:tc>
        <w:tc>
          <w:tcPr>
            <w:tcW w:w="753" w:type="dxa"/>
            <w:noWrap w:val="0"/>
            <w:vAlign w:val="center"/>
          </w:tcPr>
          <w:p w14:paraId="71477A05">
            <w:pPr>
              <w:spacing w:line="360" w:lineRule="exact"/>
              <w:jc w:val="center"/>
              <w:rPr>
                <w:rFonts w:ascii="宋体" w:hAnsi="宋体"/>
                <w:szCs w:val="21"/>
                <w:highlight w:val="none"/>
              </w:rPr>
            </w:pPr>
            <w:r>
              <w:rPr>
                <w:rFonts w:hint="eastAsia" w:ascii="宋体" w:hAnsi="宋体"/>
                <w:szCs w:val="21"/>
                <w:highlight w:val="none"/>
              </w:rPr>
              <w:t>开工</w:t>
            </w:r>
          </w:p>
        </w:tc>
        <w:tc>
          <w:tcPr>
            <w:tcW w:w="2942" w:type="dxa"/>
            <w:noWrap w:val="0"/>
            <w:vAlign w:val="center"/>
          </w:tcPr>
          <w:p w14:paraId="21392994">
            <w:pPr>
              <w:spacing w:line="360" w:lineRule="exact"/>
              <w:ind w:left="67" w:leftChars="-60" w:right="-84" w:rightChars="-40" w:hanging="193" w:hangingChars="92"/>
              <w:jc w:val="center"/>
              <w:rPr>
                <w:rFonts w:ascii="宋体" w:hAnsi="宋体"/>
                <w:szCs w:val="21"/>
                <w:highlight w:val="none"/>
              </w:rPr>
            </w:pPr>
            <w:r>
              <w:rPr>
                <w:rFonts w:hint="eastAsia" w:ascii="宋体" w:hAnsi="宋体" w:cs="宋体"/>
                <w:kern w:val="0"/>
                <w:szCs w:val="21"/>
                <w:highlight w:val="none"/>
              </w:rPr>
              <w:t>《中华人民共和国注册监理工程师注册执业证书》</w:t>
            </w:r>
          </w:p>
        </w:tc>
        <w:tc>
          <w:tcPr>
            <w:tcW w:w="1034" w:type="dxa"/>
            <w:noWrap w:val="0"/>
            <w:vAlign w:val="center"/>
          </w:tcPr>
          <w:p w14:paraId="55101C3F">
            <w:pPr>
              <w:spacing w:line="360" w:lineRule="exact"/>
              <w:ind w:left="-67" w:leftChars="-32" w:right="-69" w:rightChars="-33" w:firstLine="2"/>
              <w:jc w:val="center"/>
              <w:rPr>
                <w:rFonts w:ascii="宋体" w:hAnsi="宋体"/>
                <w:szCs w:val="21"/>
                <w:highlight w:val="none"/>
              </w:rPr>
            </w:pPr>
            <w:r>
              <w:rPr>
                <w:rFonts w:hint="eastAsia" w:ascii="宋体" w:hAnsi="宋体"/>
                <w:szCs w:val="21"/>
                <w:highlight w:val="none"/>
              </w:rPr>
              <w:t>必须配备</w:t>
            </w:r>
          </w:p>
        </w:tc>
      </w:tr>
      <w:tr w14:paraId="3A788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2" w:hRule="exact"/>
          <w:jc w:val="center"/>
        </w:trPr>
        <w:tc>
          <w:tcPr>
            <w:tcW w:w="2090" w:type="dxa"/>
            <w:noWrap w:val="0"/>
            <w:vAlign w:val="center"/>
          </w:tcPr>
          <w:p w14:paraId="0A506437">
            <w:pPr>
              <w:spacing w:line="360" w:lineRule="exact"/>
              <w:ind w:left="-71" w:leftChars="-34" w:right="-69" w:rightChars="-33" w:firstLine="2"/>
              <w:jc w:val="center"/>
              <w:rPr>
                <w:rFonts w:ascii="宋体" w:hAnsi="宋体"/>
                <w:szCs w:val="21"/>
                <w:highlight w:val="none"/>
              </w:rPr>
            </w:pPr>
            <w:r>
              <w:rPr>
                <w:rFonts w:hint="eastAsia" w:ascii="宋体" w:hAnsi="宋体"/>
                <w:szCs w:val="21"/>
                <w:highlight w:val="none"/>
              </w:rPr>
              <w:t>主导专业监理工程师（市政公用工程专业）</w:t>
            </w:r>
          </w:p>
        </w:tc>
        <w:tc>
          <w:tcPr>
            <w:tcW w:w="825" w:type="dxa"/>
            <w:noWrap w:val="0"/>
            <w:vAlign w:val="center"/>
          </w:tcPr>
          <w:p w14:paraId="770C6F05">
            <w:pPr>
              <w:spacing w:line="360" w:lineRule="exact"/>
              <w:jc w:val="center"/>
              <w:rPr>
                <w:rFonts w:ascii="宋体" w:hAnsi="宋体"/>
                <w:szCs w:val="21"/>
                <w:highlight w:val="none"/>
              </w:rPr>
            </w:pPr>
          </w:p>
        </w:tc>
        <w:tc>
          <w:tcPr>
            <w:tcW w:w="975" w:type="dxa"/>
            <w:noWrap w:val="0"/>
            <w:vAlign w:val="center"/>
          </w:tcPr>
          <w:p w14:paraId="4D994B80">
            <w:pPr>
              <w:spacing w:line="360" w:lineRule="exact"/>
              <w:jc w:val="center"/>
              <w:rPr>
                <w:rFonts w:ascii="宋体" w:hAnsi="宋体"/>
                <w:szCs w:val="21"/>
                <w:highlight w:val="none"/>
              </w:rPr>
            </w:pPr>
          </w:p>
        </w:tc>
        <w:tc>
          <w:tcPr>
            <w:tcW w:w="735" w:type="dxa"/>
            <w:noWrap w:val="0"/>
            <w:vAlign w:val="center"/>
          </w:tcPr>
          <w:p w14:paraId="385CABE0">
            <w:pPr>
              <w:spacing w:line="360" w:lineRule="exact"/>
              <w:jc w:val="center"/>
              <w:rPr>
                <w:rFonts w:ascii="宋体" w:hAnsi="宋体"/>
                <w:szCs w:val="21"/>
                <w:highlight w:val="none"/>
              </w:rPr>
            </w:pPr>
          </w:p>
        </w:tc>
        <w:tc>
          <w:tcPr>
            <w:tcW w:w="753" w:type="dxa"/>
            <w:noWrap w:val="0"/>
            <w:vAlign w:val="center"/>
          </w:tcPr>
          <w:p w14:paraId="28CE275D">
            <w:pPr>
              <w:spacing w:line="360" w:lineRule="exact"/>
              <w:jc w:val="center"/>
              <w:rPr>
                <w:rFonts w:ascii="宋体" w:hAnsi="宋体"/>
                <w:szCs w:val="21"/>
                <w:highlight w:val="none"/>
              </w:rPr>
            </w:pPr>
            <w:r>
              <w:rPr>
                <w:rFonts w:hint="eastAsia" w:ascii="宋体" w:hAnsi="宋体"/>
                <w:szCs w:val="21"/>
                <w:highlight w:val="none"/>
              </w:rPr>
              <w:t>开工</w:t>
            </w:r>
          </w:p>
        </w:tc>
        <w:tc>
          <w:tcPr>
            <w:tcW w:w="2942" w:type="dxa"/>
            <w:noWrap w:val="0"/>
            <w:vAlign w:val="center"/>
          </w:tcPr>
          <w:p w14:paraId="6CE59090">
            <w:pPr>
              <w:spacing w:line="360" w:lineRule="exact"/>
              <w:ind w:left="67" w:leftChars="-60" w:right="-84" w:rightChars="-40" w:hanging="193" w:hangingChars="92"/>
              <w:jc w:val="center"/>
              <w:rPr>
                <w:rFonts w:ascii="宋体" w:hAnsi="宋体"/>
                <w:szCs w:val="21"/>
                <w:highlight w:val="none"/>
              </w:rPr>
            </w:pPr>
            <w:r>
              <w:rPr>
                <w:rFonts w:hint="eastAsia" w:ascii="宋体" w:hAnsi="宋体" w:cs="宋体"/>
                <w:kern w:val="0"/>
                <w:szCs w:val="21"/>
                <w:highlight w:val="none"/>
              </w:rPr>
              <w:t>《中华人民共和国注册监理工程师注册执业证书》或《浙江省监理工程师培训合格证书》</w:t>
            </w:r>
          </w:p>
        </w:tc>
        <w:tc>
          <w:tcPr>
            <w:tcW w:w="1034" w:type="dxa"/>
            <w:noWrap w:val="0"/>
            <w:vAlign w:val="center"/>
          </w:tcPr>
          <w:p w14:paraId="487F8BAF">
            <w:pPr>
              <w:spacing w:line="360" w:lineRule="exact"/>
              <w:ind w:left="-67" w:leftChars="-32" w:right="-69" w:rightChars="-33" w:firstLine="2"/>
              <w:jc w:val="center"/>
              <w:rPr>
                <w:rFonts w:hint="eastAsia" w:ascii="宋体" w:hAnsi="宋体"/>
                <w:szCs w:val="21"/>
                <w:highlight w:val="none"/>
              </w:rPr>
            </w:pPr>
            <w:r>
              <w:rPr>
                <w:rFonts w:hint="eastAsia" w:ascii="宋体" w:hAnsi="宋体"/>
                <w:szCs w:val="21"/>
                <w:highlight w:val="none"/>
              </w:rPr>
              <w:t>必须配备</w:t>
            </w:r>
          </w:p>
          <w:p w14:paraId="52CD0C6B">
            <w:pPr>
              <w:spacing w:line="360" w:lineRule="exact"/>
              <w:ind w:left="-67" w:leftChars="-32" w:right="-69" w:rightChars="-33" w:firstLine="2"/>
              <w:jc w:val="center"/>
              <w:rPr>
                <w:rFonts w:ascii="宋体" w:hAnsi="宋体"/>
                <w:szCs w:val="21"/>
                <w:highlight w:val="none"/>
              </w:rPr>
            </w:pPr>
          </w:p>
        </w:tc>
      </w:tr>
      <w:tr w14:paraId="7972F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2" w:hRule="exact"/>
          <w:jc w:val="center"/>
        </w:trPr>
        <w:tc>
          <w:tcPr>
            <w:tcW w:w="2090" w:type="dxa"/>
            <w:noWrap w:val="0"/>
            <w:vAlign w:val="center"/>
          </w:tcPr>
          <w:p w14:paraId="06143F0B">
            <w:pPr>
              <w:spacing w:line="360" w:lineRule="exact"/>
              <w:ind w:left="-71" w:leftChars="-34" w:right="-69" w:rightChars="-33" w:firstLine="2" w:firstLineChars="0"/>
              <w:jc w:val="center"/>
              <w:rPr>
                <w:rFonts w:hint="eastAsia" w:ascii="宋体" w:hAnsi="宋体"/>
                <w:kern w:val="2"/>
                <w:sz w:val="21"/>
                <w:szCs w:val="21"/>
                <w:highlight w:val="none"/>
                <w:lang w:val="en-US" w:eastAsia="zh-CN" w:bidi="ar-SA"/>
              </w:rPr>
            </w:pPr>
            <w:r>
              <w:rPr>
                <w:rFonts w:hint="eastAsia" w:ascii="宋体" w:hAnsi="宋体"/>
                <w:szCs w:val="21"/>
                <w:highlight w:val="none"/>
              </w:rPr>
              <w:t>主导专业监理工程师（</w:t>
            </w:r>
            <w:r>
              <w:rPr>
                <w:rFonts w:hint="eastAsia" w:ascii="宋体" w:hAnsi="宋体"/>
                <w:szCs w:val="21"/>
                <w:highlight w:val="none"/>
                <w:lang w:val="en-US" w:eastAsia="zh-CN"/>
              </w:rPr>
              <w:t>专业不限</w:t>
            </w:r>
            <w:r>
              <w:rPr>
                <w:rFonts w:hint="eastAsia" w:ascii="宋体" w:hAnsi="宋体"/>
                <w:szCs w:val="21"/>
                <w:highlight w:val="none"/>
              </w:rPr>
              <w:t>）</w:t>
            </w:r>
          </w:p>
        </w:tc>
        <w:tc>
          <w:tcPr>
            <w:tcW w:w="825" w:type="dxa"/>
            <w:noWrap w:val="0"/>
            <w:vAlign w:val="center"/>
          </w:tcPr>
          <w:p w14:paraId="26A23A2F">
            <w:pPr>
              <w:spacing w:line="360" w:lineRule="exact"/>
              <w:jc w:val="center"/>
              <w:rPr>
                <w:rFonts w:ascii="宋体" w:hAnsi="宋体"/>
                <w:kern w:val="2"/>
                <w:sz w:val="21"/>
                <w:szCs w:val="21"/>
                <w:highlight w:val="none"/>
                <w:lang w:val="en-US" w:eastAsia="zh-CN" w:bidi="ar-SA"/>
              </w:rPr>
            </w:pPr>
          </w:p>
        </w:tc>
        <w:tc>
          <w:tcPr>
            <w:tcW w:w="975" w:type="dxa"/>
            <w:noWrap w:val="0"/>
            <w:vAlign w:val="center"/>
          </w:tcPr>
          <w:p w14:paraId="5020B57A">
            <w:pPr>
              <w:spacing w:line="360" w:lineRule="exact"/>
              <w:jc w:val="center"/>
              <w:rPr>
                <w:rFonts w:ascii="宋体" w:hAnsi="宋体"/>
                <w:kern w:val="2"/>
                <w:sz w:val="21"/>
                <w:szCs w:val="21"/>
                <w:highlight w:val="none"/>
                <w:lang w:val="en-US" w:eastAsia="zh-CN" w:bidi="ar-SA"/>
              </w:rPr>
            </w:pPr>
          </w:p>
        </w:tc>
        <w:tc>
          <w:tcPr>
            <w:tcW w:w="735" w:type="dxa"/>
            <w:noWrap w:val="0"/>
            <w:vAlign w:val="center"/>
          </w:tcPr>
          <w:p w14:paraId="331BBDBE">
            <w:pPr>
              <w:spacing w:line="360" w:lineRule="exact"/>
              <w:jc w:val="center"/>
              <w:rPr>
                <w:rFonts w:ascii="宋体" w:hAnsi="宋体"/>
                <w:kern w:val="2"/>
                <w:sz w:val="21"/>
                <w:szCs w:val="21"/>
                <w:highlight w:val="none"/>
                <w:lang w:val="en-US" w:eastAsia="zh-CN" w:bidi="ar-SA"/>
              </w:rPr>
            </w:pPr>
          </w:p>
        </w:tc>
        <w:tc>
          <w:tcPr>
            <w:tcW w:w="753" w:type="dxa"/>
            <w:noWrap w:val="0"/>
            <w:vAlign w:val="center"/>
          </w:tcPr>
          <w:p w14:paraId="5315FB5C">
            <w:pPr>
              <w:spacing w:line="360" w:lineRule="exact"/>
              <w:jc w:val="center"/>
              <w:rPr>
                <w:rFonts w:hint="eastAsia" w:ascii="宋体" w:hAnsi="宋体"/>
                <w:kern w:val="2"/>
                <w:sz w:val="21"/>
                <w:szCs w:val="21"/>
                <w:highlight w:val="none"/>
                <w:lang w:val="en-US" w:eastAsia="zh-CN" w:bidi="ar-SA"/>
              </w:rPr>
            </w:pPr>
            <w:r>
              <w:rPr>
                <w:rFonts w:hint="eastAsia" w:ascii="宋体" w:hAnsi="宋体"/>
                <w:szCs w:val="21"/>
                <w:highlight w:val="none"/>
              </w:rPr>
              <w:t>开工</w:t>
            </w:r>
          </w:p>
        </w:tc>
        <w:tc>
          <w:tcPr>
            <w:tcW w:w="2942" w:type="dxa"/>
            <w:noWrap w:val="0"/>
            <w:vAlign w:val="center"/>
          </w:tcPr>
          <w:p w14:paraId="681B294C">
            <w:pPr>
              <w:spacing w:line="360" w:lineRule="exact"/>
              <w:ind w:left="67" w:leftChars="-60" w:right="-84" w:rightChars="-40" w:hanging="193" w:hangingChars="92"/>
              <w:jc w:val="center"/>
              <w:rPr>
                <w:rFonts w:hint="eastAsia" w:ascii="宋体" w:hAnsi="宋体"/>
                <w:kern w:val="2"/>
                <w:sz w:val="21"/>
                <w:szCs w:val="21"/>
                <w:highlight w:val="none"/>
                <w:lang w:val="en-US" w:eastAsia="zh-CN" w:bidi="ar-SA"/>
              </w:rPr>
            </w:pPr>
            <w:r>
              <w:rPr>
                <w:rFonts w:hint="eastAsia" w:ascii="宋体" w:hAnsi="宋体" w:cs="宋体"/>
                <w:kern w:val="0"/>
                <w:szCs w:val="21"/>
                <w:highlight w:val="none"/>
              </w:rPr>
              <w:t>《中华人民共和国注册监理工程师注册执业证书》或《浙江省监理工程师培训合格证书》</w:t>
            </w:r>
          </w:p>
        </w:tc>
        <w:tc>
          <w:tcPr>
            <w:tcW w:w="1034" w:type="dxa"/>
            <w:noWrap w:val="0"/>
            <w:vAlign w:val="center"/>
          </w:tcPr>
          <w:p w14:paraId="118884B8">
            <w:pPr>
              <w:spacing w:line="360" w:lineRule="exact"/>
              <w:ind w:left="-67" w:leftChars="-32" w:right="-69" w:rightChars="-33" w:firstLine="2"/>
              <w:jc w:val="center"/>
              <w:rPr>
                <w:rFonts w:hint="eastAsia" w:ascii="宋体" w:hAnsi="宋体"/>
                <w:szCs w:val="21"/>
                <w:highlight w:val="none"/>
              </w:rPr>
            </w:pPr>
            <w:r>
              <w:rPr>
                <w:rFonts w:hint="eastAsia" w:ascii="宋体" w:hAnsi="宋体"/>
                <w:szCs w:val="21"/>
                <w:highlight w:val="none"/>
              </w:rPr>
              <w:t>必须配备</w:t>
            </w:r>
          </w:p>
          <w:p w14:paraId="7D88FE8B">
            <w:pPr>
              <w:spacing w:line="360" w:lineRule="exact"/>
              <w:ind w:left="-67" w:leftChars="-32" w:right="-69" w:rightChars="-33" w:firstLine="2" w:firstLineChars="0"/>
              <w:jc w:val="center"/>
              <w:rPr>
                <w:rFonts w:ascii="宋体" w:hAnsi="宋体"/>
                <w:kern w:val="2"/>
                <w:sz w:val="21"/>
                <w:szCs w:val="21"/>
                <w:highlight w:val="none"/>
                <w:lang w:val="en-US" w:eastAsia="zh-CN" w:bidi="ar-SA"/>
              </w:rPr>
            </w:pPr>
          </w:p>
        </w:tc>
      </w:tr>
      <w:tr w14:paraId="2062F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2090" w:type="dxa"/>
            <w:noWrap w:val="0"/>
            <w:vAlign w:val="center"/>
          </w:tcPr>
          <w:p w14:paraId="1B62CC51">
            <w:pPr>
              <w:spacing w:line="360" w:lineRule="exact"/>
              <w:ind w:left="-71" w:leftChars="-34" w:right="-69" w:rightChars="-33" w:firstLine="2"/>
              <w:jc w:val="center"/>
              <w:rPr>
                <w:rFonts w:ascii="宋体" w:hAnsi="宋体"/>
                <w:szCs w:val="21"/>
                <w:highlight w:val="none"/>
              </w:rPr>
            </w:pPr>
            <w:r>
              <w:rPr>
                <w:rFonts w:hint="eastAsia" w:ascii="宋体" w:hAnsi="宋体"/>
                <w:szCs w:val="21"/>
                <w:highlight w:val="none"/>
              </w:rPr>
              <w:t>…</w:t>
            </w:r>
          </w:p>
        </w:tc>
        <w:tc>
          <w:tcPr>
            <w:tcW w:w="825" w:type="dxa"/>
            <w:noWrap w:val="0"/>
            <w:vAlign w:val="center"/>
          </w:tcPr>
          <w:p w14:paraId="5469194D">
            <w:pPr>
              <w:spacing w:line="360" w:lineRule="exact"/>
              <w:jc w:val="center"/>
              <w:rPr>
                <w:rFonts w:ascii="宋体" w:hAnsi="宋体"/>
                <w:szCs w:val="21"/>
                <w:highlight w:val="none"/>
              </w:rPr>
            </w:pPr>
          </w:p>
        </w:tc>
        <w:tc>
          <w:tcPr>
            <w:tcW w:w="975" w:type="dxa"/>
            <w:noWrap w:val="0"/>
            <w:vAlign w:val="center"/>
          </w:tcPr>
          <w:p w14:paraId="7C161386">
            <w:pPr>
              <w:spacing w:line="360" w:lineRule="exact"/>
              <w:jc w:val="center"/>
              <w:rPr>
                <w:rFonts w:ascii="宋体" w:hAnsi="宋体"/>
                <w:szCs w:val="21"/>
                <w:highlight w:val="none"/>
              </w:rPr>
            </w:pPr>
          </w:p>
        </w:tc>
        <w:tc>
          <w:tcPr>
            <w:tcW w:w="735" w:type="dxa"/>
            <w:noWrap w:val="0"/>
            <w:vAlign w:val="center"/>
          </w:tcPr>
          <w:p w14:paraId="06B95C45">
            <w:pPr>
              <w:spacing w:line="360" w:lineRule="exact"/>
              <w:jc w:val="center"/>
              <w:rPr>
                <w:rFonts w:ascii="宋体" w:hAnsi="宋体"/>
                <w:szCs w:val="21"/>
                <w:highlight w:val="none"/>
              </w:rPr>
            </w:pPr>
          </w:p>
        </w:tc>
        <w:tc>
          <w:tcPr>
            <w:tcW w:w="753" w:type="dxa"/>
            <w:noWrap w:val="0"/>
            <w:vAlign w:val="center"/>
          </w:tcPr>
          <w:p w14:paraId="62096790">
            <w:pPr>
              <w:spacing w:line="360" w:lineRule="exact"/>
              <w:jc w:val="center"/>
              <w:rPr>
                <w:rFonts w:ascii="宋体" w:hAnsi="宋体"/>
                <w:szCs w:val="21"/>
                <w:highlight w:val="none"/>
              </w:rPr>
            </w:pPr>
          </w:p>
        </w:tc>
        <w:tc>
          <w:tcPr>
            <w:tcW w:w="2942" w:type="dxa"/>
            <w:noWrap w:val="0"/>
            <w:vAlign w:val="center"/>
          </w:tcPr>
          <w:p w14:paraId="5F8612C9">
            <w:pPr>
              <w:spacing w:line="360" w:lineRule="exact"/>
              <w:ind w:right="-84" w:rightChars="-40"/>
              <w:jc w:val="center"/>
              <w:rPr>
                <w:rFonts w:ascii="宋体" w:hAnsi="宋体"/>
                <w:szCs w:val="21"/>
                <w:highlight w:val="none"/>
              </w:rPr>
            </w:pPr>
            <w:r>
              <w:rPr>
                <w:rFonts w:hint="eastAsia" w:ascii="宋体" w:hAnsi="宋体"/>
                <w:szCs w:val="21"/>
                <w:highlight w:val="none"/>
              </w:rPr>
              <w:t>同上</w:t>
            </w:r>
          </w:p>
        </w:tc>
        <w:tc>
          <w:tcPr>
            <w:tcW w:w="1034" w:type="dxa"/>
            <w:noWrap w:val="0"/>
            <w:vAlign w:val="center"/>
          </w:tcPr>
          <w:p w14:paraId="64FDECD9">
            <w:pPr>
              <w:spacing w:line="360" w:lineRule="exact"/>
              <w:ind w:left="-67" w:leftChars="-32" w:right="-69" w:rightChars="-33" w:firstLine="2"/>
              <w:jc w:val="center"/>
              <w:rPr>
                <w:rFonts w:ascii="宋体" w:hAnsi="宋体"/>
                <w:szCs w:val="21"/>
                <w:highlight w:val="none"/>
              </w:rPr>
            </w:pPr>
          </w:p>
        </w:tc>
      </w:tr>
      <w:tr w14:paraId="67295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42" w:hRule="exact"/>
          <w:jc w:val="center"/>
        </w:trPr>
        <w:tc>
          <w:tcPr>
            <w:tcW w:w="2090" w:type="dxa"/>
            <w:noWrap w:val="0"/>
            <w:vAlign w:val="center"/>
          </w:tcPr>
          <w:p w14:paraId="71CBC7B4">
            <w:pPr>
              <w:spacing w:line="360" w:lineRule="exact"/>
              <w:ind w:left="-71" w:leftChars="-34" w:right="-69" w:rightChars="-33" w:firstLine="2"/>
              <w:jc w:val="center"/>
              <w:rPr>
                <w:rFonts w:hint="eastAsia" w:ascii="宋体" w:hAnsi="宋体"/>
                <w:szCs w:val="21"/>
                <w:highlight w:val="none"/>
              </w:rPr>
            </w:pPr>
            <w:r>
              <w:rPr>
                <w:rFonts w:hint="eastAsia" w:ascii="宋体" w:hAnsi="宋体"/>
                <w:szCs w:val="21"/>
                <w:highlight w:val="none"/>
              </w:rPr>
              <w:t>造价人员</w:t>
            </w:r>
          </w:p>
        </w:tc>
        <w:tc>
          <w:tcPr>
            <w:tcW w:w="825" w:type="dxa"/>
            <w:noWrap w:val="0"/>
            <w:vAlign w:val="center"/>
          </w:tcPr>
          <w:p w14:paraId="5A84A9C7">
            <w:pPr>
              <w:spacing w:line="360" w:lineRule="exact"/>
              <w:jc w:val="center"/>
              <w:rPr>
                <w:rFonts w:ascii="宋体" w:hAnsi="宋体"/>
                <w:szCs w:val="21"/>
                <w:highlight w:val="none"/>
              </w:rPr>
            </w:pPr>
          </w:p>
        </w:tc>
        <w:tc>
          <w:tcPr>
            <w:tcW w:w="975" w:type="dxa"/>
            <w:noWrap w:val="0"/>
            <w:vAlign w:val="center"/>
          </w:tcPr>
          <w:p w14:paraId="110ABC67">
            <w:pPr>
              <w:spacing w:line="360" w:lineRule="exact"/>
              <w:jc w:val="center"/>
              <w:rPr>
                <w:rFonts w:ascii="宋体" w:hAnsi="宋体"/>
                <w:szCs w:val="21"/>
                <w:highlight w:val="none"/>
              </w:rPr>
            </w:pPr>
          </w:p>
        </w:tc>
        <w:tc>
          <w:tcPr>
            <w:tcW w:w="735" w:type="dxa"/>
            <w:noWrap w:val="0"/>
            <w:vAlign w:val="center"/>
          </w:tcPr>
          <w:p w14:paraId="573526B3">
            <w:pPr>
              <w:spacing w:line="360" w:lineRule="exact"/>
              <w:jc w:val="center"/>
              <w:rPr>
                <w:rFonts w:ascii="宋体" w:hAnsi="宋体"/>
                <w:szCs w:val="21"/>
                <w:highlight w:val="none"/>
              </w:rPr>
            </w:pPr>
          </w:p>
        </w:tc>
        <w:tc>
          <w:tcPr>
            <w:tcW w:w="753" w:type="dxa"/>
            <w:noWrap w:val="0"/>
            <w:vAlign w:val="center"/>
          </w:tcPr>
          <w:p w14:paraId="12961EEC">
            <w:pPr>
              <w:spacing w:line="360" w:lineRule="exact"/>
              <w:jc w:val="center"/>
              <w:rPr>
                <w:rFonts w:ascii="宋体" w:hAnsi="宋体"/>
                <w:szCs w:val="21"/>
                <w:highlight w:val="none"/>
              </w:rPr>
            </w:pPr>
            <w:r>
              <w:rPr>
                <w:rFonts w:hint="eastAsia" w:ascii="宋体" w:hAnsi="宋体"/>
                <w:szCs w:val="21"/>
                <w:highlight w:val="none"/>
                <w:lang w:val="en-US" w:eastAsia="zh-CN"/>
              </w:rPr>
              <w:t>无须到场</w:t>
            </w:r>
          </w:p>
        </w:tc>
        <w:tc>
          <w:tcPr>
            <w:tcW w:w="2942" w:type="dxa"/>
            <w:noWrap w:val="0"/>
            <w:vAlign w:val="center"/>
          </w:tcPr>
          <w:p w14:paraId="107B69AA">
            <w:pPr>
              <w:spacing w:line="360" w:lineRule="exact"/>
              <w:ind w:right="-84" w:rightChars="-40"/>
              <w:jc w:val="center"/>
              <w:rPr>
                <w:rFonts w:hint="eastAsia" w:ascii="宋体" w:hAnsi="宋体"/>
                <w:szCs w:val="21"/>
                <w:highlight w:val="none"/>
              </w:rPr>
            </w:pPr>
            <w:r>
              <w:rPr>
                <w:rFonts w:hint="eastAsia" w:ascii="宋体" w:hAnsi="宋体"/>
                <w:szCs w:val="21"/>
                <w:highlight w:val="none"/>
              </w:rPr>
              <w:t>《注册造价工程师》证书（根据工程进度</w:t>
            </w:r>
            <w:r>
              <w:rPr>
                <w:rFonts w:hint="eastAsia" w:ascii="宋体" w:hAnsi="宋体"/>
                <w:szCs w:val="21"/>
                <w:highlight w:val="none"/>
                <w:lang w:val="en-US" w:eastAsia="zh-CN"/>
              </w:rPr>
              <w:t>配备</w:t>
            </w:r>
            <w:r>
              <w:rPr>
                <w:rFonts w:hint="eastAsia" w:ascii="宋体" w:hAnsi="宋体"/>
                <w:szCs w:val="21"/>
                <w:highlight w:val="none"/>
              </w:rPr>
              <w:t>不同专业的造价工程师）</w:t>
            </w:r>
          </w:p>
          <w:p w14:paraId="29B2D80D">
            <w:pPr>
              <w:spacing w:line="360" w:lineRule="exact"/>
              <w:ind w:right="-84" w:rightChars="-40"/>
              <w:jc w:val="center"/>
              <w:rPr>
                <w:rFonts w:hint="eastAsia" w:ascii="宋体" w:hAnsi="宋体"/>
                <w:szCs w:val="21"/>
                <w:highlight w:val="none"/>
              </w:rPr>
            </w:pPr>
          </w:p>
        </w:tc>
        <w:tc>
          <w:tcPr>
            <w:tcW w:w="1034" w:type="dxa"/>
            <w:noWrap w:val="0"/>
            <w:vAlign w:val="center"/>
          </w:tcPr>
          <w:p w14:paraId="33D93F68">
            <w:pPr>
              <w:spacing w:line="360" w:lineRule="exact"/>
              <w:ind w:left="-67" w:leftChars="-32" w:right="-69" w:rightChars="-33" w:firstLine="2"/>
              <w:jc w:val="center"/>
              <w:rPr>
                <w:rFonts w:ascii="宋体" w:hAnsi="宋体"/>
                <w:szCs w:val="21"/>
                <w:highlight w:val="none"/>
              </w:rPr>
            </w:pPr>
            <w:r>
              <w:rPr>
                <w:rFonts w:hint="eastAsia" w:ascii="宋体" w:hAnsi="宋体"/>
                <w:szCs w:val="21"/>
                <w:highlight w:val="none"/>
              </w:rPr>
              <w:t>必须配备</w:t>
            </w:r>
          </w:p>
        </w:tc>
      </w:tr>
      <w:tr w14:paraId="720A8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0" w:type="dxa"/>
            <w:noWrap w:val="0"/>
            <w:vAlign w:val="center"/>
          </w:tcPr>
          <w:p w14:paraId="655A8A30">
            <w:pPr>
              <w:spacing w:line="360" w:lineRule="exact"/>
              <w:jc w:val="center"/>
              <w:rPr>
                <w:rFonts w:hint="eastAsia" w:ascii="宋体" w:hAnsi="宋体" w:eastAsia="宋体"/>
                <w:szCs w:val="21"/>
                <w:highlight w:val="none"/>
                <w:lang w:eastAsia="zh-CN"/>
              </w:rPr>
            </w:pPr>
            <w:r>
              <w:rPr>
                <w:rFonts w:hint="eastAsia" w:ascii="宋体" w:hAnsi="宋体"/>
                <w:szCs w:val="21"/>
                <w:highlight w:val="none"/>
              </w:rPr>
              <w:t>监理员</w:t>
            </w:r>
            <w:r>
              <w:rPr>
                <w:rFonts w:hint="eastAsia" w:ascii="宋体" w:hAnsi="宋体"/>
                <w:szCs w:val="21"/>
                <w:highlight w:val="none"/>
                <w:lang w:eastAsia="zh-CN"/>
              </w:rPr>
              <w:t>（</w:t>
            </w:r>
            <w:r>
              <w:rPr>
                <w:rFonts w:hint="eastAsia" w:ascii="宋体" w:hAnsi="宋体"/>
                <w:szCs w:val="21"/>
                <w:highlight w:val="none"/>
                <w:lang w:val="en-US" w:eastAsia="zh-CN"/>
              </w:rPr>
              <w:t>市政</w:t>
            </w:r>
            <w:r>
              <w:rPr>
                <w:rFonts w:hint="eastAsia" w:ascii="宋体" w:hAnsi="宋体"/>
                <w:szCs w:val="21"/>
                <w:highlight w:val="none"/>
                <w:lang w:eastAsia="zh-CN"/>
              </w:rPr>
              <w:t>）</w:t>
            </w:r>
          </w:p>
        </w:tc>
        <w:tc>
          <w:tcPr>
            <w:tcW w:w="825" w:type="dxa"/>
            <w:noWrap w:val="0"/>
            <w:vAlign w:val="center"/>
          </w:tcPr>
          <w:p w14:paraId="37F4FF0F">
            <w:pPr>
              <w:spacing w:line="360" w:lineRule="exact"/>
              <w:jc w:val="center"/>
              <w:rPr>
                <w:rFonts w:ascii="宋体" w:hAnsi="宋体"/>
                <w:szCs w:val="21"/>
                <w:highlight w:val="none"/>
              </w:rPr>
            </w:pPr>
          </w:p>
        </w:tc>
        <w:tc>
          <w:tcPr>
            <w:tcW w:w="975" w:type="dxa"/>
            <w:noWrap w:val="0"/>
            <w:vAlign w:val="center"/>
          </w:tcPr>
          <w:p w14:paraId="4371E649">
            <w:pPr>
              <w:spacing w:line="360" w:lineRule="exact"/>
              <w:jc w:val="center"/>
              <w:rPr>
                <w:rFonts w:ascii="宋体" w:hAnsi="宋体"/>
                <w:szCs w:val="21"/>
                <w:highlight w:val="none"/>
              </w:rPr>
            </w:pPr>
          </w:p>
        </w:tc>
        <w:tc>
          <w:tcPr>
            <w:tcW w:w="735" w:type="dxa"/>
            <w:noWrap w:val="0"/>
            <w:vAlign w:val="center"/>
          </w:tcPr>
          <w:p w14:paraId="4E15CE8A">
            <w:pPr>
              <w:spacing w:line="360" w:lineRule="exact"/>
              <w:jc w:val="center"/>
              <w:rPr>
                <w:rFonts w:ascii="宋体" w:hAnsi="宋体"/>
                <w:szCs w:val="21"/>
                <w:highlight w:val="none"/>
              </w:rPr>
            </w:pPr>
          </w:p>
        </w:tc>
        <w:tc>
          <w:tcPr>
            <w:tcW w:w="753" w:type="dxa"/>
            <w:noWrap w:val="0"/>
            <w:vAlign w:val="center"/>
          </w:tcPr>
          <w:p w14:paraId="43CB69D9">
            <w:pPr>
              <w:spacing w:line="360" w:lineRule="exact"/>
              <w:jc w:val="center"/>
              <w:rPr>
                <w:rFonts w:ascii="宋体" w:hAnsi="宋体"/>
                <w:szCs w:val="21"/>
                <w:highlight w:val="none"/>
              </w:rPr>
            </w:pPr>
            <w:r>
              <w:rPr>
                <w:rFonts w:hint="eastAsia" w:ascii="宋体" w:hAnsi="宋体"/>
                <w:szCs w:val="21"/>
                <w:highlight w:val="none"/>
              </w:rPr>
              <w:t>开工</w:t>
            </w:r>
          </w:p>
        </w:tc>
        <w:tc>
          <w:tcPr>
            <w:tcW w:w="2942" w:type="dxa"/>
            <w:noWrap w:val="0"/>
            <w:vAlign w:val="center"/>
          </w:tcPr>
          <w:p w14:paraId="16D2264D">
            <w:pPr>
              <w:spacing w:line="360" w:lineRule="exact"/>
              <w:ind w:right="-84" w:rightChars="-40"/>
              <w:jc w:val="center"/>
              <w:rPr>
                <w:rFonts w:hint="eastAsia" w:ascii="宋体" w:hAnsi="宋体"/>
                <w:szCs w:val="21"/>
                <w:highlight w:val="none"/>
              </w:rPr>
            </w:pPr>
            <w:r>
              <w:rPr>
                <w:rFonts w:hint="eastAsia" w:ascii="宋体" w:hAnsi="宋体"/>
                <w:szCs w:val="21"/>
                <w:highlight w:val="none"/>
              </w:rPr>
              <w:t>监理员证书</w:t>
            </w:r>
          </w:p>
        </w:tc>
        <w:tc>
          <w:tcPr>
            <w:tcW w:w="1034" w:type="dxa"/>
            <w:noWrap w:val="0"/>
            <w:vAlign w:val="center"/>
          </w:tcPr>
          <w:p w14:paraId="5FE380B1">
            <w:pPr>
              <w:spacing w:line="360" w:lineRule="exact"/>
              <w:ind w:left="-67" w:leftChars="-32" w:right="-69" w:rightChars="-33" w:firstLine="2"/>
              <w:jc w:val="center"/>
              <w:rPr>
                <w:rFonts w:ascii="宋体" w:hAnsi="宋体"/>
                <w:szCs w:val="21"/>
                <w:highlight w:val="none"/>
              </w:rPr>
            </w:pPr>
            <w:r>
              <w:rPr>
                <w:rFonts w:hint="eastAsia" w:ascii="宋体" w:hAnsi="宋体"/>
                <w:szCs w:val="21"/>
                <w:highlight w:val="none"/>
              </w:rPr>
              <w:t>必须配备</w:t>
            </w:r>
          </w:p>
        </w:tc>
      </w:tr>
      <w:tr w14:paraId="17E48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0" w:type="dxa"/>
            <w:noWrap w:val="0"/>
            <w:vAlign w:val="center"/>
          </w:tcPr>
          <w:p w14:paraId="3940DB35">
            <w:pPr>
              <w:spacing w:line="360" w:lineRule="exact"/>
              <w:jc w:val="center"/>
              <w:rPr>
                <w:rFonts w:hint="eastAsia" w:ascii="宋体" w:hAnsi="宋体" w:eastAsia="宋体"/>
                <w:szCs w:val="21"/>
                <w:highlight w:val="none"/>
                <w:lang w:eastAsia="zh-CN"/>
              </w:rPr>
            </w:pPr>
            <w:r>
              <w:rPr>
                <w:rFonts w:hint="eastAsia" w:ascii="宋体" w:hAnsi="宋体"/>
                <w:szCs w:val="21"/>
                <w:highlight w:val="none"/>
              </w:rPr>
              <w:t>监理员</w:t>
            </w:r>
            <w:r>
              <w:rPr>
                <w:rFonts w:hint="eastAsia" w:ascii="宋体" w:hAnsi="宋体"/>
                <w:szCs w:val="21"/>
                <w:highlight w:val="none"/>
                <w:lang w:eastAsia="zh-CN"/>
              </w:rPr>
              <w:t>（</w:t>
            </w:r>
            <w:r>
              <w:rPr>
                <w:rFonts w:hint="eastAsia" w:ascii="宋体" w:hAnsi="宋体"/>
                <w:szCs w:val="21"/>
                <w:highlight w:val="none"/>
                <w:lang w:val="en-US" w:eastAsia="zh-CN"/>
              </w:rPr>
              <w:t>安装</w:t>
            </w:r>
            <w:r>
              <w:rPr>
                <w:rFonts w:hint="eastAsia" w:ascii="宋体" w:hAnsi="宋体"/>
                <w:szCs w:val="21"/>
                <w:highlight w:val="none"/>
                <w:lang w:eastAsia="zh-CN"/>
              </w:rPr>
              <w:t>）</w:t>
            </w:r>
          </w:p>
        </w:tc>
        <w:tc>
          <w:tcPr>
            <w:tcW w:w="825" w:type="dxa"/>
            <w:noWrap w:val="0"/>
            <w:vAlign w:val="center"/>
          </w:tcPr>
          <w:p w14:paraId="4357EBFB">
            <w:pPr>
              <w:spacing w:line="360" w:lineRule="exact"/>
              <w:jc w:val="center"/>
              <w:rPr>
                <w:rFonts w:ascii="宋体" w:hAnsi="宋体"/>
                <w:szCs w:val="21"/>
                <w:highlight w:val="none"/>
              </w:rPr>
            </w:pPr>
          </w:p>
        </w:tc>
        <w:tc>
          <w:tcPr>
            <w:tcW w:w="975" w:type="dxa"/>
            <w:noWrap w:val="0"/>
            <w:vAlign w:val="center"/>
          </w:tcPr>
          <w:p w14:paraId="527A13EA">
            <w:pPr>
              <w:spacing w:line="360" w:lineRule="exact"/>
              <w:jc w:val="center"/>
              <w:rPr>
                <w:rFonts w:ascii="宋体" w:hAnsi="宋体"/>
                <w:szCs w:val="21"/>
                <w:highlight w:val="none"/>
              </w:rPr>
            </w:pPr>
          </w:p>
        </w:tc>
        <w:tc>
          <w:tcPr>
            <w:tcW w:w="735" w:type="dxa"/>
            <w:noWrap w:val="0"/>
            <w:vAlign w:val="center"/>
          </w:tcPr>
          <w:p w14:paraId="529BA525">
            <w:pPr>
              <w:spacing w:line="360" w:lineRule="exact"/>
              <w:jc w:val="center"/>
              <w:rPr>
                <w:rFonts w:ascii="宋体" w:hAnsi="宋体"/>
                <w:szCs w:val="21"/>
                <w:highlight w:val="none"/>
              </w:rPr>
            </w:pPr>
          </w:p>
        </w:tc>
        <w:tc>
          <w:tcPr>
            <w:tcW w:w="753" w:type="dxa"/>
            <w:noWrap w:val="0"/>
            <w:vAlign w:val="center"/>
          </w:tcPr>
          <w:p w14:paraId="534B554C">
            <w:pPr>
              <w:spacing w:line="360" w:lineRule="exact"/>
              <w:jc w:val="center"/>
              <w:rPr>
                <w:rFonts w:ascii="宋体" w:hAnsi="宋体"/>
                <w:szCs w:val="21"/>
                <w:highlight w:val="none"/>
              </w:rPr>
            </w:pPr>
            <w:r>
              <w:rPr>
                <w:rFonts w:hint="eastAsia" w:ascii="宋体" w:hAnsi="宋体"/>
                <w:szCs w:val="21"/>
                <w:highlight w:val="none"/>
              </w:rPr>
              <w:t>开工</w:t>
            </w:r>
          </w:p>
        </w:tc>
        <w:tc>
          <w:tcPr>
            <w:tcW w:w="2942" w:type="dxa"/>
            <w:noWrap w:val="0"/>
            <w:vAlign w:val="center"/>
          </w:tcPr>
          <w:p w14:paraId="6436D82B">
            <w:pPr>
              <w:spacing w:line="360" w:lineRule="exact"/>
              <w:ind w:right="-84" w:rightChars="-40"/>
              <w:jc w:val="center"/>
              <w:rPr>
                <w:rFonts w:hint="eastAsia" w:ascii="宋体" w:hAnsi="宋体"/>
                <w:szCs w:val="21"/>
                <w:highlight w:val="none"/>
              </w:rPr>
            </w:pPr>
            <w:r>
              <w:rPr>
                <w:rFonts w:hint="eastAsia" w:ascii="宋体" w:hAnsi="宋体"/>
                <w:szCs w:val="21"/>
                <w:highlight w:val="none"/>
              </w:rPr>
              <w:t>监理员证书</w:t>
            </w:r>
          </w:p>
        </w:tc>
        <w:tc>
          <w:tcPr>
            <w:tcW w:w="1034" w:type="dxa"/>
            <w:noWrap w:val="0"/>
            <w:vAlign w:val="center"/>
          </w:tcPr>
          <w:p w14:paraId="61732C09">
            <w:pPr>
              <w:spacing w:line="360" w:lineRule="exact"/>
              <w:ind w:left="-67" w:leftChars="-32" w:right="-69" w:rightChars="-33" w:firstLine="2"/>
              <w:jc w:val="center"/>
              <w:rPr>
                <w:rFonts w:ascii="宋体" w:hAnsi="宋体"/>
                <w:szCs w:val="21"/>
                <w:highlight w:val="none"/>
              </w:rPr>
            </w:pPr>
            <w:r>
              <w:rPr>
                <w:rFonts w:hint="eastAsia" w:ascii="宋体" w:hAnsi="宋体"/>
                <w:szCs w:val="21"/>
                <w:highlight w:val="none"/>
              </w:rPr>
              <w:t>必须配备</w:t>
            </w:r>
          </w:p>
        </w:tc>
      </w:tr>
      <w:tr w14:paraId="1B8DF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0" w:type="dxa"/>
            <w:noWrap w:val="0"/>
            <w:vAlign w:val="center"/>
          </w:tcPr>
          <w:p w14:paraId="4564CF16">
            <w:pPr>
              <w:spacing w:line="360" w:lineRule="exac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监理员（安全）</w:t>
            </w:r>
          </w:p>
        </w:tc>
        <w:tc>
          <w:tcPr>
            <w:tcW w:w="825" w:type="dxa"/>
            <w:noWrap w:val="0"/>
            <w:vAlign w:val="center"/>
          </w:tcPr>
          <w:p w14:paraId="24C011C2">
            <w:pPr>
              <w:spacing w:line="360" w:lineRule="exact"/>
              <w:jc w:val="center"/>
              <w:rPr>
                <w:rFonts w:ascii="宋体" w:hAnsi="宋体"/>
                <w:szCs w:val="21"/>
                <w:highlight w:val="none"/>
              </w:rPr>
            </w:pPr>
          </w:p>
        </w:tc>
        <w:tc>
          <w:tcPr>
            <w:tcW w:w="975" w:type="dxa"/>
            <w:noWrap w:val="0"/>
            <w:vAlign w:val="center"/>
          </w:tcPr>
          <w:p w14:paraId="68FF6D9C">
            <w:pPr>
              <w:spacing w:line="360" w:lineRule="exact"/>
              <w:jc w:val="center"/>
              <w:rPr>
                <w:rFonts w:ascii="宋体" w:hAnsi="宋体"/>
                <w:szCs w:val="21"/>
                <w:highlight w:val="none"/>
              </w:rPr>
            </w:pPr>
          </w:p>
        </w:tc>
        <w:tc>
          <w:tcPr>
            <w:tcW w:w="735" w:type="dxa"/>
            <w:noWrap w:val="0"/>
            <w:vAlign w:val="center"/>
          </w:tcPr>
          <w:p w14:paraId="7A99786C">
            <w:pPr>
              <w:spacing w:line="360" w:lineRule="exact"/>
              <w:jc w:val="center"/>
              <w:rPr>
                <w:rFonts w:ascii="宋体" w:hAnsi="宋体"/>
                <w:szCs w:val="21"/>
                <w:highlight w:val="none"/>
              </w:rPr>
            </w:pPr>
          </w:p>
        </w:tc>
        <w:tc>
          <w:tcPr>
            <w:tcW w:w="753" w:type="dxa"/>
            <w:noWrap w:val="0"/>
            <w:vAlign w:val="center"/>
          </w:tcPr>
          <w:p w14:paraId="17B53D45">
            <w:pPr>
              <w:spacing w:line="360" w:lineRule="exact"/>
              <w:jc w:val="center"/>
              <w:rPr>
                <w:rFonts w:hint="eastAsia" w:ascii="宋体" w:hAnsi="宋体"/>
                <w:szCs w:val="21"/>
                <w:highlight w:val="none"/>
              </w:rPr>
            </w:pPr>
            <w:r>
              <w:rPr>
                <w:rFonts w:hint="eastAsia" w:ascii="宋体" w:hAnsi="宋体"/>
                <w:szCs w:val="21"/>
                <w:highlight w:val="none"/>
              </w:rPr>
              <w:t>开工</w:t>
            </w:r>
          </w:p>
        </w:tc>
        <w:tc>
          <w:tcPr>
            <w:tcW w:w="2942" w:type="dxa"/>
            <w:noWrap w:val="0"/>
            <w:vAlign w:val="center"/>
          </w:tcPr>
          <w:p w14:paraId="5E436911">
            <w:pPr>
              <w:keepNext w:val="0"/>
              <w:keepLines w:val="0"/>
              <w:widowControl/>
              <w:suppressLineNumbers w:val="0"/>
              <w:jc w:val="left"/>
              <w:rPr>
                <w:rFonts w:hint="eastAsia" w:ascii="宋体" w:hAnsi="宋体" w:eastAsia="宋体"/>
                <w:szCs w:val="21"/>
                <w:highlight w:val="none"/>
                <w:lang w:eastAsia="zh-CN"/>
              </w:rPr>
            </w:pPr>
            <w:r>
              <w:rPr>
                <w:rFonts w:hint="eastAsia" w:ascii="宋体" w:hAnsi="宋体"/>
                <w:szCs w:val="21"/>
                <w:highlight w:val="none"/>
              </w:rPr>
              <w:t>监理员证书</w:t>
            </w:r>
            <w:r>
              <w:rPr>
                <w:rFonts w:hint="eastAsia" w:ascii="宋体" w:hAnsi="宋体"/>
                <w:szCs w:val="21"/>
                <w:highlight w:val="none"/>
                <w:lang w:eastAsia="zh-CN"/>
              </w:rPr>
              <w:t>，</w:t>
            </w:r>
            <w:r>
              <w:rPr>
                <w:rFonts w:hint="eastAsia" w:ascii="宋体" w:hAnsi="宋体" w:eastAsia="宋体" w:cs="宋体"/>
                <w:color w:val="000000"/>
                <w:kern w:val="0"/>
                <w:sz w:val="24"/>
                <w:szCs w:val="24"/>
                <w:highlight w:val="none"/>
                <w:lang w:val="en-US" w:eastAsia="zh-CN" w:bidi="ar"/>
              </w:rPr>
              <w:t>负责安全工作</w:t>
            </w:r>
          </w:p>
        </w:tc>
        <w:tc>
          <w:tcPr>
            <w:tcW w:w="1034" w:type="dxa"/>
            <w:noWrap w:val="0"/>
            <w:vAlign w:val="center"/>
          </w:tcPr>
          <w:p w14:paraId="35DF98B3">
            <w:pPr>
              <w:spacing w:line="360" w:lineRule="exact"/>
              <w:ind w:left="-67" w:leftChars="-32" w:right="-69" w:rightChars="-33" w:firstLine="2" w:firstLineChars="0"/>
              <w:jc w:val="center"/>
              <w:rPr>
                <w:rFonts w:hint="eastAsia" w:ascii="宋体" w:hAnsi="宋体"/>
                <w:szCs w:val="21"/>
                <w:highlight w:val="none"/>
              </w:rPr>
            </w:pPr>
            <w:r>
              <w:rPr>
                <w:rFonts w:hint="eastAsia" w:ascii="宋体" w:hAnsi="宋体"/>
                <w:szCs w:val="21"/>
                <w:highlight w:val="none"/>
              </w:rPr>
              <w:t>必须配备</w:t>
            </w:r>
          </w:p>
        </w:tc>
      </w:tr>
      <w:tr w14:paraId="74347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0" w:type="dxa"/>
            <w:noWrap w:val="0"/>
            <w:vAlign w:val="center"/>
          </w:tcPr>
          <w:p w14:paraId="76D4B930">
            <w:pPr>
              <w:spacing w:line="360" w:lineRule="exact"/>
              <w:jc w:val="center"/>
              <w:rPr>
                <w:rFonts w:hint="eastAsia" w:ascii="宋体" w:hAnsi="宋体"/>
                <w:szCs w:val="21"/>
                <w:highlight w:val="none"/>
              </w:rPr>
            </w:pPr>
            <w:r>
              <w:rPr>
                <w:rFonts w:hint="eastAsia" w:ascii="宋体" w:hAnsi="宋体"/>
                <w:szCs w:val="21"/>
                <w:highlight w:val="none"/>
              </w:rPr>
              <w:t>…</w:t>
            </w:r>
          </w:p>
        </w:tc>
        <w:tc>
          <w:tcPr>
            <w:tcW w:w="825" w:type="dxa"/>
            <w:noWrap w:val="0"/>
            <w:vAlign w:val="center"/>
          </w:tcPr>
          <w:p w14:paraId="02307A5B">
            <w:pPr>
              <w:spacing w:line="360" w:lineRule="exact"/>
              <w:jc w:val="center"/>
              <w:rPr>
                <w:rFonts w:ascii="宋体" w:hAnsi="宋体"/>
                <w:szCs w:val="21"/>
                <w:highlight w:val="none"/>
              </w:rPr>
            </w:pPr>
          </w:p>
        </w:tc>
        <w:tc>
          <w:tcPr>
            <w:tcW w:w="975" w:type="dxa"/>
            <w:noWrap w:val="0"/>
            <w:vAlign w:val="center"/>
          </w:tcPr>
          <w:p w14:paraId="2C6505B6">
            <w:pPr>
              <w:spacing w:line="360" w:lineRule="exact"/>
              <w:jc w:val="center"/>
              <w:rPr>
                <w:rFonts w:ascii="宋体" w:hAnsi="宋体"/>
                <w:szCs w:val="21"/>
                <w:highlight w:val="none"/>
              </w:rPr>
            </w:pPr>
          </w:p>
        </w:tc>
        <w:tc>
          <w:tcPr>
            <w:tcW w:w="735" w:type="dxa"/>
            <w:noWrap w:val="0"/>
            <w:vAlign w:val="center"/>
          </w:tcPr>
          <w:p w14:paraId="227AFC12">
            <w:pPr>
              <w:spacing w:line="360" w:lineRule="exact"/>
              <w:jc w:val="center"/>
              <w:rPr>
                <w:rFonts w:ascii="宋体" w:hAnsi="宋体"/>
                <w:szCs w:val="21"/>
                <w:highlight w:val="none"/>
              </w:rPr>
            </w:pPr>
          </w:p>
        </w:tc>
        <w:tc>
          <w:tcPr>
            <w:tcW w:w="753" w:type="dxa"/>
            <w:noWrap w:val="0"/>
            <w:vAlign w:val="center"/>
          </w:tcPr>
          <w:p w14:paraId="46DAFCE5">
            <w:pPr>
              <w:spacing w:line="360" w:lineRule="exact"/>
              <w:jc w:val="center"/>
              <w:rPr>
                <w:rFonts w:ascii="宋体" w:hAnsi="宋体"/>
                <w:szCs w:val="21"/>
                <w:highlight w:val="none"/>
              </w:rPr>
            </w:pPr>
          </w:p>
        </w:tc>
        <w:tc>
          <w:tcPr>
            <w:tcW w:w="2942" w:type="dxa"/>
            <w:noWrap w:val="0"/>
            <w:vAlign w:val="center"/>
          </w:tcPr>
          <w:p w14:paraId="25691F8A">
            <w:pPr>
              <w:spacing w:line="360" w:lineRule="exact"/>
              <w:ind w:right="-84" w:rightChars="-40"/>
              <w:jc w:val="center"/>
              <w:rPr>
                <w:rFonts w:hint="eastAsia" w:ascii="宋体" w:hAnsi="宋体"/>
                <w:szCs w:val="21"/>
                <w:highlight w:val="none"/>
              </w:rPr>
            </w:pPr>
            <w:r>
              <w:rPr>
                <w:rFonts w:hint="eastAsia" w:ascii="宋体" w:hAnsi="宋体"/>
                <w:szCs w:val="21"/>
                <w:highlight w:val="none"/>
              </w:rPr>
              <w:t>同上</w:t>
            </w:r>
          </w:p>
        </w:tc>
        <w:tc>
          <w:tcPr>
            <w:tcW w:w="1034" w:type="dxa"/>
            <w:noWrap w:val="0"/>
            <w:vAlign w:val="center"/>
          </w:tcPr>
          <w:p w14:paraId="772C9C0D">
            <w:pPr>
              <w:spacing w:line="360" w:lineRule="exact"/>
              <w:ind w:left="-67" w:leftChars="-32" w:right="-69" w:rightChars="-33" w:firstLine="2"/>
              <w:jc w:val="center"/>
              <w:rPr>
                <w:rFonts w:hint="eastAsia" w:ascii="宋体" w:hAnsi="宋体"/>
                <w:szCs w:val="21"/>
                <w:highlight w:val="none"/>
              </w:rPr>
            </w:pPr>
          </w:p>
        </w:tc>
      </w:tr>
    </w:tbl>
    <w:p w14:paraId="3134129B">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2.3.2本合同履行过程中，总监理工程师及重要岗位监理人员应保持相对稳定，以保证监理工作正常进行。</w:t>
      </w:r>
    </w:p>
    <w:p w14:paraId="11531CA7">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应提前7天向委托人书面报告通知委托人。</w:t>
      </w:r>
    </w:p>
    <w:p w14:paraId="641E2FE3">
      <w:pPr>
        <w:adjustRightInd w:val="0"/>
        <w:snapToGrid w:val="0"/>
        <w:spacing w:line="400" w:lineRule="exact"/>
        <w:ind w:firstLine="630" w:firstLineChars="300"/>
        <w:jc w:val="left"/>
        <w:rPr>
          <w:rFonts w:hint="eastAsia"/>
          <w:szCs w:val="21"/>
          <w:highlight w:val="none"/>
          <w:u w:val="single"/>
        </w:rPr>
      </w:pPr>
      <w:r>
        <w:rPr>
          <w:rFonts w:hint="eastAsia"/>
          <w:szCs w:val="21"/>
          <w:highlight w:val="none"/>
        </w:rPr>
        <w:t>2.3.4 更换监理人员的其他情形：</w:t>
      </w:r>
      <w:r>
        <w:rPr>
          <w:rFonts w:hint="eastAsia"/>
          <w:szCs w:val="21"/>
          <w:highlight w:val="none"/>
          <w:u w:val="single"/>
        </w:rPr>
        <w:t>（1）因患病等身体原因无法坚持施工现场管理工作的；（2）退休或离开本单位的；（3）工程因故停止（或暂停3个月以上）建设或领取中标通知书后未开工达3个月以上的；（4）被建设主管部门责令停止（暂停）上岗资格、建议吊销或吊销相关证书，或被有关部门依法追究刑事责任的；（5）经委托人同意的其他情形。</w:t>
      </w:r>
    </w:p>
    <w:p w14:paraId="566E2A52">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2.4 </w:t>
      </w:r>
      <w:r>
        <w:rPr>
          <w:rFonts w:hint="eastAsia" w:ascii="宋体" w:hAnsi="宋体" w:cs="宋体"/>
          <w:kern w:val="0"/>
          <w:szCs w:val="21"/>
          <w:highlight w:val="none"/>
        </w:rPr>
        <w:t>履行职责</w:t>
      </w:r>
    </w:p>
    <w:p w14:paraId="4FF6D61A">
      <w:pPr>
        <w:adjustRightInd w:val="0"/>
        <w:snapToGrid w:val="0"/>
        <w:spacing w:line="400" w:lineRule="exact"/>
        <w:ind w:firstLine="420" w:firstLineChars="200"/>
        <w:jc w:val="left"/>
        <w:rPr>
          <w:rFonts w:hint="eastAsia" w:ascii="宋体" w:hAnsi="宋体"/>
          <w:szCs w:val="21"/>
          <w:highlight w:val="none"/>
          <w:u w:val="single"/>
        </w:rPr>
      </w:pPr>
      <w:r>
        <w:rPr>
          <w:rFonts w:hint="eastAsia" w:ascii="宋体" w:hAnsi="宋体"/>
          <w:szCs w:val="21"/>
          <w:highlight w:val="none"/>
        </w:rPr>
        <w:t>2.4.3 对监理人的授权范围：</w:t>
      </w:r>
      <w:r>
        <w:rPr>
          <w:rFonts w:hint="eastAsia" w:ascii="宋体" w:hAnsi="宋体"/>
          <w:szCs w:val="21"/>
          <w:highlight w:val="none"/>
          <w:u w:val="single"/>
        </w:rPr>
        <w:t xml:space="preserve"> 在法律法规、工程建设有关标准规定的范围及合同约定的范围内履行职责；在涉及到施工合同价款变更和工期调整时，应先提出书面意见报委托人审核批准后，由委托人代表发出。</w:t>
      </w:r>
    </w:p>
    <w:p w14:paraId="3118C1FD">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在涉及工程延期</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 xml:space="preserve">    </w:t>
      </w:r>
      <w:r>
        <w:rPr>
          <w:rFonts w:hint="eastAsia" w:ascii="宋体" w:hAnsi="宋体"/>
          <w:szCs w:val="21"/>
          <w:highlight w:val="none"/>
        </w:rPr>
        <w:t>天内和（或）金额</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 xml:space="preserve">   </w:t>
      </w:r>
      <w:r>
        <w:rPr>
          <w:rFonts w:hint="eastAsia" w:ascii="宋体" w:hAnsi="宋体"/>
          <w:szCs w:val="21"/>
          <w:highlight w:val="none"/>
        </w:rPr>
        <w:t>万元内的变更，监理人必须请示委托人方可向承包人发布变更通知。</w:t>
      </w:r>
    </w:p>
    <w:p w14:paraId="3004F373">
      <w:pPr>
        <w:adjustRightInd w:val="0"/>
        <w:snapToGrid w:val="0"/>
        <w:spacing w:line="400" w:lineRule="exact"/>
        <w:ind w:firstLine="420" w:firstLineChars="200"/>
        <w:jc w:val="left"/>
        <w:rPr>
          <w:rFonts w:hint="eastAsia" w:ascii="宋体" w:hAnsi="宋体"/>
          <w:kern w:val="0"/>
          <w:szCs w:val="18"/>
          <w:highlight w:val="none"/>
          <w:u w:val="single"/>
        </w:rPr>
      </w:pPr>
      <w:r>
        <w:rPr>
          <w:rFonts w:hint="eastAsia" w:ascii="宋体" w:hAnsi="宋体"/>
          <w:kern w:val="0"/>
          <w:szCs w:val="21"/>
          <w:highlight w:val="none"/>
        </w:rPr>
        <w:t xml:space="preserve">2.4.4 </w:t>
      </w:r>
      <w:r>
        <w:rPr>
          <w:rFonts w:hint="eastAsia" w:ascii="宋体" w:hAnsi="宋体"/>
          <w:szCs w:val="21"/>
          <w:highlight w:val="none"/>
        </w:rPr>
        <w:t>监理人有权要求承包人调换其人员的限制条件：</w:t>
      </w:r>
      <w:r>
        <w:rPr>
          <w:rFonts w:hint="eastAsia" w:ascii="宋体" w:hAnsi="宋体"/>
          <w:kern w:val="0"/>
          <w:szCs w:val="18"/>
          <w:highlight w:val="none"/>
          <w:u w:val="single"/>
        </w:rPr>
        <w:t xml:space="preserve"> 1、监理人要求承包人调换项目经理的，应事先和委托人协商，委托人同意后提前7天向承包人发出调换项目经理通知，</w:t>
      </w:r>
      <w:r>
        <w:rPr>
          <w:rFonts w:hint="eastAsia" w:ascii="宋体" w:hAnsi="宋体"/>
          <w:szCs w:val="18"/>
          <w:highlight w:val="none"/>
          <w:u w:val="single"/>
          <w:lang w:bidi="ar"/>
        </w:rPr>
        <w:t>且更换后的人员不得低于投标承诺人员具备的资格条件</w:t>
      </w:r>
      <w:r>
        <w:rPr>
          <w:rFonts w:hint="eastAsia" w:ascii="宋体" w:hAnsi="宋体"/>
          <w:kern w:val="0"/>
          <w:szCs w:val="18"/>
          <w:highlight w:val="none"/>
          <w:u w:val="single"/>
        </w:rPr>
        <w:t>。2、监理人要求承包人调换其他管理人员的应提前7天通知委托人。</w:t>
      </w:r>
    </w:p>
    <w:p w14:paraId="351BEFDB">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kern w:val="0"/>
          <w:szCs w:val="21"/>
          <w:highlight w:val="none"/>
        </w:rPr>
        <w:t xml:space="preserve">2.5 </w:t>
      </w:r>
      <w:r>
        <w:rPr>
          <w:rFonts w:hint="eastAsia" w:ascii="宋体" w:hAnsi="宋体"/>
          <w:szCs w:val="21"/>
          <w:highlight w:val="none"/>
        </w:rPr>
        <w:t>提交</w:t>
      </w:r>
      <w:r>
        <w:rPr>
          <w:rFonts w:hint="eastAsia" w:ascii="宋体" w:hAnsi="宋体" w:cs="宋体"/>
          <w:kern w:val="0"/>
          <w:szCs w:val="21"/>
          <w:highlight w:val="none"/>
        </w:rPr>
        <w:t>报告</w:t>
      </w:r>
    </w:p>
    <w:p w14:paraId="442261DD">
      <w:pPr>
        <w:adjustRightInd w:val="0"/>
        <w:snapToGrid w:val="0"/>
        <w:spacing w:line="400" w:lineRule="exact"/>
        <w:ind w:firstLine="420" w:firstLineChars="200"/>
        <w:jc w:val="left"/>
        <w:rPr>
          <w:rFonts w:hint="eastAsia" w:ascii="宋体" w:hAnsi="宋体"/>
          <w:kern w:val="0"/>
          <w:szCs w:val="18"/>
          <w:highlight w:val="none"/>
          <w:u w:val="single"/>
        </w:rPr>
      </w:pPr>
      <w:r>
        <w:rPr>
          <w:rFonts w:hint="eastAsia" w:ascii="宋体" w:hAnsi="宋体"/>
          <w:szCs w:val="21"/>
          <w:highlight w:val="none"/>
        </w:rPr>
        <w:t>监理人应提交报告的种类(</w:t>
      </w:r>
      <w:r>
        <w:rPr>
          <w:rFonts w:hint="eastAsia" w:ascii="宋体" w:hAnsi="宋体" w:cs="宋体"/>
          <w:kern w:val="0"/>
          <w:szCs w:val="21"/>
          <w:highlight w:val="none"/>
        </w:rPr>
        <w:t>包括监理规划、监理月报及约定的专项报告)</w:t>
      </w:r>
      <w:r>
        <w:rPr>
          <w:rFonts w:hint="eastAsia" w:ascii="宋体" w:hAnsi="宋体"/>
          <w:szCs w:val="21"/>
          <w:highlight w:val="none"/>
        </w:rPr>
        <w:t>、时间和份数</w:t>
      </w:r>
      <w:r>
        <w:rPr>
          <w:rFonts w:hint="eastAsia" w:ascii="宋体" w:hAnsi="宋体" w:cs="宋体"/>
          <w:kern w:val="0"/>
          <w:szCs w:val="21"/>
          <w:highlight w:val="none"/>
        </w:rPr>
        <w:t>：</w:t>
      </w:r>
      <w:r>
        <w:rPr>
          <w:rFonts w:hint="eastAsia" w:ascii="宋体" w:hAnsi="宋体"/>
          <w:kern w:val="0"/>
          <w:szCs w:val="18"/>
          <w:highlight w:val="none"/>
          <w:u w:val="single"/>
        </w:rPr>
        <w:t xml:space="preserve">1、监理人应在工程开工前14日向委托人提供2套《监理规划》；2、监理人应在每月的5日前向委托人提供1份上月的《监理月报》；3、监理人应根据工程需要或有关规定编制《监理实施细则》，在专项工程开工前14日向委托人提供2套《监理实施细则》，监理人应及时或按照委托人的要求时限和份数提供专项报告。 </w:t>
      </w:r>
    </w:p>
    <w:p w14:paraId="209E2BEA">
      <w:pPr>
        <w:adjustRightInd w:val="0"/>
        <w:snapToGrid w:val="0"/>
        <w:spacing w:line="400" w:lineRule="exact"/>
        <w:ind w:firstLine="420" w:firstLineChars="200"/>
        <w:jc w:val="left"/>
        <w:rPr>
          <w:rFonts w:hint="eastAsia" w:ascii="宋体" w:hAnsi="宋体"/>
          <w:kern w:val="0"/>
          <w:szCs w:val="18"/>
          <w:highlight w:val="none"/>
          <w:u w:val="single"/>
        </w:rPr>
      </w:pPr>
      <w:r>
        <w:rPr>
          <w:rFonts w:hint="eastAsia" w:ascii="宋体" w:hAnsi="宋体"/>
          <w:kern w:val="0"/>
          <w:szCs w:val="18"/>
          <w:highlight w:val="none"/>
          <w:u w:val="single"/>
        </w:rPr>
        <w:t>在承包人完成结算书之后由监理单位造价人员进行审核，并出具结算审核意见，再由业主送至第三方审计单位进行结算审核 。</w:t>
      </w:r>
    </w:p>
    <w:p w14:paraId="309FDEF7">
      <w:pPr>
        <w:spacing w:line="400" w:lineRule="exact"/>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 2.7 </w:t>
      </w:r>
      <w:r>
        <w:rPr>
          <w:rFonts w:hint="eastAsia" w:ascii="宋体" w:hAnsi="宋体" w:cs="宋体"/>
          <w:kern w:val="0"/>
          <w:szCs w:val="21"/>
          <w:highlight w:val="none"/>
        </w:rPr>
        <w:t>使用委托人的财产</w:t>
      </w:r>
    </w:p>
    <w:p w14:paraId="007D6F48">
      <w:pPr>
        <w:spacing w:line="400" w:lineRule="exact"/>
        <w:ind w:firstLine="420" w:firstLineChars="200"/>
        <w:rPr>
          <w:rFonts w:hint="eastAsia" w:ascii="宋体" w:hAnsi="宋体"/>
          <w:szCs w:val="21"/>
          <w:highlight w:val="none"/>
        </w:rPr>
      </w:pPr>
      <w:r>
        <w:rPr>
          <w:rFonts w:hint="eastAsia" w:ascii="宋体" w:hAnsi="宋体"/>
          <w:kern w:val="0"/>
          <w:szCs w:val="21"/>
          <w:highlight w:val="none"/>
        </w:rPr>
        <w:t xml:space="preserve"> </w:t>
      </w:r>
      <w:r>
        <w:rPr>
          <w:rFonts w:hint="eastAsia" w:ascii="宋体" w:hAnsi="宋体"/>
          <w:szCs w:val="21"/>
          <w:highlight w:val="none"/>
        </w:rPr>
        <w:t>附录B中由委托人无偿提供的房屋、设备的所有权属于：</w:t>
      </w:r>
      <w:r>
        <w:rPr>
          <w:rFonts w:hint="eastAsia" w:ascii="宋体" w:hAnsi="宋体"/>
          <w:szCs w:val="21"/>
          <w:highlight w:val="none"/>
          <w:u w:val="single"/>
        </w:rPr>
        <w:t xml:space="preserve"> 委托人 </w:t>
      </w:r>
      <w:r>
        <w:rPr>
          <w:rFonts w:hint="eastAsia" w:ascii="宋体" w:hAnsi="宋体"/>
          <w:szCs w:val="21"/>
          <w:highlight w:val="none"/>
        </w:rPr>
        <w:t>。</w:t>
      </w:r>
    </w:p>
    <w:p w14:paraId="66D388E3">
      <w:pPr>
        <w:spacing w:line="400" w:lineRule="exact"/>
        <w:ind w:firstLine="420" w:firstLineChars="200"/>
        <w:jc w:val="left"/>
        <w:rPr>
          <w:rFonts w:hint="eastAsia" w:ascii="宋体" w:hAnsi="宋体"/>
          <w:kern w:val="0"/>
          <w:szCs w:val="21"/>
          <w:highlight w:val="none"/>
        </w:rPr>
      </w:pPr>
      <w:r>
        <w:rPr>
          <w:rFonts w:hint="eastAsia" w:ascii="宋体" w:hAnsi="宋体"/>
          <w:szCs w:val="21"/>
          <w:highlight w:val="none"/>
        </w:rPr>
        <w:t>监理人应在本合同终止后</w:t>
      </w:r>
      <w:r>
        <w:rPr>
          <w:rFonts w:hint="eastAsia" w:ascii="宋体" w:hAnsi="宋体"/>
          <w:szCs w:val="21"/>
          <w:highlight w:val="none"/>
          <w:u w:val="single"/>
        </w:rPr>
        <w:t xml:space="preserve"> 14 </w:t>
      </w:r>
      <w:r>
        <w:rPr>
          <w:rFonts w:hint="eastAsia" w:ascii="宋体" w:hAnsi="宋体"/>
          <w:szCs w:val="21"/>
          <w:highlight w:val="none"/>
        </w:rPr>
        <w:t>天内移交委托人无偿提供的房屋、设备，移交的时间和方式为：</w:t>
      </w:r>
      <w:r>
        <w:rPr>
          <w:rFonts w:hint="eastAsia" w:ascii="宋体" w:hAnsi="宋体"/>
          <w:szCs w:val="21"/>
          <w:highlight w:val="none"/>
          <w:u w:val="single"/>
        </w:rPr>
        <w:t>监理人当面移交给委托人，若有损坏的，按原价赔偿</w:t>
      </w:r>
      <w:r>
        <w:rPr>
          <w:rFonts w:hint="eastAsia" w:ascii="宋体" w:hAnsi="宋体"/>
          <w:szCs w:val="21"/>
          <w:highlight w:val="none"/>
        </w:rPr>
        <w:t>。</w:t>
      </w:r>
    </w:p>
    <w:p w14:paraId="0F7147A0">
      <w:pPr>
        <w:adjustRightInd w:val="0"/>
        <w:snapToGrid w:val="0"/>
        <w:spacing w:line="400" w:lineRule="exact"/>
        <w:ind w:firstLine="420" w:firstLineChars="200"/>
        <w:jc w:val="left"/>
        <w:rPr>
          <w:rFonts w:hint="eastAsia" w:ascii="宋体" w:hAnsi="宋体"/>
          <w:b/>
          <w:szCs w:val="21"/>
          <w:highlight w:val="none"/>
        </w:rPr>
      </w:pPr>
      <w:r>
        <w:rPr>
          <w:rFonts w:hint="eastAsia" w:ascii="宋体" w:hAnsi="宋体"/>
          <w:b/>
          <w:kern w:val="0"/>
          <w:szCs w:val="21"/>
          <w:highlight w:val="none"/>
        </w:rPr>
        <w:t xml:space="preserve">3. 委托人义务  </w:t>
      </w:r>
    </w:p>
    <w:p w14:paraId="125B668A">
      <w:pPr>
        <w:snapToGrid w:val="0"/>
        <w:spacing w:line="400" w:lineRule="exact"/>
        <w:ind w:firstLine="420" w:firstLineChars="200"/>
        <w:jc w:val="left"/>
        <w:rPr>
          <w:rFonts w:hint="eastAsia" w:ascii="宋体" w:hAnsi="宋体"/>
          <w:szCs w:val="21"/>
          <w:highlight w:val="none"/>
        </w:rPr>
      </w:pPr>
      <w:r>
        <w:rPr>
          <w:rFonts w:hint="eastAsia" w:ascii="宋体" w:hAnsi="宋体"/>
          <w:kern w:val="0"/>
          <w:szCs w:val="21"/>
          <w:highlight w:val="none"/>
        </w:rPr>
        <w:t xml:space="preserve">3.4 </w:t>
      </w:r>
      <w:r>
        <w:rPr>
          <w:rFonts w:hint="eastAsia" w:ascii="宋体" w:hAnsi="宋体" w:cs="宋体"/>
          <w:kern w:val="0"/>
          <w:szCs w:val="21"/>
          <w:highlight w:val="none"/>
        </w:rPr>
        <w:t>委托人代表</w:t>
      </w:r>
    </w:p>
    <w:p w14:paraId="5175A80B">
      <w:pPr>
        <w:adjustRightInd w:val="0"/>
        <w:snapToGrid w:val="0"/>
        <w:spacing w:line="400" w:lineRule="exact"/>
        <w:ind w:firstLine="420" w:firstLineChars="200"/>
        <w:jc w:val="left"/>
        <w:rPr>
          <w:rFonts w:hint="eastAsia" w:ascii="宋体" w:hAnsi="宋体"/>
          <w:szCs w:val="21"/>
          <w:highlight w:val="none"/>
          <w:u w:val="single"/>
        </w:rPr>
      </w:pPr>
      <w:r>
        <w:rPr>
          <w:rFonts w:hint="eastAsia" w:ascii="宋体" w:hAnsi="宋体"/>
          <w:szCs w:val="21"/>
          <w:highlight w:val="none"/>
        </w:rPr>
        <w:t>委托人代表为：</w:t>
      </w:r>
      <w:r>
        <w:rPr>
          <w:rFonts w:hint="eastAsia" w:ascii="宋体" w:hAnsi="宋体"/>
          <w:szCs w:val="21"/>
          <w:highlight w:val="none"/>
          <w:u w:val="single"/>
        </w:rPr>
        <w:t xml:space="preserve">  以委托人书面通知为准 </w:t>
      </w:r>
      <w:r>
        <w:rPr>
          <w:rFonts w:hint="eastAsia" w:ascii="宋体" w:hAnsi="宋体"/>
          <w:szCs w:val="21"/>
          <w:highlight w:val="none"/>
        </w:rPr>
        <w:t>。</w:t>
      </w:r>
    </w:p>
    <w:p w14:paraId="564B484A">
      <w:pPr>
        <w:adjustRightInd w:val="0"/>
        <w:snapToGrid w:val="0"/>
        <w:spacing w:line="400" w:lineRule="exact"/>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3.6 </w:t>
      </w:r>
      <w:r>
        <w:rPr>
          <w:rFonts w:hint="eastAsia" w:ascii="宋体" w:hAnsi="宋体" w:cs="宋体"/>
          <w:kern w:val="0"/>
          <w:szCs w:val="21"/>
          <w:highlight w:val="none"/>
        </w:rPr>
        <w:t>答复</w:t>
      </w:r>
    </w:p>
    <w:p w14:paraId="764387EE">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委托人同意在</w:t>
      </w:r>
      <w:r>
        <w:rPr>
          <w:rFonts w:hint="eastAsia" w:ascii="宋体" w:hAnsi="宋体"/>
          <w:szCs w:val="21"/>
          <w:highlight w:val="none"/>
          <w:u w:val="single"/>
        </w:rPr>
        <w:t xml:space="preserve"> 14 </w:t>
      </w:r>
      <w:r>
        <w:rPr>
          <w:rFonts w:hint="eastAsia" w:ascii="宋体" w:hAnsi="宋体"/>
          <w:szCs w:val="21"/>
          <w:highlight w:val="none"/>
        </w:rPr>
        <w:t>天内，对监理人书面提交并要求做出决定的事宜给予书面答复。</w:t>
      </w:r>
    </w:p>
    <w:p w14:paraId="67ADEA08">
      <w:pPr>
        <w:snapToGrid w:val="0"/>
        <w:spacing w:line="400" w:lineRule="exact"/>
        <w:ind w:firstLine="420" w:firstLineChars="200"/>
        <w:jc w:val="left"/>
        <w:rPr>
          <w:rFonts w:hint="eastAsia" w:ascii="宋体" w:hAnsi="宋体"/>
          <w:b/>
          <w:bCs/>
          <w:szCs w:val="21"/>
          <w:highlight w:val="none"/>
        </w:rPr>
      </w:pPr>
      <w:r>
        <w:rPr>
          <w:rFonts w:hint="eastAsia" w:ascii="宋体" w:hAnsi="宋体"/>
          <w:b/>
          <w:bCs/>
          <w:szCs w:val="21"/>
          <w:highlight w:val="none"/>
        </w:rPr>
        <w:t>4. 违约责任</w:t>
      </w:r>
    </w:p>
    <w:p w14:paraId="61AE202D">
      <w:pPr>
        <w:spacing w:line="400" w:lineRule="exact"/>
        <w:ind w:firstLine="420" w:firstLineChars="200"/>
        <w:jc w:val="left"/>
        <w:rPr>
          <w:rFonts w:hint="eastAsia" w:ascii="宋体" w:hAnsi="宋体" w:cs="宋体"/>
          <w:kern w:val="0"/>
          <w:szCs w:val="21"/>
          <w:highlight w:val="none"/>
        </w:rPr>
      </w:pPr>
      <w:r>
        <w:rPr>
          <w:rFonts w:hint="eastAsia" w:ascii="宋体" w:hAnsi="宋体"/>
          <w:kern w:val="0"/>
          <w:szCs w:val="21"/>
          <w:highlight w:val="none"/>
        </w:rPr>
        <w:t xml:space="preserve">4.1 </w:t>
      </w:r>
      <w:r>
        <w:rPr>
          <w:rFonts w:hint="eastAsia" w:ascii="宋体" w:hAnsi="宋体" w:cs="宋体"/>
          <w:kern w:val="0"/>
          <w:szCs w:val="21"/>
          <w:highlight w:val="none"/>
        </w:rPr>
        <w:t>监理人的违约责任</w:t>
      </w:r>
    </w:p>
    <w:p w14:paraId="77DB889A">
      <w:pPr>
        <w:adjustRightInd w:val="0"/>
        <w:snapToGrid w:val="0"/>
        <w:spacing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4.1.1监理人赔偿金额按下列方法确定：</w:t>
      </w:r>
    </w:p>
    <w:p w14:paraId="27D419A3">
      <w:pPr>
        <w:spacing w:line="400" w:lineRule="exact"/>
        <w:ind w:firstLine="420"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赔偿金＝直接经济损失×正常工作酬金÷工程概算投资额（或建筑安装工程费）</w:t>
      </w:r>
    </w:p>
    <w:p w14:paraId="7AF5DD44">
      <w:pPr>
        <w:spacing w:line="400" w:lineRule="exact"/>
        <w:ind w:firstLine="420"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4.1.2如发生以下的监理人失职和违约行为，委托人可视实际情况对监理单位进行一定的经济处罚，发生一次处罚金</w:t>
      </w:r>
      <w:r>
        <w:rPr>
          <w:rFonts w:hint="eastAsia" w:ascii="宋体" w:hAnsi="宋体" w:cs="宋体"/>
          <w:b/>
          <w:bCs/>
          <w:kern w:val="0"/>
          <w:szCs w:val="21"/>
          <w:highlight w:val="none"/>
          <w:u w:val="single"/>
        </w:rPr>
        <w:t>10000元</w:t>
      </w:r>
      <w:r>
        <w:rPr>
          <w:rFonts w:hint="eastAsia" w:ascii="宋体" w:hAnsi="宋体" w:cs="宋体"/>
          <w:b/>
          <w:bCs/>
          <w:kern w:val="0"/>
          <w:szCs w:val="21"/>
          <w:highlight w:val="none"/>
        </w:rPr>
        <w:t>。</w:t>
      </w:r>
    </w:p>
    <w:p w14:paraId="1C30E9FE">
      <w:pPr>
        <w:spacing w:line="400" w:lineRule="exact"/>
        <w:ind w:firstLine="420"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4.1.2.1因监理人监管不到位，导致工程质量不合格或因举报质量不合格属实的最终返工的；</w:t>
      </w:r>
    </w:p>
    <w:p w14:paraId="029BB410">
      <w:pPr>
        <w:spacing w:line="400" w:lineRule="exact"/>
        <w:ind w:firstLine="420"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4.1.2.2施工承包人未经委托人同意使用非投标承诺的设备或相关材料，而监理人未及时阻止和上报的；</w:t>
      </w:r>
    </w:p>
    <w:p w14:paraId="5C0F72F2">
      <w:pPr>
        <w:spacing w:line="400" w:lineRule="exact"/>
        <w:ind w:firstLine="420"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4.1.2.3当上级主管部门或委托人检查监理资料时，发现监理资料不齐全或经检查下发整改通知未按时整改补充到位的；</w:t>
      </w:r>
    </w:p>
    <w:p w14:paraId="40958845">
      <w:pPr>
        <w:spacing w:line="400" w:lineRule="exact"/>
        <w:ind w:firstLine="420"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4.1.2.4监理人在审核变更、现场质量、进度、安全管理等方面的表现明显达不到委托人和规范要求的，在收到委托人第一次书面整改函件后仍然未能达到要求的，在收到委托人第二次发函的情况下。</w:t>
      </w:r>
    </w:p>
    <w:p w14:paraId="374AA4AE">
      <w:pPr>
        <w:spacing w:line="400" w:lineRule="exact"/>
        <w:ind w:firstLine="420"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4.1.2.5变更或者计日工的签证经项目业主或者咨询公司核查明显偏离实际。</w:t>
      </w:r>
    </w:p>
    <w:p w14:paraId="13EB849C">
      <w:pPr>
        <w:spacing w:line="400" w:lineRule="exact"/>
        <w:ind w:firstLine="420"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4.1.2.6因监理人管理不善导致现场发生安全事故对委托人造成声誉及经济损失的（按4.1.1处罚）。</w:t>
      </w:r>
    </w:p>
    <w:p w14:paraId="0FFD00E1">
      <w:pPr>
        <w:autoSpaceDE w:val="0"/>
        <w:autoSpaceDN w:val="0"/>
        <w:spacing w:line="400" w:lineRule="exact"/>
        <w:rPr>
          <w:rFonts w:hint="eastAsia" w:ascii="宋体" w:hAnsi="宋体" w:cs="宋体"/>
          <w:kern w:val="0"/>
          <w:szCs w:val="21"/>
          <w:highlight w:val="none"/>
        </w:rPr>
      </w:pPr>
      <w:r>
        <w:rPr>
          <w:rFonts w:hint="eastAsia" w:ascii="宋体" w:hAnsi="宋体"/>
          <w:b/>
          <w:szCs w:val="21"/>
          <w:highlight w:val="none"/>
        </w:rPr>
        <w:t xml:space="preserve">   </w:t>
      </w:r>
      <w:r>
        <w:rPr>
          <w:rFonts w:hint="eastAsia" w:ascii="宋体" w:hAnsi="宋体"/>
          <w:kern w:val="0"/>
          <w:szCs w:val="21"/>
          <w:highlight w:val="none"/>
        </w:rPr>
        <w:t>4.2 委</w:t>
      </w:r>
      <w:r>
        <w:rPr>
          <w:rFonts w:hint="eastAsia" w:ascii="宋体" w:hAnsi="宋体" w:cs="宋体"/>
          <w:kern w:val="0"/>
          <w:szCs w:val="21"/>
          <w:highlight w:val="none"/>
        </w:rPr>
        <w:t>托人的违约责任</w:t>
      </w:r>
    </w:p>
    <w:p w14:paraId="2E686541">
      <w:pPr>
        <w:spacing w:line="400" w:lineRule="exact"/>
        <w:ind w:firstLine="420" w:firstLineChars="200"/>
        <w:jc w:val="left"/>
        <w:rPr>
          <w:rFonts w:hint="eastAsia" w:ascii="宋体" w:hAnsi="宋体"/>
          <w:kern w:val="0"/>
          <w:szCs w:val="21"/>
          <w:highlight w:val="none"/>
        </w:rPr>
      </w:pPr>
      <w:r>
        <w:rPr>
          <w:rFonts w:hint="eastAsia" w:ascii="宋体" w:hAnsi="宋体"/>
          <w:szCs w:val="21"/>
          <w:highlight w:val="none"/>
        </w:rPr>
        <w:t>4.2.3 委托人</w:t>
      </w:r>
      <w:r>
        <w:rPr>
          <w:rFonts w:hint="eastAsia" w:ascii="宋体" w:hAnsi="宋体"/>
          <w:kern w:val="0"/>
          <w:szCs w:val="21"/>
          <w:highlight w:val="none"/>
        </w:rPr>
        <w:t>逾期付款利息按下列方法确定：</w:t>
      </w:r>
    </w:p>
    <w:p w14:paraId="63F7F394">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逾期付款利息＝当期应付款总额×全国银行间同业拆借中心授权公布的贷款市场报价利率（LPR）×拖延支付天数</w:t>
      </w:r>
    </w:p>
    <w:p w14:paraId="6A097D81">
      <w:pPr>
        <w:snapToGrid w:val="0"/>
        <w:spacing w:line="400" w:lineRule="exact"/>
        <w:ind w:firstLine="420" w:firstLineChars="200"/>
        <w:jc w:val="left"/>
        <w:rPr>
          <w:rFonts w:hint="eastAsia" w:ascii="宋体" w:hAnsi="宋体"/>
          <w:b/>
          <w:szCs w:val="21"/>
          <w:highlight w:val="none"/>
        </w:rPr>
      </w:pPr>
      <w:r>
        <w:rPr>
          <w:rFonts w:hint="eastAsia" w:ascii="宋体" w:hAnsi="宋体"/>
          <w:b/>
          <w:bCs/>
          <w:szCs w:val="21"/>
          <w:highlight w:val="none"/>
        </w:rPr>
        <w:t>5. 支付</w:t>
      </w:r>
    </w:p>
    <w:p w14:paraId="392FCB53">
      <w:pPr>
        <w:snapToGrid w:val="0"/>
        <w:spacing w:line="400" w:lineRule="exact"/>
        <w:ind w:firstLine="315" w:firstLineChars="150"/>
        <w:jc w:val="left"/>
        <w:rPr>
          <w:rFonts w:hint="eastAsia" w:ascii="宋体" w:hAnsi="宋体"/>
          <w:bCs/>
          <w:szCs w:val="21"/>
          <w:highlight w:val="none"/>
        </w:rPr>
      </w:pPr>
      <w:r>
        <w:rPr>
          <w:rFonts w:hint="eastAsia" w:ascii="宋体" w:hAnsi="宋体"/>
          <w:szCs w:val="21"/>
          <w:highlight w:val="none"/>
        </w:rPr>
        <w:t xml:space="preserve"> 5.1 </w:t>
      </w:r>
      <w:r>
        <w:rPr>
          <w:rFonts w:hint="eastAsia" w:ascii="宋体" w:hAnsi="宋体"/>
          <w:bCs/>
          <w:szCs w:val="21"/>
          <w:highlight w:val="none"/>
        </w:rPr>
        <w:t>支付货币</w:t>
      </w:r>
    </w:p>
    <w:p w14:paraId="10B06446">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币种为：</w:t>
      </w:r>
      <w:r>
        <w:rPr>
          <w:rFonts w:hint="eastAsia" w:ascii="宋体" w:hAnsi="宋体"/>
          <w:szCs w:val="21"/>
          <w:highlight w:val="none"/>
          <w:u w:val="single"/>
        </w:rPr>
        <w:t xml:space="preserve">  人民币   </w:t>
      </w:r>
      <w:r>
        <w:rPr>
          <w:rFonts w:hint="eastAsia" w:ascii="宋体" w:hAnsi="宋体"/>
          <w:szCs w:val="21"/>
          <w:highlight w:val="none"/>
        </w:rPr>
        <w:t>，比例为：</w:t>
      </w:r>
      <w:r>
        <w:rPr>
          <w:rFonts w:hint="eastAsia" w:ascii="宋体" w:hAnsi="宋体"/>
          <w:szCs w:val="21"/>
          <w:highlight w:val="none"/>
          <w:u w:val="single"/>
        </w:rPr>
        <w:t xml:space="preserve">      </w:t>
      </w:r>
      <w:r>
        <w:rPr>
          <w:rFonts w:hint="eastAsia" w:ascii="宋体" w:hAnsi="宋体"/>
          <w:szCs w:val="21"/>
          <w:highlight w:val="none"/>
        </w:rPr>
        <w:t>，汇率为：</w:t>
      </w:r>
      <w:r>
        <w:rPr>
          <w:rFonts w:hint="eastAsia" w:ascii="宋体" w:hAnsi="宋体"/>
          <w:szCs w:val="21"/>
          <w:highlight w:val="none"/>
          <w:u w:val="single"/>
        </w:rPr>
        <w:t xml:space="preserve">      </w:t>
      </w:r>
      <w:r>
        <w:rPr>
          <w:rFonts w:hint="eastAsia" w:ascii="宋体" w:hAnsi="宋体"/>
          <w:szCs w:val="21"/>
          <w:highlight w:val="none"/>
        </w:rPr>
        <w:t xml:space="preserve">。 </w:t>
      </w:r>
    </w:p>
    <w:p w14:paraId="50ECFE9B">
      <w:pPr>
        <w:snapToGrid w:val="0"/>
        <w:spacing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5.3 支付酬金</w:t>
      </w:r>
    </w:p>
    <w:p w14:paraId="295E903A">
      <w:pPr>
        <w:tabs>
          <w:tab w:val="left" w:pos="574"/>
        </w:tabs>
        <w:adjustRightInd w:val="0"/>
        <w:spacing w:line="400" w:lineRule="exact"/>
        <w:ind w:firstLine="420" w:firstLineChars="200"/>
        <w:jc w:val="left"/>
        <w:rPr>
          <w:rFonts w:hint="eastAsia"/>
          <w:b/>
          <w:szCs w:val="20"/>
          <w:highlight w:val="none"/>
        </w:rPr>
      </w:pPr>
      <w:r>
        <w:rPr>
          <w:rFonts w:hint="eastAsia"/>
          <w:b/>
          <w:szCs w:val="20"/>
          <w:highlight w:val="none"/>
        </w:rPr>
        <w:t>5.3.1正常工作酬金的支付：</w:t>
      </w:r>
    </w:p>
    <w:p w14:paraId="3427A63A">
      <w:pPr>
        <w:pStyle w:val="9"/>
        <w:tabs>
          <w:tab w:val="left" w:pos="574"/>
        </w:tabs>
        <w:spacing w:line="400" w:lineRule="exact"/>
        <w:ind w:firstLine="420" w:firstLineChars="200"/>
        <w:rPr>
          <w:rFonts w:hint="eastAsia"/>
          <w:color w:val="auto"/>
          <w:szCs w:val="21"/>
          <w:highlight w:val="none"/>
        </w:rPr>
      </w:pPr>
      <w:r>
        <w:rPr>
          <w:rFonts w:hint="eastAsia"/>
          <w:color w:val="auto"/>
          <w:szCs w:val="21"/>
          <w:highlight w:val="none"/>
        </w:rPr>
        <w:t>监理费率：</w:t>
      </w:r>
      <w:r>
        <w:rPr>
          <w:rFonts w:hint="eastAsia"/>
          <w:color w:val="auto"/>
          <w:szCs w:val="21"/>
          <w:highlight w:val="none"/>
          <w:u w:val="single"/>
        </w:rPr>
        <w:t xml:space="preserve">       </w:t>
      </w:r>
      <w:r>
        <w:rPr>
          <w:rFonts w:hint="eastAsia"/>
          <w:color w:val="auto"/>
          <w:szCs w:val="21"/>
          <w:highlight w:val="none"/>
        </w:rPr>
        <w:t>%（监理费率=监理中标价÷建安金额</w:t>
      </w:r>
      <w:r>
        <w:rPr>
          <w:rFonts w:hint="eastAsia"/>
          <w:color w:val="auto"/>
          <w:szCs w:val="21"/>
          <w:highlight w:val="none"/>
          <w:u w:val="single"/>
        </w:rPr>
        <w:t xml:space="preserve"> </w:t>
      </w:r>
      <w:r>
        <w:rPr>
          <w:rFonts w:hint="eastAsia" w:ascii="宋体" w:hAnsi="宋体" w:eastAsia="宋体"/>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万元×100%,计算结果百分号前保留四位小数，小数为后第五位四舍五入）。</w:t>
      </w:r>
    </w:p>
    <w:p w14:paraId="1531832A">
      <w:pPr>
        <w:tabs>
          <w:tab w:val="left" w:pos="574"/>
        </w:tabs>
        <w:adjustRightInd w:val="0"/>
        <w:spacing w:line="400" w:lineRule="exact"/>
        <w:ind w:firstLine="420" w:firstLineChars="200"/>
        <w:jc w:val="left"/>
        <w:rPr>
          <w:rFonts w:hint="eastAsia"/>
          <w:b/>
          <w:color w:val="FF0000"/>
          <w:szCs w:val="20"/>
          <w:highlight w:val="none"/>
        </w:rPr>
      </w:pPr>
      <w:r>
        <w:rPr>
          <w:rFonts w:hint="eastAsia" w:ascii="宋体" w:hAnsi="宋体"/>
          <w:color w:val="auto"/>
          <w:szCs w:val="21"/>
          <w:highlight w:val="none"/>
        </w:rPr>
        <w:t>项目监理费率按中标监理费率一次性包死，不作任何调整。被监理部分的建安工程造价以经工程所在地相关审核部门审核通过的工程结算依据为准。</w:t>
      </w:r>
      <w:r>
        <w:rPr>
          <w:rFonts w:hint="eastAsia"/>
          <w:color w:val="auto"/>
          <w:szCs w:val="21"/>
          <w:highlight w:val="none"/>
        </w:rPr>
        <w:t>最终监理费按照被监理部分的结算价格×监理费率进行结算，约定的额外工作和附加工作除外。</w:t>
      </w:r>
    </w:p>
    <w:p w14:paraId="0E52C2C7">
      <w:pPr>
        <w:tabs>
          <w:tab w:val="left" w:pos="574"/>
        </w:tabs>
        <w:adjustRightInd w:val="0"/>
        <w:spacing w:line="400" w:lineRule="exact"/>
        <w:ind w:firstLine="420" w:firstLineChars="200"/>
        <w:jc w:val="left"/>
        <w:rPr>
          <w:rFonts w:hint="eastAsia"/>
          <w:b/>
          <w:highlight w:val="none"/>
          <w:u w:val="single"/>
        </w:rPr>
      </w:pPr>
      <w:r>
        <w:rPr>
          <w:rFonts w:hint="eastAsia"/>
          <w:b/>
          <w:szCs w:val="20"/>
          <w:highlight w:val="none"/>
          <w:u w:val="single"/>
        </w:rPr>
        <w:t>合同签订并签发工程开工报告后，支付签约合同价的10%，金额：      元；工程施工期间，监理费</w:t>
      </w:r>
      <w:r>
        <w:rPr>
          <w:rFonts w:hint="eastAsia"/>
          <w:b w:val="0"/>
          <w:bCs/>
          <w:szCs w:val="20"/>
          <w:highlight w:val="none"/>
          <w:u w:val="single"/>
        </w:rPr>
        <w:t>按</w:t>
      </w:r>
      <w:r>
        <w:rPr>
          <w:rFonts w:hint="eastAsia" w:eastAsia="宋体"/>
          <w:b w:val="0"/>
          <w:bCs/>
          <w:szCs w:val="20"/>
          <w:highlight w:val="none"/>
          <w:u w:val="single"/>
          <w:lang w:eastAsia="zh-CN"/>
        </w:rPr>
        <w:t>月</w:t>
      </w:r>
      <w:r>
        <w:rPr>
          <w:rFonts w:hint="eastAsia"/>
          <w:b/>
          <w:szCs w:val="20"/>
          <w:highlight w:val="none"/>
          <w:u w:val="single"/>
        </w:rPr>
        <w:t>支付，每</w:t>
      </w:r>
      <w:r>
        <w:rPr>
          <w:rFonts w:hint="eastAsia" w:eastAsia="宋体"/>
          <w:b/>
          <w:szCs w:val="20"/>
          <w:highlight w:val="none"/>
          <w:u w:val="single"/>
          <w:lang w:eastAsia="zh-CN"/>
        </w:rPr>
        <w:t>月</w:t>
      </w:r>
      <w:r>
        <w:rPr>
          <w:rFonts w:hint="eastAsia"/>
          <w:b/>
          <w:szCs w:val="20"/>
          <w:highlight w:val="none"/>
          <w:u w:val="single"/>
        </w:rPr>
        <w:t>末按施工承包商该</w:t>
      </w:r>
      <w:r>
        <w:rPr>
          <w:rFonts w:hint="eastAsia" w:eastAsia="宋体"/>
          <w:b/>
          <w:szCs w:val="20"/>
          <w:highlight w:val="none"/>
          <w:u w:val="single"/>
          <w:lang w:eastAsia="zh-CN"/>
        </w:rPr>
        <w:t>月</w:t>
      </w:r>
      <w:r>
        <w:rPr>
          <w:rFonts w:hint="eastAsia"/>
          <w:b/>
          <w:szCs w:val="20"/>
          <w:highlight w:val="none"/>
          <w:u w:val="single"/>
        </w:rPr>
        <w:t>进度</w:t>
      </w:r>
      <w:bookmarkStart w:id="710" w:name="_GoBack"/>
      <w:bookmarkEnd w:id="710"/>
      <w:r>
        <w:rPr>
          <w:rFonts w:hint="eastAsia"/>
          <w:b/>
          <w:szCs w:val="20"/>
          <w:highlight w:val="none"/>
          <w:u w:val="single"/>
        </w:rPr>
        <w:t>款的</w:t>
      </w:r>
      <w:r>
        <w:rPr>
          <w:rFonts w:hint="eastAsia" w:eastAsia="宋体"/>
          <w:b/>
          <w:szCs w:val="20"/>
          <w:highlight w:val="none"/>
          <w:u w:val="single"/>
          <w:lang w:val="en-US" w:eastAsia="zh-CN"/>
        </w:rPr>
        <w:t>75</w:t>
      </w:r>
      <w:r>
        <w:rPr>
          <w:rFonts w:hint="eastAsia"/>
          <w:b/>
          <w:szCs w:val="20"/>
          <w:highlight w:val="none"/>
          <w:u w:val="single"/>
        </w:rPr>
        <w:t>%*监理费率支付该</w:t>
      </w:r>
      <w:r>
        <w:rPr>
          <w:rFonts w:hint="eastAsia" w:eastAsia="宋体"/>
          <w:b/>
          <w:szCs w:val="20"/>
          <w:highlight w:val="none"/>
          <w:u w:val="single"/>
          <w:lang w:eastAsia="zh-CN"/>
        </w:rPr>
        <w:t>月</w:t>
      </w:r>
      <w:r>
        <w:rPr>
          <w:rFonts w:hint="eastAsia"/>
          <w:b/>
          <w:szCs w:val="20"/>
          <w:highlight w:val="none"/>
          <w:u w:val="single"/>
        </w:rPr>
        <w:t>监理费用，如支付达到签约合同价的85%则暂停支付；余额待工程竣工备案且全部综合验收合格、工程归档资料齐全归档并经工程竣工结算审核完成后付至监理费结算价（最终监理费按照被监理部分的结算审定价×监理费率进行结算）的98.5%，留1.5%作为监理人保修期服务保证金，待工程保修期满后结清。以上时间段的付款期限为十天</w:t>
      </w:r>
      <w:r>
        <w:rPr>
          <w:rFonts w:hint="eastAsia"/>
          <w:b/>
          <w:highlight w:val="none"/>
          <w:u w:val="single"/>
        </w:rPr>
        <w:t>。</w:t>
      </w:r>
    </w:p>
    <w:p w14:paraId="0F7A686F">
      <w:pPr>
        <w:tabs>
          <w:tab w:val="left" w:pos="574"/>
        </w:tabs>
        <w:adjustRightInd w:val="0"/>
        <w:spacing w:line="400" w:lineRule="exact"/>
        <w:ind w:firstLine="420" w:firstLineChars="200"/>
        <w:jc w:val="left"/>
        <w:rPr>
          <w:rFonts w:hint="eastAsia"/>
          <w:highlight w:val="none"/>
        </w:rPr>
      </w:pPr>
      <w:r>
        <w:rPr>
          <w:rFonts w:hint="eastAsia"/>
          <w:highlight w:val="none"/>
        </w:rPr>
        <w:t>如因监理人延迟提交详细的资料、佐证材料和计算过程，委托人有权相应延迟支付。如有存在争议部分的，先支付无争议部分监理费，争议部分待双方确认后在最近一期监理费支付中进行同时支付。委托人付款前，受托人应先提供符合委托人要求的</w:t>
      </w:r>
      <w:r>
        <w:rPr>
          <w:rFonts w:hint="eastAsia"/>
          <w:b/>
          <w:bCs/>
          <w:highlight w:val="none"/>
        </w:rPr>
        <w:t>增值税发票</w:t>
      </w:r>
      <w:r>
        <w:rPr>
          <w:rFonts w:hint="eastAsia"/>
          <w:highlight w:val="none"/>
        </w:rPr>
        <w:t xml:space="preserve">，否则委托人有权顺延支付期限。待工程全部综合验收合格且竣工备案、工程归档资料齐全，监理人无条件配合委托人办理人员退出手续，因监理人原因造成无法退岗，委托人不再计算监理人费用。 </w:t>
      </w:r>
    </w:p>
    <w:p w14:paraId="0991C98F">
      <w:pPr>
        <w:pStyle w:val="20"/>
        <w:spacing w:before="0" w:beforeAutospacing="0" w:after="0" w:afterAutospacing="0" w:line="400" w:lineRule="exact"/>
        <w:ind w:firstLine="420" w:firstLineChars="200"/>
        <w:jc w:val="both"/>
        <w:rPr>
          <w:rFonts w:hint="eastAsia"/>
          <w:color w:val="auto"/>
          <w:sz w:val="21"/>
          <w:szCs w:val="21"/>
          <w:highlight w:val="none"/>
        </w:rPr>
      </w:pPr>
      <w:r>
        <w:rPr>
          <w:rFonts w:hint="eastAsia"/>
          <w:color w:val="auto"/>
          <w:sz w:val="21"/>
          <w:szCs w:val="21"/>
          <w:highlight w:val="none"/>
        </w:rPr>
        <w:t>停工期间不计取酬金。</w:t>
      </w:r>
      <w:r>
        <w:rPr>
          <w:spacing w:val="1"/>
          <w:sz w:val="21"/>
          <w:szCs w:val="21"/>
          <w:highlight w:val="none"/>
        </w:rPr>
        <w:t>(国家法定节假日或根据法律法规、地方行政主管部门明确监理单</w:t>
      </w:r>
      <w:r>
        <w:rPr>
          <w:spacing w:val="14"/>
          <w:sz w:val="21"/>
          <w:szCs w:val="21"/>
          <w:highlight w:val="none"/>
        </w:rPr>
        <w:t xml:space="preserve"> </w:t>
      </w:r>
      <w:r>
        <w:rPr>
          <w:spacing w:val="4"/>
          <w:sz w:val="21"/>
          <w:szCs w:val="21"/>
          <w:highlight w:val="none"/>
        </w:rPr>
        <w:t>位应下达停工令职责的情形除外),停工期间，不包含在监理服务期内，监理服务期</w:t>
      </w:r>
      <w:r>
        <w:rPr>
          <w:spacing w:val="3"/>
          <w:sz w:val="21"/>
          <w:szCs w:val="21"/>
          <w:highlight w:val="none"/>
        </w:rPr>
        <w:t>相应顺</w:t>
      </w:r>
      <w:r>
        <w:rPr>
          <w:sz w:val="21"/>
          <w:szCs w:val="21"/>
          <w:highlight w:val="none"/>
        </w:rPr>
        <w:t xml:space="preserve"> 延。</w:t>
      </w:r>
    </w:p>
    <w:p w14:paraId="1E0D05FB">
      <w:pPr>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除合同另有约定外，其他提供短期服务的人工费用参照本合同 6.2.2 条约定。</w:t>
      </w:r>
    </w:p>
    <w:p w14:paraId="6A4556D6">
      <w:pPr>
        <w:snapToGrid w:val="0"/>
        <w:spacing w:line="400" w:lineRule="exact"/>
        <w:ind w:firstLine="420" w:firstLineChars="200"/>
        <w:jc w:val="left"/>
        <w:rPr>
          <w:rFonts w:hint="eastAsia" w:ascii="宋体" w:hAnsi="宋体"/>
          <w:b/>
          <w:bCs/>
          <w:szCs w:val="21"/>
          <w:highlight w:val="none"/>
        </w:rPr>
      </w:pPr>
      <w:r>
        <w:rPr>
          <w:rFonts w:hint="eastAsia" w:ascii="宋体" w:hAnsi="宋体"/>
          <w:bCs/>
          <w:szCs w:val="21"/>
          <w:highlight w:val="none"/>
        </w:rPr>
        <w:t>6</w:t>
      </w:r>
      <w:r>
        <w:rPr>
          <w:rFonts w:hint="eastAsia" w:ascii="宋体" w:hAnsi="宋体"/>
          <w:b/>
          <w:bCs/>
          <w:szCs w:val="21"/>
          <w:highlight w:val="none"/>
        </w:rPr>
        <w:t>. 合同生效、变更、暂停、解除与终止</w:t>
      </w:r>
    </w:p>
    <w:p w14:paraId="3B50E7C9">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6.1 生效</w:t>
      </w:r>
    </w:p>
    <w:p w14:paraId="3FCDF6C7">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本合同生效条件：</w:t>
      </w:r>
      <w:r>
        <w:rPr>
          <w:rFonts w:hint="eastAsia" w:ascii="宋体" w:hAnsi="宋体"/>
          <w:szCs w:val="21"/>
          <w:highlight w:val="none"/>
          <w:u w:val="single"/>
        </w:rPr>
        <w:t xml:space="preserve"> 双方签字盖章后即生效  </w:t>
      </w:r>
      <w:r>
        <w:rPr>
          <w:rFonts w:hint="eastAsia" w:ascii="宋体" w:hAnsi="宋体"/>
          <w:szCs w:val="21"/>
          <w:highlight w:val="none"/>
        </w:rPr>
        <w:t>。</w:t>
      </w:r>
    </w:p>
    <w:p w14:paraId="4C0DE9A9">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6.2 变更</w:t>
      </w:r>
    </w:p>
    <w:p w14:paraId="32EFF7AF">
      <w:pPr>
        <w:adjustRightInd w:val="0"/>
        <w:snapToGrid w:val="0"/>
        <w:spacing w:line="400" w:lineRule="exact"/>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6.2.2除不可抗力外，因非监理人原因导致本合同期限延长时，附加工作酬金按下列方法确定：</w:t>
      </w:r>
      <w:r>
        <w:rPr>
          <w:rFonts w:hint="eastAsia" w:ascii="宋体" w:hAnsi="宋体"/>
          <w:color w:val="auto"/>
          <w:kern w:val="0"/>
          <w:szCs w:val="21"/>
          <w:highlight w:val="none"/>
          <w:u w:val="single"/>
        </w:rPr>
        <w:t>不另行计取费用。</w:t>
      </w:r>
    </w:p>
    <w:p w14:paraId="1BA6300D">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6.2.5 正常工作酬金增加额按下列方法确定： </w:t>
      </w:r>
    </w:p>
    <w:p w14:paraId="4114F0F3">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因监理范围的变化导致受托人的正常工作量增加时，工作酬金增加额=建筑安装工程费增加额×监理费率。</w:t>
      </w:r>
    </w:p>
    <w:p w14:paraId="5DA754EC">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正常工作酬金增加额在结算完成后30日内支付。</w:t>
      </w:r>
    </w:p>
    <w:p w14:paraId="50A2B0DE">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6.2.6因工程规模、监理范围的变化导致受托人的正常工作量或减少时，按减少工作量的比例从协议书约定的正常工作酬金中扣减相同比例的酬金。</w:t>
      </w:r>
    </w:p>
    <w:p w14:paraId="7BCC026C">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正常工作酬金扣减额=建筑安装工程费减少额×监理费率。</w:t>
      </w:r>
    </w:p>
    <w:p w14:paraId="64E7C315">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正常工作酬金扣减额在结算完成后30日内扣回。</w:t>
      </w:r>
    </w:p>
    <w:p w14:paraId="118C9645">
      <w:pPr>
        <w:snapToGrid w:val="0"/>
        <w:spacing w:line="400" w:lineRule="exact"/>
        <w:ind w:firstLine="420" w:firstLineChars="200"/>
        <w:jc w:val="left"/>
        <w:rPr>
          <w:rFonts w:hint="eastAsia" w:ascii="宋体" w:hAnsi="宋体"/>
          <w:b/>
          <w:szCs w:val="21"/>
          <w:highlight w:val="none"/>
        </w:rPr>
      </w:pPr>
      <w:r>
        <w:rPr>
          <w:rFonts w:hint="eastAsia" w:ascii="宋体" w:hAnsi="宋体"/>
          <w:b/>
          <w:bCs/>
          <w:szCs w:val="21"/>
          <w:highlight w:val="none"/>
        </w:rPr>
        <w:t>7. 争议解决</w:t>
      </w:r>
    </w:p>
    <w:p w14:paraId="1F76D8D8">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7.2 </w:t>
      </w:r>
      <w:r>
        <w:rPr>
          <w:rFonts w:hint="eastAsia" w:ascii="宋体" w:hAnsi="宋体"/>
          <w:bCs/>
          <w:szCs w:val="21"/>
          <w:highlight w:val="none"/>
        </w:rPr>
        <w:t>调解</w:t>
      </w:r>
    </w:p>
    <w:p w14:paraId="3B79C8A5">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本合同争议进行调解时，可提交</w:t>
      </w:r>
      <w:r>
        <w:rPr>
          <w:rFonts w:hint="eastAsia" w:ascii="宋体" w:hAnsi="宋体"/>
          <w:szCs w:val="21"/>
          <w:highlight w:val="none"/>
          <w:u w:val="single"/>
        </w:rPr>
        <w:t>工程所在地建设行政主管部门</w:t>
      </w:r>
      <w:r>
        <w:rPr>
          <w:rFonts w:hint="eastAsia" w:ascii="宋体" w:hAnsi="宋体"/>
          <w:szCs w:val="21"/>
          <w:highlight w:val="none"/>
        </w:rPr>
        <w:t>进行调解。</w:t>
      </w:r>
    </w:p>
    <w:p w14:paraId="4E726EB7">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7.3 </w:t>
      </w:r>
      <w:r>
        <w:rPr>
          <w:rFonts w:hint="eastAsia" w:ascii="宋体" w:hAnsi="宋体"/>
          <w:bCs/>
          <w:szCs w:val="21"/>
          <w:highlight w:val="none"/>
        </w:rPr>
        <w:t>仲裁或诉讼</w:t>
      </w:r>
    </w:p>
    <w:p w14:paraId="5E9BA80E">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合同争议的最终解决方式为下列第</w:t>
      </w:r>
      <w:r>
        <w:rPr>
          <w:rFonts w:hint="eastAsia" w:ascii="宋体" w:hAnsi="宋体"/>
          <w:szCs w:val="21"/>
          <w:highlight w:val="none"/>
          <w:u w:val="single"/>
        </w:rPr>
        <w:t xml:space="preserve"> （2） </w:t>
      </w:r>
      <w:r>
        <w:rPr>
          <w:rFonts w:hint="eastAsia" w:ascii="宋体" w:hAnsi="宋体"/>
          <w:szCs w:val="21"/>
          <w:highlight w:val="none"/>
        </w:rPr>
        <w:t>种方式：</w:t>
      </w:r>
    </w:p>
    <w:p w14:paraId="4E56D4C2">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（1）提请</w:t>
      </w:r>
      <w:r>
        <w:rPr>
          <w:rFonts w:hint="eastAsia" w:ascii="宋体" w:hAnsi="宋体"/>
          <w:szCs w:val="21"/>
          <w:highlight w:val="none"/>
          <w:u w:val="single"/>
        </w:rPr>
        <w:t xml:space="preserve"> 台州 </w:t>
      </w:r>
      <w:r>
        <w:rPr>
          <w:rFonts w:hint="eastAsia" w:ascii="宋体" w:hAnsi="宋体"/>
          <w:szCs w:val="21"/>
          <w:highlight w:val="none"/>
        </w:rPr>
        <w:t>仲裁委员会进行仲裁。</w:t>
      </w:r>
    </w:p>
    <w:p w14:paraId="375F755F">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（2）向工程所在地人民法院提起诉讼。</w:t>
      </w:r>
    </w:p>
    <w:p w14:paraId="6DBFE13C">
      <w:pPr>
        <w:adjustRightInd w:val="0"/>
        <w:snapToGrid w:val="0"/>
        <w:spacing w:line="400" w:lineRule="exact"/>
        <w:ind w:firstLine="420" w:firstLineChars="200"/>
        <w:jc w:val="left"/>
        <w:rPr>
          <w:rFonts w:hint="eastAsia" w:ascii="宋体" w:hAnsi="宋体"/>
          <w:b/>
          <w:bCs/>
          <w:szCs w:val="21"/>
          <w:highlight w:val="none"/>
        </w:rPr>
      </w:pPr>
      <w:r>
        <w:rPr>
          <w:rFonts w:hint="eastAsia" w:ascii="宋体" w:hAnsi="宋体"/>
          <w:b/>
          <w:bCs/>
          <w:szCs w:val="21"/>
          <w:highlight w:val="none"/>
        </w:rPr>
        <w:t>8. 其他</w:t>
      </w:r>
    </w:p>
    <w:p w14:paraId="0D4DF37C">
      <w:pPr>
        <w:adjustRightInd w:val="0"/>
        <w:snapToGrid w:val="0"/>
        <w:spacing w:line="400" w:lineRule="exact"/>
        <w:ind w:firstLine="309" w:firstLineChars="147"/>
        <w:jc w:val="left"/>
        <w:rPr>
          <w:rFonts w:hint="eastAsia" w:ascii="宋体" w:hAnsi="宋体"/>
          <w:bCs/>
          <w:szCs w:val="21"/>
          <w:highlight w:val="none"/>
        </w:rPr>
      </w:pPr>
      <w:r>
        <w:rPr>
          <w:rFonts w:hint="eastAsia" w:ascii="宋体" w:hAnsi="宋体"/>
          <w:b/>
          <w:bCs/>
          <w:szCs w:val="21"/>
          <w:highlight w:val="none"/>
        </w:rPr>
        <w:t xml:space="preserve"> </w:t>
      </w:r>
      <w:r>
        <w:rPr>
          <w:rFonts w:hint="eastAsia" w:ascii="宋体" w:hAnsi="宋体"/>
          <w:bCs/>
          <w:szCs w:val="21"/>
          <w:highlight w:val="none"/>
        </w:rPr>
        <w:t>8.2 检测费用</w:t>
      </w:r>
    </w:p>
    <w:p w14:paraId="29657EF8">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委托人应在检测工作完成后</w:t>
      </w:r>
      <w:r>
        <w:rPr>
          <w:rFonts w:hint="eastAsia" w:ascii="宋体" w:hAnsi="宋体"/>
          <w:szCs w:val="21"/>
          <w:highlight w:val="none"/>
          <w:u w:val="single"/>
        </w:rPr>
        <w:t xml:space="preserve">    </w:t>
      </w:r>
      <w:r>
        <w:rPr>
          <w:rFonts w:hint="eastAsia" w:ascii="宋体" w:hAnsi="宋体"/>
          <w:bCs/>
          <w:szCs w:val="21"/>
          <w:highlight w:val="none"/>
        </w:rPr>
        <w:t>天内支付检测费用。</w:t>
      </w:r>
    </w:p>
    <w:p w14:paraId="134388A5">
      <w:pPr>
        <w:adjustRightInd w:val="0"/>
        <w:snapToGrid w:val="0"/>
        <w:spacing w:line="400" w:lineRule="exact"/>
        <w:ind w:firstLine="315" w:firstLineChars="150"/>
        <w:jc w:val="left"/>
        <w:rPr>
          <w:rFonts w:hint="eastAsia" w:ascii="宋体" w:hAnsi="宋体"/>
          <w:bCs/>
          <w:szCs w:val="21"/>
          <w:highlight w:val="none"/>
        </w:rPr>
      </w:pPr>
      <w:r>
        <w:rPr>
          <w:rFonts w:hint="eastAsia" w:ascii="宋体" w:hAnsi="宋体"/>
          <w:bCs/>
          <w:szCs w:val="21"/>
          <w:highlight w:val="none"/>
        </w:rPr>
        <w:t xml:space="preserve"> 8.3 咨询费用</w:t>
      </w:r>
    </w:p>
    <w:p w14:paraId="35DAFB80">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委托人应在咨询工作完成后</w:t>
      </w:r>
      <w:r>
        <w:rPr>
          <w:rFonts w:hint="eastAsia" w:ascii="宋体" w:hAnsi="宋体"/>
          <w:szCs w:val="21"/>
          <w:highlight w:val="none"/>
          <w:u w:val="single"/>
        </w:rPr>
        <w:t xml:space="preserve">    </w:t>
      </w:r>
      <w:r>
        <w:rPr>
          <w:rFonts w:hint="eastAsia" w:ascii="宋体" w:hAnsi="宋体"/>
          <w:bCs/>
          <w:szCs w:val="21"/>
          <w:highlight w:val="none"/>
        </w:rPr>
        <w:t>天内支付咨询费用。</w:t>
      </w:r>
    </w:p>
    <w:p w14:paraId="2AE6D4D3">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8.4 奖励</w:t>
      </w:r>
    </w:p>
    <w:p w14:paraId="69CE6760">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合理化建议的奖励金额按下列方法确定为：</w:t>
      </w:r>
    </w:p>
    <w:p w14:paraId="777E8FB8">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奖励金额＝工程投资节省额×奖励金额的比率；</w:t>
      </w:r>
    </w:p>
    <w:p w14:paraId="4EEE73E8">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奖励金额的比率为</w:t>
      </w:r>
      <w:r>
        <w:rPr>
          <w:rFonts w:hint="eastAsia" w:ascii="宋体" w:hAnsi="宋体"/>
          <w:szCs w:val="21"/>
          <w:highlight w:val="none"/>
          <w:u w:val="single"/>
        </w:rPr>
        <w:t xml:space="preserve">  /  </w:t>
      </w:r>
      <w:r>
        <w:rPr>
          <w:rFonts w:hint="eastAsia" w:ascii="宋体" w:hAnsi="宋体"/>
          <w:szCs w:val="21"/>
          <w:highlight w:val="none"/>
        </w:rPr>
        <w:t>%。</w:t>
      </w:r>
    </w:p>
    <w:p w14:paraId="597EFA9B">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8.6 保密</w:t>
      </w:r>
    </w:p>
    <w:p w14:paraId="0A94FA44">
      <w:pPr>
        <w:adjustRightInd w:val="0"/>
        <w:snapToGrid w:val="0"/>
        <w:spacing w:line="400" w:lineRule="exact"/>
        <w:ind w:firstLine="420" w:firstLineChars="200"/>
        <w:jc w:val="left"/>
        <w:rPr>
          <w:rFonts w:hint="eastAsia" w:ascii="宋体" w:hAnsi="宋体"/>
          <w:szCs w:val="21"/>
          <w:highlight w:val="none"/>
          <w:u w:val="single"/>
        </w:rPr>
      </w:pPr>
      <w:r>
        <w:rPr>
          <w:rFonts w:hint="eastAsia" w:ascii="宋体" w:hAnsi="宋体"/>
          <w:szCs w:val="21"/>
          <w:highlight w:val="none"/>
        </w:rPr>
        <w:t>委托人申明的保密事项和期限：</w:t>
      </w:r>
      <w:r>
        <w:rPr>
          <w:rFonts w:ascii="Arial" w:hAnsi="Arial" w:cs="Arial"/>
          <w:szCs w:val="21"/>
          <w:highlight w:val="none"/>
          <w:u w:val="single"/>
        </w:rPr>
        <w:t>对图纸内容及相关事项进行保密 ，本项目相关资料未经委托人同意，不得外泄</w:t>
      </w:r>
      <w:r>
        <w:rPr>
          <w:rFonts w:hint="eastAsia" w:ascii="宋体" w:hAnsi="宋体"/>
          <w:szCs w:val="21"/>
          <w:highlight w:val="none"/>
        </w:rPr>
        <w:t>。</w:t>
      </w:r>
    </w:p>
    <w:p w14:paraId="54F42EE2">
      <w:pPr>
        <w:adjustRightInd w:val="0"/>
        <w:snapToGrid w:val="0"/>
        <w:spacing w:line="400" w:lineRule="exact"/>
        <w:ind w:firstLine="420" w:firstLineChars="200"/>
        <w:jc w:val="left"/>
        <w:rPr>
          <w:rFonts w:hint="eastAsia" w:ascii="宋体" w:hAnsi="宋体"/>
          <w:szCs w:val="21"/>
          <w:highlight w:val="none"/>
          <w:u w:val="single"/>
        </w:rPr>
      </w:pPr>
      <w:r>
        <w:rPr>
          <w:rFonts w:hint="eastAsia" w:ascii="宋体" w:hAnsi="宋体"/>
          <w:szCs w:val="21"/>
          <w:highlight w:val="none"/>
        </w:rPr>
        <w:t>监理人申明的保密事项和期限：</w:t>
      </w:r>
      <w:r>
        <w:rPr>
          <w:rFonts w:ascii="Arial" w:hAnsi="Arial" w:cs="Arial"/>
          <w:szCs w:val="21"/>
          <w:highlight w:val="none"/>
          <w:u w:val="single"/>
        </w:rPr>
        <w:t>对图纸内容及相关事项进行保密 ，本项目相关资料未经委托人同意，不得外泄</w:t>
      </w:r>
      <w:r>
        <w:rPr>
          <w:rFonts w:hint="eastAsia" w:ascii="宋体" w:hAnsi="宋体"/>
          <w:szCs w:val="21"/>
          <w:highlight w:val="none"/>
        </w:rPr>
        <w:t>。</w:t>
      </w:r>
    </w:p>
    <w:p w14:paraId="1EDED900">
      <w:pPr>
        <w:adjustRightInd w:val="0"/>
        <w:snapToGrid w:val="0"/>
        <w:spacing w:line="400" w:lineRule="exact"/>
        <w:ind w:firstLine="420" w:firstLineChars="200"/>
        <w:jc w:val="left"/>
        <w:rPr>
          <w:rFonts w:hint="eastAsia" w:ascii="宋体" w:hAnsi="宋体"/>
          <w:szCs w:val="21"/>
          <w:highlight w:val="none"/>
          <w:u w:val="single"/>
        </w:rPr>
      </w:pPr>
      <w:r>
        <w:rPr>
          <w:rFonts w:hint="eastAsia" w:ascii="宋体" w:hAnsi="宋体"/>
          <w:szCs w:val="21"/>
          <w:highlight w:val="none"/>
        </w:rPr>
        <w:t>第三方申明的保密事项和期限：</w:t>
      </w:r>
      <w:r>
        <w:rPr>
          <w:rFonts w:hint="eastAsia" w:ascii="宋体" w:hAnsi="宋体"/>
          <w:szCs w:val="21"/>
          <w:highlight w:val="none"/>
          <w:u w:val="single"/>
        </w:rPr>
        <w:t xml:space="preserve">                         </w:t>
      </w:r>
      <w:r>
        <w:rPr>
          <w:rFonts w:hint="eastAsia" w:ascii="宋体" w:hAnsi="宋体"/>
          <w:szCs w:val="21"/>
          <w:highlight w:val="none"/>
        </w:rPr>
        <w:t>。</w:t>
      </w:r>
    </w:p>
    <w:p w14:paraId="58126F87">
      <w:pPr>
        <w:snapToGrid w:val="0"/>
        <w:spacing w:line="400" w:lineRule="exact"/>
        <w:ind w:firstLine="420" w:firstLineChars="200"/>
        <w:jc w:val="left"/>
        <w:rPr>
          <w:rFonts w:hint="eastAsia" w:ascii="宋体" w:hAnsi="宋体"/>
          <w:bCs/>
          <w:szCs w:val="21"/>
          <w:highlight w:val="none"/>
        </w:rPr>
      </w:pPr>
      <w:r>
        <w:rPr>
          <w:rFonts w:hint="eastAsia" w:ascii="宋体" w:hAnsi="宋体"/>
          <w:szCs w:val="21"/>
          <w:highlight w:val="none"/>
        </w:rPr>
        <w:t>8.8</w:t>
      </w:r>
      <w:r>
        <w:rPr>
          <w:rFonts w:hint="eastAsia" w:ascii="宋体" w:hAnsi="宋体"/>
          <w:bCs/>
          <w:szCs w:val="21"/>
          <w:highlight w:val="none"/>
        </w:rPr>
        <w:t>著作权</w:t>
      </w:r>
    </w:p>
    <w:p w14:paraId="05BE26C7">
      <w:pPr>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监理人在本合同履行期间及本合同终止后两年内出版涉及本工程的有关监理与相关服务的资料的限制条件：</w:t>
      </w:r>
      <w:r>
        <w:rPr>
          <w:rFonts w:hint="eastAsia" w:ascii="宋体" w:hAnsi="宋体"/>
          <w:szCs w:val="21"/>
          <w:highlight w:val="none"/>
          <w:u w:val="single"/>
        </w:rPr>
        <w:t xml:space="preserve"> </w:t>
      </w:r>
      <w:r>
        <w:rPr>
          <w:rFonts w:hint="eastAsia" w:ascii="宋体" w:hAnsi="宋体" w:cs="宋体"/>
          <w:szCs w:val="21"/>
          <w:highlight w:val="none"/>
          <w:u w:val="single"/>
        </w:rPr>
        <w:t>应当征得委托人的同意</w:t>
      </w:r>
      <w:r>
        <w:rPr>
          <w:rFonts w:hint="eastAsia" w:ascii="宋体" w:hAnsi="宋体"/>
          <w:szCs w:val="21"/>
          <w:highlight w:val="none"/>
          <w:u w:val="single"/>
        </w:rPr>
        <w:t xml:space="preserve"> </w:t>
      </w:r>
      <w:r>
        <w:rPr>
          <w:rFonts w:hint="eastAsia" w:ascii="宋体" w:hAnsi="宋体"/>
          <w:szCs w:val="21"/>
          <w:highlight w:val="none"/>
        </w:rPr>
        <w:t>。</w:t>
      </w:r>
    </w:p>
    <w:p w14:paraId="73473852">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9. 补充条款（</w:t>
      </w:r>
      <w:r>
        <w:rPr>
          <w:rFonts w:hint="eastAsia" w:ascii="宋体" w:hAnsi="宋体"/>
          <w:b/>
          <w:bCs/>
          <w:szCs w:val="21"/>
          <w:highlight w:val="none"/>
        </w:rPr>
        <w:t>附加协议条款</w:t>
      </w:r>
      <w:r>
        <w:rPr>
          <w:rFonts w:hint="eastAsia" w:ascii="宋体" w:hAnsi="宋体"/>
          <w:szCs w:val="21"/>
          <w:highlight w:val="none"/>
        </w:rPr>
        <w:t>）：</w:t>
      </w:r>
    </w:p>
    <w:p w14:paraId="5D4A87D4">
      <w:pPr>
        <w:autoSpaceDE w:val="0"/>
        <w:autoSpaceDN w:val="0"/>
        <w:spacing w:line="400" w:lineRule="exact"/>
        <w:ind w:firstLine="726" w:firstLineChars="346"/>
        <w:rPr>
          <w:rFonts w:hint="eastAsia" w:ascii="宋体" w:hAnsi="宋体"/>
          <w:szCs w:val="21"/>
          <w:highlight w:val="none"/>
          <w:u w:val="single"/>
        </w:rPr>
      </w:pPr>
      <w:r>
        <w:rPr>
          <w:rFonts w:hint="eastAsia" w:ascii="宋体" w:hAnsi="宋体"/>
          <w:szCs w:val="21"/>
          <w:highlight w:val="none"/>
        </w:rPr>
        <w:t>违约责任：</w:t>
      </w:r>
      <w:r>
        <w:rPr>
          <w:rFonts w:hint="eastAsia" w:ascii="宋体" w:hAnsi="宋体"/>
          <w:szCs w:val="21"/>
          <w:highlight w:val="none"/>
          <w:u w:val="single"/>
        </w:rPr>
        <w:t>监理人在投标时承诺的监理工程师及驻现场监理机构的人员和主要检测设备必须按工程进度及时到位，监理人员必须在岗，不得擅自更换，到岗以发包人现场签到为依据，因不可抗力因素确需更换监理人员的，须经委托人确认并报建设主管部门备案，否则将根据情节提请台州市建设规划局处理。总监理工程师到岗以天为统计单位，其他监理人到岗以半天为统计单位；总监理工程师月到岗不足20天，或监理人员发生违纪违法等严重失职行为的，或工程出现重大事故的，或委托人要求更换有失职行为（如施工方不按技术规范施工而监理人员不予阻止）的监理人员，监理人不予合作的，委托人有权中止合同，不支付监理酬金，同时监理人赔偿委托人由此造成的全部损失；总监理工程师月到岗不足24天或其他监理人员月到岗不足26天的，每人每天扣除监理费2000元，并按《台州市建筑业类企业及从业人员违规记分和救济管理办法》（台建规［2009］285号）记分处理。情节严重的，委托人将把监理人的违约行为上报到台州市建设规划局，列入不良记录或黑名单。因监理人监督不力，工程出现质量、安全问题，如列入管理部门不良纪录的，每次扣除监理费2万元，列入黑名单的，每次扣除监理费5万元。</w:t>
      </w:r>
    </w:p>
    <w:p w14:paraId="6662D005">
      <w:pPr>
        <w:autoSpaceDE w:val="0"/>
        <w:autoSpaceDN w:val="0"/>
        <w:spacing w:line="400" w:lineRule="exact"/>
        <w:ind w:firstLine="420" w:firstLineChars="200"/>
        <w:rPr>
          <w:rFonts w:hint="eastAsia" w:ascii="宋体" w:hAnsi="宋体"/>
          <w:szCs w:val="21"/>
          <w:highlight w:val="none"/>
          <w:u w:val="single"/>
        </w:rPr>
      </w:pPr>
      <w:r>
        <w:rPr>
          <w:rFonts w:hint="eastAsia" w:ascii="宋体" w:hAnsi="宋体"/>
          <w:szCs w:val="21"/>
          <w:highlight w:val="none"/>
          <w:u w:val="single"/>
        </w:rPr>
        <w:t>工程质量未达到承包人投标时承诺的质量等级时，监理人应承担违约责任，并向委托人支付监理合同价10%的违约金。</w:t>
      </w:r>
    </w:p>
    <w:p w14:paraId="6BD34B6B">
      <w:pPr>
        <w:autoSpaceDE w:val="0"/>
        <w:autoSpaceDN w:val="0"/>
        <w:spacing w:line="400" w:lineRule="exact"/>
        <w:ind w:firstLine="420" w:firstLineChars="200"/>
        <w:rPr>
          <w:rFonts w:hint="eastAsia" w:ascii="宋体" w:hAnsi="宋体"/>
          <w:szCs w:val="21"/>
          <w:highlight w:val="none"/>
          <w:u w:val="single"/>
        </w:rPr>
      </w:pPr>
      <w:r>
        <w:rPr>
          <w:rFonts w:hint="eastAsia" w:ascii="宋体" w:hAnsi="宋体"/>
          <w:szCs w:val="21"/>
          <w:highlight w:val="none"/>
          <w:u w:val="single"/>
        </w:rPr>
        <w:t>监理人须于施工现场配备至少1台电脑，专项负责造价控制的人员须自行配备预算软件（其费用由监理人自行负责），每月中旬前根据工程实际完成工程量，将预算造价与实际造价的出入情况上报委托人。</w:t>
      </w:r>
    </w:p>
    <w:p w14:paraId="41367683">
      <w:pPr>
        <w:autoSpaceDE w:val="0"/>
        <w:autoSpaceDN w:val="0"/>
        <w:spacing w:line="400" w:lineRule="exact"/>
        <w:ind w:firstLine="420" w:firstLineChars="200"/>
        <w:rPr>
          <w:rFonts w:hint="eastAsia" w:ascii="宋体" w:hAnsi="宋体"/>
          <w:szCs w:val="21"/>
          <w:highlight w:val="none"/>
          <w:u w:val="single"/>
        </w:rPr>
      </w:pPr>
      <w:r>
        <w:rPr>
          <w:rFonts w:hint="eastAsia" w:ascii="宋体" w:hAnsi="宋体"/>
          <w:szCs w:val="21"/>
          <w:highlight w:val="none"/>
          <w:u w:val="single"/>
        </w:rPr>
        <w:t>委托的建设工程监理所必要的监理人员外出考察、订购材料设备监制，其费用已包含在合同价内，委托人不再另行支付。如委托方要求监理人员外出考察、订购材料设备监制的，其费用由委托人另行支付。</w:t>
      </w:r>
    </w:p>
    <w:p w14:paraId="62D894A8">
      <w:pPr>
        <w:autoSpaceDE w:val="0"/>
        <w:autoSpaceDN w:val="0"/>
        <w:spacing w:line="400" w:lineRule="exact"/>
        <w:ind w:firstLine="420" w:firstLineChars="200"/>
        <w:rPr>
          <w:rFonts w:hint="eastAsia" w:ascii="宋体" w:hAnsi="宋体"/>
          <w:szCs w:val="21"/>
          <w:highlight w:val="none"/>
          <w:u w:val="single"/>
        </w:rPr>
      </w:pPr>
      <w:r>
        <w:rPr>
          <w:rFonts w:hint="eastAsia" w:ascii="宋体" w:hAnsi="宋体"/>
          <w:szCs w:val="21"/>
          <w:highlight w:val="none"/>
          <w:u w:val="single"/>
        </w:rPr>
        <w:t>隐蔽工程验收时，监理方必须会同委托人一起验收，并经监理方、委托人代表签字盖章确认后，方可进行下道工序施工。</w:t>
      </w:r>
    </w:p>
    <w:p w14:paraId="4CE31F8E">
      <w:pPr>
        <w:autoSpaceDE w:val="0"/>
        <w:autoSpaceDN w:val="0"/>
        <w:spacing w:line="400" w:lineRule="exact"/>
        <w:ind w:firstLine="420" w:firstLineChars="200"/>
        <w:rPr>
          <w:rFonts w:hint="eastAsia" w:ascii="宋体" w:hAnsi="宋体"/>
          <w:szCs w:val="21"/>
          <w:highlight w:val="none"/>
          <w:u w:val="single"/>
        </w:rPr>
      </w:pPr>
      <w:r>
        <w:rPr>
          <w:rFonts w:hint="eastAsia" w:ascii="宋体" w:hAnsi="宋体"/>
          <w:szCs w:val="21"/>
          <w:highlight w:val="none"/>
          <w:u w:val="single"/>
        </w:rPr>
        <w:t>监理人应对驻现场监理人员的人身和财产安全负全部责任，在监理服务期内为派驻到项目所在地的人员办理人身和自有财产的有关保险，并承担有关费用。保险时间应随服务时间的延长而顺延，并在出险后自行办理索赔。如监理人不办理上述保险，则应对有关风险及后果自负其责。</w:t>
      </w:r>
    </w:p>
    <w:p w14:paraId="7A267446">
      <w:pPr>
        <w:autoSpaceDE w:val="0"/>
        <w:autoSpaceDN w:val="0"/>
        <w:spacing w:line="400" w:lineRule="exact"/>
        <w:ind w:firstLine="420" w:firstLineChars="200"/>
        <w:rPr>
          <w:rFonts w:hint="eastAsia" w:ascii="宋体" w:hAnsi="宋体"/>
          <w:szCs w:val="21"/>
          <w:highlight w:val="none"/>
          <w:u w:val="single"/>
        </w:rPr>
      </w:pPr>
      <w:r>
        <w:rPr>
          <w:rFonts w:hint="eastAsia" w:ascii="宋体" w:hAnsi="宋体"/>
          <w:szCs w:val="21"/>
          <w:highlight w:val="none"/>
          <w:u w:val="single"/>
        </w:rPr>
        <w:t>监理人须设立监察点，全程监察施工时对相邻建筑物的安全影响。</w:t>
      </w:r>
    </w:p>
    <w:p w14:paraId="530B83D3">
      <w:pPr>
        <w:autoSpaceDE w:val="0"/>
        <w:autoSpaceDN w:val="0"/>
        <w:spacing w:line="400" w:lineRule="exact"/>
        <w:ind w:firstLine="420" w:firstLineChars="200"/>
        <w:rPr>
          <w:rFonts w:hint="eastAsia" w:ascii="宋体" w:hAnsi="宋体"/>
          <w:szCs w:val="21"/>
          <w:highlight w:val="none"/>
          <w:u w:val="single"/>
        </w:rPr>
      </w:pPr>
      <w:r>
        <w:rPr>
          <w:rFonts w:hint="eastAsia" w:ascii="宋体" w:hAnsi="宋体"/>
          <w:szCs w:val="21"/>
          <w:highlight w:val="none"/>
          <w:u w:val="single"/>
        </w:rPr>
        <w:t>监理人须协助委托人做好工程前期准备工作，包括总承包、各专业工程、设备材料招标、办理各项手续等工作。</w:t>
      </w:r>
    </w:p>
    <w:p w14:paraId="4018C97B">
      <w:pPr>
        <w:adjustRightInd w:val="0"/>
        <w:snapToGrid w:val="0"/>
        <w:spacing w:line="400" w:lineRule="exact"/>
        <w:ind w:firstLine="420" w:firstLineChars="200"/>
        <w:rPr>
          <w:rFonts w:hint="eastAsia" w:ascii="宋体" w:hAnsi="宋体"/>
          <w:b/>
          <w:szCs w:val="21"/>
          <w:highlight w:val="none"/>
          <w:u w:val="single"/>
        </w:rPr>
      </w:pPr>
      <w:r>
        <w:rPr>
          <w:rFonts w:hint="eastAsia" w:ascii="宋体" w:hAnsi="宋体"/>
          <w:b/>
          <w:szCs w:val="21"/>
          <w:highlight w:val="none"/>
        </w:rPr>
        <w:t>总监在处理以下事项时：</w:t>
      </w:r>
      <w:r>
        <w:rPr>
          <w:rFonts w:hint="eastAsia" w:ascii="宋体" w:hAnsi="宋体"/>
          <w:b/>
          <w:szCs w:val="21"/>
          <w:highlight w:val="none"/>
          <w:u w:val="single"/>
        </w:rPr>
        <w:t>1、工程计量；2、工程价款（包括工程预付款、进度款、结算款）的确认和支付；3、工程变更和价格调整；4、竣工结算；5、工期确认（包括开工日期、竣工日期、工期延误的确认）；6、索赔处理。须按施工合同约定的时限内完成，且必须经委托人审查同意、书面签认后，方可将确认结果回复予承包人。未在规定的期限内完成，或未经委托人书面签认，每次委托人向监理人扣监理合同价的0.5%，如发现监理签认的误差超过3%以上的，委托人按超过实际金额的10%向监理人扣除监理费。</w:t>
      </w:r>
    </w:p>
    <w:p w14:paraId="6DCB275E">
      <w:pPr>
        <w:adjustRightInd w:val="0"/>
        <w:snapToGrid w:val="0"/>
        <w:spacing w:line="400" w:lineRule="exact"/>
        <w:ind w:firstLine="420" w:firstLineChars="200"/>
        <w:rPr>
          <w:rFonts w:hint="eastAsia" w:ascii="宋体" w:hAnsi="宋体"/>
          <w:b/>
          <w:szCs w:val="21"/>
          <w:highlight w:val="none"/>
          <w:u w:val="single"/>
        </w:rPr>
      </w:pPr>
      <w:r>
        <w:rPr>
          <w:rFonts w:hint="eastAsia" w:ascii="宋体" w:hAnsi="宋体"/>
          <w:b/>
          <w:szCs w:val="21"/>
          <w:highlight w:val="none"/>
          <w:u w:val="single"/>
        </w:rPr>
        <w:t>除因管理原因发生重大安全事故不适合再任、因生病住院、终止劳动合同关系（提供相关部门或单位证明材料）、被责令停止执业、羁押或判刑、连续停工超过120天及以上情形而更换之外的，如监理人要求更换人员，须经委托人认可，同时，总监每更换一人次扣除监理合同价的10%；监理工程师每更换一人次扣除监理合同价的5%；其他关键岗位人员每更换一人次扣除监理合同价的2%。</w:t>
      </w:r>
    </w:p>
    <w:p w14:paraId="6E6A437E">
      <w:pPr>
        <w:spacing w:line="400" w:lineRule="exact"/>
        <w:ind w:firstLine="420" w:firstLineChars="200"/>
        <w:rPr>
          <w:rFonts w:hint="eastAsia" w:ascii="宋体" w:hAnsi="宋体"/>
          <w:szCs w:val="21"/>
          <w:highlight w:val="none"/>
          <w:u w:val="single"/>
        </w:rPr>
      </w:pPr>
      <w:r>
        <w:rPr>
          <w:rFonts w:hint="eastAsia" w:ascii="宋体" w:hAnsi="宋体"/>
          <w:szCs w:val="21"/>
          <w:highlight w:val="none"/>
          <w:u w:val="single"/>
        </w:rPr>
        <w:t>工程监理单位应公正行使监理职责，督促监理人员严格遵守监理职业道德，如监理人员违反《工程监理廉政责任书》中的乙方责任条款（该条款的相关单位包括受监理单位），委托人有权要求其更换项目监理人员并罚除监理人监理合同价的３%～５%；情节严重，给委托人造成损失的，委托人有权终止合同，监理单位并依法承担赔偿责任。</w:t>
      </w:r>
    </w:p>
    <w:p w14:paraId="145C9BD4">
      <w:pPr>
        <w:autoSpaceDE w:val="0"/>
        <w:autoSpaceDN w:val="0"/>
        <w:spacing w:line="400" w:lineRule="exact"/>
        <w:ind w:firstLine="420" w:firstLineChars="200"/>
        <w:rPr>
          <w:rFonts w:hint="eastAsia" w:ascii="宋体" w:hAnsi="宋体"/>
          <w:b/>
          <w:bCs/>
          <w:szCs w:val="21"/>
          <w:highlight w:val="none"/>
          <w:u w:val="single"/>
        </w:rPr>
      </w:pPr>
      <w:r>
        <w:rPr>
          <w:rFonts w:hint="eastAsia" w:ascii="宋体" w:hAnsi="宋体"/>
          <w:b/>
          <w:bCs/>
          <w:szCs w:val="21"/>
          <w:highlight w:val="none"/>
          <w:u w:val="single"/>
        </w:rPr>
        <w:t>监理期间出现问题的，监理人应及时发现、通知施工单位整改并报告委托人。对同一问题，委托人第二次发现而监理人未发现或监理人发现但并未及时通知施工单位及业主单位的，每次扣除监理费20000元，给委托人造成损失的，监理人依法承担相应责任。</w:t>
      </w:r>
    </w:p>
    <w:p w14:paraId="08C9B427">
      <w:pPr>
        <w:autoSpaceDE w:val="0"/>
        <w:autoSpaceDN w:val="0"/>
        <w:spacing w:line="400" w:lineRule="exact"/>
        <w:ind w:firstLine="420" w:firstLineChars="200"/>
        <w:rPr>
          <w:rFonts w:hint="eastAsia" w:ascii="宋体" w:hAnsi="宋体"/>
          <w:szCs w:val="21"/>
          <w:highlight w:val="none"/>
          <w:u w:val="single"/>
        </w:rPr>
      </w:pPr>
      <w:r>
        <w:rPr>
          <w:rFonts w:hint="eastAsia" w:ascii="宋体" w:hAnsi="宋体"/>
          <w:szCs w:val="21"/>
          <w:highlight w:val="none"/>
          <w:u w:val="single"/>
        </w:rPr>
        <w:t>如发现监理人有与施工方（或生产厂家）合谋，偷工减料、弄虚作假、以次代好的现象，委托人有权立即停止施工，查明情况后，根据情节轻重每次罚除监理人监理合同价的3%。如造成委托人损失的，赔偿损失。</w:t>
      </w:r>
    </w:p>
    <w:p w14:paraId="69F82709">
      <w:pPr>
        <w:adjustRightInd w:val="0"/>
        <w:snapToGrid w:val="0"/>
        <w:spacing w:line="400" w:lineRule="exact"/>
        <w:ind w:firstLine="420" w:firstLineChars="200"/>
        <w:jc w:val="left"/>
        <w:rPr>
          <w:rFonts w:hint="eastAsia" w:ascii="宋体" w:hAnsi="宋体"/>
          <w:b/>
          <w:bCs/>
          <w:szCs w:val="21"/>
          <w:highlight w:val="none"/>
          <w:u w:val="single"/>
        </w:rPr>
      </w:pPr>
      <w:r>
        <w:rPr>
          <w:rFonts w:hint="eastAsia" w:ascii="宋体" w:hAnsi="宋体"/>
          <w:b/>
          <w:bCs/>
          <w:szCs w:val="21"/>
          <w:highlight w:val="none"/>
          <w:u w:val="single"/>
        </w:rPr>
        <w:t>如监理人在本项目服务期内有有违反廉政规定并被纪检部门或司法机关查处的，则监理人向委托人支付合同价10%的违约金。</w:t>
      </w:r>
    </w:p>
    <w:p w14:paraId="05D02D87">
      <w:pPr>
        <w:adjustRightInd w:val="0"/>
        <w:snapToGrid w:val="0"/>
        <w:spacing w:line="400" w:lineRule="exact"/>
        <w:ind w:firstLine="420" w:firstLineChars="200"/>
        <w:jc w:val="left"/>
        <w:rPr>
          <w:rFonts w:hint="eastAsia" w:ascii="宋体" w:hAnsi="宋体"/>
          <w:b/>
          <w:bCs/>
          <w:szCs w:val="21"/>
          <w:highlight w:val="none"/>
          <w:u w:val="single"/>
        </w:rPr>
      </w:pPr>
      <w:r>
        <w:rPr>
          <w:rFonts w:hint="eastAsia" w:ascii="宋体" w:hAnsi="宋体"/>
          <w:b/>
          <w:bCs/>
          <w:szCs w:val="21"/>
          <w:highlight w:val="none"/>
          <w:u w:val="single"/>
        </w:rPr>
        <w:t>附录A  相关服务的范围和内容</w:t>
      </w:r>
    </w:p>
    <w:p w14:paraId="3983C23E">
      <w:pPr>
        <w:snapToGrid w:val="0"/>
        <w:spacing w:line="400" w:lineRule="exact"/>
        <w:ind w:firstLine="420" w:firstLineChars="200"/>
        <w:jc w:val="left"/>
        <w:rPr>
          <w:rFonts w:hint="eastAsia" w:ascii="宋体" w:hAnsi="宋体"/>
          <w:b/>
          <w:bCs/>
          <w:szCs w:val="21"/>
          <w:highlight w:val="none"/>
          <w:u w:val="single"/>
        </w:rPr>
      </w:pPr>
      <w:r>
        <w:rPr>
          <w:rFonts w:hint="eastAsia" w:ascii="宋体" w:hAnsi="宋体"/>
          <w:b/>
          <w:bCs/>
          <w:szCs w:val="21"/>
          <w:highlight w:val="none"/>
          <w:u w:val="single"/>
        </w:rPr>
        <w:t xml:space="preserve">A-1 勘察阶段：                                                                                </w:t>
      </w:r>
    </w:p>
    <w:p w14:paraId="38B81CC4">
      <w:pPr>
        <w:snapToGrid w:val="0"/>
        <w:spacing w:line="400" w:lineRule="exact"/>
        <w:ind w:firstLine="420" w:firstLineChars="200"/>
        <w:jc w:val="left"/>
        <w:rPr>
          <w:rFonts w:hint="eastAsia" w:ascii="宋体" w:hAnsi="宋体"/>
          <w:b/>
          <w:bCs/>
          <w:szCs w:val="21"/>
          <w:highlight w:val="none"/>
          <w:u w:val="single"/>
        </w:rPr>
      </w:pPr>
      <w:r>
        <w:rPr>
          <w:rFonts w:hint="eastAsia" w:ascii="宋体" w:hAnsi="宋体"/>
          <w:b/>
          <w:bCs/>
          <w:szCs w:val="21"/>
          <w:highlight w:val="none"/>
          <w:u w:val="single"/>
        </w:rPr>
        <w:t xml:space="preserve">                                              。</w:t>
      </w:r>
    </w:p>
    <w:p w14:paraId="4850F6A0">
      <w:pPr>
        <w:snapToGrid w:val="0"/>
        <w:spacing w:line="400" w:lineRule="exact"/>
        <w:ind w:firstLine="420" w:firstLineChars="200"/>
        <w:jc w:val="left"/>
        <w:rPr>
          <w:rFonts w:hint="eastAsia" w:ascii="宋体" w:hAnsi="宋体"/>
          <w:b/>
          <w:bCs/>
          <w:szCs w:val="21"/>
          <w:highlight w:val="none"/>
          <w:u w:val="single"/>
        </w:rPr>
      </w:pPr>
      <w:r>
        <w:rPr>
          <w:rFonts w:hint="eastAsia" w:ascii="宋体" w:hAnsi="宋体"/>
          <w:b/>
          <w:bCs/>
          <w:szCs w:val="21"/>
          <w:highlight w:val="none"/>
          <w:u w:val="single"/>
        </w:rPr>
        <w:t xml:space="preserve">A-2 设计阶段：                                                                        </w:t>
      </w:r>
    </w:p>
    <w:p w14:paraId="3B4B1605">
      <w:pPr>
        <w:snapToGrid w:val="0"/>
        <w:spacing w:line="400" w:lineRule="exact"/>
        <w:ind w:firstLine="420" w:firstLineChars="200"/>
        <w:jc w:val="left"/>
        <w:rPr>
          <w:rFonts w:hint="eastAsia" w:ascii="宋体" w:hAnsi="宋体"/>
          <w:b/>
          <w:bCs/>
          <w:szCs w:val="21"/>
          <w:highlight w:val="none"/>
          <w:u w:val="single"/>
        </w:rPr>
      </w:pPr>
      <w:r>
        <w:rPr>
          <w:rFonts w:hint="eastAsia" w:ascii="宋体" w:hAnsi="宋体"/>
          <w:b/>
          <w:bCs/>
          <w:szCs w:val="21"/>
          <w:highlight w:val="none"/>
          <w:u w:val="single"/>
        </w:rPr>
        <w:t xml:space="preserve">                                              。</w:t>
      </w:r>
    </w:p>
    <w:p w14:paraId="1B1BCEB3">
      <w:pPr>
        <w:snapToGrid w:val="0"/>
        <w:spacing w:line="400" w:lineRule="exact"/>
        <w:ind w:firstLine="420" w:firstLineChars="200"/>
        <w:jc w:val="left"/>
        <w:rPr>
          <w:rFonts w:hint="eastAsia" w:ascii="宋体" w:hAnsi="宋体"/>
          <w:b/>
          <w:bCs/>
          <w:szCs w:val="21"/>
          <w:highlight w:val="none"/>
          <w:u w:val="single"/>
        </w:rPr>
      </w:pPr>
      <w:r>
        <w:rPr>
          <w:rFonts w:hint="eastAsia" w:ascii="宋体" w:hAnsi="宋体"/>
          <w:b/>
          <w:bCs/>
          <w:szCs w:val="21"/>
          <w:highlight w:val="none"/>
          <w:u w:val="single"/>
        </w:rPr>
        <w:t xml:space="preserve">A-3 保修阶段：                                                                          </w:t>
      </w:r>
    </w:p>
    <w:p w14:paraId="788E49E6">
      <w:pPr>
        <w:snapToGrid w:val="0"/>
        <w:spacing w:line="400" w:lineRule="exact"/>
        <w:ind w:firstLine="420" w:firstLineChars="200"/>
        <w:jc w:val="left"/>
        <w:rPr>
          <w:rFonts w:hint="eastAsia" w:ascii="宋体" w:hAnsi="宋体"/>
          <w:b/>
          <w:bCs/>
          <w:szCs w:val="21"/>
          <w:highlight w:val="none"/>
          <w:u w:val="single"/>
        </w:rPr>
      </w:pPr>
      <w:r>
        <w:rPr>
          <w:rFonts w:hint="eastAsia" w:ascii="宋体" w:hAnsi="宋体"/>
          <w:b/>
          <w:bCs/>
          <w:szCs w:val="21"/>
          <w:highlight w:val="none"/>
          <w:u w:val="single"/>
        </w:rPr>
        <w:t xml:space="preserve">                                              。</w:t>
      </w:r>
    </w:p>
    <w:p w14:paraId="0267216D">
      <w:pPr>
        <w:snapToGrid w:val="0"/>
        <w:spacing w:line="400" w:lineRule="exact"/>
        <w:ind w:firstLine="420" w:firstLineChars="200"/>
        <w:jc w:val="left"/>
        <w:rPr>
          <w:rFonts w:hint="eastAsia" w:ascii="宋体" w:hAnsi="宋体"/>
          <w:b/>
          <w:bCs/>
          <w:szCs w:val="21"/>
          <w:highlight w:val="none"/>
          <w:u w:val="single"/>
        </w:rPr>
      </w:pPr>
      <w:r>
        <w:rPr>
          <w:rFonts w:hint="eastAsia" w:ascii="宋体" w:hAnsi="宋体"/>
          <w:b/>
          <w:bCs/>
          <w:szCs w:val="21"/>
          <w:highlight w:val="none"/>
          <w:u w:val="single"/>
        </w:rPr>
        <w:t xml:space="preserve">A-4 其他（专业技术咨询、外部协调工作等）：                               </w:t>
      </w:r>
      <w:r>
        <w:rPr>
          <w:rFonts w:hint="eastAsia" w:ascii="宋体" w:hAnsi="宋体" w:eastAsia="宋体"/>
          <w:b/>
          <w:bCs/>
          <w:szCs w:val="21"/>
          <w:highlight w:val="none"/>
          <w:u w:val="single"/>
          <w:lang w:eastAsia="zh-CN"/>
        </w:rPr>
        <w:t>。</w:t>
      </w:r>
      <w:r>
        <w:rPr>
          <w:rFonts w:hint="eastAsia" w:ascii="宋体" w:hAnsi="宋体"/>
          <w:b/>
          <w:bCs/>
          <w:szCs w:val="21"/>
          <w:highlight w:val="none"/>
          <w:u w:val="single"/>
        </w:rPr>
        <w:t xml:space="preserve">            </w:t>
      </w:r>
    </w:p>
    <w:p w14:paraId="74A1F8AA">
      <w:pPr>
        <w:adjustRightInd w:val="0"/>
        <w:snapToGrid w:val="0"/>
        <w:spacing w:line="400" w:lineRule="exact"/>
        <w:ind w:firstLine="420" w:firstLineChars="200"/>
        <w:jc w:val="left"/>
        <w:rPr>
          <w:rFonts w:hint="eastAsia" w:ascii="宋体" w:hAnsi="宋体"/>
          <w:b/>
          <w:bCs/>
          <w:szCs w:val="21"/>
          <w:highlight w:val="none"/>
          <w:u w:val="single"/>
        </w:rPr>
      </w:pPr>
      <w:r>
        <w:rPr>
          <w:rFonts w:hint="eastAsia" w:ascii="宋体" w:hAnsi="宋体"/>
          <w:b/>
          <w:bCs/>
          <w:szCs w:val="21"/>
          <w:highlight w:val="none"/>
          <w:u w:val="single"/>
        </w:rPr>
        <w:t>附录B  委托人派遣的人员和提供的房屋、资料、设备</w:t>
      </w:r>
    </w:p>
    <w:p w14:paraId="247F3C76">
      <w:pPr>
        <w:spacing w:line="400" w:lineRule="exact"/>
        <w:ind w:firstLine="420" w:firstLineChars="200"/>
        <w:jc w:val="left"/>
        <w:rPr>
          <w:rFonts w:hint="eastAsia" w:ascii="宋体" w:hAnsi="宋体"/>
          <w:b/>
          <w:kern w:val="0"/>
          <w:szCs w:val="21"/>
          <w:highlight w:val="none"/>
        </w:rPr>
      </w:pPr>
      <w:r>
        <w:rPr>
          <w:rFonts w:hint="eastAsia" w:ascii="宋体" w:hAnsi="宋体"/>
          <w:b/>
          <w:kern w:val="0"/>
          <w:szCs w:val="21"/>
          <w:highlight w:val="none"/>
        </w:rPr>
        <w:t>B-1  委托人派遣的人员</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48BA3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4B786DC6">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名称</w:t>
            </w:r>
          </w:p>
        </w:tc>
        <w:tc>
          <w:tcPr>
            <w:tcW w:w="1770" w:type="dxa"/>
            <w:noWrap w:val="0"/>
            <w:vAlign w:val="top"/>
          </w:tcPr>
          <w:p w14:paraId="00FBB6B3">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数量</w:t>
            </w:r>
          </w:p>
        </w:tc>
        <w:tc>
          <w:tcPr>
            <w:tcW w:w="2130" w:type="dxa"/>
            <w:noWrap w:val="0"/>
            <w:vAlign w:val="top"/>
          </w:tcPr>
          <w:p w14:paraId="76070C52">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工作要求</w:t>
            </w:r>
          </w:p>
        </w:tc>
        <w:tc>
          <w:tcPr>
            <w:tcW w:w="1860" w:type="dxa"/>
            <w:noWrap w:val="0"/>
            <w:vAlign w:val="top"/>
          </w:tcPr>
          <w:p w14:paraId="06420E43">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提供时间</w:t>
            </w:r>
          </w:p>
        </w:tc>
      </w:tr>
      <w:tr w14:paraId="6D632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6DC3900E">
            <w:pPr>
              <w:spacing w:line="400" w:lineRule="exact"/>
              <w:jc w:val="left"/>
              <w:rPr>
                <w:rFonts w:hint="eastAsia" w:ascii="宋体" w:hAnsi="宋体"/>
                <w:szCs w:val="21"/>
                <w:highlight w:val="none"/>
              </w:rPr>
            </w:pPr>
            <w:r>
              <w:rPr>
                <w:rFonts w:hint="eastAsia" w:ascii="宋体" w:hAnsi="宋体"/>
                <w:szCs w:val="21"/>
                <w:highlight w:val="none"/>
              </w:rPr>
              <w:t xml:space="preserve">1. 工程技术人员 </w:t>
            </w:r>
          </w:p>
        </w:tc>
        <w:tc>
          <w:tcPr>
            <w:tcW w:w="1770" w:type="dxa"/>
            <w:noWrap w:val="0"/>
            <w:vAlign w:val="top"/>
          </w:tcPr>
          <w:p w14:paraId="21FD4165">
            <w:pPr>
              <w:spacing w:line="400" w:lineRule="exact"/>
              <w:ind w:firstLine="420" w:firstLineChars="200"/>
              <w:jc w:val="left"/>
              <w:rPr>
                <w:rFonts w:hint="eastAsia" w:ascii="宋体" w:hAnsi="宋体"/>
                <w:szCs w:val="21"/>
                <w:highlight w:val="none"/>
              </w:rPr>
            </w:pPr>
          </w:p>
        </w:tc>
        <w:tc>
          <w:tcPr>
            <w:tcW w:w="2130" w:type="dxa"/>
            <w:noWrap w:val="0"/>
            <w:vAlign w:val="top"/>
          </w:tcPr>
          <w:p w14:paraId="5D1ADEB3">
            <w:pPr>
              <w:spacing w:line="400" w:lineRule="exact"/>
              <w:ind w:firstLine="420" w:firstLineChars="200"/>
              <w:jc w:val="left"/>
              <w:rPr>
                <w:rFonts w:hint="eastAsia" w:ascii="宋体" w:hAnsi="宋体"/>
                <w:szCs w:val="21"/>
                <w:highlight w:val="none"/>
              </w:rPr>
            </w:pPr>
          </w:p>
        </w:tc>
        <w:tc>
          <w:tcPr>
            <w:tcW w:w="1860" w:type="dxa"/>
            <w:noWrap w:val="0"/>
            <w:vAlign w:val="top"/>
          </w:tcPr>
          <w:p w14:paraId="1C13FED4">
            <w:pPr>
              <w:spacing w:line="400" w:lineRule="exact"/>
              <w:ind w:firstLine="420" w:firstLineChars="200"/>
              <w:jc w:val="left"/>
              <w:rPr>
                <w:rFonts w:hint="eastAsia" w:ascii="宋体" w:hAnsi="宋体"/>
                <w:szCs w:val="21"/>
                <w:highlight w:val="none"/>
              </w:rPr>
            </w:pPr>
          </w:p>
        </w:tc>
      </w:tr>
      <w:tr w14:paraId="162C2F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5CD994A2">
            <w:pPr>
              <w:spacing w:line="400" w:lineRule="exact"/>
              <w:jc w:val="left"/>
              <w:rPr>
                <w:rFonts w:hint="eastAsia" w:ascii="宋体" w:hAnsi="宋体"/>
                <w:szCs w:val="21"/>
                <w:highlight w:val="none"/>
              </w:rPr>
            </w:pPr>
            <w:r>
              <w:rPr>
                <w:rFonts w:hint="eastAsia" w:ascii="宋体" w:hAnsi="宋体"/>
                <w:szCs w:val="21"/>
                <w:highlight w:val="none"/>
              </w:rPr>
              <w:t>2. 辅助工作人员</w:t>
            </w:r>
          </w:p>
        </w:tc>
        <w:tc>
          <w:tcPr>
            <w:tcW w:w="1770" w:type="dxa"/>
            <w:noWrap w:val="0"/>
            <w:vAlign w:val="top"/>
          </w:tcPr>
          <w:p w14:paraId="176D5416">
            <w:pPr>
              <w:spacing w:line="400" w:lineRule="exact"/>
              <w:ind w:firstLine="420" w:firstLineChars="200"/>
              <w:jc w:val="left"/>
              <w:rPr>
                <w:rFonts w:hint="eastAsia" w:ascii="宋体" w:hAnsi="宋体"/>
                <w:szCs w:val="21"/>
                <w:highlight w:val="none"/>
              </w:rPr>
            </w:pPr>
          </w:p>
        </w:tc>
        <w:tc>
          <w:tcPr>
            <w:tcW w:w="2130" w:type="dxa"/>
            <w:noWrap w:val="0"/>
            <w:vAlign w:val="top"/>
          </w:tcPr>
          <w:p w14:paraId="26B843C7">
            <w:pPr>
              <w:spacing w:line="400" w:lineRule="exact"/>
              <w:ind w:firstLine="420" w:firstLineChars="200"/>
              <w:jc w:val="left"/>
              <w:rPr>
                <w:rFonts w:hint="eastAsia" w:ascii="宋体" w:hAnsi="宋体"/>
                <w:szCs w:val="21"/>
                <w:highlight w:val="none"/>
              </w:rPr>
            </w:pPr>
          </w:p>
        </w:tc>
        <w:tc>
          <w:tcPr>
            <w:tcW w:w="1860" w:type="dxa"/>
            <w:noWrap w:val="0"/>
            <w:vAlign w:val="top"/>
          </w:tcPr>
          <w:p w14:paraId="296E8096">
            <w:pPr>
              <w:spacing w:line="400" w:lineRule="exact"/>
              <w:ind w:firstLine="420" w:firstLineChars="200"/>
              <w:jc w:val="left"/>
              <w:rPr>
                <w:rFonts w:hint="eastAsia" w:ascii="宋体" w:hAnsi="宋体"/>
                <w:szCs w:val="21"/>
                <w:highlight w:val="none"/>
              </w:rPr>
            </w:pPr>
          </w:p>
        </w:tc>
      </w:tr>
      <w:tr w14:paraId="7DC27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272DEEDA">
            <w:pPr>
              <w:spacing w:line="400" w:lineRule="exact"/>
              <w:jc w:val="left"/>
              <w:rPr>
                <w:rFonts w:hint="eastAsia" w:ascii="宋体" w:hAnsi="宋体"/>
                <w:szCs w:val="21"/>
                <w:highlight w:val="none"/>
              </w:rPr>
            </w:pPr>
            <w:r>
              <w:rPr>
                <w:rFonts w:hint="eastAsia" w:ascii="宋体" w:hAnsi="宋体"/>
                <w:szCs w:val="21"/>
                <w:highlight w:val="none"/>
              </w:rPr>
              <w:t>3. 其他人员</w:t>
            </w:r>
          </w:p>
        </w:tc>
        <w:tc>
          <w:tcPr>
            <w:tcW w:w="1770" w:type="dxa"/>
            <w:noWrap w:val="0"/>
            <w:vAlign w:val="top"/>
          </w:tcPr>
          <w:p w14:paraId="59F6D40D">
            <w:pPr>
              <w:spacing w:line="400" w:lineRule="exact"/>
              <w:ind w:firstLine="420" w:firstLineChars="200"/>
              <w:jc w:val="left"/>
              <w:rPr>
                <w:rFonts w:hint="eastAsia" w:ascii="宋体" w:hAnsi="宋体"/>
                <w:szCs w:val="21"/>
                <w:highlight w:val="none"/>
              </w:rPr>
            </w:pPr>
          </w:p>
        </w:tc>
        <w:tc>
          <w:tcPr>
            <w:tcW w:w="2130" w:type="dxa"/>
            <w:noWrap w:val="0"/>
            <w:vAlign w:val="top"/>
          </w:tcPr>
          <w:p w14:paraId="09C9E321">
            <w:pPr>
              <w:spacing w:line="400" w:lineRule="exact"/>
              <w:ind w:firstLine="420" w:firstLineChars="200"/>
              <w:jc w:val="left"/>
              <w:rPr>
                <w:rFonts w:hint="eastAsia" w:ascii="宋体" w:hAnsi="宋体"/>
                <w:szCs w:val="21"/>
                <w:highlight w:val="none"/>
              </w:rPr>
            </w:pPr>
          </w:p>
        </w:tc>
        <w:tc>
          <w:tcPr>
            <w:tcW w:w="1860" w:type="dxa"/>
            <w:noWrap w:val="0"/>
            <w:vAlign w:val="top"/>
          </w:tcPr>
          <w:p w14:paraId="6D01600B">
            <w:pPr>
              <w:spacing w:line="400" w:lineRule="exact"/>
              <w:ind w:firstLine="420" w:firstLineChars="200"/>
              <w:jc w:val="left"/>
              <w:rPr>
                <w:rFonts w:hint="eastAsia" w:ascii="宋体" w:hAnsi="宋体"/>
                <w:szCs w:val="21"/>
                <w:highlight w:val="none"/>
              </w:rPr>
            </w:pPr>
          </w:p>
        </w:tc>
      </w:tr>
    </w:tbl>
    <w:p w14:paraId="3B751E48">
      <w:pPr>
        <w:spacing w:line="400" w:lineRule="exact"/>
        <w:ind w:firstLine="420" w:firstLineChars="200"/>
        <w:jc w:val="left"/>
        <w:rPr>
          <w:rFonts w:hint="eastAsia" w:ascii="宋体" w:hAnsi="宋体"/>
          <w:b/>
          <w:kern w:val="0"/>
          <w:szCs w:val="21"/>
          <w:highlight w:val="none"/>
        </w:rPr>
      </w:pPr>
      <w:r>
        <w:rPr>
          <w:rFonts w:hint="eastAsia" w:ascii="宋体" w:hAnsi="宋体"/>
          <w:b/>
          <w:kern w:val="0"/>
          <w:szCs w:val="21"/>
          <w:highlight w:val="none"/>
        </w:rPr>
        <w:t>B-2  委托人提供的房屋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1784"/>
        <w:gridCol w:w="2130"/>
        <w:gridCol w:w="1860"/>
      </w:tblGrid>
      <w:tr w14:paraId="2E53A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noWrap w:val="0"/>
            <w:vAlign w:val="top"/>
          </w:tcPr>
          <w:p w14:paraId="218D2905">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名称</w:t>
            </w:r>
          </w:p>
        </w:tc>
        <w:tc>
          <w:tcPr>
            <w:tcW w:w="1784" w:type="dxa"/>
            <w:noWrap w:val="0"/>
            <w:vAlign w:val="top"/>
          </w:tcPr>
          <w:p w14:paraId="10A126C4">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数量</w:t>
            </w:r>
          </w:p>
        </w:tc>
        <w:tc>
          <w:tcPr>
            <w:tcW w:w="2130" w:type="dxa"/>
            <w:noWrap w:val="0"/>
            <w:vAlign w:val="top"/>
          </w:tcPr>
          <w:p w14:paraId="391D7E4B">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面积</w:t>
            </w:r>
          </w:p>
        </w:tc>
        <w:tc>
          <w:tcPr>
            <w:tcW w:w="1860" w:type="dxa"/>
            <w:noWrap w:val="0"/>
            <w:vAlign w:val="top"/>
          </w:tcPr>
          <w:p w14:paraId="64E15B7A">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提供时间</w:t>
            </w:r>
          </w:p>
        </w:tc>
      </w:tr>
      <w:tr w14:paraId="12667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noWrap w:val="0"/>
            <w:vAlign w:val="top"/>
          </w:tcPr>
          <w:p w14:paraId="12482966">
            <w:pPr>
              <w:spacing w:line="400" w:lineRule="exact"/>
              <w:jc w:val="left"/>
              <w:rPr>
                <w:rFonts w:hint="eastAsia" w:ascii="宋体" w:hAnsi="宋体"/>
                <w:szCs w:val="21"/>
                <w:highlight w:val="none"/>
              </w:rPr>
            </w:pPr>
            <w:r>
              <w:rPr>
                <w:rFonts w:hint="eastAsia" w:ascii="宋体" w:hAnsi="宋体"/>
                <w:szCs w:val="21"/>
                <w:highlight w:val="none"/>
              </w:rPr>
              <w:t>1. 办公用房</w:t>
            </w:r>
          </w:p>
        </w:tc>
        <w:tc>
          <w:tcPr>
            <w:tcW w:w="1784" w:type="dxa"/>
            <w:noWrap w:val="0"/>
            <w:vAlign w:val="top"/>
          </w:tcPr>
          <w:p w14:paraId="7E140084">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 </w:t>
            </w:r>
          </w:p>
        </w:tc>
        <w:tc>
          <w:tcPr>
            <w:tcW w:w="2130" w:type="dxa"/>
            <w:noWrap w:val="0"/>
            <w:vAlign w:val="top"/>
          </w:tcPr>
          <w:p w14:paraId="218222E9">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 </w:t>
            </w:r>
          </w:p>
        </w:tc>
        <w:tc>
          <w:tcPr>
            <w:tcW w:w="1860" w:type="dxa"/>
            <w:noWrap w:val="0"/>
            <w:vAlign w:val="top"/>
          </w:tcPr>
          <w:p w14:paraId="4902156D">
            <w:pPr>
              <w:spacing w:line="400" w:lineRule="exact"/>
              <w:ind w:firstLine="420" w:firstLineChars="200"/>
              <w:jc w:val="left"/>
              <w:rPr>
                <w:rFonts w:hint="eastAsia" w:ascii="宋体" w:hAnsi="宋体"/>
                <w:szCs w:val="21"/>
                <w:highlight w:val="none"/>
              </w:rPr>
            </w:pPr>
          </w:p>
        </w:tc>
      </w:tr>
      <w:tr w14:paraId="309BF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noWrap w:val="0"/>
            <w:vAlign w:val="top"/>
          </w:tcPr>
          <w:p w14:paraId="2CF156A5">
            <w:pPr>
              <w:spacing w:line="400" w:lineRule="exact"/>
              <w:jc w:val="left"/>
              <w:rPr>
                <w:rFonts w:hint="eastAsia" w:ascii="宋体" w:hAnsi="宋体"/>
                <w:szCs w:val="21"/>
                <w:highlight w:val="none"/>
              </w:rPr>
            </w:pPr>
            <w:r>
              <w:rPr>
                <w:rFonts w:hint="eastAsia" w:ascii="宋体" w:hAnsi="宋体"/>
                <w:szCs w:val="21"/>
                <w:highlight w:val="none"/>
              </w:rPr>
              <w:t>2. 生活用房</w:t>
            </w:r>
          </w:p>
        </w:tc>
        <w:tc>
          <w:tcPr>
            <w:tcW w:w="1784" w:type="dxa"/>
            <w:noWrap w:val="0"/>
            <w:vAlign w:val="top"/>
          </w:tcPr>
          <w:p w14:paraId="0752EE5A">
            <w:pPr>
              <w:spacing w:line="400" w:lineRule="exact"/>
              <w:ind w:firstLine="420" w:firstLineChars="200"/>
              <w:jc w:val="left"/>
              <w:rPr>
                <w:rFonts w:hint="eastAsia" w:ascii="宋体" w:hAnsi="宋体"/>
                <w:szCs w:val="21"/>
                <w:highlight w:val="none"/>
              </w:rPr>
            </w:pPr>
          </w:p>
        </w:tc>
        <w:tc>
          <w:tcPr>
            <w:tcW w:w="2130" w:type="dxa"/>
            <w:noWrap w:val="0"/>
            <w:vAlign w:val="top"/>
          </w:tcPr>
          <w:p w14:paraId="11FB89F2">
            <w:pPr>
              <w:spacing w:line="400" w:lineRule="exact"/>
              <w:ind w:firstLine="420" w:firstLineChars="200"/>
              <w:jc w:val="left"/>
              <w:rPr>
                <w:rFonts w:hint="eastAsia" w:ascii="宋体" w:hAnsi="宋体"/>
                <w:szCs w:val="21"/>
                <w:highlight w:val="none"/>
              </w:rPr>
            </w:pPr>
          </w:p>
        </w:tc>
        <w:tc>
          <w:tcPr>
            <w:tcW w:w="1860" w:type="dxa"/>
            <w:noWrap w:val="0"/>
            <w:vAlign w:val="top"/>
          </w:tcPr>
          <w:p w14:paraId="2F9CC70D">
            <w:pPr>
              <w:spacing w:line="400" w:lineRule="exact"/>
              <w:ind w:firstLine="420" w:firstLineChars="200"/>
              <w:jc w:val="left"/>
              <w:rPr>
                <w:rFonts w:hint="eastAsia" w:ascii="宋体" w:hAnsi="宋体"/>
                <w:szCs w:val="21"/>
                <w:highlight w:val="none"/>
              </w:rPr>
            </w:pPr>
          </w:p>
        </w:tc>
      </w:tr>
      <w:tr w14:paraId="7A85D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noWrap w:val="0"/>
            <w:vAlign w:val="top"/>
          </w:tcPr>
          <w:p w14:paraId="64C1E820">
            <w:pPr>
              <w:spacing w:line="400" w:lineRule="exact"/>
              <w:jc w:val="left"/>
              <w:rPr>
                <w:rFonts w:hint="eastAsia" w:ascii="宋体" w:hAnsi="宋体"/>
                <w:dstrike/>
                <w:szCs w:val="21"/>
                <w:highlight w:val="none"/>
              </w:rPr>
            </w:pPr>
            <w:r>
              <w:rPr>
                <w:rFonts w:hint="eastAsia" w:ascii="宋体" w:hAnsi="宋体"/>
                <w:szCs w:val="21"/>
                <w:highlight w:val="none"/>
              </w:rPr>
              <w:t>3. 试验用房</w:t>
            </w:r>
          </w:p>
        </w:tc>
        <w:tc>
          <w:tcPr>
            <w:tcW w:w="1784" w:type="dxa"/>
            <w:noWrap w:val="0"/>
            <w:vAlign w:val="top"/>
          </w:tcPr>
          <w:p w14:paraId="061411C9">
            <w:pPr>
              <w:spacing w:line="400" w:lineRule="exact"/>
              <w:ind w:firstLine="420" w:firstLineChars="200"/>
              <w:jc w:val="left"/>
              <w:rPr>
                <w:rFonts w:hint="eastAsia" w:ascii="宋体" w:hAnsi="宋体"/>
                <w:szCs w:val="21"/>
                <w:highlight w:val="none"/>
              </w:rPr>
            </w:pPr>
          </w:p>
        </w:tc>
        <w:tc>
          <w:tcPr>
            <w:tcW w:w="2130" w:type="dxa"/>
            <w:noWrap w:val="0"/>
            <w:vAlign w:val="top"/>
          </w:tcPr>
          <w:p w14:paraId="2FE8B218">
            <w:pPr>
              <w:spacing w:line="400" w:lineRule="exact"/>
              <w:ind w:firstLine="420" w:firstLineChars="200"/>
              <w:jc w:val="left"/>
              <w:rPr>
                <w:rFonts w:hint="eastAsia" w:ascii="宋体" w:hAnsi="宋体"/>
                <w:szCs w:val="21"/>
                <w:highlight w:val="none"/>
              </w:rPr>
            </w:pPr>
          </w:p>
        </w:tc>
        <w:tc>
          <w:tcPr>
            <w:tcW w:w="1860" w:type="dxa"/>
            <w:noWrap w:val="0"/>
            <w:vAlign w:val="top"/>
          </w:tcPr>
          <w:p w14:paraId="22AFE502">
            <w:pPr>
              <w:spacing w:line="400" w:lineRule="exact"/>
              <w:ind w:firstLine="420" w:firstLineChars="200"/>
              <w:jc w:val="left"/>
              <w:rPr>
                <w:rFonts w:hint="eastAsia" w:ascii="宋体" w:hAnsi="宋体"/>
                <w:szCs w:val="21"/>
                <w:highlight w:val="none"/>
              </w:rPr>
            </w:pPr>
          </w:p>
        </w:tc>
      </w:tr>
      <w:tr w14:paraId="4895D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noWrap w:val="0"/>
            <w:vAlign w:val="top"/>
          </w:tcPr>
          <w:p w14:paraId="081135F5">
            <w:pPr>
              <w:spacing w:line="400" w:lineRule="exact"/>
              <w:jc w:val="left"/>
              <w:rPr>
                <w:rFonts w:hint="eastAsia" w:ascii="宋体" w:hAnsi="宋体"/>
                <w:szCs w:val="21"/>
                <w:highlight w:val="none"/>
              </w:rPr>
            </w:pPr>
            <w:r>
              <w:rPr>
                <w:rFonts w:hint="eastAsia" w:ascii="宋体" w:hAnsi="宋体"/>
                <w:szCs w:val="21"/>
                <w:highlight w:val="none"/>
              </w:rPr>
              <w:t>4. 样品用房</w:t>
            </w:r>
          </w:p>
        </w:tc>
        <w:tc>
          <w:tcPr>
            <w:tcW w:w="1784" w:type="dxa"/>
            <w:noWrap w:val="0"/>
            <w:vAlign w:val="top"/>
          </w:tcPr>
          <w:p w14:paraId="0482D556">
            <w:pPr>
              <w:spacing w:line="400" w:lineRule="exact"/>
              <w:ind w:firstLine="420" w:firstLineChars="200"/>
              <w:jc w:val="left"/>
              <w:rPr>
                <w:rFonts w:hint="eastAsia" w:ascii="宋体" w:hAnsi="宋体"/>
                <w:szCs w:val="21"/>
                <w:highlight w:val="none"/>
              </w:rPr>
            </w:pPr>
          </w:p>
        </w:tc>
        <w:tc>
          <w:tcPr>
            <w:tcW w:w="2130" w:type="dxa"/>
            <w:noWrap w:val="0"/>
            <w:vAlign w:val="top"/>
          </w:tcPr>
          <w:p w14:paraId="2E3C00DC">
            <w:pPr>
              <w:spacing w:line="400" w:lineRule="exact"/>
              <w:ind w:firstLine="420" w:firstLineChars="200"/>
              <w:jc w:val="left"/>
              <w:rPr>
                <w:rFonts w:hint="eastAsia" w:ascii="宋体" w:hAnsi="宋体"/>
                <w:szCs w:val="21"/>
                <w:highlight w:val="none"/>
              </w:rPr>
            </w:pPr>
          </w:p>
        </w:tc>
        <w:tc>
          <w:tcPr>
            <w:tcW w:w="1860" w:type="dxa"/>
            <w:noWrap w:val="0"/>
            <w:vAlign w:val="top"/>
          </w:tcPr>
          <w:p w14:paraId="4F4BC9B2">
            <w:pPr>
              <w:spacing w:line="400" w:lineRule="exact"/>
              <w:ind w:firstLine="420" w:firstLineChars="200"/>
              <w:jc w:val="left"/>
              <w:rPr>
                <w:rFonts w:hint="eastAsia" w:ascii="宋体" w:hAnsi="宋体"/>
                <w:szCs w:val="21"/>
                <w:highlight w:val="none"/>
              </w:rPr>
            </w:pPr>
          </w:p>
        </w:tc>
      </w:tr>
      <w:tr w14:paraId="515E5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noWrap w:val="0"/>
            <w:vAlign w:val="top"/>
          </w:tcPr>
          <w:p w14:paraId="3E61529A">
            <w:pPr>
              <w:spacing w:line="400" w:lineRule="exact"/>
              <w:ind w:firstLine="420" w:firstLineChars="200"/>
              <w:jc w:val="left"/>
              <w:rPr>
                <w:rFonts w:hint="eastAsia" w:ascii="宋体" w:hAnsi="宋体"/>
                <w:szCs w:val="21"/>
                <w:highlight w:val="none"/>
              </w:rPr>
            </w:pPr>
          </w:p>
        </w:tc>
        <w:tc>
          <w:tcPr>
            <w:tcW w:w="1784" w:type="dxa"/>
            <w:noWrap w:val="0"/>
            <w:vAlign w:val="top"/>
          </w:tcPr>
          <w:p w14:paraId="6DB2D764">
            <w:pPr>
              <w:spacing w:line="400" w:lineRule="exact"/>
              <w:ind w:firstLine="420" w:firstLineChars="200"/>
              <w:jc w:val="left"/>
              <w:rPr>
                <w:rFonts w:hint="eastAsia" w:ascii="宋体" w:hAnsi="宋体"/>
                <w:szCs w:val="21"/>
                <w:highlight w:val="none"/>
              </w:rPr>
            </w:pPr>
          </w:p>
        </w:tc>
        <w:tc>
          <w:tcPr>
            <w:tcW w:w="2130" w:type="dxa"/>
            <w:noWrap w:val="0"/>
            <w:vAlign w:val="top"/>
          </w:tcPr>
          <w:p w14:paraId="793CFD37">
            <w:pPr>
              <w:spacing w:line="400" w:lineRule="exact"/>
              <w:ind w:firstLine="420" w:firstLineChars="200"/>
              <w:jc w:val="left"/>
              <w:rPr>
                <w:rFonts w:hint="eastAsia" w:ascii="宋体" w:hAnsi="宋体"/>
                <w:szCs w:val="21"/>
                <w:highlight w:val="none"/>
              </w:rPr>
            </w:pPr>
          </w:p>
        </w:tc>
        <w:tc>
          <w:tcPr>
            <w:tcW w:w="1860" w:type="dxa"/>
            <w:noWrap w:val="0"/>
            <w:vAlign w:val="top"/>
          </w:tcPr>
          <w:p w14:paraId="731B497B">
            <w:pPr>
              <w:spacing w:line="400" w:lineRule="exact"/>
              <w:ind w:firstLine="420" w:firstLineChars="200"/>
              <w:jc w:val="left"/>
              <w:rPr>
                <w:rFonts w:hint="eastAsia" w:ascii="宋体" w:hAnsi="宋体"/>
                <w:szCs w:val="21"/>
                <w:highlight w:val="none"/>
              </w:rPr>
            </w:pPr>
          </w:p>
        </w:tc>
      </w:tr>
      <w:tr w14:paraId="391B0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94" w:type="dxa"/>
            <w:noWrap w:val="0"/>
            <w:vAlign w:val="top"/>
          </w:tcPr>
          <w:p w14:paraId="1DB2D35B">
            <w:pPr>
              <w:spacing w:line="400" w:lineRule="exact"/>
              <w:jc w:val="left"/>
              <w:rPr>
                <w:rFonts w:hint="eastAsia" w:ascii="宋体" w:hAnsi="宋体"/>
                <w:szCs w:val="21"/>
                <w:highlight w:val="none"/>
              </w:rPr>
            </w:pPr>
            <w:r>
              <w:rPr>
                <w:rFonts w:hint="eastAsia" w:ascii="宋体" w:hAnsi="宋体"/>
                <w:szCs w:val="21"/>
                <w:highlight w:val="none"/>
              </w:rPr>
              <w:t>用餐及其他生活条件</w:t>
            </w:r>
          </w:p>
        </w:tc>
        <w:tc>
          <w:tcPr>
            <w:tcW w:w="5774" w:type="dxa"/>
            <w:gridSpan w:val="3"/>
            <w:noWrap w:val="0"/>
            <w:vAlign w:val="top"/>
          </w:tcPr>
          <w:p w14:paraId="0CA9AE13">
            <w:pPr>
              <w:spacing w:line="400" w:lineRule="exact"/>
              <w:ind w:firstLine="420" w:firstLineChars="200"/>
              <w:jc w:val="left"/>
              <w:rPr>
                <w:rFonts w:hint="eastAsia" w:ascii="宋体" w:hAnsi="宋体"/>
                <w:szCs w:val="21"/>
                <w:highlight w:val="none"/>
              </w:rPr>
            </w:pPr>
          </w:p>
        </w:tc>
      </w:tr>
    </w:tbl>
    <w:p w14:paraId="5D8D689A">
      <w:pPr>
        <w:spacing w:line="400" w:lineRule="exact"/>
        <w:ind w:firstLine="420" w:firstLineChars="200"/>
        <w:jc w:val="left"/>
        <w:rPr>
          <w:rFonts w:hint="eastAsia" w:ascii="宋体" w:hAnsi="宋体"/>
          <w:b/>
          <w:kern w:val="0"/>
          <w:szCs w:val="21"/>
          <w:highlight w:val="none"/>
        </w:rPr>
      </w:pPr>
      <w:r>
        <w:rPr>
          <w:rFonts w:hint="eastAsia" w:ascii="宋体" w:hAnsi="宋体"/>
          <w:b/>
          <w:kern w:val="0"/>
          <w:szCs w:val="21"/>
          <w:highlight w:val="none"/>
        </w:rPr>
        <w:t>B-3  委托人提供的资料</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762"/>
        <w:gridCol w:w="2130"/>
        <w:gridCol w:w="1828"/>
      </w:tblGrid>
      <w:tr w14:paraId="65D8D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14:paraId="3D7C52A3">
            <w:pPr>
              <w:spacing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名称</w:t>
            </w:r>
          </w:p>
        </w:tc>
        <w:tc>
          <w:tcPr>
            <w:tcW w:w="1762" w:type="dxa"/>
            <w:noWrap w:val="0"/>
            <w:vAlign w:val="top"/>
          </w:tcPr>
          <w:p w14:paraId="06FC9D1E">
            <w:pPr>
              <w:spacing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份数</w:t>
            </w:r>
          </w:p>
        </w:tc>
        <w:tc>
          <w:tcPr>
            <w:tcW w:w="2130" w:type="dxa"/>
            <w:noWrap w:val="0"/>
            <w:vAlign w:val="top"/>
          </w:tcPr>
          <w:p w14:paraId="5B9C392C">
            <w:pPr>
              <w:spacing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提供时间</w:t>
            </w:r>
          </w:p>
        </w:tc>
        <w:tc>
          <w:tcPr>
            <w:tcW w:w="1828" w:type="dxa"/>
            <w:noWrap w:val="0"/>
            <w:vAlign w:val="top"/>
          </w:tcPr>
          <w:p w14:paraId="3FF2CB4E">
            <w:pPr>
              <w:spacing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备注</w:t>
            </w:r>
          </w:p>
        </w:tc>
      </w:tr>
      <w:tr w14:paraId="44B44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14:paraId="544E12EA">
            <w:pPr>
              <w:spacing w:line="400" w:lineRule="exact"/>
              <w:jc w:val="left"/>
              <w:rPr>
                <w:rFonts w:hint="eastAsia" w:ascii="宋体" w:hAnsi="宋体"/>
                <w:kern w:val="0"/>
                <w:szCs w:val="21"/>
                <w:highlight w:val="none"/>
              </w:rPr>
            </w:pPr>
            <w:r>
              <w:rPr>
                <w:rFonts w:hint="eastAsia" w:ascii="宋体" w:hAnsi="宋体"/>
                <w:kern w:val="0"/>
                <w:szCs w:val="21"/>
                <w:highlight w:val="none"/>
              </w:rPr>
              <w:t>1. 工程立项文件</w:t>
            </w:r>
          </w:p>
        </w:tc>
        <w:tc>
          <w:tcPr>
            <w:tcW w:w="1762" w:type="dxa"/>
            <w:noWrap w:val="0"/>
            <w:vAlign w:val="top"/>
          </w:tcPr>
          <w:p w14:paraId="7D674459">
            <w:pPr>
              <w:spacing w:line="400" w:lineRule="exact"/>
              <w:ind w:firstLine="420" w:firstLineChars="200"/>
              <w:jc w:val="left"/>
              <w:rPr>
                <w:rFonts w:hint="eastAsia" w:ascii="宋体" w:hAnsi="宋体"/>
                <w:kern w:val="0"/>
                <w:szCs w:val="21"/>
                <w:highlight w:val="none"/>
              </w:rPr>
            </w:pPr>
          </w:p>
        </w:tc>
        <w:tc>
          <w:tcPr>
            <w:tcW w:w="2130" w:type="dxa"/>
            <w:noWrap w:val="0"/>
            <w:vAlign w:val="top"/>
          </w:tcPr>
          <w:p w14:paraId="59CBB0C0">
            <w:pPr>
              <w:spacing w:line="400" w:lineRule="exact"/>
              <w:ind w:firstLine="420" w:firstLineChars="200"/>
              <w:jc w:val="left"/>
              <w:rPr>
                <w:rFonts w:hint="eastAsia" w:ascii="宋体" w:hAnsi="宋体"/>
                <w:kern w:val="0"/>
                <w:szCs w:val="21"/>
                <w:highlight w:val="none"/>
              </w:rPr>
            </w:pPr>
          </w:p>
        </w:tc>
        <w:tc>
          <w:tcPr>
            <w:tcW w:w="1828" w:type="dxa"/>
            <w:noWrap w:val="0"/>
            <w:vAlign w:val="top"/>
          </w:tcPr>
          <w:p w14:paraId="6D0E496E">
            <w:pPr>
              <w:spacing w:line="400" w:lineRule="exact"/>
              <w:ind w:firstLine="420" w:firstLineChars="200"/>
              <w:jc w:val="left"/>
              <w:rPr>
                <w:rFonts w:hint="eastAsia" w:ascii="宋体" w:hAnsi="宋体"/>
                <w:kern w:val="0"/>
                <w:szCs w:val="21"/>
                <w:highlight w:val="none"/>
              </w:rPr>
            </w:pPr>
          </w:p>
        </w:tc>
      </w:tr>
      <w:tr w14:paraId="3516F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14:paraId="3601A8EC">
            <w:pPr>
              <w:spacing w:line="400" w:lineRule="exact"/>
              <w:jc w:val="left"/>
              <w:rPr>
                <w:rFonts w:hint="eastAsia" w:ascii="宋体" w:hAnsi="宋体"/>
                <w:kern w:val="0"/>
                <w:szCs w:val="21"/>
                <w:highlight w:val="none"/>
              </w:rPr>
            </w:pPr>
            <w:r>
              <w:rPr>
                <w:rFonts w:hint="eastAsia" w:ascii="宋体" w:hAnsi="宋体"/>
                <w:kern w:val="0"/>
                <w:szCs w:val="21"/>
                <w:highlight w:val="none"/>
              </w:rPr>
              <w:t>2. 工程勘察文件</w:t>
            </w:r>
          </w:p>
        </w:tc>
        <w:tc>
          <w:tcPr>
            <w:tcW w:w="1762" w:type="dxa"/>
            <w:noWrap w:val="0"/>
            <w:vAlign w:val="top"/>
          </w:tcPr>
          <w:p w14:paraId="3AC9CC19">
            <w:pPr>
              <w:spacing w:line="400" w:lineRule="exact"/>
              <w:ind w:firstLine="420" w:firstLineChars="200"/>
              <w:jc w:val="left"/>
              <w:rPr>
                <w:rFonts w:hint="eastAsia" w:ascii="宋体" w:hAnsi="宋体"/>
                <w:kern w:val="0"/>
                <w:szCs w:val="21"/>
                <w:highlight w:val="none"/>
              </w:rPr>
            </w:pPr>
          </w:p>
        </w:tc>
        <w:tc>
          <w:tcPr>
            <w:tcW w:w="2130" w:type="dxa"/>
            <w:noWrap w:val="0"/>
            <w:vAlign w:val="top"/>
          </w:tcPr>
          <w:p w14:paraId="23F5E506">
            <w:pPr>
              <w:spacing w:line="400" w:lineRule="exact"/>
              <w:ind w:firstLine="420" w:firstLineChars="200"/>
              <w:jc w:val="left"/>
              <w:rPr>
                <w:rFonts w:hint="eastAsia" w:ascii="宋体" w:hAnsi="宋体"/>
                <w:kern w:val="0"/>
                <w:szCs w:val="21"/>
                <w:highlight w:val="none"/>
              </w:rPr>
            </w:pPr>
          </w:p>
        </w:tc>
        <w:tc>
          <w:tcPr>
            <w:tcW w:w="1828" w:type="dxa"/>
            <w:noWrap w:val="0"/>
            <w:vAlign w:val="top"/>
          </w:tcPr>
          <w:p w14:paraId="4D332CE8">
            <w:pPr>
              <w:spacing w:line="400" w:lineRule="exact"/>
              <w:ind w:firstLine="420" w:firstLineChars="200"/>
              <w:jc w:val="left"/>
              <w:rPr>
                <w:rFonts w:hint="eastAsia" w:ascii="宋体" w:hAnsi="宋体"/>
                <w:kern w:val="0"/>
                <w:szCs w:val="21"/>
                <w:highlight w:val="none"/>
              </w:rPr>
            </w:pPr>
          </w:p>
        </w:tc>
      </w:tr>
      <w:tr w14:paraId="5FF9C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14:paraId="38D5BD0F">
            <w:pPr>
              <w:spacing w:line="400" w:lineRule="exact"/>
              <w:jc w:val="left"/>
              <w:rPr>
                <w:rFonts w:hint="eastAsia" w:ascii="宋体" w:hAnsi="宋体"/>
                <w:kern w:val="0"/>
                <w:szCs w:val="21"/>
                <w:highlight w:val="none"/>
              </w:rPr>
            </w:pPr>
            <w:r>
              <w:rPr>
                <w:rFonts w:hint="eastAsia" w:ascii="宋体" w:hAnsi="宋体"/>
                <w:kern w:val="0"/>
                <w:szCs w:val="21"/>
                <w:highlight w:val="none"/>
              </w:rPr>
              <w:t>3. 工程设计及施工图纸</w:t>
            </w:r>
          </w:p>
        </w:tc>
        <w:tc>
          <w:tcPr>
            <w:tcW w:w="1762" w:type="dxa"/>
            <w:noWrap w:val="0"/>
            <w:vAlign w:val="top"/>
          </w:tcPr>
          <w:p w14:paraId="234AB537">
            <w:pPr>
              <w:spacing w:line="400" w:lineRule="exact"/>
              <w:ind w:firstLine="420" w:firstLineChars="200"/>
              <w:jc w:val="left"/>
              <w:rPr>
                <w:rFonts w:hint="eastAsia" w:ascii="宋体" w:hAnsi="宋体"/>
                <w:kern w:val="0"/>
                <w:szCs w:val="21"/>
                <w:highlight w:val="none"/>
              </w:rPr>
            </w:pPr>
          </w:p>
        </w:tc>
        <w:tc>
          <w:tcPr>
            <w:tcW w:w="2130" w:type="dxa"/>
            <w:noWrap w:val="0"/>
            <w:vAlign w:val="top"/>
          </w:tcPr>
          <w:p w14:paraId="16C80830">
            <w:pPr>
              <w:spacing w:line="400" w:lineRule="exact"/>
              <w:ind w:firstLine="420" w:firstLineChars="200"/>
              <w:jc w:val="left"/>
              <w:rPr>
                <w:rFonts w:hint="eastAsia" w:ascii="宋体" w:hAnsi="宋体"/>
                <w:kern w:val="0"/>
                <w:szCs w:val="21"/>
                <w:highlight w:val="none"/>
              </w:rPr>
            </w:pPr>
          </w:p>
        </w:tc>
        <w:tc>
          <w:tcPr>
            <w:tcW w:w="1828" w:type="dxa"/>
            <w:noWrap w:val="0"/>
            <w:vAlign w:val="top"/>
          </w:tcPr>
          <w:p w14:paraId="333B5B3B">
            <w:pPr>
              <w:spacing w:line="400" w:lineRule="exact"/>
              <w:ind w:firstLine="420" w:firstLineChars="200"/>
              <w:jc w:val="left"/>
              <w:rPr>
                <w:rFonts w:hint="eastAsia" w:ascii="宋体" w:hAnsi="宋体"/>
                <w:kern w:val="0"/>
                <w:szCs w:val="21"/>
                <w:highlight w:val="none"/>
              </w:rPr>
            </w:pPr>
          </w:p>
        </w:tc>
      </w:tr>
      <w:tr w14:paraId="3281D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14:paraId="7DE16091">
            <w:pPr>
              <w:spacing w:line="400" w:lineRule="exact"/>
              <w:jc w:val="left"/>
              <w:rPr>
                <w:rFonts w:hint="eastAsia" w:ascii="宋体" w:hAnsi="宋体"/>
                <w:kern w:val="0"/>
                <w:szCs w:val="21"/>
                <w:highlight w:val="none"/>
              </w:rPr>
            </w:pPr>
            <w:r>
              <w:rPr>
                <w:rFonts w:hint="eastAsia" w:ascii="宋体" w:hAnsi="宋体"/>
                <w:kern w:val="0"/>
                <w:szCs w:val="21"/>
                <w:highlight w:val="none"/>
              </w:rPr>
              <w:t>4. 工程承包合同及其他相关合同</w:t>
            </w:r>
          </w:p>
        </w:tc>
        <w:tc>
          <w:tcPr>
            <w:tcW w:w="1762" w:type="dxa"/>
            <w:noWrap w:val="0"/>
            <w:vAlign w:val="top"/>
          </w:tcPr>
          <w:p w14:paraId="610482AB">
            <w:pPr>
              <w:spacing w:line="400" w:lineRule="exact"/>
              <w:ind w:firstLine="420" w:firstLineChars="200"/>
              <w:jc w:val="left"/>
              <w:rPr>
                <w:rFonts w:hint="eastAsia" w:ascii="宋体" w:hAnsi="宋体"/>
                <w:kern w:val="0"/>
                <w:szCs w:val="21"/>
                <w:highlight w:val="none"/>
              </w:rPr>
            </w:pPr>
          </w:p>
        </w:tc>
        <w:tc>
          <w:tcPr>
            <w:tcW w:w="2130" w:type="dxa"/>
            <w:noWrap w:val="0"/>
            <w:vAlign w:val="top"/>
          </w:tcPr>
          <w:p w14:paraId="1FC152D4">
            <w:pPr>
              <w:spacing w:line="400" w:lineRule="exact"/>
              <w:ind w:firstLine="420" w:firstLineChars="200"/>
              <w:jc w:val="left"/>
              <w:rPr>
                <w:rFonts w:hint="eastAsia" w:ascii="宋体" w:hAnsi="宋体"/>
                <w:kern w:val="0"/>
                <w:szCs w:val="21"/>
                <w:highlight w:val="none"/>
              </w:rPr>
            </w:pPr>
          </w:p>
        </w:tc>
        <w:tc>
          <w:tcPr>
            <w:tcW w:w="1828" w:type="dxa"/>
            <w:noWrap w:val="0"/>
            <w:vAlign w:val="top"/>
          </w:tcPr>
          <w:p w14:paraId="0B6AB7D6">
            <w:pPr>
              <w:spacing w:line="400" w:lineRule="exact"/>
              <w:ind w:firstLine="420" w:firstLineChars="200"/>
              <w:jc w:val="left"/>
              <w:rPr>
                <w:rFonts w:hint="eastAsia" w:ascii="宋体" w:hAnsi="宋体"/>
                <w:kern w:val="0"/>
                <w:szCs w:val="21"/>
                <w:highlight w:val="none"/>
              </w:rPr>
            </w:pPr>
          </w:p>
        </w:tc>
      </w:tr>
      <w:tr w14:paraId="520E1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14:paraId="244B6A7B">
            <w:pPr>
              <w:spacing w:line="400" w:lineRule="exact"/>
              <w:jc w:val="left"/>
              <w:rPr>
                <w:rFonts w:hint="eastAsia" w:ascii="宋体" w:hAnsi="宋体"/>
                <w:kern w:val="0"/>
                <w:szCs w:val="21"/>
                <w:highlight w:val="none"/>
              </w:rPr>
            </w:pPr>
            <w:r>
              <w:rPr>
                <w:rFonts w:hint="eastAsia" w:ascii="宋体" w:hAnsi="宋体"/>
                <w:kern w:val="0"/>
                <w:szCs w:val="21"/>
                <w:highlight w:val="none"/>
              </w:rPr>
              <w:t>5. 施工许可文件</w:t>
            </w:r>
          </w:p>
        </w:tc>
        <w:tc>
          <w:tcPr>
            <w:tcW w:w="1762" w:type="dxa"/>
            <w:noWrap w:val="0"/>
            <w:vAlign w:val="top"/>
          </w:tcPr>
          <w:p w14:paraId="07C459C6">
            <w:pPr>
              <w:spacing w:line="400" w:lineRule="exact"/>
              <w:ind w:firstLine="420" w:firstLineChars="200"/>
              <w:jc w:val="left"/>
              <w:rPr>
                <w:rFonts w:hint="eastAsia" w:ascii="宋体" w:hAnsi="宋体"/>
                <w:kern w:val="0"/>
                <w:szCs w:val="21"/>
                <w:highlight w:val="none"/>
              </w:rPr>
            </w:pPr>
          </w:p>
        </w:tc>
        <w:tc>
          <w:tcPr>
            <w:tcW w:w="2130" w:type="dxa"/>
            <w:noWrap w:val="0"/>
            <w:vAlign w:val="top"/>
          </w:tcPr>
          <w:p w14:paraId="028CFD1D">
            <w:pPr>
              <w:spacing w:line="400" w:lineRule="exact"/>
              <w:ind w:firstLine="420" w:firstLineChars="200"/>
              <w:jc w:val="left"/>
              <w:rPr>
                <w:rFonts w:hint="eastAsia" w:ascii="宋体" w:hAnsi="宋体"/>
                <w:kern w:val="0"/>
                <w:szCs w:val="21"/>
                <w:highlight w:val="none"/>
              </w:rPr>
            </w:pPr>
          </w:p>
        </w:tc>
        <w:tc>
          <w:tcPr>
            <w:tcW w:w="1828" w:type="dxa"/>
            <w:noWrap w:val="0"/>
            <w:vAlign w:val="top"/>
          </w:tcPr>
          <w:p w14:paraId="208A8018">
            <w:pPr>
              <w:spacing w:line="400" w:lineRule="exact"/>
              <w:ind w:firstLine="420" w:firstLineChars="200"/>
              <w:jc w:val="left"/>
              <w:rPr>
                <w:rFonts w:hint="eastAsia" w:ascii="宋体" w:hAnsi="宋体"/>
                <w:kern w:val="0"/>
                <w:szCs w:val="21"/>
                <w:highlight w:val="none"/>
              </w:rPr>
            </w:pPr>
          </w:p>
        </w:tc>
      </w:tr>
      <w:tr w14:paraId="4FA06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14:paraId="32C1A699">
            <w:pPr>
              <w:spacing w:line="400" w:lineRule="exact"/>
              <w:jc w:val="left"/>
              <w:rPr>
                <w:rFonts w:hint="eastAsia" w:ascii="宋体" w:hAnsi="宋体"/>
                <w:kern w:val="0"/>
                <w:szCs w:val="21"/>
                <w:highlight w:val="none"/>
              </w:rPr>
            </w:pPr>
            <w:r>
              <w:rPr>
                <w:rFonts w:hint="eastAsia" w:ascii="宋体" w:hAnsi="宋体"/>
                <w:kern w:val="0"/>
                <w:szCs w:val="21"/>
                <w:highlight w:val="none"/>
              </w:rPr>
              <w:t>6. 其他文件</w:t>
            </w:r>
          </w:p>
        </w:tc>
        <w:tc>
          <w:tcPr>
            <w:tcW w:w="1762" w:type="dxa"/>
            <w:noWrap w:val="0"/>
            <w:vAlign w:val="top"/>
          </w:tcPr>
          <w:p w14:paraId="1CB0554C">
            <w:pPr>
              <w:spacing w:line="400" w:lineRule="exact"/>
              <w:ind w:firstLine="420" w:firstLineChars="200"/>
              <w:jc w:val="left"/>
              <w:rPr>
                <w:rFonts w:hint="eastAsia" w:ascii="宋体" w:hAnsi="宋体"/>
                <w:kern w:val="0"/>
                <w:szCs w:val="21"/>
                <w:highlight w:val="none"/>
              </w:rPr>
            </w:pPr>
          </w:p>
        </w:tc>
        <w:tc>
          <w:tcPr>
            <w:tcW w:w="2130" w:type="dxa"/>
            <w:noWrap w:val="0"/>
            <w:vAlign w:val="top"/>
          </w:tcPr>
          <w:p w14:paraId="41E6E36F">
            <w:pPr>
              <w:spacing w:line="400" w:lineRule="exact"/>
              <w:ind w:firstLine="420" w:firstLineChars="200"/>
              <w:jc w:val="left"/>
              <w:rPr>
                <w:rFonts w:hint="eastAsia" w:ascii="宋体" w:hAnsi="宋体"/>
                <w:kern w:val="0"/>
                <w:szCs w:val="21"/>
                <w:highlight w:val="none"/>
              </w:rPr>
            </w:pPr>
          </w:p>
        </w:tc>
        <w:tc>
          <w:tcPr>
            <w:tcW w:w="1828" w:type="dxa"/>
            <w:noWrap w:val="0"/>
            <w:vAlign w:val="top"/>
          </w:tcPr>
          <w:p w14:paraId="2CD29E29">
            <w:pPr>
              <w:spacing w:line="400" w:lineRule="exact"/>
              <w:ind w:firstLine="420" w:firstLineChars="200"/>
              <w:jc w:val="left"/>
              <w:rPr>
                <w:rFonts w:hint="eastAsia" w:ascii="宋体" w:hAnsi="宋体"/>
                <w:kern w:val="0"/>
                <w:szCs w:val="21"/>
                <w:highlight w:val="none"/>
              </w:rPr>
            </w:pPr>
          </w:p>
        </w:tc>
      </w:tr>
    </w:tbl>
    <w:p w14:paraId="0BF14E90">
      <w:pPr>
        <w:spacing w:line="400" w:lineRule="exact"/>
        <w:ind w:firstLine="420" w:firstLineChars="200"/>
        <w:jc w:val="left"/>
        <w:rPr>
          <w:rFonts w:hint="eastAsia" w:ascii="宋体" w:hAnsi="宋体"/>
          <w:b/>
          <w:kern w:val="0"/>
          <w:szCs w:val="21"/>
          <w:highlight w:val="none"/>
        </w:rPr>
      </w:pPr>
      <w:r>
        <w:rPr>
          <w:rFonts w:hint="eastAsia" w:ascii="宋体" w:hAnsi="宋体"/>
          <w:b/>
          <w:kern w:val="0"/>
          <w:szCs w:val="21"/>
          <w:highlight w:val="none"/>
        </w:rPr>
        <w:t>B-4 委托人提供的设备</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A434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14:paraId="2ADE37D7">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名称</w:t>
            </w:r>
          </w:p>
        </w:tc>
        <w:tc>
          <w:tcPr>
            <w:tcW w:w="1590" w:type="dxa"/>
            <w:noWrap w:val="0"/>
            <w:vAlign w:val="top"/>
          </w:tcPr>
          <w:p w14:paraId="0B1C6800">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数量</w:t>
            </w:r>
          </w:p>
        </w:tc>
        <w:tc>
          <w:tcPr>
            <w:tcW w:w="2130" w:type="dxa"/>
            <w:noWrap w:val="0"/>
            <w:vAlign w:val="top"/>
          </w:tcPr>
          <w:p w14:paraId="1159316D">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型号与规格</w:t>
            </w:r>
          </w:p>
        </w:tc>
        <w:tc>
          <w:tcPr>
            <w:tcW w:w="1860" w:type="dxa"/>
            <w:noWrap w:val="0"/>
            <w:vAlign w:val="top"/>
          </w:tcPr>
          <w:p w14:paraId="4852233B">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提供时间</w:t>
            </w:r>
          </w:p>
        </w:tc>
      </w:tr>
      <w:tr w14:paraId="70ED7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14:paraId="11E61213">
            <w:pPr>
              <w:spacing w:line="400" w:lineRule="exact"/>
              <w:jc w:val="left"/>
              <w:rPr>
                <w:rFonts w:hint="eastAsia" w:ascii="宋体" w:hAnsi="宋体"/>
                <w:szCs w:val="21"/>
                <w:highlight w:val="none"/>
              </w:rPr>
            </w:pPr>
            <w:r>
              <w:rPr>
                <w:rFonts w:hint="eastAsia" w:ascii="宋体" w:hAnsi="宋体"/>
                <w:szCs w:val="21"/>
                <w:highlight w:val="none"/>
              </w:rPr>
              <w:t>1. 通讯设备</w:t>
            </w:r>
          </w:p>
        </w:tc>
        <w:tc>
          <w:tcPr>
            <w:tcW w:w="1590" w:type="dxa"/>
            <w:noWrap w:val="0"/>
            <w:vAlign w:val="top"/>
          </w:tcPr>
          <w:p w14:paraId="34BEF79C">
            <w:pPr>
              <w:spacing w:line="400" w:lineRule="exact"/>
              <w:ind w:firstLine="420" w:firstLineChars="200"/>
              <w:jc w:val="left"/>
              <w:rPr>
                <w:rFonts w:hint="eastAsia" w:ascii="宋体" w:hAnsi="宋体"/>
                <w:szCs w:val="21"/>
                <w:highlight w:val="none"/>
              </w:rPr>
            </w:pPr>
          </w:p>
        </w:tc>
        <w:tc>
          <w:tcPr>
            <w:tcW w:w="2130" w:type="dxa"/>
            <w:noWrap w:val="0"/>
            <w:vAlign w:val="top"/>
          </w:tcPr>
          <w:p w14:paraId="0560A08E">
            <w:pPr>
              <w:spacing w:line="400" w:lineRule="exact"/>
              <w:ind w:firstLine="420" w:firstLineChars="200"/>
              <w:jc w:val="left"/>
              <w:rPr>
                <w:rFonts w:hint="eastAsia" w:ascii="宋体" w:hAnsi="宋体"/>
                <w:szCs w:val="21"/>
                <w:highlight w:val="none"/>
              </w:rPr>
            </w:pPr>
          </w:p>
        </w:tc>
        <w:tc>
          <w:tcPr>
            <w:tcW w:w="1860" w:type="dxa"/>
            <w:noWrap w:val="0"/>
            <w:vAlign w:val="top"/>
          </w:tcPr>
          <w:p w14:paraId="3ACAE6F0">
            <w:pPr>
              <w:spacing w:line="400" w:lineRule="exact"/>
              <w:ind w:firstLine="420" w:firstLineChars="200"/>
              <w:jc w:val="left"/>
              <w:rPr>
                <w:rFonts w:hint="eastAsia" w:ascii="宋体" w:hAnsi="宋体"/>
                <w:szCs w:val="21"/>
                <w:highlight w:val="none"/>
              </w:rPr>
            </w:pPr>
          </w:p>
        </w:tc>
      </w:tr>
      <w:tr w14:paraId="4B419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14:paraId="538CC34A">
            <w:pPr>
              <w:spacing w:line="400" w:lineRule="exact"/>
              <w:jc w:val="left"/>
              <w:rPr>
                <w:rFonts w:hint="eastAsia" w:ascii="宋体" w:hAnsi="宋体"/>
                <w:szCs w:val="21"/>
                <w:highlight w:val="none"/>
              </w:rPr>
            </w:pPr>
            <w:r>
              <w:rPr>
                <w:rFonts w:hint="eastAsia" w:ascii="宋体" w:hAnsi="宋体"/>
                <w:szCs w:val="21"/>
                <w:highlight w:val="none"/>
              </w:rPr>
              <w:t>2. 办公设备</w:t>
            </w:r>
          </w:p>
        </w:tc>
        <w:tc>
          <w:tcPr>
            <w:tcW w:w="1590" w:type="dxa"/>
            <w:noWrap w:val="0"/>
            <w:vAlign w:val="top"/>
          </w:tcPr>
          <w:p w14:paraId="4938290F">
            <w:pPr>
              <w:spacing w:line="400" w:lineRule="exact"/>
              <w:ind w:firstLine="420" w:firstLineChars="200"/>
              <w:jc w:val="left"/>
              <w:rPr>
                <w:rFonts w:hint="eastAsia" w:ascii="宋体" w:hAnsi="宋体"/>
                <w:szCs w:val="21"/>
                <w:highlight w:val="none"/>
              </w:rPr>
            </w:pPr>
          </w:p>
        </w:tc>
        <w:tc>
          <w:tcPr>
            <w:tcW w:w="2130" w:type="dxa"/>
            <w:noWrap w:val="0"/>
            <w:vAlign w:val="top"/>
          </w:tcPr>
          <w:p w14:paraId="2E4E2BC5">
            <w:pPr>
              <w:spacing w:line="400" w:lineRule="exact"/>
              <w:ind w:firstLine="420" w:firstLineChars="200"/>
              <w:jc w:val="left"/>
              <w:rPr>
                <w:rFonts w:hint="eastAsia" w:ascii="宋体" w:hAnsi="宋体"/>
                <w:szCs w:val="21"/>
                <w:highlight w:val="none"/>
              </w:rPr>
            </w:pPr>
          </w:p>
        </w:tc>
        <w:tc>
          <w:tcPr>
            <w:tcW w:w="1860" w:type="dxa"/>
            <w:noWrap w:val="0"/>
            <w:vAlign w:val="top"/>
          </w:tcPr>
          <w:p w14:paraId="39D30D16">
            <w:pPr>
              <w:spacing w:line="400" w:lineRule="exact"/>
              <w:ind w:firstLine="420" w:firstLineChars="200"/>
              <w:jc w:val="left"/>
              <w:rPr>
                <w:rFonts w:hint="eastAsia" w:ascii="宋体" w:hAnsi="宋体"/>
                <w:szCs w:val="21"/>
                <w:highlight w:val="none"/>
              </w:rPr>
            </w:pPr>
          </w:p>
        </w:tc>
      </w:tr>
      <w:tr w14:paraId="2B9A9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14:paraId="332D03A9">
            <w:pPr>
              <w:spacing w:line="400" w:lineRule="exact"/>
              <w:jc w:val="left"/>
              <w:rPr>
                <w:rFonts w:hint="eastAsia" w:ascii="宋体" w:hAnsi="宋体"/>
                <w:szCs w:val="21"/>
                <w:highlight w:val="none"/>
              </w:rPr>
            </w:pPr>
            <w:r>
              <w:rPr>
                <w:rFonts w:hint="eastAsia" w:ascii="宋体" w:hAnsi="宋体"/>
                <w:szCs w:val="21"/>
                <w:highlight w:val="none"/>
              </w:rPr>
              <w:t>3. 交通工具</w:t>
            </w:r>
          </w:p>
        </w:tc>
        <w:tc>
          <w:tcPr>
            <w:tcW w:w="1590" w:type="dxa"/>
            <w:noWrap w:val="0"/>
            <w:vAlign w:val="top"/>
          </w:tcPr>
          <w:p w14:paraId="41488F43">
            <w:pPr>
              <w:spacing w:line="400" w:lineRule="exact"/>
              <w:ind w:firstLine="420" w:firstLineChars="200"/>
              <w:jc w:val="left"/>
              <w:rPr>
                <w:rFonts w:hint="eastAsia" w:ascii="宋体" w:hAnsi="宋体"/>
                <w:szCs w:val="21"/>
                <w:highlight w:val="none"/>
              </w:rPr>
            </w:pPr>
          </w:p>
        </w:tc>
        <w:tc>
          <w:tcPr>
            <w:tcW w:w="2130" w:type="dxa"/>
            <w:noWrap w:val="0"/>
            <w:vAlign w:val="top"/>
          </w:tcPr>
          <w:p w14:paraId="633B50A4">
            <w:pPr>
              <w:spacing w:line="400" w:lineRule="exact"/>
              <w:ind w:firstLine="420" w:firstLineChars="200"/>
              <w:jc w:val="left"/>
              <w:rPr>
                <w:rFonts w:hint="eastAsia" w:ascii="宋体" w:hAnsi="宋体"/>
                <w:szCs w:val="21"/>
                <w:highlight w:val="none"/>
              </w:rPr>
            </w:pPr>
          </w:p>
        </w:tc>
        <w:tc>
          <w:tcPr>
            <w:tcW w:w="1860" w:type="dxa"/>
            <w:noWrap w:val="0"/>
            <w:vAlign w:val="top"/>
          </w:tcPr>
          <w:p w14:paraId="71C41686">
            <w:pPr>
              <w:spacing w:line="400" w:lineRule="exact"/>
              <w:ind w:firstLine="420" w:firstLineChars="200"/>
              <w:jc w:val="left"/>
              <w:rPr>
                <w:rFonts w:hint="eastAsia" w:ascii="宋体" w:hAnsi="宋体"/>
                <w:szCs w:val="21"/>
                <w:highlight w:val="none"/>
              </w:rPr>
            </w:pPr>
          </w:p>
        </w:tc>
      </w:tr>
      <w:tr w14:paraId="245BA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14:paraId="648EECBC">
            <w:pPr>
              <w:spacing w:line="400" w:lineRule="exact"/>
              <w:jc w:val="left"/>
              <w:rPr>
                <w:rFonts w:hint="eastAsia" w:ascii="宋体" w:hAnsi="宋体"/>
                <w:szCs w:val="21"/>
                <w:highlight w:val="none"/>
              </w:rPr>
            </w:pPr>
            <w:r>
              <w:rPr>
                <w:rFonts w:hint="eastAsia" w:ascii="宋体" w:hAnsi="宋体"/>
                <w:szCs w:val="21"/>
                <w:highlight w:val="none"/>
              </w:rPr>
              <w:t>4. 检测和试验设备</w:t>
            </w:r>
          </w:p>
        </w:tc>
        <w:tc>
          <w:tcPr>
            <w:tcW w:w="1590" w:type="dxa"/>
            <w:noWrap w:val="0"/>
            <w:vAlign w:val="top"/>
          </w:tcPr>
          <w:p w14:paraId="4F176488">
            <w:pPr>
              <w:spacing w:line="400" w:lineRule="exact"/>
              <w:ind w:firstLine="420" w:firstLineChars="200"/>
              <w:jc w:val="left"/>
              <w:rPr>
                <w:rFonts w:hint="eastAsia" w:ascii="宋体" w:hAnsi="宋体"/>
                <w:szCs w:val="21"/>
                <w:highlight w:val="none"/>
              </w:rPr>
            </w:pPr>
          </w:p>
        </w:tc>
        <w:tc>
          <w:tcPr>
            <w:tcW w:w="2130" w:type="dxa"/>
            <w:noWrap w:val="0"/>
            <w:vAlign w:val="top"/>
          </w:tcPr>
          <w:p w14:paraId="79872CD0">
            <w:pPr>
              <w:spacing w:line="400" w:lineRule="exact"/>
              <w:ind w:firstLine="420" w:firstLineChars="200"/>
              <w:jc w:val="left"/>
              <w:rPr>
                <w:rFonts w:hint="eastAsia" w:ascii="宋体" w:hAnsi="宋体"/>
                <w:szCs w:val="21"/>
                <w:highlight w:val="none"/>
              </w:rPr>
            </w:pPr>
          </w:p>
        </w:tc>
        <w:tc>
          <w:tcPr>
            <w:tcW w:w="1860" w:type="dxa"/>
            <w:noWrap w:val="0"/>
            <w:vAlign w:val="top"/>
          </w:tcPr>
          <w:p w14:paraId="22FC7992">
            <w:pPr>
              <w:spacing w:line="400" w:lineRule="exact"/>
              <w:ind w:firstLine="420" w:firstLineChars="200"/>
              <w:jc w:val="left"/>
              <w:rPr>
                <w:rFonts w:hint="eastAsia" w:ascii="宋体" w:hAnsi="宋体"/>
                <w:szCs w:val="21"/>
                <w:highlight w:val="none"/>
              </w:rPr>
            </w:pPr>
          </w:p>
        </w:tc>
      </w:tr>
      <w:tr w14:paraId="363D7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14:paraId="4638EE4A">
            <w:pPr>
              <w:spacing w:line="400" w:lineRule="exact"/>
              <w:ind w:firstLine="420" w:firstLineChars="200"/>
              <w:jc w:val="left"/>
              <w:rPr>
                <w:rFonts w:hint="eastAsia" w:ascii="宋体" w:hAnsi="宋体"/>
                <w:szCs w:val="21"/>
                <w:highlight w:val="none"/>
              </w:rPr>
            </w:pPr>
          </w:p>
        </w:tc>
        <w:tc>
          <w:tcPr>
            <w:tcW w:w="1590" w:type="dxa"/>
            <w:noWrap w:val="0"/>
            <w:vAlign w:val="top"/>
          </w:tcPr>
          <w:p w14:paraId="7012C13D">
            <w:pPr>
              <w:spacing w:line="400" w:lineRule="exact"/>
              <w:ind w:firstLine="420" w:firstLineChars="200"/>
              <w:jc w:val="left"/>
              <w:rPr>
                <w:rFonts w:hint="eastAsia" w:ascii="宋体" w:hAnsi="宋体"/>
                <w:szCs w:val="21"/>
                <w:highlight w:val="none"/>
              </w:rPr>
            </w:pPr>
          </w:p>
        </w:tc>
        <w:tc>
          <w:tcPr>
            <w:tcW w:w="2130" w:type="dxa"/>
            <w:noWrap w:val="0"/>
            <w:vAlign w:val="top"/>
          </w:tcPr>
          <w:p w14:paraId="07F8B1DF">
            <w:pPr>
              <w:spacing w:line="400" w:lineRule="exact"/>
              <w:ind w:firstLine="420" w:firstLineChars="200"/>
              <w:jc w:val="left"/>
              <w:rPr>
                <w:rFonts w:hint="eastAsia" w:ascii="宋体" w:hAnsi="宋体"/>
                <w:szCs w:val="21"/>
                <w:highlight w:val="none"/>
              </w:rPr>
            </w:pPr>
          </w:p>
        </w:tc>
        <w:tc>
          <w:tcPr>
            <w:tcW w:w="1860" w:type="dxa"/>
            <w:noWrap w:val="0"/>
            <w:vAlign w:val="top"/>
          </w:tcPr>
          <w:p w14:paraId="3ABBCF59">
            <w:pPr>
              <w:spacing w:line="400" w:lineRule="exact"/>
              <w:ind w:firstLine="420" w:firstLineChars="200"/>
              <w:jc w:val="left"/>
              <w:rPr>
                <w:rFonts w:hint="eastAsia" w:ascii="宋体" w:hAnsi="宋体"/>
                <w:szCs w:val="21"/>
                <w:highlight w:val="none"/>
              </w:rPr>
            </w:pPr>
          </w:p>
        </w:tc>
      </w:tr>
    </w:tbl>
    <w:p w14:paraId="7E7506EC">
      <w:pPr>
        <w:spacing w:line="360" w:lineRule="auto"/>
        <w:jc w:val="center"/>
        <w:rPr>
          <w:rFonts w:ascii="黑体" w:hAnsi="黑体" w:eastAsia="黑体"/>
          <w:b/>
          <w:bCs/>
          <w:sz w:val="28"/>
          <w:szCs w:val="28"/>
          <w:highlight w:val="none"/>
        </w:rPr>
      </w:pPr>
      <w:r>
        <w:rPr>
          <w:rFonts w:hint="eastAsia" w:ascii="宋体" w:hAnsi="宋体"/>
          <w:b/>
          <w:bCs/>
          <w:kern w:val="44"/>
          <w:sz w:val="32"/>
          <w:szCs w:val="44"/>
          <w:highlight w:val="none"/>
        </w:rPr>
        <w:br w:type="page"/>
      </w:r>
      <w:r>
        <w:rPr>
          <w:rFonts w:hint="eastAsia" w:ascii="黑体" w:hAnsi="黑体" w:eastAsia="黑体"/>
          <w:b/>
          <w:bCs/>
          <w:sz w:val="30"/>
          <w:szCs w:val="30"/>
          <w:highlight w:val="none"/>
        </w:rPr>
        <w:t>第四部分    工程建设项目廉政责任书</w:t>
      </w:r>
    </w:p>
    <w:p w14:paraId="08671FDD">
      <w:pPr>
        <w:autoSpaceDE w:val="0"/>
        <w:autoSpaceDN w:val="0"/>
        <w:spacing w:line="420" w:lineRule="exact"/>
        <w:ind w:firstLine="482"/>
        <w:rPr>
          <w:rFonts w:hint="eastAsia"/>
          <w:szCs w:val="21"/>
          <w:highlight w:val="none"/>
        </w:rPr>
      </w:pPr>
      <w:r>
        <w:rPr>
          <w:rFonts w:hint="eastAsia"/>
          <w:szCs w:val="21"/>
          <w:highlight w:val="none"/>
        </w:rPr>
        <w:t>工程项目名称：</w:t>
      </w:r>
      <w:r>
        <w:rPr>
          <w:rFonts w:hint="eastAsia" w:ascii="宋体" w:hAnsi="宋体"/>
          <w:color w:val="auto"/>
          <w:szCs w:val="21"/>
          <w:highlight w:val="none"/>
          <w:u w:val="single"/>
          <w:lang w:eastAsia="zh-CN"/>
        </w:rPr>
        <w:t>天台县老城区地下管网及配套设施建设项目(二期)--劳动路、工人路和环城东路(监理)</w:t>
      </w:r>
    </w:p>
    <w:p w14:paraId="0BE04F90">
      <w:pPr>
        <w:autoSpaceDE w:val="0"/>
        <w:autoSpaceDN w:val="0"/>
        <w:spacing w:line="420" w:lineRule="exact"/>
        <w:ind w:firstLine="482"/>
        <w:rPr>
          <w:rFonts w:ascii="宋体"/>
          <w:szCs w:val="21"/>
          <w:highlight w:val="none"/>
        </w:rPr>
      </w:pPr>
      <w:r>
        <w:rPr>
          <w:rFonts w:hint="eastAsia"/>
          <w:szCs w:val="21"/>
          <w:highlight w:val="none"/>
        </w:rPr>
        <w:t>工程项目地址：</w:t>
      </w:r>
      <w:r>
        <w:rPr>
          <w:rFonts w:hint="eastAsia" w:ascii="宋体" w:hAnsi="宋体"/>
          <w:szCs w:val="32"/>
          <w:highlight w:val="none"/>
          <w:u w:val="single"/>
        </w:rPr>
        <w:t xml:space="preserve">  </w:t>
      </w:r>
      <w:r>
        <w:rPr>
          <w:rFonts w:hint="eastAsia" w:ascii="宋体" w:hAnsi="宋体" w:eastAsia="宋体"/>
          <w:szCs w:val="32"/>
          <w:highlight w:val="none"/>
          <w:u w:val="single"/>
          <w:lang w:val="en-US" w:eastAsia="zh-CN"/>
        </w:rPr>
        <w:t xml:space="preserve">        </w:t>
      </w:r>
      <w:r>
        <w:rPr>
          <w:rFonts w:hint="eastAsia" w:ascii="宋体" w:hAnsi="宋体"/>
          <w:szCs w:val="32"/>
          <w:highlight w:val="none"/>
          <w:u w:val="single"/>
        </w:rPr>
        <w:t xml:space="preserve">  </w:t>
      </w:r>
    </w:p>
    <w:p w14:paraId="5B3D9AB9">
      <w:pPr>
        <w:autoSpaceDE w:val="0"/>
        <w:autoSpaceDN w:val="0"/>
        <w:spacing w:line="420" w:lineRule="exact"/>
        <w:ind w:firstLine="482"/>
        <w:rPr>
          <w:szCs w:val="21"/>
          <w:highlight w:val="none"/>
        </w:rPr>
      </w:pPr>
      <w:r>
        <w:rPr>
          <w:rFonts w:hint="eastAsia"/>
          <w:szCs w:val="21"/>
          <w:highlight w:val="none"/>
        </w:rPr>
        <w:t>建设单位（甲方）：</w:t>
      </w:r>
      <w:r>
        <w:rPr>
          <w:rFonts w:hint="eastAsia" w:ascii="宋体" w:hAnsi="宋体" w:eastAsia="宋体"/>
          <w:szCs w:val="21"/>
          <w:highlight w:val="none"/>
          <w:u w:val="single"/>
          <w:lang w:val="en-US" w:eastAsia="zh-CN"/>
        </w:rPr>
        <w:t xml:space="preserve">              </w:t>
      </w:r>
      <w:r>
        <w:rPr>
          <w:rFonts w:ascii="宋体" w:hAnsi="宋体"/>
          <w:szCs w:val="21"/>
          <w:highlight w:val="none"/>
          <w:u w:val="single"/>
        </w:rPr>
        <w:t xml:space="preserve">  </w:t>
      </w:r>
    </w:p>
    <w:p w14:paraId="3DF451F8">
      <w:pPr>
        <w:autoSpaceDE w:val="0"/>
        <w:autoSpaceDN w:val="0"/>
        <w:spacing w:line="420" w:lineRule="exact"/>
        <w:ind w:firstLine="482"/>
        <w:rPr>
          <w:szCs w:val="21"/>
          <w:highlight w:val="none"/>
        </w:rPr>
      </w:pPr>
      <w:r>
        <w:rPr>
          <w:rFonts w:hint="eastAsia"/>
          <w:szCs w:val="21"/>
          <w:highlight w:val="none"/>
        </w:rPr>
        <w:t>施工单位（乙方）：</w:t>
      </w:r>
      <w:r>
        <w:rPr>
          <w:bCs/>
          <w:szCs w:val="21"/>
          <w:highlight w:val="none"/>
          <w:u w:val="single"/>
        </w:rPr>
        <w:t xml:space="preserve">                        </w:t>
      </w:r>
    </w:p>
    <w:p w14:paraId="31BBB747">
      <w:pPr>
        <w:autoSpaceDE w:val="0"/>
        <w:autoSpaceDN w:val="0"/>
        <w:spacing w:line="420" w:lineRule="exact"/>
        <w:ind w:firstLine="482"/>
        <w:rPr>
          <w:szCs w:val="21"/>
          <w:highlight w:val="none"/>
        </w:rPr>
      </w:pPr>
      <w:r>
        <w:rPr>
          <w:rFonts w:hint="eastAsia"/>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5CA2EE7C">
      <w:pPr>
        <w:autoSpaceDE w:val="0"/>
        <w:autoSpaceDN w:val="0"/>
        <w:spacing w:line="420" w:lineRule="exact"/>
        <w:rPr>
          <w:szCs w:val="21"/>
          <w:highlight w:val="none"/>
        </w:rPr>
      </w:pPr>
      <w:r>
        <w:rPr>
          <w:rFonts w:hint="eastAsia"/>
          <w:szCs w:val="21"/>
          <w:highlight w:val="none"/>
        </w:rPr>
        <w:t>　　第一条</w:t>
      </w:r>
      <w:r>
        <w:rPr>
          <w:szCs w:val="21"/>
          <w:highlight w:val="none"/>
        </w:rPr>
        <w:t xml:space="preserve"> </w:t>
      </w:r>
      <w:r>
        <w:rPr>
          <w:rFonts w:hint="eastAsia"/>
          <w:szCs w:val="21"/>
          <w:highlight w:val="none"/>
        </w:rPr>
        <w:t>甲乙双方的责任</w:t>
      </w:r>
    </w:p>
    <w:p w14:paraId="37001391">
      <w:pPr>
        <w:pStyle w:val="8"/>
        <w:spacing w:line="420" w:lineRule="exact"/>
        <w:jc w:val="left"/>
        <w:rPr>
          <w:rFonts w:ascii="Times New Roman"/>
          <w:sz w:val="21"/>
          <w:szCs w:val="21"/>
          <w:highlight w:val="none"/>
        </w:rPr>
      </w:pPr>
      <w:r>
        <w:rPr>
          <w:rFonts w:hint="eastAsia" w:ascii="Times New Roman"/>
          <w:sz w:val="21"/>
          <w:szCs w:val="21"/>
          <w:highlight w:val="none"/>
        </w:rPr>
        <w:t>　　（一）应严格遵守国家关于市场准入、项目招标投标、工程建设、施工安装和市场活动等有关法律、法规，相关政策，以及廉政建设的各项规定。</w:t>
      </w:r>
    </w:p>
    <w:p w14:paraId="032FB6B3">
      <w:pPr>
        <w:autoSpaceDE w:val="0"/>
        <w:autoSpaceDN w:val="0"/>
        <w:spacing w:line="420" w:lineRule="exact"/>
        <w:rPr>
          <w:szCs w:val="21"/>
          <w:highlight w:val="none"/>
        </w:rPr>
      </w:pPr>
      <w:r>
        <w:rPr>
          <w:rFonts w:hint="eastAsia"/>
          <w:szCs w:val="21"/>
          <w:highlight w:val="none"/>
        </w:rPr>
        <w:t>　　（二）严格执行建设工程项目承发包合同文件，自觉按合同办事。</w:t>
      </w:r>
    </w:p>
    <w:p w14:paraId="152BEE5C">
      <w:pPr>
        <w:pStyle w:val="8"/>
        <w:spacing w:line="420" w:lineRule="exact"/>
        <w:rPr>
          <w:rFonts w:ascii="Times New Roman"/>
          <w:sz w:val="21"/>
          <w:szCs w:val="21"/>
          <w:highlight w:val="none"/>
        </w:rPr>
      </w:pPr>
      <w:r>
        <w:rPr>
          <w:rFonts w:hint="eastAsia" w:ascii="Times New Roman"/>
          <w:sz w:val="21"/>
          <w:szCs w:val="21"/>
          <w:highlight w:val="none"/>
        </w:rPr>
        <w:t>　　（三）业务活动必须坚持公开、公平、公正、诚信、透明的原则（除法律法规另有规定者外），不得为获取不正当的利益，损害国家、集体和对方利益，不得违反工程建设管理、施工安装的规章制度。</w:t>
      </w:r>
    </w:p>
    <w:p w14:paraId="41AA543E">
      <w:pPr>
        <w:pStyle w:val="8"/>
        <w:spacing w:line="420" w:lineRule="exact"/>
        <w:jc w:val="left"/>
        <w:rPr>
          <w:rFonts w:ascii="Times New Roman"/>
          <w:sz w:val="21"/>
          <w:szCs w:val="21"/>
          <w:highlight w:val="none"/>
        </w:rPr>
      </w:pPr>
      <w:r>
        <w:rPr>
          <w:rFonts w:hint="eastAsia" w:ascii="Times New Roman"/>
          <w:sz w:val="21"/>
          <w:szCs w:val="21"/>
          <w:highlight w:val="none"/>
        </w:rPr>
        <w:t>　　（四）发现对方在业务活动中有违规、违纪、违法行为的，应及时提醒对方，情节严重的，应向其上级主管部门或纪检监察、司法等有关机关举报。</w:t>
      </w:r>
    </w:p>
    <w:p w14:paraId="7E221057">
      <w:pPr>
        <w:autoSpaceDE w:val="0"/>
        <w:autoSpaceDN w:val="0"/>
        <w:spacing w:line="420" w:lineRule="exact"/>
        <w:rPr>
          <w:szCs w:val="21"/>
          <w:highlight w:val="none"/>
        </w:rPr>
      </w:pPr>
      <w:r>
        <w:rPr>
          <w:rFonts w:hint="eastAsia"/>
          <w:szCs w:val="21"/>
          <w:highlight w:val="none"/>
        </w:rPr>
        <w:t>　　第二条</w:t>
      </w:r>
      <w:r>
        <w:rPr>
          <w:szCs w:val="21"/>
          <w:highlight w:val="none"/>
        </w:rPr>
        <w:t xml:space="preserve"> </w:t>
      </w:r>
      <w:r>
        <w:rPr>
          <w:rFonts w:hint="eastAsia"/>
          <w:szCs w:val="21"/>
          <w:highlight w:val="none"/>
        </w:rPr>
        <w:t>甲方的责任</w:t>
      </w:r>
    </w:p>
    <w:p w14:paraId="0F2B9E8B">
      <w:pPr>
        <w:autoSpaceDE w:val="0"/>
        <w:autoSpaceDN w:val="0"/>
        <w:spacing w:line="420" w:lineRule="exact"/>
        <w:rPr>
          <w:szCs w:val="21"/>
          <w:highlight w:val="none"/>
        </w:rPr>
      </w:pPr>
      <w:r>
        <w:rPr>
          <w:rFonts w:hint="eastAsia"/>
          <w:szCs w:val="21"/>
          <w:highlight w:val="none"/>
        </w:rPr>
        <w:t>　　甲方的领导和从事该建设工程项目的工作人员，在工程建设的事前、事中、事后应遵守以下规定：</w:t>
      </w:r>
    </w:p>
    <w:p w14:paraId="083CC125">
      <w:pPr>
        <w:autoSpaceDE w:val="0"/>
        <w:autoSpaceDN w:val="0"/>
        <w:spacing w:line="420" w:lineRule="exact"/>
        <w:rPr>
          <w:szCs w:val="21"/>
          <w:highlight w:val="none"/>
        </w:rPr>
      </w:pPr>
      <w:r>
        <w:rPr>
          <w:rFonts w:hint="eastAsia"/>
          <w:szCs w:val="21"/>
          <w:highlight w:val="none"/>
        </w:rPr>
        <w:t>　　（一）不准向乙方和相关单位索要或接受回扣、礼金、有价证券、贵重物品和好处费、感谢费等。</w:t>
      </w:r>
    </w:p>
    <w:p w14:paraId="45315EA2">
      <w:pPr>
        <w:autoSpaceDE w:val="0"/>
        <w:autoSpaceDN w:val="0"/>
        <w:spacing w:line="420" w:lineRule="exact"/>
        <w:rPr>
          <w:szCs w:val="21"/>
          <w:highlight w:val="none"/>
        </w:rPr>
      </w:pPr>
      <w:r>
        <w:rPr>
          <w:rFonts w:hint="eastAsia"/>
          <w:szCs w:val="21"/>
          <w:highlight w:val="none"/>
        </w:rPr>
        <w:t>　　（二）不准在乙方和相关单位报销任何应由甲方或个人支付的费用。</w:t>
      </w:r>
    </w:p>
    <w:p w14:paraId="72CD6D8B">
      <w:pPr>
        <w:pStyle w:val="8"/>
        <w:spacing w:line="420" w:lineRule="exact"/>
        <w:jc w:val="left"/>
        <w:rPr>
          <w:rFonts w:ascii="Times New Roman"/>
          <w:sz w:val="21"/>
          <w:szCs w:val="21"/>
          <w:highlight w:val="none"/>
        </w:rPr>
      </w:pPr>
      <w:r>
        <w:rPr>
          <w:rFonts w:hint="eastAsia" w:ascii="Times New Roman"/>
          <w:sz w:val="21"/>
          <w:szCs w:val="21"/>
          <w:highlight w:val="none"/>
        </w:rPr>
        <w:t>　　（三）不准要求、暗示和接受乙方和相关单位为个人装修住房、婚丧嫁娶、配偶子女的工作安排以及出国（境）、旅游等提供方便。</w:t>
      </w:r>
    </w:p>
    <w:p w14:paraId="58E367C9">
      <w:pPr>
        <w:autoSpaceDE w:val="0"/>
        <w:autoSpaceDN w:val="0"/>
        <w:spacing w:line="420" w:lineRule="exact"/>
        <w:rPr>
          <w:szCs w:val="21"/>
          <w:highlight w:val="none"/>
        </w:rPr>
      </w:pPr>
      <w:r>
        <w:rPr>
          <w:rFonts w:hint="eastAsia"/>
          <w:szCs w:val="21"/>
          <w:highlight w:val="none"/>
        </w:rPr>
        <w:t>　　（四）不准参加有可能影响公正执行公务的乙方和相关单位的宴请和健身、娱乐等活动。</w:t>
      </w:r>
    </w:p>
    <w:p w14:paraId="7C83A933">
      <w:pPr>
        <w:pStyle w:val="8"/>
        <w:spacing w:line="420" w:lineRule="exact"/>
        <w:jc w:val="left"/>
        <w:rPr>
          <w:rFonts w:ascii="Times New Roman"/>
          <w:sz w:val="21"/>
          <w:szCs w:val="21"/>
          <w:highlight w:val="none"/>
        </w:rPr>
      </w:pPr>
      <w:r>
        <w:rPr>
          <w:rFonts w:hint="eastAsia" w:ascii="Times New Roman"/>
          <w:sz w:val="21"/>
          <w:szCs w:val="21"/>
          <w:highlight w:val="none"/>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4EEF4C75">
      <w:pPr>
        <w:autoSpaceDE w:val="0"/>
        <w:autoSpaceDN w:val="0"/>
        <w:spacing w:line="420" w:lineRule="exact"/>
        <w:rPr>
          <w:szCs w:val="21"/>
          <w:highlight w:val="none"/>
        </w:rPr>
      </w:pPr>
      <w:r>
        <w:rPr>
          <w:rFonts w:hint="eastAsia"/>
          <w:szCs w:val="21"/>
          <w:highlight w:val="none"/>
        </w:rPr>
        <w:t>　　第三条</w:t>
      </w:r>
      <w:r>
        <w:rPr>
          <w:szCs w:val="21"/>
          <w:highlight w:val="none"/>
        </w:rPr>
        <w:t xml:space="preserve"> </w:t>
      </w:r>
      <w:r>
        <w:rPr>
          <w:rFonts w:hint="eastAsia"/>
          <w:szCs w:val="21"/>
          <w:highlight w:val="none"/>
        </w:rPr>
        <w:t>乙方的责任</w:t>
      </w:r>
    </w:p>
    <w:p w14:paraId="77FA3F8F">
      <w:pPr>
        <w:pStyle w:val="8"/>
        <w:spacing w:line="420" w:lineRule="exact"/>
        <w:jc w:val="left"/>
        <w:rPr>
          <w:rFonts w:ascii="Times New Roman"/>
          <w:sz w:val="21"/>
          <w:szCs w:val="21"/>
          <w:highlight w:val="none"/>
        </w:rPr>
      </w:pPr>
      <w:r>
        <w:rPr>
          <w:rFonts w:hint="eastAsia" w:ascii="Times New Roman"/>
          <w:sz w:val="21"/>
          <w:szCs w:val="21"/>
          <w:highlight w:val="none"/>
        </w:rPr>
        <w:t>　　应与甲方保持正常的业务交往，按照有关法律法规和程序开展业务工作，严格执行工程建设的有关方针、政策，尤其是有关建筑施工安装的强制性标准和规范，并遵守以下规定：</w:t>
      </w:r>
    </w:p>
    <w:p w14:paraId="388AC779">
      <w:pPr>
        <w:pStyle w:val="8"/>
        <w:spacing w:line="420" w:lineRule="exact"/>
        <w:jc w:val="left"/>
        <w:rPr>
          <w:rFonts w:ascii="Times New Roman"/>
          <w:sz w:val="21"/>
          <w:szCs w:val="21"/>
          <w:highlight w:val="none"/>
        </w:rPr>
      </w:pPr>
      <w:r>
        <w:rPr>
          <w:rFonts w:hint="eastAsia" w:ascii="Times New Roman"/>
          <w:sz w:val="21"/>
          <w:szCs w:val="21"/>
          <w:highlight w:val="none"/>
        </w:rPr>
        <w:t>　　（一）不准以任何理由向甲方、相关单位及其工作人员索要、接受或赠送礼金、有价证券、贵重物品和回扣、好处费、感谢费等。</w:t>
      </w:r>
    </w:p>
    <w:p w14:paraId="15CE3CBD">
      <w:pPr>
        <w:autoSpaceDE w:val="0"/>
        <w:autoSpaceDN w:val="0"/>
        <w:spacing w:line="420" w:lineRule="exact"/>
        <w:rPr>
          <w:szCs w:val="21"/>
          <w:highlight w:val="none"/>
        </w:rPr>
      </w:pPr>
      <w:r>
        <w:rPr>
          <w:rFonts w:hint="eastAsia"/>
          <w:szCs w:val="21"/>
          <w:highlight w:val="none"/>
        </w:rPr>
        <w:t>　　（二）不准以任何理由为甲方和相关单位报销应由对方或个人支付的费用。</w:t>
      </w:r>
    </w:p>
    <w:p w14:paraId="4B2AA1AC">
      <w:pPr>
        <w:pStyle w:val="8"/>
        <w:spacing w:line="420" w:lineRule="exact"/>
        <w:jc w:val="left"/>
        <w:rPr>
          <w:rFonts w:ascii="Times New Roman"/>
          <w:sz w:val="21"/>
          <w:szCs w:val="21"/>
          <w:highlight w:val="none"/>
        </w:rPr>
      </w:pPr>
      <w:r>
        <w:rPr>
          <w:rFonts w:hint="eastAsia" w:ascii="Times New Roman"/>
          <w:sz w:val="21"/>
          <w:szCs w:val="21"/>
          <w:highlight w:val="none"/>
        </w:rPr>
        <w:t>　　（三）不准接受或暗示为甲方、相关单位或个人装修住房、婚丧嫁娶、配偶子女的工作安排以及出国（境）、旅游等提供方便。</w:t>
      </w:r>
    </w:p>
    <w:p w14:paraId="63890754">
      <w:pPr>
        <w:pStyle w:val="8"/>
        <w:spacing w:line="420" w:lineRule="exact"/>
        <w:jc w:val="left"/>
        <w:rPr>
          <w:rFonts w:ascii="Times New Roman"/>
          <w:sz w:val="21"/>
          <w:szCs w:val="21"/>
          <w:highlight w:val="none"/>
        </w:rPr>
      </w:pPr>
      <w:r>
        <w:rPr>
          <w:rFonts w:hint="eastAsia" w:ascii="Times New Roman"/>
          <w:sz w:val="21"/>
          <w:szCs w:val="21"/>
          <w:highlight w:val="none"/>
        </w:rPr>
        <w:t>　　（四）不准以任何理由为甲方、相关单位或个人组织有可能影响公正执行公务的宴请、健身、娱乐等活动。</w:t>
      </w:r>
    </w:p>
    <w:p w14:paraId="41043059">
      <w:pPr>
        <w:autoSpaceDE w:val="0"/>
        <w:autoSpaceDN w:val="0"/>
        <w:spacing w:line="420" w:lineRule="exact"/>
        <w:rPr>
          <w:szCs w:val="21"/>
          <w:highlight w:val="none"/>
        </w:rPr>
      </w:pPr>
      <w:r>
        <w:rPr>
          <w:rFonts w:hint="eastAsia"/>
          <w:szCs w:val="21"/>
          <w:highlight w:val="none"/>
        </w:rPr>
        <w:t>　　第四条</w:t>
      </w:r>
      <w:r>
        <w:rPr>
          <w:szCs w:val="21"/>
          <w:highlight w:val="none"/>
        </w:rPr>
        <w:t xml:space="preserve"> </w:t>
      </w:r>
      <w:r>
        <w:rPr>
          <w:rFonts w:hint="eastAsia"/>
          <w:szCs w:val="21"/>
          <w:highlight w:val="none"/>
        </w:rPr>
        <w:t>违约责任</w:t>
      </w:r>
    </w:p>
    <w:p w14:paraId="476095B7">
      <w:pPr>
        <w:pStyle w:val="8"/>
        <w:spacing w:line="420" w:lineRule="exact"/>
        <w:jc w:val="left"/>
        <w:rPr>
          <w:rFonts w:ascii="Times New Roman"/>
          <w:sz w:val="21"/>
          <w:szCs w:val="21"/>
          <w:highlight w:val="none"/>
        </w:rPr>
      </w:pPr>
      <w:r>
        <w:rPr>
          <w:rFonts w:hint="eastAsia" w:ascii="Times New Roman"/>
          <w:sz w:val="21"/>
          <w:szCs w:val="21"/>
          <w:highlight w:val="none"/>
        </w:rPr>
        <w:t>　　（一）甲方工作人员有违反本责任书第一、二责任行为的，按照管理权限，依据有关法律法规和规定给予党纪、政纪处分或组织处理；涉嫌犯罪的，移交司法机关追究刑事责任；给乙方单位造成经济损失的，应予以赔偿。</w:t>
      </w:r>
    </w:p>
    <w:p w14:paraId="023AADCD">
      <w:pPr>
        <w:pStyle w:val="8"/>
        <w:spacing w:line="420" w:lineRule="exact"/>
        <w:ind w:firstLine="420"/>
        <w:jc w:val="left"/>
        <w:rPr>
          <w:rFonts w:hint="eastAsia" w:ascii="Times New Roman"/>
          <w:sz w:val="21"/>
          <w:szCs w:val="21"/>
          <w:highlight w:val="none"/>
        </w:rPr>
      </w:pPr>
      <w:r>
        <w:rPr>
          <w:rFonts w:hint="eastAsia" w:ascii="Times New Roman"/>
          <w:sz w:val="21"/>
          <w:szCs w:val="21"/>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4596ACF2">
      <w:pPr>
        <w:pStyle w:val="8"/>
        <w:spacing w:line="360" w:lineRule="exact"/>
        <w:ind w:firstLine="420" w:firstLineChars="200"/>
        <w:jc w:val="left"/>
        <w:rPr>
          <w:rFonts w:hint="eastAsia" w:ascii="Times New Roman"/>
          <w:sz w:val="21"/>
          <w:szCs w:val="21"/>
          <w:highlight w:val="none"/>
        </w:rPr>
      </w:pPr>
      <w:r>
        <w:rPr>
          <w:rFonts w:hint="eastAsia" w:ascii="Times New Roman"/>
          <w:sz w:val="21"/>
          <w:szCs w:val="21"/>
          <w:highlight w:val="none"/>
        </w:rPr>
        <w:t>（三）乙方如有违反廉政规定行为的，一经查实，向甲方支付合同价10%的违约金。</w:t>
      </w:r>
    </w:p>
    <w:p w14:paraId="4829B9AE">
      <w:pPr>
        <w:autoSpaceDE w:val="0"/>
        <w:autoSpaceDN w:val="0"/>
        <w:spacing w:line="420" w:lineRule="exact"/>
        <w:rPr>
          <w:szCs w:val="21"/>
          <w:highlight w:val="none"/>
        </w:rPr>
      </w:pPr>
      <w:r>
        <w:rPr>
          <w:rFonts w:hint="eastAsia"/>
          <w:szCs w:val="21"/>
          <w:highlight w:val="none"/>
        </w:rPr>
        <w:t>　　第五条</w:t>
      </w:r>
      <w:r>
        <w:rPr>
          <w:szCs w:val="21"/>
          <w:highlight w:val="none"/>
        </w:rPr>
        <w:t xml:space="preserve"> </w:t>
      </w:r>
      <w:r>
        <w:rPr>
          <w:rFonts w:hint="eastAsia"/>
          <w:szCs w:val="21"/>
          <w:highlight w:val="none"/>
        </w:rPr>
        <w:t>本责任书作为工程施工合同的附件，与工程施工合同具有同等法律效力。经双方签署后立即生效。</w:t>
      </w:r>
    </w:p>
    <w:p w14:paraId="1BE0E5F0">
      <w:pPr>
        <w:autoSpaceDE w:val="0"/>
        <w:autoSpaceDN w:val="0"/>
        <w:spacing w:line="420" w:lineRule="exact"/>
        <w:rPr>
          <w:szCs w:val="21"/>
          <w:highlight w:val="none"/>
        </w:rPr>
      </w:pPr>
      <w:r>
        <w:rPr>
          <w:rFonts w:hint="eastAsia"/>
          <w:szCs w:val="21"/>
          <w:highlight w:val="none"/>
        </w:rPr>
        <w:t>　　第六条</w:t>
      </w:r>
      <w:r>
        <w:rPr>
          <w:szCs w:val="21"/>
          <w:highlight w:val="none"/>
        </w:rPr>
        <w:t xml:space="preserve"> </w:t>
      </w:r>
      <w:r>
        <w:rPr>
          <w:rFonts w:hint="eastAsia"/>
          <w:szCs w:val="21"/>
          <w:highlight w:val="none"/>
        </w:rPr>
        <w:t>本责任书的有效期为双方签署之日起至该工程项目竣工验收合格时止。</w:t>
      </w:r>
    </w:p>
    <w:p w14:paraId="11EC6241">
      <w:pPr>
        <w:autoSpaceDE w:val="0"/>
        <w:autoSpaceDN w:val="0"/>
        <w:spacing w:line="420" w:lineRule="exact"/>
        <w:rPr>
          <w:szCs w:val="21"/>
          <w:highlight w:val="none"/>
        </w:rPr>
      </w:pPr>
      <w:r>
        <w:rPr>
          <w:rFonts w:hint="eastAsia"/>
          <w:szCs w:val="21"/>
          <w:highlight w:val="none"/>
        </w:rPr>
        <w:t>　　第七条</w:t>
      </w:r>
      <w:r>
        <w:rPr>
          <w:szCs w:val="21"/>
          <w:highlight w:val="none"/>
        </w:rPr>
        <w:t xml:space="preserve"> </w:t>
      </w:r>
      <w:r>
        <w:rPr>
          <w:rFonts w:hint="eastAsia"/>
          <w:szCs w:val="21"/>
          <w:highlight w:val="none"/>
        </w:rPr>
        <w:t>本责任书一式四份，由甲乙双方各执一份，送交甲乙双方的监督单位各一份。</w:t>
      </w:r>
    </w:p>
    <w:p w14:paraId="02E87E5F">
      <w:pPr>
        <w:autoSpaceDE w:val="0"/>
        <w:autoSpaceDN w:val="0"/>
        <w:spacing w:line="420" w:lineRule="exact"/>
        <w:ind w:firstLine="482"/>
        <w:rPr>
          <w:szCs w:val="21"/>
          <w:highlight w:val="none"/>
        </w:rPr>
      </w:pPr>
    </w:p>
    <w:p w14:paraId="71F35CBC">
      <w:pPr>
        <w:autoSpaceDE w:val="0"/>
        <w:autoSpaceDN w:val="0"/>
        <w:spacing w:line="420" w:lineRule="exact"/>
        <w:ind w:firstLine="482"/>
        <w:rPr>
          <w:rFonts w:hint="eastAsia"/>
          <w:szCs w:val="21"/>
          <w:highlight w:val="none"/>
        </w:rPr>
      </w:pPr>
      <w:r>
        <w:rPr>
          <w:rFonts w:hint="eastAsia"/>
          <w:szCs w:val="21"/>
          <w:highlight w:val="none"/>
        </w:rPr>
        <w:t>甲方单位：（盖章）　　　　　　　　　乙方单位：（盖章）</w:t>
      </w:r>
    </w:p>
    <w:p w14:paraId="38F21E2F">
      <w:pPr>
        <w:autoSpaceDE w:val="0"/>
        <w:autoSpaceDN w:val="0"/>
        <w:spacing w:line="420" w:lineRule="exact"/>
        <w:ind w:firstLine="482"/>
        <w:rPr>
          <w:rFonts w:hint="eastAsia"/>
          <w:szCs w:val="21"/>
          <w:highlight w:val="none"/>
        </w:rPr>
      </w:pPr>
      <w:r>
        <w:rPr>
          <w:rFonts w:hint="eastAsia"/>
          <w:szCs w:val="21"/>
          <w:highlight w:val="none"/>
        </w:rPr>
        <w:t>法定代表人</w:t>
      </w:r>
      <w:r>
        <w:rPr>
          <w:rFonts w:hint="eastAsia"/>
          <w:szCs w:val="21"/>
          <w:highlight w:val="none"/>
          <w:lang w:val="en-US" w:eastAsia="zh-CN"/>
        </w:rPr>
        <w:t xml:space="preserve">                                             </w:t>
      </w:r>
      <w:r>
        <w:rPr>
          <w:rFonts w:hint="eastAsia"/>
          <w:szCs w:val="21"/>
          <w:highlight w:val="none"/>
        </w:rPr>
        <w:t>法定代表人</w:t>
      </w:r>
    </w:p>
    <w:p w14:paraId="4B6A202D">
      <w:pPr>
        <w:autoSpaceDE w:val="0"/>
        <w:autoSpaceDN w:val="0"/>
        <w:spacing w:line="420" w:lineRule="exact"/>
        <w:ind w:firstLine="482"/>
        <w:rPr>
          <w:rFonts w:hint="eastAsia"/>
          <w:szCs w:val="21"/>
          <w:highlight w:val="none"/>
        </w:rPr>
      </w:pPr>
      <w:r>
        <w:rPr>
          <w:rFonts w:hint="eastAsia"/>
          <w:szCs w:val="21"/>
          <w:highlight w:val="none"/>
          <w:lang w:val="en-US" w:eastAsia="zh-CN"/>
        </w:rPr>
        <w:t>或委托代理人</w:t>
      </w:r>
      <w:r>
        <w:rPr>
          <w:rFonts w:hint="eastAsia"/>
          <w:szCs w:val="21"/>
          <w:highlight w:val="none"/>
        </w:rPr>
        <w:t>（签字或盖章）：</w:t>
      </w:r>
      <w:r>
        <w:rPr>
          <w:rFonts w:hint="eastAsia"/>
          <w:szCs w:val="21"/>
          <w:highlight w:val="none"/>
        </w:rPr>
        <w:tab/>
      </w:r>
      <w:r>
        <w:rPr>
          <w:rFonts w:hint="eastAsia"/>
          <w:szCs w:val="21"/>
          <w:highlight w:val="none"/>
        </w:rPr>
        <w:tab/>
      </w:r>
      <w:r>
        <w:rPr>
          <w:rFonts w:hint="eastAsia"/>
          <w:szCs w:val="21"/>
          <w:highlight w:val="none"/>
          <w:lang w:val="en-US" w:eastAsia="zh-CN"/>
        </w:rPr>
        <w:t>或委托代理人</w:t>
      </w:r>
      <w:r>
        <w:rPr>
          <w:rFonts w:hint="eastAsia"/>
          <w:szCs w:val="21"/>
          <w:highlight w:val="none"/>
        </w:rPr>
        <w:t>（签字或盖章）：</w:t>
      </w:r>
    </w:p>
    <w:p w14:paraId="5426F3B1">
      <w:pPr>
        <w:autoSpaceDE w:val="0"/>
        <w:autoSpaceDN w:val="0"/>
        <w:spacing w:line="420" w:lineRule="exact"/>
        <w:ind w:firstLine="482"/>
        <w:rPr>
          <w:rFonts w:hint="eastAsia"/>
          <w:szCs w:val="21"/>
          <w:highlight w:val="none"/>
        </w:rPr>
      </w:pPr>
    </w:p>
    <w:p w14:paraId="419659D1">
      <w:pPr>
        <w:autoSpaceDE w:val="0"/>
        <w:autoSpaceDN w:val="0"/>
        <w:spacing w:line="420" w:lineRule="exact"/>
        <w:ind w:firstLine="482"/>
        <w:rPr>
          <w:rFonts w:hint="eastAsia"/>
          <w:szCs w:val="21"/>
          <w:highlight w:val="none"/>
        </w:rPr>
      </w:pPr>
      <w:r>
        <w:rPr>
          <w:rFonts w:hint="eastAsia"/>
          <w:szCs w:val="21"/>
          <w:highlight w:val="none"/>
        </w:rPr>
        <w:t>　年　月　日                               　年　月　日 　　　　</w:t>
      </w:r>
    </w:p>
    <w:p w14:paraId="2107717C">
      <w:pPr>
        <w:autoSpaceDE w:val="0"/>
        <w:autoSpaceDN w:val="0"/>
        <w:spacing w:line="420" w:lineRule="exact"/>
        <w:ind w:firstLine="482"/>
        <w:rPr>
          <w:rFonts w:hint="eastAsia"/>
          <w:szCs w:val="21"/>
          <w:highlight w:val="none"/>
        </w:rPr>
      </w:pPr>
    </w:p>
    <w:p w14:paraId="525D01AF">
      <w:pPr>
        <w:autoSpaceDE w:val="0"/>
        <w:autoSpaceDN w:val="0"/>
        <w:spacing w:line="420" w:lineRule="exact"/>
        <w:ind w:firstLine="482"/>
        <w:rPr>
          <w:rFonts w:hint="eastAsia"/>
          <w:szCs w:val="21"/>
          <w:highlight w:val="none"/>
        </w:rPr>
      </w:pPr>
      <w:r>
        <w:rPr>
          <w:rFonts w:hint="eastAsia"/>
          <w:szCs w:val="21"/>
          <w:highlight w:val="none"/>
        </w:rPr>
        <w:t>甲方监督单位（盖章）　　　　　　　　       乙方监督单位（盖章）</w:t>
      </w:r>
    </w:p>
    <w:p w14:paraId="27115866">
      <w:pPr>
        <w:autoSpaceDE w:val="0"/>
        <w:autoSpaceDN w:val="0"/>
        <w:spacing w:line="420" w:lineRule="exact"/>
        <w:ind w:firstLine="482"/>
        <w:rPr>
          <w:rFonts w:hint="eastAsia"/>
          <w:szCs w:val="21"/>
          <w:highlight w:val="none"/>
        </w:rPr>
      </w:pPr>
      <w:r>
        <w:rPr>
          <w:rFonts w:hint="eastAsia"/>
          <w:szCs w:val="21"/>
          <w:highlight w:val="none"/>
        </w:rPr>
        <w:t>　年　</w:t>
      </w:r>
      <w:r>
        <w:rPr>
          <w:rFonts w:hint="eastAsia" w:eastAsia="宋体"/>
          <w:szCs w:val="21"/>
          <w:highlight w:val="none"/>
          <w:lang w:val="en-US" w:eastAsia="zh-CN"/>
        </w:rPr>
        <w:t xml:space="preserve"> </w:t>
      </w:r>
      <w:r>
        <w:rPr>
          <w:rFonts w:hint="eastAsia"/>
          <w:szCs w:val="21"/>
          <w:highlight w:val="none"/>
        </w:rPr>
        <w:t>月</w:t>
      </w:r>
      <w:r>
        <w:rPr>
          <w:rFonts w:hint="eastAsia" w:eastAsia="宋体"/>
          <w:szCs w:val="21"/>
          <w:highlight w:val="none"/>
          <w:lang w:val="en-US" w:eastAsia="zh-CN"/>
        </w:rPr>
        <w:t xml:space="preserve"> </w:t>
      </w:r>
      <w:r>
        <w:rPr>
          <w:rFonts w:hint="eastAsia"/>
          <w:szCs w:val="21"/>
          <w:highlight w:val="none"/>
        </w:rPr>
        <w:t xml:space="preserve">　日                               </w:t>
      </w:r>
      <w:r>
        <w:rPr>
          <w:rFonts w:hint="eastAsia" w:eastAsia="宋体"/>
          <w:szCs w:val="21"/>
          <w:highlight w:val="none"/>
          <w:lang w:val="en-US" w:eastAsia="zh-CN"/>
        </w:rPr>
        <w:t xml:space="preserve">                   </w:t>
      </w:r>
      <w:r>
        <w:rPr>
          <w:rFonts w:hint="eastAsia"/>
          <w:szCs w:val="21"/>
          <w:highlight w:val="none"/>
        </w:rPr>
        <w:t>　年　</w:t>
      </w:r>
      <w:r>
        <w:rPr>
          <w:rFonts w:hint="eastAsia" w:eastAsia="宋体"/>
          <w:szCs w:val="21"/>
          <w:highlight w:val="none"/>
          <w:lang w:val="en-US" w:eastAsia="zh-CN"/>
        </w:rPr>
        <w:t xml:space="preserve"> </w:t>
      </w:r>
      <w:r>
        <w:rPr>
          <w:rFonts w:hint="eastAsia"/>
          <w:szCs w:val="21"/>
          <w:highlight w:val="none"/>
        </w:rPr>
        <w:t>月　</w:t>
      </w:r>
      <w:r>
        <w:rPr>
          <w:rFonts w:hint="eastAsia" w:eastAsia="宋体"/>
          <w:szCs w:val="21"/>
          <w:highlight w:val="none"/>
          <w:lang w:val="en-US" w:eastAsia="zh-CN"/>
        </w:rPr>
        <w:t xml:space="preserve"> </w:t>
      </w:r>
      <w:r>
        <w:rPr>
          <w:rFonts w:hint="eastAsia"/>
          <w:szCs w:val="21"/>
          <w:highlight w:val="none"/>
        </w:rPr>
        <w:t>日 　　　</w:t>
      </w:r>
    </w:p>
    <w:p w14:paraId="6D54F3F5">
      <w:pPr>
        <w:spacing w:line="460" w:lineRule="exact"/>
        <w:rPr>
          <w:rFonts w:ascii="宋体" w:hAnsi="宋体"/>
          <w:highlight w:val="none"/>
          <w:lang w:eastAsia="zh-CN"/>
        </w:rPr>
      </w:pPr>
      <w:r>
        <w:rPr>
          <w:rFonts w:hint="eastAsia"/>
          <w:highlight w:val="none"/>
          <w:lang w:eastAsia="zh-CN"/>
        </w:rPr>
        <w:br w:type="page"/>
      </w:r>
    </w:p>
    <w:p w14:paraId="66837D23">
      <w:pPr>
        <w:spacing w:before="88" w:line="225" w:lineRule="auto"/>
        <w:ind w:left="2404"/>
        <w:outlineLvl w:val="0"/>
        <w:rPr>
          <w:rFonts w:hint="default" w:ascii="黑体" w:hAnsi="黑体" w:eastAsia="黑体" w:cs="黑体"/>
          <w:spacing w:val="7"/>
          <w:sz w:val="43"/>
          <w:szCs w:val="43"/>
          <w:highlight w:val="none"/>
          <w:lang w:val="en-US" w:eastAsia="zh-CN"/>
        </w:rPr>
      </w:pPr>
    </w:p>
    <w:p w14:paraId="2A5C68C5">
      <w:pPr>
        <w:spacing w:before="203" w:line="225" w:lineRule="auto"/>
        <w:jc w:val="center"/>
        <w:outlineLvl w:val="0"/>
        <w:rPr>
          <w:rFonts w:ascii="黑体" w:hAnsi="黑体" w:eastAsia="黑体" w:cs="黑体"/>
          <w:sz w:val="43"/>
          <w:szCs w:val="43"/>
          <w:highlight w:val="none"/>
        </w:rPr>
      </w:pPr>
      <w:bookmarkStart w:id="665" w:name="_Toc32447"/>
      <w:r>
        <w:rPr>
          <w:rFonts w:ascii="黑体" w:hAnsi="黑体" w:eastAsia="黑体" w:cs="黑体"/>
          <w:spacing w:val="-3"/>
          <w:sz w:val="43"/>
          <w:szCs w:val="43"/>
          <w:highlight w:val="none"/>
        </w:rPr>
        <w:t>第</w:t>
      </w:r>
      <w:r>
        <w:rPr>
          <w:rFonts w:hint="eastAsia" w:ascii="黑体" w:hAnsi="黑体" w:eastAsia="黑体" w:cs="黑体"/>
          <w:spacing w:val="-3"/>
          <w:sz w:val="43"/>
          <w:szCs w:val="43"/>
          <w:highlight w:val="none"/>
          <w:lang w:val="en-US" w:eastAsia="zh-CN"/>
        </w:rPr>
        <w:t>五</w:t>
      </w:r>
      <w:r>
        <w:rPr>
          <w:rFonts w:ascii="黑体" w:hAnsi="黑体" w:eastAsia="黑体" w:cs="黑体"/>
          <w:spacing w:val="-3"/>
          <w:sz w:val="43"/>
          <w:szCs w:val="43"/>
          <w:highlight w:val="none"/>
        </w:rPr>
        <w:t>章</w:t>
      </w:r>
      <w:bookmarkEnd w:id="665"/>
      <w:r>
        <w:rPr>
          <w:rFonts w:hint="eastAsia" w:ascii="黑体" w:hAnsi="黑体" w:eastAsia="黑体" w:cs="黑体"/>
          <w:spacing w:val="-3"/>
          <w:sz w:val="43"/>
          <w:szCs w:val="43"/>
          <w:highlight w:val="none"/>
          <w:lang w:val="en-US" w:eastAsia="zh-CN"/>
        </w:rPr>
        <w:t xml:space="preserve">  </w:t>
      </w:r>
      <w:r>
        <w:rPr>
          <w:rFonts w:hint="eastAsia" w:ascii="黑体" w:hAnsi="黑体" w:eastAsia="黑体" w:cs="黑体"/>
          <w:spacing w:val="-3"/>
          <w:sz w:val="43"/>
          <w:szCs w:val="43"/>
          <w:highlight w:val="none"/>
        </w:rPr>
        <w:t>服务范围及报价要求</w:t>
      </w:r>
    </w:p>
    <w:p w14:paraId="175DEAD1">
      <w:pPr>
        <w:pStyle w:val="9"/>
        <w:spacing w:line="367" w:lineRule="auto"/>
        <w:rPr>
          <w:highlight w:val="none"/>
        </w:rPr>
      </w:pPr>
    </w:p>
    <w:p w14:paraId="400B1B60">
      <w:pPr>
        <w:spacing w:before="352" w:line="225" w:lineRule="auto"/>
        <w:ind w:left="2459"/>
        <w:outlineLvl w:val="0"/>
        <w:rPr>
          <w:rFonts w:ascii="黑体" w:hAnsi="黑体" w:eastAsia="黑体" w:cs="黑体"/>
          <w:spacing w:val="6"/>
          <w:sz w:val="43"/>
          <w:szCs w:val="43"/>
          <w:highlight w:val="none"/>
          <w:lang w:eastAsia="zh-CN"/>
        </w:rPr>
      </w:pPr>
      <w:bookmarkStart w:id="666" w:name="_Toc8201"/>
    </w:p>
    <w:p w14:paraId="4FE71BD2">
      <w:pPr>
        <w:keepNext w:val="0"/>
        <w:keepLines w:val="0"/>
        <w:pageBreakBefore w:val="0"/>
        <w:widowControl w:val="0"/>
        <w:kinsoku/>
        <w:wordWrap/>
        <w:overflowPunct/>
        <w:topLinePunct w:val="0"/>
        <w:autoSpaceDE w:val="0"/>
        <w:autoSpaceDN w:val="0"/>
        <w:bidi w:val="0"/>
        <w:adjustRightInd/>
        <w:snapToGrid/>
        <w:spacing w:line="420" w:lineRule="exact"/>
        <w:ind w:firstLine="482"/>
        <w:textAlignment w:val="auto"/>
        <w:rPr>
          <w:rFonts w:hint="eastAsia" w:ascii="宋体" w:hAnsi="宋体" w:eastAsia="宋体" w:cs="宋体"/>
          <w:b/>
          <w:bCs/>
          <w:color w:val="auto"/>
          <w:sz w:val="24"/>
          <w:szCs w:val="32"/>
          <w:highlight w:val="none"/>
          <w:u w:val="single"/>
          <w:lang w:val="en-US" w:eastAsia="zh-CN"/>
        </w:rPr>
      </w:pPr>
      <w:r>
        <w:rPr>
          <w:rFonts w:hint="eastAsia" w:ascii="宋体" w:hAnsi="宋体" w:eastAsia="宋体" w:cs="宋体"/>
          <w:b/>
          <w:bCs/>
          <w:color w:val="auto"/>
          <w:sz w:val="24"/>
          <w:szCs w:val="32"/>
          <w:highlight w:val="none"/>
          <w:u w:val="single"/>
          <w:lang w:val="en-US" w:eastAsia="zh-CN"/>
        </w:rPr>
        <w:t>1、本工程监理费用按照《浙江省建设工程其他费用定额》（2018版）标准计算。</w:t>
      </w:r>
    </w:p>
    <w:p w14:paraId="7981F185">
      <w:pPr>
        <w:keepNext w:val="0"/>
        <w:keepLines w:val="0"/>
        <w:pageBreakBefore w:val="0"/>
        <w:widowControl w:val="0"/>
        <w:kinsoku/>
        <w:wordWrap/>
        <w:overflowPunct/>
        <w:topLinePunct w:val="0"/>
        <w:autoSpaceDE w:val="0"/>
        <w:autoSpaceDN w:val="0"/>
        <w:bidi w:val="0"/>
        <w:adjustRightInd/>
        <w:snapToGrid/>
        <w:spacing w:line="420" w:lineRule="exact"/>
        <w:ind w:firstLine="482"/>
        <w:textAlignment w:val="auto"/>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（1）工程概算中建筑安装工程费：</w:t>
      </w:r>
      <w:r>
        <w:rPr>
          <w:rFonts w:hint="eastAsia" w:ascii="宋体" w:hAnsi="宋体" w:eastAsia="宋体" w:cs="宋体"/>
          <w:color w:val="auto"/>
          <w:sz w:val="24"/>
          <w:szCs w:val="21"/>
          <w:highlight w:val="none"/>
          <w:lang w:val="en-US" w:eastAsia="zh-CN"/>
        </w:rPr>
        <w:t xml:space="preserve"> 21291.43 </w:t>
      </w:r>
      <w:r>
        <w:rPr>
          <w:rFonts w:hint="eastAsia" w:ascii="宋体" w:hAnsi="宋体" w:eastAsia="宋体" w:cs="宋体"/>
          <w:color w:val="auto"/>
          <w:sz w:val="24"/>
          <w:szCs w:val="21"/>
          <w:highlight w:val="none"/>
          <w:lang w:eastAsia="zh-CN"/>
        </w:rPr>
        <w:t>万元。</w:t>
      </w:r>
    </w:p>
    <w:p w14:paraId="01DD5763">
      <w:pPr>
        <w:keepNext w:val="0"/>
        <w:keepLines w:val="0"/>
        <w:pageBreakBefore w:val="0"/>
        <w:widowControl w:val="0"/>
        <w:kinsoku/>
        <w:wordWrap/>
        <w:overflowPunct/>
        <w:topLinePunct w:val="0"/>
        <w:autoSpaceDE w:val="0"/>
        <w:autoSpaceDN w:val="0"/>
        <w:bidi w:val="0"/>
        <w:adjustRightInd/>
        <w:snapToGrid/>
        <w:spacing w:line="420" w:lineRule="exact"/>
        <w:ind w:firstLine="482"/>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auto"/>
          <w:sz w:val="24"/>
          <w:szCs w:val="21"/>
          <w:highlight w:val="none"/>
          <w:lang w:eastAsia="zh-CN"/>
        </w:rPr>
        <w:t>（2）施工监理服务收费基准价＝</w:t>
      </w:r>
      <w:r>
        <w:rPr>
          <w:rFonts w:hint="eastAsia" w:ascii="宋体" w:hAnsi="宋体" w:eastAsia="宋体" w:cs="宋体"/>
          <w:color w:val="0000FF"/>
          <w:sz w:val="24"/>
          <w:szCs w:val="24"/>
          <w:highlight w:val="none"/>
          <w:lang w:val="en-US" w:eastAsia="zh-CN"/>
        </w:rPr>
        <w:t xml:space="preserve"> 314.7+（566.6-314.7）/(40000-20000)*（21291.43-20000）=330.97万元</w:t>
      </w:r>
    </w:p>
    <w:p w14:paraId="1F5708B0">
      <w:pPr>
        <w:keepNext w:val="0"/>
        <w:keepLines w:val="0"/>
        <w:pageBreakBefore w:val="0"/>
        <w:widowControl w:val="0"/>
        <w:kinsoku/>
        <w:wordWrap/>
        <w:overflowPunct/>
        <w:topLinePunct w:val="0"/>
        <w:autoSpaceDE w:val="0"/>
        <w:autoSpaceDN w:val="0"/>
        <w:bidi w:val="0"/>
        <w:adjustRightInd/>
        <w:snapToGrid/>
        <w:spacing w:line="420" w:lineRule="exact"/>
        <w:ind w:left="239" w:leftChars="114" w:firstLine="311" w:firstLineChars="129"/>
        <w:textAlignment w:val="auto"/>
        <w:rPr>
          <w:rFonts w:hint="default" w:ascii="宋体" w:hAnsi="宋体" w:eastAsia="宋体" w:cs="宋体"/>
          <w:b/>
          <w:bCs/>
          <w:color w:val="auto"/>
          <w:sz w:val="24"/>
          <w:szCs w:val="32"/>
          <w:highlight w:val="none"/>
          <w:u w:val="single"/>
          <w:lang w:val="en-US" w:eastAsia="zh-CN"/>
        </w:rPr>
      </w:pPr>
      <w:r>
        <w:rPr>
          <w:rFonts w:hint="eastAsia" w:ascii="宋体" w:hAnsi="宋体" w:eastAsia="宋体" w:cs="宋体"/>
          <w:b/>
          <w:bCs/>
          <w:color w:val="auto"/>
          <w:sz w:val="24"/>
          <w:szCs w:val="32"/>
          <w:highlight w:val="none"/>
          <w:u w:val="none"/>
          <w:lang w:val="en-US" w:eastAsia="zh-CN"/>
        </w:rPr>
        <w:t>2、</w:t>
      </w:r>
      <w:r>
        <w:rPr>
          <w:rFonts w:hint="eastAsia" w:ascii="宋体" w:hAnsi="宋体" w:eastAsia="宋体" w:cs="宋体"/>
          <w:b/>
          <w:bCs/>
          <w:color w:val="auto"/>
          <w:sz w:val="24"/>
          <w:szCs w:val="32"/>
          <w:highlight w:val="none"/>
          <w:u w:val="single"/>
          <w:lang w:val="en-US" w:eastAsia="zh-CN"/>
        </w:rPr>
        <w:t>根据本项目概算投资控制并结合市场优惠情况上限按六折计取，即198.58万元</w:t>
      </w:r>
    </w:p>
    <w:p w14:paraId="793D54CF">
      <w:pPr>
        <w:spacing w:before="352" w:line="225" w:lineRule="auto"/>
        <w:ind w:left="2459"/>
        <w:outlineLvl w:val="0"/>
        <w:rPr>
          <w:rFonts w:ascii="黑体" w:hAnsi="黑体" w:eastAsia="黑体" w:cs="黑体"/>
          <w:spacing w:val="6"/>
          <w:sz w:val="43"/>
          <w:szCs w:val="43"/>
          <w:highlight w:val="none"/>
          <w:lang w:eastAsia="zh-CN"/>
        </w:rPr>
      </w:pPr>
    </w:p>
    <w:p w14:paraId="739C857D">
      <w:pPr>
        <w:spacing w:before="352" w:line="225" w:lineRule="auto"/>
        <w:ind w:left="2459"/>
        <w:outlineLvl w:val="0"/>
        <w:rPr>
          <w:rFonts w:ascii="黑体" w:hAnsi="黑体" w:eastAsia="黑体" w:cs="黑体"/>
          <w:spacing w:val="6"/>
          <w:sz w:val="43"/>
          <w:szCs w:val="43"/>
          <w:highlight w:val="none"/>
          <w:lang w:eastAsia="zh-CN"/>
        </w:rPr>
      </w:pPr>
    </w:p>
    <w:p w14:paraId="27CD1341">
      <w:pPr>
        <w:spacing w:before="352" w:line="225" w:lineRule="auto"/>
        <w:ind w:left="2459"/>
        <w:outlineLvl w:val="0"/>
        <w:rPr>
          <w:rFonts w:ascii="黑体" w:hAnsi="黑体" w:eastAsia="黑体" w:cs="黑体"/>
          <w:spacing w:val="6"/>
          <w:sz w:val="43"/>
          <w:szCs w:val="43"/>
          <w:highlight w:val="none"/>
          <w:lang w:eastAsia="zh-CN"/>
        </w:rPr>
      </w:pPr>
    </w:p>
    <w:p w14:paraId="04DEB7DE">
      <w:pPr>
        <w:spacing w:before="352" w:line="225" w:lineRule="auto"/>
        <w:ind w:left="2459"/>
        <w:outlineLvl w:val="0"/>
        <w:rPr>
          <w:rFonts w:ascii="黑体" w:hAnsi="黑体" w:eastAsia="黑体" w:cs="黑体"/>
          <w:spacing w:val="6"/>
          <w:sz w:val="43"/>
          <w:szCs w:val="43"/>
          <w:highlight w:val="none"/>
          <w:lang w:eastAsia="zh-CN"/>
        </w:rPr>
      </w:pPr>
    </w:p>
    <w:p w14:paraId="0B92C68A">
      <w:pPr>
        <w:spacing w:before="352" w:line="225" w:lineRule="auto"/>
        <w:ind w:left="2459"/>
        <w:outlineLvl w:val="0"/>
        <w:rPr>
          <w:rFonts w:ascii="黑体" w:hAnsi="黑体" w:eastAsia="黑体" w:cs="黑体"/>
          <w:spacing w:val="6"/>
          <w:sz w:val="43"/>
          <w:szCs w:val="43"/>
          <w:highlight w:val="none"/>
          <w:lang w:eastAsia="zh-CN"/>
        </w:rPr>
      </w:pPr>
    </w:p>
    <w:p w14:paraId="48286DCD">
      <w:pPr>
        <w:spacing w:before="352" w:line="225" w:lineRule="auto"/>
        <w:ind w:left="2459"/>
        <w:outlineLvl w:val="0"/>
        <w:rPr>
          <w:rFonts w:ascii="黑体" w:hAnsi="黑体" w:eastAsia="黑体" w:cs="黑体"/>
          <w:spacing w:val="6"/>
          <w:sz w:val="43"/>
          <w:szCs w:val="43"/>
          <w:highlight w:val="none"/>
          <w:lang w:eastAsia="zh-CN"/>
        </w:rPr>
      </w:pPr>
    </w:p>
    <w:p w14:paraId="40AD9B9E">
      <w:pPr>
        <w:spacing w:before="352" w:line="225" w:lineRule="auto"/>
        <w:ind w:left="2459"/>
        <w:outlineLvl w:val="0"/>
        <w:rPr>
          <w:rFonts w:ascii="黑体" w:hAnsi="黑体" w:eastAsia="黑体" w:cs="黑体"/>
          <w:spacing w:val="6"/>
          <w:sz w:val="43"/>
          <w:szCs w:val="43"/>
          <w:highlight w:val="none"/>
          <w:lang w:eastAsia="zh-CN"/>
        </w:rPr>
      </w:pPr>
    </w:p>
    <w:p w14:paraId="6D6DF637">
      <w:pPr>
        <w:spacing w:before="352" w:line="225" w:lineRule="auto"/>
        <w:ind w:left="2459"/>
        <w:outlineLvl w:val="0"/>
        <w:rPr>
          <w:rFonts w:ascii="黑体" w:hAnsi="黑体" w:eastAsia="黑体" w:cs="黑体"/>
          <w:spacing w:val="6"/>
          <w:sz w:val="43"/>
          <w:szCs w:val="43"/>
          <w:highlight w:val="none"/>
          <w:lang w:eastAsia="zh-CN"/>
        </w:rPr>
      </w:pPr>
    </w:p>
    <w:p w14:paraId="67506283">
      <w:pPr>
        <w:spacing w:before="352" w:line="225" w:lineRule="auto"/>
        <w:ind w:left="2459"/>
        <w:outlineLvl w:val="0"/>
        <w:rPr>
          <w:rFonts w:ascii="黑体" w:hAnsi="黑体" w:eastAsia="黑体" w:cs="黑体"/>
          <w:spacing w:val="6"/>
          <w:sz w:val="43"/>
          <w:szCs w:val="43"/>
          <w:highlight w:val="none"/>
          <w:lang w:eastAsia="zh-CN"/>
        </w:rPr>
      </w:pPr>
    </w:p>
    <w:p w14:paraId="58588644">
      <w:pPr>
        <w:spacing w:before="352" w:line="225" w:lineRule="auto"/>
        <w:ind w:left="2459"/>
        <w:outlineLvl w:val="0"/>
        <w:rPr>
          <w:rFonts w:ascii="黑体" w:hAnsi="黑体" w:eastAsia="黑体" w:cs="黑体"/>
          <w:spacing w:val="6"/>
          <w:sz w:val="43"/>
          <w:szCs w:val="43"/>
          <w:highlight w:val="none"/>
          <w:lang w:eastAsia="zh-CN"/>
        </w:rPr>
      </w:pPr>
    </w:p>
    <w:p w14:paraId="67ADC2ED">
      <w:pPr>
        <w:spacing w:before="352" w:line="225" w:lineRule="auto"/>
        <w:ind w:left="2459"/>
        <w:outlineLvl w:val="0"/>
        <w:rPr>
          <w:rFonts w:ascii="黑体" w:hAnsi="黑体" w:eastAsia="黑体" w:cs="黑体"/>
          <w:sz w:val="43"/>
          <w:szCs w:val="43"/>
          <w:highlight w:val="none"/>
          <w:lang w:eastAsia="zh-CN"/>
        </w:rPr>
      </w:pPr>
      <w:r>
        <w:rPr>
          <w:rFonts w:ascii="黑体" w:hAnsi="黑体" w:eastAsia="黑体" w:cs="黑体"/>
          <w:spacing w:val="6"/>
          <w:sz w:val="43"/>
          <w:szCs w:val="43"/>
          <w:highlight w:val="none"/>
          <w:lang w:eastAsia="zh-CN"/>
        </w:rPr>
        <w:t>第</w:t>
      </w:r>
      <w:r>
        <w:rPr>
          <w:rFonts w:hint="eastAsia" w:ascii="黑体" w:hAnsi="黑体" w:eastAsia="黑体" w:cs="黑体"/>
          <w:spacing w:val="6"/>
          <w:sz w:val="43"/>
          <w:szCs w:val="43"/>
          <w:highlight w:val="none"/>
          <w:lang w:val="en-US" w:eastAsia="zh-CN"/>
        </w:rPr>
        <w:t>六</w:t>
      </w:r>
      <w:r>
        <w:rPr>
          <w:rFonts w:ascii="黑体" w:hAnsi="黑体" w:eastAsia="黑体" w:cs="黑体"/>
          <w:spacing w:val="6"/>
          <w:sz w:val="43"/>
          <w:szCs w:val="43"/>
          <w:highlight w:val="none"/>
          <w:lang w:eastAsia="zh-CN"/>
        </w:rPr>
        <w:t>章</w:t>
      </w:r>
      <w:r>
        <w:rPr>
          <w:rFonts w:ascii="黑体" w:hAnsi="黑体" w:eastAsia="黑体" w:cs="黑体"/>
          <w:spacing w:val="-84"/>
          <w:sz w:val="43"/>
          <w:szCs w:val="43"/>
          <w:highlight w:val="none"/>
          <w:lang w:eastAsia="zh-CN"/>
        </w:rPr>
        <w:t xml:space="preserve"> </w:t>
      </w:r>
      <w:r>
        <w:rPr>
          <w:rFonts w:ascii="黑体" w:hAnsi="黑体" w:eastAsia="黑体" w:cs="黑体"/>
          <w:spacing w:val="6"/>
          <w:sz w:val="43"/>
          <w:szCs w:val="43"/>
          <w:highlight w:val="none"/>
          <w:lang w:eastAsia="zh-CN"/>
        </w:rPr>
        <w:t>技术标准和要求</w:t>
      </w:r>
      <w:bookmarkEnd w:id="666"/>
    </w:p>
    <w:p w14:paraId="09CA1E43">
      <w:pPr>
        <w:pStyle w:val="39"/>
        <w:jc w:val="center"/>
        <w:rPr>
          <w:rFonts w:hint="eastAsia"/>
          <w:sz w:val="32"/>
          <w:szCs w:val="32"/>
          <w:highlight w:val="none"/>
          <w:lang w:val="en-US" w:eastAsia="zh-CN"/>
        </w:rPr>
      </w:pPr>
    </w:p>
    <w:p w14:paraId="0E5D4C04">
      <w:pPr>
        <w:spacing w:line="400" w:lineRule="exact"/>
        <w:ind w:firstLine="420" w:firstLineChars="200"/>
        <w:jc w:val="left"/>
        <w:rPr>
          <w:rFonts w:hint="eastAsia" w:ascii="宋体" w:hAnsi="宋体"/>
          <w:color w:val="auto"/>
          <w:szCs w:val="21"/>
          <w:highlight w:val="none"/>
          <w:u w:val="single"/>
        </w:rPr>
      </w:pPr>
      <w:r>
        <w:rPr>
          <w:rFonts w:hint="eastAsia" w:ascii="宋体" w:hAnsi="宋体"/>
          <w:szCs w:val="21"/>
          <w:highlight w:val="none"/>
        </w:rPr>
        <w:t>1、</w:t>
      </w:r>
      <w:r>
        <w:rPr>
          <w:rFonts w:hint="eastAsia" w:ascii="宋体" w:hAnsi="宋体"/>
          <w:b/>
          <w:bCs/>
          <w:szCs w:val="21"/>
          <w:highlight w:val="none"/>
          <w:u w:val="single"/>
        </w:rPr>
        <w:t>总监理工程师：</w:t>
      </w:r>
      <w:r>
        <w:rPr>
          <w:rFonts w:hint="eastAsia" w:ascii="宋体" w:hAnsi="宋体"/>
          <w:szCs w:val="21"/>
          <w:highlight w:val="none"/>
          <w:u w:val="single"/>
        </w:rPr>
        <w:t>1人，已取得《中华人民共和国注册监理工程师注册执业证书》的监理工程师（市政公</w:t>
      </w:r>
      <w:r>
        <w:rPr>
          <w:rFonts w:hint="eastAsia" w:ascii="宋体" w:hAnsi="宋体"/>
          <w:color w:val="auto"/>
          <w:szCs w:val="21"/>
          <w:highlight w:val="none"/>
          <w:u w:val="single"/>
        </w:rPr>
        <w:t>用工程专业）。</w:t>
      </w:r>
    </w:p>
    <w:p w14:paraId="27F3280F">
      <w:pPr>
        <w:numPr>
          <w:ilvl w:val="0"/>
          <w:numId w:val="0"/>
        </w:numPr>
        <w:spacing w:line="400" w:lineRule="exact"/>
        <w:ind w:firstLine="420" w:firstLineChars="200"/>
        <w:jc w:val="left"/>
        <w:rPr>
          <w:rFonts w:hint="eastAsia" w:ascii="宋体" w:hAnsi="宋体"/>
          <w:color w:val="auto"/>
          <w:szCs w:val="21"/>
          <w:highlight w:val="none"/>
          <w:u w:val="single"/>
        </w:rPr>
      </w:pPr>
      <w:r>
        <w:rPr>
          <w:rFonts w:hint="eastAsia" w:ascii="宋体" w:hAnsi="宋体" w:eastAsia="宋体" w:cs="Arial"/>
          <w:snapToGrid w:val="0"/>
          <w:color w:val="auto"/>
          <w:sz w:val="21"/>
          <w:szCs w:val="21"/>
          <w:highlight w:val="none"/>
          <w:lang w:val="en-US" w:eastAsia="zh-CN" w:bidi="ar-SA"/>
        </w:rPr>
        <w:t>2</w:t>
      </w:r>
      <w:r>
        <w:rPr>
          <w:rFonts w:hint="eastAsia" w:ascii="宋体" w:hAnsi="宋体" w:eastAsia="Arial" w:cs="Arial"/>
          <w:snapToGrid w:val="0"/>
          <w:color w:val="auto"/>
          <w:sz w:val="21"/>
          <w:szCs w:val="21"/>
          <w:highlight w:val="none"/>
          <w:lang w:val="en-US" w:eastAsia="en-US" w:bidi="ar-SA"/>
        </w:rPr>
        <w:t>、</w:t>
      </w:r>
      <w:r>
        <w:rPr>
          <w:rFonts w:hint="eastAsia" w:ascii="宋体" w:hAnsi="宋体"/>
          <w:b/>
          <w:bCs/>
          <w:color w:val="auto"/>
          <w:szCs w:val="21"/>
          <w:highlight w:val="none"/>
          <w:u w:val="single"/>
        </w:rPr>
        <w:t>主导专业监理工程师（总监不得兼任）：</w:t>
      </w:r>
      <w:r>
        <w:rPr>
          <w:rFonts w:hint="eastAsia"/>
          <w:color w:val="auto"/>
          <w:highlight w:val="none"/>
          <w:u w:val="single"/>
        </w:rPr>
        <w:t>至少2人（其中</w:t>
      </w:r>
      <w:r>
        <w:rPr>
          <w:rFonts w:hint="eastAsia"/>
          <w:color w:val="auto"/>
          <w:szCs w:val="21"/>
          <w:highlight w:val="none"/>
          <w:u w:val="single"/>
        </w:rPr>
        <w:t>市政公用工程专业至少1人</w:t>
      </w:r>
      <w:r>
        <w:rPr>
          <w:rFonts w:hint="eastAsia"/>
          <w:color w:val="auto"/>
          <w:highlight w:val="none"/>
          <w:u w:val="single"/>
        </w:rPr>
        <w:t>）</w:t>
      </w:r>
      <w:r>
        <w:rPr>
          <w:rFonts w:hint="eastAsia" w:ascii="宋体" w:hAnsi="宋体"/>
          <w:color w:val="auto"/>
          <w:szCs w:val="21"/>
          <w:highlight w:val="none"/>
          <w:u w:val="single"/>
        </w:rPr>
        <w:t>。要求为已取得《中华人民共和国注册监理工程师注册执业证书》或《浙江省监理工程师培训合格证书》 。</w:t>
      </w:r>
    </w:p>
    <w:p w14:paraId="7DBFE3BE">
      <w:pPr>
        <w:numPr>
          <w:ilvl w:val="0"/>
          <w:numId w:val="0"/>
        </w:numPr>
        <w:spacing w:line="400" w:lineRule="exact"/>
        <w:ind w:firstLine="420" w:firstLineChars="200"/>
        <w:jc w:val="left"/>
        <w:rPr>
          <w:rFonts w:hint="eastAsia"/>
          <w:color w:val="auto"/>
          <w:highlight w:val="none"/>
        </w:rPr>
      </w:pPr>
      <w:r>
        <w:rPr>
          <w:rFonts w:hint="eastAsia" w:eastAsia="宋体" w:cs="Arial"/>
          <w:snapToGrid w:val="0"/>
          <w:color w:val="auto"/>
          <w:sz w:val="21"/>
          <w:szCs w:val="21"/>
          <w:highlight w:val="none"/>
          <w:lang w:val="en-US" w:eastAsia="zh-CN" w:bidi="ar-SA"/>
        </w:rPr>
        <w:t>3</w:t>
      </w:r>
      <w:r>
        <w:rPr>
          <w:rFonts w:hint="eastAsia" w:ascii="Arial" w:hAnsi="Arial" w:eastAsia="Arial" w:cs="Arial"/>
          <w:snapToGrid w:val="0"/>
          <w:color w:val="auto"/>
          <w:sz w:val="21"/>
          <w:szCs w:val="21"/>
          <w:highlight w:val="none"/>
          <w:lang w:val="en-US" w:eastAsia="en-US" w:bidi="ar-SA"/>
        </w:rPr>
        <w:t>、</w:t>
      </w:r>
      <w:r>
        <w:rPr>
          <w:rFonts w:hint="eastAsia" w:ascii="宋体" w:hAnsi="宋体"/>
          <w:b/>
          <w:bCs/>
          <w:color w:val="auto"/>
          <w:szCs w:val="21"/>
          <w:highlight w:val="none"/>
          <w:u w:val="single"/>
        </w:rPr>
        <w:t>监理员基本要求（不得兼任）：至少 3人</w:t>
      </w:r>
      <w:r>
        <w:rPr>
          <w:rFonts w:hint="eastAsia" w:ascii="宋体" w:hAnsi="宋体"/>
          <w:color w:val="auto"/>
          <w:szCs w:val="21"/>
          <w:highlight w:val="none"/>
          <w:u w:val="single"/>
        </w:rPr>
        <w:t>，持有监理员岗位证书</w:t>
      </w:r>
      <w:r>
        <w:rPr>
          <w:rFonts w:hint="eastAsia" w:cs="宋体"/>
          <w:color w:val="auto"/>
          <w:kern w:val="0"/>
          <w:szCs w:val="21"/>
          <w:highlight w:val="none"/>
          <w:u w:val="single"/>
        </w:rPr>
        <w:t>（其中1人须为市政监理员；1人须为安装监理员；1人须</w:t>
      </w:r>
      <w:r>
        <w:rPr>
          <w:rFonts w:hint="eastAsia" w:cs="宋体"/>
          <w:color w:val="auto"/>
          <w:kern w:val="0"/>
          <w:szCs w:val="21"/>
          <w:highlight w:val="none"/>
          <w:u w:val="single"/>
          <w:lang w:val="en-US" w:eastAsia="zh-CN"/>
        </w:rPr>
        <w:t>安装专业</w:t>
      </w:r>
      <w:r>
        <w:rPr>
          <w:rFonts w:hint="eastAsia" w:cs="宋体"/>
          <w:color w:val="auto"/>
          <w:kern w:val="0"/>
          <w:szCs w:val="21"/>
          <w:highlight w:val="none"/>
          <w:u w:val="single"/>
        </w:rPr>
        <w:t>专项负责安全工作）</w:t>
      </w:r>
      <w:r>
        <w:rPr>
          <w:rFonts w:hint="eastAsia" w:ascii="宋体" w:hAnsi="宋体"/>
          <w:color w:val="auto"/>
          <w:szCs w:val="21"/>
          <w:highlight w:val="none"/>
          <w:u w:val="single"/>
        </w:rPr>
        <w:t>。</w:t>
      </w:r>
    </w:p>
    <w:p w14:paraId="6FFC658C">
      <w:pPr>
        <w:numPr>
          <w:ilvl w:val="0"/>
          <w:numId w:val="0"/>
        </w:numPr>
        <w:spacing w:line="400" w:lineRule="exact"/>
        <w:ind w:firstLine="420" w:firstLineChars="200"/>
        <w:jc w:val="left"/>
        <w:rPr>
          <w:rFonts w:hint="eastAsia" w:ascii="宋体" w:hAnsi="宋体"/>
          <w:color w:val="auto"/>
          <w:szCs w:val="21"/>
          <w:highlight w:val="none"/>
          <w:u w:val="single"/>
        </w:rPr>
      </w:pPr>
      <w:r>
        <w:rPr>
          <w:rFonts w:hint="eastAsia" w:eastAsia="宋体" w:cs="Arial"/>
          <w:snapToGrid w:val="0"/>
          <w:color w:val="auto"/>
          <w:sz w:val="21"/>
          <w:szCs w:val="21"/>
          <w:highlight w:val="none"/>
          <w:lang w:val="en-US" w:eastAsia="zh-CN" w:bidi="ar-SA"/>
        </w:rPr>
        <w:t>4</w:t>
      </w:r>
      <w:r>
        <w:rPr>
          <w:rFonts w:hint="eastAsia" w:ascii="Arial" w:hAnsi="Arial" w:eastAsia="Arial" w:cs="Arial"/>
          <w:snapToGrid w:val="0"/>
          <w:color w:val="auto"/>
          <w:sz w:val="21"/>
          <w:szCs w:val="21"/>
          <w:highlight w:val="none"/>
          <w:lang w:val="en-US" w:eastAsia="en-US" w:bidi="ar-SA"/>
        </w:rPr>
        <w:t>、</w:t>
      </w:r>
      <w:r>
        <w:rPr>
          <w:rFonts w:hint="eastAsia" w:ascii="宋体" w:hAnsi="宋体"/>
          <w:b/>
          <w:bCs/>
          <w:color w:val="auto"/>
          <w:szCs w:val="21"/>
          <w:highlight w:val="none"/>
          <w:u w:val="single"/>
        </w:rPr>
        <w:t>造价人员：至少 1 人</w:t>
      </w:r>
      <w:r>
        <w:rPr>
          <w:rFonts w:hint="eastAsia" w:ascii="宋体" w:hAnsi="宋体"/>
          <w:color w:val="auto"/>
          <w:szCs w:val="21"/>
          <w:highlight w:val="none"/>
          <w:u w:val="single"/>
        </w:rPr>
        <w:t>，须持有《注册造价工程师》证书。</w:t>
      </w:r>
    </w:p>
    <w:p w14:paraId="32BA31DE">
      <w:pPr>
        <w:numPr>
          <w:ilvl w:val="0"/>
          <w:numId w:val="0"/>
        </w:numPr>
        <w:spacing w:line="400" w:lineRule="exact"/>
        <w:ind w:firstLine="420" w:firstLineChars="200"/>
        <w:jc w:val="left"/>
        <w:rPr>
          <w:rFonts w:hint="default" w:ascii="宋体" w:hAnsi="宋体" w:eastAsia="宋体"/>
          <w:color w:val="auto"/>
          <w:szCs w:val="21"/>
          <w:highlight w:val="none"/>
          <w:u w:val="single"/>
          <w:lang w:val="en-US" w:eastAsia="zh-CN"/>
        </w:rPr>
      </w:pPr>
      <w:r>
        <w:rPr>
          <w:rFonts w:hint="eastAsia" w:ascii="宋体" w:hAnsi="宋体" w:eastAsia="宋体"/>
          <w:color w:val="auto"/>
          <w:szCs w:val="21"/>
          <w:highlight w:val="none"/>
          <w:u w:val="single"/>
          <w:lang w:val="en-US" w:eastAsia="zh-CN"/>
        </w:rPr>
        <w:t>5、资料员：至少1人</w:t>
      </w:r>
    </w:p>
    <w:p w14:paraId="6156F94B">
      <w:pPr>
        <w:numPr>
          <w:ilvl w:val="0"/>
          <w:numId w:val="0"/>
        </w:numPr>
        <w:spacing w:line="400" w:lineRule="exact"/>
        <w:ind w:firstLine="420" w:firstLineChars="200"/>
        <w:jc w:val="left"/>
        <w:rPr>
          <w:rFonts w:hint="eastAsia" w:ascii="宋体" w:hAnsi="宋体"/>
          <w:szCs w:val="21"/>
          <w:highlight w:val="none"/>
          <w:u w:val="single"/>
        </w:rPr>
      </w:pPr>
      <w:r>
        <w:rPr>
          <w:rFonts w:hint="eastAsia" w:ascii="宋体" w:hAnsi="宋体" w:eastAsia="宋体" w:cs="Arial"/>
          <w:snapToGrid w:val="0"/>
          <w:color w:val="000000"/>
          <w:sz w:val="21"/>
          <w:szCs w:val="21"/>
          <w:highlight w:val="none"/>
          <w:lang w:val="en-US" w:eastAsia="zh-CN" w:bidi="ar-SA"/>
        </w:rPr>
        <w:t>6</w:t>
      </w:r>
      <w:r>
        <w:rPr>
          <w:rFonts w:hint="eastAsia" w:ascii="宋体" w:hAnsi="宋体" w:eastAsia="Arial" w:cs="Arial"/>
          <w:snapToGrid w:val="0"/>
          <w:color w:val="000000"/>
          <w:sz w:val="21"/>
          <w:szCs w:val="21"/>
          <w:highlight w:val="none"/>
          <w:lang w:val="en-US" w:eastAsia="en-US" w:bidi="ar-SA"/>
        </w:rPr>
        <w:t>、</w:t>
      </w:r>
      <w:r>
        <w:rPr>
          <w:rFonts w:hint="eastAsia" w:ascii="宋体" w:hAnsi="宋体"/>
          <w:szCs w:val="21"/>
          <w:highlight w:val="none"/>
          <w:u w:val="single"/>
        </w:rPr>
        <w:t>监理机构组成应根据工程实际进展需要确保工程相应专业人员配套齐全、安排充足，监理机构组成要求应符合《台州市住房和城乡建设局关于印发台州市建设工程施工现场关键岗位人员管理办法的通知》(台建【2018】110号)附件1相关要求，如后续实施过程中，甲方根据项目实际情况要求乙方增加人员的，乙方必须无条件服从并及时安排到位。</w:t>
      </w:r>
    </w:p>
    <w:p w14:paraId="47520420">
      <w:pPr>
        <w:numPr>
          <w:ilvl w:val="0"/>
          <w:numId w:val="0"/>
        </w:numPr>
        <w:spacing w:line="400" w:lineRule="exact"/>
        <w:ind w:firstLine="420" w:firstLineChars="200"/>
        <w:jc w:val="left"/>
        <w:rPr>
          <w:rFonts w:hint="eastAsia" w:ascii="宋体" w:hAnsi="宋体"/>
          <w:szCs w:val="21"/>
          <w:highlight w:val="none"/>
        </w:rPr>
      </w:pPr>
      <w:r>
        <w:rPr>
          <w:rFonts w:hint="eastAsia" w:ascii="宋体" w:hAnsi="宋体" w:eastAsia="宋体" w:cs="Arial"/>
          <w:snapToGrid w:val="0"/>
          <w:color w:val="000000"/>
          <w:sz w:val="21"/>
          <w:szCs w:val="21"/>
          <w:highlight w:val="none"/>
          <w:lang w:val="en-US" w:eastAsia="zh-CN" w:bidi="ar-SA"/>
        </w:rPr>
        <w:t>7</w:t>
      </w:r>
      <w:r>
        <w:rPr>
          <w:rFonts w:hint="eastAsia" w:ascii="宋体" w:hAnsi="宋体" w:eastAsia="Arial" w:cs="Arial"/>
          <w:snapToGrid w:val="0"/>
          <w:color w:val="000000"/>
          <w:sz w:val="21"/>
          <w:szCs w:val="21"/>
          <w:highlight w:val="none"/>
          <w:lang w:val="en-US" w:eastAsia="en-US" w:bidi="ar-SA"/>
        </w:rPr>
        <w:t>、</w:t>
      </w:r>
      <w:r>
        <w:rPr>
          <w:rFonts w:hint="eastAsia" w:ascii="宋体" w:hAnsi="宋体"/>
          <w:szCs w:val="21"/>
          <w:highlight w:val="none"/>
          <w:u w:val="single"/>
        </w:rPr>
        <w:t>以上人员不得相互兼任。</w:t>
      </w:r>
    </w:p>
    <w:p w14:paraId="517E646A">
      <w:pPr>
        <w:kinsoku/>
        <w:wordWrap/>
        <w:overflowPunct/>
        <w:topLinePunct w:val="0"/>
        <w:bidi w:val="0"/>
        <w:spacing w:line="400" w:lineRule="exact"/>
        <w:ind w:firstLine="422" w:firstLineChars="200"/>
        <w:jc w:val="left"/>
        <w:rPr>
          <w:rFonts w:hint="eastAsia" w:ascii="宋体" w:hAnsi="宋体" w:eastAsia="宋体" w:cs="Times New Roman"/>
          <w:b/>
          <w:bCs/>
          <w:color w:val="auto"/>
          <w:szCs w:val="21"/>
          <w:highlight w:val="none"/>
          <w:u w:val="single"/>
          <w:lang w:val="en-US" w:eastAsia="zh-CN"/>
        </w:rPr>
      </w:pPr>
      <w:r>
        <w:rPr>
          <w:rFonts w:hint="eastAsia" w:ascii="宋体" w:hAnsi="宋体" w:eastAsia="宋体" w:cs="Times New Roman"/>
          <w:b/>
          <w:bCs/>
          <w:color w:val="auto"/>
          <w:szCs w:val="21"/>
          <w:highlight w:val="none"/>
          <w:u w:val="single"/>
          <w:lang w:val="en-US" w:eastAsia="zh-CN"/>
        </w:rPr>
        <w:t>注：所有团队人员岗位不得相互兼任（除造价人员、资料员）； 合同期内，以上人员配备同时满足工程所在地行政主管部门规定。</w:t>
      </w:r>
    </w:p>
    <w:p w14:paraId="22E2C88D">
      <w:pPr>
        <w:kinsoku/>
        <w:wordWrap/>
        <w:overflowPunct/>
        <w:topLinePunct w:val="0"/>
        <w:bidi w:val="0"/>
        <w:spacing w:line="400" w:lineRule="exact"/>
        <w:ind w:firstLine="422" w:firstLineChars="200"/>
        <w:jc w:val="left"/>
        <w:rPr>
          <w:rFonts w:hint="eastAsia" w:ascii="宋体" w:hAnsi="宋体" w:eastAsia="宋体" w:cs="Times New Roman"/>
          <w:b/>
          <w:bCs/>
          <w:color w:val="auto"/>
          <w:szCs w:val="21"/>
          <w:highlight w:val="none"/>
          <w:u w:val="single"/>
          <w:lang w:val="en-US" w:eastAsia="zh-CN"/>
        </w:rPr>
      </w:pPr>
      <w:r>
        <w:rPr>
          <w:rFonts w:hint="eastAsia" w:ascii="宋体" w:hAnsi="宋体" w:eastAsia="宋体" w:cs="Times New Roman"/>
          <w:b/>
          <w:bCs/>
          <w:color w:val="auto"/>
          <w:szCs w:val="21"/>
          <w:highlight w:val="none"/>
          <w:u w:val="single"/>
          <w:lang w:val="en-US" w:eastAsia="zh-CN"/>
        </w:rPr>
        <w:t>说明：①投标人应在合同签订前提供相应人员证书材料。</w:t>
      </w:r>
    </w:p>
    <w:p w14:paraId="3D664F81">
      <w:pPr>
        <w:kinsoku/>
        <w:wordWrap/>
        <w:overflowPunct/>
        <w:topLinePunct w:val="0"/>
        <w:bidi w:val="0"/>
        <w:spacing w:line="400" w:lineRule="exact"/>
        <w:ind w:firstLine="422" w:firstLineChars="200"/>
        <w:jc w:val="left"/>
        <w:rPr>
          <w:rFonts w:hint="eastAsia" w:ascii="宋体" w:hAnsi="宋体" w:eastAsia="宋体" w:cs="Times New Roman"/>
          <w:b/>
          <w:bCs/>
          <w:color w:val="auto"/>
          <w:szCs w:val="21"/>
          <w:highlight w:val="none"/>
          <w:u w:val="single"/>
          <w:lang w:val="en-US" w:eastAsia="zh-CN"/>
        </w:rPr>
      </w:pPr>
      <w:r>
        <w:rPr>
          <w:rFonts w:hint="eastAsia" w:ascii="宋体" w:hAnsi="宋体" w:eastAsia="宋体" w:cs="Times New Roman"/>
          <w:b/>
          <w:bCs/>
          <w:color w:val="auto"/>
          <w:szCs w:val="21"/>
          <w:highlight w:val="none"/>
          <w:u w:val="single"/>
          <w:lang w:val="en-US" w:eastAsia="zh-CN"/>
        </w:rPr>
        <w:t>②投标人应提供为上述人员缴纳社会保险的证明。</w:t>
      </w:r>
    </w:p>
    <w:p w14:paraId="7BC5E819">
      <w:pPr>
        <w:kinsoku/>
        <w:wordWrap/>
        <w:overflowPunct/>
        <w:topLinePunct w:val="0"/>
        <w:bidi w:val="0"/>
        <w:spacing w:line="400" w:lineRule="exact"/>
        <w:ind w:firstLine="422" w:firstLineChars="200"/>
        <w:jc w:val="left"/>
        <w:rPr>
          <w:rFonts w:hint="default" w:ascii="宋体" w:hAnsi="宋体" w:eastAsia="宋体" w:cs="Times New Roman"/>
          <w:b/>
          <w:bCs/>
          <w:color w:val="auto"/>
          <w:szCs w:val="21"/>
          <w:highlight w:val="none"/>
          <w:u w:val="single"/>
          <w:lang w:val="en-US" w:eastAsia="zh-CN"/>
        </w:rPr>
      </w:pPr>
      <w:r>
        <w:rPr>
          <w:rFonts w:hint="eastAsia" w:ascii="宋体" w:hAnsi="宋体" w:eastAsia="宋体" w:cs="Times New Roman"/>
          <w:b/>
          <w:bCs/>
          <w:color w:val="auto"/>
          <w:szCs w:val="21"/>
          <w:highlight w:val="none"/>
          <w:u w:val="single"/>
          <w:lang w:val="en-US" w:eastAsia="zh-CN"/>
        </w:rPr>
        <w:t>2.招标人要求的其他技术标准及要求：  /  。</w:t>
      </w:r>
    </w:p>
    <w:p w14:paraId="1332CC7F">
      <w:pPr>
        <w:numPr>
          <w:ilvl w:val="0"/>
          <w:numId w:val="0"/>
        </w:numPr>
        <w:spacing w:before="246" w:line="231" w:lineRule="auto"/>
        <w:outlineLvl w:val="1"/>
        <w:rPr>
          <w:rFonts w:hint="default" w:ascii="黑体" w:hAnsi="黑体" w:eastAsia="黑体" w:cs="黑体"/>
          <w:b/>
          <w:bCs/>
          <w:spacing w:val="6"/>
          <w:sz w:val="20"/>
          <w:szCs w:val="20"/>
          <w:highlight w:val="none"/>
          <w:lang w:val="en-US" w:eastAsia="zh-CN"/>
        </w:rPr>
      </w:pPr>
    </w:p>
    <w:p w14:paraId="58C81EA1">
      <w:pPr>
        <w:pStyle w:val="9"/>
        <w:spacing w:line="331" w:lineRule="auto"/>
        <w:rPr>
          <w:highlight w:val="none"/>
        </w:rPr>
      </w:pPr>
    </w:p>
    <w:p w14:paraId="5AA01394">
      <w:pPr>
        <w:pStyle w:val="2"/>
        <w:rPr>
          <w:bCs w:val="0"/>
          <w:color w:val="auto"/>
          <w:highlight w:val="none"/>
          <w:lang w:eastAsia="zh-CN"/>
        </w:rPr>
      </w:pPr>
    </w:p>
    <w:p w14:paraId="22950589">
      <w:pPr>
        <w:rPr>
          <w:bCs w:val="0"/>
          <w:color w:val="auto"/>
          <w:highlight w:val="none"/>
          <w:lang w:eastAsia="zh-CN"/>
        </w:rPr>
      </w:pPr>
    </w:p>
    <w:p w14:paraId="0BCDFA2B">
      <w:pPr>
        <w:rPr>
          <w:bCs w:val="0"/>
          <w:color w:val="auto"/>
          <w:highlight w:val="none"/>
          <w:lang w:eastAsia="zh-CN"/>
        </w:rPr>
      </w:pPr>
    </w:p>
    <w:p w14:paraId="0051A462">
      <w:pPr>
        <w:rPr>
          <w:bCs w:val="0"/>
          <w:color w:val="auto"/>
          <w:highlight w:val="none"/>
          <w:lang w:eastAsia="zh-CN"/>
        </w:rPr>
      </w:pPr>
    </w:p>
    <w:p w14:paraId="27C4CA06">
      <w:pPr>
        <w:rPr>
          <w:bCs w:val="0"/>
          <w:color w:val="auto"/>
          <w:highlight w:val="none"/>
          <w:lang w:eastAsia="zh-CN"/>
        </w:rPr>
      </w:pPr>
    </w:p>
    <w:p w14:paraId="4A2DBDF6">
      <w:pPr>
        <w:rPr>
          <w:bCs w:val="0"/>
          <w:color w:val="auto"/>
          <w:highlight w:val="none"/>
          <w:lang w:eastAsia="zh-CN"/>
        </w:rPr>
      </w:pPr>
    </w:p>
    <w:p w14:paraId="4957F5D9">
      <w:pPr>
        <w:rPr>
          <w:bCs w:val="0"/>
          <w:color w:val="auto"/>
          <w:highlight w:val="none"/>
          <w:lang w:eastAsia="zh-CN"/>
        </w:rPr>
      </w:pPr>
    </w:p>
    <w:p w14:paraId="3D3B001F">
      <w:pPr>
        <w:rPr>
          <w:bCs w:val="0"/>
          <w:color w:val="auto"/>
          <w:highlight w:val="none"/>
          <w:lang w:eastAsia="zh-CN"/>
        </w:rPr>
      </w:pPr>
    </w:p>
    <w:p w14:paraId="33035397">
      <w:pPr>
        <w:rPr>
          <w:bCs w:val="0"/>
          <w:color w:val="auto"/>
          <w:highlight w:val="none"/>
          <w:lang w:eastAsia="zh-CN"/>
        </w:rPr>
      </w:pPr>
    </w:p>
    <w:p w14:paraId="49625903">
      <w:pPr>
        <w:rPr>
          <w:bCs w:val="0"/>
          <w:color w:val="auto"/>
          <w:highlight w:val="none"/>
          <w:lang w:eastAsia="zh-CN"/>
        </w:rPr>
      </w:pPr>
    </w:p>
    <w:p w14:paraId="44FE1E0A">
      <w:pPr>
        <w:pStyle w:val="2"/>
        <w:rPr>
          <w:bCs w:val="0"/>
          <w:color w:val="auto"/>
          <w:highlight w:val="none"/>
          <w:lang w:eastAsia="zh-CN"/>
        </w:rPr>
      </w:pPr>
    </w:p>
    <w:p w14:paraId="563527AD">
      <w:pPr>
        <w:pStyle w:val="2"/>
        <w:rPr>
          <w:bCs w:val="0"/>
          <w:color w:val="auto"/>
          <w:highlight w:val="none"/>
          <w:lang w:eastAsia="zh-CN"/>
        </w:rPr>
      </w:pPr>
    </w:p>
    <w:p w14:paraId="4C8B50AF">
      <w:pPr>
        <w:rPr>
          <w:highlight w:val="none"/>
          <w:lang w:eastAsia="zh-CN"/>
        </w:rPr>
      </w:pPr>
    </w:p>
    <w:p w14:paraId="3A60B86D">
      <w:pPr>
        <w:pStyle w:val="2"/>
        <w:rPr>
          <w:color w:val="auto"/>
          <w:highlight w:val="none"/>
          <w:lang w:eastAsia="zh-CN"/>
        </w:rPr>
      </w:pPr>
      <w:bookmarkStart w:id="667" w:name="_Toc26536"/>
      <w:r>
        <w:rPr>
          <w:rFonts w:hint="eastAsia"/>
          <w:bCs w:val="0"/>
          <w:color w:val="auto"/>
          <w:highlight w:val="none"/>
          <w:lang w:eastAsia="zh-CN"/>
        </w:rPr>
        <w:t>第</w:t>
      </w:r>
      <w:r>
        <w:rPr>
          <w:rFonts w:hint="eastAsia"/>
          <w:bCs w:val="0"/>
          <w:color w:val="auto"/>
          <w:highlight w:val="none"/>
          <w:lang w:val="en-US" w:eastAsia="zh-CN"/>
        </w:rPr>
        <w:t>七</w:t>
      </w:r>
      <w:r>
        <w:rPr>
          <w:rFonts w:hint="eastAsia"/>
          <w:bCs w:val="0"/>
          <w:color w:val="auto"/>
          <w:highlight w:val="none"/>
          <w:lang w:eastAsia="zh-CN"/>
        </w:rPr>
        <w:t>章</w:t>
      </w:r>
      <w:r>
        <w:rPr>
          <w:bCs w:val="0"/>
          <w:color w:val="auto"/>
          <w:highlight w:val="none"/>
          <w:lang w:eastAsia="zh-CN"/>
        </w:rPr>
        <w:t xml:space="preserve">  </w:t>
      </w:r>
      <w:r>
        <w:rPr>
          <w:rFonts w:hint="eastAsia"/>
          <w:bCs w:val="0"/>
          <w:color w:val="auto"/>
          <w:highlight w:val="none"/>
          <w:lang w:eastAsia="zh-CN"/>
        </w:rPr>
        <w:t>投标文件格式</w:t>
      </w:r>
      <w:bookmarkEnd w:id="667"/>
    </w:p>
    <w:p w14:paraId="702F6968">
      <w:pPr>
        <w:pStyle w:val="12"/>
        <w:spacing w:line="360" w:lineRule="auto"/>
        <w:rPr>
          <w:b/>
          <w:bCs/>
          <w:color w:val="auto"/>
          <w:sz w:val="30"/>
          <w:highlight w:val="none"/>
          <w:lang w:eastAsia="zh-CN"/>
        </w:rPr>
      </w:pPr>
    </w:p>
    <w:p w14:paraId="7D5672B3">
      <w:pPr>
        <w:pStyle w:val="12"/>
        <w:spacing w:line="360" w:lineRule="auto"/>
        <w:jc w:val="center"/>
        <w:rPr>
          <w:b/>
          <w:bCs/>
          <w:color w:val="auto"/>
          <w:sz w:val="36"/>
          <w:szCs w:val="36"/>
          <w:highlight w:val="none"/>
          <w:lang w:eastAsia="zh-CN"/>
        </w:rPr>
      </w:pPr>
      <w:r>
        <w:rPr>
          <w:rFonts w:hint="eastAsia"/>
          <w:b/>
          <w:bCs/>
          <w:color w:val="auto"/>
          <w:sz w:val="36"/>
          <w:szCs w:val="36"/>
          <w:highlight w:val="none"/>
          <w:lang w:eastAsia="zh-CN"/>
        </w:rPr>
        <w:t>目</w:t>
      </w:r>
      <w:r>
        <w:rPr>
          <w:b/>
          <w:bCs/>
          <w:color w:val="auto"/>
          <w:sz w:val="36"/>
          <w:szCs w:val="36"/>
          <w:highlight w:val="none"/>
          <w:lang w:eastAsia="zh-CN"/>
        </w:rPr>
        <w:t xml:space="preserve">    </w:t>
      </w:r>
      <w:r>
        <w:rPr>
          <w:rFonts w:hint="eastAsia"/>
          <w:b/>
          <w:bCs/>
          <w:color w:val="auto"/>
          <w:sz w:val="36"/>
          <w:szCs w:val="36"/>
          <w:highlight w:val="none"/>
          <w:lang w:eastAsia="zh-CN"/>
        </w:rPr>
        <w:t>录</w:t>
      </w:r>
    </w:p>
    <w:p w14:paraId="3D3DE2AE">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一、</w:t>
      </w:r>
      <w:r>
        <w:rPr>
          <w:rFonts w:hint="eastAsia" w:cs="Times New Roman"/>
          <w:color w:val="auto"/>
          <w:highlight w:val="none"/>
          <w:lang w:eastAsia="zh-CN"/>
        </w:rPr>
        <w:t>投标函</w:t>
      </w:r>
    </w:p>
    <w:p w14:paraId="39E27C82">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宋体" w:cs="Times New Roman"/>
          <w:color w:val="auto"/>
          <w:highlight w:val="none"/>
        </w:rPr>
      </w:pPr>
      <w:r>
        <w:rPr>
          <w:rFonts w:hint="eastAsia" w:cs="Times New Roman"/>
          <w:color w:val="auto"/>
          <w:highlight w:val="none"/>
          <w:lang w:eastAsia="zh-CN"/>
        </w:rPr>
        <w:t>二、</w:t>
      </w:r>
      <w:r>
        <w:rPr>
          <w:rFonts w:hint="eastAsia" w:ascii="Times New Roman" w:hAnsi="Times New Roman" w:eastAsia="宋体" w:cs="Times New Roman"/>
          <w:color w:val="auto"/>
          <w:highlight w:val="none"/>
        </w:rPr>
        <w:t>台州市建设工程投标人资格自查表</w:t>
      </w:r>
    </w:p>
    <w:p w14:paraId="54D841D8">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三</w:t>
      </w:r>
      <w:r>
        <w:rPr>
          <w:rFonts w:hint="eastAsia" w:ascii="Times New Roman" w:hAnsi="Times New Roman" w:eastAsia="宋体" w:cs="Times New Roman"/>
          <w:color w:val="auto"/>
          <w:highlight w:val="none"/>
        </w:rPr>
        <w:t>、台州市建设工程总监资格自查表</w:t>
      </w:r>
    </w:p>
    <w:p w14:paraId="760C6806">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四</w:t>
      </w:r>
      <w:r>
        <w:rPr>
          <w:rFonts w:hint="eastAsia" w:ascii="Times New Roman" w:hAnsi="Times New Roman" w:eastAsia="宋体" w:cs="Times New Roman"/>
          <w:color w:val="auto"/>
          <w:highlight w:val="none"/>
        </w:rPr>
        <w:t>、</w:t>
      </w:r>
      <w:r>
        <w:rPr>
          <w:rFonts w:hint="eastAsia" w:ascii="宋体" w:hAnsi="Times New Roman" w:eastAsia="宋体" w:cs="Times New Roman"/>
          <w:color w:val="auto"/>
          <w:sz w:val="21"/>
          <w:szCs w:val="21"/>
          <w:highlight w:val="none"/>
          <w:lang w:val="en-US" w:eastAsia="zh-CN"/>
        </w:rPr>
        <w:t>投标诚信函</w:t>
      </w:r>
    </w:p>
    <w:p w14:paraId="72095EC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五</w:t>
      </w:r>
      <w:r>
        <w:rPr>
          <w:rFonts w:hint="eastAsia" w:ascii="Times New Roman" w:hAnsi="Times New Roman" w:eastAsia="宋体" w:cs="Times New Roman"/>
          <w:color w:val="auto"/>
          <w:highlight w:val="none"/>
        </w:rPr>
        <w:t>、法定代表人授权委托书</w:t>
      </w:r>
    </w:p>
    <w:p w14:paraId="1BF6A759">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六</w:t>
      </w:r>
      <w:r>
        <w:rPr>
          <w:rFonts w:hint="eastAsia" w:ascii="Times New Roman" w:hAnsi="Times New Roman" w:eastAsia="宋体" w:cs="Times New Roman"/>
          <w:color w:val="auto"/>
          <w:highlight w:val="none"/>
        </w:rPr>
        <w:t>、停工证明</w:t>
      </w:r>
    </w:p>
    <w:p w14:paraId="2EB67A57">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七</w:t>
      </w:r>
      <w:r>
        <w:rPr>
          <w:rFonts w:hint="eastAsia" w:ascii="Times New Roman" w:hAnsi="Times New Roman" w:eastAsia="宋体" w:cs="Times New Roman"/>
          <w:color w:val="auto"/>
          <w:highlight w:val="none"/>
        </w:rPr>
        <w:t>、未验收证明</w:t>
      </w:r>
    </w:p>
    <w:p w14:paraId="2E71C1D6">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宋体" w:cs="Times New Roman"/>
          <w:color w:val="auto"/>
          <w:highlight w:val="none"/>
        </w:rPr>
      </w:pPr>
      <w:r>
        <w:rPr>
          <w:rFonts w:hint="eastAsia" w:cs="Times New Roman"/>
          <w:color w:val="auto"/>
          <w:highlight w:val="none"/>
          <w:lang w:eastAsia="zh-CN"/>
        </w:rPr>
        <w:t>八</w:t>
      </w:r>
      <w:r>
        <w:rPr>
          <w:rFonts w:hint="eastAsia" w:ascii="Times New Roman" w:hAnsi="Times New Roman" w:eastAsia="宋体" w:cs="Times New Roman"/>
          <w:color w:val="auto"/>
          <w:highlight w:val="none"/>
        </w:rPr>
        <w:t>、法定代表人身份证明</w:t>
      </w:r>
    </w:p>
    <w:p w14:paraId="543144A4">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宋体" w:cs="Times New Roman"/>
          <w:color w:val="auto"/>
          <w:highlight w:val="none"/>
        </w:rPr>
      </w:pPr>
      <w:r>
        <w:rPr>
          <w:rFonts w:hint="eastAsia" w:cs="Times New Roman"/>
          <w:color w:val="auto"/>
          <w:highlight w:val="none"/>
          <w:lang w:eastAsia="zh-CN"/>
        </w:rPr>
        <w:t>九</w:t>
      </w:r>
      <w:r>
        <w:rPr>
          <w:rFonts w:hint="eastAsia" w:ascii="Times New Roman" w:hAnsi="Times New Roman" w:eastAsia="宋体" w:cs="Times New Roman"/>
          <w:color w:val="auto"/>
          <w:highlight w:val="none"/>
        </w:rPr>
        <w:t>、未开工证明</w:t>
      </w:r>
    </w:p>
    <w:p w14:paraId="1B17FC71">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cs="Times New Roman"/>
          <w:color w:val="auto"/>
          <w:highlight w:val="none"/>
          <w:lang w:eastAsia="zh-CN"/>
        </w:rPr>
      </w:pPr>
      <w:r>
        <w:rPr>
          <w:rFonts w:hint="eastAsia" w:cs="Times New Roman"/>
          <w:color w:val="auto"/>
          <w:highlight w:val="none"/>
          <w:lang w:eastAsia="zh-CN"/>
        </w:rPr>
        <w:t>十、建设工程投标人资信分自查表</w:t>
      </w:r>
    </w:p>
    <w:p w14:paraId="51B78322">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宋体" w:cs="Times New Roman"/>
          <w:color w:val="auto"/>
          <w:highlight w:val="none"/>
          <w:lang w:eastAsia="zh-CN"/>
        </w:rPr>
      </w:pPr>
    </w:p>
    <w:p w14:paraId="7A976900">
      <w:pPr>
        <w:pStyle w:val="21"/>
        <w:rPr>
          <w:highlight w:val="none"/>
          <w:lang w:eastAsia="zh-CN"/>
        </w:rPr>
      </w:pPr>
    </w:p>
    <w:p w14:paraId="6CADE720">
      <w:pPr>
        <w:spacing w:line="540" w:lineRule="exact"/>
        <w:rPr>
          <w:color w:val="auto"/>
          <w:highlight w:val="none"/>
          <w:lang w:eastAsia="zh-CN"/>
        </w:rPr>
      </w:pPr>
    </w:p>
    <w:p w14:paraId="4AC43CFB">
      <w:pPr>
        <w:pStyle w:val="12"/>
        <w:spacing w:line="440" w:lineRule="exact"/>
        <w:rPr>
          <w:color w:val="auto"/>
          <w:sz w:val="24"/>
          <w:highlight w:val="none"/>
          <w:lang w:eastAsia="zh-CN"/>
        </w:rPr>
      </w:pPr>
    </w:p>
    <w:p w14:paraId="072BB4E6">
      <w:pPr>
        <w:keepNext w:val="0"/>
        <w:keepLines w:val="0"/>
        <w:pageBreakBefore w:val="0"/>
        <w:widowControl w:val="0"/>
        <w:kinsoku/>
        <w:wordWrap/>
        <w:overflowPunct/>
        <w:topLinePunct w:val="0"/>
        <w:autoSpaceDE/>
        <w:autoSpaceDN/>
        <w:bidi w:val="0"/>
        <w:adjustRightInd/>
        <w:snapToGrid/>
        <w:spacing w:line="480" w:lineRule="auto"/>
        <w:ind w:right="482"/>
        <w:jc w:val="both"/>
        <w:textAlignment w:val="auto"/>
        <w:rPr>
          <w:rFonts w:hint="eastAsia"/>
          <w:color w:val="auto"/>
          <w:sz w:val="24"/>
          <w:szCs w:val="24"/>
          <w:highlight w:val="none"/>
          <w:lang w:eastAsia="zh-CN"/>
        </w:rPr>
      </w:pPr>
      <w:bookmarkStart w:id="668" w:name="_Toc16521988"/>
      <w:bookmarkStart w:id="669" w:name="_Toc24059"/>
      <w:r>
        <w:rPr>
          <w:rFonts w:hint="eastAsia"/>
          <w:color w:val="auto"/>
          <w:szCs w:val="28"/>
          <w:highlight w:val="none"/>
          <w:lang w:eastAsia="zh-CN"/>
        </w:rPr>
        <w:br w:type="page"/>
      </w:r>
      <w:bookmarkEnd w:id="668"/>
      <w:bookmarkEnd w:id="669"/>
      <w:r>
        <w:rPr>
          <w:rFonts w:hint="eastAsia" w:ascii="Times New Roman" w:hAnsi="Times New Roman" w:eastAsia="黑体" w:cs="宋体"/>
          <w:b w:val="0"/>
          <w:bCs w:val="0"/>
          <w:color w:val="auto"/>
          <w:kern w:val="0"/>
          <w:sz w:val="24"/>
          <w:szCs w:val="24"/>
          <w:highlight w:val="none"/>
          <w:lang w:val="en-US" w:eastAsia="zh-CN" w:bidi="ar-SA"/>
        </w:rPr>
        <w:t>附件一：</w:t>
      </w:r>
    </w:p>
    <w:p w14:paraId="332A2461">
      <w:pPr>
        <w:pStyle w:val="21"/>
        <w:rPr>
          <w:rFonts w:hint="eastAsia" w:ascii="黑体" w:hAnsi="宋体" w:eastAsia="黑体"/>
          <w:b/>
          <w:sz w:val="28"/>
          <w:szCs w:val="16"/>
          <w:highlight w:val="none"/>
          <w:u w:val="single"/>
          <w:lang w:eastAsia="zh-CN"/>
        </w:rPr>
      </w:pPr>
      <w:r>
        <w:rPr>
          <w:rFonts w:hint="eastAsia" w:ascii="黑体" w:hAnsi="宋体" w:eastAsia="黑体"/>
          <w:b/>
          <w:sz w:val="28"/>
          <w:szCs w:val="16"/>
          <w:highlight w:val="none"/>
          <w:u w:val="single"/>
          <w:lang w:eastAsia="zh-CN"/>
        </w:rPr>
        <w:t>天台县老城区地下管网及配套设施建设项目(二期)--劳动路、工人路和环城东路(监理)</w:t>
      </w:r>
    </w:p>
    <w:p w14:paraId="564DD7D9">
      <w:pPr>
        <w:pStyle w:val="21"/>
        <w:rPr>
          <w:sz w:val="36"/>
          <w:szCs w:val="36"/>
          <w:highlight w:val="none"/>
        </w:rPr>
      </w:pPr>
      <w:bookmarkStart w:id="670" w:name="_Toc16935"/>
      <w:r>
        <w:rPr>
          <w:rFonts w:hint="eastAsia"/>
          <w:sz w:val="36"/>
          <w:szCs w:val="36"/>
          <w:highlight w:val="none"/>
        </w:rPr>
        <w:t>投标函</w:t>
      </w:r>
      <w:bookmarkEnd w:id="670"/>
    </w:p>
    <w:p w14:paraId="0E4B640C">
      <w:pPr>
        <w:pStyle w:val="13"/>
        <w:spacing w:before="240" w:line="360" w:lineRule="auto"/>
        <w:ind w:left="99" w:leftChars="47"/>
        <w:rPr>
          <w:rFonts w:hint="eastAsia" w:ascii="宋体" w:hAnsi="宋体" w:eastAsia="宋体" w:cs="宋体"/>
          <w:snapToGrid w:val="0"/>
          <w:w w:val="107"/>
          <w:kern w:val="0"/>
          <w:sz w:val="28"/>
          <w:szCs w:val="28"/>
          <w:highlight w:val="none"/>
          <w:u w:val="single"/>
        </w:rPr>
      </w:pPr>
      <w:r>
        <w:rPr>
          <w:rFonts w:hint="eastAsia" w:ascii="宋体" w:hAnsi="宋体" w:eastAsia="宋体" w:cs="宋体"/>
          <w:bCs/>
          <w:sz w:val="28"/>
          <w:szCs w:val="28"/>
          <w:highlight w:val="none"/>
          <w:u w:val="single"/>
          <w:lang w:eastAsia="zh-CN"/>
        </w:rPr>
        <w:t>天台县住房和城乡建设局</w:t>
      </w:r>
      <w:r>
        <w:rPr>
          <w:rFonts w:hint="eastAsia" w:ascii="宋体" w:hAnsi="宋体" w:eastAsia="宋体" w:cs="宋体"/>
          <w:snapToGrid w:val="0"/>
          <w:w w:val="107"/>
          <w:kern w:val="0"/>
          <w:sz w:val="28"/>
          <w:szCs w:val="28"/>
          <w:highlight w:val="none"/>
          <w:u w:val="single"/>
        </w:rPr>
        <w:t>：</w:t>
      </w:r>
    </w:p>
    <w:p w14:paraId="400B8FB1">
      <w:pPr>
        <w:spacing w:line="360" w:lineRule="auto"/>
        <w:ind w:firstLine="532"/>
        <w:rPr>
          <w:rFonts w:hint="eastAsia" w:ascii="宋体" w:hAnsi="宋体" w:eastAsia="宋体" w:cs="宋体"/>
          <w:snapToGrid w:val="0"/>
          <w:kern w:val="24"/>
          <w:sz w:val="28"/>
          <w:highlight w:val="none"/>
        </w:rPr>
      </w:pPr>
      <w:r>
        <w:rPr>
          <w:rFonts w:hint="eastAsia" w:ascii="宋体" w:hAnsi="宋体" w:eastAsia="宋体" w:cs="宋体"/>
          <w:snapToGrid w:val="0"/>
          <w:kern w:val="0"/>
          <w:sz w:val="28"/>
          <w:highlight w:val="none"/>
        </w:rPr>
        <w:t>一、根据己收到的</w:t>
      </w:r>
      <w:r>
        <w:rPr>
          <w:rFonts w:hint="eastAsia" w:ascii="宋体" w:hAnsi="宋体" w:eastAsia="宋体" w:cs="宋体"/>
          <w:snapToGrid w:val="0"/>
          <w:kern w:val="0"/>
          <w:sz w:val="28"/>
          <w:highlight w:val="none"/>
          <w:u w:val="single"/>
          <w:lang w:eastAsia="zh-CN"/>
        </w:rPr>
        <w:t>天台县老城区地下管网及配套设施建设项目(二期)--劳动路、工人路和环城东路(监理)</w:t>
      </w:r>
      <w:r>
        <w:rPr>
          <w:rFonts w:hint="eastAsia" w:ascii="宋体" w:hAnsi="宋体" w:eastAsia="宋体" w:cs="宋体"/>
          <w:sz w:val="28"/>
          <w:highlight w:val="none"/>
        </w:rPr>
        <w:t>招</w:t>
      </w:r>
      <w:r>
        <w:rPr>
          <w:rFonts w:hint="eastAsia" w:ascii="宋体" w:hAnsi="宋体" w:eastAsia="宋体" w:cs="宋体"/>
          <w:snapToGrid w:val="0"/>
          <w:kern w:val="0"/>
          <w:sz w:val="28"/>
          <w:highlight w:val="none"/>
        </w:rPr>
        <w:t>标文件，我单位经考察现场和研究上述项目的招标文件后，我方愿以监理费总报价</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元</w:t>
      </w:r>
      <w:r>
        <w:rPr>
          <w:rFonts w:hint="eastAsia" w:ascii="宋体" w:hAnsi="宋体" w:eastAsia="宋体" w:cs="宋体"/>
          <w:snapToGrid w:val="0"/>
          <w:kern w:val="0"/>
          <w:sz w:val="28"/>
          <w:highlight w:val="none"/>
        </w:rPr>
        <w:t>（保留整数）</w:t>
      </w:r>
      <w:r>
        <w:rPr>
          <w:rFonts w:hint="eastAsia" w:ascii="宋体" w:hAnsi="宋体" w:eastAsia="宋体" w:cs="宋体"/>
          <w:sz w:val="28"/>
          <w:highlight w:val="none"/>
        </w:rPr>
        <w:t>，</w:t>
      </w:r>
      <w:r>
        <w:rPr>
          <w:rFonts w:hint="eastAsia" w:ascii="宋体" w:hAnsi="宋体" w:eastAsia="宋体" w:cs="宋体"/>
          <w:snapToGrid w:val="0"/>
          <w:kern w:val="0"/>
          <w:sz w:val="28"/>
          <w:highlight w:val="none"/>
        </w:rPr>
        <w:t>大写金额人民币</w:t>
      </w:r>
      <w:r>
        <w:rPr>
          <w:rFonts w:hint="eastAsia" w:ascii="宋体" w:hAnsi="宋体" w:eastAsia="宋体" w:cs="宋体"/>
          <w:snapToGrid w:val="0"/>
          <w:kern w:val="0"/>
          <w:sz w:val="28"/>
          <w:highlight w:val="none"/>
          <w:u w:val="single"/>
          <w:lang w:val="en-US" w:eastAsia="zh-CN"/>
        </w:rPr>
        <w:t xml:space="preserve">   </w:t>
      </w:r>
      <w:r>
        <w:rPr>
          <w:rFonts w:hint="eastAsia" w:ascii="宋体" w:hAnsi="宋体" w:eastAsia="宋体" w:cs="宋体"/>
          <w:snapToGrid w:val="0"/>
          <w:kern w:val="0"/>
          <w:sz w:val="28"/>
          <w:highlight w:val="none"/>
          <w:lang w:val="en-US" w:eastAsia="zh-CN"/>
        </w:rPr>
        <w:t>佰</w:t>
      </w:r>
      <w:r>
        <w:rPr>
          <w:rFonts w:hint="eastAsia" w:ascii="宋体" w:hAnsi="宋体" w:eastAsia="宋体" w:cs="宋体"/>
          <w:snapToGrid w:val="0"/>
          <w:w w:val="107"/>
          <w:kern w:val="0"/>
          <w:sz w:val="28"/>
          <w:highlight w:val="none"/>
          <w:u w:val="single"/>
        </w:rPr>
        <w:t xml:space="preserve">  </w:t>
      </w:r>
      <w:r>
        <w:rPr>
          <w:rFonts w:hint="eastAsia" w:ascii="宋体" w:hAnsi="宋体" w:eastAsia="宋体" w:cs="宋体"/>
          <w:snapToGrid w:val="0"/>
          <w:w w:val="107"/>
          <w:kern w:val="0"/>
          <w:sz w:val="28"/>
          <w:highlight w:val="none"/>
        </w:rPr>
        <w:t>拾</w:t>
      </w:r>
      <w:r>
        <w:rPr>
          <w:rFonts w:hint="eastAsia" w:ascii="宋体" w:hAnsi="宋体" w:eastAsia="宋体" w:cs="宋体"/>
          <w:snapToGrid w:val="0"/>
          <w:w w:val="107"/>
          <w:kern w:val="0"/>
          <w:sz w:val="28"/>
          <w:highlight w:val="none"/>
          <w:u w:val="single"/>
        </w:rPr>
        <w:t xml:space="preserve">  </w:t>
      </w:r>
      <w:r>
        <w:rPr>
          <w:rFonts w:hint="eastAsia" w:ascii="宋体" w:hAnsi="宋体" w:eastAsia="宋体" w:cs="宋体"/>
          <w:snapToGrid w:val="0"/>
          <w:kern w:val="0"/>
          <w:sz w:val="28"/>
          <w:highlight w:val="none"/>
        </w:rPr>
        <w:t>万</w:t>
      </w:r>
      <w:r>
        <w:rPr>
          <w:rFonts w:hint="eastAsia" w:ascii="宋体" w:hAnsi="宋体" w:eastAsia="宋体" w:cs="宋体"/>
          <w:snapToGrid w:val="0"/>
          <w:kern w:val="0"/>
          <w:sz w:val="28"/>
          <w:highlight w:val="none"/>
          <w:u w:val="single"/>
        </w:rPr>
        <w:t xml:space="preserve">   </w:t>
      </w:r>
      <w:r>
        <w:rPr>
          <w:rFonts w:hint="eastAsia" w:ascii="宋体" w:hAnsi="宋体" w:eastAsia="宋体" w:cs="宋体"/>
          <w:snapToGrid w:val="0"/>
          <w:kern w:val="0"/>
          <w:sz w:val="28"/>
          <w:highlight w:val="none"/>
        </w:rPr>
        <w:t>仟</w:t>
      </w:r>
      <w:r>
        <w:rPr>
          <w:rFonts w:hint="eastAsia" w:ascii="宋体" w:hAnsi="宋体" w:eastAsia="宋体" w:cs="宋体"/>
          <w:snapToGrid w:val="0"/>
          <w:kern w:val="0"/>
          <w:sz w:val="28"/>
          <w:highlight w:val="none"/>
          <w:u w:val="single"/>
        </w:rPr>
        <w:t xml:space="preserve">   </w:t>
      </w:r>
      <w:r>
        <w:rPr>
          <w:rFonts w:hint="eastAsia" w:ascii="宋体" w:hAnsi="宋体" w:eastAsia="宋体" w:cs="宋体"/>
          <w:snapToGrid w:val="0"/>
          <w:kern w:val="0"/>
          <w:sz w:val="28"/>
          <w:highlight w:val="none"/>
        </w:rPr>
        <w:t>佰</w:t>
      </w:r>
      <w:r>
        <w:rPr>
          <w:rFonts w:hint="eastAsia" w:ascii="宋体" w:hAnsi="宋体" w:eastAsia="宋体" w:cs="宋体"/>
          <w:snapToGrid w:val="0"/>
          <w:kern w:val="0"/>
          <w:sz w:val="28"/>
          <w:highlight w:val="none"/>
          <w:u w:val="single"/>
        </w:rPr>
        <w:t xml:space="preserve">   </w:t>
      </w:r>
      <w:r>
        <w:rPr>
          <w:rFonts w:hint="eastAsia" w:ascii="宋体" w:hAnsi="宋体" w:eastAsia="宋体" w:cs="宋体"/>
          <w:snapToGrid w:val="0"/>
          <w:kern w:val="0"/>
          <w:sz w:val="28"/>
          <w:highlight w:val="none"/>
        </w:rPr>
        <w:t>拾</w:t>
      </w:r>
      <w:r>
        <w:rPr>
          <w:rFonts w:hint="eastAsia" w:ascii="宋体" w:hAnsi="宋体" w:eastAsia="宋体" w:cs="宋体"/>
          <w:snapToGrid w:val="0"/>
          <w:kern w:val="0"/>
          <w:sz w:val="28"/>
          <w:highlight w:val="none"/>
          <w:u w:val="single"/>
        </w:rPr>
        <w:t xml:space="preserve">   </w:t>
      </w:r>
      <w:r>
        <w:rPr>
          <w:rFonts w:hint="eastAsia" w:ascii="宋体" w:hAnsi="宋体" w:eastAsia="宋体" w:cs="宋体"/>
          <w:snapToGrid w:val="0"/>
          <w:kern w:val="0"/>
          <w:sz w:val="28"/>
          <w:highlight w:val="none"/>
        </w:rPr>
        <w:t>元，</w:t>
      </w:r>
      <w:r>
        <w:rPr>
          <w:rFonts w:hint="eastAsia" w:ascii="宋体" w:hAnsi="宋体" w:eastAsia="宋体" w:cs="宋体"/>
          <w:spacing w:val="-2"/>
          <w:sz w:val="28"/>
          <w:szCs w:val="28"/>
          <w:highlight w:val="none"/>
        </w:rPr>
        <w:t>承担上述项目的施工及保修阶段监理，承诺监</w:t>
      </w:r>
      <w:r>
        <w:rPr>
          <w:rFonts w:hint="eastAsia" w:ascii="宋体" w:hAnsi="宋体" w:eastAsia="宋体" w:cs="宋体"/>
          <w:sz w:val="28"/>
          <w:szCs w:val="28"/>
          <w:highlight w:val="none"/>
        </w:rPr>
        <w:t>理服务期满足招标文件要求，质量标准及安全文明达</w:t>
      </w:r>
      <w:r>
        <w:rPr>
          <w:rFonts w:hint="eastAsia" w:ascii="宋体" w:hAnsi="宋体" w:eastAsia="宋体" w:cs="宋体"/>
          <w:spacing w:val="-1"/>
          <w:sz w:val="28"/>
          <w:szCs w:val="28"/>
          <w:highlight w:val="none"/>
        </w:rPr>
        <w:t>到</w:t>
      </w:r>
      <w:r>
        <w:rPr>
          <w:rFonts w:hint="eastAsia" w:ascii="宋体" w:hAnsi="宋体" w:eastAsia="宋体" w:cs="宋体"/>
          <w:spacing w:val="-1"/>
          <w:sz w:val="28"/>
          <w:szCs w:val="28"/>
          <w:highlight w:val="none"/>
          <w:u w:val="single" w:color="auto"/>
        </w:rPr>
        <w:t xml:space="preserve"> 合格 </w:t>
      </w:r>
      <w:r>
        <w:rPr>
          <w:rFonts w:hint="eastAsia" w:ascii="宋体" w:hAnsi="宋体" w:eastAsia="宋体" w:cs="宋体"/>
          <w:spacing w:val="-1"/>
          <w:sz w:val="28"/>
          <w:szCs w:val="28"/>
          <w:highlight w:val="none"/>
        </w:rPr>
        <w:t>要求。</w:t>
      </w:r>
    </w:p>
    <w:p w14:paraId="2B0247A0">
      <w:pPr>
        <w:spacing w:line="360" w:lineRule="auto"/>
        <w:ind w:firstLine="532"/>
        <w:rPr>
          <w:rFonts w:hint="eastAsia" w:ascii="宋体" w:hAnsi="宋体" w:eastAsia="宋体" w:cs="宋体"/>
          <w:snapToGrid w:val="0"/>
          <w:kern w:val="0"/>
          <w:sz w:val="28"/>
          <w:highlight w:val="none"/>
        </w:rPr>
      </w:pPr>
      <w:r>
        <w:rPr>
          <w:rFonts w:hint="eastAsia" w:ascii="宋体" w:hAnsi="宋体" w:eastAsia="宋体" w:cs="宋体"/>
          <w:snapToGrid w:val="0"/>
          <w:kern w:val="0"/>
          <w:sz w:val="28"/>
          <w:highlight w:val="none"/>
        </w:rPr>
        <w:t>二、一旦我方中标，</w:t>
      </w:r>
      <w:r>
        <w:rPr>
          <w:rFonts w:hint="eastAsia" w:ascii="宋体" w:hAnsi="宋体" w:eastAsia="宋体" w:cs="宋体"/>
          <w:sz w:val="28"/>
          <w:highlight w:val="none"/>
        </w:rPr>
        <w:t>我方</w:t>
      </w:r>
      <w:r>
        <w:rPr>
          <w:rFonts w:hint="eastAsia" w:ascii="宋体" w:hAnsi="宋体" w:eastAsia="宋体" w:cs="宋体"/>
          <w:snapToGrid w:val="0"/>
          <w:kern w:val="0"/>
          <w:sz w:val="28"/>
          <w:highlight w:val="none"/>
        </w:rPr>
        <w:t>在全部同意招标文件内容前提下，并保证人员设备按</w:t>
      </w:r>
      <w:r>
        <w:rPr>
          <w:rFonts w:hint="eastAsia" w:ascii="宋体" w:hAnsi="宋体" w:eastAsia="宋体" w:cs="宋体"/>
          <w:snapToGrid w:val="0"/>
          <w:kern w:val="0"/>
          <w:sz w:val="28"/>
          <w:highlight w:val="none"/>
          <w:lang w:val="en-GB"/>
        </w:rPr>
        <w:t>监理大纲的部署</w:t>
      </w:r>
      <w:r>
        <w:rPr>
          <w:rFonts w:hint="eastAsia" w:ascii="宋体" w:hAnsi="宋体" w:eastAsia="宋体" w:cs="宋体"/>
          <w:snapToGrid w:val="0"/>
          <w:kern w:val="0"/>
          <w:sz w:val="28"/>
          <w:highlight w:val="none"/>
        </w:rPr>
        <w:t>及时到位。保证总监与监理工程师的到位率达到招标文件要求，同时保证本投标文件的所有资料真实有效，如有虚假成份，愿承担一切后果。</w:t>
      </w:r>
    </w:p>
    <w:p w14:paraId="60FF2B60">
      <w:pPr>
        <w:spacing w:line="360" w:lineRule="auto"/>
        <w:ind w:firstLine="480"/>
        <w:rPr>
          <w:rFonts w:hint="eastAsia" w:ascii="宋体" w:hAnsi="宋体" w:eastAsia="宋体" w:cs="宋体"/>
          <w:snapToGrid w:val="0"/>
          <w:kern w:val="0"/>
          <w:sz w:val="28"/>
          <w:highlight w:val="none"/>
        </w:rPr>
      </w:pPr>
      <w:r>
        <w:rPr>
          <w:rFonts w:hint="eastAsia" w:ascii="宋体" w:hAnsi="宋体" w:eastAsia="宋体" w:cs="宋体"/>
          <w:snapToGrid w:val="0"/>
          <w:kern w:val="0"/>
          <w:sz w:val="28"/>
          <w:highlight w:val="none"/>
        </w:rPr>
        <w:t>三、除非另外达成协议并生效，你方的中标通知书和本投标文件将构成约束我们双方的合同。</w:t>
      </w:r>
    </w:p>
    <w:p w14:paraId="67982A80">
      <w:pPr>
        <w:spacing w:line="360" w:lineRule="auto"/>
        <w:ind w:firstLine="480"/>
        <w:rPr>
          <w:rFonts w:hint="eastAsia" w:ascii="宋体" w:hAnsi="宋体" w:eastAsia="宋体" w:cs="宋体"/>
          <w:sz w:val="28"/>
          <w:highlight w:val="none"/>
        </w:rPr>
      </w:pPr>
      <w:r>
        <w:rPr>
          <w:rFonts w:hint="eastAsia" w:ascii="宋体" w:hAnsi="宋体" w:eastAsia="宋体" w:cs="宋体"/>
          <w:snapToGrid w:val="0"/>
          <w:kern w:val="0"/>
          <w:sz w:val="28"/>
          <w:highlight w:val="none"/>
        </w:rPr>
        <w:t>四、</w:t>
      </w:r>
      <w:r>
        <w:rPr>
          <w:rFonts w:hint="eastAsia" w:ascii="宋体" w:hAnsi="宋体" w:eastAsia="宋体" w:cs="宋体"/>
          <w:sz w:val="28"/>
          <w:highlight w:val="none"/>
        </w:rPr>
        <w:t>我方的投标担保已按招标文件的要求递交</w:t>
      </w:r>
      <w:r>
        <w:rPr>
          <w:rFonts w:hint="eastAsia" w:ascii="宋体" w:hAnsi="宋体" w:eastAsia="宋体" w:cs="宋体"/>
          <w:snapToGrid w:val="0"/>
          <w:kern w:val="0"/>
          <w:sz w:val="28"/>
          <w:highlight w:val="none"/>
        </w:rPr>
        <w:t>。</w:t>
      </w:r>
    </w:p>
    <w:p w14:paraId="28D53BCC">
      <w:pPr>
        <w:ind w:firstLine="480"/>
        <w:jc w:val="right"/>
        <w:rPr>
          <w:rFonts w:hint="eastAsia" w:ascii="宋体" w:hAnsi="宋体" w:eastAsia="宋体" w:cs="宋体"/>
          <w:sz w:val="28"/>
          <w:highlight w:val="none"/>
        </w:rPr>
      </w:pPr>
      <w:r>
        <w:rPr>
          <w:rFonts w:hint="eastAsia" w:ascii="宋体" w:hAnsi="宋体" w:eastAsia="宋体" w:cs="宋体"/>
          <w:sz w:val="28"/>
          <w:highlight w:val="none"/>
        </w:rPr>
        <w:t xml:space="preserve">                                               </w:t>
      </w:r>
    </w:p>
    <w:p w14:paraId="7BB6547A">
      <w:pPr>
        <w:rPr>
          <w:rFonts w:hint="eastAsia" w:ascii="宋体" w:hAnsi="宋体" w:eastAsia="宋体" w:cs="宋体"/>
          <w:sz w:val="28"/>
          <w:highlight w:val="none"/>
        </w:rPr>
      </w:pPr>
      <w:r>
        <w:rPr>
          <w:rFonts w:hint="eastAsia" w:ascii="宋体" w:hAnsi="宋体" w:eastAsia="宋体" w:cs="宋体"/>
          <w:sz w:val="28"/>
          <w:highlight w:val="none"/>
        </w:rPr>
        <w:t xml:space="preserve">法定代表人（签字或盖章）：     </w:t>
      </w:r>
    </w:p>
    <w:p w14:paraId="2433D4D4">
      <w:pPr>
        <w:rPr>
          <w:rFonts w:hint="eastAsia" w:ascii="宋体" w:hAnsi="宋体" w:eastAsia="宋体" w:cs="宋体"/>
          <w:sz w:val="28"/>
          <w:highlight w:val="none"/>
        </w:rPr>
      </w:pPr>
    </w:p>
    <w:p w14:paraId="0D75149C">
      <w:pPr>
        <w:rPr>
          <w:rFonts w:hint="eastAsia" w:ascii="宋体" w:hAnsi="宋体" w:eastAsia="宋体" w:cs="宋体"/>
          <w:sz w:val="28"/>
          <w:highlight w:val="none"/>
        </w:rPr>
      </w:pPr>
    </w:p>
    <w:p w14:paraId="35E6E5B0">
      <w:pPr>
        <w:rPr>
          <w:rFonts w:hint="eastAsia" w:ascii="宋体" w:hAnsi="宋体" w:eastAsia="宋体" w:cs="宋体"/>
          <w:sz w:val="28"/>
          <w:highlight w:val="none"/>
        </w:rPr>
      </w:pPr>
      <w:r>
        <w:rPr>
          <w:rFonts w:hint="eastAsia" w:ascii="宋体" w:hAnsi="宋体" w:eastAsia="宋体" w:cs="宋体"/>
          <w:sz w:val="28"/>
          <w:highlight w:val="none"/>
        </w:rPr>
        <w:t>投标人（盖章）：</w:t>
      </w:r>
    </w:p>
    <w:p w14:paraId="277D7354">
      <w:pPr>
        <w:rPr>
          <w:rFonts w:hint="eastAsia" w:ascii="宋体" w:hAnsi="宋体" w:eastAsia="宋体" w:cs="宋体"/>
          <w:sz w:val="28"/>
          <w:highlight w:val="none"/>
        </w:rPr>
      </w:pPr>
    </w:p>
    <w:p w14:paraId="2D958D41">
      <w:pPr>
        <w:spacing w:line="360" w:lineRule="auto"/>
        <w:jc w:val="right"/>
        <w:rPr>
          <w:rFonts w:hint="eastAsia" w:ascii="宋体" w:hAnsi="宋体" w:eastAsia="宋体" w:cs="宋体"/>
          <w:sz w:val="28"/>
          <w:highlight w:val="none"/>
        </w:rPr>
        <w:sectPr>
          <w:headerReference r:id="rId10" w:type="first"/>
          <w:headerReference r:id="rId9" w:type="default"/>
          <w:footerReference r:id="rId11" w:type="default"/>
          <w:footnotePr>
            <w:numRestart w:val="eachPage"/>
          </w:footnotePr>
          <w:endnotePr>
            <w:numRestart w:val="eachSect"/>
          </w:endnotePr>
          <w:pgSz w:w="11907" w:h="16840"/>
          <w:pgMar w:top="1304" w:right="1576" w:bottom="1247" w:left="1724" w:header="680" w:footer="992" w:gutter="0"/>
          <w:pgNumType w:chapStyle="1"/>
          <w:cols w:space="720" w:num="1"/>
          <w:docGrid w:linePitch="435" w:charSpace="-6554"/>
        </w:sectPr>
      </w:pPr>
      <w:r>
        <w:rPr>
          <w:rFonts w:hint="eastAsia" w:ascii="宋体" w:hAnsi="宋体" w:eastAsia="宋体" w:cs="宋体"/>
          <w:sz w:val="28"/>
          <w:highlight w:val="none"/>
        </w:rPr>
        <w:t xml:space="preserve">                                    年   月   日</w:t>
      </w:r>
    </w:p>
    <w:p w14:paraId="42DD7103">
      <w:pPr>
        <w:keepNext w:val="0"/>
        <w:keepLines w:val="0"/>
        <w:pageBreakBefore w:val="0"/>
        <w:widowControl w:val="0"/>
        <w:kinsoku/>
        <w:wordWrap/>
        <w:overflowPunct/>
        <w:topLinePunct w:val="0"/>
        <w:autoSpaceDE/>
        <w:autoSpaceDN/>
        <w:bidi w:val="0"/>
        <w:adjustRightInd/>
        <w:snapToGrid/>
        <w:spacing w:line="480" w:lineRule="auto"/>
        <w:ind w:right="482"/>
        <w:jc w:val="both"/>
        <w:textAlignment w:val="auto"/>
        <w:rPr>
          <w:rFonts w:hint="eastAsia"/>
          <w:color w:val="auto"/>
          <w:sz w:val="24"/>
          <w:highlight w:val="none"/>
        </w:rPr>
      </w:pPr>
      <w:r>
        <w:rPr>
          <w:rFonts w:hint="eastAsia" w:ascii="Times New Roman" w:hAnsi="Times New Roman" w:eastAsia="黑体" w:cs="宋体"/>
          <w:b w:val="0"/>
          <w:bCs w:val="0"/>
          <w:color w:val="auto"/>
          <w:kern w:val="0"/>
          <w:sz w:val="24"/>
          <w:szCs w:val="24"/>
          <w:highlight w:val="none"/>
          <w:lang w:val="en-US" w:eastAsia="zh-CN" w:bidi="ar-SA"/>
        </w:rPr>
        <w:t>附件二：</w:t>
      </w:r>
    </w:p>
    <w:p w14:paraId="5FA0C45E">
      <w:pPr>
        <w:spacing w:line="360" w:lineRule="auto"/>
        <w:jc w:val="center"/>
        <w:rPr>
          <w:rFonts w:hint="eastAsia" w:hAnsi="宋体" w:eastAsia="宋体"/>
          <w:b/>
          <w:bCs/>
          <w:color w:val="auto"/>
          <w:spacing w:val="-10"/>
          <w:sz w:val="30"/>
          <w:szCs w:val="30"/>
          <w:highlight w:val="none"/>
          <w:u w:val="single"/>
          <w:lang w:eastAsia="zh-CN"/>
        </w:rPr>
      </w:pPr>
      <w:r>
        <w:rPr>
          <w:rFonts w:hint="eastAsia" w:hAnsi="宋体"/>
          <w:b/>
          <w:bCs/>
          <w:color w:val="auto"/>
          <w:spacing w:val="-10"/>
          <w:sz w:val="30"/>
          <w:szCs w:val="30"/>
          <w:highlight w:val="none"/>
          <w:u w:val="single"/>
          <w:lang w:eastAsia="zh-CN"/>
        </w:rPr>
        <w:t>天台县老城区地下管网及配套设施建设项目(二期)--劳动路、工人路和环城东路(监理)</w:t>
      </w:r>
    </w:p>
    <w:p w14:paraId="63088B79">
      <w:pPr>
        <w:spacing w:line="360" w:lineRule="auto"/>
        <w:jc w:val="center"/>
        <w:rPr>
          <w:rFonts w:eastAsia="黑体"/>
          <w:color w:val="auto"/>
          <w:sz w:val="44"/>
          <w:highlight w:val="none"/>
        </w:rPr>
      </w:pPr>
      <w:r>
        <w:rPr>
          <w:rFonts w:hint="eastAsia" w:eastAsia="黑体"/>
          <w:color w:val="auto"/>
          <w:sz w:val="36"/>
          <w:szCs w:val="36"/>
          <w:highlight w:val="none"/>
        </w:rPr>
        <w:t>台州市建设工程投标人资格自查表</w:t>
      </w:r>
    </w:p>
    <w:tbl>
      <w:tblPr>
        <w:tblStyle w:val="22"/>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386"/>
        <w:gridCol w:w="1418"/>
        <w:gridCol w:w="708"/>
        <w:gridCol w:w="709"/>
      </w:tblGrid>
      <w:tr w14:paraId="792D6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2" w:type="dxa"/>
            <w:tcBorders>
              <w:tl2br w:val="nil"/>
              <w:tr2bl w:val="nil"/>
            </w:tcBorders>
            <w:noWrap w:val="0"/>
            <w:vAlign w:val="center"/>
          </w:tcPr>
          <w:p w14:paraId="6D947B6B">
            <w:pPr>
              <w:spacing w:line="360" w:lineRule="auto"/>
              <w:jc w:val="center"/>
              <w:rPr>
                <w:rFonts w:hint="eastAsia" w:ascii="黑体" w:hAnsi="宋体" w:eastAsia="黑体"/>
                <w:b/>
                <w:color w:val="auto"/>
                <w:sz w:val="24"/>
                <w:highlight w:val="none"/>
              </w:rPr>
            </w:pPr>
            <w:r>
              <w:rPr>
                <w:rFonts w:hint="eastAsia" w:ascii="黑体" w:hAnsi="宋体" w:eastAsia="黑体"/>
                <w:b/>
                <w:color w:val="auto"/>
                <w:sz w:val="24"/>
                <w:highlight w:val="none"/>
              </w:rPr>
              <w:t>序号</w:t>
            </w:r>
          </w:p>
        </w:tc>
        <w:tc>
          <w:tcPr>
            <w:tcW w:w="5386" w:type="dxa"/>
            <w:tcBorders>
              <w:tl2br w:val="nil"/>
              <w:tr2bl w:val="nil"/>
            </w:tcBorders>
            <w:noWrap w:val="0"/>
            <w:vAlign w:val="center"/>
          </w:tcPr>
          <w:p w14:paraId="2650B1C6">
            <w:pPr>
              <w:spacing w:line="360" w:lineRule="auto"/>
              <w:jc w:val="center"/>
              <w:rPr>
                <w:rFonts w:hint="eastAsia" w:ascii="黑体" w:hAnsi="宋体" w:eastAsia="黑体"/>
                <w:b/>
                <w:color w:val="auto"/>
                <w:sz w:val="24"/>
                <w:highlight w:val="none"/>
              </w:rPr>
            </w:pPr>
            <w:r>
              <w:rPr>
                <w:rFonts w:hint="eastAsia" w:ascii="黑体" w:hAnsi="宋体" w:eastAsia="黑体"/>
                <w:b/>
                <w:color w:val="auto"/>
                <w:sz w:val="24"/>
                <w:highlight w:val="none"/>
              </w:rPr>
              <w:t>自查内容</w:t>
            </w:r>
          </w:p>
        </w:tc>
        <w:tc>
          <w:tcPr>
            <w:tcW w:w="1418" w:type="dxa"/>
            <w:tcBorders>
              <w:tl2br w:val="nil"/>
              <w:tr2bl w:val="nil"/>
            </w:tcBorders>
            <w:noWrap w:val="0"/>
            <w:vAlign w:val="center"/>
          </w:tcPr>
          <w:p w14:paraId="0562B538">
            <w:pPr>
              <w:spacing w:line="360" w:lineRule="auto"/>
              <w:jc w:val="center"/>
              <w:rPr>
                <w:rFonts w:hint="eastAsia" w:ascii="黑体" w:hAnsi="宋体" w:eastAsia="黑体"/>
                <w:b/>
                <w:color w:val="auto"/>
                <w:sz w:val="24"/>
                <w:highlight w:val="none"/>
              </w:rPr>
            </w:pPr>
            <w:r>
              <w:rPr>
                <w:rFonts w:hint="eastAsia" w:ascii="黑体" w:hAnsi="宋体" w:eastAsia="黑体"/>
                <w:b/>
                <w:color w:val="auto"/>
                <w:sz w:val="24"/>
                <w:highlight w:val="none"/>
              </w:rPr>
              <w:t>招标文件</w:t>
            </w:r>
          </w:p>
          <w:p w14:paraId="1263C461">
            <w:pPr>
              <w:spacing w:line="360" w:lineRule="auto"/>
              <w:jc w:val="center"/>
              <w:rPr>
                <w:rFonts w:hint="eastAsia" w:ascii="黑体" w:hAnsi="宋体" w:eastAsia="黑体"/>
                <w:b/>
                <w:color w:val="auto"/>
                <w:sz w:val="24"/>
                <w:highlight w:val="none"/>
              </w:rPr>
            </w:pPr>
            <w:r>
              <w:rPr>
                <w:rFonts w:hint="eastAsia" w:ascii="黑体" w:hAnsi="宋体" w:eastAsia="黑体"/>
                <w:b/>
                <w:color w:val="auto"/>
                <w:sz w:val="24"/>
                <w:highlight w:val="none"/>
              </w:rPr>
              <w:t>条款号</w:t>
            </w:r>
          </w:p>
        </w:tc>
        <w:tc>
          <w:tcPr>
            <w:tcW w:w="708" w:type="dxa"/>
            <w:tcBorders>
              <w:tl2br w:val="nil"/>
              <w:tr2bl w:val="nil"/>
            </w:tcBorders>
            <w:noWrap w:val="0"/>
            <w:vAlign w:val="center"/>
          </w:tcPr>
          <w:p w14:paraId="77774541">
            <w:pPr>
              <w:spacing w:line="360" w:lineRule="auto"/>
              <w:jc w:val="center"/>
              <w:rPr>
                <w:rFonts w:hint="eastAsia" w:ascii="黑体" w:hAnsi="宋体" w:eastAsia="黑体"/>
                <w:b/>
                <w:color w:val="auto"/>
                <w:sz w:val="24"/>
                <w:highlight w:val="none"/>
              </w:rPr>
            </w:pPr>
            <w:r>
              <w:rPr>
                <w:rFonts w:hint="eastAsia" w:ascii="黑体" w:hAnsi="宋体" w:eastAsia="黑体"/>
                <w:b/>
                <w:color w:val="auto"/>
                <w:sz w:val="24"/>
                <w:highlight w:val="none"/>
              </w:rPr>
              <w:t>投标</w:t>
            </w:r>
          </w:p>
          <w:p w14:paraId="6B9A4B0F">
            <w:pPr>
              <w:spacing w:line="360" w:lineRule="auto"/>
              <w:jc w:val="center"/>
              <w:rPr>
                <w:rFonts w:hint="eastAsia" w:ascii="黑体" w:hAnsi="宋体" w:eastAsia="黑体"/>
                <w:b/>
                <w:color w:val="auto"/>
                <w:sz w:val="24"/>
                <w:highlight w:val="none"/>
              </w:rPr>
            </w:pPr>
            <w:r>
              <w:rPr>
                <w:rFonts w:hint="eastAsia" w:ascii="黑体" w:hAnsi="宋体" w:eastAsia="黑体"/>
                <w:b/>
                <w:color w:val="auto"/>
                <w:sz w:val="24"/>
                <w:highlight w:val="none"/>
              </w:rPr>
              <w:t>要求</w:t>
            </w:r>
          </w:p>
        </w:tc>
        <w:tc>
          <w:tcPr>
            <w:tcW w:w="709" w:type="dxa"/>
            <w:tcBorders>
              <w:tl2br w:val="nil"/>
              <w:tr2bl w:val="nil"/>
            </w:tcBorders>
            <w:noWrap w:val="0"/>
            <w:vAlign w:val="center"/>
          </w:tcPr>
          <w:p w14:paraId="259A3B14">
            <w:pPr>
              <w:spacing w:line="360" w:lineRule="auto"/>
              <w:jc w:val="center"/>
              <w:rPr>
                <w:rFonts w:hint="eastAsia" w:ascii="黑体" w:hAnsi="宋体" w:eastAsia="黑体"/>
                <w:b/>
                <w:color w:val="auto"/>
                <w:sz w:val="24"/>
                <w:highlight w:val="none"/>
              </w:rPr>
            </w:pPr>
            <w:r>
              <w:rPr>
                <w:rFonts w:hint="eastAsia" w:ascii="黑体" w:hAnsi="宋体" w:eastAsia="黑体"/>
                <w:b/>
                <w:color w:val="auto"/>
                <w:sz w:val="24"/>
                <w:highlight w:val="none"/>
              </w:rPr>
              <w:t>自查</w:t>
            </w:r>
          </w:p>
          <w:p w14:paraId="1C5E8004">
            <w:pPr>
              <w:spacing w:line="360" w:lineRule="auto"/>
              <w:jc w:val="center"/>
              <w:rPr>
                <w:rFonts w:hint="eastAsia" w:ascii="黑体" w:hAnsi="宋体" w:eastAsia="黑体"/>
                <w:b/>
                <w:color w:val="auto"/>
                <w:sz w:val="24"/>
                <w:highlight w:val="none"/>
              </w:rPr>
            </w:pPr>
            <w:r>
              <w:rPr>
                <w:rFonts w:hint="eastAsia" w:ascii="黑体" w:hAnsi="宋体" w:eastAsia="黑体"/>
                <w:b/>
                <w:color w:val="auto"/>
                <w:sz w:val="24"/>
                <w:highlight w:val="none"/>
              </w:rPr>
              <w:t>情况</w:t>
            </w:r>
          </w:p>
        </w:tc>
      </w:tr>
      <w:tr w14:paraId="56A4D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tcBorders>
              <w:tl2br w:val="nil"/>
              <w:tr2bl w:val="nil"/>
            </w:tcBorders>
            <w:noWrap w:val="0"/>
            <w:vAlign w:val="center"/>
          </w:tcPr>
          <w:p w14:paraId="53F9C09B">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5386" w:type="dxa"/>
            <w:tcBorders>
              <w:tl2br w:val="nil"/>
              <w:tr2bl w:val="nil"/>
            </w:tcBorders>
            <w:noWrap w:val="0"/>
            <w:vAlign w:val="center"/>
          </w:tcPr>
          <w:p w14:paraId="4351A685">
            <w:pPr>
              <w:rPr>
                <w:rFonts w:hint="eastAsia" w:ascii="宋体" w:hAnsi="宋体"/>
                <w:color w:val="auto"/>
                <w:szCs w:val="21"/>
                <w:highlight w:val="none"/>
              </w:rPr>
            </w:pPr>
            <w:r>
              <w:rPr>
                <w:rFonts w:hint="eastAsia" w:ascii="宋体" w:hAnsi="宋体"/>
                <w:color w:val="auto"/>
                <w:szCs w:val="21"/>
                <w:highlight w:val="none"/>
              </w:rPr>
              <w:t>投标人资质条件是否符合</w:t>
            </w:r>
          </w:p>
        </w:tc>
        <w:tc>
          <w:tcPr>
            <w:tcW w:w="1418" w:type="dxa"/>
            <w:tcBorders>
              <w:tl2br w:val="nil"/>
              <w:tr2bl w:val="nil"/>
            </w:tcBorders>
            <w:noWrap w:val="0"/>
            <w:vAlign w:val="center"/>
          </w:tcPr>
          <w:p w14:paraId="6637C02B">
            <w:pPr>
              <w:spacing w:line="360" w:lineRule="auto"/>
              <w:jc w:val="center"/>
              <w:rPr>
                <w:rFonts w:ascii="宋体" w:hAnsi="宋体"/>
                <w:color w:val="auto"/>
                <w:szCs w:val="21"/>
                <w:highlight w:val="none"/>
              </w:rPr>
            </w:pPr>
            <w:r>
              <w:rPr>
                <w:rFonts w:hint="eastAsia" w:ascii="宋体" w:hAnsi="宋体"/>
                <w:color w:val="auto"/>
                <w:szCs w:val="21"/>
                <w:highlight w:val="none"/>
              </w:rPr>
              <w:t>1.4.1（1）</w:t>
            </w:r>
          </w:p>
        </w:tc>
        <w:tc>
          <w:tcPr>
            <w:tcW w:w="708" w:type="dxa"/>
            <w:tcBorders>
              <w:tl2br w:val="nil"/>
              <w:tr2bl w:val="nil"/>
            </w:tcBorders>
            <w:noWrap w:val="0"/>
            <w:vAlign w:val="center"/>
          </w:tcPr>
          <w:p w14:paraId="4464D05E">
            <w:pPr>
              <w:spacing w:line="360" w:lineRule="auto"/>
              <w:jc w:val="center"/>
              <w:rPr>
                <w:rFonts w:hint="eastAsia" w:ascii="宋体" w:hAnsi="宋体"/>
                <w:color w:val="auto"/>
                <w:szCs w:val="21"/>
                <w:highlight w:val="none"/>
              </w:rPr>
            </w:pPr>
            <w:r>
              <w:rPr>
                <w:rFonts w:hint="eastAsia" w:ascii="宋体" w:hAnsi="宋体"/>
                <w:color w:val="auto"/>
                <w:szCs w:val="21"/>
                <w:highlight w:val="none"/>
              </w:rPr>
              <w:t>是</w:t>
            </w:r>
          </w:p>
        </w:tc>
        <w:tc>
          <w:tcPr>
            <w:tcW w:w="709" w:type="dxa"/>
            <w:tcBorders>
              <w:tl2br w:val="nil"/>
              <w:tr2bl w:val="nil"/>
            </w:tcBorders>
            <w:noWrap w:val="0"/>
            <w:vAlign w:val="center"/>
          </w:tcPr>
          <w:p w14:paraId="5D7EF756">
            <w:pPr>
              <w:spacing w:line="360" w:lineRule="auto"/>
              <w:jc w:val="center"/>
              <w:rPr>
                <w:rFonts w:hint="eastAsia" w:ascii="黑体" w:hAnsi="宋体" w:eastAsia="黑体"/>
                <w:b/>
                <w:color w:val="auto"/>
                <w:szCs w:val="21"/>
                <w:highlight w:val="none"/>
              </w:rPr>
            </w:pPr>
          </w:p>
        </w:tc>
      </w:tr>
      <w:tr w14:paraId="04BA0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tcBorders>
              <w:tl2br w:val="nil"/>
              <w:tr2bl w:val="nil"/>
            </w:tcBorders>
            <w:noWrap w:val="0"/>
            <w:vAlign w:val="center"/>
          </w:tcPr>
          <w:p w14:paraId="62E30156">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5386" w:type="dxa"/>
            <w:tcBorders>
              <w:tl2br w:val="nil"/>
              <w:tr2bl w:val="nil"/>
            </w:tcBorders>
            <w:noWrap w:val="0"/>
            <w:vAlign w:val="center"/>
          </w:tcPr>
          <w:p w14:paraId="2B622B71">
            <w:pPr>
              <w:rPr>
                <w:rFonts w:hint="eastAsia" w:ascii="宋体" w:hAnsi="宋体"/>
                <w:color w:val="auto"/>
                <w:szCs w:val="21"/>
                <w:highlight w:val="none"/>
              </w:rPr>
            </w:pPr>
            <w:r>
              <w:rPr>
                <w:rFonts w:hint="eastAsia" w:ascii="宋体" w:hAnsi="宋体"/>
                <w:color w:val="auto"/>
                <w:szCs w:val="21"/>
                <w:highlight w:val="none"/>
              </w:rPr>
              <w:t>是否为招标人不具有独立法人资格的附属机构（单位）</w:t>
            </w:r>
          </w:p>
        </w:tc>
        <w:tc>
          <w:tcPr>
            <w:tcW w:w="1418" w:type="dxa"/>
            <w:tcBorders>
              <w:tl2br w:val="nil"/>
              <w:tr2bl w:val="nil"/>
            </w:tcBorders>
            <w:noWrap w:val="0"/>
            <w:vAlign w:val="center"/>
          </w:tcPr>
          <w:p w14:paraId="4A41416E">
            <w:pPr>
              <w:spacing w:line="360" w:lineRule="auto"/>
              <w:jc w:val="center"/>
              <w:rPr>
                <w:rFonts w:ascii="宋体" w:hAnsi="宋体"/>
                <w:color w:val="auto"/>
                <w:szCs w:val="21"/>
                <w:highlight w:val="none"/>
              </w:rPr>
            </w:pPr>
            <w:r>
              <w:rPr>
                <w:rFonts w:hint="eastAsia" w:ascii="宋体" w:hAnsi="宋体"/>
                <w:color w:val="auto"/>
                <w:szCs w:val="21"/>
                <w:highlight w:val="none"/>
              </w:rPr>
              <w:t>1.4.2.（1）</w:t>
            </w:r>
          </w:p>
        </w:tc>
        <w:tc>
          <w:tcPr>
            <w:tcW w:w="708" w:type="dxa"/>
            <w:tcBorders>
              <w:tl2br w:val="nil"/>
              <w:tr2bl w:val="nil"/>
            </w:tcBorders>
            <w:noWrap w:val="0"/>
            <w:vAlign w:val="center"/>
          </w:tcPr>
          <w:p w14:paraId="5106B8EF">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067C29F6">
            <w:pPr>
              <w:spacing w:line="360" w:lineRule="auto"/>
              <w:jc w:val="center"/>
              <w:rPr>
                <w:rFonts w:hint="eastAsia" w:ascii="黑体" w:hAnsi="宋体" w:eastAsia="黑体"/>
                <w:b/>
                <w:color w:val="auto"/>
                <w:szCs w:val="21"/>
                <w:highlight w:val="none"/>
              </w:rPr>
            </w:pPr>
          </w:p>
        </w:tc>
      </w:tr>
      <w:tr w14:paraId="3CD13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tcBorders>
              <w:tl2br w:val="nil"/>
              <w:tr2bl w:val="nil"/>
            </w:tcBorders>
            <w:noWrap w:val="0"/>
            <w:vAlign w:val="center"/>
          </w:tcPr>
          <w:p w14:paraId="3BA3F71A">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5386" w:type="dxa"/>
            <w:tcBorders>
              <w:tl2br w:val="nil"/>
              <w:tr2bl w:val="nil"/>
            </w:tcBorders>
            <w:noWrap w:val="0"/>
            <w:vAlign w:val="center"/>
          </w:tcPr>
          <w:p w14:paraId="3EB98644">
            <w:pPr>
              <w:rPr>
                <w:rFonts w:hint="eastAsia" w:ascii="宋体" w:hAnsi="宋体"/>
                <w:color w:val="auto"/>
                <w:szCs w:val="21"/>
                <w:highlight w:val="none"/>
              </w:rPr>
            </w:pPr>
            <w:r>
              <w:rPr>
                <w:rFonts w:hint="eastAsia" w:ascii="宋体" w:hAnsi="宋体"/>
                <w:color w:val="auto"/>
                <w:szCs w:val="21"/>
                <w:highlight w:val="none"/>
              </w:rPr>
              <w:t>是否为本工程提供招标代理业务</w:t>
            </w:r>
          </w:p>
        </w:tc>
        <w:tc>
          <w:tcPr>
            <w:tcW w:w="1418" w:type="dxa"/>
            <w:tcBorders>
              <w:tl2br w:val="nil"/>
              <w:tr2bl w:val="nil"/>
            </w:tcBorders>
            <w:noWrap w:val="0"/>
            <w:vAlign w:val="center"/>
          </w:tcPr>
          <w:p w14:paraId="0210D0E4">
            <w:pPr>
              <w:spacing w:line="360" w:lineRule="auto"/>
              <w:jc w:val="center"/>
              <w:rPr>
                <w:rFonts w:hint="eastAsia" w:ascii="宋体" w:hAnsi="宋体"/>
                <w:color w:val="auto"/>
                <w:szCs w:val="21"/>
                <w:highlight w:val="none"/>
              </w:rPr>
            </w:pPr>
            <w:r>
              <w:rPr>
                <w:rFonts w:hint="eastAsia" w:ascii="宋体" w:hAnsi="宋体"/>
                <w:color w:val="auto"/>
                <w:szCs w:val="21"/>
                <w:highlight w:val="none"/>
              </w:rPr>
              <w:t>1.4.2.（2）</w:t>
            </w:r>
          </w:p>
        </w:tc>
        <w:tc>
          <w:tcPr>
            <w:tcW w:w="708" w:type="dxa"/>
            <w:tcBorders>
              <w:tl2br w:val="nil"/>
              <w:tr2bl w:val="nil"/>
            </w:tcBorders>
            <w:noWrap w:val="0"/>
            <w:vAlign w:val="center"/>
          </w:tcPr>
          <w:p w14:paraId="6A3F6C87">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3FB2EC12">
            <w:pPr>
              <w:spacing w:line="360" w:lineRule="auto"/>
              <w:jc w:val="center"/>
              <w:rPr>
                <w:rFonts w:hint="eastAsia" w:ascii="黑体" w:hAnsi="宋体" w:eastAsia="黑体"/>
                <w:b/>
                <w:color w:val="auto"/>
                <w:szCs w:val="21"/>
                <w:highlight w:val="none"/>
              </w:rPr>
            </w:pPr>
          </w:p>
        </w:tc>
      </w:tr>
      <w:tr w14:paraId="4F7E7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tcBorders>
              <w:tl2br w:val="nil"/>
              <w:tr2bl w:val="nil"/>
            </w:tcBorders>
            <w:noWrap w:val="0"/>
            <w:vAlign w:val="center"/>
          </w:tcPr>
          <w:p w14:paraId="62BD9125">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5386" w:type="dxa"/>
            <w:tcBorders>
              <w:tl2br w:val="nil"/>
              <w:tr2bl w:val="nil"/>
            </w:tcBorders>
            <w:noWrap w:val="0"/>
            <w:vAlign w:val="center"/>
          </w:tcPr>
          <w:p w14:paraId="5BE51713">
            <w:pPr>
              <w:rPr>
                <w:rFonts w:hint="eastAsia" w:ascii="宋体" w:hAnsi="宋体"/>
                <w:color w:val="auto"/>
                <w:szCs w:val="21"/>
                <w:highlight w:val="none"/>
              </w:rPr>
            </w:pPr>
            <w:r>
              <w:rPr>
                <w:rFonts w:hint="eastAsia" w:ascii="宋体" w:hAnsi="宋体"/>
                <w:color w:val="auto"/>
                <w:szCs w:val="21"/>
                <w:highlight w:val="none"/>
              </w:rPr>
              <w:t>是否为本工程的代建人</w:t>
            </w:r>
          </w:p>
        </w:tc>
        <w:tc>
          <w:tcPr>
            <w:tcW w:w="1418" w:type="dxa"/>
            <w:tcBorders>
              <w:tl2br w:val="nil"/>
              <w:tr2bl w:val="nil"/>
            </w:tcBorders>
            <w:noWrap w:val="0"/>
            <w:vAlign w:val="center"/>
          </w:tcPr>
          <w:p w14:paraId="5104632C">
            <w:pPr>
              <w:spacing w:line="360" w:lineRule="auto"/>
              <w:jc w:val="center"/>
              <w:rPr>
                <w:rFonts w:hint="eastAsia" w:ascii="宋体" w:hAnsi="宋体"/>
                <w:color w:val="auto"/>
                <w:szCs w:val="21"/>
                <w:highlight w:val="none"/>
              </w:rPr>
            </w:pPr>
            <w:r>
              <w:rPr>
                <w:rFonts w:hint="eastAsia" w:ascii="宋体" w:hAnsi="宋体"/>
                <w:color w:val="auto"/>
                <w:szCs w:val="21"/>
                <w:highlight w:val="none"/>
              </w:rPr>
              <w:t>1.4.2.（3）</w:t>
            </w:r>
          </w:p>
        </w:tc>
        <w:tc>
          <w:tcPr>
            <w:tcW w:w="708" w:type="dxa"/>
            <w:tcBorders>
              <w:tl2br w:val="nil"/>
              <w:tr2bl w:val="nil"/>
            </w:tcBorders>
            <w:noWrap w:val="0"/>
            <w:vAlign w:val="center"/>
          </w:tcPr>
          <w:p w14:paraId="6E845696">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36C651AF">
            <w:pPr>
              <w:spacing w:line="360" w:lineRule="auto"/>
              <w:jc w:val="center"/>
              <w:rPr>
                <w:rFonts w:hint="eastAsia" w:ascii="黑体" w:hAnsi="宋体" w:eastAsia="黑体"/>
                <w:b/>
                <w:color w:val="auto"/>
                <w:szCs w:val="21"/>
                <w:highlight w:val="none"/>
              </w:rPr>
            </w:pPr>
          </w:p>
        </w:tc>
      </w:tr>
      <w:tr w14:paraId="30247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tcBorders>
              <w:tl2br w:val="nil"/>
              <w:tr2bl w:val="nil"/>
            </w:tcBorders>
            <w:noWrap w:val="0"/>
            <w:vAlign w:val="center"/>
          </w:tcPr>
          <w:p w14:paraId="70DA7FD3">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5386" w:type="dxa"/>
            <w:tcBorders>
              <w:tl2br w:val="nil"/>
              <w:tr2bl w:val="nil"/>
            </w:tcBorders>
            <w:noWrap w:val="0"/>
            <w:vAlign w:val="center"/>
          </w:tcPr>
          <w:p w14:paraId="6D06E7BB">
            <w:pPr>
              <w:rPr>
                <w:rFonts w:hint="eastAsia" w:ascii="宋体" w:hAnsi="宋体"/>
                <w:color w:val="auto"/>
                <w:szCs w:val="21"/>
                <w:highlight w:val="none"/>
              </w:rPr>
            </w:pPr>
            <w:r>
              <w:rPr>
                <w:rFonts w:hint="eastAsia" w:ascii="宋体" w:hAnsi="宋体"/>
                <w:color w:val="auto"/>
                <w:szCs w:val="21"/>
                <w:highlight w:val="none"/>
              </w:rPr>
              <w:t>是否为本工程的施工承包人</w:t>
            </w:r>
          </w:p>
        </w:tc>
        <w:tc>
          <w:tcPr>
            <w:tcW w:w="1418" w:type="dxa"/>
            <w:tcBorders>
              <w:tl2br w:val="nil"/>
              <w:tr2bl w:val="nil"/>
            </w:tcBorders>
            <w:noWrap w:val="0"/>
            <w:vAlign w:val="center"/>
          </w:tcPr>
          <w:p w14:paraId="6CAABDBB">
            <w:pPr>
              <w:spacing w:line="360" w:lineRule="auto"/>
              <w:jc w:val="center"/>
              <w:rPr>
                <w:rFonts w:hint="eastAsia" w:ascii="宋体" w:hAnsi="宋体"/>
                <w:color w:val="auto"/>
                <w:szCs w:val="21"/>
                <w:highlight w:val="none"/>
              </w:rPr>
            </w:pPr>
            <w:r>
              <w:rPr>
                <w:rFonts w:hint="eastAsia" w:ascii="宋体" w:hAnsi="宋体"/>
                <w:color w:val="auto"/>
                <w:szCs w:val="21"/>
                <w:highlight w:val="none"/>
              </w:rPr>
              <w:t>1.4.2.（4）</w:t>
            </w:r>
          </w:p>
        </w:tc>
        <w:tc>
          <w:tcPr>
            <w:tcW w:w="708" w:type="dxa"/>
            <w:tcBorders>
              <w:tl2br w:val="nil"/>
              <w:tr2bl w:val="nil"/>
            </w:tcBorders>
            <w:noWrap w:val="0"/>
            <w:vAlign w:val="center"/>
          </w:tcPr>
          <w:p w14:paraId="2ECE83AC">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786A9BA2">
            <w:pPr>
              <w:spacing w:line="360" w:lineRule="auto"/>
              <w:jc w:val="center"/>
              <w:rPr>
                <w:rFonts w:hint="eastAsia" w:ascii="黑体" w:hAnsi="宋体" w:eastAsia="黑体"/>
                <w:b/>
                <w:color w:val="auto"/>
                <w:szCs w:val="21"/>
                <w:highlight w:val="none"/>
              </w:rPr>
            </w:pPr>
          </w:p>
        </w:tc>
      </w:tr>
      <w:tr w14:paraId="186C2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2" w:type="dxa"/>
            <w:tcBorders>
              <w:tl2br w:val="nil"/>
              <w:tr2bl w:val="nil"/>
            </w:tcBorders>
            <w:noWrap w:val="0"/>
            <w:vAlign w:val="center"/>
          </w:tcPr>
          <w:p w14:paraId="45FC0B5D">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5386" w:type="dxa"/>
            <w:tcBorders>
              <w:tl2br w:val="nil"/>
              <w:tr2bl w:val="nil"/>
            </w:tcBorders>
            <w:noWrap w:val="0"/>
            <w:vAlign w:val="center"/>
          </w:tcPr>
          <w:p w14:paraId="705EC517">
            <w:pPr>
              <w:rPr>
                <w:rFonts w:hint="eastAsia" w:ascii="宋体" w:hAnsi="宋体"/>
                <w:color w:val="auto"/>
                <w:szCs w:val="21"/>
                <w:highlight w:val="none"/>
              </w:rPr>
            </w:pPr>
            <w:r>
              <w:rPr>
                <w:rFonts w:hint="eastAsia" w:ascii="宋体" w:hAnsi="宋体"/>
                <w:color w:val="auto"/>
                <w:szCs w:val="21"/>
                <w:highlight w:val="none"/>
              </w:rPr>
              <w:t>是否与本工程的代建人或招标代理机构同为一个法定代表人</w:t>
            </w:r>
          </w:p>
        </w:tc>
        <w:tc>
          <w:tcPr>
            <w:tcW w:w="1418" w:type="dxa"/>
            <w:tcBorders>
              <w:tl2br w:val="nil"/>
              <w:tr2bl w:val="nil"/>
            </w:tcBorders>
            <w:noWrap w:val="0"/>
            <w:vAlign w:val="center"/>
          </w:tcPr>
          <w:p w14:paraId="52AD96E5">
            <w:pPr>
              <w:spacing w:line="360" w:lineRule="auto"/>
              <w:jc w:val="center"/>
              <w:rPr>
                <w:rFonts w:hint="eastAsia" w:ascii="宋体" w:hAnsi="宋体"/>
                <w:color w:val="auto"/>
                <w:szCs w:val="21"/>
                <w:highlight w:val="none"/>
              </w:rPr>
            </w:pPr>
            <w:r>
              <w:rPr>
                <w:rFonts w:hint="eastAsia" w:ascii="宋体" w:hAnsi="宋体"/>
                <w:color w:val="auto"/>
                <w:szCs w:val="21"/>
                <w:highlight w:val="none"/>
              </w:rPr>
              <w:t>1.4.2.（5）</w:t>
            </w:r>
          </w:p>
        </w:tc>
        <w:tc>
          <w:tcPr>
            <w:tcW w:w="708" w:type="dxa"/>
            <w:tcBorders>
              <w:tl2br w:val="nil"/>
              <w:tr2bl w:val="nil"/>
            </w:tcBorders>
            <w:noWrap w:val="0"/>
            <w:vAlign w:val="center"/>
          </w:tcPr>
          <w:p w14:paraId="05F2D975">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56710D51">
            <w:pPr>
              <w:spacing w:line="360" w:lineRule="auto"/>
              <w:jc w:val="center"/>
              <w:rPr>
                <w:rFonts w:hint="eastAsia" w:ascii="黑体" w:hAnsi="宋体" w:eastAsia="黑体"/>
                <w:b/>
                <w:color w:val="auto"/>
                <w:szCs w:val="21"/>
                <w:highlight w:val="none"/>
              </w:rPr>
            </w:pPr>
          </w:p>
        </w:tc>
      </w:tr>
      <w:tr w14:paraId="7AB84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tcBorders>
              <w:tl2br w:val="nil"/>
              <w:tr2bl w:val="nil"/>
            </w:tcBorders>
            <w:noWrap w:val="0"/>
            <w:vAlign w:val="center"/>
          </w:tcPr>
          <w:p w14:paraId="275856D4">
            <w:pPr>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5386" w:type="dxa"/>
            <w:tcBorders>
              <w:tl2br w:val="nil"/>
              <w:tr2bl w:val="nil"/>
            </w:tcBorders>
            <w:noWrap w:val="0"/>
            <w:vAlign w:val="center"/>
          </w:tcPr>
          <w:p w14:paraId="2629C99E">
            <w:pPr>
              <w:rPr>
                <w:rFonts w:hint="eastAsia" w:ascii="宋体" w:hAnsi="宋体"/>
                <w:color w:val="auto"/>
                <w:szCs w:val="21"/>
                <w:highlight w:val="none"/>
              </w:rPr>
            </w:pPr>
            <w:r>
              <w:rPr>
                <w:rFonts w:hint="eastAsia" w:ascii="宋体" w:hAnsi="宋体"/>
                <w:color w:val="auto"/>
                <w:szCs w:val="21"/>
                <w:highlight w:val="none"/>
              </w:rPr>
              <w:t>是否与本工程的代建人或招标代理机构相互任职或工作</w:t>
            </w:r>
          </w:p>
        </w:tc>
        <w:tc>
          <w:tcPr>
            <w:tcW w:w="1418" w:type="dxa"/>
            <w:tcBorders>
              <w:tl2br w:val="nil"/>
              <w:tr2bl w:val="nil"/>
            </w:tcBorders>
            <w:noWrap w:val="0"/>
            <w:vAlign w:val="center"/>
          </w:tcPr>
          <w:p w14:paraId="0CF94A76">
            <w:pPr>
              <w:spacing w:line="360" w:lineRule="auto"/>
              <w:jc w:val="center"/>
              <w:rPr>
                <w:rFonts w:hint="eastAsia" w:ascii="宋体" w:hAnsi="宋体"/>
                <w:color w:val="auto"/>
                <w:szCs w:val="21"/>
                <w:highlight w:val="none"/>
              </w:rPr>
            </w:pPr>
            <w:r>
              <w:rPr>
                <w:rFonts w:hint="eastAsia" w:ascii="宋体" w:hAnsi="宋体"/>
                <w:color w:val="auto"/>
                <w:szCs w:val="21"/>
                <w:highlight w:val="none"/>
              </w:rPr>
              <w:t>1.4.2.（6）</w:t>
            </w:r>
          </w:p>
        </w:tc>
        <w:tc>
          <w:tcPr>
            <w:tcW w:w="708" w:type="dxa"/>
            <w:tcBorders>
              <w:tl2br w:val="nil"/>
              <w:tr2bl w:val="nil"/>
            </w:tcBorders>
            <w:noWrap w:val="0"/>
            <w:vAlign w:val="center"/>
          </w:tcPr>
          <w:p w14:paraId="2FC7797E">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228AFD38">
            <w:pPr>
              <w:spacing w:line="360" w:lineRule="auto"/>
              <w:jc w:val="center"/>
              <w:rPr>
                <w:rFonts w:hint="eastAsia" w:ascii="黑体" w:hAnsi="宋体" w:eastAsia="黑体"/>
                <w:b/>
                <w:color w:val="auto"/>
                <w:szCs w:val="21"/>
                <w:highlight w:val="none"/>
              </w:rPr>
            </w:pPr>
          </w:p>
        </w:tc>
      </w:tr>
      <w:tr w14:paraId="31046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tcBorders>
              <w:tl2br w:val="nil"/>
              <w:tr2bl w:val="nil"/>
            </w:tcBorders>
            <w:noWrap w:val="0"/>
            <w:vAlign w:val="center"/>
          </w:tcPr>
          <w:p w14:paraId="0E7B7DC2">
            <w:pPr>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5386" w:type="dxa"/>
            <w:tcBorders>
              <w:tl2br w:val="nil"/>
              <w:tr2bl w:val="nil"/>
            </w:tcBorders>
            <w:noWrap w:val="0"/>
            <w:vAlign w:val="center"/>
          </w:tcPr>
          <w:p w14:paraId="1A84DD9D">
            <w:pPr>
              <w:rPr>
                <w:rFonts w:hint="eastAsia" w:ascii="宋体" w:hAnsi="宋体"/>
                <w:color w:val="auto"/>
                <w:szCs w:val="21"/>
                <w:highlight w:val="none"/>
              </w:rPr>
            </w:pPr>
            <w:r>
              <w:rPr>
                <w:rFonts w:hint="eastAsia" w:ascii="宋体" w:hAnsi="宋体"/>
                <w:color w:val="auto"/>
                <w:szCs w:val="21"/>
                <w:highlight w:val="none"/>
              </w:rPr>
              <w:t>是否与本工程的代建人或招标代理机构相互控股或参股</w:t>
            </w:r>
          </w:p>
        </w:tc>
        <w:tc>
          <w:tcPr>
            <w:tcW w:w="1418" w:type="dxa"/>
            <w:tcBorders>
              <w:tl2br w:val="nil"/>
              <w:tr2bl w:val="nil"/>
            </w:tcBorders>
            <w:noWrap w:val="0"/>
            <w:vAlign w:val="center"/>
          </w:tcPr>
          <w:p w14:paraId="13D1EC43">
            <w:pPr>
              <w:spacing w:line="360" w:lineRule="auto"/>
              <w:jc w:val="center"/>
              <w:rPr>
                <w:rFonts w:hint="eastAsia" w:ascii="宋体" w:hAnsi="宋体"/>
                <w:color w:val="auto"/>
                <w:szCs w:val="21"/>
                <w:highlight w:val="none"/>
              </w:rPr>
            </w:pPr>
            <w:r>
              <w:rPr>
                <w:rFonts w:hint="eastAsia" w:ascii="宋体" w:hAnsi="宋体"/>
                <w:color w:val="auto"/>
                <w:szCs w:val="21"/>
                <w:highlight w:val="none"/>
              </w:rPr>
              <w:t>1.4.2.（7）</w:t>
            </w:r>
          </w:p>
        </w:tc>
        <w:tc>
          <w:tcPr>
            <w:tcW w:w="708" w:type="dxa"/>
            <w:tcBorders>
              <w:tl2br w:val="nil"/>
              <w:tr2bl w:val="nil"/>
            </w:tcBorders>
            <w:noWrap w:val="0"/>
            <w:vAlign w:val="center"/>
          </w:tcPr>
          <w:p w14:paraId="72E187AB">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57F582CC">
            <w:pPr>
              <w:spacing w:line="360" w:lineRule="auto"/>
              <w:jc w:val="center"/>
              <w:rPr>
                <w:rFonts w:hint="eastAsia" w:ascii="黑体" w:hAnsi="宋体" w:eastAsia="黑体"/>
                <w:b/>
                <w:color w:val="auto"/>
                <w:szCs w:val="21"/>
                <w:highlight w:val="none"/>
              </w:rPr>
            </w:pPr>
          </w:p>
        </w:tc>
      </w:tr>
      <w:tr w14:paraId="6ACC7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tcBorders>
              <w:tl2br w:val="nil"/>
              <w:tr2bl w:val="nil"/>
            </w:tcBorders>
            <w:noWrap w:val="0"/>
            <w:vAlign w:val="center"/>
          </w:tcPr>
          <w:p w14:paraId="10A84C57">
            <w:pPr>
              <w:spacing w:line="360" w:lineRule="auto"/>
              <w:jc w:val="center"/>
              <w:rPr>
                <w:rFonts w:hint="eastAsia" w:ascii="宋体" w:hAnsi="宋体"/>
                <w:color w:val="auto"/>
                <w:szCs w:val="21"/>
                <w:highlight w:val="none"/>
              </w:rPr>
            </w:pPr>
            <w:r>
              <w:rPr>
                <w:rFonts w:hint="eastAsia" w:ascii="宋体" w:hAnsi="宋体"/>
                <w:color w:val="auto"/>
                <w:szCs w:val="21"/>
                <w:highlight w:val="none"/>
              </w:rPr>
              <w:t>9</w:t>
            </w:r>
          </w:p>
        </w:tc>
        <w:tc>
          <w:tcPr>
            <w:tcW w:w="5386" w:type="dxa"/>
            <w:tcBorders>
              <w:tl2br w:val="nil"/>
              <w:tr2bl w:val="nil"/>
            </w:tcBorders>
            <w:noWrap w:val="0"/>
            <w:vAlign w:val="center"/>
          </w:tcPr>
          <w:p w14:paraId="0C1856C0">
            <w:pPr>
              <w:rPr>
                <w:rFonts w:hint="eastAsia" w:ascii="宋体" w:hAnsi="宋体"/>
                <w:color w:val="auto"/>
                <w:szCs w:val="21"/>
                <w:highlight w:val="none"/>
              </w:rPr>
            </w:pPr>
            <w:r>
              <w:rPr>
                <w:rFonts w:hint="eastAsia" w:ascii="宋体" w:hAnsi="宋体"/>
                <w:color w:val="auto"/>
                <w:szCs w:val="21"/>
                <w:highlight w:val="none"/>
              </w:rPr>
              <w:t>是否被责令停业</w:t>
            </w:r>
          </w:p>
        </w:tc>
        <w:tc>
          <w:tcPr>
            <w:tcW w:w="1418" w:type="dxa"/>
            <w:tcBorders>
              <w:tl2br w:val="nil"/>
              <w:tr2bl w:val="nil"/>
            </w:tcBorders>
            <w:noWrap w:val="0"/>
            <w:vAlign w:val="center"/>
          </w:tcPr>
          <w:p w14:paraId="272F376A">
            <w:pPr>
              <w:spacing w:line="360" w:lineRule="auto"/>
              <w:jc w:val="center"/>
              <w:rPr>
                <w:rFonts w:hint="eastAsia" w:ascii="宋体" w:hAnsi="宋体"/>
                <w:color w:val="auto"/>
                <w:szCs w:val="21"/>
                <w:highlight w:val="none"/>
              </w:rPr>
            </w:pPr>
            <w:r>
              <w:rPr>
                <w:rFonts w:hint="eastAsia" w:ascii="宋体" w:hAnsi="宋体"/>
                <w:color w:val="auto"/>
                <w:szCs w:val="21"/>
                <w:highlight w:val="none"/>
              </w:rPr>
              <w:t>1.4.2.（8）</w:t>
            </w:r>
          </w:p>
        </w:tc>
        <w:tc>
          <w:tcPr>
            <w:tcW w:w="708" w:type="dxa"/>
            <w:tcBorders>
              <w:tl2br w:val="nil"/>
              <w:tr2bl w:val="nil"/>
            </w:tcBorders>
            <w:noWrap w:val="0"/>
            <w:vAlign w:val="center"/>
          </w:tcPr>
          <w:p w14:paraId="31C88E0F">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20076E42">
            <w:pPr>
              <w:spacing w:line="360" w:lineRule="auto"/>
              <w:jc w:val="center"/>
              <w:rPr>
                <w:rFonts w:hint="eastAsia" w:ascii="黑体" w:hAnsi="宋体" w:eastAsia="黑体"/>
                <w:b/>
                <w:color w:val="auto"/>
                <w:szCs w:val="21"/>
                <w:highlight w:val="none"/>
              </w:rPr>
            </w:pPr>
          </w:p>
        </w:tc>
      </w:tr>
      <w:tr w14:paraId="210DB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 w:type="dxa"/>
            <w:tcBorders>
              <w:tl2br w:val="nil"/>
              <w:tr2bl w:val="nil"/>
            </w:tcBorders>
            <w:noWrap w:val="0"/>
            <w:vAlign w:val="center"/>
          </w:tcPr>
          <w:p w14:paraId="08E05EB3">
            <w:pPr>
              <w:spacing w:line="360" w:lineRule="auto"/>
              <w:jc w:val="center"/>
              <w:rPr>
                <w:rFonts w:hint="eastAsia" w:ascii="宋体" w:hAnsi="宋体"/>
                <w:color w:val="auto"/>
                <w:szCs w:val="21"/>
                <w:highlight w:val="none"/>
              </w:rPr>
            </w:pPr>
            <w:r>
              <w:rPr>
                <w:rFonts w:hint="eastAsia" w:ascii="宋体" w:hAnsi="宋体"/>
                <w:color w:val="auto"/>
                <w:szCs w:val="21"/>
                <w:highlight w:val="none"/>
              </w:rPr>
              <w:t>10</w:t>
            </w:r>
          </w:p>
        </w:tc>
        <w:tc>
          <w:tcPr>
            <w:tcW w:w="5386" w:type="dxa"/>
            <w:tcBorders>
              <w:tl2br w:val="nil"/>
              <w:tr2bl w:val="nil"/>
            </w:tcBorders>
            <w:noWrap w:val="0"/>
            <w:vAlign w:val="center"/>
          </w:tcPr>
          <w:p w14:paraId="5621C5E2">
            <w:pPr>
              <w:rPr>
                <w:rFonts w:hint="eastAsia" w:ascii="宋体" w:hAnsi="宋体"/>
                <w:color w:val="auto"/>
                <w:szCs w:val="21"/>
                <w:highlight w:val="none"/>
              </w:rPr>
            </w:pPr>
            <w:r>
              <w:rPr>
                <w:rFonts w:hint="eastAsia" w:ascii="宋体" w:hAnsi="宋体"/>
                <w:color w:val="auto"/>
                <w:szCs w:val="21"/>
                <w:highlight w:val="none"/>
              </w:rPr>
              <w:t>是否被暂停或取消投标资格</w:t>
            </w:r>
          </w:p>
        </w:tc>
        <w:tc>
          <w:tcPr>
            <w:tcW w:w="1418" w:type="dxa"/>
            <w:tcBorders>
              <w:tl2br w:val="nil"/>
              <w:tr2bl w:val="nil"/>
            </w:tcBorders>
            <w:noWrap w:val="0"/>
            <w:vAlign w:val="center"/>
          </w:tcPr>
          <w:p w14:paraId="52AE2D22">
            <w:pPr>
              <w:spacing w:line="360" w:lineRule="auto"/>
              <w:jc w:val="center"/>
              <w:rPr>
                <w:rFonts w:hint="eastAsia" w:ascii="宋体" w:hAnsi="宋体"/>
                <w:color w:val="auto"/>
                <w:szCs w:val="21"/>
                <w:highlight w:val="none"/>
              </w:rPr>
            </w:pPr>
            <w:r>
              <w:rPr>
                <w:rFonts w:hint="eastAsia" w:ascii="宋体" w:hAnsi="宋体"/>
                <w:color w:val="auto"/>
                <w:szCs w:val="21"/>
                <w:highlight w:val="none"/>
              </w:rPr>
              <w:t>1.4.2.（9）</w:t>
            </w:r>
          </w:p>
        </w:tc>
        <w:tc>
          <w:tcPr>
            <w:tcW w:w="708" w:type="dxa"/>
            <w:tcBorders>
              <w:tl2br w:val="nil"/>
              <w:tr2bl w:val="nil"/>
            </w:tcBorders>
            <w:noWrap w:val="0"/>
            <w:vAlign w:val="center"/>
          </w:tcPr>
          <w:p w14:paraId="3E5CF91F">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11AC117C">
            <w:pPr>
              <w:spacing w:line="360" w:lineRule="auto"/>
              <w:jc w:val="center"/>
              <w:rPr>
                <w:rFonts w:hint="eastAsia" w:ascii="黑体" w:hAnsi="宋体" w:eastAsia="黑体"/>
                <w:b/>
                <w:color w:val="auto"/>
                <w:szCs w:val="21"/>
                <w:highlight w:val="none"/>
              </w:rPr>
            </w:pPr>
          </w:p>
        </w:tc>
      </w:tr>
      <w:tr w14:paraId="67803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2" w:type="dxa"/>
            <w:tcBorders>
              <w:tl2br w:val="nil"/>
              <w:tr2bl w:val="nil"/>
            </w:tcBorders>
            <w:noWrap w:val="0"/>
            <w:vAlign w:val="center"/>
          </w:tcPr>
          <w:p w14:paraId="450F8199">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p>
        </w:tc>
        <w:tc>
          <w:tcPr>
            <w:tcW w:w="5386" w:type="dxa"/>
            <w:tcBorders>
              <w:tl2br w:val="nil"/>
              <w:tr2bl w:val="nil"/>
            </w:tcBorders>
            <w:noWrap w:val="0"/>
            <w:vAlign w:val="center"/>
          </w:tcPr>
          <w:p w14:paraId="0A260F81">
            <w:pPr>
              <w:rPr>
                <w:rFonts w:hint="eastAsia" w:ascii="宋体" w:hAnsi="宋体"/>
                <w:color w:val="auto"/>
                <w:szCs w:val="21"/>
                <w:highlight w:val="none"/>
              </w:rPr>
            </w:pPr>
            <w:r>
              <w:rPr>
                <w:rFonts w:hint="eastAsia" w:ascii="宋体" w:hAnsi="宋体"/>
                <w:color w:val="auto"/>
                <w:szCs w:val="21"/>
                <w:highlight w:val="none"/>
              </w:rPr>
              <w:t>是否存在投标人（包括法定代表人）有行贿犯罪记录的（由投标文件提交截止之日上溯3年，行贿犯罪记录日期以法院判决生效日期为准）</w:t>
            </w:r>
          </w:p>
        </w:tc>
        <w:tc>
          <w:tcPr>
            <w:tcW w:w="1418" w:type="dxa"/>
            <w:tcBorders>
              <w:tl2br w:val="nil"/>
              <w:tr2bl w:val="nil"/>
            </w:tcBorders>
            <w:noWrap w:val="0"/>
            <w:vAlign w:val="center"/>
          </w:tcPr>
          <w:p w14:paraId="073C922D">
            <w:pPr>
              <w:spacing w:line="360" w:lineRule="auto"/>
              <w:jc w:val="center"/>
              <w:rPr>
                <w:rFonts w:hint="eastAsia" w:ascii="宋体" w:hAnsi="宋体"/>
                <w:color w:val="auto"/>
                <w:szCs w:val="21"/>
                <w:highlight w:val="none"/>
              </w:rPr>
            </w:pPr>
            <w:r>
              <w:rPr>
                <w:rFonts w:hint="eastAsia" w:ascii="宋体" w:hAnsi="宋体"/>
                <w:color w:val="auto"/>
                <w:szCs w:val="21"/>
                <w:highlight w:val="none"/>
              </w:rPr>
              <w:t>1.4.2.（10）</w:t>
            </w:r>
          </w:p>
        </w:tc>
        <w:tc>
          <w:tcPr>
            <w:tcW w:w="708" w:type="dxa"/>
            <w:tcBorders>
              <w:tl2br w:val="nil"/>
              <w:tr2bl w:val="nil"/>
            </w:tcBorders>
            <w:noWrap w:val="0"/>
            <w:vAlign w:val="center"/>
          </w:tcPr>
          <w:p w14:paraId="16C7116C">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1FD0B95F">
            <w:pPr>
              <w:spacing w:line="360" w:lineRule="auto"/>
              <w:jc w:val="center"/>
              <w:rPr>
                <w:rFonts w:hint="eastAsia" w:ascii="黑体" w:hAnsi="宋体" w:eastAsia="黑体"/>
                <w:b/>
                <w:color w:val="auto"/>
                <w:szCs w:val="21"/>
                <w:highlight w:val="none"/>
              </w:rPr>
            </w:pPr>
          </w:p>
        </w:tc>
      </w:tr>
      <w:tr w14:paraId="14657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852" w:type="dxa"/>
            <w:tcBorders>
              <w:tl2br w:val="nil"/>
              <w:tr2bl w:val="nil"/>
            </w:tcBorders>
            <w:noWrap w:val="0"/>
            <w:vAlign w:val="center"/>
          </w:tcPr>
          <w:p w14:paraId="51D711B7">
            <w:pPr>
              <w:spacing w:line="360" w:lineRule="auto"/>
              <w:jc w:val="center"/>
              <w:rPr>
                <w:rFonts w:hint="eastAsia" w:ascii="宋体" w:hAnsi="宋体"/>
                <w:color w:val="auto"/>
                <w:szCs w:val="21"/>
                <w:highlight w:val="none"/>
              </w:rPr>
            </w:pPr>
            <w:r>
              <w:rPr>
                <w:rFonts w:hint="eastAsia" w:ascii="宋体" w:hAnsi="宋体"/>
                <w:color w:val="auto"/>
                <w:szCs w:val="21"/>
                <w:highlight w:val="none"/>
              </w:rPr>
              <w:t>12</w:t>
            </w:r>
          </w:p>
        </w:tc>
        <w:tc>
          <w:tcPr>
            <w:tcW w:w="5386" w:type="dxa"/>
            <w:tcBorders>
              <w:tl2br w:val="nil"/>
              <w:tr2bl w:val="nil"/>
            </w:tcBorders>
            <w:noWrap w:val="0"/>
            <w:vAlign w:val="center"/>
          </w:tcPr>
          <w:p w14:paraId="519DF56C">
            <w:pPr>
              <w:rPr>
                <w:rFonts w:hint="eastAsia" w:ascii="宋体" w:hAnsi="宋体"/>
                <w:color w:val="auto"/>
                <w:szCs w:val="21"/>
                <w:highlight w:val="none"/>
              </w:rPr>
            </w:pPr>
            <w:r>
              <w:rPr>
                <w:rFonts w:hint="eastAsia" w:ascii="宋体" w:hAnsi="宋体"/>
                <w:color w:val="auto"/>
                <w:szCs w:val="21"/>
                <w:highlight w:val="none"/>
              </w:rPr>
              <w:t>浙江省外企业《省外企业进浙承接业务备案证明》超出有效期（或已注销）的或浙江省外企业在“浙江省建筑市场监管公共服务系统”网站无法查询到备案信息的</w:t>
            </w:r>
          </w:p>
        </w:tc>
        <w:tc>
          <w:tcPr>
            <w:tcW w:w="1418" w:type="dxa"/>
            <w:tcBorders>
              <w:tl2br w:val="nil"/>
              <w:tr2bl w:val="nil"/>
            </w:tcBorders>
            <w:noWrap w:val="0"/>
            <w:vAlign w:val="center"/>
          </w:tcPr>
          <w:p w14:paraId="6CBCA28E">
            <w:pPr>
              <w:spacing w:line="360" w:lineRule="auto"/>
              <w:jc w:val="center"/>
              <w:rPr>
                <w:rFonts w:hint="eastAsia" w:ascii="宋体" w:hAnsi="宋体"/>
                <w:color w:val="auto"/>
                <w:szCs w:val="21"/>
                <w:highlight w:val="none"/>
              </w:rPr>
            </w:pPr>
            <w:r>
              <w:rPr>
                <w:rFonts w:hint="eastAsia" w:ascii="宋体" w:hAnsi="宋体"/>
                <w:color w:val="auto"/>
                <w:szCs w:val="21"/>
                <w:highlight w:val="none"/>
              </w:rPr>
              <w:t>1.4.2.（1</w:t>
            </w:r>
            <w:r>
              <w:rPr>
                <w:rFonts w:ascii="宋体" w:hAnsi="宋体"/>
                <w:color w:val="auto"/>
                <w:szCs w:val="21"/>
                <w:highlight w:val="none"/>
              </w:rPr>
              <w:t>1</w:t>
            </w:r>
            <w:r>
              <w:rPr>
                <w:rFonts w:hint="eastAsia" w:ascii="宋体" w:hAnsi="宋体"/>
                <w:color w:val="auto"/>
                <w:szCs w:val="21"/>
                <w:highlight w:val="none"/>
              </w:rPr>
              <w:t>）</w:t>
            </w:r>
          </w:p>
        </w:tc>
        <w:tc>
          <w:tcPr>
            <w:tcW w:w="708" w:type="dxa"/>
            <w:tcBorders>
              <w:tl2br w:val="nil"/>
              <w:tr2bl w:val="nil"/>
            </w:tcBorders>
            <w:noWrap w:val="0"/>
            <w:vAlign w:val="center"/>
          </w:tcPr>
          <w:p w14:paraId="6D7C436E">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709" w:type="dxa"/>
            <w:tcBorders>
              <w:tl2br w:val="nil"/>
              <w:tr2bl w:val="nil"/>
            </w:tcBorders>
            <w:noWrap w:val="0"/>
            <w:vAlign w:val="center"/>
          </w:tcPr>
          <w:p w14:paraId="2730914D">
            <w:pPr>
              <w:spacing w:line="360" w:lineRule="auto"/>
              <w:jc w:val="center"/>
              <w:rPr>
                <w:rFonts w:hint="eastAsia" w:ascii="宋体" w:hAnsi="宋体"/>
                <w:color w:val="auto"/>
                <w:szCs w:val="21"/>
                <w:highlight w:val="none"/>
              </w:rPr>
            </w:pPr>
          </w:p>
        </w:tc>
      </w:tr>
    </w:tbl>
    <w:p w14:paraId="5E1C0E54">
      <w:pPr>
        <w:spacing w:line="440" w:lineRule="exact"/>
        <w:jc w:val="right"/>
        <w:rPr>
          <w:color w:val="auto"/>
          <w:sz w:val="24"/>
          <w:highlight w:val="none"/>
        </w:rPr>
      </w:pPr>
    </w:p>
    <w:p w14:paraId="034DA9D1">
      <w:pPr>
        <w:spacing w:line="440" w:lineRule="exact"/>
        <w:ind w:right="480" w:firstLine="4680" w:firstLineChars="2000"/>
        <w:rPr>
          <w:color w:val="auto"/>
          <w:sz w:val="24"/>
          <w:highlight w:val="none"/>
        </w:rPr>
      </w:pPr>
      <w:r>
        <w:rPr>
          <w:rFonts w:hint="eastAsia"/>
          <w:color w:val="auto"/>
          <w:sz w:val="24"/>
          <w:highlight w:val="none"/>
        </w:rPr>
        <w:t>法定代表人（签字或盖章）：</w:t>
      </w:r>
      <w:r>
        <w:rPr>
          <w:color w:val="auto"/>
          <w:sz w:val="24"/>
          <w:highlight w:val="none"/>
        </w:rPr>
        <w:t xml:space="preserve"> </w:t>
      </w:r>
    </w:p>
    <w:p w14:paraId="59F47158">
      <w:pPr>
        <w:spacing w:line="440" w:lineRule="exact"/>
        <w:ind w:right="480"/>
        <w:jc w:val="center"/>
        <w:rPr>
          <w:color w:val="auto"/>
          <w:sz w:val="24"/>
          <w:highlight w:val="none"/>
        </w:rPr>
      </w:pPr>
      <w:r>
        <w:rPr>
          <w:color w:val="auto"/>
          <w:sz w:val="24"/>
          <w:highlight w:val="none"/>
        </w:rPr>
        <w:t xml:space="preserve">                                </w:t>
      </w:r>
      <w:r>
        <w:rPr>
          <w:rFonts w:hint="eastAsia"/>
          <w:color w:val="auto"/>
          <w:sz w:val="24"/>
          <w:highlight w:val="none"/>
        </w:rPr>
        <w:t>投</w:t>
      </w:r>
      <w:r>
        <w:rPr>
          <w:color w:val="auto"/>
          <w:sz w:val="24"/>
          <w:highlight w:val="none"/>
        </w:rPr>
        <w:t xml:space="preserve"> </w:t>
      </w:r>
      <w:r>
        <w:rPr>
          <w:rFonts w:hint="eastAsia"/>
          <w:color w:val="auto"/>
          <w:sz w:val="24"/>
          <w:highlight w:val="none"/>
        </w:rPr>
        <w:t>标</w:t>
      </w:r>
      <w:r>
        <w:rPr>
          <w:color w:val="auto"/>
          <w:sz w:val="24"/>
          <w:highlight w:val="none"/>
        </w:rPr>
        <w:t xml:space="preserve"> </w:t>
      </w:r>
      <w:r>
        <w:rPr>
          <w:rFonts w:hint="eastAsia"/>
          <w:color w:val="auto"/>
          <w:sz w:val="24"/>
          <w:highlight w:val="none"/>
        </w:rPr>
        <w:t>人（盖章）：</w:t>
      </w:r>
      <w:r>
        <w:rPr>
          <w:color w:val="auto"/>
          <w:sz w:val="24"/>
          <w:highlight w:val="none"/>
        </w:rPr>
        <w:t xml:space="preserve">  </w:t>
      </w:r>
    </w:p>
    <w:p w14:paraId="4E94CCBC">
      <w:pPr>
        <w:spacing w:line="440" w:lineRule="exact"/>
        <w:ind w:firstLine="480"/>
        <w:jc w:val="right"/>
        <w:rPr>
          <w:color w:val="auto"/>
          <w:sz w:val="24"/>
          <w:highlight w:val="none"/>
        </w:rPr>
      </w:pPr>
      <w:r>
        <w:rPr>
          <w:rFonts w:hint="eastAsia"/>
          <w:color w:val="auto"/>
          <w:sz w:val="24"/>
          <w:highlight w:val="none"/>
        </w:rPr>
        <w:t>日期：</w:t>
      </w:r>
      <w:r>
        <w:rPr>
          <w:color w:val="auto"/>
          <w:sz w:val="24"/>
          <w:highlight w:val="none"/>
        </w:rPr>
        <w:t xml:space="preserve">    </w:t>
      </w:r>
      <w:r>
        <w:rPr>
          <w:rFonts w:hint="eastAsia"/>
          <w:color w:val="auto"/>
          <w:sz w:val="24"/>
          <w:highlight w:val="none"/>
        </w:rPr>
        <w:t>年</w:t>
      </w:r>
      <w:r>
        <w:rPr>
          <w:color w:val="auto"/>
          <w:sz w:val="24"/>
          <w:highlight w:val="none"/>
        </w:rPr>
        <w:t xml:space="preserve">   </w:t>
      </w:r>
      <w:r>
        <w:rPr>
          <w:rFonts w:hint="eastAsia"/>
          <w:color w:val="auto"/>
          <w:sz w:val="24"/>
          <w:highlight w:val="none"/>
        </w:rPr>
        <w:t>月</w:t>
      </w:r>
      <w:r>
        <w:rPr>
          <w:color w:val="auto"/>
          <w:sz w:val="24"/>
          <w:highlight w:val="none"/>
        </w:rPr>
        <w:t xml:space="preserve">   </w:t>
      </w:r>
      <w:r>
        <w:rPr>
          <w:rFonts w:hint="eastAsia"/>
          <w:color w:val="auto"/>
          <w:sz w:val="24"/>
          <w:highlight w:val="none"/>
        </w:rPr>
        <w:t>日</w:t>
      </w:r>
    </w:p>
    <w:p w14:paraId="4A6D6C4D">
      <w:pPr>
        <w:rPr>
          <w:rFonts w:hint="eastAsia"/>
          <w:color w:val="auto"/>
          <w:sz w:val="24"/>
          <w:szCs w:val="24"/>
          <w:highlight w:val="none"/>
        </w:rPr>
      </w:pPr>
      <w:bookmarkStart w:id="671" w:name="_Toc3192266"/>
      <w:bookmarkStart w:id="672" w:name="_Toc28217"/>
      <w:bookmarkStart w:id="673" w:name="_Toc3192424"/>
      <w:bookmarkStart w:id="674" w:name="_Toc288556325"/>
      <w:bookmarkStart w:id="675" w:name="_Toc16082315"/>
      <w:bookmarkStart w:id="676" w:name="_Toc370743415"/>
      <w:bookmarkStart w:id="677" w:name="_Toc365645478"/>
      <w:bookmarkStart w:id="678" w:name="_Toc12085"/>
      <w:r>
        <w:rPr>
          <w:rFonts w:hint="eastAsia"/>
          <w:color w:val="auto"/>
          <w:sz w:val="24"/>
          <w:szCs w:val="24"/>
          <w:highlight w:val="none"/>
        </w:rPr>
        <w:br w:type="page"/>
      </w:r>
      <w:r>
        <w:rPr>
          <w:rFonts w:hint="eastAsia" w:ascii="Times New Roman" w:hAnsi="Times New Roman" w:eastAsia="黑体" w:cs="宋体"/>
          <w:b w:val="0"/>
          <w:bCs w:val="0"/>
          <w:color w:val="auto"/>
          <w:kern w:val="0"/>
          <w:sz w:val="24"/>
          <w:szCs w:val="24"/>
          <w:highlight w:val="none"/>
          <w:lang w:val="en-US" w:eastAsia="zh-CN" w:bidi="ar-SA"/>
        </w:rPr>
        <w:t>附件三：</w:t>
      </w:r>
    </w:p>
    <w:bookmarkEnd w:id="671"/>
    <w:bookmarkEnd w:id="672"/>
    <w:bookmarkEnd w:id="673"/>
    <w:bookmarkEnd w:id="674"/>
    <w:bookmarkEnd w:id="675"/>
    <w:bookmarkEnd w:id="676"/>
    <w:bookmarkEnd w:id="677"/>
    <w:bookmarkEnd w:id="678"/>
    <w:p w14:paraId="7BE66E9B">
      <w:pPr>
        <w:pStyle w:val="39"/>
        <w:numPr>
          <w:ilvl w:val="0"/>
          <w:numId w:val="0"/>
        </w:numPr>
        <w:ind w:leftChars="200"/>
        <w:rPr>
          <w:rFonts w:hint="eastAsia"/>
          <w:color w:val="auto"/>
          <w:sz w:val="24"/>
          <w:szCs w:val="24"/>
          <w:highlight w:val="none"/>
        </w:rPr>
      </w:pPr>
    </w:p>
    <w:p w14:paraId="71E1BF57">
      <w:pPr>
        <w:spacing w:line="360" w:lineRule="auto"/>
        <w:jc w:val="center"/>
        <w:rPr>
          <w:rFonts w:hint="eastAsia" w:hAnsi="宋体" w:eastAsia="宋体"/>
          <w:b/>
          <w:bCs/>
          <w:color w:val="auto"/>
          <w:spacing w:val="-10"/>
          <w:sz w:val="30"/>
          <w:szCs w:val="30"/>
          <w:highlight w:val="none"/>
          <w:lang w:eastAsia="zh-CN"/>
        </w:rPr>
      </w:pPr>
      <w:r>
        <w:rPr>
          <w:rFonts w:hint="eastAsia" w:hAnsi="宋体"/>
          <w:b/>
          <w:bCs/>
          <w:color w:val="auto"/>
          <w:spacing w:val="-10"/>
          <w:sz w:val="30"/>
          <w:szCs w:val="30"/>
          <w:highlight w:val="none"/>
          <w:u w:val="single"/>
          <w:lang w:eastAsia="zh-CN"/>
        </w:rPr>
        <w:t>天台县老城区地下管网及配套设施建设项目(二期)--劳动路、工人路和环城东路(监理)</w:t>
      </w:r>
    </w:p>
    <w:p w14:paraId="5E1E9B17">
      <w:pPr>
        <w:ind w:leftChars="-95" w:hanging="195" w:hangingChars="66"/>
        <w:jc w:val="center"/>
        <w:rPr>
          <w:rFonts w:eastAsia="黑体"/>
          <w:b/>
          <w:color w:val="auto"/>
          <w:sz w:val="30"/>
          <w:szCs w:val="30"/>
          <w:highlight w:val="none"/>
        </w:rPr>
      </w:pPr>
      <w:r>
        <w:rPr>
          <w:rFonts w:hint="eastAsia" w:eastAsia="黑体"/>
          <w:b/>
          <w:color w:val="auto"/>
          <w:sz w:val="30"/>
          <w:szCs w:val="30"/>
          <w:highlight w:val="none"/>
        </w:rPr>
        <w:t>台州市建设工程总监资格自查表</w:t>
      </w:r>
    </w:p>
    <w:tbl>
      <w:tblPr>
        <w:tblStyle w:val="22"/>
        <w:tblW w:w="99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9"/>
        <w:gridCol w:w="5991"/>
        <w:gridCol w:w="1396"/>
        <w:gridCol w:w="1095"/>
        <w:gridCol w:w="936"/>
      </w:tblGrid>
      <w:tr w14:paraId="66A78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49" w:type="dxa"/>
            <w:tcBorders>
              <w:tl2br w:val="nil"/>
              <w:tr2bl w:val="nil"/>
            </w:tcBorders>
            <w:noWrap w:val="0"/>
            <w:vAlign w:val="center"/>
          </w:tcPr>
          <w:p w14:paraId="1C0B3C34">
            <w:pPr>
              <w:adjustRightInd w:val="0"/>
              <w:snapToGrid w:val="0"/>
              <w:jc w:val="center"/>
              <w:rPr>
                <w:rFonts w:hint="eastAsia" w:ascii="黑体" w:hAnsi="黑体" w:eastAsia="黑体"/>
                <w:color w:val="auto"/>
                <w:sz w:val="24"/>
                <w:highlight w:val="none"/>
              </w:rPr>
            </w:pPr>
            <w:r>
              <w:rPr>
                <w:rFonts w:hint="eastAsia" w:ascii="黑体" w:hAnsi="黑体" w:eastAsia="黑体"/>
                <w:color w:val="auto"/>
                <w:sz w:val="24"/>
                <w:highlight w:val="none"/>
              </w:rPr>
              <w:t>序号</w:t>
            </w:r>
          </w:p>
        </w:tc>
        <w:tc>
          <w:tcPr>
            <w:tcW w:w="5991" w:type="dxa"/>
            <w:tcBorders>
              <w:tl2br w:val="nil"/>
              <w:tr2bl w:val="nil"/>
            </w:tcBorders>
            <w:noWrap w:val="0"/>
            <w:vAlign w:val="center"/>
          </w:tcPr>
          <w:p w14:paraId="68761368">
            <w:pPr>
              <w:adjustRightInd w:val="0"/>
              <w:snapToGrid w:val="0"/>
              <w:jc w:val="center"/>
              <w:rPr>
                <w:rFonts w:hint="eastAsia" w:ascii="黑体" w:hAnsi="黑体" w:eastAsia="黑体"/>
                <w:color w:val="auto"/>
                <w:sz w:val="24"/>
                <w:highlight w:val="none"/>
              </w:rPr>
            </w:pPr>
            <w:r>
              <w:rPr>
                <w:rFonts w:hint="eastAsia" w:ascii="黑体" w:hAnsi="黑体" w:eastAsia="黑体"/>
                <w:color w:val="auto"/>
                <w:sz w:val="24"/>
                <w:highlight w:val="none"/>
              </w:rPr>
              <w:t>自查内容</w:t>
            </w:r>
          </w:p>
        </w:tc>
        <w:tc>
          <w:tcPr>
            <w:tcW w:w="1396" w:type="dxa"/>
            <w:tcBorders>
              <w:tl2br w:val="nil"/>
              <w:tr2bl w:val="nil"/>
            </w:tcBorders>
            <w:noWrap w:val="0"/>
            <w:vAlign w:val="center"/>
          </w:tcPr>
          <w:p w14:paraId="1608F1CE">
            <w:pPr>
              <w:adjustRightInd w:val="0"/>
              <w:snapToGrid w:val="0"/>
              <w:jc w:val="center"/>
              <w:rPr>
                <w:rFonts w:hint="eastAsia" w:ascii="黑体" w:hAnsi="黑体" w:eastAsia="黑体"/>
                <w:color w:val="auto"/>
                <w:sz w:val="24"/>
                <w:highlight w:val="none"/>
              </w:rPr>
            </w:pPr>
            <w:r>
              <w:rPr>
                <w:rFonts w:hint="eastAsia" w:ascii="黑体" w:hAnsi="黑体" w:eastAsia="黑体"/>
                <w:color w:val="auto"/>
                <w:sz w:val="24"/>
                <w:highlight w:val="none"/>
              </w:rPr>
              <w:t>招标文件条款号</w:t>
            </w:r>
          </w:p>
        </w:tc>
        <w:tc>
          <w:tcPr>
            <w:tcW w:w="1095" w:type="dxa"/>
            <w:tcBorders>
              <w:tl2br w:val="nil"/>
              <w:tr2bl w:val="nil"/>
            </w:tcBorders>
            <w:noWrap w:val="0"/>
            <w:vAlign w:val="center"/>
          </w:tcPr>
          <w:p w14:paraId="163E6715">
            <w:pPr>
              <w:adjustRightInd w:val="0"/>
              <w:snapToGrid w:val="0"/>
              <w:jc w:val="center"/>
              <w:rPr>
                <w:rFonts w:hint="eastAsia" w:ascii="黑体" w:hAnsi="黑体" w:eastAsia="黑体"/>
                <w:color w:val="auto"/>
                <w:sz w:val="24"/>
                <w:highlight w:val="none"/>
              </w:rPr>
            </w:pPr>
            <w:r>
              <w:rPr>
                <w:rFonts w:hint="eastAsia" w:ascii="黑体" w:hAnsi="黑体" w:eastAsia="黑体"/>
                <w:color w:val="auto"/>
                <w:sz w:val="24"/>
                <w:highlight w:val="none"/>
              </w:rPr>
              <w:t>投标要求</w:t>
            </w:r>
          </w:p>
        </w:tc>
        <w:tc>
          <w:tcPr>
            <w:tcW w:w="936" w:type="dxa"/>
            <w:tcBorders>
              <w:tl2br w:val="nil"/>
              <w:tr2bl w:val="nil"/>
            </w:tcBorders>
            <w:noWrap w:val="0"/>
            <w:vAlign w:val="center"/>
          </w:tcPr>
          <w:p w14:paraId="3703017A">
            <w:pPr>
              <w:adjustRightInd w:val="0"/>
              <w:snapToGrid w:val="0"/>
              <w:jc w:val="center"/>
              <w:rPr>
                <w:rFonts w:hint="eastAsia" w:ascii="黑体" w:hAnsi="黑体" w:eastAsia="黑体"/>
                <w:color w:val="auto"/>
                <w:sz w:val="24"/>
                <w:highlight w:val="none"/>
              </w:rPr>
            </w:pPr>
            <w:r>
              <w:rPr>
                <w:rFonts w:hint="eastAsia" w:ascii="黑体" w:hAnsi="黑体" w:eastAsia="黑体"/>
                <w:color w:val="auto"/>
                <w:sz w:val="24"/>
                <w:highlight w:val="none"/>
              </w:rPr>
              <w:t>自查</w:t>
            </w:r>
          </w:p>
          <w:p w14:paraId="2CCB94A1">
            <w:pPr>
              <w:adjustRightInd w:val="0"/>
              <w:snapToGrid w:val="0"/>
              <w:jc w:val="center"/>
              <w:rPr>
                <w:rFonts w:hint="eastAsia" w:ascii="黑体" w:hAnsi="黑体" w:eastAsia="黑体"/>
                <w:color w:val="auto"/>
                <w:sz w:val="24"/>
                <w:highlight w:val="none"/>
              </w:rPr>
            </w:pPr>
            <w:r>
              <w:rPr>
                <w:rFonts w:hint="eastAsia" w:ascii="黑体" w:hAnsi="黑体" w:eastAsia="黑体"/>
                <w:color w:val="auto"/>
                <w:sz w:val="24"/>
                <w:highlight w:val="none"/>
              </w:rPr>
              <w:t>情况</w:t>
            </w:r>
          </w:p>
        </w:tc>
      </w:tr>
      <w:tr w14:paraId="25F2C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549" w:type="dxa"/>
            <w:tcBorders>
              <w:tl2br w:val="nil"/>
              <w:tr2bl w:val="nil"/>
            </w:tcBorders>
            <w:noWrap w:val="0"/>
            <w:vAlign w:val="center"/>
          </w:tcPr>
          <w:p w14:paraId="08B2AAC6">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5991" w:type="dxa"/>
            <w:tcBorders>
              <w:tl2br w:val="nil"/>
              <w:tr2bl w:val="nil"/>
            </w:tcBorders>
            <w:noWrap w:val="0"/>
            <w:vAlign w:val="center"/>
          </w:tcPr>
          <w:p w14:paraId="79753E2E">
            <w:pPr>
              <w:adjustRightInd w:val="0"/>
              <w:snapToGrid w:val="0"/>
              <w:rPr>
                <w:rFonts w:hint="eastAsia" w:ascii="宋体" w:hAnsi="宋体"/>
                <w:color w:val="auto"/>
                <w:szCs w:val="21"/>
                <w:highlight w:val="none"/>
              </w:rPr>
            </w:pPr>
            <w:r>
              <w:rPr>
                <w:rFonts w:hint="eastAsia" w:ascii="宋体" w:hAnsi="宋体"/>
                <w:color w:val="auto"/>
                <w:szCs w:val="21"/>
                <w:highlight w:val="none"/>
              </w:rPr>
              <w:t>投标项目总监专业和等级是否符合</w:t>
            </w:r>
          </w:p>
        </w:tc>
        <w:tc>
          <w:tcPr>
            <w:tcW w:w="1396" w:type="dxa"/>
            <w:tcBorders>
              <w:tl2br w:val="nil"/>
              <w:tr2bl w:val="nil"/>
            </w:tcBorders>
            <w:noWrap w:val="0"/>
            <w:vAlign w:val="center"/>
          </w:tcPr>
          <w:p w14:paraId="1C5FFE90">
            <w:pPr>
              <w:adjustRightInd w:val="0"/>
              <w:snapToGrid w:val="0"/>
              <w:jc w:val="center"/>
              <w:rPr>
                <w:rFonts w:ascii="宋体" w:hAnsi="宋体"/>
                <w:color w:val="auto"/>
                <w:szCs w:val="21"/>
                <w:highlight w:val="none"/>
              </w:rPr>
            </w:pPr>
            <w:r>
              <w:rPr>
                <w:rFonts w:hint="eastAsia" w:ascii="宋体" w:hAnsi="宋体"/>
                <w:color w:val="auto"/>
                <w:szCs w:val="21"/>
                <w:highlight w:val="none"/>
              </w:rPr>
              <w:t>1.4.1（2）</w:t>
            </w:r>
          </w:p>
        </w:tc>
        <w:tc>
          <w:tcPr>
            <w:tcW w:w="1095" w:type="dxa"/>
            <w:tcBorders>
              <w:tl2br w:val="nil"/>
              <w:tr2bl w:val="nil"/>
            </w:tcBorders>
            <w:noWrap w:val="0"/>
            <w:vAlign w:val="center"/>
          </w:tcPr>
          <w:p w14:paraId="3B245DB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是</w:t>
            </w:r>
          </w:p>
        </w:tc>
        <w:tc>
          <w:tcPr>
            <w:tcW w:w="936" w:type="dxa"/>
            <w:tcBorders>
              <w:tl2br w:val="nil"/>
              <w:tr2bl w:val="nil"/>
            </w:tcBorders>
            <w:noWrap w:val="0"/>
            <w:vAlign w:val="top"/>
          </w:tcPr>
          <w:p w14:paraId="6264F00B">
            <w:pPr>
              <w:adjustRightInd w:val="0"/>
              <w:snapToGrid w:val="0"/>
              <w:rPr>
                <w:rFonts w:hint="eastAsia" w:ascii="宋体" w:hAnsi="宋体"/>
                <w:color w:val="auto"/>
                <w:szCs w:val="21"/>
                <w:highlight w:val="none"/>
              </w:rPr>
            </w:pPr>
          </w:p>
        </w:tc>
      </w:tr>
      <w:tr w14:paraId="01B74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549" w:type="dxa"/>
            <w:tcBorders>
              <w:tl2br w:val="nil"/>
              <w:tr2bl w:val="nil"/>
            </w:tcBorders>
            <w:noWrap w:val="0"/>
            <w:vAlign w:val="center"/>
          </w:tcPr>
          <w:p w14:paraId="74C63173">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5991" w:type="dxa"/>
            <w:tcBorders>
              <w:tl2br w:val="nil"/>
              <w:tr2bl w:val="nil"/>
            </w:tcBorders>
            <w:noWrap w:val="0"/>
            <w:vAlign w:val="center"/>
          </w:tcPr>
          <w:p w14:paraId="2B483490">
            <w:pPr>
              <w:spacing w:line="288" w:lineRule="auto"/>
              <w:ind w:firstLine="408" w:firstLineChars="200"/>
              <w:rPr>
                <w:rFonts w:hint="eastAsia" w:ascii="宋体" w:hAnsi="宋体"/>
                <w:color w:val="auto"/>
                <w:szCs w:val="21"/>
                <w:highlight w:val="none"/>
              </w:rPr>
            </w:pPr>
            <w:r>
              <w:rPr>
                <w:rFonts w:hint="eastAsia" w:ascii="宋体" w:hAnsi="宋体"/>
                <w:color w:val="auto"/>
                <w:szCs w:val="21"/>
                <w:highlight w:val="none"/>
              </w:rPr>
              <w:t>投标项目总监在监状态存在下列情形，符合本项目招标文件规定：</w:t>
            </w:r>
          </w:p>
          <w:p w14:paraId="580890F1">
            <w:pPr>
              <w:spacing w:line="288" w:lineRule="auto"/>
              <w:ind w:firstLine="408" w:firstLineChars="200"/>
              <w:rPr>
                <w:rFonts w:hint="eastAsia" w:ascii="宋体" w:hAnsi="宋体"/>
                <w:color w:val="auto"/>
                <w:szCs w:val="21"/>
                <w:highlight w:val="none"/>
              </w:rPr>
            </w:pPr>
            <w:r>
              <w:rPr>
                <w:rFonts w:hint="eastAsia" w:ascii="宋体" w:hAnsi="宋体"/>
                <w:color w:val="auto"/>
                <w:szCs w:val="21"/>
                <w:highlight w:val="none"/>
              </w:rPr>
              <w:t>（1）无在监；</w:t>
            </w:r>
          </w:p>
          <w:p w14:paraId="03D172FF">
            <w:pPr>
              <w:spacing w:line="288" w:lineRule="auto"/>
              <w:ind w:firstLine="408"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）有下列情形之一，</w:t>
            </w:r>
            <w:r>
              <w:rPr>
                <w:rFonts w:hint="eastAsia" w:ascii="宋体" w:hAnsi="宋体"/>
                <w:b/>
                <w:color w:val="auto"/>
                <w:szCs w:val="21"/>
                <w:highlight w:val="none"/>
              </w:rPr>
              <w:t>且经原项目建设单位书面同意可承接其他项目的</w:t>
            </w:r>
            <w:r>
              <w:rPr>
                <w:rFonts w:hint="eastAsia" w:ascii="宋体" w:hAnsi="宋体"/>
                <w:color w:val="auto"/>
                <w:szCs w:val="21"/>
                <w:highlight w:val="none"/>
              </w:rPr>
              <w:t>，视为总监理工程师该项目不在监：</w:t>
            </w:r>
          </w:p>
          <w:p w14:paraId="4E4222BF">
            <w:pPr>
              <w:spacing w:line="288" w:lineRule="auto"/>
              <w:ind w:firstLine="408" w:firstLineChars="200"/>
              <w:rPr>
                <w:rFonts w:hint="eastAsia" w:ascii="宋体" w:hAnsi="宋体"/>
                <w:b/>
                <w:color w:val="auto"/>
                <w:szCs w:val="21"/>
                <w:highlight w:val="none"/>
              </w:rPr>
            </w:pPr>
            <w:r>
              <w:rPr>
                <w:rFonts w:hint="eastAsia" w:ascii="宋体" w:hAnsi="宋体"/>
                <w:color w:val="auto"/>
                <w:szCs w:val="21"/>
                <w:highlight w:val="none"/>
              </w:rPr>
              <w:t>①合同约定的工程已完工，施工承包方向建设单位提交竣工（交工）报告时间已超过90天（含）</w:t>
            </w:r>
            <w:r>
              <w:rPr>
                <w:rFonts w:hint="eastAsia" w:ascii="宋体" w:hAnsi="宋体"/>
                <w:b/>
                <w:color w:val="auto"/>
                <w:szCs w:val="21"/>
                <w:highlight w:val="none"/>
              </w:rPr>
              <w:t>（须提供经工程所在地建设行政主管部门书面证明（</w:t>
            </w:r>
            <w:r>
              <w:rPr>
                <w:rFonts w:hint="eastAsia"/>
                <w:b/>
                <w:color w:val="auto"/>
                <w:highlight w:val="none"/>
              </w:rPr>
              <w:t>格式详见附件</w:t>
            </w:r>
            <w:r>
              <w:rPr>
                <w:rFonts w:hint="eastAsia"/>
                <w:b/>
                <w:color w:val="auto"/>
                <w:highlight w:val="none"/>
                <w:lang w:eastAsia="zh-CN"/>
              </w:rPr>
              <w:t>七</w:t>
            </w:r>
            <w:r>
              <w:rPr>
                <w:rFonts w:hint="eastAsia" w:ascii="宋体" w:hAnsi="宋体"/>
                <w:b/>
                <w:color w:val="auto"/>
                <w:szCs w:val="21"/>
                <w:highlight w:val="none"/>
              </w:rPr>
              <w:t>））</w:t>
            </w:r>
          </w:p>
          <w:p w14:paraId="11CF0FAA">
            <w:pPr>
              <w:spacing w:line="288" w:lineRule="auto"/>
              <w:ind w:firstLine="408" w:firstLineChars="200"/>
              <w:rPr>
                <w:rFonts w:hint="eastAsia" w:ascii="宋体" w:hAnsi="宋体"/>
                <w:b/>
                <w:color w:val="auto"/>
                <w:szCs w:val="21"/>
                <w:highlight w:val="none"/>
              </w:rPr>
            </w:pPr>
            <w:r>
              <w:rPr>
                <w:rFonts w:hint="eastAsia" w:ascii="宋体" w:hAnsi="宋体"/>
                <w:color w:val="auto"/>
                <w:szCs w:val="21"/>
                <w:highlight w:val="none"/>
              </w:rPr>
              <w:t>②工程因故停工达3个月以上的</w:t>
            </w:r>
            <w:r>
              <w:rPr>
                <w:rFonts w:hint="eastAsia" w:ascii="宋体" w:hAnsi="宋体"/>
                <w:b/>
                <w:color w:val="auto"/>
                <w:szCs w:val="21"/>
                <w:highlight w:val="none"/>
              </w:rPr>
              <w:t>（须提供经工程所在地建设行政主管部门书面证明（</w:t>
            </w:r>
            <w:r>
              <w:rPr>
                <w:rFonts w:hint="eastAsia"/>
                <w:b/>
                <w:color w:val="auto"/>
                <w:highlight w:val="none"/>
              </w:rPr>
              <w:t>格式详见附件</w:t>
            </w:r>
            <w:r>
              <w:rPr>
                <w:rFonts w:hint="eastAsia"/>
                <w:b/>
                <w:color w:val="auto"/>
                <w:highlight w:val="none"/>
                <w:lang w:eastAsia="zh-CN"/>
              </w:rPr>
              <w:t>六</w:t>
            </w:r>
            <w:r>
              <w:rPr>
                <w:rFonts w:hint="eastAsia" w:ascii="宋体" w:hAnsi="宋体"/>
                <w:b/>
                <w:color w:val="auto"/>
                <w:szCs w:val="21"/>
                <w:highlight w:val="none"/>
              </w:rPr>
              <w:t xml:space="preserve">））； </w:t>
            </w:r>
          </w:p>
          <w:p w14:paraId="7D5D5BC4">
            <w:pPr>
              <w:spacing w:line="288" w:lineRule="auto"/>
              <w:ind w:firstLine="408" w:firstLineChars="200"/>
              <w:rPr>
                <w:rFonts w:hint="eastAsia" w:ascii="宋体" w:hAnsi="宋体"/>
                <w:color w:val="auto"/>
                <w:szCs w:val="21"/>
                <w:highlight w:val="none"/>
              </w:rPr>
            </w:pPr>
            <w:r>
              <w:rPr>
                <w:rFonts w:hint="eastAsia" w:ascii="宋体" w:hAnsi="宋体"/>
                <w:color w:val="auto"/>
                <w:szCs w:val="21"/>
                <w:highlight w:val="none"/>
              </w:rPr>
              <w:t>③工程申领《建筑工程施工许可证》后未开工达3个月以上的</w:t>
            </w:r>
            <w:r>
              <w:rPr>
                <w:rFonts w:hint="eastAsia" w:ascii="宋体" w:hAnsi="宋体"/>
                <w:b/>
                <w:color w:val="auto"/>
                <w:szCs w:val="21"/>
                <w:highlight w:val="none"/>
              </w:rPr>
              <w:t>（须提供经工程所在地建设行政主管部门书面证明（</w:t>
            </w:r>
            <w:r>
              <w:rPr>
                <w:rFonts w:hint="eastAsia"/>
                <w:b/>
                <w:color w:val="auto"/>
                <w:highlight w:val="none"/>
              </w:rPr>
              <w:t>格式详见附件</w:t>
            </w:r>
            <w:r>
              <w:rPr>
                <w:rFonts w:hint="eastAsia"/>
                <w:b/>
                <w:color w:val="auto"/>
                <w:highlight w:val="none"/>
                <w:lang w:eastAsia="zh-CN"/>
              </w:rPr>
              <w:t>九</w:t>
            </w:r>
            <w:r>
              <w:rPr>
                <w:rFonts w:hint="eastAsia" w:ascii="宋体" w:hAnsi="宋体"/>
                <w:b/>
                <w:color w:val="auto"/>
                <w:szCs w:val="21"/>
                <w:highlight w:val="none"/>
              </w:rPr>
              <w:t>））</w:t>
            </w:r>
            <w:r>
              <w:rPr>
                <w:rFonts w:hint="eastAsia" w:ascii="宋体" w:hAnsi="宋体"/>
                <w:color w:val="auto"/>
                <w:szCs w:val="21"/>
                <w:highlight w:val="none"/>
              </w:rPr>
              <w:t>；</w:t>
            </w:r>
          </w:p>
          <w:p w14:paraId="24F23761">
            <w:pPr>
              <w:spacing w:line="288" w:lineRule="auto"/>
              <w:ind w:firstLine="408" w:firstLineChars="200"/>
              <w:rPr>
                <w:rFonts w:hint="eastAsia" w:ascii="宋体" w:hAnsi="宋体"/>
                <w:color w:val="auto"/>
                <w:szCs w:val="21"/>
                <w:highlight w:val="none"/>
              </w:rPr>
            </w:pPr>
            <w:r>
              <w:rPr>
                <w:rFonts w:hint="eastAsia" w:ascii="宋体" w:hAnsi="宋体"/>
                <w:b/>
                <w:bCs/>
                <w:color w:val="auto"/>
                <w:szCs w:val="21"/>
                <w:highlight w:val="none"/>
              </w:rPr>
              <w:t>属上述（</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）-①、（</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）-②或（</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）-③情形的，投标人应在投标文件中提交有关书面证明材料（以电子文档形式随资格标上传）</w:t>
            </w:r>
            <w:r>
              <w:rPr>
                <w:rFonts w:hint="eastAsia" w:ascii="宋体" w:hAnsi="宋体"/>
                <w:color w:val="auto"/>
                <w:szCs w:val="21"/>
                <w:highlight w:val="none"/>
              </w:rPr>
              <w:t>。</w:t>
            </w:r>
          </w:p>
        </w:tc>
        <w:tc>
          <w:tcPr>
            <w:tcW w:w="1396" w:type="dxa"/>
            <w:tcBorders>
              <w:tl2br w:val="nil"/>
              <w:tr2bl w:val="nil"/>
            </w:tcBorders>
            <w:noWrap w:val="0"/>
            <w:vAlign w:val="center"/>
          </w:tcPr>
          <w:p w14:paraId="76343CBA">
            <w:pPr>
              <w:spacing w:line="360" w:lineRule="auto"/>
              <w:jc w:val="center"/>
              <w:rPr>
                <w:rFonts w:hint="eastAsia" w:ascii="宋体" w:hAnsi="宋体"/>
                <w:color w:val="auto"/>
                <w:szCs w:val="21"/>
                <w:highlight w:val="none"/>
              </w:rPr>
            </w:pPr>
            <w:r>
              <w:rPr>
                <w:rFonts w:hint="eastAsia" w:ascii="宋体" w:hAnsi="宋体"/>
                <w:color w:val="auto"/>
                <w:szCs w:val="21"/>
                <w:highlight w:val="none"/>
              </w:rPr>
              <w:t>1.4.1（3）1）</w:t>
            </w:r>
          </w:p>
        </w:tc>
        <w:tc>
          <w:tcPr>
            <w:tcW w:w="1095" w:type="dxa"/>
            <w:tcBorders>
              <w:tl2br w:val="nil"/>
              <w:tr2bl w:val="nil"/>
            </w:tcBorders>
            <w:noWrap w:val="0"/>
            <w:vAlign w:val="center"/>
          </w:tcPr>
          <w:p w14:paraId="06DAF055">
            <w:pPr>
              <w:spacing w:line="360" w:lineRule="auto"/>
              <w:rPr>
                <w:rFonts w:hint="eastAsia" w:ascii="宋体" w:hAnsi="宋体"/>
                <w:color w:val="auto"/>
                <w:szCs w:val="21"/>
                <w:highlight w:val="none"/>
              </w:rPr>
            </w:pPr>
            <w:r>
              <w:rPr>
                <w:rFonts w:hint="eastAsia" w:ascii="宋体" w:hAnsi="宋体"/>
                <w:b/>
                <w:color w:val="auto"/>
                <w:szCs w:val="21"/>
                <w:highlight w:val="none"/>
              </w:rPr>
              <w:t>应是（1）­（</w:t>
            </w:r>
            <w:r>
              <w:rPr>
                <w:rFonts w:hint="eastAsia" w:ascii="宋体" w:hAnsi="宋体"/>
                <w:b/>
                <w:color w:val="auto"/>
                <w:szCs w:val="21"/>
                <w:highlight w:val="none"/>
                <w:lang w:val="en-US" w:eastAsia="zh-CN"/>
              </w:rPr>
              <w:t>2</w:t>
            </w:r>
            <w:r>
              <w:rPr>
                <w:rFonts w:hint="eastAsia" w:ascii="宋体" w:hAnsi="宋体"/>
                <w:b/>
                <w:color w:val="auto"/>
                <w:szCs w:val="21"/>
                <w:highlight w:val="none"/>
              </w:rPr>
              <w:t>）一种或多种情形。自查应填写属何种情形</w:t>
            </w:r>
          </w:p>
        </w:tc>
        <w:tc>
          <w:tcPr>
            <w:tcW w:w="936" w:type="dxa"/>
            <w:tcBorders>
              <w:tl2br w:val="nil"/>
              <w:tr2bl w:val="nil"/>
            </w:tcBorders>
            <w:noWrap w:val="0"/>
            <w:vAlign w:val="center"/>
          </w:tcPr>
          <w:p w14:paraId="441D8D2B">
            <w:pPr>
              <w:spacing w:line="360" w:lineRule="auto"/>
              <w:rPr>
                <w:rFonts w:hint="eastAsia" w:ascii="宋体" w:hAnsi="宋体"/>
                <w:color w:val="auto"/>
                <w:szCs w:val="21"/>
                <w:highlight w:val="none"/>
                <w:u w:val="single"/>
              </w:rPr>
            </w:pPr>
            <w:r>
              <w:rPr>
                <w:rFonts w:hint="eastAsia" w:ascii="宋体" w:hAnsi="宋体"/>
                <w:color w:val="auto"/>
                <w:szCs w:val="21"/>
                <w:highlight w:val="none"/>
              </w:rPr>
              <w:t>属</w:t>
            </w:r>
            <w:r>
              <w:rPr>
                <w:rFonts w:hint="eastAsia" w:ascii="宋体" w:hAnsi="宋体"/>
                <w:color w:val="auto"/>
                <w:szCs w:val="21"/>
                <w:highlight w:val="none"/>
                <w:u w:val="single"/>
              </w:rPr>
              <w:t xml:space="preserve">      </w:t>
            </w:r>
          </w:p>
          <w:p w14:paraId="5639BFF6">
            <w:pPr>
              <w:spacing w:line="360" w:lineRule="auto"/>
              <w:rPr>
                <w:rFonts w:hint="eastAsia" w:ascii="宋体" w:hAnsi="宋体"/>
                <w:b/>
                <w:color w:val="auto"/>
                <w:szCs w:val="21"/>
                <w:highlight w:val="none"/>
              </w:rPr>
            </w:pPr>
            <w:r>
              <w:rPr>
                <w:rFonts w:hint="eastAsia" w:ascii="宋体" w:hAnsi="宋体"/>
                <w:color w:val="auto"/>
                <w:szCs w:val="21"/>
                <w:highlight w:val="none"/>
              </w:rPr>
              <w:t>情形</w:t>
            </w:r>
          </w:p>
        </w:tc>
      </w:tr>
      <w:tr w14:paraId="72E26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549" w:type="dxa"/>
            <w:tcBorders>
              <w:tl2br w:val="nil"/>
              <w:tr2bl w:val="nil"/>
            </w:tcBorders>
            <w:noWrap w:val="0"/>
            <w:vAlign w:val="center"/>
          </w:tcPr>
          <w:p w14:paraId="64D10C14">
            <w:pPr>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5991" w:type="dxa"/>
            <w:tcBorders>
              <w:tl2br w:val="nil"/>
              <w:tr2bl w:val="nil"/>
            </w:tcBorders>
            <w:noWrap w:val="0"/>
            <w:vAlign w:val="center"/>
          </w:tcPr>
          <w:p w14:paraId="6A38B43A">
            <w:pPr>
              <w:adjustRightInd w:val="0"/>
              <w:snapToGrid w:val="0"/>
              <w:rPr>
                <w:rFonts w:hint="eastAsia" w:ascii="宋体" w:hAnsi="宋体"/>
                <w:color w:val="auto"/>
                <w:szCs w:val="21"/>
                <w:highlight w:val="none"/>
              </w:rPr>
            </w:pPr>
            <w:r>
              <w:rPr>
                <w:rFonts w:hint="eastAsia" w:ascii="宋体" w:hAnsi="宋体"/>
                <w:color w:val="auto"/>
                <w:szCs w:val="21"/>
                <w:highlight w:val="none"/>
              </w:rPr>
              <w:t>投标项目总监是否同时在两个或者两个以上单位受聘或者执业（仅指总监不得同时是其他单位的公务员或者事业单位在编人员，涉及到其他情形的，投标资格不受影响）。</w:t>
            </w:r>
          </w:p>
        </w:tc>
        <w:tc>
          <w:tcPr>
            <w:tcW w:w="1396" w:type="dxa"/>
            <w:tcBorders>
              <w:tl2br w:val="nil"/>
              <w:tr2bl w:val="nil"/>
            </w:tcBorders>
            <w:noWrap w:val="0"/>
            <w:vAlign w:val="center"/>
          </w:tcPr>
          <w:p w14:paraId="73230C42">
            <w:pPr>
              <w:spacing w:line="360" w:lineRule="auto"/>
              <w:jc w:val="center"/>
              <w:rPr>
                <w:rFonts w:ascii="宋体" w:hAnsi="宋体"/>
                <w:color w:val="auto"/>
                <w:szCs w:val="21"/>
                <w:highlight w:val="none"/>
              </w:rPr>
            </w:pPr>
            <w:r>
              <w:rPr>
                <w:rFonts w:hint="eastAsia" w:ascii="宋体" w:hAnsi="宋体"/>
                <w:color w:val="auto"/>
                <w:szCs w:val="21"/>
                <w:highlight w:val="none"/>
              </w:rPr>
              <w:t>1.4.1（3）2）</w:t>
            </w:r>
          </w:p>
        </w:tc>
        <w:tc>
          <w:tcPr>
            <w:tcW w:w="1095" w:type="dxa"/>
            <w:tcBorders>
              <w:tl2br w:val="nil"/>
              <w:tr2bl w:val="nil"/>
            </w:tcBorders>
            <w:noWrap w:val="0"/>
            <w:vAlign w:val="center"/>
          </w:tcPr>
          <w:p w14:paraId="25297BBE">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936" w:type="dxa"/>
            <w:tcBorders>
              <w:tl2br w:val="nil"/>
              <w:tr2bl w:val="nil"/>
            </w:tcBorders>
            <w:noWrap w:val="0"/>
            <w:vAlign w:val="center"/>
          </w:tcPr>
          <w:p w14:paraId="43B4C544">
            <w:pPr>
              <w:spacing w:line="360" w:lineRule="auto"/>
              <w:jc w:val="center"/>
              <w:rPr>
                <w:rFonts w:hint="eastAsia" w:ascii="宋体" w:hAnsi="宋体"/>
                <w:b/>
                <w:color w:val="auto"/>
                <w:szCs w:val="21"/>
                <w:highlight w:val="none"/>
              </w:rPr>
            </w:pPr>
          </w:p>
        </w:tc>
      </w:tr>
      <w:tr w14:paraId="42F4E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49" w:type="dxa"/>
            <w:tcBorders>
              <w:tl2br w:val="nil"/>
              <w:tr2bl w:val="nil"/>
            </w:tcBorders>
            <w:noWrap w:val="0"/>
            <w:vAlign w:val="center"/>
          </w:tcPr>
          <w:p w14:paraId="33494B94">
            <w:pPr>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5991" w:type="dxa"/>
            <w:tcBorders>
              <w:tl2br w:val="nil"/>
              <w:tr2bl w:val="nil"/>
            </w:tcBorders>
            <w:noWrap w:val="0"/>
            <w:vAlign w:val="center"/>
          </w:tcPr>
          <w:p w14:paraId="7ECBB6DA">
            <w:pPr>
              <w:adjustRightInd w:val="0"/>
              <w:snapToGrid w:val="0"/>
              <w:rPr>
                <w:rFonts w:hint="eastAsia" w:ascii="宋体" w:hAnsi="宋体"/>
                <w:color w:val="auto"/>
                <w:szCs w:val="21"/>
                <w:highlight w:val="none"/>
              </w:rPr>
            </w:pPr>
            <w:r>
              <w:rPr>
                <w:rFonts w:hint="eastAsia" w:ascii="宋体" w:hAnsi="宋体"/>
                <w:color w:val="auto"/>
                <w:szCs w:val="21"/>
                <w:highlight w:val="none"/>
              </w:rPr>
              <w:t>投标项目总监是否被暂停或取消投标资格</w:t>
            </w:r>
          </w:p>
        </w:tc>
        <w:tc>
          <w:tcPr>
            <w:tcW w:w="1396" w:type="dxa"/>
            <w:tcBorders>
              <w:tl2br w:val="nil"/>
              <w:tr2bl w:val="nil"/>
            </w:tcBorders>
            <w:noWrap w:val="0"/>
            <w:vAlign w:val="center"/>
          </w:tcPr>
          <w:p w14:paraId="02B4E78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1.4.2（9）</w:t>
            </w:r>
          </w:p>
        </w:tc>
        <w:tc>
          <w:tcPr>
            <w:tcW w:w="1095" w:type="dxa"/>
            <w:tcBorders>
              <w:tl2br w:val="nil"/>
              <w:tr2bl w:val="nil"/>
            </w:tcBorders>
            <w:noWrap w:val="0"/>
            <w:vAlign w:val="center"/>
          </w:tcPr>
          <w:p w14:paraId="2C2BE5B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否</w:t>
            </w:r>
          </w:p>
        </w:tc>
        <w:tc>
          <w:tcPr>
            <w:tcW w:w="936" w:type="dxa"/>
            <w:tcBorders>
              <w:tl2br w:val="nil"/>
              <w:tr2bl w:val="nil"/>
            </w:tcBorders>
            <w:noWrap w:val="0"/>
            <w:vAlign w:val="center"/>
          </w:tcPr>
          <w:p w14:paraId="44E4BCDF">
            <w:pPr>
              <w:spacing w:line="360" w:lineRule="auto"/>
              <w:jc w:val="center"/>
              <w:rPr>
                <w:rFonts w:hint="eastAsia" w:ascii="宋体" w:hAnsi="宋体"/>
                <w:b/>
                <w:color w:val="auto"/>
                <w:szCs w:val="21"/>
                <w:highlight w:val="none"/>
              </w:rPr>
            </w:pPr>
          </w:p>
        </w:tc>
      </w:tr>
      <w:tr w14:paraId="52A60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49" w:type="dxa"/>
            <w:tcBorders>
              <w:tl2br w:val="nil"/>
              <w:tr2bl w:val="nil"/>
            </w:tcBorders>
            <w:noWrap w:val="0"/>
            <w:vAlign w:val="center"/>
          </w:tcPr>
          <w:p w14:paraId="5C4F138A">
            <w:pPr>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5991" w:type="dxa"/>
            <w:tcBorders>
              <w:tl2br w:val="nil"/>
              <w:tr2bl w:val="nil"/>
            </w:tcBorders>
            <w:noWrap w:val="0"/>
            <w:vAlign w:val="center"/>
          </w:tcPr>
          <w:p w14:paraId="2B0BA04D">
            <w:pPr>
              <w:adjustRightInd w:val="0"/>
              <w:snapToGrid w:val="0"/>
              <w:rPr>
                <w:rFonts w:hint="eastAsia" w:ascii="宋体" w:hAnsi="宋体"/>
                <w:color w:val="auto"/>
                <w:szCs w:val="21"/>
                <w:highlight w:val="none"/>
              </w:rPr>
            </w:pPr>
            <w:r>
              <w:rPr>
                <w:rFonts w:hint="eastAsia" w:ascii="宋体" w:hAnsi="宋体"/>
                <w:color w:val="auto"/>
                <w:szCs w:val="21"/>
                <w:highlight w:val="none"/>
              </w:rPr>
              <w:t>投标项目总监是否有行贿犯罪记录的（由投标文件提交截止之日上溯3年，行贿犯罪记录日期以法院判决生效日期为准）</w:t>
            </w:r>
          </w:p>
        </w:tc>
        <w:tc>
          <w:tcPr>
            <w:tcW w:w="1396" w:type="dxa"/>
            <w:tcBorders>
              <w:tl2br w:val="nil"/>
              <w:tr2bl w:val="nil"/>
            </w:tcBorders>
            <w:noWrap w:val="0"/>
            <w:vAlign w:val="center"/>
          </w:tcPr>
          <w:p w14:paraId="3AB281AD">
            <w:pPr>
              <w:spacing w:line="360" w:lineRule="auto"/>
              <w:ind w:left="445" w:hanging="433" w:hangingChars="212"/>
              <w:jc w:val="center"/>
              <w:rPr>
                <w:rFonts w:hint="eastAsia" w:ascii="宋体" w:hAnsi="宋体"/>
                <w:color w:val="auto"/>
                <w:szCs w:val="21"/>
                <w:highlight w:val="none"/>
              </w:rPr>
            </w:pPr>
            <w:r>
              <w:rPr>
                <w:rFonts w:hint="eastAsia" w:ascii="宋体" w:hAnsi="宋体"/>
                <w:color w:val="auto"/>
                <w:szCs w:val="21"/>
                <w:highlight w:val="none"/>
              </w:rPr>
              <w:t>1.4.2（10）</w:t>
            </w:r>
          </w:p>
        </w:tc>
        <w:tc>
          <w:tcPr>
            <w:tcW w:w="1095" w:type="dxa"/>
            <w:tcBorders>
              <w:tl2br w:val="nil"/>
              <w:tr2bl w:val="nil"/>
            </w:tcBorders>
            <w:noWrap w:val="0"/>
            <w:vAlign w:val="center"/>
          </w:tcPr>
          <w:p w14:paraId="76DAF21C">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936" w:type="dxa"/>
            <w:tcBorders>
              <w:tl2br w:val="nil"/>
              <w:tr2bl w:val="nil"/>
            </w:tcBorders>
            <w:noWrap w:val="0"/>
            <w:vAlign w:val="center"/>
          </w:tcPr>
          <w:p w14:paraId="4FE5F107">
            <w:pPr>
              <w:spacing w:line="360" w:lineRule="auto"/>
              <w:jc w:val="center"/>
              <w:rPr>
                <w:rFonts w:hint="eastAsia" w:ascii="宋体" w:hAnsi="宋体"/>
                <w:b/>
                <w:color w:val="auto"/>
                <w:szCs w:val="21"/>
                <w:highlight w:val="none"/>
              </w:rPr>
            </w:pPr>
          </w:p>
        </w:tc>
      </w:tr>
      <w:tr w14:paraId="6A5C6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9" w:type="dxa"/>
            <w:tcBorders>
              <w:tl2br w:val="nil"/>
              <w:tr2bl w:val="nil"/>
            </w:tcBorders>
            <w:noWrap w:val="0"/>
            <w:vAlign w:val="center"/>
          </w:tcPr>
          <w:p w14:paraId="46EB241E">
            <w:pPr>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5991" w:type="dxa"/>
            <w:tcBorders>
              <w:tl2br w:val="nil"/>
              <w:tr2bl w:val="nil"/>
            </w:tcBorders>
            <w:noWrap w:val="0"/>
            <w:vAlign w:val="center"/>
          </w:tcPr>
          <w:p w14:paraId="0DE27316">
            <w:pPr>
              <w:adjustRightInd w:val="0"/>
              <w:snapToGrid w:val="0"/>
              <w:rPr>
                <w:rFonts w:hint="eastAsia" w:ascii="宋体" w:hAnsi="宋体"/>
                <w:color w:val="auto"/>
                <w:szCs w:val="21"/>
                <w:highlight w:val="none"/>
              </w:rPr>
            </w:pPr>
            <w:r>
              <w:rPr>
                <w:rFonts w:hint="eastAsia" w:ascii="宋体" w:hAnsi="宋体"/>
                <w:color w:val="auto"/>
                <w:szCs w:val="21"/>
                <w:highlight w:val="none"/>
              </w:rPr>
              <w:t>投标项目总监证书上的企业名称是否与投标人不一致</w:t>
            </w:r>
          </w:p>
        </w:tc>
        <w:tc>
          <w:tcPr>
            <w:tcW w:w="1396" w:type="dxa"/>
            <w:tcBorders>
              <w:tl2br w:val="nil"/>
              <w:tr2bl w:val="nil"/>
            </w:tcBorders>
            <w:noWrap w:val="0"/>
            <w:vAlign w:val="center"/>
          </w:tcPr>
          <w:p w14:paraId="291D57B1">
            <w:pPr>
              <w:spacing w:line="360" w:lineRule="auto"/>
              <w:ind w:left="445" w:hanging="433" w:hangingChars="212"/>
              <w:jc w:val="center"/>
              <w:rPr>
                <w:rFonts w:hint="eastAsia" w:ascii="宋体" w:hAnsi="宋体"/>
                <w:color w:val="auto"/>
                <w:szCs w:val="21"/>
                <w:highlight w:val="none"/>
              </w:rPr>
            </w:pPr>
            <w:r>
              <w:rPr>
                <w:rFonts w:hint="eastAsia" w:ascii="宋体" w:hAnsi="宋体"/>
                <w:color w:val="auto"/>
                <w:szCs w:val="21"/>
                <w:highlight w:val="none"/>
              </w:rPr>
              <w:t>1.4.2（12）</w:t>
            </w:r>
          </w:p>
        </w:tc>
        <w:tc>
          <w:tcPr>
            <w:tcW w:w="1095" w:type="dxa"/>
            <w:tcBorders>
              <w:tl2br w:val="nil"/>
              <w:tr2bl w:val="nil"/>
            </w:tcBorders>
            <w:noWrap w:val="0"/>
            <w:vAlign w:val="center"/>
          </w:tcPr>
          <w:p w14:paraId="3002FAF5">
            <w:pPr>
              <w:spacing w:line="360" w:lineRule="auto"/>
              <w:jc w:val="center"/>
              <w:rPr>
                <w:rFonts w:hint="eastAsia" w:ascii="宋体" w:hAnsi="宋体"/>
                <w:color w:val="auto"/>
                <w:szCs w:val="21"/>
                <w:highlight w:val="none"/>
              </w:rPr>
            </w:pPr>
            <w:r>
              <w:rPr>
                <w:rFonts w:hint="eastAsia" w:ascii="宋体" w:hAnsi="宋体"/>
                <w:color w:val="auto"/>
                <w:szCs w:val="21"/>
                <w:highlight w:val="none"/>
              </w:rPr>
              <w:t>否</w:t>
            </w:r>
          </w:p>
        </w:tc>
        <w:tc>
          <w:tcPr>
            <w:tcW w:w="936" w:type="dxa"/>
            <w:tcBorders>
              <w:tl2br w:val="nil"/>
              <w:tr2bl w:val="nil"/>
            </w:tcBorders>
            <w:noWrap w:val="0"/>
            <w:vAlign w:val="center"/>
          </w:tcPr>
          <w:p w14:paraId="0089A7BB">
            <w:pPr>
              <w:spacing w:line="360" w:lineRule="auto"/>
              <w:jc w:val="center"/>
              <w:rPr>
                <w:rFonts w:hint="eastAsia" w:ascii="宋体" w:hAnsi="宋体"/>
                <w:b/>
                <w:color w:val="auto"/>
                <w:szCs w:val="21"/>
                <w:highlight w:val="none"/>
              </w:rPr>
            </w:pPr>
          </w:p>
        </w:tc>
      </w:tr>
    </w:tbl>
    <w:p w14:paraId="10673F29">
      <w:pPr>
        <w:spacing w:line="440" w:lineRule="exact"/>
        <w:jc w:val="center"/>
        <w:rPr>
          <w:rFonts w:hint="eastAsia"/>
          <w:color w:val="auto"/>
          <w:sz w:val="24"/>
          <w:highlight w:val="none"/>
        </w:rPr>
      </w:pPr>
    </w:p>
    <w:p w14:paraId="6204B2F6">
      <w:pPr>
        <w:spacing w:line="440" w:lineRule="exact"/>
        <w:jc w:val="center"/>
        <w:rPr>
          <w:color w:val="auto"/>
          <w:sz w:val="24"/>
          <w:highlight w:val="none"/>
        </w:rPr>
      </w:pPr>
      <w:r>
        <w:rPr>
          <w:rFonts w:hint="eastAsia"/>
          <w:color w:val="auto"/>
          <w:sz w:val="24"/>
          <w:highlight w:val="none"/>
        </w:rPr>
        <w:t>法定代表人（签字或盖章）：</w:t>
      </w:r>
      <w:r>
        <w:rPr>
          <w:color w:val="auto"/>
          <w:sz w:val="24"/>
          <w:highlight w:val="none"/>
        </w:rPr>
        <w:t xml:space="preserve">           </w:t>
      </w:r>
    </w:p>
    <w:p w14:paraId="62E84DD8">
      <w:pPr>
        <w:spacing w:line="440" w:lineRule="exact"/>
        <w:jc w:val="center"/>
        <w:rPr>
          <w:color w:val="auto"/>
          <w:sz w:val="24"/>
          <w:highlight w:val="none"/>
        </w:rPr>
      </w:pPr>
      <w:r>
        <w:rPr>
          <w:color w:val="auto"/>
          <w:sz w:val="24"/>
          <w:highlight w:val="none"/>
        </w:rPr>
        <w:t xml:space="preserve">                                      </w:t>
      </w:r>
      <w:r>
        <w:rPr>
          <w:rFonts w:hint="eastAsia"/>
          <w:color w:val="auto"/>
          <w:sz w:val="24"/>
          <w:highlight w:val="none"/>
        </w:rPr>
        <w:t>投</w:t>
      </w:r>
      <w:r>
        <w:rPr>
          <w:color w:val="auto"/>
          <w:sz w:val="24"/>
          <w:highlight w:val="none"/>
        </w:rPr>
        <w:t xml:space="preserve">  </w:t>
      </w:r>
      <w:r>
        <w:rPr>
          <w:rFonts w:hint="eastAsia"/>
          <w:color w:val="auto"/>
          <w:sz w:val="24"/>
          <w:highlight w:val="none"/>
        </w:rPr>
        <w:t>标</w:t>
      </w:r>
      <w:r>
        <w:rPr>
          <w:color w:val="auto"/>
          <w:sz w:val="24"/>
          <w:highlight w:val="none"/>
        </w:rPr>
        <w:t xml:space="preserve">  </w:t>
      </w:r>
      <w:r>
        <w:rPr>
          <w:rFonts w:hint="eastAsia"/>
          <w:color w:val="auto"/>
          <w:sz w:val="24"/>
          <w:highlight w:val="none"/>
        </w:rPr>
        <w:t>人（盖章）：</w:t>
      </w:r>
      <w:r>
        <w:rPr>
          <w:color w:val="auto"/>
          <w:sz w:val="24"/>
          <w:highlight w:val="none"/>
        </w:rPr>
        <w:t xml:space="preserve">           </w:t>
      </w:r>
    </w:p>
    <w:p w14:paraId="3B7AFA91">
      <w:pPr>
        <w:spacing w:line="440" w:lineRule="exact"/>
        <w:ind w:right="560"/>
        <w:jc w:val="right"/>
        <w:rPr>
          <w:color w:val="auto"/>
          <w:sz w:val="24"/>
          <w:highlight w:val="none"/>
        </w:rPr>
      </w:pPr>
      <w:r>
        <w:rPr>
          <w:color w:val="auto"/>
          <w:sz w:val="24"/>
          <w:highlight w:val="none"/>
        </w:rPr>
        <w:t xml:space="preserve">                                                 </w:t>
      </w:r>
      <w:r>
        <w:rPr>
          <w:rFonts w:hint="eastAsia"/>
          <w:color w:val="auto"/>
          <w:sz w:val="24"/>
          <w:highlight w:val="none"/>
        </w:rPr>
        <w:t>年</w:t>
      </w:r>
      <w:r>
        <w:rPr>
          <w:color w:val="auto"/>
          <w:sz w:val="24"/>
          <w:highlight w:val="none"/>
        </w:rPr>
        <w:t xml:space="preserve">    </w:t>
      </w:r>
      <w:r>
        <w:rPr>
          <w:rFonts w:hint="eastAsia"/>
          <w:color w:val="auto"/>
          <w:sz w:val="24"/>
          <w:highlight w:val="none"/>
        </w:rPr>
        <w:t>月</w:t>
      </w:r>
      <w:r>
        <w:rPr>
          <w:color w:val="auto"/>
          <w:sz w:val="24"/>
          <w:highlight w:val="none"/>
        </w:rPr>
        <w:t xml:space="preserve">    </w:t>
      </w:r>
      <w:r>
        <w:rPr>
          <w:rFonts w:hint="eastAsia"/>
          <w:color w:val="auto"/>
          <w:sz w:val="24"/>
          <w:highlight w:val="none"/>
        </w:rPr>
        <w:t>日</w:t>
      </w:r>
      <w:bookmarkStart w:id="679" w:name="_Toc3192267"/>
      <w:bookmarkStart w:id="680" w:name="_Toc3192425"/>
      <w:bookmarkStart w:id="681" w:name="_Toc365645479"/>
      <w:bookmarkStart w:id="682" w:name="_Toc370743416"/>
    </w:p>
    <w:p w14:paraId="4D7CC594">
      <w:pPr>
        <w:rPr>
          <w:rFonts w:hint="eastAsia" w:eastAsia="黑体" w:cs="宋体"/>
          <w:b w:val="0"/>
          <w:bCs w:val="0"/>
          <w:color w:val="auto"/>
          <w:kern w:val="0"/>
          <w:sz w:val="24"/>
          <w:szCs w:val="24"/>
          <w:highlight w:val="none"/>
          <w:lang w:val="en-US" w:eastAsia="zh-CN" w:bidi="ar-SA"/>
        </w:rPr>
      </w:pPr>
      <w:r>
        <w:rPr>
          <w:rFonts w:hint="eastAsia" w:eastAsia="黑体" w:cs="宋体"/>
          <w:b w:val="0"/>
          <w:bCs w:val="0"/>
          <w:color w:val="auto"/>
          <w:kern w:val="0"/>
          <w:sz w:val="24"/>
          <w:szCs w:val="24"/>
          <w:highlight w:val="none"/>
          <w:lang w:val="en-US" w:eastAsia="zh-CN" w:bidi="ar-SA"/>
        </w:rPr>
        <w:br w:type="page"/>
      </w:r>
      <w:r>
        <w:rPr>
          <w:rFonts w:hint="eastAsia" w:ascii="Times New Roman" w:hAnsi="Times New Roman" w:eastAsia="黑体" w:cs="宋体"/>
          <w:b w:val="0"/>
          <w:bCs w:val="0"/>
          <w:color w:val="auto"/>
          <w:kern w:val="0"/>
          <w:sz w:val="24"/>
          <w:szCs w:val="24"/>
          <w:highlight w:val="none"/>
          <w:lang w:val="en-US" w:eastAsia="zh-CN" w:bidi="ar-SA"/>
        </w:rPr>
        <w:t>附件四：</w:t>
      </w:r>
    </w:p>
    <w:bookmarkEnd w:id="679"/>
    <w:bookmarkEnd w:id="680"/>
    <w:bookmarkEnd w:id="681"/>
    <w:bookmarkEnd w:id="682"/>
    <w:p w14:paraId="1E65DFEF">
      <w:pPr>
        <w:spacing w:line="440" w:lineRule="exact"/>
        <w:ind w:firstLine="685" w:firstLineChars="250"/>
        <w:jc w:val="center"/>
        <w:rPr>
          <w:rFonts w:eastAsia="黑体"/>
          <w:color w:val="auto"/>
          <w:sz w:val="28"/>
          <w:szCs w:val="28"/>
          <w:highlight w:val="none"/>
        </w:rPr>
      </w:pPr>
      <w:bookmarkStart w:id="683" w:name="_Toc370743417"/>
    </w:p>
    <w:p w14:paraId="053E613D">
      <w:pPr>
        <w:widowControl w:val="0"/>
        <w:kinsoku/>
        <w:autoSpaceDE/>
        <w:autoSpaceDN/>
        <w:adjustRightInd/>
        <w:snapToGrid/>
        <w:jc w:val="center"/>
        <w:textAlignment w:val="auto"/>
        <w:rPr>
          <w:rFonts w:ascii="小标宋" w:hAnsi="Times New Roman" w:eastAsia="小标宋" w:cs="Times New Roman"/>
          <w:snapToGrid/>
          <w:kern w:val="2"/>
          <w:sz w:val="32"/>
          <w:szCs w:val="32"/>
          <w:highlight w:val="none"/>
          <w:lang w:eastAsia="zh-CN"/>
        </w:rPr>
      </w:pPr>
      <w:r>
        <w:rPr>
          <w:rFonts w:hint="eastAsia" w:ascii="仿宋" w:hAnsi="仿宋" w:eastAsia="仿宋" w:cs="仿宋"/>
          <w:b/>
          <w:bCs/>
          <w:snapToGrid/>
          <w:kern w:val="2"/>
          <w:sz w:val="32"/>
          <w:szCs w:val="32"/>
          <w:highlight w:val="none"/>
          <w:lang w:eastAsia="zh-CN"/>
        </w:rPr>
        <w:t>投标诚信函</w:t>
      </w:r>
    </w:p>
    <w:p w14:paraId="0387604E">
      <w:pPr>
        <w:widowControl w:val="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u w:val="single"/>
          <w:lang w:val="en-US" w:eastAsia="zh-CN" w:bidi="ar-SA"/>
        </w:rPr>
        <w:t xml:space="preserve">（招标人名称）                    </w:t>
      </w:r>
      <w:r>
        <w:rPr>
          <w:rFonts w:hint="eastAsia" w:ascii="仿宋" w:hAnsi="仿宋" w:eastAsia="仿宋" w:cs="仿宋"/>
          <w:color w:val="000000"/>
          <w:kern w:val="2"/>
          <w:sz w:val="32"/>
          <w:szCs w:val="32"/>
          <w:highlight w:val="none"/>
          <w:lang w:val="en-US" w:eastAsia="zh-CN" w:bidi="ar-SA"/>
        </w:rPr>
        <w:t>：</w:t>
      </w:r>
    </w:p>
    <w:p w14:paraId="71AB06B9">
      <w:pPr>
        <w:widowControl w:val="0"/>
        <w:ind w:firstLine="628" w:firstLineChars="2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本公司已详细阅读</w:t>
      </w:r>
      <w:r>
        <w:rPr>
          <w:rFonts w:hint="eastAsia" w:ascii="仿宋" w:hAnsi="仿宋" w:eastAsia="仿宋" w:cs="仿宋"/>
          <w:color w:val="000000"/>
          <w:kern w:val="2"/>
          <w:sz w:val="32"/>
          <w:szCs w:val="32"/>
          <w:highlight w:val="none"/>
          <w:u w:val="single"/>
          <w:lang w:val="en-US" w:eastAsia="zh-CN" w:bidi="ar-SA"/>
        </w:rPr>
        <w:t xml:space="preserve">      （工程名称及招标编号）</w:t>
      </w:r>
      <w:r>
        <w:rPr>
          <w:rFonts w:hint="eastAsia" w:ascii="仿宋" w:hAnsi="仿宋" w:eastAsia="仿宋" w:cs="仿宋"/>
          <w:color w:val="000000"/>
          <w:kern w:val="2"/>
          <w:sz w:val="32"/>
          <w:szCs w:val="32"/>
          <w:highlight w:val="none"/>
          <w:lang w:val="en-US" w:eastAsia="zh-CN" w:bidi="ar-SA"/>
        </w:rPr>
        <w:t>监理招标文件，自觉遵守中华人民共和国、浙江省及当地有关招标投标的法律法规规定，自觉维护建筑市场正常秩序，现自愿就参加该工程投标有关事项郑重承诺如下：</w:t>
      </w:r>
    </w:p>
    <w:p w14:paraId="516A5524">
      <w:pPr>
        <w:widowControl w:val="0"/>
        <w:ind w:firstLine="628" w:firstLineChars="2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1.承诺投标文件无虚假、伪造的内容。若投标文件中存在虚假、伪造的内容，同意作无效投标处理；</w:t>
      </w:r>
    </w:p>
    <w:p w14:paraId="42764D0D">
      <w:pPr>
        <w:widowControl w:val="0"/>
        <w:ind w:firstLine="628" w:firstLineChars="2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2.承诺我单位法定代表人、拟派总监理工程师、授权代表等主要责任人诚信投标；</w:t>
      </w:r>
    </w:p>
    <w:p w14:paraId="1DD666A0">
      <w:pPr>
        <w:widowControl w:val="0"/>
        <w:ind w:firstLine="628" w:firstLineChars="2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3.承诺无串通投标行为，若与其他投标人存在投标文件异常一致、内容多处雷同、电子检测码（或制作码、创建码）一致的情况，同意作无效投标处理，并接受有关行政监督部门的调查和处罚；</w:t>
      </w:r>
    </w:p>
    <w:p w14:paraId="050E246C">
      <w:pPr>
        <w:widowControl w:val="0"/>
        <w:ind w:firstLine="628" w:firstLineChars="2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4.承诺无恶意报价行为，若被认定存在严重哄抬标价或影响合同履行的异常低价竞标行为，同意作无效投标处理，并接受有关行政监督部门的调查和处罚；</w:t>
      </w:r>
    </w:p>
    <w:p w14:paraId="64A2E6A1">
      <w:pPr>
        <w:widowControl w:val="0"/>
        <w:ind w:firstLine="628" w:firstLineChars="200"/>
        <w:jc w:val="both"/>
        <w:rPr>
          <w:rFonts w:hint="eastAsia" w:ascii="仿宋" w:hAnsi="仿宋" w:eastAsia="仿宋" w:cs="仿宋"/>
          <w:color w:val="000000"/>
          <w:spacing w:val="-5"/>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5.承诺按照投标文件派驻监理人员及投入监理仪器设备，</w:t>
      </w:r>
      <w:r>
        <w:rPr>
          <w:rFonts w:hint="eastAsia" w:ascii="仿宋" w:hAnsi="仿宋" w:eastAsia="仿宋" w:cs="仿宋"/>
          <w:color w:val="000000"/>
          <w:spacing w:val="-5"/>
          <w:kern w:val="2"/>
          <w:sz w:val="32"/>
          <w:szCs w:val="32"/>
          <w:highlight w:val="none"/>
          <w:lang w:val="en-US" w:eastAsia="zh-CN" w:bidi="ar-SA"/>
        </w:rPr>
        <w:t>若存在不到位的情况，同意接受合同约定的处罚。若严重影响合同履约的，同意接受招标人解除合同的要求；</w:t>
      </w:r>
    </w:p>
    <w:p w14:paraId="1B6FD3EE">
      <w:pPr>
        <w:widowControl w:val="0"/>
        <w:ind w:firstLine="628" w:firstLineChars="2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6.承诺本项目拟派项目总监理工程师在投标截止日无在其他任何在建合同工程上担任项目总监理工程师的情形</w:t>
      </w:r>
      <w:r>
        <w:rPr>
          <w:rFonts w:hint="eastAsia" w:ascii="仿宋" w:hAnsi="仿宋" w:eastAsia="仿宋" w:cs="仿宋"/>
          <w:i/>
          <w:iCs/>
          <w:color w:val="000000"/>
          <w:kern w:val="2"/>
          <w:sz w:val="32"/>
          <w:szCs w:val="32"/>
          <w:highlight w:val="none"/>
          <w:lang w:val="en-US" w:eastAsia="zh-CN" w:bidi="ar-SA"/>
        </w:rPr>
        <w:t>（适用于招标公告不允许拟派项目总监理工程师有在建合同工程的）</w:t>
      </w:r>
      <w:r>
        <w:rPr>
          <w:rFonts w:hint="eastAsia" w:ascii="仿宋" w:hAnsi="仿宋" w:eastAsia="仿宋" w:cs="仿宋"/>
          <w:color w:val="000000"/>
          <w:kern w:val="2"/>
          <w:sz w:val="32"/>
          <w:szCs w:val="32"/>
          <w:highlight w:val="none"/>
          <w:lang w:val="en-US" w:eastAsia="zh-CN" w:bidi="ar-SA"/>
        </w:rPr>
        <w:t>；</w:t>
      </w:r>
    </w:p>
    <w:p w14:paraId="194271E1">
      <w:pPr>
        <w:widowControl w:val="0"/>
        <w:ind w:firstLine="628" w:firstLineChars="200"/>
        <w:jc w:val="both"/>
        <w:rPr>
          <w:rFonts w:hint="eastAsia" w:ascii="仿宋" w:hAnsi="仿宋" w:eastAsia="仿宋" w:cs="仿宋"/>
          <w:color w:val="000000"/>
          <w:spacing w:val="-5"/>
          <w:kern w:val="2"/>
          <w:sz w:val="32"/>
          <w:szCs w:val="32"/>
          <w:highlight w:val="none"/>
          <w:lang w:val="en-US" w:eastAsia="zh-CN" w:bidi="ar"/>
        </w:rPr>
      </w:pPr>
      <w:r>
        <w:rPr>
          <w:rFonts w:hint="eastAsia" w:ascii="仿宋" w:hAnsi="仿宋" w:eastAsia="仿宋" w:cs="仿宋"/>
          <w:color w:val="000000"/>
          <w:kern w:val="2"/>
          <w:sz w:val="32"/>
          <w:szCs w:val="32"/>
          <w:highlight w:val="none"/>
          <w:lang w:val="en-US" w:eastAsia="zh-CN" w:bidi="ar-SA"/>
        </w:rPr>
        <w:t>7.</w:t>
      </w:r>
      <w:r>
        <w:rPr>
          <w:rFonts w:hint="eastAsia" w:ascii="仿宋" w:hAnsi="仿宋" w:eastAsia="仿宋" w:cs="仿宋"/>
          <w:color w:val="000000"/>
          <w:spacing w:val="-5"/>
          <w:kern w:val="2"/>
          <w:sz w:val="32"/>
          <w:szCs w:val="32"/>
          <w:highlight w:val="none"/>
          <w:lang w:val="en-US" w:eastAsia="zh-CN" w:bidi="ar"/>
        </w:rPr>
        <w:t>承诺我单位在投标前，及时维护更新“浙江省建筑市场监管公共服务系统”相关信息，并对企业资质、人员资格、项目状况、信用评价等信息的真实性、准确性、完整性负责；</w:t>
      </w:r>
    </w:p>
    <w:p w14:paraId="52FEFF92">
      <w:pPr>
        <w:widowControl w:val="0"/>
        <w:ind w:firstLine="608" w:firstLineChars="2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spacing w:val="-5"/>
          <w:kern w:val="2"/>
          <w:sz w:val="32"/>
          <w:szCs w:val="32"/>
          <w:highlight w:val="none"/>
          <w:lang w:val="en-US" w:eastAsia="zh-CN" w:bidi="ar"/>
        </w:rPr>
        <w:t>8.</w:t>
      </w:r>
      <w:r>
        <w:rPr>
          <w:rFonts w:hint="eastAsia" w:ascii="仿宋" w:hAnsi="仿宋" w:eastAsia="仿宋" w:cs="仿宋"/>
          <w:color w:val="000000"/>
          <w:kern w:val="2"/>
          <w:sz w:val="32"/>
          <w:szCs w:val="32"/>
          <w:highlight w:val="none"/>
          <w:lang w:val="en-US" w:eastAsia="zh-CN" w:bidi="ar-SA"/>
        </w:rPr>
        <w:t>承诺我单位在投标期间（</w:t>
      </w:r>
      <w:r>
        <w:rPr>
          <w:rFonts w:hint="eastAsia" w:ascii="仿宋" w:hAnsi="仿宋" w:eastAsia="仿宋" w:cs="仿宋"/>
          <w:color w:val="000000"/>
          <w:kern w:val="2"/>
          <w:sz w:val="32"/>
          <w:szCs w:val="32"/>
          <w:highlight w:val="none"/>
          <w:lang w:val="en-US" w:eastAsia="zh-CN" w:bidi="ar"/>
        </w:rPr>
        <w:t>招标公告发布之日至中标通知书发出之日</w:t>
      </w:r>
      <w:r>
        <w:rPr>
          <w:rFonts w:hint="eastAsia" w:ascii="仿宋" w:hAnsi="仿宋" w:eastAsia="仿宋" w:cs="仿宋"/>
          <w:color w:val="000000"/>
          <w:kern w:val="2"/>
          <w:sz w:val="32"/>
          <w:szCs w:val="32"/>
          <w:highlight w:val="none"/>
          <w:lang w:val="en-US" w:eastAsia="zh-CN" w:bidi="ar-SA"/>
        </w:rPr>
        <w:t>），资质条件在“浙江省建筑市场监管公共服务系统”上动态核查结果处于“合格”状态，若为“不合格”状态同意作否决投标处理；</w:t>
      </w:r>
    </w:p>
    <w:p w14:paraId="3E21D116">
      <w:pPr>
        <w:widowControl w:val="0"/>
        <w:ind w:firstLine="628" w:firstLineChars="2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9.承诺本招标文件要求的人员和我单位没有被人民法院列入限制失信被执行人名单，且</w:t>
      </w:r>
      <w:r>
        <w:rPr>
          <w:rFonts w:hint="eastAsia" w:ascii="仿宋" w:hAnsi="仿宋" w:eastAsia="仿宋" w:cs="仿宋"/>
          <w:color w:val="000000"/>
          <w:spacing w:val="0"/>
          <w:kern w:val="2"/>
          <w:sz w:val="32"/>
          <w:szCs w:val="32"/>
          <w:highlight w:val="none"/>
          <w:lang w:val="en-US" w:eastAsia="zh-CN" w:bidi="ar-SA"/>
        </w:rPr>
        <w:t>自</w:t>
      </w:r>
      <w:r>
        <w:rPr>
          <w:rFonts w:hint="eastAsia" w:ascii="仿宋" w:hAnsi="仿宋" w:eastAsia="仿宋" w:cs="仿宋"/>
          <w:color w:val="000000"/>
          <w:spacing w:val="0"/>
          <w:kern w:val="2"/>
          <w:sz w:val="32"/>
          <w:szCs w:val="32"/>
          <w:highlight w:val="none"/>
          <w:u w:val="single"/>
          <w:lang w:val="en-US" w:eastAsia="zh-CN" w:bidi="ar-SA"/>
        </w:rPr>
        <w:t xml:space="preserve">  </w:t>
      </w:r>
      <w:r>
        <w:rPr>
          <w:rFonts w:hint="eastAsia" w:ascii="仿宋" w:hAnsi="仿宋" w:eastAsia="仿宋" w:cs="仿宋"/>
          <w:color w:val="000000"/>
          <w:spacing w:val="0"/>
          <w:kern w:val="2"/>
          <w:sz w:val="32"/>
          <w:szCs w:val="32"/>
          <w:highlight w:val="none"/>
          <w:u w:val="single"/>
          <w:lang w:val="en-US" w:eastAsia="zh-CN" w:bidi="ar-SA"/>
        </w:rPr>
        <w:tab/>
      </w:r>
      <w:r>
        <w:rPr>
          <w:rFonts w:hint="eastAsia" w:ascii="仿宋" w:hAnsi="仿宋" w:eastAsia="仿宋" w:cs="仿宋"/>
          <w:color w:val="000000"/>
          <w:spacing w:val="0"/>
          <w:kern w:val="2"/>
          <w:sz w:val="32"/>
          <w:szCs w:val="32"/>
          <w:highlight w:val="none"/>
          <w:lang w:val="en-US" w:eastAsia="zh-CN" w:bidi="ar-SA"/>
        </w:rPr>
        <w:t>年</w:t>
      </w:r>
      <w:r>
        <w:rPr>
          <w:rFonts w:hint="eastAsia" w:ascii="仿宋" w:hAnsi="仿宋" w:eastAsia="仿宋" w:cs="仿宋"/>
          <w:color w:val="000000"/>
          <w:spacing w:val="0"/>
          <w:kern w:val="2"/>
          <w:sz w:val="32"/>
          <w:szCs w:val="32"/>
          <w:highlight w:val="none"/>
          <w:u w:val="single"/>
          <w:lang w:val="en-US" w:eastAsia="zh-CN" w:bidi="ar-SA"/>
        </w:rPr>
        <w:t xml:space="preserve">  </w:t>
      </w:r>
      <w:r>
        <w:rPr>
          <w:rFonts w:hint="eastAsia" w:ascii="仿宋" w:hAnsi="仿宋" w:eastAsia="仿宋" w:cs="仿宋"/>
          <w:color w:val="000000"/>
          <w:spacing w:val="0"/>
          <w:kern w:val="2"/>
          <w:sz w:val="32"/>
          <w:szCs w:val="32"/>
          <w:highlight w:val="none"/>
          <w:lang w:val="en-US" w:eastAsia="zh-CN" w:bidi="ar-SA"/>
        </w:rPr>
        <w:t>月</w:t>
      </w:r>
      <w:r>
        <w:rPr>
          <w:rFonts w:hint="eastAsia" w:ascii="仿宋" w:hAnsi="仿宋" w:eastAsia="仿宋" w:cs="仿宋"/>
          <w:color w:val="000000"/>
          <w:spacing w:val="0"/>
          <w:kern w:val="2"/>
          <w:sz w:val="32"/>
          <w:szCs w:val="32"/>
          <w:highlight w:val="none"/>
          <w:u w:val="single"/>
          <w:lang w:val="en-US" w:eastAsia="zh-CN" w:bidi="ar-SA"/>
        </w:rPr>
        <w:t xml:space="preserve"> </w:t>
      </w:r>
      <w:r>
        <w:rPr>
          <w:rFonts w:hint="eastAsia" w:ascii="仿宋" w:hAnsi="仿宋" w:eastAsia="仿宋" w:cs="仿宋"/>
          <w:color w:val="000000"/>
          <w:spacing w:val="0"/>
          <w:kern w:val="2"/>
          <w:sz w:val="32"/>
          <w:szCs w:val="32"/>
          <w:highlight w:val="none"/>
          <w:u w:val="single"/>
          <w:lang w:val="en-US" w:eastAsia="zh-CN" w:bidi="ar-SA"/>
        </w:rPr>
        <w:tab/>
      </w:r>
      <w:r>
        <w:rPr>
          <w:rFonts w:hint="eastAsia" w:ascii="仿宋" w:hAnsi="仿宋" w:eastAsia="仿宋" w:cs="仿宋"/>
          <w:color w:val="000000"/>
          <w:spacing w:val="0"/>
          <w:kern w:val="2"/>
          <w:sz w:val="32"/>
          <w:szCs w:val="32"/>
          <w:highlight w:val="none"/>
          <w:lang w:val="en-US" w:eastAsia="zh-CN" w:bidi="ar-SA"/>
        </w:rPr>
        <w:t>日起</w:t>
      </w:r>
      <w:r>
        <w:rPr>
          <w:rFonts w:hint="eastAsia" w:ascii="仿宋" w:hAnsi="仿宋" w:eastAsia="仿宋" w:cs="仿宋"/>
          <w:color w:val="000000"/>
          <w:kern w:val="2"/>
          <w:sz w:val="32"/>
          <w:szCs w:val="32"/>
          <w:highlight w:val="none"/>
          <w:lang w:val="en-US" w:eastAsia="zh-CN" w:bidi="ar-SA"/>
        </w:rPr>
        <w:t>至投标截止时间没有行贿犯罪记录；</w:t>
      </w:r>
    </w:p>
    <w:p w14:paraId="7DB08A7A">
      <w:pPr>
        <w:widowControl w:val="0"/>
        <w:ind w:firstLine="628" w:firstLineChars="2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10.承诺未被有关行政主管部门列入严重失信黑名单(严重违法失信企业名单、联合惩戒名单)或限制参加投标；</w:t>
      </w:r>
    </w:p>
    <w:p w14:paraId="7D9A14BC">
      <w:pPr>
        <w:widowControl w:val="0"/>
        <w:kinsoku/>
        <w:autoSpaceDE/>
        <w:autoSpaceDN/>
        <w:adjustRightInd/>
        <w:snapToGrid/>
        <w:ind w:firstLine="628" w:firstLineChars="200"/>
        <w:jc w:val="both"/>
        <w:textAlignment w:val="auto"/>
        <w:rPr>
          <w:rFonts w:hint="eastAsia" w:ascii="仿宋" w:hAnsi="仿宋" w:eastAsia="仿宋" w:cs="仿宋"/>
          <w:snapToGrid/>
          <w:color w:val="000000"/>
          <w:kern w:val="2"/>
          <w:sz w:val="32"/>
          <w:szCs w:val="32"/>
          <w:highlight w:val="none"/>
          <w:lang w:eastAsia="zh-CN"/>
        </w:rPr>
      </w:pPr>
      <w:r>
        <w:rPr>
          <w:rFonts w:hint="eastAsia" w:ascii="仿宋" w:hAnsi="仿宋" w:eastAsia="仿宋" w:cs="仿宋"/>
          <w:snapToGrid/>
          <w:color w:val="000000"/>
          <w:kern w:val="2"/>
          <w:sz w:val="32"/>
          <w:szCs w:val="32"/>
          <w:highlight w:val="none"/>
          <w:lang w:eastAsia="zh-CN"/>
        </w:rPr>
        <w:t>11.若我单位中标，承诺在本工程实施过程中若变更拟派项目总监理工程师，拟派项目总监理工程师在变更之日起六个月之内将不参与浙江省行政区域范围内工程投标（以下两种情况除外：（1）工程因故停工3个月及以上或领取中标通知书后未开工达3个月以上的；（2）从本单位离职的）；</w:t>
      </w:r>
    </w:p>
    <w:p w14:paraId="208BD082">
      <w:pPr>
        <w:widowControl/>
        <w:ind w:right="150" w:firstLine="628" w:firstLineChars="200"/>
        <w:jc w:val="both"/>
        <w:rPr>
          <w:rFonts w:hint="default"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xml:space="preserve">12.我单位直接负责本项目投标的主管人员为法定代表人 </w:t>
      </w:r>
      <w:r>
        <w:rPr>
          <w:rFonts w:hint="eastAsia" w:ascii="仿宋" w:hAnsi="仿宋" w:eastAsia="仿宋" w:cs="仿宋"/>
          <w:color w:val="000000"/>
          <w:kern w:val="2"/>
          <w:sz w:val="32"/>
          <w:szCs w:val="32"/>
          <w:highlight w:val="none"/>
          <w:shd w:val="clear" w:color="auto" w:fill="FFFFFF"/>
          <w:lang w:val="en-US" w:eastAsia="zh-CN" w:bidi="ar-SA"/>
        </w:rPr>
        <w:t xml:space="preserve">             </w:t>
      </w:r>
      <w:r>
        <w:rPr>
          <w:rFonts w:hint="eastAsia" w:ascii="仿宋" w:hAnsi="仿宋" w:eastAsia="仿宋" w:cs="仿宋"/>
          <w:color w:val="000000"/>
          <w:kern w:val="2"/>
          <w:sz w:val="32"/>
          <w:szCs w:val="32"/>
          <w:highlight w:val="none"/>
          <w:lang w:val="en-US" w:eastAsia="zh-CN" w:bidi="ar-SA"/>
        </w:rPr>
        <w:t>（身份证号码：</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color w:val="000000"/>
          <w:kern w:val="2"/>
          <w:sz w:val="32"/>
          <w:szCs w:val="32"/>
          <w:highlight w:val="none"/>
          <w:lang w:val="en-US" w:eastAsia="zh-CN" w:bidi="ar-SA"/>
        </w:rPr>
        <w:t>，联系手机号码：</w:t>
      </w:r>
      <w:r>
        <w:rPr>
          <w:rFonts w:hint="eastAsia" w:ascii="仿宋" w:hAnsi="仿宋" w:eastAsia="仿宋" w:cs="仿宋"/>
          <w:i/>
          <w:iCs/>
          <w:color w:val="000000"/>
          <w:kern w:val="2"/>
          <w:sz w:val="32"/>
          <w:szCs w:val="32"/>
          <w:highlight w:val="none"/>
          <w:u w:val="single"/>
          <w:lang w:val="en-US" w:eastAsia="zh-CN" w:bidi="ar-SA"/>
        </w:rPr>
        <w:t>（必须为本人实名办理的手机号码）</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color w:val="000000"/>
          <w:kern w:val="2"/>
          <w:sz w:val="32"/>
          <w:szCs w:val="32"/>
          <w:highlight w:val="none"/>
          <w:lang w:val="en-US" w:eastAsia="zh-CN" w:bidi="ar-SA"/>
        </w:rPr>
        <w:t>；我单位与本项目投标相关的直接责任人员为本次投标委托授权代表</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color w:val="000000"/>
          <w:kern w:val="2"/>
          <w:sz w:val="32"/>
          <w:szCs w:val="32"/>
          <w:highlight w:val="none"/>
          <w:lang w:val="en-US" w:eastAsia="zh-CN" w:bidi="ar-SA"/>
        </w:rPr>
        <w:t>（身份证号码：</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color w:val="000000"/>
          <w:kern w:val="2"/>
          <w:sz w:val="32"/>
          <w:szCs w:val="32"/>
          <w:highlight w:val="none"/>
          <w:lang w:val="en-US" w:eastAsia="zh-CN" w:bidi="ar-SA"/>
        </w:rPr>
        <w:t>联系手机号码：</w:t>
      </w:r>
      <w:r>
        <w:rPr>
          <w:rFonts w:hint="eastAsia" w:ascii="仿宋" w:hAnsi="仿宋" w:eastAsia="仿宋" w:cs="仿宋"/>
          <w:i/>
          <w:iCs/>
          <w:color w:val="000000"/>
          <w:kern w:val="2"/>
          <w:sz w:val="32"/>
          <w:szCs w:val="32"/>
          <w:highlight w:val="none"/>
          <w:u w:val="single"/>
          <w:lang w:val="en-US" w:eastAsia="zh-CN" w:bidi="ar-SA"/>
        </w:rPr>
        <w:t>（必须为本人实名办理的手机号码）</w:t>
      </w:r>
      <w:r>
        <w:rPr>
          <w:rFonts w:hint="eastAsia" w:ascii="仿宋" w:hAnsi="仿宋" w:eastAsia="仿宋" w:cs="仿宋"/>
          <w:color w:val="000000"/>
          <w:kern w:val="2"/>
          <w:sz w:val="32"/>
          <w:szCs w:val="32"/>
          <w:highlight w:val="none"/>
          <w:u w:val="single"/>
          <w:lang w:val="en-US" w:eastAsia="zh-CN" w:bidi="ar-SA"/>
        </w:rPr>
        <w:t xml:space="preserve">             ）邮箱：       </w:t>
      </w:r>
      <w:r>
        <w:rPr>
          <w:rFonts w:hint="eastAsia" w:ascii="仿宋" w:hAnsi="仿宋" w:eastAsia="仿宋" w:cs="仿宋"/>
          <w:color w:val="000000"/>
          <w:kern w:val="2"/>
          <w:sz w:val="32"/>
          <w:szCs w:val="32"/>
          <w:highlight w:val="none"/>
          <w:lang w:val="en-US" w:eastAsia="zh-CN" w:bidi="ar-SA"/>
        </w:rPr>
        <w:t xml:space="preserve">，上述人员承诺承担相应的法律责任； </w:t>
      </w:r>
    </w:p>
    <w:p w14:paraId="7382153C">
      <w:pPr>
        <w:widowControl w:val="0"/>
        <w:ind w:firstLine="628" w:firstLineChars="2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13.其他：</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i/>
          <w:iCs/>
          <w:color w:val="000000"/>
          <w:kern w:val="2"/>
          <w:sz w:val="32"/>
          <w:szCs w:val="32"/>
          <w:highlight w:val="none"/>
          <w:u w:val="single"/>
          <w:lang w:val="en-US" w:eastAsia="zh-CN" w:bidi="ar-SA"/>
        </w:rPr>
        <w:t>（招标人可根据实际情况增加相应的条款）</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color w:val="000000"/>
          <w:kern w:val="2"/>
          <w:sz w:val="32"/>
          <w:szCs w:val="32"/>
          <w:highlight w:val="none"/>
          <w:lang w:val="en-US" w:eastAsia="zh-CN" w:bidi="ar-SA"/>
        </w:rPr>
        <w:t>；</w:t>
      </w:r>
    </w:p>
    <w:p w14:paraId="2A346710">
      <w:pPr>
        <w:widowControl w:val="0"/>
        <w:ind w:firstLine="628" w:firstLineChars="200"/>
        <w:jc w:val="both"/>
        <w:rPr>
          <w:rFonts w:hint="eastAsia" w:ascii="仿宋" w:hAnsi="仿宋" w:eastAsia="仿宋" w:cs="仿宋"/>
          <w:color w:val="000000"/>
          <w:spacing w:val="-5"/>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14.以上承诺如有虚假，</w:t>
      </w:r>
      <w:r>
        <w:rPr>
          <w:rFonts w:hint="eastAsia" w:ascii="仿宋" w:hAnsi="仿宋" w:eastAsia="仿宋" w:cs="仿宋"/>
          <w:color w:val="000000"/>
          <w:spacing w:val="-5"/>
          <w:kern w:val="2"/>
          <w:sz w:val="32"/>
          <w:szCs w:val="32"/>
          <w:highlight w:val="none"/>
          <w:lang w:val="en-US" w:eastAsia="zh-CN" w:bidi="ar-SA"/>
        </w:rPr>
        <w:t>愿意接受投标保证金不予退还的处理。给招标人造成损失的，愿意依法承担赔偿责任。如已中标，同意招标人取消我单位中标资格的处理。</w:t>
      </w:r>
    </w:p>
    <w:p w14:paraId="261DCDCB">
      <w:pPr>
        <w:widowControl/>
        <w:kinsoku/>
        <w:autoSpaceDE/>
        <w:autoSpaceDN/>
        <w:adjustRightInd/>
        <w:snapToGrid/>
        <w:ind w:firstLine="628" w:firstLineChars="200"/>
        <w:jc w:val="left"/>
        <w:textAlignment w:val="auto"/>
        <w:rPr>
          <w:rFonts w:hint="eastAsia" w:ascii="仿宋" w:hAnsi="仿宋" w:eastAsia="仿宋" w:cs="仿宋"/>
          <w:snapToGrid/>
          <w:color w:val="000000"/>
          <w:kern w:val="2"/>
          <w:sz w:val="32"/>
          <w:szCs w:val="32"/>
          <w:highlight w:val="none"/>
          <w:lang w:eastAsia="zh-CN"/>
        </w:rPr>
      </w:pPr>
      <w:r>
        <w:rPr>
          <w:rFonts w:hint="eastAsia" w:ascii="仿宋" w:hAnsi="仿宋" w:eastAsia="仿宋" w:cs="仿宋"/>
          <w:snapToGrid/>
          <w:color w:val="000000"/>
          <w:kern w:val="2"/>
          <w:sz w:val="32"/>
          <w:szCs w:val="32"/>
          <w:highlight w:val="none"/>
          <w:lang w:eastAsia="zh-CN"/>
        </w:rPr>
        <w:t>本人</w:t>
      </w:r>
      <w:r>
        <w:rPr>
          <w:rFonts w:hint="eastAsia" w:ascii="仿宋" w:hAnsi="仿宋" w:eastAsia="仿宋" w:cs="仿宋"/>
          <w:snapToGrid/>
          <w:color w:val="000000"/>
          <w:kern w:val="2"/>
          <w:sz w:val="32"/>
          <w:szCs w:val="32"/>
          <w:highlight w:val="none"/>
          <w:u w:val="single"/>
          <w:lang w:eastAsia="zh-CN"/>
        </w:rPr>
        <w:t xml:space="preserve"> </w:t>
      </w:r>
      <w:r>
        <w:rPr>
          <w:rFonts w:hint="eastAsia" w:ascii="仿宋" w:hAnsi="仿宋" w:eastAsia="仿宋" w:cs="仿宋"/>
          <w:i/>
          <w:iCs/>
          <w:snapToGrid/>
          <w:color w:val="000000"/>
          <w:kern w:val="2"/>
          <w:sz w:val="32"/>
          <w:szCs w:val="32"/>
          <w:highlight w:val="none"/>
          <w:u w:val="single"/>
          <w:lang w:eastAsia="zh-CN"/>
        </w:rPr>
        <w:t>拟派项目总监理工程师</w:t>
      </w:r>
      <w:r>
        <w:rPr>
          <w:rFonts w:hint="eastAsia" w:ascii="仿宋" w:hAnsi="仿宋" w:eastAsia="仿宋" w:cs="仿宋"/>
          <w:b/>
          <w:bCs/>
          <w:i/>
          <w:iCs/>
          <w:snapToGrid/>
          <w:color w:val="000000"/>
          <w:kern w:val="2"/>
          <w:sz w:val="32"/>
          <w:szCs w:val="32"/>
          <w:highlight w:val="none"/>
          <w:u w:val="single"/>
          <w:lang w:eastAsia="zh-CN"/>
        </w:rPr>
        <w:t>（签字）</w:t>
      </w:r>
      <w:r>
        <w:rPr>
          <w:rFonts w:hint="eastAsia" w:ascii="仿宋" w:hAnsi="仿宋" w:eastAsia="仿宋" w:cs="仿宋"/>
          <w:i/>
          <w:iCs/>
          <w:snapToGrid/>
          <w:color w:val="000000"/>
          <w:kern w:val="2"/>
          <w:sz w:val="32"/>
          <w:szCs w:val="32"/>
          <w:highlight w:val="none"/>
          <w:u w:val="single"/>
          <w:lang w:eastAsia="zh-CN"/>
        </w:rPr>
        <w:t xml:space="preserve">：    </w:t>
      </w:r>
      <w:r>
        <w:rPr>
          <w:rFonts w:hint="eastAsia" w:ascii="仿宋" w:hAnsi="仿宋" w:eastAsia="仿宋" w:cs="仿宋"/>
          <w:snapToGrid/>
          <w:color w:val="000000"/>
          <w:kern w:val="2"/>
          <w:sz w:val="32"/>
          <w:szCs w:val="32"/>
          <w:highlight w:val="none"/>
          <w:lang w:eastAsia="zh-CN"/>
        </w:rPr>
        <w:t xml:space="preserve">对所在单位参与本次投标知情,投标中使用的本人相关业绩真实有效。 </w:t>
      </w:r>
    </w:p>
    <w:p w14:paraId="0D70BBFE">
      <w:pPr>
        <w:widowControl/>
        <w:kinsoku/>
        <w:autoSpaceDE/>
        <w:autoSpaceDN/>
        <w:adjustRightInd/>
        <w:snapToGrid/>
        <w:jc w:val="left"/>
        <w:textAlignment w:val="auto"/>
        <w:rPr>
          <w:rFonts w:hint="eastAsia" w:ascii="仿宋" w:hAnsi="仿宋" w:eastAsia="仿宋" w:cs="仿宋"/>
          <w:snapToGrid/>
          <w:color w:val="000000"/>
          <w:kern w:val="2"/>
          <w:sz w:val="32"/>
          <w:szCs w:val="32"/>
          <w:highlight w:val="none"/>
          <w:lang w:eastAsia="zh-CN"/>
        </w:rPr>
      </w:pPr>
    </w:p>
    <w:p w14:paraId="62918BA7">
      <w:pPr>
        <w:widowControl w:val="0"/>
        <w:ind w:firstLine="1570" w:firstLineChars="5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法定代表人（签字或盖章）：</w:t>
      </w:r>
    </w:p>
    <w:p w14:paraId="4D0D18D5">
      <w:pPr>
        <w:widowControl w:val="0"/>
        <w:ind w:firstLine="1570" w:firstLineChars="500"/>
        <w:jc w:val="both"/>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投标人（单位盖章）：</w:t>
      </w:r>
    </w:p>
    <w:p w14:paraId="529CC2A8">
      <w:pPr>
        <w:widowControl w:val="0"/>
        <w:kinsoku/>
        <w:autoSpaceDE/>
        <w:autoSpaceDN/>
        <w:adjustRightInd/>
        <w:snapToGrid/>
        <w:jc w:val="both"/>
        <w:textAlignment w:val="auto"/>
        <w:rPr>
          <w:rFonts w:hint="eastAsia" w:ascii="仿宋" w:hAnsi="仿宋" w:eastAsia="仿宋" w:cs="仿宋"/>
          <w:snapToGrid/>
          <w:color w:val="000000"/>
          <w:kern w:val="2"/>
          <w:sz w:val="32"/>
          <w:szCs w:val="32"/>
          <w:highlight w:val="none"/>
          <w:lang w:eastAsia="zh-CN"/>
        </w:rPr>
      </w:pPr>
      <w:r>
        <w:rPr>
          <w:rFonts w:hint="eastAsia" w:ascii="仿宋" w:hAnsi="仿宋" w:eastAsia="仿宋" w:cs="仿宋"/>
          <w:snapToGrid/>
          <w:color w:val="000000"/>
          <w:kern w:val="2"/>
          <w:sz w:val="32"/>
          <w:szCs w:val="32"/>
          <w:highlight w:val="none"/>
          <w:lang w:eastAsia="zh-CN"/>
        </w:rPr>
        <w:t xml:space="preserve">                                     年    月    日</w:t>
      </w:r>
    </w:p>
    <w:p w14:paraId="4A43FD69">
      <w:pPr>
        <w:spacing w:line="420" w:lineRule="auto"/>
        <w:jc w:val="right"/>
        <w:rPr>
          <w:rFonts w:ascii="宋体"/>
          <w:color w:val="auto"/>
          <w:sz w:val="24"/>
          <w:highlight w:val="none"/>
        </w:rPr>
      </w:pPr>
      <w:r>
        <w:rPr>
          <w:rFonts w:hint="eastAsia" w:ascii="黑体" w:hAnsi="黑体" w:eastAsia="黑体" w:cs="黑体"/>
          <w:b/>
          <w:bCs/>
          <w:color w:val="auto"/>
          <w:sz w:val="28"/>
          <w:szCs w:val="28"/>
          <w:highlight w:val="none"/>
          <w:lang w:eastAsia="zh-CN"/>
        </w:rPr>
        <w:br w:type="page"/>
      </w:r>
    </w:p>
    <w:bookmarkEnd w:id="683"/>
    <w:p w14:paraId="179BD738">
      <w:pPr>
        <w:rPr>
          <w:rStyle w:val="53"/>
          <w:rFonts w:hint="eastAsia"/>
          <w:bCs/>
          <w:color w:val="auto"/>
          <w:sz w:val="24"/>
          <w:szCs w:val="28"/>
          <w:highlight w:val="none"/>
        </w:rPr>
      </w:pPr>
      <w:bookmarkStart w:id="684" w:name="_Toc3192270"/>
      <w:bookmarkStart w:id="685" w:name="_Toc3192428"/>
      <w:bookmarkStart w:id="686" w:name="_Toc11340"/>
      <w:bookmarkStart w:id="687" w:name="_Toc16082320"/>
      <w:r>
        <w:rPr>
          <w:rFonts w:hint="eastAsia" w:ascii="Times New Roman" w:hAnsi="Times New Roman" w:eastAsia="黑体" w:cs="宋体"/>
          <w:b w:val="0"/>
          <w:bCs w:val="0"/>
          <w:color w:val="auto"/>
          <w:kern w:val="0"/>
          <w:sz w:val="24"/>
          <w:szCs w:val="24"/>
          <w:highlight w:val="none"/>
          <w:lang w:val="en-US" w:eastAsia="zh-CN" w:bidi="ar-SA"/>
        </w:rPr>
        <w:t>附件五：</w:t>
      </w:r>
    </w:p>
    <w:bookmarkEnd w:id="684"/>
    <w:bookmarkEnd w:id="685"/>
    <w:bookmarkEnd w:id="686"/>
    <w:bookmarkEnd w:id="687"/>
    <w:p w14:paraId="144A57F1">
      <w:pPr>
        <w:adjustRightInd w:val="0"/>
        <w:snapToGrid w:val="0"/>
        <w:spacing w:line="360" w:lineRule="auto"/>
        <w:jc w:val="center"/>
        <w:rPr>
          <w:rFonts w:eastAsia="黑体"/>
          <w:color w:val="auto"/>
          <w:sz w:val="44"/>
          <w:highlight w:val="none"/>
        </w:rPr>
      </w:pPr>
    </w:p>
    <w:p w14:paraId="427D5246">
      <w:pPr>
        <w:widowControl w:val="0"/>
        <w:kinsoku w:val="0"/>
        <w:overflowPunct w:val="0"/>
        <w:autoSpaceDE w:val="0"/>
        <w:autoSpaceDN w:val="0"/>
        <w:adjustRightInd w:val="0"/>
        <w:spacing w:line="360" w:lineRule="auto"/>
        <w:ind w:left="0"/>
        <w:jc w:val="center"/>
        <w:outlineLvl w:val="3"/>
        <w:rPr>
          <w:rFonts w:ascii="Times New Roman" w:hAnsi="Times New Roman" w:eastAsia="仿宋" w:cs="Times New Roman"/>
          <w:b/>
          <w:bCs/>
          <w:kern w:val="0"/>
          <w:sz w:val="32"/>
          <w:szCs w:val="32"/>
          <w:highlight w:val="none"/>
          <w:lang w:val="en-US" w:eastAsia="zh-CN" w:bidi="ar-SA"/>
        </w:rPr>
      </w:pPr>
      <w:bookmarkStart w:id="688" w:name="_Toc4293"/>
      <w:bookmarkStart w:id="689" w:name="_Toc26234"/>
      <w:r>
        <w:rPr>
          <w:rFonts w:hint="eastAsia" w:ascii="Times New Roman" w:hAnsi="Times New Roman" w:eastAsia="仿宋" w:cs="Times New Roman"/>
          <w:b/>
          <w:bCs/>
          <w:kern w:val="0"/>
          <w:sz w:val="32"/>
          <w:szCs w:val="32"/>
          <w:highlight w:val="none"/>
          <w:lang w:val="en-US" w:eastAsia="zh-CN" w:bidi="ar-SA"/>
        </w:rPr>
        <w:t>授权委托书</w:t>
      </w:r>
      <w:bookmarkEnd w:id="688"/>
      <w:bookmarkEnd w:id="689"/>
    </w:p>
    <w:p w14:paraId="60F00606">
      <w:pPr>
        <w:widowControl w:val="0"/>
        <w:tabs>
          <w:tab w:val="left" w:pos="3479"/>
          <w:tab w:val="left" w:pos="3599"/>
          <w:tab w:val="left" w:pos="5736"/>
          <w:tab w:val="left" w:pos="6459"/>
        </w:tabs>
        <w:kinsoku w:val="0"/>
        <w:overflowPunct w:val="0"/>
        <w:spacing w:after="0"/>
        <w:ind w:firstLine="628" w:firstLineChars="200"/>
        <w:jc w:val="both"/>
        <w:rPr>
          <w:rFonts w:hint="eastAsia" w:ascii="Times New Roman" w:hAnsi="Times New Roman" w:eastAsia="仿宋" w:cs="Times New Roman"/>
          <w:kern w:val="2"/>
          <w:sz w:val="32"/>
          <w:highlight w:val="none"/>
          <w:lang w:val="en-US" w:eastAsia="zh-CN" w:bidi="ar-SA"/>
        </w:rPr>
      </w:pPr>
      <w:r>
        <w:rPr>
          <w:rFonts w:hint="eastAsia" w:ascii="Times New Roman" w:hAnsi="Times New Roman" w:eastAsia="仿宋" w:cs="Times New Roman"/>
          <w:kern w:val="2"/>
          <w:sz w:val="32"/>
          <w:highlight w:val="none"/>
          <w:lang w:val="en-US" w:eastAsia="zh-CN" w:bidi="ar-SA"/>
        </w:rPr>
        <w:t>本人</w:t>
      </w:r>
      <w:r>
        <w:rPr>
          <w:rFonts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lang w:val="en-US" w:eastAsia="zh-CN" w:bidi="ar-SA"/>
        </w:rPr>
        <w:t>（姓名）系</w:t>
      </w:r>
      <w:r>
        <w:rPr>
          <w:rFonts w:ascii="Times New Roman" w:hAnsi="Times New Roman" w:eastAsia="仿宋" w:cs="Times New Roman"/>
          <w:kern w:val="2"/>
          <w:sz w:val="32"/>
          <w:highlight w:val="none"/>
          <w:u w:val="single"/>
          <w:lang w:val="en-US" w:eastAsia="zh-CN" w:bidi="ar-SA"/>
        </w:rPr>
        <w:t xml:space="preserve"> </w:t>
      </w:r>
      <w:r>
        <w:rPr>
          <w:rFonts w:ascii="Times New Roman" w:hAnsi="Times New Roman" w:eastAsia="仿宋" w:cs="Times New Roman"/>
          <w:kern w:val="2"/>
          <w:sz w:val="32"/>
          <w:highlight w:val="none"/>
          <w:u w:val="single"/>
          <w:lang w:val="en-US" w:eastAsia="zh-CN" w:bidi="ar-SA"/>
        </w:rPr>
        <w:tab/>
      </w:r>
      <w:r>
        <w:rPr>
          <w:rFonts w:hint="eastAsia"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lang w:val="en-US" w:eastAsia="zh-CN" w:bidi="ar-SA"/>
        </w:rPr>
        <w:t>（投标人名称）的法定代表人，现委托</w:t>
      </w:r>
      <w:r>
        <w:rPr>
          <w:rFonts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lang w:val="en-US" w:eastAsia="zh-CN" w:bidi="ar-SA"/>
        </w:rPr>
        <w:t>（姓名）为我方代理人。代理人根据授权，以我方名义签署、澄清、说明、补正、递交、撤回、修改</w:t>
      </w:r>
      <w:r>
        <w:rPr>
          <w:rFonts w:ascii="Times New Roman" w:hAnsi="Times New Roman" w:eastAsia="仿宋" w:cs="Times New Roman"/>
          <w:kern w:val="2"/>
          <w:sz w:val="32"/>
          <w:highlight w:val="none"/>
          <w:u w:val="single"/>
          <w:lang w:val="en-US" w:eastAsia="zh-CN" w:bidi="ar-SA"/>
        </w:rPr>
        <w:tab/>
      </w:r>
      <w:r>
        <w:rPr>
          <w:rFonts w:ascii="Times New Roman" w:hAnsi="Times New Roman" w:eastAsia="仿宋" w:cs="Times New Roman"/>
          <w:kern w:val="2"/>
          <w:sz w:val="32"/>
          <w:highlight w:val="none"/>
          <w:u w:val="single"/>
          <w:lang w:val="en-US" w:eastAsia="zh-CN" w:bidi="ar-SA"/>
        </w:rPr>
        <w:tab/>
      </w:r>
      <w:r>
        <w:rPr>
          <w:rFonts w:hint="eastAsia" w:ascii="Times New Roman" w:hAnsi="Times New Roman" w:eastAsia="仿宋" w:cs="Times New Roman"/>
          <w:kern w:val="2"/>
          <w:sz w:val="32"/>
          <w:highlight w:val="none"/>
          <w:lang w:val="en-US" w:eastAsia="zh-CN" w:bidi="ar-SA"/>
        </w:rPr>
        <w:t>（项目及标段名称）的投标文件、提出异议、投诉、签订合同和处理有关事宜，其法律后果由我方承担。</w:t>
      </w:r>
    </w:p>
    <w:p w14:paraId="1EFD0FA7">
      <w:pPr>
        <w:widowControl w:val="0"/>
        <w:tabs>
          <w:tab w:val="left" w:pos="2847"/>
          <w:tab w:val="left" w:pos="2964"/>
          <w:tab w:val="left" w:pos="5736"/>
          <w:tab w:val="left" w:pos="6459"/>
        </w:tabs>
        <w:kinsoku w:val="0"/>
        <w:overflowPunct w:val="0"/>
        <w:spacing w:after="0"/>
        <w:ind w:firstLine="628" w:firstLineChars="200"/>
        <w:jc w:val="both"/>
        <w:rPr>
          <w:rFonts w:hint="eastAsia" w:ascii="Times New Roman" w:hAnsi="Times New Roman" w:eastAsia="仿宋" w:cs="Times New Roman"/>
          <w:kern w:val="2"/>
          <w:sz w:val="32"/>
          <w:highlight w:val="none"/>
          <w:lang w:val="en-US" w:eastAsia="zh-CN" w:bidi="ar-SA"/>
        </w:rPr>
      </w:pPr>
      <w:r>
        <w:rPr>
          <w:rFonts w:hint="eastAsia" w:ascii="Times New Roman" w:hAnsi="Times New Roman" w:eastAsia="仿宋" w:cs="Times New Roman"/>
          <w:kern w:val="2"/>
          <w:sz w:val="32"/>
          <w:highlight w:val="none"/>
          <w:lang w:val="en-US" w:eastAsia="zh-CN" w:bidi="ar-SA"/>
        </w:rPr>
        <w:t>委托期限：</w:t>
      </w:r>
      <w:r>
        <w:rPr>
          <w:rFonts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lang w:val="en-US" w:eastAsia="zh-CN" w:bidi="ar-SA"/>
        </w:rPr>
        <w:t>。代理人无转委托权。</w:t>
      </w:r>
    </w:p>
    <w:p w14:paraId="2FE55EFC">
      <w:pPr>
        <w:widowControl w:val="0"/>
        <w:tabs>
          <w:tab w:val="left" w:pos="2847"/>
          <w:tab w:val="left" w:pos="2964"/>
          <w:tab w:val="left" w:pos="5736"/>
          <w:tab w:val="left" w:pos="6459"/>
        </w:tabs>
        <w:kinsoku w:val="0"/>
        <w:overflowPunct w:val="0"/>
        <w:spacing w:after="0"/>
        <w:ind w:firstLine="628" w:firstLineChars="200"/>
        <w:jc w:val="both"/>
        <w:rPr>
          <w:rFonts w:ascii="Times New Roman" w:hAnsi="Times New Roman" w:eastAsia="仿宋" w:cs="Times New Roman"/>
          <w:kern w:val="2"/>
          <w:sz w:val="32"/>
          <w:highlight w:val="none"/>
          <w:lang w:val="en-US" w:eastAsia="zh-CN" w:bidi="ar-SA"/>
        </w:rPr>
      </w:pPr>
      <w:r>
        <w:rPr>
          <w:rFonts w:hint="eastAsia" w:ascii="Times New Roman" w:hAnsi="Times New Roman" w:eastAsia="仿宋" w:cs="Times New Roman"/>
          <w:kern w:val="2"/>
          <w:sz w:val="32"/>
          <w:highlight w:val="none"/>
          <w:lang w:val="en-US" w:eastAsia="zh-CN" w:bidi="ar-SA"/>
        </w:rPr>
        <w:t xml:space="preserve">附：委托代理人身份证明               </w:t>
      </w:r>
    </w:p>
    <w:p w14:paraId="44BB0205">
      <w:pPr>
        <w:widowControl w:val="0"/>
        <w:tabs>
          <w:tab w:val="left" w:pos="6197"/>
        </w:tabs>
        <w:kinsoku w:val="0"/>
        <w:overflowPunct w:val="0"/>
        <w:spacing w:after="0"/>
        <w:ind w:firstLine="628" w:firstLineChars="200"/>
        <w:jc w:val="left"/>
        <w:rPr>
          <w:rFonts w:hint="eastAsia" w:ascii="Times New Roman" w:hAnsi="Times New Roman" w:eastAsia="仿宋" w:cs="Times New Roman"/>
          <w:kern w:val="2"/>
          <w:sz w:val="32"/>
          <w:highlight w:val="none"/>
          <w:lang w:val="en-US" w:eastAsia="zh-CN" w:bidi="ar-SA"/>
        </w:rPr>
      </w:pPr>
      <w:r>
        <w:rPr>
          <w:rFonts w:hint="eastAsia" w:ascii="Times New Roman" w:hAnsi="Times New Roman" w:eastAsia="仿宋" w:cs="Times New Roman"/>
          <w:kern w:val="2"/>
          <w:sz w:val="32"/>
          <w:highlight w:val="none"/>
          <w:lang w:val="en-US" w:eastAsia="zh-CN" w:bidi="ar-SA"/>
        </w:rPr>
        <w:t>投标人：</w:t>
      </w:r>
      <w:r>
        <w:rPr>
          <w:rFonts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lang w:val="en-US" w:eastAsia="zh-CN" w:bidi="ar-SA"/>
        </w:rPr>
        <w:t>（盖单位公章）</w:t>
      </w:r>
    </w:p>
    <w:p w14:paraId="0AE7391B">
      <w:pPr>
        <w:widowControl w:val="0"/>
        <w:tabs>
          <w:tab w:val="left" w:pos="6197"/>
        </w:tabs>
        <w:kinsoku w:val="0"/>
        <w:overflowPunct w:val="0"/>
        <w:spacing w:after="0"/>
        <w:ind w:firstLine="628" w:firstLineChars="200"/>
        <w:jc w:val="left"/>
        <w:rPr>
          <w:rFonts w:hint="eastAsia" w:ascii="Times New Roman" w:hAnsi="Times New Roman" w:eastAsia="仿宋" w:cs="Times New Roman"/>
          <w:kern w:val="2"/>
          <w:sz w:val="32"/>
          <w:highlight w:val="none"/>
          <w:lang w:val="en-US" w:eastAsia="zh-CN" w:bidi="ar-SA"/>
        </w:rPr>
      </w:pPr>
      <w:r>
        <w:rPr>
          <w:rFonts w:hint="eastAsia" w:ascii="Times New Roman" w:hAnsi="Times New Roman" w:eastAsia="仿宋" w:cs="Times New Roman"/>
          <w:kern w:val="2"/>
          <w:sz w:val="32"/>
          <w:highlight w:val="none"/>
          <w:lang w:val="en-US" w:eastAsia="zh-CN" w:bidi="ar-SA"/>
        </w:rPr>
        <w:t>法定代表人：</w:t>
      </w:r>
      <w:r>
        <w:rPr>
          <w:rFonts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lang w:val="en-US" w:eastAsia="zh-CN" w:bidi="ar-SA"/>
        </w:rPr>
        <w:t>（签字或盖章）</w:t>
      </w:r>
      <w:r>
        <w:rPr>
          <w:rFonts w:ascii="Times New Roman" w:hAnsi="Times New Roman" w:eastAsia="仿宋" w:cs="Times New Roman"/>
          <w:kern w:val="2"/>
          <w:sz w:val="32"/>
          <w:highlight w:val="none"/>
          <w:lang w:val="en-US" w:eastAsia="zh-CN" w:bidi="ar-SA"/>
        </w:rPr>
        <w:t xml:space="preserve"> </w:t>
      </w:r>
    </w:p>
    <w:p w14:paraId="7038A11B">
      <w:pPr>
        <w:widowControl w:val="0"/>
        <w:tabs>
          <w:tab w:val="left" w:pos="6197"/>
        </w:tabs>
        <w:kinsoku w:val="0"/>
        <w:overflowPunct w:val="0"/>
        <w:spacing w:after="0"/>
        <w:ind w:firstLine="628" w:firstLineChars="200"/>
        <w:jc w:val="left"/>
        <w:rPr>
          <w:rFonts w:hint="eastAsia" w:ascii="Times New Roman" w:hAnsi="Times New Roman" w:eastAsia="仿宋" w:cs="Times New Roman"/>
          <w:kern w:val="2"/>
          <w:sz w:val="32"/>
          <w:highlight w:val="none"/>
          <w:u w:val="single"/>
          <w:lang w:val="en-US" w:eastAsia="zh-CN" w:bidi="ar-SA"/>
        </w:rPr>
      </w:pPr>
      <w:r>
        <w:rPr>
          <w:rFonts w:hint="eastAsia" w:ascii="Times New Roman" w:hAnsi="Times New Roman" w:eastAsia="仿宋" w:cs="Times New Roman"/>
          <w:kern w:val="2"/>
          <w:sz w:val="32"/>
          <w:highlight w:val="none"/>
          <w:lang w:val="en-US" w:eastAsia="zh-CN" w:bidi="ar-SA"/>
        </w:rPr>
        <w:t>身份证号码：</w:t>
      </w:r>
      <w:r>
        <w:rPr>
          <w:rFonts w:hint="eastAsia" w:ascii="Times New Roman" w:hAnsi="Times New Roman" w:eastAsia="仿宋" w:cs="Times New Roman"/>
          <w:kern w:val="2"/>
          <w:sz w:val="32"/>
          <w:highlight w:val="none"/>
          <w:u w:val="single"/>
          <w:lang w:val="en-US" w:eastAsia="zh-CN" w:bidi="ar-SA"/>
        </w:rPr>
        <w:t xml:space="preserve">                    </w:t>
      </w:r>
    </w:p>
    <w:p w14:paraId="48D60813">
      <w:pPr>
        <w:widowControl w:val="0"/>
        <w:tabs>
          <w:tab w:val="left" w:pos="6197"/>
        </w:tabs>
        <w:kinsoku w:val="0"/>
        <w:overflowPunct w:val="0"/>
        <w:spacing w:after="0"/>
        <w:ind w:firstLine="628" w:firstLineChars="200"/>
        <w:jc w:val="left"/>
        <w:rPr>
          <w:rFonts w:hint="eastAsia" w:ascii="Times New Roman" w:hAnsi="Times New Roman" w:eastAsia="仿宋" w:cs="Times New Roman"/>
          <w:kern w:val="2"/>
          <w:sz w:val="32"/>
          <w:highlight w:val="none"/>
          <w:lang w:val="en-US" w:eastAsia="zh-CN" w:bidi="ar-SA"/>
        </w:rPr>
      </w:pPr>
      <w:r>
        <w:rPr>
          <w:rFonts w:hint="eastAsia" w:ascii="Times New Roman" w:hAnsi="Times New Roman" w:eastAsia="仿宋" w:cs="Times New Roman"/>
          <w:kern w:val="2"/>
          <w:sz w:val="32"/>
          <w:highlight w:val="none"/>
          <w:lang w:val="en-US" w:eastAsia="zh-CN" w:bidi="ar-SA"/>
        </w:rPr>
        <w:t>委托代理人：</w:t>
      </w:r>
      <w:r>
        <w:rPr>
          <w:rFonts w:ascii="Times New Roman" w:hAnsi="Times New Roman" w:eastAsia="仿宋" w:cs="Times New Roman"/>
          <w:kern w:val="2"/>
          <w:sz w:val="32"/>
          <w:highlight w:val="none"/>
          <w:lang w:val="en-US" w:eastAsia="zh-CN" w:bidi="ar-SA"/>
        </w:rPr>
        <w:t xml:space="preserve"> </w:t>
      </w:r>
      <w:r>
        <w:rPr>
          <w:rFonts w:hint="eastAsia"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lang w:val="en-US" w:eastAsia="zh-CN" w:bidi="ar-SA"/>
        </w:rPr>
        <w:t>；手机号码：</w:t>
      </w:r>
      <w:r>
        <w:rPr>
          <w:rFonts w:hint="eastAsia" w:ascii="Times New Roman" w:hAnsi="Times New Roman" w:eastAsia="仿宋" w:cs="Times New Roman"/>
          <w:kern w:val="2"/>
          <w:sz w:val="32"/>
          <w:highlight w:val="none"/>
          <w:u w:val="single"/>
          <w:lang w:val="en-US" w:eastAsia="zh-CN" w:bidi="ar-SA"/>
        </w:rPr>
        <w:t xml:space="preserve">               </w:t>
      </w:r>
      <w:r>
        <w:rPr>
          <w:rFonts w:ascii="Times New Roman" w:hAnsi="Times New Roman" w:eastAsia="仿宋" w:cs="Times New Roman"/>
          <w:kern w:val="2"/>
          <w:sz w:val="32"/>
          <w:highlight w:val="none"/>
          <w:lang w:val="en-US" w:eastAsia="zh-CN" w:bidi="ar-SA"/>
        </w:rPr>
        <w:t xml:space="preserve"> </w:t>
      </w:r>
    </w:p>
    <w:p w14:paraId="4FF694CE">
      <w:pPr>
        <w:widowControl w:val="0"/>
        <w:tabs>
          <w:tab w:val="left" w:pos="6197"/>
        </w:tabs>
        <w:kinsoku w:val="0"/>
        <w:overflowPunct w:val="0"/>
        <w:spacing w:after="0"/>
        <w:ind w:firstLine="628" w:firstLineChars="200"/>
        <w:jc w:val="left"/>
        <w:rPr>
          <w:rFonts w:hint="eastAsia" w:ascii="Times New Roman" w:hAnsi="Times New Roman" w:eastAsia="仿宋" w:cs="Times New Roman"/>
          <w:kern w:val="2"/>
          <w:sz w:val="32"/>
          <w:highlight w:val="none"/>
          <w:u w:val="single"/>
          <w:lang w:val="en-US" w:eastAsia="zh-CN" w:bidi="ar-SA"/>
        </w:rPr>
      </w:pPr>
      <w:r>
        <w:rPr>
          <w:rFonts w:hint="eastAsia" w:ascii="Times New Roman" w:hAnsi="Times New Roman" w:eastAsia="仿宋" w:cs="Times New Roman"/>
          <w:kern w:val="2"/>
          <w:sz w:val="32"/>
          <w:highlight w:val="none"/>
          <w:lang w:val="en-US" w:eastAsia="zh-CN" w:bidi="ar-SA"/>
        </w:rPr>
        <w:t>身份证号码：</w:t>
      </w:r>
      <w:r>
        <w:rPr>
          <w:rFonts w:hint="eastAsia" w:ascii="Times New Roman" w:hAnsi="Times New Roman" w:eastAsia="仿宋" w:cs="Times New Roman"/>
          <w:kern w:val="2"/>
          <w:sz w:val="32"/>
          <w:highlight w:val="none"/>
          <w:u w:val="single"/>
          <w:lang w:val="en-US" w:eastAsia="zh-CN" w:bidi="ar-SA"/>
        </w:rPr>
        <w:t xml:space="preserve">                    </w:t>
      </w:r>
    </w:p>
    <w:p w14:paraId="2B0FC40B">
      <w:pPr>
        <w:widowControl w:val="0"/>
        <w:tabs>
          <w:tab w:val="left" w:pos="6197"/>
        </w:tabs>
        <w:kinsoku w:val="0"/>
        <w:overflowPunct w:val="0"/>
        <w:spacing w:after="0"/>
        <w:ind w:firstLine="628" w:firstLineChars="200"/>
        <w:jc w:val="right"/>
        <w:rPr>
          <w:rFonts w:ascii="Times New Roman" w:hAnsi="Times New Roman" w:eastAsia="仿宋" w:cs="Times New Roman"/>
          <w:kern w:val="2"/>
          <w:sz w:val="23"/>
          <w:szCs w:val="23"/>
          <w:highlight w:val="none"/>
          <w:lang w:val="en-US" w:eastAsia="zh-CN" w:bidi="ar-SA"/>
        </w:rPr>
      </w:pPr>
      <w:r>
        <w:rPr>
          <w:rFonts w:ascii="Times New Roman" w:hAnsi="Times New Roman" w:eastAsia="仿宋" w:cs="Times New Roman"/>
          <w:kern w:val="2"/>
          <w:sz w:val="32"/>
          <w:highlight w:val="none"/>
          <w:lang w:val="en-US" w:eastAsia="zh-CN" w:bidi="ar-SA"/>
        </w:rPr>
        <mc:AlternateContent>
          <mc:Choice Requires="wps">
            <w:drawing>
              <wp:anchor distT="0" distB="0" distL="114300" distR="114300" simplePos="0" relativeHeight="251661312" behindDoc="0" locked="0" layoutInCell="0" allowOverlap="1">
                <wp:simplePos x="0" y="0"/>
                <wp:positionH relativeFrom="page">
                  <wp:posOffset>1591310</wp:posOffset>
                </wp:positionH>
                <wp:positionV relativeFrom="paragraph">
                  <wp:posOffset>699135</wp:posOffset>
                </wp:positionV>
                <wp:extent cx="4590415" cy="1981200"/>
                <wp:effectExtent l="4445" t="5080" r="15240" b="13970"/>
                <wp:wrapTopAndBottom/>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4590415" cy="2331720"/>
                        </a:xfrm>
                        <a:prstGeom prst="rect">
                          <a:avLst/>
                        </a:prstGeom>
                        <a:noFill/>
                        <a:ln w="6096">
                          <a:solidFill>
                            <a:srgbClr val="000000"/>
                          </a:solidFill>
                          <a:miter lim="800000"/>
                        </a:ln>
                        <a:effectLst/>
                      </wps:spPr>
                      <wps:txbx>
                        <w:txbxContent>
                          <w:p w14:paraId="4DCD8354">
                            <w:pPr>
                              <w:widowControl w:val="0"/>
                              <w:kinsoku w:val="0"/>
                              <w:overflowPunct w:val="0"/>
                              <w:spacing w:after="120"/>
                              <w:jc w:val="both"/>
                              <w:rPr>
                                <w:rFonts w:ascii="Times New Roman" w:hAnsi="Times New Roman" w:eastAsia="仿宋_GB2312" w:cs="Times New Roman"/>
                                <w:kern w:val="2"/>
                                <w:sz w:val="32"/>
                                <w:lang w:val="en-US" w:eastAsia="zh-CN" w:bidi="ar-SA"/>
                              </w:rPr>
                            </w:pPr>
                          </w:p>
                          <w:p w14:paraId="55554210">
                            <w:pPr>
                              <w:widowControl w:val="0"/>
                              <w:kinsoku w:val="0"/>
                              <w:overflowPunct w:val="0"/>
                              <w:spacing w:after="0"/>
                              <w:jc w:val="center"/>
                              <w:rPr>
                                <w:rFonts w:hint="eastAsia" w:ascii="Times New Roman" w:hAnsi="Times New Roman" w:eastAsia="仿宋_GB2312" w:cs="Times New Roman"/>
                                <w:kern w:val="2"/>
                                <w:sz w:val="32"/>
                                <w:lang w:val="en-US" w:eastAsia="zh-CN" w:bidi="ar-SA"/>
                              </w:rPr>
                            </w:pPr>
                          </w:p>
                          <w:p w14:paraId="07F20A0E">
                            <w:pPr>
                              <w:widowControl w:val="0"/>
                              <w:kinsoku w:val="0"/>
                              <w:overflowPunct w:val="0"/>
                              <w:spacing w:after="0"/>
                              <w:jc w:val="center"/>
                              <w:rPr>
                                <w:rFonts w:ascii="Times New Roman" w:hAnsi="Times New Roman" w:eastAsia="仿宋_GB2312" w:cs="Times New Roman"/>
                                <w:kern w:val="2"/>
                                <w:sz w:val="32"/>
                                <w:lang w:val="en-US" w:eastAsia="zh-CN" w:bidi="ar-SA"/>
                              </w:rPr>
                            </w:pPr>
                            <w:r>
                              <w:rPr>
                                <w:rFonts w:hint="eastAsia" w:ascii="Times New Roman" w:hAnsi="Times New Roman" w:eastAsia="仿宋_GB2312" w:cs="Times New Roman"/>
                                <w:kern w:val="2"/>
                                <w:sz w:val="32"/>
                                <w:lang w:val="en-US" w:eastAsia="zh-CN" w:bidi="ar-SA"/>
                              </w:rPr>
                              <w:t>委托代理人身份证正反面复制件</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25.3pt;margin-top:55.05pt;height:156pt;width:361.45pt;mso-position-horizontal-relative:page;mso-wrap-distance-bottom:0pt;mso-wrap-distance-top:0pt;z-index:251661312;mso-width-relative:page;mso-height-relative:page;" filled="f" stroked="t" coordsize="21600,21600" o:allowincell="f" o:gfxdata="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p+q/LYAAAACwEAAA8AAAAAAAAAAQAgAAAAIgAAAGRy&#10;cy9kb3ducmV2LnhtbFBLAQIUABQAAAAIAIdO4kDYNsHvPgIAAF8EAAAOAAAAAAAAAAEAIAAAACcB&#10;AABkcnMvZTJvRG9jLnhtbFBLBQYAAAAABgAGAFkBAADXBQAAAAA=&#10;">
                <v:fill on="f" focussize="0,0"/>
                <v:stroke weight="0.48pt" color="#000000" miterlimit="8" joinstyle="miter"/>
                <v:imagedata o:title=""/>
                <o:lock v:ext="edit" aspectratio="f"/>
                <v:textbox inset="0mm,0mm,0mm,0mm">
                  <w:txbxContent>
                    <w:p w14:paraId="4DCD8354">
                      <w:pPr>
                        <w:widowControl w:val="0"/>
                        <w:kinsoku w:val="0"/>
                        <w:overflowPunct w:val="0"/>
                        <w:spacing w:after="120"/>
                        <w:jc w:val="both"/>
                        <w:rPr>
                          <w:rFonts w:ascii="Times New Roman" w:hAnsi="Times New Roman" w:eastAsia="仿宋_GB2312" w:cs="Times New Roman"/>
                          <w:kern w:val="2"/>
                          <w:sz w:val="32"/>
                          <w:lang w:val="en-US" w:eastAsia="zh-CN" w:bidi="ar-SA"/>
                        </w:rPr>
                      </w:pPr>
                    </w:p>
                    <w:p w14:paraId="55554210">
                      <w:pPr>
                        <w:widowControl w:val="0"/>
                        <w:kinsoku w:val="0"/>
                        <w:overflowPunct w:val="0"/>
                        <w:spacing w:after="0"/>
                        <w:jc w:val="center"/>
                        <w:rPr>
                          <w:rFonts w:hint="eastAsia" w:ascii="Times New Roman" w:hAnsi="Times New Roman" w:eastAsia="仿宋_GB2312" w:cs="Times New Roman"/>
                          <w:kern w:val="2"/>
                          <w:sz w:val="32"/>
                          <w:lang w:val="en-US" w:eastAsia="zh-CN" w:bidi="ar-SA"/>
                        </w:rPr>
                      </w:pPr>
                    </w:p>
                    <w:p w14:paraId="07F20A0E">
                      <w:pPr>
                        <w:widowControl w:val="0"/>
                        <w:kinsoku w:val="0"/>
                        <w:overflowPunct w:val="0"/>
                        <w:spacing w:after="0"/>
                        <w:jc w:val="center"/>
                        <w:rPr>
                          <w:rFonts w:ascii="Times New Roman" w:hAnsi="Times New Roman" w:eastAsia="仿宋_GB2312" w:cs="Times New Roman"/>
                          <w:kern w:val="2"/>
                          <w:sz w:val="32"/>
                          <w:lang w:val="en-US" w:eastAsia="zh-CN" w:bidi="ar-SA"/>
                        </w:rPr>
                      </w:pPr>
                      <w:r>
                        <w:rPr>
                          <w:rFonts w:hint="eastAsia" w:ascii="Times New Roman" w:hAnsi="Times New Roman" w:eastAsia="仿宋_GB2312" w:cs="Times New Roman"/>
                          <w:kern w:val="2"/>
                          <w:sz w:val="32"/>
                          <w:lang w:val="en-US" w:eastAsia="zh-CN" w:bidi="ar-SA"/>
                        </w:rPr>
                        <w:t>委托代理人身份证正反面复制件</w:t>
                      </w:r>
                    </w:p>
                  </w:txbxContent>
                </v:textbox>
                <w10:wrap type="topAndBottom"/>
              </v:shape>
            </w:pict>
          </mc:Fallback>
        </mc:AlternateContent>
      </w:r>
      <w:r>
        <w:rPr>
          <w:rFonts w:hint="eastAsia"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lang w:val="en-US" w:eastAsia="zh-CN" w:bidi="ar-SA"/>
        </w:rPr>
        <w:t>年</w:t>
      </w:r>
      <w:r>
        <w:rPr>
          <w:rFonts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lang w:val="en-US" w:eastAsia="zh-CN" w:bidi="ar-SA"/>
        </w:rPr>
        <w:t>月</w:t>
      </w:r>
      <w:r>
        <w:rPr>
          <w:rFonts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u w:val="single"/>
          <w:lang w:val="en-US" w:eastAsia="zh-CN" w:bidi="ar-SA"/>
        </w:rPr>
        <w:t xml:space="preserve">   </w:t>
      </w:r>
      <w:r>
        <w:rPr>
          <w:rFonts w:hint="eastAsia" w:ascii="Times New Roman" w:hAnsi="Times New Roman" w:eastAsia="仿宋" w:cs="Times New Roman"/>
          <w:kern w:val="2"/>
          <w:sz w:val="32"/>
          <w:highlight w:val="none"/>
          <w:lang w:val="en-US" w:eastAsia="zh-CN" w:bidi="ar-SA"/>
        </w:rPr>
        <w:t>日</w:t>
      </w:r>
    </w:p>
    <w:p w14:paraId="1B9C9691">
      <w:pPr>
        <w:kinsoku w:val="0"/>
        <w:overflowPunct w:val="0"/>
        <w:spacing w:before="40"/>
        <w:ind w:left="0"/>
        <w:rPr>
          <w:rFonts w:ascii="Times New Roman"/>
          <w:sz w:val="32"/>
          <w:szCs w:val="32"/>
          <w:highlight w:val="none"/>
        </w:rPr>
        <w:sectPr>
          <w:headerReference r:id="rId12" w:type="default"/>
          <w:footerReference r:id="rId14" w:type="default"/>
          <w:headerReference r:id="rId13" w:type="even"/>
          <w:footerReference r:id="rId15" w:type="even"/>
          <w:pgSz w:w="11906" w:h="16838"/>
          <w:pgMar w:top="1644" w:right="1644" w:bottom="1644" w:left="1644" w:header="851" w:footer="964" w:gutter="0"/>
          <w:cols w:space="720" w:num="1"/>
          <w:docGrid w:type="linesAndChars" w:linePitch="579" w:charSpace="-1266"/>
        </w:sectPr>
      </w:pPr>
      <w:bookmarkStart w:id="690" w:name="_bookmark18"/>
      <w:bookmarkEnd w:id="690"/>
    </w:p>
    <w:p w14:paraId="575EF1D6">
      <w:pPr>
        <w:rPr>
          <w:rFonts w:hint="eastAsia" w:ascii="Times New Roman" w:hAnsi="Times New Roman" w:eastAsia="黑体" w:cs="宋体"/>
          <w:color w:val="auto"/>
          <w:kern w:val="0"/>
          <w:sz w:val="24"/>
          <w:highlight w:val="none"/>
        </w:rPr>
      </w:pPr>
      <w:r>
        <w:rPr>
          <w:rFonts w:hint="eastAsia" w:ascii="Times New Roman" w:hAnsi="Times New Roman" w:eastAsia="黑体" w:cs="宋体"/>
          <w:b w:val="0"/>
          <w:bCs w:val="0"/>
          <w:color w:val="auto"/>
          <w:kern w:val="0"/>
          <w:sz w:val="24"/>
          <w:szCs w:val="24"/>
          <w:highlight w:val="none"/>
          <w:lang w:val="en-US" w:eastAsia="zh-CN" w:bidi="ar-SA"/>
        </w:rPr>
        <w:t>附件六：</w:t>
      </w:r>
    </w:p>
    <w:p w14:paraId="627DF683">
      <w:pPr>
        <w:outlineLvl w:val="9"/>
        <w:rPr>
          <w:rFonts w:hint="eastAsia"/>
          <w:color w:val="auto"/>
          <w:highlight w:val="none"/>
        </w:rPr>
      </w:pPr>
    </w:p>
    <w:p w14:paraId="325CF16B">
      <w:pPr>
        <w:adjustRightInd w:val="0"/>
        <w:snapToGrid w:val="0"/>
        <w:spacing w:line="360" w:lineRule="auto"/>
        <w:ind w:firstLine="3647" w:firstLineChars="1139"/>
        <w:outlineLvl w:val="9"/>
        <w:rPr>
          <w:rFonts w:hint="eastAsia" w:ascii="宋体" w:hAnsi="宋体"/>
          <w:b/>
          <w:color w:val="auto"/>
          <w:sz w:val="32"/>
          <w:szCs w:val="32"/>
          <w:highlight w:val="none"/>
        </w:rPr>
      </w:pPr>
      <w:bookmarkStart w:id="691" w:name="_Toc15857_WPSOffice_Level2"/>
      <w:bookmarkStart w:id="692" w:name="_Toc555"/>
      <w:bookmarkStart w:id="693" w:name="_Toc28385"/>
      <w:bookmarkStart w:id="694" w:name="_Toc7668_WPSOffice_Level2"/>
      <w:r>
        <w:rPr>
          <w:rFonts w:hint="eastAsia" w:ascii="宋体" w:hAnsi="宋体"/>
          <w:b/>
          <w:color w:val="auto"/>
          <w:sz w:val="32"/>
          <w:szCs w:val="32"/>
          <w:highlight w:val="none"/>
        </w:rPr>
        <w:t>停工证明</w:t>
      </w:r>
      <w:bookmarkEnd w:id="691"/>
      <w:bookmarkEnd w:id="692"/>
      <w:bookmarkEnd w:id="693"/>
      <w:bookmarkEnd w:id="694"/>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02"/>
      </w:tblGrid>
      <w:tr w14:paraId="68ACE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8802" w:type="dxa"/>
            <w:tcBorders>
              <w:tl2br w:val="nil"/>
              <w:tr2bl w:val="nil"/>
            </w:tcBorders>
            <w:noWrap w:val="0"/>
            <w:vAlign w:val="top"/>
          </w:tcPr>
          <w:p w14:paraId="3C26B969">
            <w:pPr>
              <w:spacing w:line="360" w:lineRule="auto"/>
              <w:jc w:val="left"/>
              <w:rPr>
                <w:rFonts w:hint="eastAsia"/>
                <w:sz w:val="24"/>
                <w:szCs w:val="24"/>
                <w:highlight w:val="none"/>
              </w:rPr>
            </w:pPr>
          </w:p>
          <w:p w14:paraId="6253BC39">
            <w:pPr>
              <w:spacing w:line="360" w:lineRule="auto"/>
              <w:jc w:val="left"/>
              <w:rPr>
                <w:rFonts w:hint="eastAsia"/>
                <w:sz w:val="24"/>
                <w:szCs w:val="24"/>
                <w:highlight w:val="none"/>
              </w:rPr>
            </w:pPr>
            <w:r>
              <w:rPr>
                <w:rFonts w:hint="eastAsia"/>
                <w:sz w:val="24"/>
                <w:szCs w:val="24"/>
                <w:highlight w:val="none"/>
              </w:rPr>
              <w:t>____________(原建设单位）：</w:t>
            </w:r>
          </w:p>
          <w:p w14:paraId="1192C4AB">
            <w:pPr>
              <w:spacing w:line="360" w:lineRule="auto"/>
              <w:ind w:firstLine="480" w:firstLineChars="200"/>
              <w:jc w:val="left"/>
              <w:rPr>
                <w:rFonts w:hint="eastAsia"/>
                <w:sz w:val="24"/>
                <w:szCs w:val="24"/>
                <w:highlight w:val="none"/>
              </w:rPr>
            </w:pPr>
            <w:r>
              <w:rPr>
                <w:rFonts w:hint="eastAsia"/>
                <w:sz w:val="24"/>
                <w:szCs w:val="24"/>
                <w:highlight w:val="none"/>
              </w:rPr>
              <w:t>我公司承接的贵单位____________(原工程项目名称），于___年___月___日取得施工许可证，并于___年___月___日开工。但因非施工承包人原因自___年___月___日至今，已连续停工超过3个月。特申请同意我公司总监理工程师__________（项目总监名字）承接其他项目。</w:t>
            </w:r>
          </w:p>
          <w:p w14:paraId="28C47F8D">
            <w:pPr>
              <w:spacing w:line="360" w:lineRule="auto"/>
              <w:ind w:firstLine="480" w:firstLineChars="200"/>
              <w:jc w:val="left"/>
              <w:rPr>
                <w:rFonts w:hint="eastAsia"/>
                <w:sz w:val="24"/>
                <w:szCs w:val="24"/>
                <w:highlight w:val="none"/>
              </w:rPr>
            </w:pPr>
            <w:r>
              <w:rPr>
                <w:rFonts w:hint="eastAsia"/>
                <w:sz w:val="24"/>
                <w:szCs w:val="24"/>
                <w:highlight w:val="none"/>
              </w:rPr>
              <w:t>特此报告。</w:t>
            </w:r>
          </w:p>
          <w:p w14:paraId="3E95AE90">
            <w:pPr>
              <w:spacing w:line="360" w:lineRule="auto"/>
              <w:ind w:firstLine="480" w:firstLineChars="200"/>
              <w:jc w:val="right"/>
              <w:rPr>
                <w:rFonts w:hint="eastAsia"/>
                <w:sz w:val="24"/>
                <w:szCs w:val="24"/>
                <w:highlight w:val="none"/>
              </w:rPr>
            </w:pPr>
            <w:r>
              <w:rPr>
                <w:rFonts w:hint="eastAsia"/>
                <w:sz w:val="24"/>
                <w:szCs w:val="24"/>
                <w:highlight w:val="none"/>
              </w:rPr>
              <w:t>监理人（盖章）</w:t>
            </w:r>
          </w:p>
          <w:p w14:paraId="7FF2E264">
            <w:pPr>
              <w:spacing w:line="360" w:lineRule="auto"/>
              <w:ind w:firstLine="480" w:firstLineChars="200"/>
              <w:jc w:val="right"/>
              <w:rPr>
                <w:rFonts w:hint="eastAsia"/>
                <w:color w:val="auto"/>
                <w:sz w:val="18"/>
                <w:szCs w:val="21"/>
                <w:highlight w:val="none"/>
              </w:rPr>
            </w:pPr>
            <w:r>
              <w:rPr>
                <w:rFonts w:hint="eastAsia"/>
                <w:sz w:val="24"/>
                <w:szCs w:val="24"/>
                <w:highlight w:val="none"/>
              </w:rPr>
              <w:t>___年___月___日</w:t>
            </w:r>
          </w:p>
        </w:tc>
      </w:tr>
      <w:tr w14:paraId="12536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8802" w:type="dxa"/>
            <w:tcBorders>
              <w:tl2br w:val="nil"/>
              <w:tr2bl w:val="nil"/>
            </w:tcBorders>
            <w:noWrap w:val="0"/>
            <w:vAlign w:val="top"/>
          </w:tcPr>
          <w:p w14:paraId="3602D63C">
            <w:pPr>
              <w:spacing w:line="360" w:lineRule="auto"/>
              <w:jc w:val="left"/>
              <w:rPr>
                <w:rFonts w:hint="eastAsia"/>
                <w:sz w:val="24"/>
                <w:szCs w:val="24"/>
                <w:highlight w:val="none"/>
              </w:rPr>
            </w:pPr>
            <w:r>
              <w:rPr>
                <w:rFonts w:hint="eastAsia"/>
                <w:sz w:val="24"/>
                <w:szCs w:val="24"/>
                <w:highlight w:val="none"/>
              </w:rPr>
              <w:t>原建设单位意见：</w:t>
            </w:r>
          </w:p>
          <w:p w14:paraId="4281944F">
            <w:pPr>
              <w:spacing w:line="360" w:lineRule="auto"/>
              <w:jc w:val="left"/>
              <w:rPr>
                <w:rFonts w:hint="eastAsia"/>
                <w:sz w:val="24"/>
                <w:szCs w:val="24"/>
                <w:highlight w:val="none"/>
              </w:rPr>
            </w:pPr>
          </w:p>
          <w:p w14:paraId="09DB32A4">
            <w:pPr>
              <w:spacing w:line="360" w:lineRule="auto"/>
              <w:jc w:val="right"/>
              <w:rPr>
                <w:rFonts w:hint="eastAsia"/>
                <w:sz w:val="24"/>
                <w:szCs w:val="24"/>
                <w:highlight w:val="none"/>
              </w:rPr>
            </w:pPr>
            <w:r>
              <w:rPr>
                <w:rFonts w:hint="eastAsia"/>
                <w:sz w:val="24"/>
                <w:szCs w:val="24"/>
                <w:highlight w:val="none"/>
              </w:rPr>
              <w:t>原建设单位（盖章）：</w:t>
            </w:r>
          </w:p>
          <w:p w14:paraId="64FE9C04">
            <w:pPr>
              <w:spacing w:line="360" w:lineRule="auto"/>
              <w:jc w:val="right"/>
              <w:rPr>
                <w:rFonts w:hint="eastAsia"/>
                <w:sz w:val="24"/>
                <w:szCs w:val="24"/>
                <w:highlight w:val="none"/>
              </w:rPr>
            </w:pPr>
            <w:r>
              <w:rPr>
                <w:rFonts w:hint="eastAsia"/>
                <w:sz w:val="24"/>
                <w:szCs w:val="24"/>
                <w:highlight w:val="none"/>
              </w:rPr>
              <w:t>___年___月___日</w:t>
            </w:r>
          </w:p>
          <w:p w14:paraId="170B3A9E">
            <w:pPr>
              <w:spacing w:line="360" w:lineRule="auto"/>
              <w:jc w:val="left"/>
              <w:rPr>
                <w:rFonts w:hint="eastAsia"/>
                <w:color w:val="auto"/>
                <w:sz w:val="18"/>
                <w:szCs w:val="21"/>
                <w:highlight w:val="none"/>
              </w:rPr>
            </w:pPr>
          </w:p>
        </w:tc>
      </w:tr>
      <w:tr w14:paraId="788D0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8" w:hRule="atLeast"/>
          <w:jc w:val="center"/>
        </w:trPr>
        <w:tc>
          <w:tcPr>
            <w:tcW w:w="8802" w:type="dxa"/>
            <w:tcBorders>
              <w:tl2br w:val="nil"/>
              <w:tr2bl w:val="nil"/>
            </w:tcBorders>
            <w:noWrap w:val="0"/>
            <w:vAlign w:val="top"/>
          </w:tcPr>
          <w:p w14:paraId="5DC5723E">
            <w:pPr>
              <w:spacing w:line="360" w:lineRule="auto"/>
              <w:jc w:val="left"/>
              <w:rPr>
                <w:rFonts w:hint="eastAsia"/>
                <w:sz w:val="24"/>
                <w:szCs w:val="24"/>
                <w:highlight w:val="none"/>
              </w:rPr>
            </w:pPr>
            <w:r>
              <w:rPr>
                <w:rFonts w:hint="eastAsia"/>
                <w:sz w:val="24"/>
                <w:szCs w:val="24"/>
                <w:highlight w:val="none"/>
              </w:rPr>
              <w:t>行政主管部门证明：</w:t>
            </w:r>
          </w:p>
          <w:p w14:paraId="554F061F">
            <w:pPr>
              <w:spacing w:line="360" w:lineRule="auto"/>
              <w:jc w:val="right"/>
              <w:rPr>
                <w:rFonts w:hint="eastAsia"/>
                <w:sz w:val="24"/>
                <w:szCs w:val="24"/>
                <w:highlight w:val="none"/>
              </w:rPr>
            </w:pPr>
            <w:r>
              <w:rPr>
                <w:rFonts w:hint="eastAsia"/>
                <w:sz w:val="24"/>
                <w:szCs w:val="24"/>
                <w:highlight w:val="none"/>
              </w:rPr>
              <w:t>自___年___月___日开始停工，至今已超过3个月。情况属实。</w:t>
            </w:r>
          </w:p>
          <w:p w14:paraId="03C7373C">
            <w:pPr>
              <w:spacing w:line="360" w:lineRule="auto"/>
              <w:jc w:val="right"/>
              <w:rPr>
                <w:rFonts w:hint="eastAsia"/>
                <w:sz w:val="24"/>
                <w:szCs w:val="24"/>
                <w:highlight w:val="none"/>
              </w:rPr>
            </w:pPr>
          </w:p>
          <w:p w14:paraId="273C41C4">
            <w:pPr>
              <w:spacing w:line="360" w:lineRule="auto"/>
              <w:jc w:val="right"/>
              <w:rPr>
                <w:rFonts w:hint="eastAsia"/>
                <w:sz w:val="24"/>
                <w:szCs w:val="24"/>
                <w:highlight w:val="none"/>
              </w:rPr>
            </w:pPr>
            <w:r>
              <w:rPr>
                <w:rFonts w:hint="eastAsia"/>
                <w:sz w:val="24"/>
                <w:szCs w:val="24"/>
                <w:highlight w:val="none"/>
              </w:rPr>
              <w:t>行政主管部门（盖章）：</w:t>
            </w:r>
          </w:p>
          <w:p w14:paraId="020D07DA">
            <w:pPr>
              <w:spacing w:line="360" w:lineRule="auto"/>
              <w:jc w:val="right"/>
              <w:rPr>
                <w:rFonts w:hint="eastAsia"/>
                <w:color w:val="auto"/>
                <w:sz w:val="18"/>
                <w:szCs w:val="21"/>
                <w:highlight w:val="none"/>
              </w:rPr>
            </w:pPr>
            <w:r>
              <w:rPr>
                <w:rFonts w:hint="eastAsia"/>
                <w:sz w:val="24"/>
                <w:szCs w:val="24"/>
                <w:highlight w:val="none"/>
              </w:rPr>
              <w:t>___年___月___日</w:t>
            </w:r>
          </w:p>
        </w:tc>
      </w:tr>
    </w:tbl>
    <w:p w14:paraId="2FCFA8BB">
      <w:pPr>
        <w:spacing w:line="360" w:lineRule="auto"/>
        <w:jc w:val="left"/>
        <w:outlineLvl w:val="9"/>
        <w:rPr>
          <w:rFonts w:hint="eastAsia"/>
          <w:color w:val="auto"/>
          <w:szCs w:val="21"/>
          <w:highlight w:val="none"/>
        </w:rPr>
      </w:pPr>
      <w:r>
        <w:rPr>
          <w:rFonts w:hint="eastAsia"/>
          <w:color w:val="auto"/>
          <w:szCs w:val="21"/>
          <w:highlight w:val="none"/>
        </w:rPr>
        <w:t>注：在承接新项目时原承接的项目仍处于连续停工状态。若原承接项目已复工的本《证明》不得使用。</w:t>
      </w:r>
    </w:p>
    <w:p w14:paraId="22A94173">
      <w:pPr>
        <w:rPr>
          <w:rFonts w:hint="eastAsia" w:ascii="Times New Roman" w:hAnsi="Times New Roman" w:eastAsia="黑体" w:cs="宋体"/>
          <w:b w:val="0"/>
          <w:bCs w:val="0"/>
          <w:color w:val="auto"/>
          <w:kern w:val="2"/>
          <w:sz w:val="28"/>
          <w:szCs w:val="28"/>
          <w:highlight w:val="none"/>
          <w:lang w:val="en-US" w:eastAsia="zh-CN" w:bidi="ar-SA"/>
        </w:rPr>
      </w:pPr>
      <w:bookmarkStart w:id="695" w:name="_Toc27189"/>
      <w:bookmarkStart w:id="696" w:name="_Toc31331"/>
      <w:bookmarkStart w:id="697" w:name="_Toc23200_WPSOffice_Level2"/>
      <w:bookmarkStart w:id="698" w:name="_Toc23962_WPSOffice_Level2"/>
      <w:bookmarkStart w:id="699" w:name="_Toc24469"/>
      <w:bookmarkStart w:id="700" w:name="_Toc25816_WPSOffice_Level1"/>
      <w:bookmarkStart w:id="701" w:name="_Toc20245_WPSOffice_Level2"/>
      <w:bookmarkStart w:id="702" w:name="_Toc5498"/>
      <w:bookmarkStart w:id="703" w:name="_Toc28955_WPSOffice_Level1"/>
      <w:r>
        <w:rPr>
          <w:rFonts w:hint="eastAsia" w:ascii="Times New Roman" w:hAnsi="Times New Roman" w:eastAsia="黑体" w:cs="宋体"/>
          <w:b w:val="0"/>
          <w:bCs w:val="0"/>
          <w:color w:val="auto"/>
          <w:kern w:val="2"/>
          <w:sz w:val="28"/>
          <w:szCs w:val="28"/>
          <w:highlight w:val="none"/>
          <w:lang w:val="en-US" w:eastAsia="zh-CN" w:bidi="ar-SA"/>
        </w:rPr>
        <w:br w:type="page"/>
      </w:r>
      <w:bookmarkEnd w:id="695"/>
      <w:bookmarkEnd w:id="696"/>
      <w:bookmarkEnd w:id="697"/>
      <w:bookmarkEnd w:id="698"/>
      <w:bookmarkEnd w:id="699"/>
      <w:bookmarkEnd w:id="700"/>
      <w:bookmarkEnd w:id="701"/>
      <w:bookmarkEnd w:id="702"/>
      <w:bookmarkEnd w:id="703"/>
      <w:r>
        <w:rPr>
          <w:rFonts w:hint="eastAsia" w:ascii="Times New Roman" w:hAnsi="Times New Roman" w:eastAsia="黑体" w:cs="宋体"/>
          <w:b w:val="0"/>
          <w:bCs w:val="0"/>
          <w:color w:val="auto"/>
          <w:kern w:val="0"/>
          <w:sz w:val="24"/>
          <w:szCs w:val="24"/>
          <w:highlight w:val="none"/>
          <w:lang w:val="en-US" w:eastAsia="zh-CN" w:bidi="ar-SA"/>
        </w:rPr>
        <w:t>附件七：</w:t>
      </w:r>
    </w:p>
    <w:p w14:paraId="0B43F76E">
      <w:pPr>
        <w:keepNext/>
        <w:keepLines/>
        <w:spacing w:line="360" w:lineRule="auto"/>
        <w:ind w:firstLine="3522" w:firstLineChars="1100"/>
        <w:outlineLvl w:val="9"/>
        <w:rPr>
          <w:rFonts w:hint="eastAsia"/>
          <w:b/>
          <w:bCs/>
          <w:color w:val="auto"/>
          <w:sz w:val="32"/>
          <w:szCs w:val="32"/>
          <w:highlight w:val="none"/>
        </w:rPr>
      </w:pPr>
      <w:bookmarkStart w:id="704" w:name="_Toc19422_WPSOffice_Level2"/>
      <w:bookmarkStart w:id="705" w:name="_Toc11543"/>
      <w:bookmarkStart w:id="706" w:name="_Toc10039"/>
      <w:bookmarkStart w:id="707" w:name="_Toc31745_WPSOffice_Level2"/>
    </w:p>
    <w:p w14:paraId="3979D122">
      <w:pPr>
        <w:keepNext/>
        <w:keepLines/>
        <w:spacing w:line="360" w:lineRule="auto"/>
        <w:ind w:firstLine="3522" w:firstLineChars="1100"/>
        <w:outlineLvl w:val="9"/>
        <w:rPr>
          <w:rFonts w:hint="eastAsia"/>
          <w:b/>
          <w:bCs/>
          <w:color w:val="auto"/>
          <w:sz w:val="32"/>
          <w:szCs w:val="32"/>
          <w:highlight w:val="none"/>
        </w:rPr>
      </w:pPr>
      <w:r>
        <w:rPr>
          <w:rFonts w:hint="eastAsia"/>
          <w:b/>
          <w:bCs/>
          <w:color w:val="auto"/>
          <w:sz w:val="32"/>
          <w:szCs w:val="32"/>
          <w:highlight w:val="none"/>
        </w:rPr>
        <w:t>未验收证明</w:t>
      </w:r>
      <w:bookmarkEnd w:id="704"/>
      <w:bookmarkEnd w:id="705"/>
      <w:bookmarkEnd w:id="706"/>
      <w:bookmarkEnd w:id="707"/>
    </w:p>
    <w:tbl>
      <w:tblPr>
        <w:tblStyle w:val="22"/>
        <w:tblW w:w="88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02"/>
      </w:tblGrid>
      <w:tr w14:paraId="19D92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4" w:hRule="atLeast"/>
          <w:jc w:val="center"/>
        </w:trPr>
        <w:tc>
          <w:tcPr>
            <w:tcW w:w="8802" w:type="dxa"/>
            <w:tcBorders>
              <w:tl2br w:val="nil"/>
              <w:tr2bl w:val="nil"/>
            </w:tcBorders>
            <w:noWrap w:val="0"/>
            <w:vAlign w:val="top"/>
          </w:tcPr>
          <w:p w14:paraId="5859DD72">
            <w:pPr>
              <w:spacing w:line="360" w:lineRule="auto"/>
              <w:jc w:val="left"/>
              <w:rPr>
                <w:rFonts w:hint="eastAsia"/>
                <w:sz w:val="24"/>
                <w:szCs w:val="24"/>
                <w:highlight w:val="none"/>
              </w:rPr>
            </w:pPr>
          </w:p>
          <w:p w14:paraId="7F8862C3">
            <w:pPr>
              <w:spacing w:line="360" w:lineRule="auto"/>
              <w:jc w:val="left"/>
              <w:rPr>
                <w:rFonts w:hint="eastAsia"/>
                <w:sz w:val="24"/>
                <w:szCs w:val="24"/>
                <w:highlight w:val="none"/>
              </w:rPr>
            </w:pPr>
            <w:r>
              <w:rPr>
                <w:rFonts w:hint="eastAsia"/>
                <w:sz w:val="24"/>
                <w:szCs w:val="24"/>
                <w:highlight w:val="none"/>
              </w:rPr>
              <w:t>____________(原建设单位）：</w:t>
            </w:r>
          </w:p>
          <w:p w14:paraId="3A3CB3B2">
            <w:pPr>
              <w:spacing w:line="360" w:lineRule="auto"/>
              <w:ind w:firstLine="480" w:firstLineChars="200"/>
              <w:jc w:val="left"/>
              <w:rPr>
                <w:rFonts w:hint="eastAsia"/>
                <w:sz w:val="24"/>
                <w:szCs w:val="24"/>
                <w:highlight w:val="none"/>
              </w:rPr>
            </w:pPr>
            <w:r>
              <w:rPr>
                <w:rFonts w:hint="eastAsia"/>
                <w:sz w:val="24"/>
                <w:szCs w:val="24"/>
                <w:highlight w:val="none"/>
              </w:rPr>
              <w:t>我公司承接的____________(原工程项目名称）于___年___月___日竣工（交工），并于___年___月___日向贵单位提交竣工（交工）报告。但非施工承包人原因至今已超过90天未进行该项目的竣工（交工）验收。特申请同意我公司总监理工程师__________（总监名字）承接其他项目。</w:t>
            </w:r>
          </w:p>
          <w:p w14:paraId="208B82B8">
            <w:pPr>
              <w:spacing w:line="360" w:lineRule="auto"/>
              <w:ind w:firstLine="480" w:firstLineChars="200"/>
              <w:jc w:val="left"/>
              <w:rPr>
                <w:rFonts w:hint="eastAsia"/>
                <w:sz w:val="24"/>
                <w:szCs w:val="24"/>
                <w:highlight w:val="none"/>
              </w:rPr>
            </w:pPr>
            <w:r>
              <w:rPr>
                <w:rFonts w:hint="eastAsia"/>
                <w:sz w:val="24"/>
                <w:szCs w:val="24"/>
                <w:highlight w:val="none"/>
              </w:rPr>
              <w:t>特此报告。</w:t>
            </w:r>
          </w:p>
          <w:p w14:paraId="2C25D8B2">
            <w:pPr>
              <w:spacing w:line="360" w:lineRule="auto"/>
              <w:ind w:firstLine="480" w:firstLineChars="200"/>
              <w:jc w:val="right"/>
              <w:rPr>
                <w:rFonts w:hint="eastAsia"/>
                <w:sz w:val="24"/>
                <w:szCs w:val="24"/>
                <w:highlight w:val="none"/>
              </w:rPr>
            </w:pPr>
            <w:r>
              <w:rPr>
                <w:rFonts w:hint="eastAsia"/>
                <w:sz w:val="24"/>
                <w:szCs w:val="24"/>
                <w:highlight w:val="none"/>
              </w:rPr>
              <w:t>监理（盖章）</w:t>
            </w:r>
          </w:p>
          <w:p w14:paraId="27394495">
            <w:pPr>
              <w:spacing w:line="360" w:lineRule="auto"/>
              <w:ind w:firstLine="480" w:firstLineChars="200"/>
              <w:jc w:val="right"/>
              <w:rPr>
                <w:rFonts w:hint="eastAsia"/>
                <w:color w:val="auto"/>
                <w:sz w:val="18"/>
                <w:szCs w:val="21"/>
                <w:highlight w:val="none"/>
              </w:rPr>
            </w:pPr>
            <w:r>
              <w:rPr>
                <w:rFonts w:hint="eastAsia"/>
                <w:sz w:val="24"/>
                <w:szCs w:val="24"/>
                <w:highlight w:val="none"/>
              </w:rPr>
              <w:t>___年___月___日</w:t>
            </w:r>
          </w:p>
        </w:tc>
      </w:tr>
      <w:tr w14:paraId="00CEE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8802" w:type="dxa"/>
            <w:tcBorders>
              <w:tl2br w:val="nil"/>
              <w:tr2bl w:val="nil"/>
            </w:tcBorders>
            <w:noWrap w:val="0"/>
            <w:vAlign w:val="top"/>
          </w:tcPr>
          <w:p w14:paraId="7A18373E">
            <w:pPr>
              <w:spacing w:line="360" w:lineRule="auto"/>
              <w:jc w:val="left"/>
              <w:rPr>
                <w:rFonts w:hint="eastAsia"/>
                <w:sz w:val="24"/>
                <w:szCs w:val="24"/>
                <w:highlight w:val="none"/>
              </w:rPr>
            </w:pPr>
            <w:r>
              <w:rPr>
                <w:rFonts w:hint="eastAsia"/>
                <w:sz w:val="24"/>
                <w:szCs w:val="24"/>
                <w:highlight w:val="none"/>
              </w:rPr>
              <w:t>原建设单位意见：</w:t>
            </w:r>
          </w:p>
          <w:p w14:paraId="7ED9D383">
            <w:pPr>
              <w:spacing w:line="360" w:lineRule="auto"/>
              <w:jc w:val="left"/>
              <w:rPr>
                <w:rFonts w:hint="eastAsia"/>
                <w:sz w:val="24"/>
                <w:szCs w:val="24"/>
                <w:highlight w:val="none"/>
              </w:rPr>
            </w:pPr>
          </w:p>
          <w:p w14:paraId="72602871">
            <w:pPr>
              <w:spacing w:line="360" w:lineRule="auto"/>
              <w:jc w:val="right"/>
              <w:rPr>
                <w:rFonts w:hint="eastAsia"/>
                <w:sz w:val="24"/>
                <w:szCs w:val="24"/>
                <w:highlight w:val="none"/>
              </w:rPr>
            </w:pPr>
            <w:r>
              <w:rPr>
                <w:rFonts w:hint="eastAsia"/>
                <w:sz w:val="24"/>
                <w:szCs w:val="24"/>
                <w:highlight w:val="none"/>
              </w:rPr>
              <w:t>原建设单位（盖章）：</w:t>
            </w:r>
          </w:p>
          <w:p w14:paraId="62403C3F">
            <w:pPr>
              <w:spacing w:line="360" w:lineRule="auto"/>
              <w:jc w:val="right"/>
              <w:rPr>
                <w:rFonts w:hint="eastAsia"/>
                <w:color w:val="auto"/>
                <w:sz w:val="18"/>
                <w:szCs w:val="21"/>
                <w:highlight w:val="none"/>
              </w:rPr>
            </w:pPr>
            <w:r>
              <w:rPr>
                <w:rFonts w:hint="eastAsia"/>
                <w:sz w:val="24"/>
                <w:szCs w:val="24"/>
                <w:highlight w:val="none"/>
              </w:rPr>
              <w:t>___年___月___日</w:t>
            </w:r>
          </w:p>
        </w:tc>
      </w:tr>
      <w:tr w14:paraId="4840A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02" w:type="dxa"/>
            <w:tcBorders>
              <w:tl2br w:val="nil"/>
              <w:tr2bl w:val="nil"/>
            </w:tcBorders>
            <w:noWrap w:val="0"/>
            <w:vAlign w:val="top"/>
          </w:tcPr>
          <w:p w14:paraId="4FFE2041">
            <w:pPr>
              <w:spacing w:line="360" w:lineRule="auto"/>
              <w:jc w:val="left"/>
              <w:rPr>
                <w:rFonts w:hint="eastAsia"/>
                <w:sz w:val="24"/>
                <w:szCs w:val="24"/>
                <w:highlight w:val="none"/>
              </w:rPr>
            </w:pPr>
            <w:r>
              <w:rPr>
                <w:rFonts w:hint="eastAsia"/>
                <w:sz w:val="24"/>
                <w:szCs w:val="24"/>
                <w:highlight w:val="none"/>
              </w:rPr>
              <w:t>行政主管部门证明：</w:t>
            </w:r>
          </w:p>
          <w:p w14:paraId="377DCECC">
            <w:pPr>
              <w:spacing w:line="360" w:lineRule="auto"/>
              <w:ind w:firstLine="480" w:firstLineChars="200"/>
              <w:jc w:val="left"/>
              <w:rPr>
                <w:rFonts w:hint="eastAsia"/>
                <w:sz w:val="24"/>
                <w:szCs w:val="24"/>
                <w:highlight w:val="none"/>
              </w:rPr>
            </w:pPr>
            <w:r>
              <w:rPr>
                <w:rFonts w:hint="eastAsia"/>
                <w:sz w:val="24"/>
                <w:szCs w:val="24"/>
                <w:highlight w:val="none"/>
              </w:rPr>
              <w:t>施工承包人向原建设单位提交了竣工（交工）报告至今已超过90天。情况属实。</w:t>
            </w:r>
          </w:p>
          <w:p w14:paraId="4866BB15">
            <w:pPr>
              <w:spacing w:line="360" w:lineRule="auto"/>
              <w:jc w:val="left"/>
              <w:rPr>
                <w:rFonts w:hint="eastAsia"/>
                <w:sz w:val="24"/>
                <w:szCs w:val="24"/>
                <w:highlight w:val="none"/>
              </w:rPr>
            </w:pPr>
          </w:p>
          <w:p w14:paraId="6FBF7CB8">
            <w:pPr>
              <w:spacing w:line="360" w:lineRule="auto"/>
              <w:jc w:val="right"/>
              <w:rPr>
                <w:rFonts w:hint="eastAsia"/>
                <w:sz w:val="24"/>
                <w:szCs w:val="24"/>
                <w:highlight w:val="none"/>
              </w:rPr>
            </w:pPr>
            <w:r>
              <w:rPr>
                <w:rFonts w:hint="eastAsia"/>
                <w:sz w:val="24"/>
                <w:szCs w:val="24"/>
                <w:highlight w:val="none"/>
              </w:rPr>
              <w:t>行政主管部门（盖章）：</w:t>
            </w:r>
          </w:p>
          <w:p w14:paraId="7BCF3699">
            <w:pPr>
              <w:spacing w:line="360" w:lineRule="auto"/>
              <w:jc w:val="right"/>
              <w:rPr>
                <w:rFonts w:hint="eastAsia"/>
                <w:color w:val="auto"/>
                <w:sz w:val="18"/>
                <w:szCs w:val="21"/>
                <w:highlight w:val="none"/>
              </w:rPr>
            </w:pPr>
            <w:r>
              <w:rPr>
                <w:rFonts w:hint="eastAsia"/>
                <w:sz w:val="24"/>
                <w:szCs w:val="24"/>
                <w:highlight w:val="none"/>
              </w:rPr>
              <w:t>___年___月___日</w:t>
            </w:r>
          </w:p>
        </w:tc>
      </w:tr>
    </w:tbl>
    <w:p w14:paraId="41ECDB87">
      <w:pPr>
        <w:spacing w:line="360" w:lineRule="auto"/>
        <w:jc w:val="left"/>
        <w:outlineLvl w:val="9"/>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注：在承接新项目时原承接的项目已经竣工验收的，本《证明》不得使用</w:t>
      </w:r>
      <w:r>
        <w:rPr>
          <w:rFonts w:hint="eastAsia" w:ascii="Times New Roman" w:hAnsi="Times New Roman" w:cs="Times New Roman"/>
          <w:color w:val="auto"/>
          <w:szCs w:val="21"/>
          <w:highlight w:val="none"/>
          <w:lang w:eastAsia="zh-CN"/>
        </w:rPr>
        <w:t>。</w:t>
      </w:r>
    </w:p>
    <w:p w14:paraId="3AFC90A7">
      <w:pPr>
        <w:rPr>
          <w:rFonts w:hint="eastAsia" w:ascii="Times New Roman" w:hAnsi="Times New Roman" w:eastAsia="黑体" w:cs="宋体"/>
          <w:b w:val="0"/>
          <w:bCs w:val="0"/>
          <w:color w:val="auto"/>
          <w:kern w:val="0"/>
          <w:sz w:val="24"/>
          <w:szCs w:val="24"/>
          <w:highlight w:val="none"/>
          <w:lang w:val="en-US" w:eastAsia="zh-CN" w:bidi="ar-SA"/>
        </w:rPr>
      </w:pPr>
      <w:r>
        <w:rPr>
          <w:color w:val="auto"/>
          <w:highlight w:val="none"/>
        </w:rPr>
        <w:br w:type="page"/>
      </w:r>
      <w:r>
        <w:rPr>
          <w:rFonts w:hint="eastAsia" w:ascii="Times New Roman" w:hAnsi="Times New Roman" w:eastAsia="黑体" w:cs="宋体"/>
          <w:b w:val="0"/>
          <w:bCs w:val="0"/>
          <w:color w:val="auto"/>
          <w:kern w:val="0"/>
          <w:sz w:val="24"/>
          <w:szCs w:val="24"/>
          <w:highlight w:val="none"/>
          <w:lang w:val="en-US" w:eastAsia="zh-CN" w:bidi="ar-SA"/>
        </w:rPr>
        <w:t>附件八：法定代表人身份证明</w:t>
      </w:r>
    </w:p>
    <w:p w14:paraId="7A3B326B">
      <w:pPr>
        <w:rPr>
          <w:rFonts w:hint="eastAsia" w:ascii="Times New Roman" w:hAnsi="Times New Roman" w:eastAsia="黑体" w:cs="宋体"/>
          <w:b w:val="0"/>
          <w:bCs w:val="0"/>
          <w:color w:val="auto"/>
          <w:kern w:val="0"/>
          <w:sz w:val="24"/>
          <w:szCs w:val="24"/>
          <w:highlight w:val="none"/>
          <w:lang w:val="en-US" w:eastAsia="zh-CN" w:bidi="ar-SA"/>
        </w:rPr>
      </w:pPr>
    </w:p>
    <w:p w14:paraId="3BCE77E6">
      <w:pPr>
        <w:rPr>
          <w:rFonts w:hint="eastAsia" w:ascii="Times New Roman" w:hAnsi="Times New Roman" w:eastAsia="黑体" w:cs="宋体"/>
          <w:b w:val="0"/>
          <w:bCs w:val="0"/>
          <w:color w:val="auto"/>
          <w:kern w:val="0"/>
          <w:sz w:val="24"/>
          <w:szCs w:val="24"/>
          <w:highlight w:val="none"/>
          <w:lang w:val="en-US" w:eastAsia="zh-CN" w:bidi="ar-SA"/>
        </w:rPr>
      </w:pPr>
    </w:p>
    <w:p w14:paraId="671ECD8F">
      <w:pPr>
        <w:pStyle w:val="9"/>
        <w:kinsoku w:val="0"/>
        <w:overflowPunct w:val="0"/>
        <w:rPr>
          <w:rFonts w:eastAsia="仿宋"/>
          <w:b/>
          <w:bCs/>
          <w:sz w:val="28"/>
          <w:szCs w:val="28"/>
          <w:highlight w:val="none"/>
        </w:rPr>
      </w:pPr>
    </w:p>
    <w:p w14:paraId="0574EB31">
      <w:pPr>
        <w:pStyle w:val="6"/>
        <w:kinsoku w:val="0"/>
        <w:overflowPunct w:val="0"/>
        <w:ind w:left="1029" w:right="1041"/>
        <w:jc w:val="center"/>
        <w:rPr>
          <w:rFonts w:ascii="Times New Roman" w:eastAsia="仿宋"/>
          <w:sz w:val="32"/>
          <w:szCs w:val="32"/>
          <w:highlight w:val="none"/>
        </w:rPr>
      </w:pPr>
      <w:bookmarkStart w:id="708" w:name="_Toc12373"/>
      <w:bookmarkStart w:id="709" w:name="_Toc3862"/>
      <w:r>
        <w:rPr>
          <w:rFonts w:hint="eastAsia" w:ascii="Times New Roman" w:eastAsia="仿宋"/>
          <w:sz w:val="32"/>
          <w:szCs w:val="32"/>
          <w:highlight w:val="none"/>
        </w:rPr>
        <w:t>法定代表人身份证明</w:t>
      </w:r>
      <w:bookmarkEnd w:id="708"/>
      <w:bookmarkEnd w:id="709"/>
    </w:p>
    <w:p w14:paraId="16D2DB86">
      <w:pPr>
        <w:pStyle w:val="9"/>
        <w:kinsoku w:val="0"/>
        <w:overflowPunct w:val="0"/>
        <w:spacing w:after="0" w:line="360" w:lineRule="auto"/>
        <w:ind w:firstLine="420" w:firstLineChars="200"/>
        <w:rPr>
          <w:rFonts w:hint="eastAsia" w:eastAsia="仿宋"/>
          <w:highlight w:val="none"/>
        </w:rPr>
      </w:pPr>
    </w:p>
    <w:p w14:paraId="65D34DC9">
      <w:pPr>
        <w:pStyle w:val="9"/>
        <w:kinsoku w:val="0"/>
        <w:overflowPunct w:val="0"/>
        <w:spacing w:after="0" w:line="360" w:lineRule="auto"/>
        <w:ind w:firstLine="480" w:firstLineChars="200"/>
        <w:rPr>
          <w:rFonts w:hint="eastAsia" w:ascii="Arial" w:hAnsi="Arial" w:eastAsia="Arial" w:cs="Arial"/>
          <w:snapToGrid w:val="0"/>
          <w:color w:val="000000"/>
          <w:sz w:val="24"/>
          <w:szCs w:val="24"/>
          <w:highlight w:val="none"/>
          <w:lang w:val="en-US" w:eastAsia="zh-CN" w:bidi="ar-SA"/>
        </w:rPr>
      </w:pPr>
      <w:r>
        <w:rPr>
          <w:rFonts w:hint="eastAsia" w:ascii="Arial" w:hAnsi="Arial" w:eastAsia="Arial" w:cs="Arial"/>
          <w:snapToGrid w:val="0"/>
          <w:color w:val="000000"/>
          <w:sz w:val="24"/>
          <w:szCs w:val="24"/>
          <w:highlight w:val="none"/>
          <w:lang w:val="en-US" w:eastAsia="en-US" w:bidi="ar-SA"/>
        </w:rPr>
        <w:t>投标人名称：</w:t>
      </w:r>
      <w:r>
        <w:rPr>
          <w:rFonts w:hint="eastAsia" w:eastAsia="仿宋"/>
          <w:highlight w:val="none"/>
          <w:u w:val="single"/>
          <w:lang w:val="en-US" w:eastAsia="zh-CN"/>
        </w:rPr>
        <w:t xml:space="preserve">                                                                       </w:t>
      </w:r>
      <w:r>
        <w:rPr>
          <w:rFonts w:hint="eastAsia" w:ascii="Arial" w:hAnsi="Arial" w:eastAsia="Arial" w:cs="Arial"/>
          <w:snapToGrid w:val="0"/>
          <w:color w:val="000000"/>
          <w:sz w:val="24"/>
          <w:szCs w:val="24"/>
          <w:highlight w:val="none"/>
          <w:lang w:val="en-US" w:eastAsia="zh-CN" w:bidi="ar-SA"/>
        </w:rPr>
        <w:t xml:space="preserve">             </w:t>
      </w:r>
    </w:p>
    <w:p w14:paraId="430F6BA0">
      <w:pPr>
        <w:pStyle w:val="9"/>
        <w:kinsoku w:val="0"/>
        <w:overflowPunct w:val="0"/>
        <w:spacing w:after="0" w:line="360" w:lineRule="auto"/>
        <w:ind w:firstLine="480" w:firstLineChars="200"/>
        <w:rPr>
          <w:rFonts w:hint="eastAsia" w:ascii="Arial" w:hAnsi="Arial" w:eastAsia="Arial" w:cs="Arial"/>
          <w:snapToGrid w:val="0"/>
          <w:color w:val="000000"/>
          <w:sz w:val="24"/>
          <w:szCs w:val="24"/>
          <w:highlight w:val="none"/>
          <w:lang w:val="en-US" w:eastAsia="en-US" w:bidi="ar-SA"/>
        </w:rPr>
      </w:pPr>
      <w:r>
        <w:rPr>
          <w:rFonts w:hint="eastAsia" w:ascii="Arial" w:hAnsi="Arial" w:eastAsia="Arial" w:cs="Arial"/>
          <w:snapToGrid w:val="0"/>
          <w:color w:val="000000"/>
          <w:sz w:val="24"/>
          <w:szCs w:val="24"/>
          <w:highlight w:val="none"/>
          <w:lang w:val="en-US" w:eastAsia="en-US" w:bidi="ar-SA"/>
        </w:rPr>
        <w:t>单位性质：</w:t>
      </w:r>
      <w:r>
        <w:rPr>
          <w:rFonts w:hint="eastAsia" w:eastAsia="仿宋"/>
          <w:highlight w:val="none"/>
          <w:u w:val="single"/>
          <w:lang w:val="en-US" w:eastAsia="zh-CN"/>
        </w:rPr>
        <w:t xml:space="preserve">                                                                           </w:t>
      </w:r>
      <w:r>
        <w:rPr>
          <w:rFonts w:hint="eastAsia" w:ascii="Arial" w:hAnsi="Arial" w:eastAsia="Arial" w:cs="Arial"/>
          <w:snapToGrid w:val="0"/>
          <w:color w:val="000000"/>
          <w:sz w:val="24"/>
          <w:szCs w:val="24"/>
          <w:highlight w:val="none"/>
          <w:lang w:val="en-US" w:eastAsia="zh-CN" w:bidi="ar-SA"/>
        </w:rPr>
        <w:t xml:space="preserve"> </w:t>
      </w:r>
    </w:p>
    <w:p w14:paraId="242F5D4B">
      <w:pPr>
        <w:pStyle w:val="9"/>
        <w:kinsoku w:val="0"/>
        <w:overflowPunct w:val="0"/>
        <w:spacing w:after="0" w:line="360" w:lineRule="auto"/>
        <w:ind w:firstLine="480" w:firstLineChars="200"/>
        <w:rPr>
          <w:rFonts w:hint="default" w:ascii="Arial" w:hAnsi="Arial" w:eastAsia="Arial" w:cs="Arial"/>
          <w:snapToGrid w:val="0"/>
          <w:color w:val="000000"/>
          <w:sz w:val="24"/>
          <w:szCs w:val="24"/>
          <w:highlight w:val="none"/>
          <w:lang w:val="en-US" w:eastAsia="en-US" w:bidi="ar-SA"/>
        </w:rPr>
      </w:pPr>
      <w:r>
        <w:rPr>
          <w:rFonts w:hint="eastAsia" w:ascii="Arial" w:hAnsi="Arial" w:eastAsia="Arial" w:cs="Arial"/>
          <w:snapToGrid w:val="0"/>
          <w:color w:val="000000"/>
          <w:sz w:val="24"/>
          <w:szCs w:val="24"/>
          <w:highlight w:val="none"/>
          <w:lang w:val="en-US" w:eastAsia="en-US" w:bidi="ar-SA"/>
        </w:rPr>
        <w:t>地址：</w:t>
      </w:r>
      <w:r>
        <w:rPr>
          <w:rFonts w:hint="eastAsia" w:eastAsia="仿宋"/>
          <w:highlight w:val="none"/>
          <w:u w:val="single"/>
          <w:lang w:val="en-US" w:eastAsia="zh-CN"/>
        </w:rPr>
        <w:t xml:space="preserve">                                                                                   </w:t>
      </w:r>
      <w:r>
        <w:rPr>
          <w:rFonts w:hint="eastAsia" w:ascii="Arial" w:hAnsi="Arial" w:eastAsia="Arial" w:cs="Arial"/>
          <w:snapToGrid w:val="0"/>
          <w:color w:val="000000"/>
          <w:sz w:val="24"/>
          <w:szCs w:val="24"/>
          <w:highlight w:val="none"/>
          <w:lang w:val="en-US" w:eastAsia="zh-CN" w:bidi="ar-SA"/>
        </w:rPr>
        <w:t xml:space="preserve">                                                                                      </w:t>
      </w:r>
    </w:p>
    <w:p w14:paraId="2815B852">
      <w:pPr>
        <w:pStyle w:val="9"/>
        <w:kinsoku w:val="0"/>
        <w:overflowPunct w:val="0"/>
        <w:spacing w:after="0" w:line="360" w:lineRule="auto"/>
        <w:ind w:firstLine="480" w:firstLineChars="200"/>
        <w:rPr>
          <w:rFonts w:hint="eastAsia" w:ascii="Arial" w:hAnsi="Arial" w:eastAsia="Arial" w:cs="Arial"/>
          <w:snapToGrid w:val="0"/>
          <w:color w:val="000000"/>
          <w:sz w:val="24"/>
          <w:szCs w:val="24"/>
          <w:highlight w:val="none"/>
          <w:lang w:val="en-US" w:eastAsia="en-US" w:bidi="ar-SA"/>
        </w:rPr>
      </w:pPr>
      <w:r>
        <w:rPr>
          <w:rFonts w:hint="eastAsia" w:ascii="Arial" w:hAnsi="Arial" w:eastAsia="Arial" w:cs="Arial"/>
          <w:snapToGrid w:val="0"/>
          <w:color w:val="000000"/>
          <w:sz w:val="24"/>
          <w:szCs w:val="24"/>
          <w:highlight w:val="none"/>
          <w:lang w:val="en-US" w:eastAsia="zh-CN" w:bidi="ar-SA"/>
        </w:rPr>
        <w:t>成立时间：</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年</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月</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日</w:t>
      </w:r>
    </w:p>
    <w:p w14:paraId="0C79912A">
      <w:pPr>
        <w:pStyle w:val="9"/>
        <w:kinsoku w:val="0"/>
        <w:overflowPunct w:val="0"/>
        <w:spacing w:after="0" w:line="360" w:lineRule="auto"/>
        <w:ind w:firstLine="480" w:firstLineChars="200"/>
        <w:rPr>
          <w:rFonts w:hint="eastAsia" w:ascii="Arial" w:hAnsi="Arial" w:eastAsia="Arial" w:cs="Arial"/>
          <w:snapToGrid w:val="0"/>
          <w:color w:val="000000"/>
          <w:sz w:val="24"/>
          <w:szCs w:val="24"/>
          <w:highlight w:val="none"/>
          <w:lang w:val="en-US" w:eastAsia="zh-CN" w:bidi="ar-SA"/>
        </w:rPr>
      </w:pPr>
      <w:r>
        <w:rPr>
          <w:rFonts w:hint="eastAsia" w:ascii="Arial" w:hAnsi="Arial" w:eastAsia="Arial" w:cs="Arial"/>
          <w:snapToGrid w:val="0"/>
          <w:color w:val="000000"/>
          <w:sz w:val="24"/>
          <w:szCs w:val="24"/>
          <w:highlight w:val="none"/>
          <w:lang w:val="en-US" w:eastAsia="en-US" w:bidi="ar-SA"/>
        </w:rPr>
        <w:t>经营期限：</w:t>
      </w:r>
      <w:r>
        <w:rPr>
          <w:rFonts w:hint="eastAsia" w:eastAsia="仿宋"/>
          <w:highlight w:val="none"/>
          <w:u w:val="single"/>
          <w:lang w:val="en-US" w:eastAsia="zh-CN"/>
        </w:rPr>
        <w:t xml:space="preserve">                                                                      </w:t>
      </w:r>
      <w:r>
        <w:rPr>
          <w:rFonts w:hint="eastAsia" w:ascii="Arial" w:hAnsi="Arial" w:eastAsia="Arial" w:cs="Arial"/>
          <w:snapToGrid w:val="0"/>
          <w:color w:val="000000"/>
          <w:sz w:val="24"/>
          <w:szCs w:val="24"/>
          <w:highlight w:val="none"/>
          <w:lang w:val="en-US" w:eastAsia="zh-CN" w:bidi="ar-SA"/>
        </w:rPr>
        <w:t xml:space="preserve">   </w:t>
      </w:r>
    </w:p>
    <w:p w14:paraId="076824F9">
      <w:pPr>
        <w:pStyle w:val="9"/>
        <w:kinsoku w:val="0"/>
        <w:overflowPunct w:val="0"/>
        <w:spacing w:after="0" w:line="360" w:lineRule="auto"/>
        <w:ind w:firstLine="480" w:firstLineChars="200"/>
        <w:rPr>
          <w:rFonts w:hint="eastAsia" w:ascii="Arial" w:hAnsi="Arial" w:eastAsia="Arial" w:cs="Arial"/>
          <w:snapToGrid w:val="0"/>
          <w:color w:val="000000"/>
          <w:sz w:val="24"/>
          <w:szCs w:val="24"/>
          <w:highlight w:val="none"/>
          <w:lang w:val="en-US" w:eastAsia="en-US" w:bidi="ar-SA"/>
        </w:rPr>
      </w:pPr>
      <w:r>
        <w:rPr>
          <w:rFonts w:hint="eastAsia" w:ascii="Arial" w:hAnsi="Arial" w:eastAsia="Arial" w:cs="Arial"/>
          <w:snapToGrid w:val="0"/>
          <w:color w:val="000000"/>
          <w:sz w:val="24"/>
          <w:szCs w:val="24"/>
          <w:highlight w:val="none"/>
          <w:lang w:val="en-US" w:eastAsia="en-US" w:bidi="ar-SA"/>
        </w:rPr>
        <w:t>姓名：</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性别：</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ab/>
      </w:r>
      <w:r>
        <w:rPr>
          <w:rFonts w:hint="eastAsia" w:ascii="Arial" w:hAnsi="Arial" w:eastAsia="Arial" w:cs="Arial"/>
          <w:snapToGrid w:val="0"/>
          <w:color w:val="000000"/>
          <w:sz w:val="24"/>
          <w:szCs w:val="24"/>
          <w:highlight w:val="none"/>
          <w:lang w:val="en-US" w:eastAsia="en-US" w:bidi="ar-SA"/>
        </w:rPr>
        <w:t>年龄：</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 xml:space="preserve"> </w:t>
      </w:r>
      <w:r>
        <w:rPr>
          <w:rFonts w:hint="eastAsia" w:ascii="Arial" w:hAnsi="Arial" w:eastAsia="Arial" w:cs="Arial"/>
          <w:snapToGrid w:val="0"/>
          <w:color w:val="000000"/>
          <w:sz w:val="24"/>
          <w:szCs w:val="24"/>
          <w:highlight w:val="none"/>
          <w:lang w:val="en-US" w:eastAsia="en-US" w:bidi="ar-SA"/>
        </w:rPr>
        <w:tab/>
      </w:r>
      <w:r>
        <w:rPr>
          <w:rFonts w:hint="eastAsia" w:ascii="Arial" w:hAnsi="Arial" w:eastAsia="Arial" w:cs="Arial"/>
          <w:snapToGrid w:val="0"/>
          <w:color w:val="000000"/>
          <w:sz w:val="24"/>
          <w:szCs w:val="24"/>
          <w:highlight w:val="none"/>
          <w:lang w:val="en-US" w:eastAsia="en-US" w:bidi="ar-SA"/>
        </w:rPr>
        <w:t>职务：</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 xml:space="preserve">   </w:t>
      </w:r>
      <w:r>
        <w:rPr>
          <w:rFonts w:hint="eastAsia" w:ascii="Arial" w:hAnsi="Arial" w:eastAsia="Arial" w:cs="Arial"/>
          <w:snapToGrid w:val="0"/>
          <w:color w:val="000000"/>
          <w:sz w:val="24"/>
          <w:szCs w:val="24"/>
          <w:highlight w:val="none"/>
          <w:lang w:val="en-US" w:eastAsia="zh-CN" w:bidi="ar-SA"/>
        </w:rPr>
        <w:t xml:space="preserve">    </w:t>
      </w:r>
      <w:r>
        <w:rPr>
          <w:rFonts w:hint="eastAsia" w:ascii="Arial" w:hAnsi="Arial" w:eastAsia="Arial" w:cs="Arial"/>
          <w:snapToGrid w:val="0"/>
          <w:color w:val="000000"/>
          <w:sz w:val="24"/>
          <w:szCs w:val="24"/>
          <w:highlight w:val="none"/>
          <w:lang w:val="en-US" w:eastAsia="en-US" w:bidi="ar-SA"/>
        </w:rPr>
        <w:t xml:space="preserve">   </w:t>
      </w:r>
    </w:p>
    <w:p w14:paraId="19C468AB">
      <w:pPr>
        <w:pStyle w:val="9"/>
        <w:kinsoku w:val="0"/>
        <w:overflowPunct w:val="0"/>
        <w:spacing w:after="0" w:line="360" w:lineRule="auto"/>
        <w:ind w:firstLine="480" w:firstLineChars="200"/>
        <w:rPr>
          <w:rFonts w:hint="eastAsia" w:ascii="Arial" w:hAnsi="Arial" w:eastAsia="Arial" w:cs="Arial"/>
          <w:snapToGrid w:val="0"/>
          <w:color w:val="000000"/>
          <w:sz w:val="24"/>
          <w:szCs w:val="24"/>
          <w:highlight w:val="none"/>
          <w:lang w:val="en-US" w:eastAsia="en-US" w:bidi="ar-SA"/>
        </w:rPr>
      </w:pPr>
      <w:r>
        <w:rPr>
          <w:rFonts w:hint="eastAsia" w:ascii="Arial" w:hAnsi="Arial" w:eastAsia="Arial" w:cs="Arial"/>
          <w:snapToGrid w:val="0"/>
          <w:color w:val="000000"/>
          <w:sz w:val="24"/>
          <w:szCs w:val="24"/>
          <w:highlight w:val="none"/>
          <w:lang w:val="en-US" w:eastAsia="en-US" w:bidi="ar-SA"/>
        </w:rPr>
        <w:t>系</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（投标人名称）的法定代表人。特此证明。</w:t>
      </w:r>
    </w:p>
    <w:p w14:paraId="5A3E53BC">
      <w:pPr>
        <w:pStyle w:val="9"/>
        <w:kinsoku w:val="0"/>
        <w:overflowPunct w:val="0"/>
        <w:spacing w:before="2"/>
        <w:jc w:val="right"/>
        <w:rPr>
          <w:rFonts w:eastAsia="仿宋"/>
          <w:sz w:val="21"/>
          <w:szCs w:val="21"/>
          <w:highlight w:val="none"/>
        </w:rPr>
      </w:pPr>
    </w:p>
    <w:p w14:paraId="62A909F3">
      <w:pPr>
        <w:pStyle w:val="9"/>
        <w:kinsoku w:val="0"/>
        <w:overflowPunct w:val="0"/>
        <w:spacing w:after="0" w:line="360" w:lineRule="auto"/>
        <w:ind w:firstLine="480" w:firstLineChars="200"/>
        <w:jc w:val="right"/>
        <w:rPr>
          <w:rFonts w:hint="eastAsia" w:ascii="Arial" w:hAnsi="Arial" w:eastAsia="Arial" w:cs="Arial"/>
          <w:snapToGrid w:val="0"/>
          <w:color w:val="000000"/>
          <w:sz w:val="24"/>
          <w:szCs w:val="24"/>
          <w:highlight w:val="none"/>
          <w:lang w:val="en-US" w:eastAsia="en-US" w:bidi="ar-SA"/>
        </w:rPr>
      </w:pPr>
      <w:r>
        <w:rPr>
          <w:rFonts w:hint="eastAsia" w:ascii="Arial" w:hAnsi="Arial" w:eastAsia="Arial" w:cs="Arial"/>
          <w:snapToGrid w:val="0"/>
          <w:color w:val="000000"/>
          <w:sz w:val="24"/>
          <w:szCs w:val="24"/>
          <w:highlight w:val="none"/>
          <w:lang w:val="en-US" w:eastAsia="en-US" w:bidi="ar-SA"/>
        </w:rPr>
        <w:t>投标人：</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（盖章）</w:t>
      </w:r>
    </w:p>
    <w:p w14:paraId="2CE1C3E3">
      <w:pPr>
        <w:pStyle w:val="9"/>
        <w:kinsoku w:val="0"/>
        <w:overflowPunct w:val="0"/>
        <w:spacing w:after="0" w:line="360" w:lineRule="auto"/>
        <w:ind w:firstLine="480" w:firstLineChars="200"/>
        <w:jc w:val="right"/>
        <w:rPr>
          <w:rFonts w:hint="eastAsia" w:ascii="Arial" w:hAnsi="Arial" w:eastAsia="Arial" w:cs="Arial"/>
          <w:snapToGrid w:val="0"/>
          <w:color w:val="000000"/>
          <w:sz w:val="24"/>
          <w:szCs w:val="24"/>
          <w:highlight w:val="none"/>
          <w:lang w:val="en-US" w:eastAsia="zh-CN" w:bidi="ar-SA"/>
        </w:rPr>
        <w:sectPr>
          <w:pgSz w:w="11910" w:h="16840"/>
          <w:pgMar w:top="1644" w:right="1644" w:bottom="1644" w:left="1644" w:header="0" w:footer="1134" w:gutter="0"/>
          <w:cols w:space="720" w:num="1"/>
          <w:docGrid w:linePitch="435" w:charSpace="0"/>
        </w:sectPr>
      </w:pPr>
      <w:r>
        <w:rPr>
          <w:rFonts w:hint="eastAsia" w:ascii="Arial" w:hAnsi="Arial" w:eastAsia="Arial" w:cs="Arial"/>
          <w:snapToGrid w:val="0"/>
          <w:color w:val="000000"/>
          <w:sz w:val="24"/>
          <w:szCs w:val="24"/>
          <w:highlight w:val="none"/>
          <w:lang w:val="en-US" w:eastAsia="en-US" w:bidi="ar-SA"/>
        </w:rPr>
        <mc:AlternateContent>
          <mc:Choice Requires="wps">
            <w:drawing>
              <wp:anchor distT="0" distB="0" distL="114300" distR="114300" simplePos="0" relativeHeight="251659264" behindDoc="0" locked="0" layoutInCell="0" allowOverlap="1">
                <wp:simplePos x="0" y="0"/>
                <wp:positionH relativeFrom="page">
                  <wp:posOffset>1634490</wp:posOffset>
                </wp:positionH>
                <wp:positionV relativeFrom="paragraph">
                  <wp:posOffset>588645</wp:posOffset>
                </wp:positionV>
                <wp:extent cx="4634865" cy="1990090"/>
                <wp:effectExtent l="4445" t="4445" r="8890" b="5715"/>
                <wp:wrapTopAndBottom/>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4634865" cy="2520950"/>
                        </a:xfrm>
                        <a:prstGeom prst="rect">
                          <a:avLst/>
                        </a:prstGeom>
                        <a:noFill/>
                        <a:ln w="6096">
                          <a:solidFill>
                            <a:srgbClr val="000000"/>
                          </a:solidFill>
                          <a:miter lim="800000"/>
                        </a:ln>
                        <a:effectLst/>
                      </wps:spPr>
                      <wps:txbx>
                        <w:txbxContent>
                          <w:p w14:paraId="264CEE03">
                            <w:pPr>
                              <w:pStyle w:val="9"/>
                              <w:kinsoku w:val="0"/>
                              <w:overflowPunct w:val="0"/>
                            </w:pPr>
                          </w:p>
                          <w:p w14:paraId="65F300C8">
                            <w:pPr>
                              <w:pStyle w:val="9"/>
                              <w:kinsoku w:val="0"/>
                              <w:overflowPunct w:val="0"/>
                              <w:spacing w:before="2"/>
                              <w:rPr>
                                <w:sz w:val="19"/>
                                <w:szCs w:val="19"/>
                              </w:rPr>
                            </w:pPr>
                          </w:p>
                          <w:p w14:paraId="164334A4">
                            <w:pPr>
                              <w:pStyle w:val="9"/>
                              <w:kinsoku w:val="0"/>
                              <w:overflowPunct w:val="0"/>
                              <w:jc w:val="center"/>
                              <w:rPr>
                                <w:rFonts w:hint="eastAsia" w:eastAsia="宋体"/>
                                <w:lang w:eastAsia="zh-CN"/>
                              </w:rPr>
                            </w:pPr>
                            <w:r>
                              <w:rPr>
                                <w:rFonts w:hint="eastAsia"/>
                              </w:rPr>
                              <w:t>法定代表人身份证复制件</w:t>
                            </w:r>
                            <w:r>
                              <w:rPr>
                                <w:rFonts w:hint="eastAsia" w:eastAsia="宋体"/>
                                <w:lang w:eastAsia="zh-CN"/>
                              </w:rPr>
                              <w:t>（</w:t>
                            </w:r>
                            <w:r>
                              <w:rPr>
                                <w:rFonts w:hint="eastAsia" w:eastAsia="宋体"/>
                                <w:lang w:val="en-US" w:eastAsia="zh-CN"/>
                              </w:rPr>
                              <w:t>含正反面</w:t>
                            </w:r>
                            <w:r>
                              <w:rPr>
                                <w:rFonts w:hint="eastAsia" w:eastAsia="宋体"/>
                                <w:lang w:eastAsia="zh-CN"/>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28.7pt;margin-top:46.35pt;height:156.7pt;width:364.95pt;mso-position-horizontal-relative:page;mso-wrap-distance-bottom:0pt;mso-wrap-distance-top:0pt;z-index:251659264;mso-width-relative:page;mso-height-relative:page;" filled="f" stroked="t" coordsize="21600,21600" o:allowincell="f" o:gfxdata="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n1072QAAAAoBAAAPAAAAAAAAAAEAIAAAACIAAABk&#10;cnMvZG93bnJldi54bWxQSwECFAAUAAAACACHTuJAU8wZAz4CAABfBAAADgAAAAAAAAABACAAAAAo&#10;AQAAZHJzL2Uyb0RvYy54bWxQSwUGAAAAAAYABgBZAQAA2AUAAAAA&#10;">
                <v:fill on="f" focussize="0,0"/>
                <v:stroke weight="0.48pt" color="#000000" miterlimit="8" joinstyle="miter"/>
                <v:imagedata o:title=""/>
                <o:lock v:ext="edit" aspectratio="f"/>
                <v:textbox inset="0mm,0mm,0mm,0mm">
                  <w:txbxContent>
                    <w:p w14:paraId="264CEE03">
                      <w:pPr>
                        <w:pStyle w:val="9"/>
                        <w:kinsoku w:val="0"/>
                        <w:overflowPunct w:val="0"/>
                      </w:pPr>
                    </w:p>
                    <w:p w14:paraId="65F300C8">
                      <w:pPr>
                        <w:pStyle w:val="9"/>
                        <w:kinsoku w:val="0"/>
                        <w:overflowPunct w:val="0"/>
                        <w:spacing w:before="2"/>
                        <w:rPr>
                          <w:sz w:val="19"/>
                          <w:szCs w:val="19"/>
                        </w:rPr>
                      </w:pPr>
                    </w:p>
                    <w:p w14:paraId="164334A4">
                      <w:pPr>
                        <w:pStyle w:val="9"/>
                        <w:kinsoku w:val="0"/>
                        <w:overflowPunct w:val="0"/>
                        <w:jc w:val="center"/>
                        <w:rPr>
                          <w:rFonts w:hint="eastAsia" w:eastAsia="宋体"/>
                          <w:lang w:eastAsia="zh-CN"/>
                        </w:rPr>
                      </w:pPr>
                      <w:r>
                        <w:rPr>
                          <w:rFonts w:hint="eastAsia"/>
                        </w:rPr>
                        <w:t>法定代表人身份证复制件</w:t>
                      </w:r>
                      <w:r>
                        <w:rPr>
                          <w:rFonts w:hint="eastAsia" w:eastAsia="宋体"/>
                          <w:lang w:eastAsia="zh-CN"/>
                        </w:rPr>
                        <w:t>（</w:t>
                      </w:r>
                      <w:r>
                        <w:rPr>
                          <w:rFonts w:hint="eastAsia" w:eastAsia="宋体"/>
                          <w:lang w:val="en-US" w:eastAsia="zh-CN"/>
                        </w:rPr>
                        <w:t>含正反面</w:t>
                      </w:r>
                      <w:r>
                        <w:rPr>
                          <w:rFonts w:hint="eastAsia" w:eastAsia="宋体"/>
                          <w:lang w:eastAsia="zh-CN"/>
                        </w:rPr>
                        <w:t>）</w:t>
                      </w:r>
                    </w:p>
                  </w:txbxContent>
                </v:textbox>
                <w10:wrap type="topAndBottom"/>
              </v:shape>
            </w:pict>
          </mc:Fallback>
        </mc:AlternateContent>
      </w:r>
      <w:r>
        <w:rPr>
          <w:rFonts w:hint="eastAsia" w:ascii="Arial" w:hAnsi="Arial" w:eastAsia="Arial" w:cs="Arial"/>
          <w:snapToGrid w:val="0"/>
          <w:color w:val="000000"/>
          <w:sz w:val="24"/>
          <w:szCs w:val="24"/>
          <w:highlight w:val="none"/>
          <w:lang w:val="en-US" w:eastAsia="en-US" w:bidi="ar-SA"/>
        </w:rPr>
        <w:t xml:space="preserve">   </w:t>
      </w:r>
      <w:r>
        <w:rPr>
          <w:rFonts w:hint="eastAsia" w:ascii="Arial" w:hAnsi="Arial" w:eastAsia="Arial" w:cs="Arial"/>
          <w:snapToGrid w:val="0"/>
          <w:color w:val="000000"/>
          <w:sz w:val="24"/>
          <w:szCs w:val="24"/>
          <w:highlight w:val="none"/>
          <w:lang w:val="en-US" w:eastAsia="zh-CN" w:bidi="ar-SA"/>
        </w:rPr>
        <w:t xml:space="preserve">   </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 xml:space="preserve">  年</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en-US" w:bidi="ar-SA"/>
        </w:rPr>
        <w:t xml:space="preserve">  月</w:t>
      </w:r>
      <w:r>
        <w:rPr>
          <w:rFonts w:hint="eastAsia" w:eastAsia="宋体" w:cs="Arial"/>
          <w:snapToGrid w:val="0"/>
          <w:color w:val="000000"/>
          <w:sz w:val="24"/>
          <w:szCs w:val="24"/>
          <w:highlight w:val="none"/>
          <w:u w:val="single"/>
          <w:lang w:val="en-US" w:eastAsia="zh-CN" w:bidi="ar-SA"/>
        </w:rPr>
        <w:t xml:space="preserve">                 </w:t>
      </w:r>
      <w:r>
        <w:rPr>
          <w:rFonts w:hint="eastAsia" w:ascii="Arial" w:hAnsi="Arial" w:eastAsia="Arial" w:cs="Arial"/>
          <w:snapToGrid w:val="0"/>
          <w:color w:val="000000"/>
          <w:sz w:val="24"/>
          <w:szCs w:val="24"/>
          <w:highlight w:val="none"/>
          <w:lang w:val="en-US" w:eastAsia="zh-CN" w:bidi="ar-SA"/>
        </w:rPr>
        <w:t>日</w:t>
      </w:r>
    </w:p>
    <w:p w14:paraId="67DD1068">
      <w:pPr>
        <w:rPr>
          <w:rFonts w:hint="eastAsia"/>
          <w:b/>
          <w:color w:val="auto"/>
          <w:sz w:val="28"/>
          <w:szCs w:val="28"/>
          <w:highlight w:val="none"/>
        </w:rPr>
      </w:pPr>
      <w:r>
        <w:rPr>
          <w:rFonts w:hint="eastAsia" w:ascii="Times New Roman" w:hAnsi="Times New Roman" w:eastAsia="黑体" w:cs="宋体"/>
          <w:b w:val="0"/>
          <w:bCs w:val="0"/>
          <w:color w:val="auto"/>
          <w:kern w:val="0"/>
          <w:sz w:val="24"/>
          <w:szCs w:val="24"/>
          <w:highlight w:val="none"/>
          <w:lang w:val="en-US" w:eastAsia="zh-CN" w:bidi="ar-SA"/>
        </w:rPr>
        <w:t>附件九：</w:t>
      </w:r>
    </w:p>
    <w:p w14:paraId="3FC9E5C4">
      <w:pPr>
        <w:keepNext/>
        <w:keepLines/>
        <w:spacing w:line="360" w:lineRule="auto"/>
        <w:ind w:firstLine="3522" w:firstLineChars="1100"/>
        <w:rPr>
          <w:rFonts w:hint="eastAsia"/>
          <w:b/>
          <w:bCs/>
          <w:color w:val="auto"/>
          <w:sz w:val="32"/>
          <w:szCs w:val="32"/>
          <w:highlight w:val="none"/>
        </w:rPr>
      </w:pPr>
      <w:r>
        <w:rPr>
          <w:rFonts w:hint="eastAsia"/>
          <w:b/>
          <w:bCs/>
          <w:color w:val="auto"/>
          <w:sz w:val="32"/>
          <w:szCs w:val="32"/>
          <w:highlight w:val="none"/>
        </w:rPr>
        <w:t>未开工证明</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14:paraId="2F187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6" w:hRule="atLeast"/>
        </w:trPr>
        <w:tc>
          <w:tcPr>
            <w:tcW w:w="8900" w:type="dxa"/>
            <w:tcBorders>
              <w:tl2br w:val="nil"/>
              <w:tr2bl w:val="nil"/>
            </w:tcBorders>
            <w:noWrap w:val="0"/>
            <w:vAlign w:val="top"/>
          </w:tcPr>
          <w:p w14:paraId="638010CE">
            <w:pPr>
              <w:spacing w:line="360" w:lineRule="auto"/>
              <w:jc w:val="left"/>
              <w:rPr>
                <w:rFonts w:hint="eastAsia"/>
                <w:sz w:val="24"/>
                <w:szCs w:val="24"/>
                <w:highlight w:val="none"/>
              </w:rPr>
            </w:pPr>
          </w:p>
          <w:p w14:paraId="16B0CBE4">
            <w:pPr>
              <w:spacing w:line="360" w:lineRule="auto"/>
              <w:jc w:val="left"/>
              <w:rPr>
                <w:rFonts w:hint="eastAsia"/>
                <w:sz w:val="24"/>
                <w:szCs w:val="24"/>
                <w:highlight w:val="none"/>
              </w:rPr>
            </w:pPr>
            <w:r>
              <w:rPr>
                <w:rFonts w:hint="eastAsia"/>
                <w:sz w:val="24"/>
                <w:szCs w:val="24"/>
                <w:highlight w:val="none"/>
              </w:rPr>
              <w:t>____________(原建设单位）：</w:t>
            </w:r>
          </w:p>
          <w:p w14:paraId="3C24E191">
            <w:pPr>
              <w:spacing w:line="360" w:lineRule="auto"/>
              <w:ind w:firstLine="480" w:firstLineChars="200"/>
              <w:jc w:val="left"/>
              <w:rPr>
                <w:rFonts w:hint="eastAsia"/>
                <w:sz w:val="24"/>
                <w:szCs w:val="24"/>
                <w:highlight w:val="none"/>
              </w:rPr>
            </w:pPr>
            <w:r>
              <w:rPr>
                <w:rFonts w:hint="eastAsia"/>
                <w:sz w:val="24"/>
                <w:szCs w:val="24"/>
                <w:highlight w:val="none"/>
              </w:rPr>
              <w:t>我公司承接的____________(原工程项目名称）于___年___月___日取得《建筑工程施工许可证》，但非施工承包人原因至今已超过3个月未开工。特申请同意我公司总监理工程师__________（总监名字）承接其他项目。</w:t>
            </w:r>
          </w:p>
          <w:p w14:paraId="39B8C954">
            <w:pPr>
              <w:spacing w:line="360" w:lineRule="auto"/>
              <w:ind w:firstLine="480" w:firstLineChars="200"/>
              <w:jc w:val="left"/>
              <w:rPr>
                <w:rFonts w:hint="eastAsia"/>
                <w:sz w:val="24"/>
                <w:szCs w:val="24"/>
                <w:highlight w:val="none"/>
              </w:rPr>
            </w:pPr>
            <w:r>
              <w:rPr>
                <w:rFonts w:hint="eastAsia"/>
                <w:sz w:val="24"/>
                <w:szCs w:val="24"/>
                <w:highlight w:val="none"/>
              </w:rPr>
              <w:t>特此报告。</w:t>
            </w:r>
          </w:p>
          <w:p w14:paraId="621816CE">
            <w:pPr>
              <w:spacing w:line="360" w:lineRule="auto"/>
              <w:ind w:firstLine="480" w:firstLineChars="200"/>
              <w:jc w:val="right"/>
              <w:rPr>
                <w:rFonts w:hint="eastAsia"/>
                <w:sz w:val="24"/>
                <w:szCs w:val="24"/>
                <w:highlight w:val="none"/>
              </w:rPr>
            </w:pPr>
            <w:r>
              <w:rPr>
                <w:rFonts w:hint="eastAsia"/>
                <w:sz w:val="24"/>
                <w:szCs w:val="24"/>
                <w:highlight w:val="none"/>
              </w:rPr>
              <w:t>监理人（盖章）</w:t>
            </w:r>
          </w:p>
          <w:p w14:paraId="3CB25BBD">
            <w:pPr>
              <w:spacing w:line="360" w:lineRule="auto"/>
              <w:ind w:firstLine="480" w:firstLineChars="200"/>
              <w:jc w:val="right"/>
              <w:rPr>
                <w:rFonts w:hint="eastAsia"/>
                <w:color w:val="auto"/>
                <w:sz w:val="16"/>
                <w:szCs w:val="20"/>
                <w:highlight w:val="none"/>
              </w:rPr>
            </w:pPr>
            <w:r>
              <w:rPr>
                <w:rFonts w:hint="eastAsia"/>
                <w:sz w:val="24"/>
                <w:szCs w:val="24"/>
                <w:highlight w:val="none"/>
              </w:rPr>
              <w:t>___年___月___日</w:t>
            </w:r>
          </w:p>
        </w:tc>
      </w:tr>
      <w:tr w14:paraId="71230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8900" w:type="dxa"/>
            <w:tcBorders>
              <w:tl2br w:val="nil"/>
              <w:tr2bl w:val="nil"/>
            </w:tcBorders>
            <w:noWrap w:val="0"/>
            <w:vAlign w:val="top"/>
          </w:tcPr>
          <w:p w14:paraId="7ACD0B10">
            <w:pPr>
              <w:spacing w:line="360" w:lineRule="auto"/>
              <w:jc w:val="left"/>
              <w:rPr>
                <w:rFonts w:hint="eastAsia"/>
                <w:sz w:val="24"/>
                <w:szCs w:val="24"/>
                <w:highlight w:val="none"/>
              </w:rPr>
            </w:pPr>
            <w:r>
              <w:rPr>
                <w:rFonts w:hint="eastAsia"/>
                <w:sz w:val="24"/>
                <w:szCs w:val="24"/>
                <w:highlight w:val="none"/>
              </w:rPr>
              <w:t>原建设单位意见：</w:t>
            </w:r>
          </w:p>
          <w:p w14:paraId="2A89D274">
            <w:pPr>
              <w:spacing w:line="360" w:lineRule="auto"/>
              <w:jc w:val="left"/>
              <w:rPr>
                <w:rFonts w:hint="eastAsia"/>
                <w:sz w:val="24"/>
                <w:szCs w:val="24"/>
                <w:highlight w:val="none"/>
              </w:rPr>
            </w:pPr>
          </w:p>
          <w:p w14:paraId="0073DD73">
            <w:pPr>
              <w:spacing w:line="360" w:lineRule="auto"/>
              <w:jc w:val="right"/>
              <w:rPr>
                <w:rFonts w:hint="eastAsia"/>
                <w:sz w:val="24"/>
                <w:szCs w:val="24"/>
                <w:highlight w:val="none"/>
              </w:rPr>
            </w:pPr>
            <w:r>
              <w:rPr>
                <w:rFonts w:hint="eastAsia"/>
                <w:sz w:val="24"/>
                <w:szCs w:val="24"/>
                <w:highlight w:val="none"/>
              </w:rPr>
              <w:t>原建设单位（盖章）：</w:t>
            </w:r>
          </w:p>
          <w:p w14:paraId="7754EA7C">
            <w:pPr>
              <w:spacing w:line="360" w:lineRule="auto"/>
              <w:jc w:val="right"/>
              <w:rPr>
                <w:rFonts w:hint="eastAsia"/>
                <w:color w:val="auto"/>
                <w:sz w:val="16"/>
                <w:szCs w:val="20"/>
                <w:highlight w:val="none"/>
              </w:rPr>
            </w:pPr>
            <w:r>
              <w:rPr>
                <w:rFonts w:hint="eastAsia"/>
                <w:sz w:val="24"/>
                <w:szCs w:val="24"/>
                <w:highlight w:val="none"/>
              </w:rPr>
              <w:t>___年___月___日</w:t>
            </w:r>
          </w:p>
        </w:tc>
      </w:tr>
      <w:tr w14:paraId="3BEA2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3" w:hRule="atLeast"/>
        </w:trPr>
        <w:tc>
          <w:tcPr>
            <w:tcW w:w="8900" w:type="dxa"/>
            <w:tcBorders>
              <w:tl2br w:val="nil"/>
              <w:tr2bl w:val="nil"/>
            </w:tcBorders>
            <w:noWrap w:val="0"/>
            <w:vAlign w:val="top"/>
          </w:tcPr>
          <w:p w14:paraId="2015DCE8">
            <w:pPr>
              <w:spacing w:line="360" w:lineRule="auto"/>
              <w:jc w:val="left"/>
              <w:rPr>
                <w:rFonts w:hint="eastAsia"/>
                <w:sz w:val="24"/>
                <w:szCs w:val="24"/>
                <w:highlight w:val="none"/>
              </w:rPr>
            </w:pPr>
            <w:r>
              <w:rPr>
                <w:rFonts w:hint="eastAsia"/>
                <w:sz w:val="24"/>
                <w:szCs w:val="24"/>
                <w:highlight w:val="none"/>
              </w:rPr>
              <w:t>行政主管部门证明：</w:t>
            </w:r>
          </w:p>
          <w:p w14:paraId="080037E8">
            <w:pPr>
              <w:spacing w:line="360" w:lineRule="auto"/>
              <w:ind w:firstLine="480" w:firstLineChars="200"/>
              <w:jc w:val="left"/>
              <w:rPr>
                <w:rFonts w:hint="eastAsia"/>
                <w:sz w:val="24"/>
                <w:szCs w:val="24"/>
                <w:highlight w:val="none"/>
              </w:rPr>
            </w:pPr>
            <w:r>
              <w:rPr>
                <w:rFonts w:hint="eastAsia"/>
                <w:sz w:val="24"/>
                <w:szCs w:val="24"/>
                <w:highlight w:val="none"/>
              </w:rPr>
              <w:t>自__年___月___日取得《建筑工程施工许可证》，至今已超过3个月未开工。情况属实。</w:t>
            </w:r>
          </w:p>
          <w:p w14:paraId="7E223495">
            <w:pPr>
              <w:spacing w:line="360" w:lineRule="auto"/>
              <w:ind w:firstLine="480" w:firstLineChars="200"/>
              <w:jc w:val="left"/>
              <w:rPr>
                <w:rFonts w:hint="eastAsia"/>
                <w:sz w:val="24"/>
                <w:szCs w:val="24"/>
                <w:highlight w:val="none"/>
              </w:rPr>
            </w:pPr>
          </w:p>
          <w:p w14:paraId="500203A4">
            <w:pPr>
              <w:spacing w:line="360" w:lineRule="auto"/>
              <w:jc w:val="left"/>
              <w:rPr>
                <w:rFonts w:hint="eastAsia"/>
                <w:sz w:val="24"/>
                <w:szCs w:val="24"/>
                <w:highlight w:val="none"/>
              </w:rPr>
            </w:pPr>
          </w:p>
          <w:p w14:paraId="4242BC3D">
            <w:pPr>
              <w:spacing w:line="360" w:lineRule="auto"/>
              <w:jc w:val="right"/>
              <w:rPr>
                <w:rFonts w:hint="eastAsia"/>
                <w:sz w:val="24"/>
                <w:szCs w:val="24"/>
                <w:highlight w:val="none"/>
              </w:rPr>
            </w:pPr>
            <w:r>
              <w:rPr>
                <w:rFonts w:hint="eastAsia"/>
                <w:sz w:val="24"/>
                <w:szCs w:val="24"/>
                <w:highlight w:val="none"/>
              </w:rPr>
              <w:t>行政主管部门（盖章）：</w:t>
            </w:r>
          </w:p>
          <w:p w14:paraId="03F9F046">
            <w:pPr>
              <w:spacing w:line="360" w:lineRule="auto"/>
              <w:jc w:val="right"/>
              <w:rPr>
                <w:rFonts w:hint="eastAsia"/>
                <w:color w:val="auto"/>
                <w:sz w:val="16"/>
                <w:szCs w:val="20"/>
                <w:highlight w:val="none"/>
              </w:rPr>
            </w:pPr>
            <w:r>
              <w:rPr>
                <w:rFonts w:hint="eastAsia"/>
                <w:sz w:val="24"/>
                <w:szCs w:val="24"/>
                <w:highlight w:val="none"/>
              </w:rPr>
              <w:t>___年___月___日</w:t>
            </w:r>
          </w:p>
        </w:tc>
      </w:tr>
    </w:tbl>
    <w:p w14:paraId="6DD832BC">
      <w:pPr>
        <w:spacing w:line="360" w:lineRule="auto"/>
        <w:jc w:val="left"/>
        <w:outlineLvl w:val="9"/>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注：在承接新项目时原承接的项目已开工的，本《证明》不得使用。</w:t>
      </w:r>
    </w:p>
    <w:p w14:paraId="479E8A08">
      <w:pPr>
        <w:pStyle w:val="44"/>
        <w:rPr>
          <w:color w:val="auto"/>
          <w:highlight w:val="none"/>
        </w:rPr>
      </w:pPr>
    </w:p>
    <w:p w14:paraId="5A66E66A">
      <w:pPr>
        <w:pStyle w:val="44"/>
        <w:rPr>
          <w:color w:val="auto"/>
          <w:highlight w:val="none"/>
        </w:rPr>
      </w:pPr>
    </w:p>
    <w:p w14:paraId="1B23A3D4">
      <w:pPr>
        <w:rPr>
          <w:color w:val="auto"/>
          <w:highlight w:val="none"/>
        </w:rPr>
      </w:pPr>
    </w:p>
    <w:p w14:paraId="05D2566C">
      <w:pPr>
        <w:pStyle w:val="3"/>
        <w:spacing w:before="140" w:after="140"/>
        <w:jc w:val="left"/>
        <w:rPr>
          <w:rFonts w:hint="eastAsia" w:ascii="Times New Roman" w:hAnsi="Times New Roman" w:eastAsia="黑体" w:cs="宋体"/>
          <w:b w:val="0"/>
          <w:bCs w:val="0"/>
          <w:color w:val="auto"/>
          <w:kern w:val="0"/>
          <w:sz w:val="24"/>
          <w:szCs w:val="24"/>
          <w:highlight w:val="none"/>
          <w:lang w:val="en-US" w:eastAsia="zh-CN" w:bidi="ar-SA"/>
        </w:rPr>
      </w:pPr>
      <w:r>
        <w:rPr>
          <w:rFonts w:hint="eastAsia" w:ascii="Times New Roman" w:hAnsi="Times New Roman" w:eastAsia="黑体" w:cs="宋体"/>
          <w:b w:val="0"/>
          <w:bCs w:val="0"/>
          <w:color w:val="auto"/>
          <w:kern w:val="0"/>
          <w:sz w:val="24"/>
          <w:szCs w:val="24"/>
          <w:highlight w:val="none"/>
          <w:lang w:val="en-US" w:eastAsia="zh-CN" w:bidi="ar-SA"/>
        </w:rPr>
        <w:t>附件十</w:t>
      </w:r>
      <w:r>
        <w:rPr>
          <w:rFonts w:hint="eastAsia" w:ascii="Times New Roman" w:hAnsi="Times New Roman" w:cs="宋体"/>
          <w:b w:val="0"/>
          <w:bCs w:val="0"/>
          <w:color w:val="auto"/>
          <w:kern w:val="0"/>
          <w:sz w:val="24"/>
          <w:szCs w:val="24"/>
          <w:highlight w:val="none"/>
          <w:lang w:val="en-US" w:eastAsia="zh-CN" w:bidi="ar-SA"/>
        </w:rPr>
        <w:t>：</w:t>
      </w:r>
    </w:p>
    <w:p w14:paraId="057B0981">
      <w:pPr>
        <w:bidi w:val="0"/>
        <w:rPr>
          <w:rFonts w:hint="eastAsia" w:ascii="宋体" w:hAnsi="宋体" w:eastAsia="宋体" w:cs="宋体"/>
          <w:b/>
          <w:sz w:val="28"/>
          <w:szCs w:val="16"/>
          <w:highlight w:val="none"/>
          <w:u w:val="single"/>
          <w:lang w:eastAsia="zh-CN"/>
        </w:rPr>
      </w:pPr>
      <w:r>
        <w:rPr>
          <w:rFonts w:hint="eastAsia" w:ascii="宋体" w:hAnsi="宋体" w:eastAsia="宋体" w:cs="宋体"/>
          <w:b/>
          <w:sz w:val="28"/>
          <w:szCs w:val="16"/>
          <w:highlight w:val="none"/>
          <w:u w:val="single"/>
          <w:lang w:eastAsia="zh-CN"/>
        </w:rPr>
        <w:t>天台县老城区地下管网及配套设施建设项目(二期)--劳动路、工人路和环城东路(监理)</w:t>
      </w:r>
    </w:p>
    <w:p w14:paraId="21754A44">
      <w:pPr>
        <w:bidi w:val="0"/>
        <w:rPr>
          <w:rFonts w:hint="eastAsia" w:ascii="宋体" w:hAnsi="宋体" w:eastAsia="宋体" w:cs="宋体"/>
          <w:b/>
          <w:sz w:val="28"/>
          <w:szCs w:val="16"/>
          <w:highlight w:val="none"/>
          <w:u w:val="single"/>
          <w:lang w:eastAsia="zh-CN"/>
        </w:rPr>
      </w:pPr>
    </w:p>
    <w:p w14:paraId="0D5A2DC2">
      <w:pPr>
        <w:bidi w:val="0"/>
        <w:rPr>
          <w:rFonts w:hint="eastAsia" w:ascii="宋体" w:hAnsi="宋体" w:eastAsia="宋体" w:cs="宋体"/>
          <w:b/>
          <w:sz w:val="28"/>
          <w:szCs w:val="16"/>
          <w:highlight w:val="none"/>
          <w:u w:val="single"/>
          <w:lang w:eastAsia="zh-CN"/>
        </w:rPr>
      </w:pPr>
    </w:p>
    <w:p w14:paraId="745CB929">
      <w:pPr>
        <w:keepNext/>
        <w:keepLines/>
        <w:spacing w:line="360" w:lineRule="auto"/>
        <w:jc w:val="center"/>
        <w:rPr>
          <w:rFonts w:hint="eastAsia" w:eastAsia="宋体" w:cs="Times New Roman"/>
          <w:b/>
          <w:bCs/>
          <w:color w:val="auto"/>
          <w:sz w:val="32"/>
          <w:szCs w:val="32"/>
          <w:highlight w:val="none"/>
        </w:rPr>
      </w:pPr>
      <w:r>
        <w:rPr>
          <w:rFonts w:hint="eastAsia" w:eastAsia="宋体" w:cs="Times New Roman"/>
          <w:b/>
          <w:bCs/>
          <w:color w:val="auto"/>
          <w:sz w:val="32"/>
          <w:szCs w:val="32"/>
          <w:highlight w:val="none"/>
        </w:rPr>
        <w:t>建设工程投标人资信分自查表</w:t>
      </w:r>
    </w:p>
    <w:p w14:paraId="744B35A0">
      <w:pPr>
        <w:keepNext/>
        <w:keepLines/>
        <w:spacing w:line="360" w:lineRule="auto"/>
        <w:jc w:val="both"/>
        <w:rPr>
          <w:rFonts w:hint="default" w:eastAsia="宋体" w:cs="Times New Roman"/>
          <w:bCs w:val="0"/>
          <w:color w:val="auto"/>
          <w:sz w:val="24"/>
          <w:szCs w:val="24"/>
          <w:highlight w:val="none"/>
          <w:u w:val="single"/>
          <w:lang w:val="en-US" w:eastAsia="zh-CN"/>
        </w:rPr>
      </w:pPr>
    </w:p>
    <w:p w14:paraId="1E4568F4">
      <w:pPr>
        <w:keepNext/>
        <w:keepLines/>
        <w:spacing w:line="360" w:lineRule="auto"/>
        <w:jc w:val="both"/>
        <w:rPr>
          <w:rFonts w:hint="default" w:eastAsia="宋体" w:cs="Times New Roman"/>
          <w:bCs w:val="0"/>
          <w:color w:val="auto"/>
          <w:sz w:val="24"/>
          <w:szCs w:val="24"/>
          <w:highlight w:val="none"/>
          <w:u w:val="single"/>
          <w:lang w:val="en-US" w:eastAsia="zh-CN"/>
        </w:rPr>
      </w:pPr>
      <w:r>
        <w:rPr>
          <w:rFonts w:hint="default" w:eastAsia="宋体" w:cs="Times New Roman"/>
          <w:bCs w:val="0"/>
          <w:color w:val="auto"/>
          <w:sz w:val="24"/>
          <w:szCs w:val="24"/>
          <w:highlight w:val="none"/>
          <w:u w:val="single"/>
          <w:lang w:val="en-US" w:eastAsia="zh-CN"/>
        </w:rPr>
        <w:t>根据本工程投标截止日前两个月，经台州市建筑业信息管理网网站（http://tzjzy.jsj.zjtz.gov.cn/）省信用评价公示公布系统公布栏发布的评审结果，我公司的信用评价等级以及省信用评价总分如下：</w:t>
      </w:r>
    </w:p>
    <w:tbl>
      <w:tblPr>
        <w:tblStyle w:val="23"/>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3073"/>
        <w:gridCol w:w="3073"/>
      </w:tblGrid>
      <w:tr w14:paraId="2181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073" w:type="dxa"/>
            <w:noWrap w:val="0"/>
            <w:vAlign w:val="center"/>
          </w:tcPr>
          <w:p w14:paraId="77651355">
            <w:pPr>
              <w:widowControl w:val="0"/>
              <w:bidi w:val="0"/>
              <w:jc w:val="center"/>
              <w:rPr>
                <w:rFonts w:hint="default"/>
                <w:highlight w:val="none"/>
                <w:lang w:val="en-US" w:eastAsia="zh-CN"/>
              </w:rPr>
            </w:pPr>
          </w:p>
        </w:tc>
        <w:tc>
          <w:tcPr>
            <w:tcW w:w="3073" w:type="dxa"/>
            <w:noWrap w:val="0"/>
            <w:vAlign w:val="center"/>
          </w:tcPr>
          <w:p w14:paraId="2579BAE5">
            <w:pPr>
              <w:widowControl w:val="0"/>
              <w:bidi w:val="0"/>
              <w:jc w:val="center"/>
              <w:rPr>
                <w:rFonts w:hint="default"/>
                <w:highlight w:val="none"/>
                <w:lang w:val="en-US" w:eastAsia="zh-CN"/>
              </w:rPr>
            </w:pPr>
            <w:r>
              <w:rPr>
                <w:rFonts w:hint="eastAsia"/>
                <w:highlight w:val="none"/>
                <w:lang w:val="en-US" w:eastAsia="zh-CN"/>
              </w:rPr>
              <w:t>信用评价等级</w:t>
            </w:r>
          </w:p>
        </w:tc>
        <w:tc>
          <w:tcPr>
            <w:tcW w:w="3073" w:type="dxa"/>
            <w:noWrap w:val="0"/>
            <w:vAlign w:val="center"/>
          </w:tcPr>
          <w:p w14:paraId="7CC4872C">
            <w:pPr>
              <w:widowControl w:val="0"/>
              <w:bidi w:val="0"/>
              <w:jc w:val="center"/>
              <w:rPr>
                <w:rFonts w:hint="default"/>
                <w:highlight w:val="none"/>
                <w:lang w:val="en-US" w:eastAsia="zh-CN"/>
              </w:rPr>
            </w:pPr>
            <w:r>
              <w:rPr>
                <w:rFonts w:hint="eastAsia"/>
                <w:highlight w:val="none"/>
                <w:lang w:val="en-US" w:eastAsia="zh-CN"/>
              </w:rPr>
              <w:t>省信用评价总分</w:t>
            </w:r>
          </w:p>
        </w:tc>
      </w:tr>
      <w:tr w14:paraId="1DE9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073" w:type="dxa"/>
            <w:noWrap w:val="0"/>
            <w:vAlign w:val="center"/>
          </w:tcPr>
          <w:p w14:paraId="5A57178D">
            <w:pPr>
              <w:widowControl w:val="0"/>
              <w:bidi w:val="0"/>
              <w:jc w:val="center"/>
              <w:rPr>
                <w:rFonts w:hint="default"/>
                <w:highlight w:val="none"/>
                <w:lang w:val="en-US" w:eastAsia="zh-CN"/>
              </w:rPr>
            </w:pPr>
            <w:r>
              <w:rPr>
                <w:rFonts w:hint="eastAsia"/>
                <w:highlight w:val="none"/>
                <w:lang w:val="en-US" w:eastAsia="zh-CN"/>
              </w:rPr>
              <w:t>投标人</w:t>
            </w:r>
          </w:p>
        </w:tc>
        <w:tc>
          <w:tcPr>
            <w:tcW w:w="3073" w:type="dxa"/>
            <w:noWrap w:val="0"/>
            <w:vAlign w:val="center"/>
          </w:tcPr>
          <w:p w14:paraId="3C32B2D0">
            <w:pPr>
              <w:widowControl w:val="0"/>
              <w:bidi w:val="0"/>
              <w:jc w:val="center"/>
              <w:rPr>
                <w:rFonts w:hint="default"/>
                <w:highlight w:val="none"/>
                <w:lang w:val="en-US" w:eastAsia="zh-CN"/>
              </w:rPr>
            </w:pPr>
          </w:p>
        </w:tc>
        <w:tc>
          <w:tcPr>
            <w:tcW w:w="3073" w:type="dxa"/>
            <w:noWrap w:val="0"/>
            <w:vAlign w:val="center"/>
          </w:tcPr>
          <w:p w14:paraId="20AB813C">
            <w:pPr>
              <w:widowControl w:val="0"/>
              <w:bidi w:val="0"/>
              <w:jc w:val="center"/>
              <w:rPr>
                <w:rFonts w:hint="default"/>
                <w:highlight w:val="none"/>
                <w:lang w:val="en-US" w:eastAsia="zh-CN"/>
              </w:rPr>
            </w:pPr>
          </w:p>
        </w:tc>
      </w:tr>
    </w:tbl>
    <w:p w14:paraId="2B428A48">
      <w:pPr>
        <w:snapToGrid w:val="0"/>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23E197D7">
      <w:pPr>
        <w:snapToGrid w:val="0"/>
        <w:spacing w:line="360" w:lineRule="auto"/>
        <w:jc w:val="center"/>
        <w:rPr>
          <w:rFonts w:hint="eastAsia" w:ascii="宋体" w:hAnsi="宋体"/>
          <w:color w:val="auto"/>
          <w:sz w:val="28"/>
          <w:szCs w:val="28"/>
          <w:highlight w:val="none"/>
        </w:rPr>
      </w:pPr>
    </w:p>
    <w:p w14:paraId="63C9AFF6">
      <w:pPr>
        <w:snapToGrid w:val="0"/>
        <w:spacing w:line="360" w:lineRule="auto"/>
        <w:jc w:val="center"/>
        <w:rPr>
          <w:rFonts w:hint="eastAsia" w:ascii="宋体" w:hAnsi="宋体"/>
          <w:color w:val="auto"/>
          <w:sz w:val="28"/>
          <w:szCs w:val="28"/>
          <w:highlight w:val="none"/>
        </w:rPr>
      </w:pPr>
    </w:p>
    <w:p w14:paraId="5910FB98">
      <w:pPr>
        <w:snapToGrid w:val="0"/>
        <w:spacing w:line="360" w:lineRule="auto"/>
        <w:jc w:val="center"/>
        <w:rPr>
          <w:rFonts w:hint="eastAsia" w:ascii="宋体" w:hAnsi="宋体"/>
          <w:color w:val="auto"/>
          <w:sz w:val="28"/>
          <w:szCs w:val="28"/>
          <w:highlight w:val="none"/>
        </w:rPr>
      </w:pPr>
    </w:p>
    <w:p w14:paraId="76D7FB2A">
      <w:pPr>
        <w:snapToGrid w:val="0"/>
        <w:spacing w:line="360" w:lineRule="auto"/>
        <w:jc w:val="center"/>
        <w:rPr>
          <w:rFonts w:hint="eastAsia" w:ascii="宋体" w:hAnsi="宋体"/>
          <w:color w:val="auto"/>
          <w:sz w:val="28"/>
          <w:szCs w:val="28"/>
          <w:highlight w:val="none"/>
        </w:rPr>
      </w:pPr>
    </w:p>
    <w:p w14:paraId="558678B3">
      <w:pPr>
        <w:snapToGrid w:val="0"/>
        <w:spacing w:line="360" w:lineRule="auto"/>
        <w:jc w:val="center"/>
        <w:rPr>
          <w:rFonts w:hint="eastAsia"/>
          <w:color w:val="auto"/>
          <w:szCs w:val="21"/>
          <w:highlight w:val="none"/>
        </w:rPr>
      </w:pPr>
      <w:r>
        <w:rPr>
          <w:rFonts w:hint="eastAsia" w:ascii="宋体" w:hAnsi="宋体"/>
          <w:color w:val="auto"/>
          <w:sz w:val="28"/>
          <w:szCs w:val="28"/>
          <w:highlight w:val="none"/>
        </w:rPr>
        <w:t xml:space="preserve">  </w:t>
      </w:r>
      <w:r>
        <w:rPr>
          <w:rFonts w:hint="eastAsia"/>
          <w:color w:val="auto"/>
          <w:szCs w:val="21"/>
          <w:highlight w:val="none"/>
        </w:rPr>
        <w:t xml:space="preserve">法定代表人（签字或盖章）：                </w:t>
      </w:r>
    </w:p>
    <w:p w14:paraId="7F96AEF7">
      <w:pPr>
        <w:snapToGrid w:val="0"/>
        <w:spacing w:line="586" w:lineRule="exact"/>
        <w:ind w:right="640" w:firstLine="2940" w:firstLineChars="1400"/>
        <w:jc w:val="right"/>
        <w:rPr>
          <w:rFonts w:hint="eastAsia"/>
          <w:color w:val="auto"/>
          <w:highlight w:val="none"/>
        </w:rPr>
      </w:pPr>
      <w:r>
        <w:rPr>
          <w:rFonts w:hint="eastAsia"/>
          <w:color w:val="auto"/>
          <w:highlight w:val="none"/>
        </w:rPr>
        <w:t>投  标  人（盖章）：              年    月    日</w:t>
      </w:r>
    </w:p>
    <w:p w14:paraId="4219469C">
      <w:pPr>
        <w:spacing w:line="360" w:lineRule="exact"/>
        <w:jc w:val="right"/>
        <w:textAlignment w:val="baseline"/>
        <w:rPr>
          <w:rFonts w:ascii="黑体" w:hAnsi="黑体" w:eastAsia="黑体" w:cs="黑体"/>
          <w:sz w:val="43"/>
          <w:szCs w:val="43"/>
          <w:highlight w:val="none"/>
          <w:lang w:eastAsia="zh-CN"/>
        </w:rPr>
      </w:pPr>
    </w:p>
    <w:sectPr>
      <w:footerReference r:id="rId16" w:type="default"/>
      <w:pgSz w:w="12240" w:h="15840"/>
      <w:pgMar w:top="1191" w:right="1417" w:bottom="1191" w:left="1417" w:header="0" w:footer="901"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小标宋">
    <w:altName w:val="Arial Unicode MS"/>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811B">
    <w:pPr>
      <w:pStyle w:val="15"/>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870C1">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1CA870C1">
                    <w:pPr>
                      <w:pStyle w:val="15"/>
                    </w:pPr>
                  </w:p>
                </w:txbxContent>
              </v:textbox>
            </v:shape>
          </w:pict>
        </mc:Fallback>
      </mc:AlternateContent>
    </w: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B96A5">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2B96A5">
                    <w:pPr>
                      <w:pStyle w:val="15"/>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483F">
    <w:pPr>
      <w:pStyle w:val="15"/>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1AC2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4021AC2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548F">
    <w:pPr>
      <w:pStyle w:val="15"/>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6EDC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66EDC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74D2">
    <w:pPr>
      <w:pStyle w:val="15"/>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26E6B">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3B626E6B">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0079">
    <w:pPr>
      <w:pStyle w:val="15"/>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DACB9">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EADACB9">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A1B5A">
    <w:pPr>
      <w:pStyle w:val="15"/>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C9375">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F2C9375">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BE400">
    <w:pPr>
      <w:pStyle w:val="15"/>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CEA7F">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AACEA7F">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EA4E">
    <w:pPr>
      <w:pStyle w:val="15"/>
      <w:jc w:val="center"/>
    </w:pPr>
    <w:r>
      <w:fldChar w:fldCharType="begin"/>
    </w:r>
    <w:r>
      <w:instrText xml:space="preserve">PAGE   \* MERGEFORMAT</w:instrText>
    </w:r>
    <w:r>
      <w:fldChar w:fldCharType="separate"/>
    </w:r>
    <w:r>
      <w:rPr>
        <w:lang w:val="zh-CN"/>
      </w:rPr>
      <w:t>-</w:t>
    </w:r>
    <w:r>
      <w:t xml:space="preserve"> 62 -</w:t>
    </w:r>
    <w:r>
      <w:fldChar w:fldCharType="end"/>
    </w:r>
  </w:p>
  <w:p w14:paraId="12D179E5">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1B71">
    <w:pPr>
      <w:widowControl w:val="0"/>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2083AC">
                          <w:pPr>
                            <w:widowControl w:val="0"/>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133</w:t>
                          </w:r>
                          <w:r>
                            <w:rPr>
                              <w:rFonts w:ascii="Times New Roman" w:hAnsi="Times New Roman"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C2083AC">
                    <w:pPr>
                      <w:widowControl w:val="0"/>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133</w:t>
                    </w:r>
                    <w:r>
                      <w:rPr>
                        <w:rFonts w:ascii="Times New Roman" w:hAnsi="Times New Roman" w:eastAsia="仿宋_GB2312" w:cs="Times New Roman"/>
                        <w:kern w:val="2"/>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FFF9">
    <w:pPr>
      <w:widowControl w:val="0"/>
      <w:snapToGrid w:val="0"/>
      <w:jc w:val="left"/>
      <w:rPr>
        <w:rFonts w:hint="eastAsia"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072267">
                          <w:pPr>
                            <w:widowControl w:val="0"/>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134</w:t>
                          </w:r>
                          <w:r>
                            <w:rPr>
                              <w:rFonts w:ascii="Times New Roman" w:hAnsi="Times New Roman"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09072267">
                    <w:pPr>
                      <w:widowControl w:val="0"/>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134</w:t>
                    </w:r>
                    <w:r>
                      <w:rPr>
                        <w:rFonts w:ascii="Times New Roman" w:hAnsi="Times New Roman" w:eastAsia="仿宋_GB2312"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B5B5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BA9B">
    <w:pPr>
      <w:pStyle w:val="16"/>
      <w:pBdr>
        <w:bottom w:val="single" w:color="auto" w:sz="4" w:space="1"/>
      </w:pBdr>
      <w:jc w:val="right"/>
    </w:pPr>
    <w:r>
      <w:rPr>
        <w:rFonts w:hint="eastAsia" w:ascii="宋体" w:hAnsi="宋体"/>
        <w:u w:val="single"/>
      </w:rPr>
      <w:t xml:space="preserve">        </w:t>
    </w:r>
    <w:r>
      <w:rPr>
        <w:rFonts w:hint="eastAsia" w:ascii="宋体" w:hAnsi="宋体"/>
      </w:rPr>
      <w:t xml:space="preserve">招标文件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B3">
    <w:pPr>
      <w:widowControl w:val="0"/>
      <w:pBdr>
        <w:bottom w:val="none" w:color="auto" w:sz="0" w:space="1"/>
      </w:pBdr>
      <w:snapToGrid w:val="0"/>
      <w:jc w:val="center"/>
      <w:rPr>
        <w:rFonts w:ascii="Times New Roman" w:hAnsi="Times New Roman" w:eastAsia="仿宋_GB2312"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3307">
    <w:pPr>
      <w:widowControl w:val="0"/>
      <w:pBdr>
        <w:bottom w:val="none" w:color="auto" w:sz="0" w:space="0"/>
      </w:pBdr>
      <w:snapToGrid w:val="0"/>
      <w:jc w:val="center"/>
      <w:rPr>
        <w:rFonts w:ascii="Times New Roman" w:hAnsi="Times New Roman" w:eastAsia="仿宋_GB2312" w:cs="Times New Roman"/>
        <w:kern w:val="2"/>
        <w:sz w:val="18"/>
        <w:szCs w:val="18"/>
        <w:lang w:val="en-US" w:eastAsia="zh-CN" w:bidi="ar-SA"/>
      </w:rPr>
    </w:pPr>
  </w:p>
  <w:p w14:paraId="6A8310F6">
    <w:pPr>
      <w:widowControl w:val="0"/>
      <w:kinsoku/>
      <w:autoSpaceDE/>
      <w:autoSpaceDN/>
      <w:adjustRightInd/>
      <w:snapToGrid/>
      <w:jc w:val="both"/>
      <w:textAlignment w:val="auto"/>
      <w:rPr>
        <w:rFonts w:ascii="Times New Roman" w:hAnsi="Times New Roman" w:eastAsia="仿宋_GB2312" w:cs="Times New Roman"/>
        <w:snapToGrid/>
        <w:kern w:val="2"/>
        <w:sz w:val="32"/>
        <w:szCs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compatSetting w:name="compatibilityMode" w:uri="http://schemas.microsoft.com/office/word" w:val="14"/>
  </w:compat>
  <w:rsids>
    <w:rsidRoot w:val="0058391A"/>
    <w:rsid w:val="001D594C"/>
    <w:rsid w:val="004904F7"/>
    <w:rsid w:val="0058391A"/>
    <w:rsid w:val="00AA7779"/>
    <w:rsid w:val="00F72067"/>
    <w:rsid w:val="00F83643"/>
    <w:rsid w:val="04685AF9"/>
    <w:rsid w:val="04E66577"/>
    <w:rsid w:val="06151B2F"/>
    <w:rsid w:val="07893F2F"/>
    <w:rsid w:val="07FE2B6F"/>
    <w:rsid w:val="0821315C"/>
    <w:rsid w:val="08915791"/>
    <w:rsid w:val="08916BDA"/>
    <w:rsid w:val="08A94889"/>
    <w:rsid w:val="095E69C2"/>
    <w:rsid w:val="09E3201C"/>
    <w:rsid w:val="0A3E6017"/>
    <w:rsid w:val="0AD824AF"/>
    <w:rsid w:val="0C106CA8"/>
    <w:rsid w:val="0CB44E5D"/>
    <w:rsid w:val="0D627992"/>
    <w:rsid w:val="0FC41FA8"/>
    <w:rsid w:val="0FF12D2E"/>
    <w:rsid w:val="101358D1"/>
    <w:rsid w:val="11203B56"/>
    <w:rsid w:val="11E9324C"/>
    <w:rsid w:val="123D4986"/>
    <w:rsid w:val="130B7EEE"/>
    <w:rsid w:val="136A4FBD"/>
    <w:rsid w:val="145C7B1D"/>
    <w:rsid w:val="15793835"/>
    <w:rsid w:val="1743234C"/>
    <w:rsid w:val="19F55BF4"/>
    <w:rsid w:val="1B041DF3"/>
    <w:rsid w:val="1BC82E20"/>
    <w:rsid w:val="1BE54296"/>
    <w:rsid w:val="1C8D6926"/>
    <w:rsid w:val="1DC67833"/>
    <w:rsid w:val="210508C0"/>
    <w:rsid w:val="22372AAE"/>
    <w:rsid w:val="239A2125"/>
    <w:rsid w:val="26C91483"/>
    <w:rsid w:val="27D5150B"/>
    <w:rsid w:val="28A019F3"/>
    <w:rsid w:val="29342CAC"/>
    <w:rsid w:val="29590186"/>
    <w:rsid w:val="2AC6515D"/>
    <w:rsid w:val="2BE91E14"/>
    <w:rsid w:val="2F0D7958"/>
    <w:rsid w:val="2F827A5E"/>
    <w:rsid w:val="301D1535"/>
    <w:rsid w:val="306233EC"/>
    <w:rsid w:val="3066212C"/>
    <w:rsid w:val="307750E9"/>
    <w:rsid w:val="30F340D8"/>
    <w:rsid w:val="328C602E"/>
    <w:rsid w:val="32E63C9B"/>
    <w:rsid w:val="343E7CCC"/>
    <w:rsid w:val="34496D9C"/>
    <w:rsid w:val="353C451D"/>
    <w:rsid w:val="35517272"/>
    <w:rsid w:val="358E39DE"/>
    <w:rsid w:val="35CB558F"/>
    <w:rsid w:val="37D57961"/>
    <w:rsid w:val="390A06ED"/>
    <w:rsid w:val="3B476ACD"/>
    <w:rsid w:val="3CFB2BFE"/>
    <w:rsid w:val="3D8E1413"/>
    <w:rsid w:val="3E1B5DAD"/>
    <w:rsid w:val="3EB968CD"/>
    <w:rsid w:val="40D07EFD"/>
    <w:rsid w:val="418274A7"/>
    <w:rsid w:val="41E00C83"/>
    <w:rsid w:val="423F388C"/>
    <w:rsid w:val="447A6DD1"/>
    <w:rsid w:val="457B748C"/>
    <w:rsid w:val="46696E2A"/>
    <w:rsid w:val="493E1BF3"/>
    <w:rsid w:val="49BD1B13"/>
    <w:rsid w:val="4AB80380"/>
    <w:rsid w:val="4ADD2A93"/>
    <w:rsid w:val="4C567E51"/>
    <w:rsid w:val="4CB16E35"/>
    <w:rsid w:val="4ED82D9F"/>
    <w:rsid w:val="4F00231F"/>
    <w:rsid w:val="5371731E"/>
    <w:rsid w:val="537E4594"/>
    <w:rsid w:val="5429164F"/>
    <w:rsid w:val="54456793"/>
    <w:rsid w:val="55197C6D"/>
    <w:rsid w:val="56290384"/>
    <w:rsid w:val="5742098C"/>
    <w:rsid w:val="57B721BF"/>
    <w:rsid w:val="58093FC9"/>
    <w:rsid w:val="58EB36CF"/>
    <w:rsid w:val="59EC1E9A"/>
    <w:rsid w:val="5A6764A2"/>
    <w:rsid w:val="5AF21380"/>
    <w:rsid w:val="5B092532"/>
    <w:rsid w:val="5B130FFB"/>
    <w:rsid w:val="5B27321E"/>
    <w:rsid w:val="5CDE46EF"/>
    <w:rsid w:val="5E5835B4"/>
    <w:rsid w:val="5F8E2D4F"/>
    <w:rsid w:val="600E53B4"/>
    <w:rsid w:val="639F7D2D"/>
    <w:rsid w:val="64041AE8"/>
    <w:rsid w:val="642230A6"/>
    <w:rsid w:val="64313248"/>
    <w:rsid w:val="64552344"/>
    <w:rsid w:val="65406632"/>
    <w:rsid w:val="65F00576"/>
    <w:rsid w:val="668C2375"/>
    <w:rsid w:val="67DA0787"/>
    <w:rsid w:val="67DA18AA"/>
    <w:rsid w:val="68985E42"/>
    <w:rsid w:val="68B67C19"/>
    <w:rsid w:val="6B187E6E"/>
    <w:rsid w:val="6BB61EAF"/>
    <w:rsid w:val="6C5A2BED"/>
    <w:rsid w:val="6CD913C4"/>
    <w:rsid w:val="6DBC3DCA"/>
    <w:rsid w:val="6E1D7CF0"/>
    <w:rsid w:val="6E3E405E"/>
    <w:rsid w:val="6EF410D7"/>
    <w:rsid w:val="705A140E"/>
    <w:rsid w:val="71123A97"/>
    <w:rsid w:val="72891217"/>
    <w:rsid w:val="733131ED"/>
    <w:rsid w:val="737E18B7"/>
    <w:rsid w:val="74DB718B"/>
    <w:rsid w:val="74EE0377"/>
    <w:rsid w:val="778B00FF"/>
    <w:rsid w:val="7A74131E"/>
    <w:rsid w:val="7BA64D75"/>
    <w:rsid w:val="7BA82B1B"/>
    <w:rsid w:val="7CAD1EE3"/>
    <w:rsid w:val="7E7E6C0F"/>
    <w:rsid w:val="7ED06C9D"/>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line="360" w:lineRule="auto"/>
      <w:ind w:left="3"/>
      <w:jc w:val="center"/>
      <w:outlineLvl w:val="0"/>
    </w:pPr>
    <w:rPr>
      <w:rFonts w:ascii="Times New Roman" w:hAnsi="Times New Roman" w:eastAsia="黑体"/>
      <w:bCs/>
      <w:kern w:val="44"/>
      <w:sz w:val="44"/>
      <w:szCs w:val="44"/>
    </w:rPr>
  </w:style>
  <w:style w:type="paragraph" w:styleId="3">
    <w:name w:val="heading 2"/>
    <w:basedOn w:val="1"/>
    <w:next w:val="1"/>
    <w:link w:val="53"/>
    <w:qFormat/>
    <w:uiPriority w:val="0"/>
    <w:pPr>
      <w:ind w:left="3"/>
      <w:outlineLvl w:val="1"/>
    </w:pPr>
    <w:rPr>
      <w:rFonts w:ascii="Cambria" w:hAnsi="Cambria"/>
      <w:b/>
      <w:bCs/>
      <w:sz w:val="32"/>
      <w:szCs w:val="32"/>
    </w:rPr>
  </w:style>
  <w:style w:type="paragraph" w:styleId="4">
    <w:name w:val="heading 3"/>
    <w:basedOn w:val="1"/>
    <w:next w:val="5"/>
    <w:qFormat/>
    <w:uiPriority w:val="99"/>
    <w:pPr>
      <w:keepNext/>
      <w:keepLines/>
      <w:spacing w:before="260" w:after="260" w:line="416" w:lineRule="auto"/>
      <w:outlineLvl w:val="2"/>
    </w:pPr>
    <w:rPr>
      <w:b/>
      <w:bCs/>
      <w:sz w:val="32"/>
      <w:szCs w:val="32"/>
    </w:rPr>
  </w:style>
  <w:style w:type="paragraph" w:styleId="6">
    <w:name w:val="heading 4"/>
    <w:basedOn w:val="1"/>
    <w:next w:val="1"/>
    <w:qFormat/>
    <w:uiPriority w:val="0"/>
    <w:pPr>
      <w:ind w:left="237"/>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rPr>
  </w:style>
  <w:style w:type="paragraph" w:styleId="7">
    <w:name w:val="annotation text"/>
    <w:basedOn w:val="1"/>
    <w:unhideWhenUsed/>
    <w:qFormat/>
    <w:uiPriority w:val="99"/>
    <w:pPr>
      <w:autoSpaceDE w:val="0"/>
      <w:autoSpaceDN w:val="0"/>
      <w:adjustRightInd w:val="0"/>
      <w:jc w:val="left"/>
    </w:pPr>
    <w:rPr>
      <w:rFonts w:ascii="宋体" w:eastAsia="宋体"/>
      <w:kern w:val="0"/>
      <w:sz w:val="22"/>
      <w:szCs w:val="22"/>
    </w:rPr>
  </w:style>
  <w:style w:type="paragraph" w:styleId="8">
    <w:name w:val="Body Text 3"/>
    <w:basedOn w:val="1"/>
    <w:qFormat/>
    <w:uiPriority w:val="99"/>
    <w:pPr>
      <w:spacing w:after="120"/>
    </w:pPr>
    <w:rPr>
      <w:rFonts w:ascii="Times New Roman" w:hAnsi="Times New Roman"/>
      <w:sz w:val="16"/>
      <w:szCs w:val="16"/>
    </w:rPr>
  </w:style>
  <w:style w:type="paragraph" w:styleId="9">
    <w:name w:val="Body Text"/>
    <w:basedOn w:val="1"/>
    <w:next w:val="10"/>
    <w:semiHidden/>
    <w:qFormat/>
    <w:uiPriority w:val="0"/>
  </w:style>
  <w:style w:type="paragraph" w:styleId="10">
    <w:name w:val="Body Text First Indent"/>
    <w:basedOn w:val="9"/>
    <w:next w:val="11"/>
    <w:qFormat/>
    <w:uiPriority w:val="0"/>
    <w:pPr>
      <w:tabs>
        <w:tab w:val="left" w:pos="9360"/>
      </w:tabs>
      <w:adjustRightInd/>
      <w:ind w:firstLine="420" w:firstLineChars="100"/>
    </w:pPr>
  </w:style>
  <w:style w:type="paragraph" w:styleId="11">
    <w:name w:val="toc 6"/>
    <w:basedOn w:val="1"/>
    <w:next w:val="1"/>
    <w:qFormat/>
    <w:uiPriority w:val="0"/>
    <w:pPr>
      <w:autoSpaceDE/>
      <w:autoSpaceDN/>
      <w:adjustRightInd/>
      <w:ind w:left="2100" w:leftChars="1000"/>
      <w:jc w:val="both"/>
    </w:pPr>
    <w:rPr>
      <w:kern w:val="2"/>
      <w:szCs w:val="22"/>
    </w:rPr>
  </w:style>
  <w:style w:type="paragraph" w:styleId="12">
    <w:name w:val="Plain Text"/>
    <w:basedOn w:val="1"/>
    <w:qFormat/>
    <w:uiPriority w:val="0"/>
    <w:pPr>
      <w:autoSpaceDE/>
      <w:autoSpaceDN/>
      <w:adjustRightInd/>
      <w:jc w:val="both"/>
    </w:pPr>
    <w:rPr>
      <w:rFonts w:ascii="宋体" w:hAnsi="Courier New"/>
      <w:sz w:val="20"/>
      <w:szCs w:val="20"/>
    </w:rPr>
  </w:style>
  <w:style w:type="paragraph" w:styleId="13">
    <w:name w:val="Date"/>
    <w:basedOn w:val="1"/>
    <w:next w:val="1"/>
    <w:qFormat/>
    <w:uiPriority w:val="0"/>
    <w:pPr>
      <w:ind w:left="100" w:leftChars="2500"/>
    </w:pPr>
  </w:style>
  <w:style w:type="paragraph" w:styleId="14">
    <w:name w:val="Balloon Text"/>
    <w:basedOn w:val="1"/>
    <w:link w:val="48"/>
    <w:qFormat/>
    <w:uiPriority w:val="0"/>
    <w:rPr>
      <w:sz w:val="18"/>
      <w:szCs w:val="18"/>
    </w:rPr>
  </w:style>
  <w:style w:type="paragraph" w:styleId="15">
    <w:name w:val="footer"/>
    <w:basedOn w:val="1"/>
    <w:unhideWhenUsed/>
    <w:qFormat/>
    <w:uiPriority w:val="99"/>
    <w:pPr>
      <w:tabs>
        <w:tab w:val="center" w:pos="4153"/>
        <w:tab w:val="right" w:pos="8306"/>
      </w:tabs>
    </w:pPr>
    <w:rPr>
      <w:rFonts w:ascii="Times New Roman" w:hAnsi="Times New Roman"/>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unhideWhenUsed/>
    <w:qFormat/>
    <w:uiPriority w:val="39"/>
    <w:pPr>
      <w:autoSpaceDE/>
      <w:autoSpaceDN/>
      <w:adjustRightInd/>
      <w:spacing w:after="100" w:line="259" w:lineRule="auto"/>
    </w:pPr>
    <w:rPr>
      <w:rFonts w:ascii="等线" w:hAnsi="等线" w:eastAsia="等线"/>
      <w:sz w:val="22"/>
      <w:szCs w:val="22"/>
    </w:rPr>
  </w:style>
  <w:style w:type="paragraph" w:styleId="18">
    <w:name w:val="Body Text Indent 3"/>
    <w:basedOn w:val="1"/>
    <w:qFormat/>
    <w:uiPriority w:val="0"/>
    <w:pPr>
      <w:ind w:firstLine="600"/>
    </w:pPr>
    <w:rPr>
      <w:rFonts w:eastAsia="仿宋_GB2312"/>
      <w:sz w:val="28"/>
      <w:szCs w:val="20"/>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20">
    <w:name w:val="Normal (Web)"/>
    <w:basedOn w:val="1"/>
    <w:qFormat/>
    <w:uiPriority w:val="99"/>
    <w:pPr>
      <w:autoSpaceDE/>
      <w:autoSpaceDN/>
      <w:adjustRightInd/>
      <w:spacing w:before="100" w:beforeAutospacing="1" w:after="100" w:afterAutospacing="1"/>
    </w:pPr>
    <w:rPr>
      <w:rFonts w:hint="eastAsia" w:ascii="宋体" w:hAnsi="宋体"/>
    </w:rPr>
  </w:style>
  <w:style w:type="paragraph" w:styleId="21">
    <w:name w:val="Title"/>
    <w:basedOn w:val="1"/>
    <w:qFormat/>
    <w:uiPriority w:val="10"/>
    <w:pPr>
      <w:autoSpaceDE/>
      <w:autoSpaceDN/>
      <w:adjustRightInd/>
      <w:spacing w:before="240" w:after="60"/>
      <w:jc w:val="center"/>
      <w:outlineLvl w:val="0"/>
    </w:pPr>
    <w:rPr>
      <w:rFonts w:ascii="Cambria" w:hAnsi="Cambria"/>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0"/>
    <w:rPr>
      <w:color w:val="333333"/>
      <w:u w:val="none"/>
    </w:rPr>
  </w:style>
  <w:style w:type="character" w:styleId="26">
    <w:name w:val="HTML Definition"/>
    <w:basedOn w:val="24"/>
    <w:qFormat/>
    <w:uiPriority w:val="0"/>
  </w:style>
  <w:style w:type="character" w:styleId="27">
    <w:name w:val="HTML Typewriter"/>
    <w:basedOn w:val="24"/>
    <w:qFormat/>
    <w:uiPriority w:val="0"/>
    <w:rPr>
      <w:rFonts w:hint="default" w:ascii="monospace" w:hAnsi="monospace" w:eastAsia="monospace" w:cs="monospace"/>
      <w:sz w:val="20"/>
    </w:rPr>
  </w:style>
  <w:style w:type="character" w:styleId="28">
    <w:name w:val="HTML Acronym"/>
    <w:basedOn w:val="24"/>
    <w:qFormat/>
    <w:uiPriority w:val="0"/>
  </w:style>
  <w:style w:type="character" w:styleId="29">
    <w:name w:val="HTML Variable"/>
    <w:basedOn w:val="24"/>
    <w:qFormat/>
    <w:uiPriority w:val="0"/>
  </w:style>
  <w:style w:type="character" w:styleId="30">
    <w:name w:val="Hyperlink"/>
    <w:basedOn w:val="24"/>
    <w:qFormat/>
    <w:uiPriority w:val="0"/>
    <w:rPr>
      <w:color w:val="333333"/>
      <w:u w:val="none"/>
    </w:rPr>
  </w:style>
  <w:style w:type="character" w:styleId="31">
    <w:name w:val="HTML Code"/>
    <w:basedOn w:val="24"/>
    <w:qFormat/>
    <w:uiPriority w:val="0"/>
    <w:rPr>
      <w:rFonts w:hint="default" w:ascii="monospace" w:hAnsi="monospace" w:eastAsia="monospace" w:cs="monospace"/>
      <w:sz w:val="20"/>
    </w:rPr>
  </w:style>
  <w:style w:type="character" w:styleId="32">
    <w:name w:val="HTML Cite"/>
    <w:basedOn w:val="24"/>
    <w:qFormat/>
    <w:uiPriority w:val="0"/>
  </w:style>
  <w:style w:type="character" w:styleId="33">
    <w:name w:val="HTML Keyboard"/>
    <w:basedOn w:val="24"/>
    <w:qFormat/>
    <w:uiPriority w:val="0"/>
    <w:rPr>
      <w:rFonts w:hint="default" w:ascii="monospace" w:hAnsi="monospace" w:eastAsia="monospace" w:cs="monospace"/>
      <w:sz w:val="20"/>
    </w:rPr>
  </w:style>
  <w:style w:type="character" w:styleId="34">
    <w:name w:val="HTML Sample"/>
    <w:basedOn w:val="24"/>
    <w:qFormat/>
    <w:uiPriority w:val="0"/>
    <w:rPr>
      <w:rFonts w:ascii="monospace" w:hAnsi="monospace" w:eastAsia="monospace" w:cs="monospace"/>
    </w:rPr>
  </w:style>
  <w:style w:type="paragraph" w:customStyle="1" w:styleId="35">
    <w:name w:val="样式 表格正文 + 两端对齐"/>
    <w:basedOn w:val="1"/>
    <w:next w:val="36"/>
    <w:qFormat/>
    <w:uiPriority w:val="99"/>
    <w:pPr>
      <w:spacing w:line="300" w:lineRule="auto"/>
    </w:pPr>
    <w:rPr>
      <w:sz w:val="24"/>
    </w:rPr>
  </w:style>
  <w:style w:type="paragraph" w:customStyle="1" w:styleId="36">
    <w:name w:val="正文1"/>
    <w:basedOn w:val="9"/>
    <w:next w:val="1"/>
    <w:qFormat/>
    <w:uiPriority w:val="99"/>
    <w:pPr>
      <w:ind w:firstLine="150" w:firstLineChars="150"/>
    </w:pPr>
    <w:rPr>
      <w:sz w:val="24"/>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rPr>
      <w:rFonts w:ascii="宋体" w:hAnsi="宋体" w:eastAsia="宋体" w:cs="宋体"/>
      <w:sz w:val="20"/>
      <w:szCs w:val="20"/>
    </w:rPr>
  </w:style>
  <w:style w:type="paragraph" w:customStyle="1" w:styleId="39">
    <w:name w:val="样式 标题 2 + Times New Roman 四号 非加粗 段前: 5 磅 段后: 0 磅 行距: 固定值 20..."/>
    <w:basedOn w:val="3"/>
    <w:qFormat/>
    <w:uiPriority w:val="0"/>
    <w:pPr>
      <w:keepNext/>
      <w:keepLines/>
      <w:autoSpaceDE/>
      <w:autoSpaceDN/>
      <w:adjustRightInd/>
      <w:spacing w:before="100" w:line="400" w:lineRule="exact"/>
      <w:ind w:left="0"/>
      <w:jc w:val="both"/>
    </w:pPr>
    <w:rPr>
      <w:rFonts w:ascii="Times New Roman" w:eastAsia="黑体"/>
      <w:sz w:val="28"/>
      <w:szCs w:val="20"/>
    </w:rPr>
  </w:style>
  <w:style w:type="paragraph" w:customStyle="1" w:styleId="40">
    <w:name w:val="Char Char Char"/>
    <w:basedOn w:val="1"/>
    <w:qFormat/>
    <w:uiPriority w:val="0"/>
    <w:rPr>
      <w:rFonts w:ascii="Tahoma" w:hAnsi="Tahoma"/>
      <w:szCs w:val="20"/>
    </w:rPr>
  </w:style>
  <w:style w:type="paragraph" w:customStyle="1" w:styleId="41">
    <w:name w:val="Table Paragraph"/>
    <w:basedOn w:val="1"/>
    <w:qFormat/>
    <w:uiPriority w:val="1"/>
  </w:style>
  <w:style w:type="paragraph" w:customStyle="1" w:styleId="42">
    <w:name w:val="[Normal]"/>
    <w:qFormat/>
    <w:uiPriority w:val="0"/>
    <w:rPr>
      <w:rFonts w:ascii="宋体" w:hAnsi="宋体" w:eastAsia="宋体" w:cs="Times New Roman"/>
      <w:sz w:val="24"/>
      <w:szCs w:val="22"/>
      <w:lang w:val="zh-CN" w:eastAsia="zh-CN" w:bidi="ar-SA"/>
    </w:rPr>
  </w:style>
  <w:style w:type="paragraph" w:customStyle="1" w:styleId="43">
    <w:name w:val="正文，首行缩进:"/>
    <w:basedOn w:val="1"/>
    <w:qFormat/>
    <w:uiPriority w:val="0"/>
    <w:pPr>
      <w:tabs>
        <w:tab w:val="left" w:pos="3376"/>
      </w:tabs>
      <w:spacing w:line="460" w:lineRule="exact"/>
      <w:ind w:firstLine="480" w:firstLineChars="200"/>
    </w:pPr>
    <w:rPr>
      <w:rFonts w:ascii="宋体" w:hAnsi="宋体" w:cs="宋体"/>
      <w:szCs w:val="20"/>
    </w:rPr>
  </w:style>
  <w:style w:type="paragraph" w:customStyle="1" w:styleId="4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45">
    <w:name w:val="样式 样式1 + 首行缩进:  2 字符"/>
    <w:basedOn w:val="1"/>
    <w:qFormat/>
    <w:uiPriority w:val="0"/>
    <w:pPr>
      <w:spacing w:line="360" w:lineRule="exact"/>
      <w:ind w:firstLine="420" w:firstLineChars="200"/>
    </w:pPr>
    <w:rPr>
      <w:rFonts w:cs="宋体"/>
      <w:szCs w:val="20"/>
    </w:rPr>
  </w:style>
  <w:style w:type="paragraph" w:customStyle="1" w:styleId="46">
    <w:name w:val="列出段落1"/>
    <w:basedOn w:val="1"/>
    <w:qFormat/>
    <w:uiPriority w:val="0"/>
    <w:pPr>
      <w:autoSpaceDE/>
      <w:autoSpaceDN/>
      <w:adjustRightInd/>
      <w:ind w:firstLine="420" w:firstLineChars="200"/>
      <w:jc w:val="both"/>
    </w:pPr>
    <w:rPr>
      <w:kern w:val="2"/>
      <w:szCs w:val="22"/>
    </w:rPr>
  </w:style>
  <w:style w:type="paragraph" w:customStyle="1" w:styleId="47">
    <w:name w:val="！正文Alt Z"/>
    <w:basedOn w:val="1"/>
    <w:qFormat/>
    <w:uiPriority w:val="0"/>
    <w:pPr>
      <w:widowControl w:val="0"/>
      <w:spacing w:line="360" w:lineRule="auto"/>
      <w:ind w:firstLine="200" w:firstLineChars="200"/>
    </w:pPr>
    <w:rPr>
      <w:rFonts w:ascii="Times New Roman" w:hAnsi="Times New Roman" w:eastAsia="宋体" w:cs="Times New Roman"/>
      <w:kern w:val="2"/>
      <w:sz w:val="24"/>
      <w:szCs w:val="24"/>
      <w:lang w:eastAsia="zh-CN"/>
    </w:rPr>
  </w:style>
  <w:style w:type="character" w:customStyle="1" w:styleId="48">
    <w:name w:val="批注框文本 Char"/>
    <w:basedOn w:val="24"/>
    <w:link w:val="14"/>
    <w:qFormat/>
    <w:uiPriority w:val="0"/>
    <w:rPr>
      <w:rFonts w:ascii="Arial" w:hAnsi="Arial" w:eastAsia="Arial" w:cs="Arial"/>
      <w:snapToGrid w:val="0"/>
      <w:color w:val="000000"/>
      <w:sz w:val="18"/>
      <w:szCs w:val="18"/>
      <w:lang w:eastAsia="en-US"/>
    </w:rPr>
  </w:style>
  <w:style w:type="paragraph" w:customStyle="1" w:styleId="49">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paragraph" w:styleId="50">
    <w:name w:val="List Paragraph"/>
    <w:basedOn w:val="1"/>
    <w:qFormat/>
    <w:uiPriority w:val="34"/>
    <w:pPr>
      <w:autoSpaceDE w:val="0"/>
      <w:autoSpaceDN w:val="0"/>
      <w:adjustRightInd w:val="0"/>
      <w:spacing w:before="132"/>
      <w:ind w:left="828" w:firstLine="480"/>
      <w:jc w:val="left"/>
    </w:pPr>
    <w:rPr>
      <w:rFonts w:ascii="宋体" w:eastAsia="宋体" w:cs="宋体"/>
      <w:kern w:val="0"/>
      <w:sz w:val="24"/>
      <w:szCs w:val="24"/>
    </w:rPr>
  </w:style>
  <w:style w:type="character" w:customStyle="1" w:styleId="51">
    <w:name w:val="4楷体 Char"/>
    <w:link w:val="52"/>
    <w:qFormat/>
    <w:uiPriority w:val="0"/>
    <w:rPr>
      <w:rFonts w:ascii="Times New Roman" w:hAnsi="Times New Roman" w:eastAsia="楷体_GB2312"/>
      <w:sz w:val="24"/>
      <w:szCs w:val="24"/>
    </w:rPr>
  </w:style>
  <w:style w:type="paragraph" w:customStyle="1" w:styleId="52">
    <w:name w:val="4楷体"/>
    <w:basedOn w:val="1"/>
    <w:link w:val="51"/>
    <w:qFormat/>
    <w:uiPriority w:val="0"/>
    <w:pPr>
      <w:overflowPunct w:val="0"/>
      <w:spacing w:line="425" w:lineRule="exact"/>
      <w:ind w:firstLine="480" w:firstLineChars="200"/>
    </w:pPr>
    <w:rPr>
      <w:rFonts w:ascii="Times New Roman" w:hAnsi="Times New Roman" w:eastAsia="楷体_GB2312"/>
      <w:sz w:val="24"/>
      <w:szCs w:val="24"/>
    </w:rPr>
  </w:style>
  <w:style w:type="character" w:customStyle="1" w:styleId="53">
    <w:name w:val="Heading 2 Char"/>
    <w:basedOn w:val="24"/>
    <w:link w:val="3"/>
    <w:qFormat/>
    <w:locked/>
    <w:uiPriority w:val="99"/>
    <w:rPr>
      <w:rFonts w:ascii="Cambria" w:hAnsi="Cambria"/>
      <w:b/>
      <w:bCs/>
      <w:sz w:val="32"/>
      <w:szCs w:val="32"/>
    </w:rPr>
  </w:style>
  <w:style w:type="character" w:customStyle="1" w:styleId="54">
    <w:name w:val="hover"/>
    <w:basedOn w:val="24"/>
    <w:qFormat/>
    <w:uiPriority w:val="0"/>
    <w:rPr>
      <w:color w:val="5FB878"/>
    </w:rPr>
  </w:style>
  <w:style w:type="character" w:customStyle="1" w:styleId="55">
    <w:name w:val="hover1"/>
    <w:basedOn w:val="24"/>
    <w:qFormat/>
    <w:uiPriority w:val="0"/>
    <w:rPr>
      <w:color w:val="5FB878"/>
    </w:rPr>
  </w:style>
  <w:style w:type="character" w:customStyle="1" w:styleId="56">
    <w:name w:val="hover2"/>
    <w:basedOn w:val="24"/>
    <w:qFormat/>
    <w:uiPriority w:val="0"/>
    <w:rPr>
      <w:color w:val="FFFFFF"/>
    </w:rPr>
  </w:style>
  <w:style w:type="character" w:customStyle="1" w:styleId="57">
    <w:name w:val="layui-laypage-curr"/>
    <w:basedOn w:val="24"/>
    <w:qFormat/>
    <w:uiPriority w:val="0"/>
  </w:style>
  <w:style w:type="character" w:customStyle="1" w:styleId="58">
    <w:name w:val="layui-this"/>
    <w:basedOn w:val="24"/>
    <w:qFormat/>
    <w:uiPriority w:val="0"/>
    <w:rPr>
      <w:bdr w:val="single" w:color="EEEEEE" w:sz="6" w:space="0"/>
      <w:shd w:val="clear" w:fill="FFFFFF"/>
    </w:rPr>
  </w:style>
  <w:style w:type="character" w:customStyle="1" w:styleId="59">
    <w:name w:val="first-child"/>
    <w:basedOn w:val="24"/>
    <w:qFormat/>
    <w:uiPriority w:val="0"/>
  </w:style>
  <w:style w:type="character" w:customStyle="1" w:styleId="60">
    <w:name w:val="hover15"/>
    <w:basedOn w:val="24"/>
    <w:qFormat/>
    <w:uiPriority w:val="0"/>
    <w:rPr>
      <w:color w:val="5FB878"/>
    </w:rPr>
  </w:style>
  <w:style w:type="character" w:customStyle="1" w:styleId="61">
    <w:name w:val="hover16"/>
    <w:basedOn w:val="24"/>
    <w:qFormat/>
    <w:uiPriority w:val="0"/>
    <w:rPr>
      <w:color w:val="5FB878"/>
    </w:rPr>
  </w:style>
  <w:style w:type="character" w:customStyle="1" w:styleId="62">
    <w:name w:val="hover17"/>
    <w:basedOn w:val="24"/>
    <w:qFormat/>
    <w:uiPriority w:val="0"/>
    <w:rPr>
      <w:color w:val="FFFFFF"/>
    </w:rPr>
  </w:style>
  <w:style w:type="character" w:customStyle="1" w:styleId="63">
    <w:name w:val="layui-this4"/>
    <w:basedOn w:val="24"/>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69</Pages>
  <Words>1070</Words>
  <Characters>1168</Characters>
  <Lines>593</Lines>
  <Paragraphs>167</Paragraphs>
  <TotalTime>12</TotalTime>
  <ScaleCrop>false</ScaleCrop>
  <LinksUpToDate>false</LinksUpToDate>
  <CharactersWithSpaces>1300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2025-04-08T14:48:00Z</dcterms:created>
  <dc:creator>袁静</dc:creator>
  <cp:lastModifiedBy>未知</cp:lastModifiedBy>
  <cp:lastPrinted>2025-12-24T08:31:00Z</cp:lastPrinted>
  <dcterms:modified xsi:type="dcterms:W3CDTF">2026-02-02T06:55:16Z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2025-08-26T22:35:58Z</vt:filetime>
  </property>
  <property fmtid="{D5CDD505-2E9C-101B-9397-08002B2CF9AE}" pid="4" name="KSOTemplateDocerSaveRecord">
    <vt:lpwstr>eyJoZGlkIjoiZDcyMjUyOTgwM2EwOWM4MmJmOTY3MTQ4ZDM3MjMzZWQiLCJ1c2VySWQiOiIxOTQ4MjM2ODcifQ==</vt:lpwstr>
  </property>
  <property fmtid="{D5CDD505-2E9C-101B-9397-08002B2CF9AE}" pid="5" name="KSOProductBuildVer">
    <vt:lpwstr>2052-12.1.0.24657</vt:lpwstr>
  </property>
  <property fmtid="{D5CDD505-2E9C-101B-9397-08002B2CF9AE}" pid="6" name="ICV">
    <vt:lpwstr>D14935290612412780C6CF7685B3AD2B_13</vt:lpwstr>
  </property>
</Properties>
</file>