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085F2">
      <w:pPr>
        <w:spacing w:line="0" w:lineRule="atLeast"/>
        <w:rPr>
          <w:color w:val="000000"/>
          <w:highlight w:val="none"/>
        </w:rPr>
      </w:pPr>
      <w:r>
        <w:rPr>
          <w:rFonts w:hint="eastAsia"/>
          <w:b/>
          <w:color w:val="000000"/>
          <w:w w:val="90"/>
          <w:szCs w:val="21"/>
          <w:highlight w:val="none"/>
        </w:rPr>
        <w:t xml:space="preserve">         </w:t>
      </w:r>
    </w:p>
    <w:p w14:paraId="78A7A68D">
      <w:pPr>
        <w:pStyle w:val="8"/>
        <w:rPr>
          <w:rFonts w:hint="eastAsia"/>
          <w:color w:val="000000"/>
          <w:w w:val="90"/>
          <w:sz w:val="52"/>
          <w:szCs w:val="52"/>
          <w:highlight w:val="none"/>
        </w:rPr>
      </w:pPr>
    </w:p>
    <w:p w14:paraId="575643FD">
      <w:pPr>
        <w:pStyle w:val="8"/>
        <w:spacing w:line="360" w:lineRule="auto"/>
        <w:jc w:val="center"/>
        <w:rPr>
          <w:rFonts w:hint="eastAsia" w:ascii="宋体" w:hAnsi="宋体" w:cs="宋体"/>
          <w:b/>
          <w:w w:val="90"/>
          <w:sz w:val="48"/>
          <w:szCs w:val="48"/>
          <w:highlight w:val="none"/>
        </w:rPr>
      </w:pPr>
    </w:p>
    <w:p w14:paraId="7E3FB168">
      <w:pPr>
        <w:pStyle w:val="8"/>
        <w:spacing w:line="360" w:lineRule="auto"/>
        <w:jc w:val="center"/>
        <w:rPr>
          <w:rFonts w:ascii="宋体" w:hAnsi="宋体" w:cs="宋体"/>
          <w:b/>
          <w:w w:val="90"/>
          <w:sz w:val="48"/>
          <w:szCs w:val="48"/>
          <w:highlight w:val="none"/>
        </w:rPr>
      </w:pPr>
      <w:r>
        <w:rPr>
          <w:rFonts w:hint="eastAsia" w:ascii="宋体" w:hAnsi="宋体" w:cs="宋体"/>
          <w:b/>
          <w:w w:val="90"/>
          <w:sz w:val="48"/>
          <w:szCs w:val="48"/>
          <w:highlight w:val="none"/>
        </w:rPr>
        <w:t>中交（三沙）开发建设有限公司</w:t>
      </w:r>
    </w:p>
    <w:p w14:paraId="2A2B310B">
      <w:pPr>
        <w:pStyle w:val="8"/>
        <w:spacing w:line="360" w:lineRule="auto"/>
        <w:ind w:left="97" w:leftChars="46"/>
        <w:jc w:val="center"/>
        <w:rPr>
          <w:rFonts w:hint="default" w:ascii="宋体" w:hAnsi="宋体" w:cs="宋体"/>
          <w:b/>
          <w:color w:val="000000"/>
          <w:w w:val="90"/>
          <w:sz w:val="48"/>
          <w:szCs w:val="48"/>
          <w:highlight w:val="none"/>
          <w:lang w:val="en-US"/>
        </w:rPr>
      </w:pPr>
      <w:r>
        <w:rPr>
          <w:rFonts w:hint="eastAsia" w:ascii="宋体" w:hAnsi="宋体" w:cs="宋体"/>
          <w:b/>
          <w:color w:val="000000"/>
          <w:w w:val="90"/>
          <w:sz w:val="48"/>
          <w:szCs w:val="48"/>
          <w:highlight w:val="none"/>
          <w:lang w:val="en-US" w:eastAsia="zh-CN"/>
        </w:rPr>
        <w:t>《编制公司发展规划方案》咨询服务询价采购</w:t>
      </w:r>
    </w:p>
    <w:p w14:paraId="7EEF3E74">
      <w:pPr>
        <w:pStyle w:val="8"/>
        <w:spacing w:line="360" w:lineRule="auto"/>
        <w:ind w:left="97" w:leftChars="46"/>
        <w:jc w:val="center"/>
        <w:rPr>
          <w:rFonts w:hint="default" w:ascii="宋体" w:hAnsi="宋体" w:eastAsia="宋体" w:cs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highlight w:val="none"/>
        </w:rPr>
        <w:t>招标</w:t>
      </w: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编号：ZJSS-GSGHZX-2025-001</w:t>
      </w:r>
      <w:r>
        <w:rPr>
          <w:rFonts w:hint="eastAsia" w:ascii="宋体" w:hAnsi="宋体" w:cs="宋体"/>
          <w:b/>
          <w:sz w:val="28"/>
          <w:szCs w:val="28"/>
          <w:highlight w:val="none"/>
          <w:lang w:val="en-US" w:eastAsia="zh-CN"/>
        </w:rPr>
        <w:t xml:space="preserve">     </w:t>
      </w:r>
    </w:p>
    <w:p w14:paraId="5E9F6019">
      <w:pPr>
        <w:spacing w:line="360" w:lineRule="auto"/>
        <w:ind w:firstLine="2310" w:firstLineChars="1100"/>
        <w:rPr>
          <w:rFonts w:ascii="宋体" w:hAnsi="宋体" w:cs="宋体"/>
          <w:b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1541145</wp:posOffset>
            </wp:positionH>
            <wp:positionV relativeFrom="paragraph">
              <wp:posOffset>127635</wp:posOffset>
            </wp:positionV>
            <wp:extent cx="2675890" cy="280289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color w:val="000000"/>
          <w:sz w:val="28"/>
          <w:szCs w:val="28"/>
          <w:highlight w:val="none"/>
        </w:rPr>
        <w:t xml:space="preserve">               </w:t>
      </w:r>
    </w:p>
    <w:p w14:paraId="21A78222">
      <w:pPr>
        <w:jc w:val="center"/>
        <w:rPr>
          <w:rFonts w:hint="eastAsia" w:ascii="宋体" w:hAnsi="宋体" w:cs="宋体"/>
          <w:b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000000"/>
          <w:sz w:val="28"/>
          <w:szCs w:val="28"/>
          <w:highlight w:val="none"/>
        </w:rPr>
        <w:t xml:space="preserve"> </w:t>
      </w:r>
    </w:p>
    <w:p w14:paraId="7D6C01E2">
      <w:pPr>
        <w:jc w:val="center"/>
        <w:rPr>
          <w:rFonts w:hint="eastAsia" w:ascii="宋体" w:hAnsi="宋体" w:cs="宋体"/>
          <w:b/>
          <w:color w:val="000000"/>
          <w:sz w:val="32"/>
          <w:highlight w:val="none"/>
        </w:rPr>
      </w:pPr>
    </w:p>
    <w:p w14:paraId="5E84D0FF">
      <w:pPr>
        <w:jc w:val="center"/>
        <w:rPr>
          <w:rFonts w:hint="eastAsia" w:ascii="宋体" w:hAnsi="宋体" w:cs="宋体"/>
          <w:b/>
          <w:color w:val="000000"/>
          <w:szCs w:val="21"/>
          <w:highlight w:val="none"/>
        </w:rPr>
      </w:pPr>
    </w:p>
    <w:p w14:paraId="723BD4C6">
      <w:pPr>
        <w:jc w:val="center"/>
        <w:rPr>
          <w:rFonts w:hint="eastAsia" w:ascii="宋体" w:hAnsi="宋体" w:cs="宋体"/>
          <w:b/>
          <w:color w:val="000000"/>
          <w:szCs w:val="21"/>
          <w:highlight w:val="none"/>
        </w:rPr>
      </w:pPr>
    </w:p>
    <w:p w14:paraId="7519A2B8">
      <w:pPr>
        <w:rPr>
          <w:rFonts w:hint="eastAsia" w:ascii="宋体" w:hAnsi="宋体" w:cs="宋体"/>
          <w:b/>
          <w:color w:val="000000"/>
          <w:szCs w:val="21"/>
          <w:highlight w:val="none"/>
        </w:rPr>
      </w:pPr>
    </w:p>
    <w:p w14:paraId="72D07381">
      <w:pPr>
        <w:jc w:val="center"/>
        <w:rPr>
          <w:rFonts w:hint="eastAsia" w:ascii="宋体" w:hAnsi="宋体" w:cs="宋体"/>
          <w:b/>
          <w:color w:val="000000"/>
          <w:w w:val="90"/>
          <w:sz w:val="52"/>
          <w:szCs w:val="52"/>
          <w:highlight w:val="none"/>
        </w:rPr>
      </w:pPr>
    </w:p>
    <w:p w14:paraId="2A653E06">
      <w:pPr>
        <w:jc w:val="center"/>
        <w:rPr>
          <w:rFonts w:hint="eastAsia" w:ascii="宋体" w:hAnsi="宋体" w:cs="宋体"/>
          <w:b/>
          <w:color w:val="000000"/>
          <w:w w:val="90"/>
          <w:sz w:val="30"/>
          <w:szCs w:val="30"/>
          <w:highlight w:val="none"/>
        </w:rPr>
      </w:pPr>
    </w:p>
    <w:p w14:paraId="14EBEE32">
      <w:pPr>
        <w:jc w:val="center"/>
        <w:rPr>
          <w:rFonts w:hint="eastAsia" w:ascii="宋体" w:hAnsi="宋体" w:cs="宋体"/>
          <w:b/>
          <w:color w:val="000000"/>
          <w:w w:val="90"/>
          <w:sz w:val="30"/>
          <w:szCs w:val="30"/>
          <w:highlight w:val="none"/>
        </w:rPr>
      </w:pPr>
    </w:p>
    <w:p w14:paraId="09D8F2C0">
      <w:pPr>
        <w:rPr>
          <w:rFonts w:hint="eastAsia" w:ascii="宋体" w:hAnsi="宋体" w:cs="宋体"/>
          <w:b/>
          <w:color w:val="000000"/>
          <w:w w:val="90"/>
          <w:sz w:val="30"/>
          <w:szCs w:val="30"/>
          <w:highlight w:val="none"/>
        </w:rPr>
      </w:pPr>
    </w:p>
    <w:p w14:paraId="7F0EAF0B">
      <w:pPr>
        <w:widowControl/>
        <w:jc w:val="center"/>
        <w:rPr>
          <w:rFonts w:hint="eastAsia" w:ascii="宋体" w:hAnsi="宋体" w:cs="宋体"/>
          <w:b/>
          <w:w w:val="90"/>
          <w:sz w:val="36"/>
          <w:szCs w:val="36"/>
          <w:highlight w:val="none"/>
        </w:rPr>
      </w:pPr>
      <w:bookmarkStart w:id="0" w:name="_Toc152042286"/>
      <w:bookmarkStart w:id="1" w:name="_Toc144974478"/>
    </w:p>
    <w:p w14:paraId="3145D878">
      <w:pPr>
        <w:widowControl/>
        <w:jc w:val="center"/>
        <w:rPr>
          <w:rFonts w:hint="eastAsia" w:ascii="宋体" w:hAnsi="宋体" w:cs="宋体"/>
          <w:b/>
          <w:w w:val="90"/>
          <w:sz w:val="36"/>
          <w:szCs w:val="36"/>
          <w:highlight w:val="none"/>
        </w:rPr>
      </w:pPr>
    </w:p>
    <w:p w14:paraId="375FC815">
      <w:pPr>
        <w:widowControl/>
        <w:jc w:val="center"/>
        <w:rPr>
          <w:rFonts w:hint="eastAsia" w:ascii="宋体" w:hAnsi="宋体" w:cs="宋体"/>
          <w:b/>
          <w:w w:val="90"/>
          <w:sz w:val="36"/>
          <w:szCs w:val="36"/>
          <w:highlight w:val="none"/>
        </w:rPr>
      </w:pPr>
    </w:p>
    <w:p w14:paraId="710FD32A">
      <w:pPr>
        <w:widowControl/>
        <w:jc w:val="center"/>
        <w:rPr>
          <w:rFonts w:hint="eastAsia" w:ascii="宋体" w:hAnsi="宋体" w:cs="宋体"/>
          <w:b/>
          <w:w w:val="90"/>
          <w:sz w:val="36"/>
          <w:szCs w:val="36"/>
          <w:highlight w:val="none"/>
        </w:rPr>
      </w:pPr>
    </w:p>
    <w:p w14:paraId="5A8DF72D">
      <w:pPr>
        <w:widowControl/>
        <w:jc w:val="center"/>
        <w:rPr>
          <w:rFonts w:ascii="宋体" w:hAnsi="宋体" w:cs="宋体"/>
          <w:b/>
          <w:w w:val="90"/>
          <w:sz w:val="36"/>
          <w:szCs w:val="36"/>
          <w:highlight w:val="none"/>
        </w:rPr>
      </w:pPr>
      <w:r>
        <w:rPr>
          <w:rFonts w:hint="eastAsia" w:ascii="宋体" w:hAnsi="宋体" w:cs="宋体"/>
          <w:b/>
          <w:w w:val="90"/>
          <w:sz w:val="36"/>
          <w:szCs w:val="36"/>
          <w:highlight w:val="none"/>
        </w:rPr>
        <w:t>中交（三沙）开发建设有限公司</w:t>
      </w:r>
    </w:p>
    <w:p w14:paraId="2611D402">
      <w:pPr>
        <w:tabs>
          <w:tab w:val="center" w:pos="4620"/>
        </w:tabs>
        <w:ind w:firstLine="136" w:firstLineChars="50"/>
        <w:rPr>
          <w:rFonts w:hint="eastAsia" w:ascii="宋体" w:hAnsi="宋体" w:cs="宋体"/>
          <w:b/>
          <w:w w:val="90"/>
          <w:sz w:val="30"/>
          <w:szCs w:val="30"/>
          <w:highlight w:val="none"/>
        </w:rPr>
      </w:pPr>
      <w:r>
        <w:rPr>
          <w:rFonts w:hint="eastAsia" w:ascii="宋体" w:hAnsi="宋体" w:cs="宋体"/>
          <w:b/>
          <w:w w:val="90"/>
          <w:sz w:val="30"/>
          <w:szCs w:val="30"/>
          <w:highlight w:val="none"/>
        </w:rPr>
        <w:t xml:space="preserve">                         </w:t>
      </w:r>
    </w:p>
    <w:p w14:paraId="27273E34">
      <w:pPr>
        <w:tabs>
          <w:tab w:val="center" w:pos="4620"/>
        </w:tabs>
        <w:ind w:firstLine="136" w:firstLineChars="50"/>
        <w:rPr>
          <w:rFonts w:hint="eastAsia" w:ascii="宋体" w:hAnsi="宋体" w:cs="宋体"/>
          <w:b/>
          <w:w w:val="90"/>
          <w:sz w:val="30"/>
          <w:szCs w:val="30"/>
          <w:highlight w:val="none"/>
        </w:rPr>
      </w:pPr>
    </w:p>
    <w:p w14:paraId="2AB80423">
      <w:pPr>
        <w:tabs>
          <w:tab w:val="center" w:pos="4620"/>
        </w:tabs>
        <w:jc w:val="center"/>
        <w:rPr>
          <w:rFonts w:hint="eastAsia" w:ascii="宋体" w:hAnsi="宋体" w:cs="宋体"/>
          <w:b/>
          <w:w w:val="90"/>
          <w:sz w:val="30"/>
          <w:szCs w:val="30"/>
          <w:highlight w:val="none"/>
        </w:rPr>
      </w:pPr>
      <w:r>
        <w:rPr>
          <w:rFonts w:hint="eastAsia" w:ascii="宋体" w:hAnsi="宋体" w:cs="宋体"/>
          <w:b/>
          <w:w w:val="90"/>
          <w:sz w:val="30"/>
          <w:szCs w:val="30"/>
          <w:highlight w:val="none"/>
        </w:rPr>
        <w:t>二〇二</w:t>
      </w:r>
      <w:r>
        <w:rPr>
          <w:rFonts w:hint="eastAsia" w:ascii="宋体" w:hAnsi="宋体" w:cs="宋体"/>
          <w:b/>
          <w:w w:val="90"/>
          <w:sz w:val="30"/>
          <w:szCs w:val="30"/>
          <w:highlight w:val="none"/>
          <w:lang w:val="en-US" w:eastAsia="zh-CN"/>
        </w:rPr>
        <w:t>五</w:t>
      </w:r>
      <w:r>
        <w:rPr>
          <w:rFonts w:hint="eastAsia" w:ascii="宋体" w:hAnsi="宋体" w:cs="宋体"/>
          <w:b/>
          <w:w w:val="90"/>
          <w:sz w:val="30"/>
          <w:szCs w:val="30"/>
          <w:highlight w:val="none"/>
        </w:rPr>
        <w:t>年</w:t>
      </w:r>
      <w:r>
        <w:rPr>
          <w:rFonts w:hint="eastAsia" w:ascii="宋体" w:hAnsi="宋体" w:cs="宋体"/>
          <w:b/>
          <w:w w:val="90"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宋体" w:hAnsi="宋体" w:cs="宋体"/>
          <w:b/>
          <w:w w:val="90"/>
          <w:sz w:val="30"/>
          <w:szCs w:val="30"/>
          <w:highlight w:val="none"/>
        </w:rPr>
        <w:t>月</w:t>
      </w:r>
    </w:p>
    <w:bookmarkEnd w:id="0"/>
    <w:bookmarkEnd w:id="1"/>
    <w:p w14:paraId="0AD8040F">
      <w:pPr>
        <w:pStyle w:val="11"/>
        <w:tabs>
          <w:tab w:val="right" w:leader="dot" w:pos="9231"/>
        </w:tabs>
        <w:rPr>
          <w:b/>
          <w:bCs/>
          <w:color w:val="000000"/>
          <w:highlight w:val="none"/>
        </w:rPr>
      </w:pPr>
      <w:bookmarkStart w:id="2" w:name="_Toc152045511"/>
      <w:bookmarkStart w:id="3" w:name="_Toc144974479"/>
      <w:bookmarkStart w:id="4" w:name="_Toc152042287"/>
    </w:p>
    <w:p w14:paraId="69AD092D">
      <w:pPr>
        <w:rPr>
          <w:color w:val="000000"/>
          <w:highlight w:val="none"/>
        </w:rPr>
      </w:pPr>
    </w:p>
    <w:p w14:paraId="4DCC9B39">
      <w:pPr>
        <w:rPr>
          <w:color w:val="000000"/>
          <w:highlight w:val="none"/>
        </w:rPr>
      </w:pPr>
    </w:p>
    <w:p w14:paraId="72DC7840">
      <w:pPr>
        <w:rPr>
          <w:color w:val="000000"/>
          <w:highlight w:val="none"/>
        </w:rPr>
      </w:pPr>
    </w:p>
    <w:bookmarkEnd w:id="2"/>
    <w:bookmarkEnd w:id="3"/>
    <w:bookmarkEnd w:id="4"/>
    <w:p w14:paraId="48AF599E">
      <w:pPr>
        <w:keepNext/>
        <w:keepLines/>
        <w:spacing w:before="120" w:after="120" w:line="400" w:lineRule="exact"/>
        <w:jc w:val="both"/>
        <w:outlineLvl w:val="0"/>
        <w:rPr>
          <w:rFonts w:hint="eastAsia" w:ascii="宋体" w:hAnsi="宋体" w:cs="宋体"/>
          <w:bCs/>
          <w:color w:val="000000"/>
          <w:sz w:val="32"/>
          <w:highlight w:val="none"/>
        </w:rPr>
      </w:pPr>
      <w:bookmarkStart w:id="5" w:name="_Toc10709"/>
      <w:bookmarkStart w:id="6" w:name="_Toc4698128"/>
      <w:bookmarkStart w:id="7" w:name="_Toc238797548"/>
      <w:bookmarkStart w:id="8" w:name="_Toc152045527"/>
      <w:bookmarkStart w:id="9" w:name="_Toc144974495"/>
      <w:bookmarkStart w:id="10" w:name="_Toc238552193"/>
      <w:bookmarkStart w:id="11" w:name="_Toc152042303"/>
    </w:p>
    <w:bookmarkEnd w:id="5"/>
    <w:bookmarkEnd w:id="6"/>
    <w:p w14:paraId="550BE471">
      <w:pPr>
        <w:keepNext/>
        <w:keepLines/>
        <w:spacing w:before="120" w:after="120" w:line="400" w:lineRule="exact"/>
        <w:jc w:val="both"/>
        <w:outlineLvl w:val="0"/>
        <w:rPr>
          <w:rFonts w:hint="default" w:ascii="宋体" w:hAnsi="宋体" w:eastAsia="宋体" w:cs="宋体"/>
          <w:bCs/>
          <w:color w:val="000000"/>
          <w:sz w:val="32"/>
          <w:highlight w:val="none"/>
          <w:lang w:val="en-US" w:eastAsia="zh-CN"/>
        </w:rPr>
      </w:pPr>
    </w:p>
    <w:p w14:paraId="120DCB2A">
      <w:pPr>
        <w:pStyle w:val="2"/>
        <w:rPr>
          <w:rFonts w:hint="default" w:ascii="宋体" w:hAnsi="宋体" w:eastAsia="宋体" w:cs="宋体"/>
          <w:bCs/>
          <w:color w:val="000000"/>
          <w:sz w:val="32"/>
          <w:highlight w:val="none"/>
          <w:lang w:val="en-US" w:eastAsia="zh-CN"/>
        </w:rPr>
      </w:pPr>
    </w:p>
    <w:p w14:paraId="000A947D">
      <w:pPr>
        <w:rPr>
          <w:rFonts w:hint="default"/>
          <w:highlight w:val="none"/>
          <w:lang w:val="en-US" w:eastAsia="zh-CN"/>
        </w:rPr>
      </w:pPr>
    </w:p>
    <w:p w14:paraId="70C4266D">
      <w:pPr>
        <w:pStyle w:val="8"/>
        <w:spacing w:line="360" w:lineRule="auto"/>
        <w:ind w:left="97" w:leftChars="46"/>
        <w:jc w:val="center"/>
        <w:rPr>
          <w:rFonts w:ascii="宋体" w:hAnsi="宋体" w:cs="宋体"/>
          <w:b/>
          <w:w w:val="90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w w:val="90"/>
          <w:sz w:val="32"/>
          <w:szCs w:val="32"/>
          <w:highlight w:val="none"/>
        </w:rPr>
        <w:t>中交（三沙）开发建设有限公司</w:t>
      </w:r>
    </w:p>
    <w:p w14:paraId="4680D3F0">
      <w:pPr>
        <w:pStyle w:val="8"/>
        <w:spacing w:line="360" w:lineRule="auto"/>
        <w:ind w:left="97" w:leftChars="46"/>
        <w:jc w:val="center"/>
        <w:rPr>
          <w:rFonts w:hint="eastAsia" w:ascii="宋体" w:hAnsi="宋体" w:cs="宋体"/>
          <w:b/>
          <w:w w:val="90"/>
          <w:sz w:val="32"/>
          <w:szCs w:val="32"/>
          <w:highlight w:val="none"/>
          <w:lang w:val="en-US" w:eastAsia="zh-CN"/>
        </w:rPr>
      </w:pPr>
      <w:bookmarkStart w:id="12" w:name="_Toc73721883"/>
      <w:bookmarkStart w:id="13" w:name="_Toc152045519"/>
      <w:bookmarkStart w:id="14" w:name="_Toc152042295"/>
      <w:bookmarkStart w:id="15" w:name="_Toc238552185"/>
      <w:bookmarkStart w:id="16" w:name="_Toc59457561"/>
      <w:bookmarkStart w:id="17" w:name="_Toc238797540"/>
      <w:bookmarkStart w:id="18" w:name="_Toc144974487"/>
      <w:r>
        <w:rPr>
          <w:rFonts w:hint="eastAsia" w:ascii="宋体" w:hAnsi="宋体" w:cs="宋体"/>
          <w:b/>
          <w:w w:val="90"/>
          <w:sz w:val="32"/>
          <w:szCs w:val="32"/>
          <w:highlight w:val="none"/>
          <w:lang w:val="en-US" w:eastAsia="zh-CN"/>
        </w:rPr>
        <w:t>《编制公司发展规划方案》咨询服务询价采购</w:t>
      </w:r>
    </w:p>
    <w:p w14:paraId="33E8F5AF">
      <w:pPr>
        <w:pStyle w:val="8"/>
        <w:spacing w:line="360" w:lineRule="auto"/>
        <w:ind w:left="97" w:leftChars="46"/>
        <w:jc w:val="center"/>
        <w:rPr>
          <w:rFonts w:hint="eastAsia" w:ascii="宋体" w:hAnsi="宋体" w:cs="宋体"/>
          <w:b/>
          <w:w w:val="9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w w:val="90"/>
          <w:sz w:val="32"/>
          <w:szCs w:val="32"/>
          <w:highlight w:val="none"/>
          <w:lang w:val="en-US" w:eastAsia="zh-CN"/>
        </w:rPr>
        <w:t>招标编号：ZJSS-GSGHZX-2025-001</w:t>
      </w:r>
    </w:p>
    <w:p w14:paraId="29689E9D">
      <w:pPr>
        <w:pStyle w:val="17"/>
        <w:rPr>
          <w:rFonts w:eastAsia="宋体" w:cs="Times New Roman"/>
          <w:b/>
          <w:highlight w:val="none"/>
        </w:rPr>
      </w:pPr>
      <w:r>
        <w:rPr>
          <w:rFonts w:eastAsia="宋体" w:cs="Times New Roman"/>
          <w:b/>
          <w:highlight w:val="none"/>
        </w:rPr>
        <w:t>1. 招标条件</w:t>
      </w:r>
      <w:bookmarkEnd w:id="12"/>
      <w:bookmarkEnd w:id="13"/>
      <w:bookmarkEnd w:id="14"/>
      <w:bookmarkEnd w:id="15"/>
      <w:bookmarkEnd w:id="16"/>
      <w:bookmarkEnd w:id="17"/>
      <w:bookmarkEnd w:id="18"/>
    </w:p>
    <w:p w14:paraId="4390F8B6">
      <w:pPr>
        <w:spacing w:line="400" w:lineRule="exact"/>
        <w:rPr>
          <w:szCs w:val="21"/>
          <w:highlight w:val="none"/>
        </w:rPr>
      </w:pPr>
      <w:r>
        <w:rPr>
          <w:szCs w:val="21"/>
          <w:highlight w:val="none"/>
        </w:rPr>
        <w:t>　　　本项目资金已落实，招标人为</w:t>
      </w:r>
      <w:r>
        <w:rPr>
          <w:rFonts w:hint="eastAsia" w:ascii="宋体" w:hAnsi="宋体" w:cs="宋体"/>
          <w:szCs w:val="21"/>
          <w:highlight w:val="none"/>
          <w:u w:val="single"/>
        </w:rPr>
        <w:t>中交（三沙）开发建设有限公司</w:t>
      </w:r>
      <w:r>
        <w:rPr>
          <w:szCs w:val="21"/>
          <w:highlight w:val="none"/>
        </w:rPr>
        <w:t>。项目已具备招标条件，现</w:t>
      </w:r>
      <w:r>
        <w:rPr>
          <w:rFonts w:hint="eastAsia"/>
          <w:szCs w:val="21"/>
          <w:highlight w:val="none"/>
        </w:rPr>
        <w:t>邀请社会各(贵)</w:t>
      </w:r>
      <w:r>
        <w:rPr>
          <w:szCs w:val="21"/>
          <w:highlight w:val="none"/>
        </w:rPr>
        <w:t>单位</w:t>
      </w:r>
      <w:r>
        <w:rPr>
          <w:rFonts w:hint="eastAsia"/>
          <w:szCs w:val="21"/>
          <w:highlight w:val="none"/>
        </w:rPr>
        <w:t>在中交集团供应链管理信息系统上参与投标</w:t>
      </w:r>
      <w:r>
        <w:rPr>
          <w:rFonts w:hint="eastAsia"/>
          <w:szCs w:val="21"/>
          <w:highlight w:val="none"/>
          <w:lang w:val="en-US" w:eastAsia="zh-CN"/>
        </w:rPr>
        <w:t>报价</w:t>
      </w:r>
      <w:r>
        <w:rPr>
          <w:szCs w:val="21"/>
          <w:highlight w:val="none"/>
        </w:rPr>
        <w:t>。</w:t>
      </w:r>
    </w:p>
    <w:p w14:paraId="646085BB">
      <w:pPr>
        <w:pStyle w:val="17"/>
        <w:rPr>
          <w:rFonts w:eastAsia="宋体" w:cs="Times New Roman"/>
          <w:b/>
          <w:highlight w:val="none"/>
        </w:rPr>
      </w:pPr>
      <w:bookmarkStart w:id="19" w:name="_Toc144974488"/>
      <w:bookmarkStart w:id="20" w:name="_Toc152042296"/>
      <w:bookmarkStart w:id="21" w:name="_Toc152045520"/>
      <w:bookmarkStart w:id="22" w:name="_Toc73721884"/>
      <w:bookmarkStart w:id="23" w:name="_Toc59457562"/>
      <w:bookmarkStart w:id="24" w:name="_Toc238797541"/>
      <w:bookmarkStart w:id="25" w:name="_Toc238552186"/>
      <w:r>
        <w:rPr>
          <w:rFonts w:eastAsia="宋体" w:cs="Times New Roman"/>
          <w:b/>
          <w:highlight w:val="none"/>
        </w:rPr>
        <w:t>2. 项目概况与招标</w:t>
      </w:r>
      <w:bookmarkEnd w:id="19"/>
      <w:bookmarkEnd w:id="20"/>
      <w:bookmarkEnd w:id="21"/>
      <w:r>
        <w:rPr>
          <w:rFonts w:eastAsia="宋体" w:cs="Times New Roman"/>
          <w:b/>
          <w:highlight w:val="none"/>
        </w:rPr>
        <w:t>内容</w:t>
      </w:r>
      <w:bookmarkEnd w:id="22"/>
      <w:bookmarkEnd w:id="23"/>
      <w:bookmarkEnd w:id="24"/>
      <w:bookmarkEnd w:id="25"/>
    </w:p>
    <w:p w14:paraId="15743E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</w:pPr>
      <w:bookmarkStart w:id="26" w:name="_Toc238552187"/>
      <w:bookmarkStart w:id="27" w:name="_Toc73721885"/>
      <w:bookmarkStart w:id="28" w:name="_Toc152045521"/>
      <w:bookmarkStart w:id="29" w:name="_Toc144974489"/>
      <w:bookmarkStart w:id="30" w:name="_Toc59457563"/>
      <w:bookmarkStart w:id="31" w:name="_Toc238797542"/>
      <w:bookmarkStart w:id="32" w:name="_Toc152042297"/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2.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招标内容：梳理公司发展情况，研判发展形势，研究确定发展定位、目标、路径，分析梳理重点任务及重要保障措施，完成《公司发展规划方案》编制。</w:t>
      </w:r>
    </w:p>
    <w:bookmarkEnd w:id="26"/>
    <w:bookmarkEnd w:id="27"/>
    <w:bookmarkEnd w:id="28"/>
    <w:bookmarkEnd w:id="29"/>
    <w:bookmarkEnd w:id="30"/>
    <w:bookmarkEnd w:id="31"/>
    <w:bookmarkEnd w:id="32"/>
    <w:p w14:paraId="2AECF3FA">
      <w:pPr>
        <w:pStyle w:val="17"/>
        <w:rPr>
          <w:rFonts w:eastAsia="宋体" w:cs="Times New Roman"/>
          <w:b/>
          <w:highlight w:val="none"/>
        </w:rPr>
      </w:pPr>
      <w:bookmarkStart w:id="33" w:name="_Toc152045522"/>
      <w:bookmarkStart w:id="34" w:name="_Toc73721886"/>
      <w:bookmarkStart w:id="35" w:name="_Toc238797543"/>
      <w:bookmarkStart w:id="36" w:name="_Toc144974490"/>
      <w:bookmarkStart w:id="37" w:name="_Toc238552188"/>
      <w:bookmarkStart w:id="38" w:name="_Toc152042298"/>
      <w:bookmarkStart w:id="39" w:name="_Toc59457564"/>
      <w:r>
        <w:rPr>
          <w:rFonts w:hint="eastAsia" w:eastAsia="宋体" w:cs="Times New Roman"/>
          <w:b/>
          <w:highlight w:val="none"/>
          <w:lang w:val="en-US" w:eastAsia="zh-CN"/>
        </w:rPr>
        <w:t>3</w:t>
      </w:r>
      <w:r>
        <w:rPr>
          <w:rFonts w:eastAsia="宋体" w:cs="Times New Roman"/>
          <w:b/>
          <w:highlight w:val="none"/>
        </w:rPr>
        <w:t xml:space="preserve"> </w:t>
      </w:r>
      <w:r>
        <w:rPr>
          <w:rFonts w:hint="eastAsia" w:eastAsia="宋体" w:cs="Times New Roman"/>
          <w:b/>
          <w:highlight w:val="none"/>
          <w:lang w:val="en-US" w:eastAsia="zh-CN"/>
        </w:rPr>
        <w:t>投标资格及</w:t>
      </w:r>
      <w:r>
        <w:rPr>
          <w:rFonts w:eastAsia="宋体" w:cs="Times New Roman"/>
          <w:b/>
          <w:highlight w:val="none"/>
        </w:rPr>
        <w:t>招标文件的获取</w:t>
      </w:r>
      <w:bookmarkEnd w:id="33"/>
      <w:bookmarkEnd w:id="34"/>
      <w:bookmarkEnd w:id="35"/>
      <w:bookmarkEnd w:id="36"/>
      <w:bookmarkEnd w:id="37"/>
      <w:bookmarkEnd w:id="38"/>
      <w:bookmarkEnd w:id="39"/>
    </w:p>
    <w:p w14:paraId="7AAF5595">
      <w:pPr>
        <w:pStyle w:val="19"/>
        <w:widowControl/>
        <w:topLinePunct/>
        <w:spacing w:line="300" w:lineRule="auto"/>
        <w:ind w:left="0" w:leftChars="0" w:firstLine="0" w:firstLineChars="0"/>
        <w:jc w:val="left"/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</w:pPr>
      <w:r>
        <w:rPr>
          <w:rFonts w:hint="eastAsia"/>
          <w:szCs w:val="21"/>
          <w:highlight w:val="none"/>
          <w:lang w:val="en-US" w:eastAsia="zh-CN"/>
        </w:rPr>
        <w:t>3</w:t>
      </w:r>
      <w:r>
        <w:rPr>
          <w:szCs w:val="21"/>
          <w:highlight w:val="none"/>
        </w:rPr>
        <w:t>.1</w:t>
      </w:r>
      <w:r>
        <w:rPr>
          <w:rFonts w:hint="eastAsia"/>
          <w:szCs w:val="21"/>
          <w:highlight w:val="none"/>
          <w:lang w:val="en-US" w:eastAsia="zh-CN"/>
        </w:rPr>
        <w:t>资格要求：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须具有独立法人资格，企业营业执照（三证合一）有效并通过年检；有相应咨询工作业绩（至少一个）；近两年无不良信用记录。</w:t>
      </w:r>
    </w:p>
    <w:p w14:paraId="248AE3F5">
      <w:pPr>
        <w:spacing w:line="400" w:lineRule="exact"/>
        <w:rPr>
          <w:highlight w:val="none"/>
        </w:rPr>
      </w:pPr>
      <w:r>
        <w:rPr>
          <w:rFonts w:hint="eastAsia"/>
          <w:szCs w:val="21"/>
          <w:highlight w:val="none"/>
          <w:lang w:val="en-US" w:eastAsia="zh-CN"/>
        </w:rPr>
        <w:t>3.2</w:t>
      </w:r>
      <w:r>
        <w:rPr>
          <w:szCs w:val="21"/>
          <w:highlight w:val="none"/>
        </w:rPr>
        <w:t xml:space="preserve"> 请于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  2025 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cs="宋体"/>
          <w:szCs w:val="21"/>
          <w:highlight w:val="none"/>
        </w:rPr>
        <w:t>年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3 </w:t>
      </w:r>
      <w:r>
        <w:rPr>
          <w:rFonts w:hint="eastAsia" w:ascii="宋体" w:hAnsi="宋体" w:cs="宋体"/>
          <w:szCs w:val="21"/>
          <w:highlight w:val="none"/>
        </w:rPr>
        <w:t>月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 12</w:t>
      </w:r>
      <w:bookmarkStart w:id="83" w:name="_GoBack"/>
      <w:bookmarkEnd w:id="83"/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  <w:highlight w:val="none"/>
        </w:rPr>
        <w:t>日</w:t>
      </w:r>
      <w:r>
        <w:rPr>
          <w:rFonts w:hint="eastAsia"/>
          <w:szCs w:val="21"/>
          <w:highlight w:val="none"/>
        </w:rPr>
        <w:t>前在“中交集团供应链管理信息系统”(下简称：供应链管理信息系统)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"http://ec.ccccltd.cn/PMS/" </w:instrText>
      </w:r>
      <w:r>
        <w:rPr>
          <w:highlight w:val="none"/>
        </w:rPr>
        <w:fldChar w:fldCharType="separate"/>
      </w:r>
      <w:r>
        <w:rPr>
          <w:rStyle w:val="15"/>
          <w:color w:val="auto"/>
          <w:szCs w:val="21"/>
          <w:highlight w:val="none"/>
        </w:rPr>
        <w:t>http://ec.ccccltd.cn/PMS/</w:t>
      </w:r>
      <w:r>
        <w:rPr>
          <w:szCs w:val="21"/>
          <w:highlight w:val="none"/>
        </w:rPr>
        <w:fldChar w:fldCharType="end"/>
      </w:r>
      <w:r>
        <w:rPr>
          <w:rFonts w:hint="eastAsia"/>
          <w:szCs w:val="21"/>
          <w:highlight w:val="none"/>
        </w:rPr>
        <w:t>上确认参与报名。</w:t>
      </w:r>
    </w:p>
    <w:p w14:paraId="23DB20F7">
      <w:pPr>
        <w:spacing w:line="400" w:lineRule="exact"/>
        <w:rPr>
          <w:szCs w:val="21"/>
          <w:highlight w:val="none"/>
        </w:rPr>
      </w:pPr>
      <w:r>
        <w:rPr>
          <w:rFonts w:hint="eastAsia"/>
          <w:szCs w:val="21"/>
          <w:highlight w:val="none"/>
          <w:lang w:val="en-US" w:eastAsia="zh-CN"/>
        </w:rPr>
        <w:t>3</w:t>
      </w:r>
      <w:r>
        <w:rPr>
          <w:szCs w:val="21"/>
          <w:highlight w:val="none"/>
        </w:rPr>
        <w:t>.</w:t>
      </w:r>
      <w:r>
        <w:rPr>
          <w:rFonts w:hint="eastAsia"/>
          <w:szCs w:val="21"/>
          <w:highlight w:val="none"/>
          <w:lang w:val="en-US" w:eastAsia="zh-CN"/>
        </w:rPr>
        <w:t>3</w:t>
      </w:r>
      <w:r>
        <w:rPr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>投标人可在</w:t>
      </w:r>
      <w:r>
        <w:rPr>
          <w:rFonts w:hint="eastAsia"/>
          <w:highlight w:val="none"/>
          <w:u w:val="single"/>
          <w:lang w:val="en-US" w:eastAsia="zh-CN"/>
        </w:rPr>
        <w:t xml:space="preserve"> 2025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3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7 </w:t>
      </w:r>
      <w:r>
        <w:rPr>
          <w:rFonts w:hint="eastAsia"/>
          <w:highlight w:val="none"/>
        </w:rPr>
        <w:t>日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>11</w:t>
      </w:r>
      <w:r>
        <w:rPr>
          <w:rFonts w:hint="eastAsia"/>
          <w:highlight w:val="none"/>
        </w:rPr>
        <w:t>时至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>2025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3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12 </w:t>
      </w:r>
      <w:r>
        <w:rPr>
          <w:rFonts w:hint="eastAsia"/>
          <w:highlight w:val="none"/>
        </w:rPr>
        <w:t>日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>11</w:t>
      </w:r>
      <w:r>
        <w:rPr>
          <w:highlight w:val="none"/>
          <w:u w:val="single"/>
        </w:rPr>
        <w:t xml:space="preserve"> </w:t>
      </w:r>
      <w:r>
        <w:rPr>
          <w:rFonts w:hint="eastAsia"/>
          <w:highlight w:val="none"/>
        </w:rPr>
        <w:t>时</w:t>
      </w:r>
      <w:r>
        <w:rPr>
          <w:rFonts w:hint="eastAsia" w:ascii="宋体" w:hAnsi="宋体"/>
          <w:szCs w:val="21"/>
          <w:highlight w:val="none"/>
        </w:rPr>
        <w:t>在中交集团供应链管理信息系统上下载</w:t>
      </w:r>
      <w:r>
        <w:rPr>
          <w:rFonts w:hint="eastAsia" w:ascii="宋体" w:hAnsi="宋体"/>
          <w:szCs w:val="21"/>
          <w:highlight w:val="none"/>
          <w:lang w:val="en-US" w:eastAsia="zh-CN"/>
        </w:rPr>
        <w:t>询价</w:t>
      </w:r>
      <w:r>
        <w:rPr>
          <w:rFonts w:hint="eastAsia" w:ascii="宋体" w:hAnsi="宋体"/>
          <w:szCs w:val="21"/>
          <w:highlight w:val="none"/>
        </w:rPr>
        <w:t>文件。</w:t>
      </w:r>
    </w:p>
    <w:p w14:paraId="21EFC539">
      <w:pPr>
        <w:pStyle w:val="17"/>
        <w:rPr>
          <w:rFonts w:eastAsia="宋体" w:cs="Times New Roman"/>
          <w:b/>
          <w:highlight w:val="none"/>
        </w:rPr>
      </w:pPr>
      <w:bookmarkStart w:id="40" w:name="_Toc59457565"/>
      <w:bookmarkStart w:id="41" w:name="_Toc152045523"/>
      <w:bookmarkStart w:id="42" w:name="_Toc73721887"/>
      <w:bookmarkStart w:id="43" w:name="_Toc238552189"/>
      <w:bookmarkStart w:id="44" w:name="_Toc238797544"/>
      <w:bookmarkStart w:id="45" w:name="_Toc144974491"/>
      <w:bookmarkStart w:id="46" w:name="_Toc152042299"/>
      <w:r>
        <w:rPr>
          <w:rFonts w:hint="eastAsia" w:eastAsia="宋体" w:cs="Times New Roman"/>
          <w:b/>
          <w:highlight w:val="none"/>
          <w:lang w:val="en-US" w:eastAsia="zh-CN"/>
        </w:rPr>
        <w:t>4</w:t>
      </w:r>
      <w:r>
        <w:rPr>
          <w:rFonts w:eastAsia="宋体" w:cs="Times New Roman"/>
          <w:b/>
          <w:highlight w:val="none"/>
        </w:rPr>
        <w:t>. 投标文件的递交</w:t>
      </w:r>
      <w:bookmarkEnd w:id="40"/>
      <w:bookmarkEnd w:id="41"/>
      <w:bookmarkEnd w:id="42"/>
      <w:bookmarkEnd w:id="43"/>
      <w:bookmarkEnd w:id="44"/>
      <w:bookmarkEnd w:id="45"/>
      <w:bookmarkEnd w:id="46"/>
    </w:p>
    <w:p w14:paraId="00D2149A">
      <w:pPr>
        <w:spacing w:line="400" w:lineRule="exact"/>
        <w:rPr>
          <w:rFonts w:hint="eastAsia" w:ascii="Times New Roman" w:hAnsi="Times New Roman" w:eastAsia="宋体" w:cs="Times New Roman"/>
          <w:szCs w:val="21"/>
          <w:highlight w:val="none"/>
        </w:rPr>
      </w:pPr>
      <w:r>
        <w:rPr>
          <w:rFonts w:hint="eastAsia"/>
          <w:szCs w:val="21"/>
          <w:highlight w:val="none"/>
          <w:lang w:val="en-US" w:eastAsia="zh-CN"/>
        </w:rPr>
        <w:t>4</w:t>
      </w:r>
      <w:r>
        <w:rPr>
          <w:szCs w:val="21"/>
          <w:highlight w:val="none"/>
        </w:rPr>
        <w:t>.1</w:t>
      </w:r>
      <w:r>
        <w:rPr>
          <w:rFonts w:hint="eastAsia"/>
          <w:szCs w:val="21"/>
          <w:highlight w:val="none"/>
        </w:rPr>
        <w:t>投标人应通过《中交集团供应链管理信息系统》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"http://ec.ccccltd.cn/PMS/于" </w:instrText>
      </w:r>
      <w:r>
        <w:rPr>
          <w:highlight w:val="none"/>
        </w:rPr>
        <w:fldChar w:fldCharType="separate"/>
      </w:r>
      <w:r>
        <w:rPr>
          <w:rStyle w:val="15"/>
          <w:color w:val="auto"/>
          <w:szCs w:val="21"/>
          <w:highlight w:val="none"/>
        </w:rPr>
        <w:t>http://ec.ccccltd.cn/PMS/</w:t>
      </w:r>
      <w:r>
        <w:rPr>
          <w:rStyle w:val="15"/>
          <w:rFonts w:hint="eastAsia"/>
          <w:color w:val="auto"/>
          <w:szCs w:val="21"/>
          <w:highlight w:val="none"/>
          <w:u w:val="none"/>
        </w:rPr>
        <w:t>于</w:t>
      </w:r>
      <w:r>
        <w:rPr>
          <w:rFonts w:hint="eastAsia"/>
          <w:szCs w:val="21"/>
          <w:highlight w:val="none"/>
        </w:rPr>
        <w:fldChar w:fldCharType="end"/>
      </w:r>
      <w:r>
        <w:rPr>
          <w:rFonts w:hint="eastAsia"/>
          <w:szCs w:val="21"/>
          <w:highlight w:val="none"/>
          <w:u w:val="single"/>
          <w:lang w:val="en-US" w:eastAsia="zh-CN"/>
        </w:rPr>
        <w:t xml:space="preserve">  2024 </w:t>
      </w:r>
      <w:r>
        <w:rPr>
          <w:rFonts w:hint="eastAsia"/>
          <w:szCs w:val="21"/>
          <w:highlight w:val="none"/>
        </w:rPr>
        <w:t>年</w:t>
      </w:r>
      <w:r>
        <w:rPr>
          <w:rFonts w:hint="eastAsia"/>
          <w:szCs w:val="21"/>
          <w:highlight w:val="none"/>
          <w:u w:val="single"/>
        </w:rPr>
        <w:t xml:space="preserve"> </w:t>
      </w:r>
      <w:r>
        <w:rPr>
          <w:rFonts w:hint="eastAsia"/>
          <w:szCs w:val="21"/>
          <w:highlight w:val="none"/>
          <w:u w:val="single"/>
          <w:lang w:val="en-US" w:eastAsia="zh-CN"/>
        </w:rPr>
        <w:t xml:space="preserve">3 </w:t>
      </w:r>
      <w:r>
        <w:rPr>
          <w:rFonts w:hint="eastAsia"/>
          <w:szCs w:val="21"/>
          <w:highlight w:val="none"/>
        </w:rPr>
        <w:t>月</w:t>
      </w:r>
      <w:r>
        <w:rPr>
          <w:rFonts w:hint="eastAsia"/>
          <w:szCs w:val="21"/>
          <w:highlight w:val="none"/>
          <w:u w:val="single"/>
          <w:lang w:val="en-US" w:eastAsia="zh-CN"/>
        </w:rPr>
        <w:t>16</w:t>
      </w:r>
      <w:r>
        <w:rPr>
          <w:rFonts w:hint="eastAsia"/>
          <w:szCs w:val="21"/>
          <w:highlight w:val="none"/>
        </w:rPr>
        <w:t>日</w:t>
      </w:r>
      <w:r>
        <w:rPr>
          <w:rFonts w:hint="eastAsia"/>
          <w:szCs w:val="21"/>
          <w:highlight w:val="none"/>
          <w:u w:val="single"/>
        </w:rPr>
        <w:t xml:space="preserve"> </w:t>
      </w:r>
      <w:r>
        <w:rPr>
          <w:rFonts w:hint="eastAsia"/>
          <w:szCs w:val="21"/>
          <w:highlight w:val="none"/>
          <w:u w:val="single"/>
          <w:lang w:val="en-US" w:eastAsia="zh-CN"/>
        </w:rPr>
        <w:t xml:space="preserve">   10</w:t>
      </w:r>
      <w:r>
        <w:rPr>
          <w:rFonts w:hint="eastAsia"/>
          <w:szCs w:val="21"/>
          <w:highlight w:val="none"/>
          <w:u w:val="single"/>
        </w:rPr>
        <w:t xml:space="preserve"> </w:t>
      </w:r>
      <w:r>
        <w:rPr>
          <w:rFonts w:hint="eastAsia"/>
          <w:szCs w:val="21"/>
          <w:highlight w:val="none"/>
        </w:rPr>
        <w:t>时之前完成报价的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录入，并按投标文件格式的要求完成电子投标文件的上传。</w:t>
      </w:r>
    </w:p>
    <w:p w14:paraId="7A61F546">
      <w:pPr>
        <w:spacing w:line="400" w:lineRule="exact"/>
        <w:rPr>
          <w:rFonts w:hint="eastAsia"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.2逾期报价或未上传电子投标文件的将无法得到《中交集团供应链管理信息系统》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fldChar w:fldCharType="begin"/>
      </w:r>
      <w:r>
        <w:rPr>
          <w:rFonts w:hint="eastAsia" w:ascii="Times New Roman" w:hAnsi="Times New Roman" w:eastAsia="宋体" w:cs="Times New Roman"/>
          <w:szCs w:val="21"/>
          <w:highlight w:val="none"/>
        </w:rPr>
        <w:instrText xml:space="preserve"> HYPERLINK "http://ec.ccccltd.cn/PMS/" </w:instrText>
      </w:r>
      <w:r>
        <w:rPr>
          <w:rFonts w:hint="eastAsia" w:ascii="Times New Roman" w:hAnsi="Times New Roman" w:eastAsia="宋体" w:cs="Times New Roman"/>
          <w:szCs w:val="21"/>
          <w:highlight w:val="none"/>
        </w:rPr>
        <w:fldChar w:fldCharType="separate"/>
      </w:r>
      <w:r>
        <w:rPr>
          <w:rFonts w:hint="eastAsia" w:ascii="Times New Roman" w:hAnsi="Times New Roman" w:eastAsia="宋体" w:cs="Times New Roman"/>
          <w:szCs w:val="21"/>
          <w:highlight w:val="none"/>
        </w:rPr>
        <w:t>http://ec.ccccltd.cn/PMS/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fldChar w:fldCharType="end"/>
      </w:r>
      <w:r>
        <w:rPr>
          <w:rFonts w:hint="eastAsia" w:ascii="Times New Roman" w:hAnsi="Times New Roman" w:eastAsia="宋体" w:cs="Times New Roman"/>
          <w:szCs w:val="21"/>
          <w:highlight w:val="none"/>
        </w:rPr>
        <w:t>的支持，招标人将不予受理。</w:t>
      </w:r>
    </w:p>
    <w:p w14:paraId="571D93CB">
      <w:pPr>
        <w:spacing w:line="400" w:lineRule="exact"/>
        <w:rPr>
          <w:rFonts w:hint="eastAsia"/>
          <w:highlight w:val="none"/>
        </w:rPr>
      </w:pPr>
      <w:bookmarkStart w:id="47" w:name="_Toc152042300"/>
      <w:bookmarkStart w:id="48" w:name="_Toc152045524"/>
      <w:bookmarkStart w:id="49" w:name="_Toc73721888"/>
      <w:bookmarkStart w:id="50" w:name="_Toc238552190"/>
      <w:bookmarkStart w:id="51" w:name="_Toc59457566"/>
      <w:bookmarkStart w:id="52" w:name="_Toc144974492"/>
      <w:bookmarkStart w:id="53" w:name="_Toc238797545"/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.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上述安排如有变化，招标人将会发布公告统一通知各投标单位。</w:t>
      </w:r>
    </w:p>
    <w:p w14:paraId="1524F067">
      <w:pPr>
        <w:pStyle w:val="17"/>
        <w:numPr>
          <w:ilvl w:val="0"/>
          <w:numId w:val="0"/>
        </w:numPr>
        <w:tabs>
          <w:tab w:val="left" w:pos="312"/>
        </w:tabs>
        <w:ind w:leftChars="0"/>
        <w:rPr>
          <w:rFonts w:ascii="宋体" w:hAnsi="宋体" w:eastAsia="宋体"/>
          <w:b/>
          <w:sz w:val="24"/>
          <w:szCs w:val="24"/>
          <w:highlight w:val="none"/>
        </w:rPr>
      </w:pPr>
      <w:r>
        <w:rPr>
          <w:rFonts w:hint="eastAsia" w:eastAsia="宋体" w:cs="Times New Roman"/>
          <w:b/>
          <w:highlight w:val="none"/>
          <w:lang w:val="en-US" w:eastAsia="zh-CN"/>
        </w:rPr>
        <w:t>5</w:t>
      </w:r>
      <w:r>
        <w:rPr>
          <w:rFonts w:eastAsia="宋体" w:cs="Times New Roman"/>
          <w:b/>
          <w:highlight w:val="none"/>
        </w:rPr>
        <w:t xml:space="preserve">. </w:t>
      </w:r>
      <w:bookmarkEnd w:id="47"/>
      <w:bookmarkEnd w:id="48"/>
      <w:bookmarkEnd w:id="49"/>
      <w:bookmarkEnd w:id="50"/>
      <w:bookmarkEnd w:id="51"/>
      <w:bookmarkEnd w:id="52"/>
      <w:bookmarkEnd w:id="53"/>
      <w:bookmarkStart w:id="54" w:name="_Toc69829589"/>
      <w:r>
        <w:rPr>
          <w:rFonts w:hint="eastAsia" w:ascii="宋体" w:hAnsi="宋体" w:eastAsia="宋体"/>
          <w:b/>
          <w:sz w:val="24"/>
          <w:szCs w:val="24"/>
          <w:highlight w:val="none"/>
        </w:rPr>
        <w:t>开标</w:t>
      </w:r>
      <w:bookmarkEnd w:id="54"/>
    </w:p>
    <w:p w14:paraId="62B2A607">
      <w:pPr>
        <w:tabs>
          <w:tab w:val="left" w:pos="3320"/>
          <w:tab w:val="left" w:pos="4160"/>
          <w:tab w:val="left" w:pos="5000"/>
          <w:tab w:val="left" w:pos="5840"/>
          <w:tab w:val="left" w:pos="6680"/>
          <w:tab w:val="left" w:pos="7420"/>
          <w:tab w:val="left" w:pos="8060"/>
        </w:tabs>
        <w:autoSpaceDE w:val="0"/>
        <w:autoSpaceDN w:val="0"/>
        <w:spacing w:line="360" w:lineRule="auto"/>
        <w:ind w:right="42"/>
        <w:jc w:val="left"/>
        <w:rPr>
          <w:rFonts w:hint="eastAsia" w:ascii="宋体" w:hAnsi="宋体" w:cs="宋体"/>
          <w:sz w:val="21"/>
          <w:szCs w:val="21"/>
          <w:highlight w:val="none"/>
        </w:rPr>
      </w:pP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5</w:t>
      </w:r>
      <w:r>
        <w:rPr>
          <w:rFonts w:ascii="宋体" w:hAnsi="宋体" w:cs="宋体"/>
          <w:sz w:val="21"/>
          <w:szCs w:val="21"/>
          <w:highlight w:val="none"/>
        </w:rPr>
        <w:t xml:space="preserve">.1 </w:t>
      </w:r>
      <w:r>
        <w:rPr>
          <w:rFonts w:hint="eastAsia" w:ascii="宋体" w:hAnsi="宋体" w:cs="宋体"/>
          <w:sz w:val="21"/>
          <w:szCs w:val="21"/>
          <w:highlight w:val="none"/>
        </w:rPr>
        <w:t>开标时间：</w:t>
      </w:r>
      <w:r>
        <w:rPr>
          <w:rFonts w:ascii="宋体" w:hAnsi="宋体" w:cs="宋体"/>
          <w:sz w:val="21"/>
          <w:szCs w:val="21"/>
          <w:highlight w:val="none"/>
          <w:u w:val="single"/>
        </w:rPr>
        <w:t xml:space="preserve"> 202</w:t>
      </w:r>
      <w:r>
        <w:rPr>
          <w:rFonts w:hint="eastAsia" w:ascii="宋体" w:hAnsi="宋体" w:cs="宋体"/>
          <w:sz w:val="21"/>
          <w:szCs w:val="21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sz w:val="21"/>
          <w:szCs w:val="21"/>
          <w:highlight w:val="none"/>
          <w:u w:val="single"/>
          <w:lang w:val="en-US" w:eastAsia="zh-CN"/>
        </w:rPr>
        <w:t xml:space="preserve"> 3</w:t>
      </w:r>
      <w:r>
        <w:rPr>
          <w:rFonts w:hint="eastAsia" w:ascii="宋体" w:hAnsi="宋体" w:cs="宋体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sz w:val="21"/>
          <w:szCs w:val="21"/>
          <w:highlight w:val="none"/>
          <w:u w:val="single"/>
          <w:lang w:val="en-US" w:eastAsia="zh-CN"/>
        </w:rPr>
        <w:t>16</w:t>
      </w:r>
      <w:r>
        <w:rPr>
          <w:rFonts w:hint="eastAsia" w:ascii="宋体" w:hAnsi="宋体" w:cs="宋体"/>
          <w:sz w:val="21"/>
          <w:szCs w:val="21"/>
          <w:highlight w:val="none"/>
        </w:rPr>
        <w:t>日</w:t>
      </w:r>
      <w:r>
        <w:rPr>
          <w:rFonts w:hint="eastAsia" w:ascii="宋体" w:hAnsi="宋体" w:cs="宋体"/>
          <w:sz w:val="21"/>
          <w:szCs w:val="21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cs="宋体"/>
          <w:sz w:val="21"/>
          <w:szCs w:val="21"/>
          <w:highlight w:val="none"/>
        </w:rPr>
        <w:t>时。</w:t>
      </w:r>
    </w:p>
    <w:p w14:paraId="681DEC89">
      <w:pPr>
        <w:tabs>
          <w:tab w:val="left" w:pos="3320"/>
          <w:tab w:val="left" w:pos="4160"/>
          <w:tab w:val="left" w:pos="5000"/>
          <w:tab w:val="left" w:pos="5840"/>
          <w:tab w:val="left" w:pos="6680"/>
          <w:tab w:val="left" w:pos="7420"/>
          <w:tab w:val="left" w:pos="8060"/>
        </w:tabs>
        <w:autoSpaceDE w:val="0"/>
        <w:autoSpaceDN w:val="0"/>
        <w:spacing w:line="360" w:lineRule="auto"/>
        <w:ind w:right="42"/>
        <w:jc w:val="left"/>
        <w:rPr>
          <w:rFonts w:ascii="宋体" w:hAnsi="宋体" w:cs="宋体"/>
          <w:sz w:val="21"/>
          <w:szCs w:val="21"/>
          <w:highlight w:val="none"/>
        </w:rPr>
      </w:pP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highlight w:val="none"/>
        </w:rPr>
        <w:t>.2 开标地点：暂定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中交三沙会议室</w:t>
      </w:r>
      <w:r>
        <w:rPr>
          <w:rFonts w:hint="eastAsia" w:ascii="宋体" w:hAnsi="宋体" w:cs="宋体"/>
          <w:sz w:val="21"/>
          <w:szCs w:val="21"/>
          <w:highlight w:val="none"/>
        </w:rPr>
        <w:t>；</w:t>
      </w:r>
    </w:p>
    <w:p w14:paraId="538B0A71">
      <w:pPr>
        <w:pStyle w:val="6"/>
        <w:snapToGrid w:val="0"/>
        <w:spacing w:after="240" w:line="300" w:lineRule="auto"/>
        <w:ind w:left="0" w:leftChars="0" w:firstLine="0" w:firstLineChars="0"/>
        <w:jc w:val="left"/>
        <w:rPr>
          <w:rFonts w:hint="eastAsia" w:ascii="宋体" w:hAnsi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szCs w:val="21"/>
          <w:highlight w:val="none"/>
        </w:rPr>
        <w:t>.3 上述安排如有变化，招标人将会发布公告统一通知各投标单位</w:t>
      </w:r>
      <w:r>
        <w:rPr>
          <w:rFonts w:hint="eastAsia" w:ascii="宋体" w:hAnsi="宋体" w:cs="宋体"/>
          <w:szCs w:val="21"/>
          <w:highlight w:val="none"/>
          <w:lang w:eastAsia="zh-CN"/>
        </w:rPr>
        <w:t>。</w:t>
      </w:r>
    </w:p>
    <w:p w14:paraId="39041F5F">
      <w:pPr>
        <w:keepNext/>
        <w:keepLines/>
        <w:spacing w:before="100" w:line="400" w:lineRule="exact"/>
        <w:outlineLvl w:val="1"/>
        <w:rPr>
          <w:rFonts w:hint="eastAsia" w:ascii="宋体" w:hAnsi="宋体" w:eastAsia="黑体" w:cs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黑体" w:cs="宋体"/>
          <w:b/>
          <w:sz w:val="24"/>
          <w:szCs w:val="20"/>
          <w:highlight w:val="none"/>
          <w:lang w:val="en-US" w:eastAsia="zh-CN"/>
        </w:rPr>
        <w:t>6</w:t>
      </w:r>
      <w:r>
        <w:rPr>
          <w:rFonts w:hint="eastAsia" w:ascii="宋体" w:hAnsi="宋体" w:eastAsia="黑体" w:cs="宋体"/>
          <w:b/>
          <w:sz w:val="24"/>
          <w:szCs w:val="20"/>
          <w:highlight w:val="none"/>
        </w:rPr>
        <w:t xml:space="preserve">. </w:t>
      </w:r>
      <w:r>
        <w:rPr>
          <w:rFonts w:hint="eastAsia" w:ascii="宋体" w:hAnsi="宋体" w:eastAsia="黑体" w:cs="宋体"/>
          <w:b/>
          <w:sz w:val="28"/>
          <w:szCs w:val="28"/>
          <w:highlight w:val="none"/>
          <w:lang w:val="en-US" w:eastAsia="zh-CN"/>
        </w:rPr>
        <w:t>评标办法</w:t>
      </w:r>
    </w:p>
    <w:p w14:paraId="5B8AFDE6">
      <w:pPr>
        <w:pStyle w:val="2"/>
        <w:ind w:left="0" w:leftChars="0" w:firstLine="0" w:firstLineChars="0"/>
        <w:rPr>
          <w:rFonts w:hint="eastAsia" w:ascii="宋体" w:hAnsi="宋体" w:cs="宋体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6.1评标办法：经评审最低报价法。</w:t>
      </w:r>
    </w:p>
    <w:p w14:paraId="0D6E9CB6">
      <w:pPr>
        <w:keepNext/>
        <w:keepLines/>
        <w:spacing w:before="100" w:line="400" w:lineRule="exact"/>
        <w:outlineLvl w:val="1"/>
        <w:rPr>
          <w:rFonts w:hint="eastAsia" w:ascii="宋体" w:hAnsi="宋体" w:eastAsia="黑体" w:cs="宋体"/>
          <w:b/>
          <w:sz w:val="24"/>
          <w:szCs w:val="20"/>
          <w:highlight w:val="none"/>
        </w:rPr>
      </w:pPr>
      <w:r>
        <w:rPr>
          <w:rFonts w:hint="eastAsia" w:ascii="宋体" w:hAnsi="宋体" w:eastAsia="黑体" w:cs="宋体"/>
          <w:b/>
          <w:sz w:val="24"/>
          <w:szCs w:val="20"/>
          <w:highlight w:val="none"/>
          <w:lang w:val="en-US" w:eastAsia="zh-CN"/>
        </w:rPr>
        <w:t>7</w:t>
      </w:r>
      <w:r>
        <w:rPr>
          <w:rFonts w:hint="eastAsia" w:ascii="宋体" w:hAnsi="宋体" w:eastAsia="黑体" w:cs="宋体"/>
          <w:b/>
          <w:sz w:val="24"/>
          <w:szCs w:val="20"/>
          <w:highlight w:val="none"/>
        </w:rPr>
        <w:t xml:space="preserve">. </w:t>
      </w:r>
      <w:bookmarkStart w:id="55" w:name="_Toc69829590"/>
      <w:r>
        <w:rPr>
          <w:rFonts w:hint="eastAsia" w:ascii="宋体" w:hAnsi="宋体" w:cs="宋体"/>
          <w:b/>
          <w:sz w:val="28"/>
          <w:szCs w:val="28"/>
          <w:highlight w:val="none"/>
        </w:rPr>
        <w:t>举报受理部门</w:t>
      </w:r>
      <w:bookmarkEnd w:id="55"/>
    </w:p>
    <w:p w14:paraId="493D1115">
      <w:pPr>
        <w:pStyle w:val="6"/>
        <w:kinsoku/>
        <w:spacing w:line="360" w:lineRule="auto"/>
        <w:ind w:firstLineChars="2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bookmarkStart w:id="56" w:name="_Toc4138"/>
      <w:bookmarkStart w:id="57" w:name="_Toc11974"/>
      <w:r>
        <w:rPr>
          <w:rFonts w:hint="eastAsia" w:ascii="仿宋" w:hAnsi="仿宋" w:eastAsia="仿宋" w:cs="仿宋"/>
          <w:color w:val="auto"/>
          <w:highlight w:val="none"/>
          <w:lang w:eastAsia="zh-CN"/>
        </w:rPr>
        <w:t>举报受理部门：中交海洋投资控股有限公司供应链与成本管理部</w:t>
      </w:r>
    </w:p>
    <w:p w14:paraId="78CBDFB9">
      <w:pPr>
        <w:pStyle w:val="6"/>
        <w:kinsoku/>
        <w:spacing w:line="360" w:lineRule="auto"/>
        <w:ind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联系电话：0898-32990271</w:t>
      </w:r>
    </w:p>
    <w:p w14:paraId="037044DE">
      <w:pPr>
        <w:pStyle w:val="6"/>
        <w:kinsoku/>
        <w:spacing w:line="360" w:lineRule="auto"/>
        <w:ind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邮箱：zjhtcgjiandu@ccccltd.cn</w:t>
      </w:r>
    </w:p>
    <w:p w14:paraId="6FA87556">
      <w:pPr>
        <w:keepNext/>
        <w:keepLines/>
        <w:spacing w:before="100" w:line="400" w:lineRule="exact"/>
        <w:outlineLvl w:val="1"/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b/>
          <w:sz w:val="24"/>
          <w:highlight w:val="none"/>
        </w:rPr>
        <w:t xml:space="preserve">. </w:t>
      </w:r>
      <w:r>
        <w:rPr>
          <w:rFonts w:hint="eastAsia" w:ascii="宋体" w:hAnsi="宋体" w:cs="宋体"/>
          <w:b/>
          <w:sz w:val="28"/>
          <w:szCs w:val="28"/>
          <w:highlight w:val="none"/>
        </w:rPr>
        <w:t>招标人信息</w:t>
      </w:r>
      <w:bookmarkEnd w:id="56"/>
      <w:bookmarkEnd w:id="57"/>
    </w:p>
    <w:p w14:paraId="218D5D0C">
      <w:pPr>
        <w:pStyle w:val="6"/>
        <w:snapToGrid w:val="0"/>
        <w:spacing w:line="300" w:lineRule="auto"/>
        <w:ind w:left="447" w:leftChars="213" w:firstLine="42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招 标 人：</w:t>
      </w:r>
      <w:r>
        <w:rPr>
          <w:rFonts w:ascii="宋体" w:hAnsi="宋体"/>
          <w:szCs w:val="21"/>
          <w:highlight w:val="none"/>
          <w:u w:val="single"/>
        </w:rPr>
        <w:t xml:space="preserve"> 中交（三沙）开发建设有限公司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ascii="宋体" w:hAnsi="宋体"/>
          <w:szCs w:val="21"/>
          <w:highlight w:val="none"/>
          <w:u w:val="single"/>
        </w:rPr>
        <w:t xml:space="preserve"> </w:t>
      </w:r>
    </w:p>
    <w:p w14:paraId="1E2B1521">
      <w:pPr>
        <w:pStyle w:val="6"/>
        <w:snapToGrid w:val="0"/>
        <w:spacing w:line="300" w:lineRule="auto"/>
        <w:ind w:left="447" w:leftChars="213" w:firstLine="42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邮</w:t>
      </w:r>
      <w:r>
        <w:rPr>
          <w:rFonts w:ascii="宋体" w:hAnsi="宋体"/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 xml:space="preserve"> </w:t>
      </w:r>
      <w:r>
        <w:rPr>
          <w:rFonts w:ascii="宋体" w:hAnsi="宋体"/>
          <w:szCs w:val="21"/>
          <w:highlight w:val="none"/>
        </w:rPr>
        <w:t xml:space="preserve">  </w:t>
      </w:r>
      <w:r>
        <w:rPr>
          <w:rFonts w:hint="eastAsia" w:ascii="宋体" w:hAnsi="宋体"/>
          <w:szCs w:val="21"/>
          <w:highlight w:val="none"/>
        </w:rPr>
        <w:t>编：</w:t>
      </w:r>
      <w:r>
        <w:rPr>
          <w:rFonts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</w:rPr>
        <w:t xml:space="preserve">570216            </w:t>
      </w:r>
      <w:r>
        <w:rPr>
          <w:rFonts w:ascii="宋体" w:hAnsi="宋体"/>
          <w:szCs w:val="21"/>
          <w:highlight w:val="none"/>
          <w:u w:val="single"/>
        </w:rPr>
        <w:t xml:space="preserve">               </w:t>
      </w:r>
    </w:p>
    <w:p w14:paraId="0FEA3224">
      <w:pPr>
        <w:pStyle w:val="6"/>
        <w:snapToGrid w:val="0"/>
        <w:spacing w:line="300" w:lineRule="auto"/>
        <w:ind w:left="447" w:leftChars="213" w:firstLine="42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联 系 人：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甘一丰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</w:t>
      </w:r>
      <w:r>
        <w:rPr>
          <w:rFonts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</w:t>
      </w:r>
      <w:r>
        <w:rPr>
          <w:rFonts w:ascii="宋体" w:hAnsi="宋体"/>
          <w:szCs w:val="21"/>
          <w:highlight w:val="none"/>
          <w:u w:val="single"/>
        </w:rPr>
        <w:t xml:space="preserve"> </w:t>
      </w:r>
    </w:p>
    <w:p w14:paraId="47D2D43F">
      <w:pPr>
        <w:pStyle w:val="6"/>
        <w:snapToGrid w:val="0"/>
        <w:spacing w:line="300" w:lineRule="auto"/>
        <w:ind w:left="447" w:leftChars="213" w:firstLine="42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电</w:t>
      </w:r>
      <w:r>
        <w:rPr>
          <w:rFonts w:ascii="宋体" w:hAnsi="宋体"/>
          <w:szCs w:val="21"/>
          <w:highlight w:val="non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>话：</w:t>
      </w:r>
      <w:r>
        <w:rPr>
          <w:rFonts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13698927089</w:t>
      </w:r>
      <w:r>
        <w:rPr>
          <w:rFonts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</w:t>
      </w:r>
    </w:p>
    <w:p w14:paraId="3283AD05">
      <w:pPr>
        <w:pStyle w:val="6"/>
        <w:snapToGrid w:val="0"/>
        <w:spacing w:line="300" w:lineRule="auto"/>
        <w:ind w:left="447" w:leftChars="213" w:firstLine="420"/>
        <w:jc w:val="left"/>
        <w:rPr>
          <w:rFonts w:hint="eastAsia"/>
          <w:highlight w:val="none"/>
        </w:rPr>
      </w:pPr>
      <w:r>
        <w:rPr>
          <w:rFonts w:hint="eastAsia" w:ascii="宋体" w:hAnsi="宋体"/>
          <w:szCs w:val="21"/>
          <w:highlight w:val="none"/>
        </w:rPr>
        <w:t>电子邮件：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76448847</w:t>
      </w:r>
      <w:r>
        <w:rPr>
          <w:rFonts w:hint="eastAsia" w:ascii="宋体" w:hAnsi="宋体"/>
          <w:szCs w:val="21"/>
          <w:highlight w:val="none"/>
          <w:u w:val="single"/>
        </w:rPr>
        <w:t xml:space="preserve">@qq.com               </w:t>
      </w:r>
      <w:bookmarkStart w:id="58" w:name="_Toc13500"/>
      <w:bookmarkStart w:id="59" w:name="_Toc31663"/>
      <w:bookmarkStart w:id="60" w:name="_Toc2566"/>
    </w:p>
    <w:p w14:paraId="329F240A">
      <w:pPr>
        <w:pStyle w:val="7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                                                      </w:t>
      </w:r>
    </w:p>
    <w:p w14:paraId="79BF5014">
      <w:pPr>
        <w:pStyle w:val="7"/>
        <w:ind w:firstLine="6090" w:firstLineChars="2900"/>
        <w:rPr>
          <w:rFonts w:hint="eastAsia"/>
          <w:highlight w:val="none"/>
        </w:rPr>
      </w:pPr>
      <w:r>
        <w:rPr>
          <w:rFonts w:hint="eastAsia"/>
          <w:highlight w:val="none"/>
        </w:rPr>
        <w:t>中交（三沙）开发建设有限公司</w:t>
      </w:r>
    </w:p>
    <w:p w14:paraId="4E594018">
      <w:pPr>
        <w:pStyle w:val="7"/>
        <w:numPr>
          <w:ilvl w:val="0"/>
          <w:numId w:val="0"/>
        </w:numPr>
        <w:ind w:left="6720" w:left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2025年3月5日 </w:t>
      </w:r>
      <w:bookmarkEnd w:id="7"/>
      <w:bookmarkEnd w:id="8"/>
      <w:bookmarkEnd w:id="9"/>
      <w:bookmarkEnd w:id="10"/>
      <w:bookmarkEnd w:id="11"/>
      <w:bookmarkEnd w:id="58"/>
      <w:bookmarkEnd w:id="59"/>
      <w:bookmarkEnd w:id="60"/>
    </w:p>
    <w:p w14:paraId="0279D404">
      <w:pPr>
        <w:pStyle w:val="7"/>
        <w:numPr>
          <w:ilvl w:val="0"/>
          <w:numId w:val="0"/>
        </w:numPr>
        <w:ind w:left="6720" w:leftChars="0"/>
        <w:rPr>
          <w:rFonts w:hint="eastAsia"/>
          <w:highlight w:val="none"/>
          <w:lang w:val="en-US" w:eastAsia="zh-CN"/>
        </w:rPr>
      </w:pPr>
    </w:p>
    <w:p w14:paraId="1E796980">
      <w:pPr>
        <w:pStyle w:val="7"/>
        <w:numPr>
          <w:ilvl w:val="0"/>
          <w:numId w:val="0"/>
        </w:numPr>
        <w:ind w:left="6720" w:leftChars="0"/>
        <w:rPr>
          <w:rFonts w:hint="eastAsia"/>
          <w:highlight w:val="none"/>
          <w:lang w:val="en-US" w:eastAsia="zh-CN"/>
        </w:rPr>
      </w:pPr>
    </w:p>
    <w:p w14:paraId="2F1A6693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 w14:paraId="2F17B190">
      <w:pPr>
        <w:pStyle w:val="7"/>
        <w:numPr>
          <w:ilvl w:val="0"/>
          <w:numId w:val="0"/>
        </w:numPr>
        <w:ind w:left="6720" w:leftChars="0"/>
        <w:rPr>
          <w:rFonts w:hint="eastAsia"/>
          <w:highlight w:val="none"/>
          <w:lang w:val="en-US" w:eastAsia="zh-CN"/>
        </w:rPr>
      </w:pPr>
    </w:p>
    <w:p w14:paraId="53623298">
      <w:pPr>
        <w:pStyle w:val="17"/>
        <w:jc w:val="center"/>
        <w:rPr>
          <w:highlight w:val="none"/>
        </w:rPr>
      </w:pPr>
      <w:bookmarkStart w:id="61" w:name="_Toc69829612"/>
      <w:bookmarkStart w:id="62" w:name="_Toc6280"/>
      <w:r>
        <w:rPr>
          <w:rFonts w:hint="eastAsia"/>
          <w:sz w:val="36"/>
          <w:szCs w:val="36"/>
          <w:highlight w:val="none"/>
          <w:lang w:val="en-US" w:eastAsia="zh-CN"/>
        </w:rPr>
        <w:t>报价</w:t>
      </w:r>
      <w:r>
        <w:rPr>
          <w:rFonts w:hint="eastAsia"/>
          <w:sz w:val="36"/>
          <w:szCs w:val="36"/>
          <w:highlight w:val="none"/>
        </w:rPr>
        <w:t>文件格式</w:t>
      </w:r>
    </w:p>
    <w:p w14:paraId="3D301118">
      <w:pPr>
        <w:pStyle w:val="17"/>
        <w:jc w:val="center"/>
        <w:rPr>
          <w:highlight w:val="none"/>
        </w:rPr>
      </w:pPr>
      <w:r>
        <w:rPr>
          <w:highlight w:val="none"/>
        </w:rPr>
        <w:t>一、投标函及投标函附录</w:t>
      </w:r>
      <w:bookmarkEnd w:id="61"/>
      <w:bookmarkEnd w:id="62"/>
    </w:p>
    <w:p w14:paraId="4B70FD56">
      <w:pPr>
        <w:spacing w:line="440" w:lineRule="exact"/>
        <w:ind w:firstLine="2835" w:firstLineChars="1350"/>
        <w:rPr>
          <w:rFonts w:eastAsia="黑体"/>
          <w:highlight w:val="none"/>
        </w:rPr>
      </w:pPr>
    </w:p>
    <w:p w14:paraId="63510012">
      <w:pPr>
        <w:pStyle w:val="18"/>
        <w:jc w:val="center"/>
        <w:rPr>
          <w:szCs w:val="23"/>
          <w:highlight w:val="none"/>
        </w:rPr>
      </w:pPr>
      <w:bookmarkStart w:id="63" w:name="_Toc152045789"/>
      <w:bookmarkStart w:id="64" w:name="_Toc152042578"/>
      <w:bookmarkStart w:id="65" w:name="_Toc179632809"/>
      <w:bookmarkStart w:id="66" w:name="_Toc144974858"/>
      <w:r>
        <w:rPr>
          <w:szCs w:val="23"/>
          <w:highlight w:val="none"/>
        </w:rPr>
        <w:t>（一）投标函</w:t>
      </w:r>
      <w:bookmarkEnd w:id="63"/>
      <w:bookmarkEnd w:id="64"/>
      <w:bookmarkEnd w:id="65"/>
      <w:bookmarkEnd w:id="66"/>
    </w:p>
    <w:p w14:paraId="20D190B1">
      <w:pPr>
        <w:spacing w:line="440" w:lineRule="exact"/>
        <w:rPr>
          <w:highlight w:val="none"/>
        </w:rPr>
      </w:pPr>
    </w:p>
    <w:p w14:paraId="7A0CEA18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  <w:u w:val="single"/>
        </w:rPr>
        <w:t xml:space="preserve"> 中交（三沙）开发建设有限公司</w:t>
      </w:r>
      <w:r>
        <w:rPr>
          <w:szCs w:val="21"/>
          <w:highlight w:val="none"/>
        </w:rPr>
        <w:t>：</w:t>
      </w:r>
    </w:p>
    <w:p w14:paraId="2E15CA43">
      <w:pPr>
        <w:numPr>
          <w:ilvl w:val="0"/>
          <w:numId w:val="1"/>
        </w:numPr>
        <w:spacing w:line="440" w:lineRule="exact"/>
        <w:ind w:firstLine="420" w:firstLineChars="200"/>
        <w:rPr>
          <w:highlight w:val="none"/>
        </w:rPr>
      </w:pPr>
      <w:r>
        <w:rPr>
          <w:szCs w:val="21"/>
          <w:highlight w:val="none"/>
        </w:rPr>
        <w:t>我方已仔细研究了</w:t>
      </w:r>
      <w:r>
        <w:rPr>
          <w:rFonts w:hint="eastAsia"/>
          <w:szCs w:val="21"/>
          <w:highlight w:val="none"/>
          <w:u w:val="single"/>
          <w:lang w:val="en-US" w:eastAsia="zh-CN"/>
        </w:rPr>
        <w:t xml:space="preserve">《编制公司发展规划方案》 </w:t>
      </w:r>
      <w:r>
        <w:rPr>
          <w:szCs w:val="21"/>
          <w:highlight w:val="none"/>
        </w:rPr>
        <w:t>招标文件的全部内容，愿意以人民币（大写）</w:t>
      </w:r>
      <w:r>
        <w:rPr>
          <w:rFonts w:hint="eastAsia"/>
          <w:szCs w:val="21"/>
          <w:highlight w:val="none"/>
          <w:u w:val="single"/>
        </w:rPr>
        <w:t xml:space="preserve">       </w:t>
      </w:r>
      <w:r>
        <w:rPr>
          <w:szCs w:val="21"/>
          <w:highlight w:val="none"/>
        </w:rPr>
        <w:t>元（</w:t>
      </w:r>
      <w:r>
        <w:rPr>
          <w:rFonts w:hint="eastAsia" w:ascii="宋体" w:hAnsi="宋体" w:cs="宋体"/>
          <w:szCs w:val="21"/>
          <w:highlight w:val="none"/>
        </w:rPr>
        <w:t>￥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</w:t>
      </w:r>
      <w:r>
        <w:rPr>
          <w:szCs w:val="21"/>
          <w:highlight w:val="none"/>
        </w:rPr>
        <w:t>）的投标</w:t>
      </w:r>
      <w:r>
        <w:rPr>
          <w:rFonts w:hint="eastAsia"/>
          <w:szCs w:val="21"/>
          <w:highlight w:val="none"/>
        </w:rPr>
        <w:t>含税</w:t>
      </w:r>
      <w:r>
        <w:rPr>
          <w:szCs w:val="21"/>
          <w:highlight w:val="none"/>
        </w:rPr>
        <w:t>总报价</w:t>
      </w:r>
      <w:r>
        <w:rPr>
          <w:rFonts w:hint="eastAsia"/>
          <w:szCs w:val="21"/>
          <w:highlight w:val="none"/>
        </w:rPr>
        <w:t>（其中，税率</w:t>
      </w:r>
      <w:r>
        <w:rPr>
          <w:rFonts w:hint="eastAsia"/>
          <w:szCs w:val="21"/>
          <w:highlight w:val="none"/>
          <w:u w:val="single"/>
          <w:lang w:val="en-US" w:eastAsia="zh-CN"/>
        </w:rPr>
        <w:t xml:space="preserve"> 6</w:t>
      </w:r>
      <w:r>
        <w:rPr>
          <w:rFonts w:hint="eastAsia"/>
          <w:szCs w:val="21"/>
          <w:highlight w:val="none"/>
        </w:rPr>
        <w:t>%，不含税价格</w:t>
      </w:r>
      <w:r>
        <w:rPr>
          <w:rFonts w:hint="eastAsia" w:ascii="宋体" w:hAnsi="宋体" w:cs="宋体"/>
          <w:szCs w:val="21"/>
          <w:highlight w:val="none"/>
        </w:rPr>
        <w:t>￥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</w:t>
      </w:r>
      <w:r>
        <w:rPr>
          <w:rFonts w:hint="eastAsia"/>
          <w:szCs w:val="21"/>
          <w:highlight w:val="none"/>
        </w:rPr>
        <w:t>，税金</w:t>
      </w:r>
      <w:r>
        <w:rPr>
          <w:rFonts w:hint="eastAsia" w:ascii="宋体" w:hAnsi="宋体" w:cs="宋体"/>
          <w:szCs w:val="21"/>
          <w:highlight w:val="none"/>
        </w:rPr>
        <w:t>￥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</w:t>
      </w:r>
      <w:r>
        <w:rPr>
          <w:rFonts w:hint="eastAsia"/>
          <w:szCs w:val="21"/>
          <w:highlight w:val="none"/>
        </w:rPr>
        <w:t>）</w:t>
      </w:r>
      <w:r>
        <w:rPr>
          <w:rFonts w:hint="eastAsia"/>
          <w:szCs w:val="21"/>
          <w:highlight w:val="none"/>
          <w:lang w:eastAsia="zh-CN"/>
        </w:rPr>
        <w:t>。</w:t>
      </w:r>
      <w:r>
        <w:rPr>
          <w:rFonts w:hint="eastAsia"/>
          <w:szCs w:val="21"/>
          <w:highlight w:val="none"/>
          <w:lang w:val="en-US" w:eastAsia="zh-CN"/>
        </w:rPr>
        <w:t>后附报价清单并盖章。</w:t>
      </w:r>
    </w:p>
    <w:p w14:paraId="3AF9AF26">
      <w:pPr>
        <w:spacing w:line="440" w:lineRule="exact"/>
        <w:rPr>
          <w:szCs w:val="21"/>
          <w:highlight w:val="none"/>
        </w:rPr>
      </w:pPr>
    </w:p>
    <w:p w14:paraId="3B102028">
      <w:pPr>
        <w:spacing w:line="440" w:lineRule="exact"/>
        <w:ind w:firstLine="3675" w:firstLineChars="1750"/>
        <w:rPr>
          <w:szCs w:val="21"/>
          <w:highlight w:val="none"/>
        </w:rPr>
      </w:pPr>
      <w:r>
        <w:rPr>
          <w:szCs w:val="21"/>
          <w:highlight w:val="none"/>
        </w:rPr>
        <w:t>投 标 人：（盖单位章）</w:t>
      </w:r>
    </w:p>
    <w:p w14:paraId="60F8AD63">
      <w:pPr>
        <w:spacing w:line="440" w:lineRule="exact"/>
        <w:ind w:firstLine="3675" w:firstLineChars="1750"/>
        <w:rPr>
          <w:szCs w:val="21"/>
          <w:highlight w:val="none"/>
        </w:rPr>
      </w:pPr>
      <w:r>
        <w:rPr>
          <w:szCs w:val="21"/>
          <w:highlight w:val="none"/>
        </w:rPr>
        <w:t>法定代表人或其委托代理人：（签字</w:t>
      </w:r>
      <w:r>
        <w:rPr>
          <w:rFonts w:hint="eastAsia"/>
          <w:szCs w:val="21"/>
          <w:highlight w:val="none"/>
        </w:rPr>
        <w:t>或盖章</w:t>
      </w:r>
      <w:r>
        <w:rPr>
          <w:szCs w:val="21"/>
          <w:highlight w:val="none"/>
        </w:rPr>
        <w:t>）</w:t>
      </w:r>
    </w:p>
    <w:p w14:paraId="4B36CEA9">
      <w:pPr>
        <w:spacing w:line="440" w:lineRule="exact"/>
        <w:ind w:firstLine="3675" w:firstLineChars="1750"/>
        <w:rPr>
          <w:szCs w:val="21"/>
          <w:highlight w:val="none"/>
        </w:rPr>
      </w:pPr>
      <w:r>
        <w:rPr>
          <w:szCs w:val="21"/>
          <w:highlight w:val="none"/>
        </w:rPr>
        <w:t>地址：</w:t>
      </w:r>
    </w:p>
    <w:p w14:paraId="33BE92EF">
      <w:pPr>
        <w:spacing w:line="440" w:lineRule="exact"/>
        <w:ind w:firstLine="3675" w:firstLineChars="1750"/>
        <w:rPr>
          <w:szCs w:val="21"/>
          <w:highlight w:val="none"/>
        </w:rPr>
      </w:pPr>
      <w:r>
        <w:rPr>
          <w:szCs w:val="21"/>
          <w:highlight w:val="none"/>
        </w:rPr>
        <w:t>电话：</w:t>
      </w:r>
    </w:p>
    <w:p w14:paraId="7C986476">
      <w:pPr>
        <w:spacing w:line="440" w:lineRule="exact"/>
        <w:ind w:firstLine="5040" w:firstLineChars="2400"/>
        <w:rPr>
          <w:szCs w:val="21"/>
          <w:highlight w:val="none"/>
        </w:rPr>
      </w:pPr>
      <w:r>
        <w:rPr>
          <w:szCs w:val="21"/>
          <w:highlight w:val="none"/>
        </w:rPr>
        <w:t>年</w:t>
      </w:r>
      <w:r>
        <w:rPr>
          <w:rFonts w:hint="eastAsia"/>
          <w:szCs w:val="21"/>
          <w:highlight w:val="none"/>
        </w:rPr>
        <w:t xml:space="preserve">  </w:t>
      </w:r>
      <w:r>
        <w:rPr>
          <w:szCs w:val="21"/>
          <w:highlight w:val="none"/>
        </w:rPr>
        <w:t>月</w:t>
      </w:r>
      <w:r>
        <w:rPr>
          <w:rFonts w:hint="eastAsia"/>
          <w:szCs w:val="21"/>
          <w:highlight w:val="none"/>
        </w:rPr>
        <w:t xml:space="preserve">  </w:t>
      </w:r>
      <w:r>
        <w:rPr>
          <w:szCs w:val="21"/>
          <w:highlight w:val="none"/>
        </w:rPr>
        <w:t>日</w:t>
      </w:r>
    </w:p>
    <w:p w14:paraId="665D9CF9">
      <w:pPr>
        <w:spacing w:line="440" w:lineRule="exact"/>
        <w:ind w:firstLine="5040" w:firstLineChars="2400"/>
        <w:rPr>
          <w:szCs w:val="21"/>
          <w:highlight w:val="none"/>
        </w:rPr>
      </w:pPr>
    </w:p>
    <w:p w14:paraId="0111E159">
      <w:pPr>
        <w:rPr>
          <w:szCs w:val="21"/>
          <w:highlight w:val="none"/>
        </w:rPr>
      </w:pPr>
      <w:r>
        <w:rPr>
          <w:szCs w:val="21"/>
          <w:highlight w:val="none"/>
        </w:rPr>
        <w:br w:type="page"/>
      </w:r>
    </w:p>
    <w:p w14:paraId="69B0C9A4">
      <w:pPr>
        <w:spacing w:line="440" w:lineRule="exact"/>
        <w:ind w:firstLine="5040" w:firstLineChars="2400"/>
        <w:rPr>
          <w:szCs w:val="21"/>
          <w:highlight w:val="none"/>
        </w:rPr>
      </w:pPr>
    </w:p>
    <w:p w14:paraId="2CD12F2A">
      <w:pPr>
        <w:pStyle w:val="18"/>
        <w:jc w:val="center"/>
        <w:rPr>
          <w:szCs w:val="23"/>
          <w:highlight w:val="none"/>
        </w:rPr>
      </w:pPr>
      <w:bookmarkStart w:id="67" w:name="_Toc152045790"/>
      <w:bookmarkStart w:id="68" w:name="_Toc179632810"/>
      <w:bookmarkStart w:id="69" w:name="_Toc144974859"/>
      <w:bookmarkStart w:id="70" w:name="_Toc152042579"/>
      <w:r>
        <w:rPr>
          <w:szCs w:val="23"/>
          <w:highlight w:val="none"/>
        </w:rPr>
        <w:t>（二）投标函附录</w:t>
      </w:r>
      <w:bookmarkEnd w:id="67"/>
      <w:bookmarkEnd w:id="68"/>
      <w:bookmarkEnd w:id="69"/>
      <w:bookmarkEnd w:id="70"/>
    </w:p>
    <w:p w14:paraId="1F72732D">
      <w:pPr>
        <w:spacing w:line="440" w:lineRule="exact"/>
        <w:rPr>
          <w:rFonts w:eastAsia="黑体"/>
          <w:highlight w:val="none"/>
        </w:rPr>
      </w:pPr>
    </w:p>
    <w:tbl>
      <w:tblPr>
        <w:tblStyle w:val="12"/>
        <w:tblW w:w="8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675"/>
        <w:gridCol w:w="2680"/>
        <w:gridCol w:w="2146"/>
      </w:tblGrid>
      <w:tr w14:paraId="2BB1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2ADD07B1">
            <w:pPr>
              <w:spacing w:line="440" w:lineRule="exact"/>
              <w:jc w:val="center"/>
              <w:rPr>
                <w:b/>
                <w:szCs w:val="21"/>
                <w:highlight w:val="none"/>
              </w:rPr>
            </w:pPr>
            <w:r>
              <w:rPr>
                <w:b/>
                <w:szCs w:val="21"/>
                <w:highlight w:val="none"/>
              </w:rPr>
              <w:t>序号</w:t>
            </w:r>
          </w:p>
        </w:tc>
        <w:tc>
          <w:tcPr>
            <w:tcW w:w="2675" w:type="dxa"/>
            <w:noWrap w:val="0"/>
            <w:vAlign w:val="center"/>
          </w:tcPr>
          <w:p w14:paraId="7662E15F">
            <w:pPr>
              <w:spacing w:line="440" w:lineRule="exact"/>
              <w:jc w:val="center"/>
              <w:rPr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  <w:highlight w:val="none"/>
              </w:rPr>
              <w:t>条款名称</w:t>
            </w:r>
          </w:p>
        </w:tc>
        <w:tc>
          <w:tcPr>
            <w:tcW w:w="2680" w:type="dxa"/>
            <w:noWrap w:val="0"/>
            <w:vAlign w:val="center"/>
          </w:tcPr>
          <w:p w14:paraId="22DAC87C">
            <w:pPr>
              <w:spacing w:line="440" w:lineRule="exact"/>
              <w:jc w:val="center"/>
              <w:rPr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  <w:highlight w:val="none"/>
              </w:rPr>
              <w:t>约定</w:t>
            </w:r>
            <w:r>
              <w:rPr>
                <w:b/>
                <w:szCs w:val="21"/>
                <w:highlight w:val="none"/>
              </w:rPr>
              <w:t>内容</w:t>
            </w:r>
          </w:p>
        </w:tc>
        <w:tc>
          <w:tcPr>
            <w:tcW w:w="2146" w:type="dxa"/>
            <w:noWrap w:val="0"/>
            <w:vAlign w:val="center"/>
          </w:tcPr>
          <w:p w14:paraId="6C4B00D0">
            <w:pPr>
              <w:spacing w:line="440" w:lineRule="exact"/>
              <w:jc w:val="center"/>
              <w:rPr>
                <w:b/>
                <w:szCs w:val="21"/>
                <w:highlight w:val="none"/>
              </w:rPr>
            </w:pPr>
            <w:r>
              <w:rPr>
                <w:b/>
                <w:szCs w:val="21"/>
                <w:highlight w:val="none"/>
              </w:rPr>
              <w:t>备注</w:t>
            </w:r>
          </w:p>
        </w:tc>
      </w:tr>
      <w:tr w14:paraId="33B0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0C858D19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2675" w:type="dxa"/>
            <w:noWrap w:val="0"/>
            <w:vAlign w:val="center"/>
          </w:tcPr>
          <w:p w14:paraId="67CAECA4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工期</w:t>
            </w:r>
          </w:p>
        </w:tc>
        <w:tc>
          <w:tcPr>
            <w:tcW w:w="2680" w:type="dxa"/>
            <w:noWrap w:val="0"/>
            <w:vAlign w:val="center"/>
          </w:tcPr>
          <w:p w14:paraId="752E2CB3">
            <w:pPr>
              <w:spacing w:line="440" w:lineRule="exact"/>
              <w:rPr>
                <w:szCs w:val="21"/>
                <w:highlight w:val="none"/>
                <w:u w:val="single"/>
              </w:rPr>
            </w:pPr>
            <w:r>
              <w:rPr>
                <w:szCs w:val="21"/>
                <w:highlight w:val="none"/>
              </w:rPr>
              <w:t>天数：</w:t>
            </w:r>
            <w:r>
              <w:rPr>
                <w:rFonts w:hint="eastAsia"/>
                <w:szCs w:val="21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eastAsia"/>
                <w:szCs w:val="21"/>
                <w:highlight w:val="none"/>
              </w:rPr>
              <w:t>日</w:t>
            </w:r>
            <w:r>
              <w:rPr>
                <w:szCs w:val="21"/>
                <w:highlight w:val="none"/>
              </w:rPr>
              <w:t>历天</w:t>
            </w:r>
          </w:p>
        </w:tc>
        <w:tc>
          <w:tcPr>
            <w:tcW w:w="2146" w:type="dxa"/>
            <w:noWrap w:val="0"/>
            <w:vAlign w:val="center"/>
          </w:tcPr>
          <w:p w14:paraId="1D5AB220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0425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1FC77878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5</w:t>
            </w:r>
          </w:p>
        </w:tc>
        <w:tc>
          <w:tcPr>
            <w:tcW w:w="2675" w:type="dxa"/>
            <w:noWrap w:val="0"/>
            <w:vAlign w:val="center"/>
          </w:tcPr>
          <w:p w14:paraId="71976F68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缺陷责任期</w:t>
            </w:r>
          </w:p>
        </w:tc>
        <w:tc>
          <w:tcPr>
            <w:tcW w:w="2680" w:type="dxa"/>
            <w:noWrap w:val="0"/>
            <w:vAlign w:val="center"/>
          </w:tcPr>
          <w:p w14:paraId="49AA13CD">
            <w:pPr>
              <w:spacing w:line="440" w:lineRule="exact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按合同条款执行</w:t>
            </w:r>
          </w:p>
        </w:tc>
        <w:tc>
          <w:tcPr>
            <w:tcW w:w="2146" w:type="dxa"/>
            <w:noWrap w:val="0"/>
            <w:vAlign w:val="center"/>
          </w:tcPr>
          <w:p w14:paraId="4AA49297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390B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3324468E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3</w:t>
            </w:r>
          </w:p>
        </w:tc>
        <w:tc>
          <w:tcPr>
            <w:tcW w:w="2675" w:type="dxa"/>
            <w:noWrap w:val="0"/>
            <w:vAlign w:val="center"/>
          </w:tcPr>
          <w:p w14:paraId="45CA7D43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分包</w:t>
            </w:r>
          </w:p>
        </w:tc>
        <w:tc>
          <w:tcPr>
            <w:tcW w:w="2680" w:type="dxa"/>
            <w:noWrap w:val="0"/>
            <w:vAlign w:val="center"/>
          </w:tcPr>
          <w:p w14:paraId="6A437700">
            <w:pPr>
              <w:spacing w:line="440" w:lineRule="exact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不允许</w:t>
            </w:r>
          </w:p>
        </w:tc>
        <w:tc>
          <w:tcPr>
            <w:tcW w:w="2146" w:type="dxa"/>
            <w:noWrap w:val="0"/>
            <w:vAlign w:val="center"/>
          </w:tcPr>
          <w:p w14:paraId="63FF06A6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54CFE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2A0ECDBA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4</w:t>
            </w:r>
          </w:p>
        </w:tc>
        <w:tc>
          <w:tcPr>
            <w:tcW w:w="2675" w:type="dxa"/>
            <w:noWrap w:val="0"/>
            <w:vAlign w:val="center"/>
          </w:tcPr>
          <w:p w14:paraId="320A53EE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投标有效期</w:t>
            </w:r>
          </w:p>
        </w:tc>
        <w:tc>
          <w:tcPr>
            <w:tcW w:w="2680" w:type="dxa"/>
            <w:noWrap w:val="0"/>
            <w:vAlign w:val="center"/>
          </w:tcPr>
          <w:p w14:paraId="7F776E90">
            <w:pPr>
              <w:spacing w:line="440" w:lineRule="exact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90天</w:t>
            </w:r>
          </w:p>
        </w:tc>
        <w:tc>
          <w:tcPr>
            <w:tcW w:w="2146" w:type="dxa"/>
            <w:noWrap w:val="0"/>
            <w:vAlign w:val="center"/>
          </w:tcPr>
          <w:p w14:paraId="67080766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36CB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0ACAE5E9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5</w:t>
            </w:r>
          </w:p>
        </w:tc>
        <w:tc>
          <w:tcPr>
            <w:tcW w:w="2675" w:type="dxa"/>
            <w:noWrap w:val="0"/>
            <w:vAlign w:val="center"/>
          </w:tcPr>
          <w:p w14:paraId="0EBD2FCB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逾</w:t>
            </w:r>
            <w:r>
              <w:rPr>
                <w:szCs w:val="21"/>
                <w:highlight w:val="none"/>
              </w:rPr>
              <w:t>期竣工违约金</w:t>
            </w:r>
          </w:p>
        </w:tc>
        <w:tc>
          <w:tcPr>
            <w:tcW w:w="2680" w:type="dxa"/>
            <w:noWrap w:val="0"/>
            <w:vAlign w:val="center"/>
          </w:tcPr>
          <w:p w14:paraId="0CB32D00">
            <w:pPr>
              <w:spacing w:line="440" w:lineRule="exact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按合同条款执行</w:t>
            </w:r>
          </w:p>
        </w:tc>
        <w:tc>
          <w:tcPr>
            <w:tcW w:w="2146" w:type="dxa"/>
            <w:noWrap w:val="0"/>
            <w:vAlign w:val="center"/>
          </w:tcPr>
          <w:p w14:paraId="368D1CDA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74A9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0AE0C21D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6</w:t>
            </w:r>
          </w:p>
        </w:tc>
        <w:tc>
          <w:tcPr>
            <w:tcW w:w="2675" w:type="dxa"/>
            <w:noWrap w:val="0"/>
            <w:vAlign w:val="center"/>
          </w:tcPr>
          <w:p w14:paraId="76CE1729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质量标准</w:t>
            </w:r>
          </w:p>
        </w:tc>
        <w:tc>
          <w:tcPr>
            <w:tcW w:w="2680" w:type="dxa"/>
            <w:noWrap w:val="0"/>
            <w:vAlign w:val="center"/>
          </w:tcPr>
          <w:p w14:paraId="6482023E">
            <w:pPr>
              <w:spacing w:line="440" w:lineRule="exact"/>
              <w:rPr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  <w:u w:val="single"/>
              </w:rPr>
              <w:t>达到国家现行验收合格标准</w:t>
            </w:r>
          </w:p>
        </w:tc>
        <w:tc>
          <w:tcPr>
            <w:tcW w:w="2146" w:type="dxa"/>
            <w:noWrap w:val="0"/>
            <w:vAlign w:val="center"/>
          </w:tcPr>
          <w:p w14:paraId="6740C16B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71D5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noWrap w:val="0"/>
            <w:vAlign w:val="center"/>
          </w:tcPr>
          <w:p w14:paraId="1F157A0E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7</w:t>
            </w:r>
          </w:p>
        </w:tc>
        <w:tc>
          <w:tcPr>
            <w:tcW w:w="2675" w:type="dxa"/>
            <w:noWrap w:val="0"/>
            <w:vAlign w:val="center"/>
          </w:tcPr>
          <w:p w14:paraId="2071AF35">
            <w:pPr>
              <w:spacing w:line="440" w:lineRule="exact"/>
              <w:jc w:val="center"/>
              <w:rPr>
                <w:szCs w:val="21"/>
                <w:highlight w:val="none"/>
              </w:rPr>
            </w:pPr>
            <w:r>
              <w:rPr>
                <w:rFonts w:ascii="Arial" w:hAnsi="Arial"/>
                <w:highlight w:val="none"/>
              </w:rPr>
              <w:t>近年发生的诉讼及仲裁情况</w:t>
            </w:r>
          </w:p>
        </w:tc>
        <w:tc>
          <w:tcPr>
            <w:tcW w:w="2680" w:type="dxa"/>
            <w:noWrap w:val="0"/>
            <w:vAlign w:val="center"/>
          </w:tcPr>
          <w:p w14:paraId="496C2BCD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  <w:tc>
          <w:tcPr>
            <w:tcW w:w="2146" w:type="dxa"/>
            <w:noWrap w:val="0"/>
            <w:vAlign w:val="center"/>
          </w:tcPr>
          <w:p w14:paraId="5E2C5953">
            <w:pPr>
              <w:spacing w:line="440" w:lineRule="exact"/>
              <w:jc w:val="center"/>
              <w:rPr>
                <w:szCs w:val="21"/>
                <w:highlight w:val="none"/>
              </w:rPr>
            </w:pPr>
          </w:p>
        </w:tc>
      </w:tr>
      <w:tr w14:paraId="618A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2" w:type="dxa"/>
            <w:gridSpan w:val="4"/>
            <w:noWrap w:val="0"/>
            <w:vAlign w:val="center"/>
          </w:tcPr>
          <w:p w14:paraId="0D388310">
            <w:pPr>
              <w:spacing w:line="440" w:lineRule="exact"/>
              <w:jc w:val="left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备注</w:t>
            </w:r>
            <w:r>
              <w:rPr>
                <w:rFonts w:hint="eastAsia"/>
                <w:szCs w:val="21"/>
                <w:highlight w:val="none"/>
              </w:rPr>
              <w:t>：</w:t>
            </w:r>
            <w:r>
              <w:rPr>
                <w:szCs w:val="21"/>
                <w:highlight w:val="none"/>
              </w:rPr>
              <w:t>投标人在响应招标文件中规定的实质性要求和条件的基础上</w:t>
            </w:r>
            <w:r>
              <w:rPr>
                <w:rFonts w:hint="eastAsia"/>
                <w:szCs w:val="21"/>
                <w:highlight w:val="none"/>
              </w:rPr>
              <w:t>，</w:t>
            </w:r>
            <w:r>
              <w:rPr>
                <w:szCs w:val="21"/>
                <w:highlight w:val="none"/>
              </w:rPr>
              <w:t>可做出其他有利于投标人的承诺</w:t>
            </w:r>
            <w:r>
              <w:rPr>
                <w:rFonts w:hint="eastAsia"/>
                <w:szCs w:val="21"/>
                <w:highlight w:val="none"/>
              </w:rPr>
              <w:t>。</w:t>
            </w:r>
            <w:r>
              <w:rPr>
                <w:szCs w:val="21"/>
                <w:highlight w:val="none"/>
              </w:rPr>
              <w:t>此类承诺可在本表中予以补充填写</w:t>
            </w:r>
            <w:r>
              <w:rPr>
                <w:rFonts w:hint="eastAsia"/>
                <w:szCs w:val="21"/>
                <w:highlight w:val="none"/>
              </w:rPr>
              <w:t>。</w:t>
            </w:r>
          </w:p>
        </w:tc>
      </w:tr>
    </w:tbl>
    <w:p w14:paraId="51762540">
      <w:pPr>
        <w:spacing w:line="440" w:lineRule="exact"/>
        <w:ind w:left="840" w:leftChars="400" w:firstLine="2310" w:firstLineChars="1100"/>
        <w:rPr>
          <w:rFonts w:eastAsia="黑体"/>
          <w:highlight w:val="none"/>
        </w:rPr>
      </w:pPr>
    </w:p>
    <w:p w14:paraId="4B8FFF6E">
      <w:pPr>
        <w:spacing w:line="440" w:lineRule="exact"/>
        <w:rPr>
          <w:rFonts w:eastAsia="黑体"/>
          <w:highlight w:val="none"/>
        </w:rPr>
      </w:pPr>
      <w:r>
        <w:rPr>
          <w:rFonts w:eastAsia="黑体"/>
          <w:highlight w:val="none"/>
        </w:rPr>
        <w:t>投标人</w:t>
      </w:r>
      <w:r>
        <w:rPr>
          <w:rFonts w:hint="eastAsia" w:eastAsia="黑体"/>
          <w:highlight w:val="none"/>
        </w:rPr>
        <w:t>（盖章）：</w:t>
      </w:r>
    </w:p>
    <w:p w14:paraId="76A61198">
      <w:pPr>
        <w:spacing w:line="440" w:lineRule="exact"/>
        <w:rPr>
          <w:rFonts w:eastAsia="黑体"/>
          <w:highlight w:val="none"/>
        </w:rPr>
      </w:pPr>
      <w:r>
        <w:rPr>
          <w:rFonts w:hint="eastAsia" w:eastAsia="黑体"/>
          <w:highlight w:val="none"/>
        </w:rPr>
        <w:t>法人代表或委托代理人（签字或盖章）：</w:t>
      </w:r>
    </w:p>
    <w:p w14:paraId="4DB8514E">
      <w:pPr>
        <w:spacing w:line="440" w:lineRule="exact"/>
        <w:rPr>
          <w:rFonts w:eastAsia="黑体"/>
          <w:highlight w:val="none"/>
        </w:rPr>
      </w:pPr>
      <w:r>
        <w:rPr>
          <w:rFonts w:hint="eastAsia" w:eastAsia="黑体"/>
          <w:highlight w:val="none"/>
        </w:rPr>
        <w:t>日期：         年    月    日</w:t>
      </w:r>
    </w:p>
    <w:p w14:paraId="4494AED3">
      <w:pPr>
        <w:spacing w:line="440" w:lineRule="exact"/>
        <w:jc w:val="both"/>
        <w:rPr>
          <w:rFonts w:eastAsia="黑体"/>
          <w:highlight w:val="none"/>
        </w:rPr>
      </w:pPr>
    </w:p>
    <w:p w14:paraId="2A3F6254">
      <w:pPr>
        <w:spacing w:line="440" w:lineRule="exact"/>
        <w:jc w:val="center"/>
        <w:rPr>
          <w:rFonts w:eastAsia="黑体"/>
          <w:highlight w:val="none"/>
        </w:rPr>
      </w:pPr>
    </w:p>
    <w:p w14:paraId="2B0FC830">
      <w:pPr>
        <w:spacing w:line="440" w:lineRule="exact"/>
        <w:jc w:val="center"/>
        <w:rPr>
          <w:rFonts w:eastAsia="黑体"/>
          <w:highlight w:val="none"/>
        </w:rPr>
      </w:pPr>
      <w:r>
        <w:rPr>
          <w:rFonts w:eastAsia="黑体"/>
          <w:highlight w:val="none"/>
        </w:rPr>
        <w:br w:type="page"/>
      </w:r>
    </w:p>
    <w:p w14:paraId="7E47E6B1">
      <w:pPr>
        <w:pStyle w:val="17"/>
        <w:jc w:val="center"/>
        <w:rPr>
          <w:highlight w:val="none"/>
        </w:rPr>
      </w:pPr>
      <w:bookmarkStart w:id="71" w:name="_Toc179632811"/>
      <w:bookmarkStart w:id="72" w:name="_Toc11011"/>
      <w:bookmarkStart w:id="73" w:name="_Toc152045791"/>
      <w:bookmarkStart w:id="74" w:name="_Toc69829615"/>
      <w:bookmarkStart w:id="75" w:name="_Toc144974860"/>
      <w:bookmarkStart w:id="76" w:name="_Toc152042580"/>
      <w:r>
        <w:rPr>
          <w:rFonts w:hint="eastAsia"/>
          <w:highlight w:val="none"/>
          <w:lang w:val="en-US" w:eastAsia="zh-CN"/>
        </w:rPr>
        <w:t>二</w:t>
      </w:r>
      <w:r>
        <w:rPr>
          <w:highlight w:val="none"/>
        </w:rPr>
        <w:t>、法定代表人身份证明</w:t>
      </w:r>
      <w:bookmarkEnd w:id="71"/>
      <w:bookmarkEnd w:id="72"/>
      <w:bookmarkEnd w:id="73"/>
      <w:bookmarkEnd w:id="74"/>
      <w:bookmarkEnd w:id="75"/>
      <w:bookmarkEnd w:id="76"/>
    </w:p>
    <w:p w14:paraId="3F5F9F2C">
      <w:pPr>
        <w:spacing w:line="440" w:lineRule="exact"/>
        <w:rPr>
          <w:highlight w:val="none"/>
        </w:rPr>
      </w:pPr>
    </w:p>
    <w:p w14:paraId="524C6387">
      <w:pPr>
        <w:spacing w:line="440" w:lineRule="exact"/>
        <w:rPr>
          <w:szCs w:val="21"/>
          <w:highlight w:val="none"/>
        </w:rPr>
      </w:pPr>
    </w:p>
    <w:p w14:paraId="5DC86352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投标人名称：</w:t>
      </w:r>
    </w:p>
    <w:p w14:paraId="3AEBF1DC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单位性质：</w:t>
      </w:r>
    </w:p>
    <w:p w14:paraId="67FEE004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地址：</w:t>
      </w:r>
    </w:p>
    <w:p w14:paraId="4A5991DD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成立时间： 年 月 日</w:t>
      </w:r>
    </w:p>
    <w:p w14:paraId="073065BA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经营期限：</w:t>
      </w:r>
    </w:p>
    <w:p w14:paraId="60423D33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姓名： 性别： 年龄：职务：</w:t>
      </w:r>
    </w:p>
    <w:p w14:paraId="47BC7BF2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系</w:t>
      </w:r>
      <w:r>
        <w:rPr>
          <w:rFonts w:hint="eastAsia"/>
          <w:szCs w:val="21"/>
          <w:highlight w:val="none"/>
        </w:rPr>
        <w:t>（</w:t>
      </w:r>
      <w:r>
        <w:rPr>
          <w:szCs w:val="21"/>
          <w:highlight w:val="none"/>
        </w:rPr>
        <w:t>投标人名称</w:t>
      </w:r>
      <w:r>
        <w:rPr>
          <w:rFonts w:hint="eastAsia"/>
          <w:szCs w:val="21"/>
          <w:highlight w:val="none"/>
        </w:rPr>
        <w:t>）</w:t>
      </w:r>
      <w:r>
        <w:rPr>
          <w:szCs w:val="21"/>
          <w:highlight w:val="none"/>
        </w:rPr>
        <w:t>的法定代表人。</w:t>
      </w:r>
    </w:p>
    <w:p w14:paraId="79CC118C">
      <w:pPr>
        <w:spacing w:line="440" w:lineRule="exact"/>
        <w:ind w:firstLine="420" w:firstLineChars="200"/>
        <w:rPr>
          <w:szCs w:val="21"/>
          <w:highlight w:val="none"/>
        </w:rPr>
      </w:pPr>
      <w:r>
        <w:rPr>
          <w:szCs w:val="21"/>
          <w:highlight w:val="none"/>
        </w:rPr>
        <w:t>特此证明。</w:t>
      </w:r>
    </w:p>
    <w:p w14:paraId="668BBA74">
      <w:pPr>
        <w:spacing w:line="440" w:lineRule="exact"/>
        <w:rPr>
          <w:szCs w:val="21"/>
          <w:highlight w:val="none"/>
        </w:rPr>
      </w:pPr>
      <w:r>
        <w:rPr>
          <w:rFonts w:hint="eastAsia"/>
          <w:szCs w:val="21"/>
          <w:highlight w:val="none"/>
        </w:rPr>
        <w:t>附法定代表人身份证正反面复印件</w:t>
      </w:r>
    </w:p>
    <w:p w14:paraId="7A27C07D">
      <w:pPr>
        <w:spacing w:line="440" w:lineRule="exact"/>
        <w:rPr>
          <w:szCs w:val="21"/>
          <w:highlight w:val="none"/>
        </w:rPr>
      </w:pPr>
    </w:p>
    <w:p w14:paraId="40279E59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 xml:space="preserve">                          投标人：（盖单位章）</w:t>
      </w:r>
    </w:p>
    <w:p w14:paraId="4AC7C784">
      <w:pPr>
        <w:spacing w:line="440" w:lineRule="exact"/>
        <w:ind w:firstLine="3465" w:firstLineChars="1650"/>
        <w:rPr>
          <w:szCs w:val="21"/>
          <w:highlight w:val="none"/>
        </w:rPr>
      </w:pPr>
      <w:r>
        <w:rPr>
          <w:szCs w:val="21"/>
          <w:highlight w:val="none"/>
        </w:rPr>
        <w:t>年</w:t>
      </w:r>
      <w:r>
        <w:rPr>
          <w:rFonts w:hint="eastAsia"/>
          <w:szCs w:val="21"/>
          <w:highlight w:val="none"/>
        </w:rPr>
        <w:t xml:space="preserve">   </w:t>
      </w:r>
      <w:r>
        <w:rPr>
          <w:szCs w:val="21"/>
          <w:highlight w:val="none"/>
        </w:rPr>
        <w:t>月</w:t>
      </w:r>
      <w:r>
        <w:rPr>
          <w:rFonts w:hint="eastAsia"/>
          <w:szCs w:val="21"/>
          <w:highlight w:val="none"/>
        </w:rPr>
        <w:t xml:space="preserve">   </w:t>
      </w:r>
      <w:r>
        <w:rPr>
          <w:szCs w:val="21"/>
          <w:highlight w:val="none"/>
        </w:rPr>
        <w:t xml:space="preserve">日 </w:t>
      </w:r>
    </w:p>
    <w:p w14:paraId="5EDE0B60">
      <w:pPr>
        <w:spacing w:line="440" w:lineRule="exact"/>
        <w:jc w:val="center"/>
        <w:rPr>
          <w:rFonts w:eastAsia="黑体"/>
          <w:highlight w:val="none"/>
        </w:rPr>
      </w:pPr>
      <w:r>
        <w:rPr>
          <w:rFonts w:eastAsia="黑体"/>
          <w:highlight w:val="none"/>
        </w:rPr>
        <w:br w:type="page"/>
      </w:r>
    </w:p>
    <w:p w14:paraId="34221CDC">
      <w:pPr>
        <w:pStyle w:val="17"/>
        <w:jc w:val="center"/>
        <w:rPr>
          <w:highlight w:val="none"/>
        </w:rPr>
      </w:pPr>
      <w:bookmarkStart w:id="77" w:name="_Toc152042581"/>
      <w:bookmarkStart w:id="78" w:name="_Toc69829616"/>
      <w:bookmarkStart w:id="79" w:name="_Toc179632812"/>
      <w:bookmarkStart w:id="80" w:name="_Toc152045792"/>
      <w:bookmarkStart w:id="81" w:name="_Toc144974861"/>
      <w:bookmarkStart w:id="82" w:name="_Toc11516"/>
      <w:r>
        <w:rPr>
          <w:rFonts w:hint="eastAsia"/>
          <w:highlight w:val="none"/>
          <w:lang w:val="en-US" w:eastAsia="zh-CN"/>
        </w:rPr>
        <w:t>三</w:t>
      </w:r>
      <w:r>
        <w:rPr>
          <w:highlight w:val="none"/>
        </w:rPr>
        <w:t>、授权委托书</w:t>
      </w:r>
      <w:bookmarkEnd w:id="77"/>
      <w:bookmarkEnd w:id="78"/>
      <w:bookmarkEnd w:id="79"/>
      <w:bookmarkEnd w:id="80"/>
      <w:bookmarkEnd w:id="81"/>
      <w:bookmarkEnd w:id="82"/>
    </w:p>
    <w:p w14:paraId="43536D14">
      <w:pPr>
        <w:spacing w:line="440" w:lineRule="exact"/>
        <w:rPr>
          <w:rFonts w:eastAsia="黑体"/>
          <w:szCs w:val="21"/>
          <w:highlight w:val="none"/>
        </w:rPr>
      </w:pPr>
    </w:p>
    <w:p w14:paraId="72B9C7C2">
      <w:pPr>
        <w:topLinePunct/>
        <w:spacing w:line="440" w:lineRule="exact"/>
        <w:ind w:firstLine="420" w:firstLineChars="200"/>
        <w:rPr>
          <w:szCs w:val="21"/>
          <w:highlight w:val="none"/>
        </w:rPr>
      </w:pPr>
      <w:r>
        <w:rPr>
          <w:szCs w:val="21"/>
          <w:highlight w:val="none"/>
        </w:rPr>
        <w:t>本人</w:t>
      </w:r>
      <w:r>
        <w:rPr>
          <w:rFonts w:hint="eastAsia"/>
          <w:szCs w:val="21"/>
          <w:highlight w:val="none"/>
          <w:u w:val="single"/>
        </w:rPr>
        <w:t xml:space="preserve">      </w:t>
      </w:r>
      <w:r>
        <w:rPr>
          <w:szCs w:val="21"/>
          <w:highlight w:val="none"/>
        </w:rPr>
        <w:t>（姓名）系</w:t>
      </w:r>
      <w:r>
        <w:rPr>
          <w:rFonts w:hint="eastAsia"/>
          <w:szCs w:val="21"/>
          <w:highlight w:val="none"/>
          <w:u w:val="single"/>
        </w:rPr>
        <w:t xml:space="preserve">        </w:t>
      </w:r>
      <w:r>
        <w:rPr>
          <w:szCs w:val="21"/>
          <w:highlight w:val="none"/>
        </w:rPr>
        <w:t>（投标人名称）的法定代表人，现委托</w:t>
      </w:r>
      <w:r>
        <w:rPr>
          <w:rFonts w:hint="eastAsia"/>
          <w:szCs w:val="21"/>
          <w:highlight w:val="none"/>
          <w:u w:val="single"/>
        </w:rPr>
        <w:t xml:space="preserve">      </w:t>
      </w:r>
      <w:r>
        <w:rPr>
          <w:szCs w:val="21"/>
          <w:highlight w:val="none"/>
        </w:rPr>
        <w:t>（姓名）为我方代理人。代理人根据授权，以我方名义签署、澄清</w:t>
      </w:r>
      <w:r>
        <w:rPr>
          <w:rFonts w:hint="eastAsia"/>
          <w:szCs w:val="21"/>
          <w:highlight w:val="none"/>
        </w:rPr>
        <w:t>、说明、补正</w:t>
      </w:r>
      <w:r>
        <w:rPr>
          <w:szCs w:val="21"/>
          <w:highlight w:val="none"/>
        </w:rPr>
        <w:t>、递交、撤回、修改（</w:t>
      </w:r>
      <w:r>
        <w:rPr>
          <w:rFonts w:hint="eastAsia"/>
          <w:szCs w:val="21"/>
          <w:highlight w:val="none"/>
          <w:lang w:val="en-US" w:eastAsia="zh-CN"/>
        </w:rPr>
        <w:t>N6002项目钢筋采购</w:t>
      </w:r>
      <w:r>
        <w:rPr>
          <w:szCs w:val="21"/>
          <w:highlight w:val="none"/>
        </w:rPr>
        <w:t>）</w:t>
      </w:r>
      <w:r>
        <w:rPr>
          <w:rFonts w:hint="eastAsia"/>
          <w:szCs w:val="21"/>
          <w:highlight w:val="none"/>
        </w:rPr>
        <w:t>施工</w:t>
      </w:r>
      <w:r>
        <w:rPr>
          <w:szCs w:val="21"/>
          <w:highlight w:val="none"/>
        </w:rPr>
        <w:t>投标文件、签订合同和处理有关事宜，其法律后果由我方承担。</w:t>
      </w:r>
    </w:p>
    <w:p w14:paraId="7973CAF8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 xml:space="preserve">    委托期限：</w:t>
      </w:r>
      <w:r>
        <w:rPr>
          <w:rFonts w:hint="eastAsia"/>
          <w:szCs w:val="21"/>
          <w:highlight w:val="none"/>
        </w:rPr>
        <w:t xml:space="preserve"> 。</w:t>
      </w:r>
    </w:p>
    <w:p w14:paraId="7C87A2E2">
      <w:pPr>
        <w:spacing w:line="440" w:lineRule="exact"/>
        <w:ind w:firstLine="420" w:firstLineChars="200"/>
        <w:rPr>
          <w:szCs w:val="21"/>
          <w:highlight w:val="none"/>
        </w:rPr>
      </w:pPr>
      <w:r>
        <w:rPr>
          <w:szCs w:val="21"/>
          <w:highlight w:val="none"/>
        </w:rPr>
        <w:t>代理人无转委托权。</w:t>
      </w:r>
    </w:p>
    <w:p w14:paraId="75BCDF5A">
      <w:pPr>
        <w:spacing w:line="440" w:lineRule="exact"/>
        <w:ind w:firstLine="420" w:firstLineChars="200"/>
        <w:rPr>
          <w:szCs w:val="21"/>
          <w:highlight w:val="none"/>
        </w:rPr>
      </w:pPr>
      <w:r>
        <w:rPr>
          <w:rFonts w:hint="eastAsia"/>
          <w:szCs w:val="21"/>
          <w:highlight w:val="none"/>
        </w:rPr>
        <w:t>附：法定代表人、被授权人身份证明</w:t>
      </w:r>
    </w:p>
    <w:p w14:paraId="695CED09">
      <w:pPr>
        <w:spacing w:line="440" w:lineRule="exact"/>
        <w:rPr>
          <w:szCs w:val="21"/>
          <w:highlight w:val="none"/>
        </w:rPr>
      </w:pPr>
    </w:p>
    <w:p w14:paraId="7864070E">
      <w:pPr>
        <w:spacing w:line="440" w:lineRule="exact"/>
        <w:rPr>
          <w:szCs w:val="21"/>
          <w:highlight w:val="none"/>
        </w:rPr>
      </w:pPr>
    </w:p>
    <w:p w14:paraId="629C9BF5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投标人：（盖单位章）</w:t>
      </w:r>
    </w:p>
    <w:p w14:paraId="4C80CBD5">
      <w:pPr>
        <w:spacing w:line="440" w:lineRule="exact"/>
        <w:rPr>
          <w:szCs w:val="21"/>
          <w:highlight w:val="none"/>
        </w:rPr>
      </w:pPr>
    </w:p>
    <w:p w14:paraId="3B27C9B4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法定代表人：（签字</w:t>
      </w:r>
      <w:r>
        <w:rPr>
          <w:rFonts w:hint="eastAsia"/>
          <w:szCs w:val="21"/>
          <w:highlight w:val="none"/>
        </w:rPr>
        <w:t>或盖章</w:t>
      </w:r>
      <w:r>
        <w:rPr>
          <w:szCs w:val="21"/>
          <w:highlight w:val="none"/>
        </w:rPr>
        <w:t>）</w:t>
      </w:r>
    </w:p>
    <w:p w14:paraId="3CE98222">
      <w:pPr>
        <w:spacing w:line="440" w:lineRule="exact"/>
        <w:rPr>
          <w:szCs w:val="21"/>
          <w:highlight w:val="none"/>
        </w:rPr>
      </w:pPr>
    </w:p>
    <w:p w14:paraId="4744454A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身份证号码：</w:t>
      </w:r>
    </w:p>
    <w:p w14:paraId="073161CF">
      <w:pPr>
        <w:spacing w:line="440" w:lineRule="exact"/>
        <w:rPr>
          <w:szCs w:val="21"/>
          <w:highlight w:val="none"/>
        </w:rPr>
      </w:pPr>
    </w:p>
    <w:p w14:paraId="67FBF7C0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 xml:space="preserve">委托代理人：（签字） </w:t>
      </w:r>
    </w:p>
    <w:p w14:paraId="379531AA">
      <w:pPr>
        <w:spacing w:line="440" w:lineRule="exact"/>
        <w:rPr>
          <w:szCs w:val="21"/>
          <w:highlight w:val="none"/>
        </w:rPr>
      </w:pPr>
    </w:p>
    <w:p w14:paraId="684DEBAA">
      <w:pPr>
        <w:spacing w:line="440" w:lineRule="exact"/>
        <w:rPr>
          <w:szCs w:val="21"/>
          <w:highlight w:val="none"/>
        </w:rPr>
      </w:pPr>
      <w:r>
        <w:rPr>
          <w:szCs w:val="21"/>
          <w:highlight w:val="none"/>
        </w:rPr>
        <w:t>身份证号码：</w:t>
      </w:r>
    </w:p>
    <w:p w14:paraId="15D6DC59">
      <w:pPr>
        <w:spacing w:line="440" w:lineRule="exact"/>
        <w:rPr>
          <w:szCs w:val="21"/>
          <w:highlight w:val="none"/>
        </w:rPr>
      </w:pPr>
    </w:p>
    <w:p w14:paraId="07D89F8C">
      <w:pPr>
        <w:spacing w:line="440" w:lineRule="exact"/>
        <w:ind w:right="400" w:firstLine="4305" w:firstLineChars="2050"/>
        <w:rPr>
          <w:szCs w:val="21"/>
          <w:highlight w:val="none"/>
        </w:rPr>
      </w:pPr>
      <w:r>
        <w:rPr>
          <w:szCs w:val="21"/>
          <w:highlight w:val="none"/>
        </w:rPr>
        <w:t>年</w:t>
      </w:r>
      <w:r>
        <w:rPr>
          <w:rFonts w:hint="eastAsia"/>
          <w:szCs w:val="21"/>
          <w:highlight w:val="none"/>
        </w:rPr>
        <w:t xml:space="preserve">   </w:t>
      </w:r>
      <w:r>
        <w:rPr>
          <w:szCs w:val="21"/>
          <w:highlight w:val="none"/>
        </w:rPr>
        <w:t>月</w:t>
      </w:r>
      <w:r>
        <w:rPr>
          <w:rFonts w:hint="eastAsia"/>
          <w:szCs w:val="21"/>
          <w:highlight w:val="none"/>
        </w:rPr>
        <w:t xml:space="preserve">   </w:t>
      </w:r>
      <w:r>
        <w:rPr>
          <w:szCs w:val="21"/>
          <w:highlight w:val="none"/>
        </w:rPr>
        <w:t>日</w:t>
      </w:r>
    </w:p>
    <w:p w14:paraId="2ADC3A3E">
      <w:pPr>
        <w:pStyle w:val="2"/>
        <w:tabs>
          <w:tab w:val="left" w:pos="0"/>
          <w:tab w:val="left" w:pos="993"/>
          <w:tab w:val="left" w:pos="1134"/>
        </w:tabs>
        <w:ind w:left="400"/>
        <w:rPr>
          <w:szCs w:val="21"/>
          <w:highlight w:val="none"/>
        </w:rPr>
      </w:pPr>
    </w:p>
    <w:p w14:paraId="2BA57916">
      <w:pPr>
        <w:rPr>
          <w:szCs w:val="21"/>
          <w:highlight w:val="none"/>
        </w:rPr>
      </w:pPr>
    </w:p>
    <w:p w14:paraId="49D5DAE1">
      <w:pPr>
        <w:pStyle w:val="2"/>
        <w:tabs>
          <w:tab w:val="left" w:pos="0"/>
          <w:tab w:val="left" w:pos="993"/>
          <w:tab w:val="left" w:pos="1134"/>
        </w:tabs>
        <w:ind w:left="400"/>
        <w:rPr>
          <w:szCs w:val="21"/>
          <w:highlight w:val="none"/>
        </w:rPr>
      </w:pPr>
    </w:p>
    <w:p w14:paraId="62CC473C">
      <w:pPr>
        <w:rPr>
          <w:szCs w:val="21"/>
          <w:highlight w:val="none"/>
        </w:rPr>
      </w:pPr>
    </w:p>
    <w:p w14:paraId="5398073E">
      <w:pPr>
        <w:pStyle w:val="7"/>
        <w:rPr>
          <w:szCs w:val="21"/>
          <w:highlight w:val="none"/>
        </w:rPr>
      </w:pPr>
    </w:p>
    <w:p w14:paraId="7E30A54C">
      <w:pPr>
        <w:pStyle w:val="7"/>
        <w:rPr>
          <w:szCs w:val="21"/>
          <w:highlight w:val="none"/>
        </w:rPr>
      </w:pPr>
    </w:p>
    <w:p w14:paraId="48E07797">
      <w:pPr>
        <w:pStyle w:val="7"/>
        <w:rPr>
          <w:szCs w:val="21"/>
          <w:highlight w:val="none"/>
        </w:rPr>
      </w:pPr>
    </w:p>
    <w:p w14:paraId="143B5402">
      <w:pPr>
        <w:pStyle w:val="7"/>
        <w:rPr>
          <w:szCs w:val="21"/>
          <w:highlight w:val="none"/>
        </w:rPr>
      </w:pPr>
    </w:p>
    <w:p w14:paraId="5CD69983">
      <w:pPr>
        <w:pStyle w:val="7"/>
        <w:rPr>
          <w:szCs w:val="21"/>
          <w:highlight w:val="none"/>
        </w:rPr>
      </w:pPr>
    </w:p>
    <w:p w14:paraId="29517F34">
      <w:pPr>
        <w:pStyle w:val="7"/>
        <w:rPr>
          <w:szCs w:val="21"/>
          <w:highlight w:val="none"/>
        </w:rPr>
      </w:pPr>
    </w:p>
    <w:p w14:paraId="2961945D">
      <w:pPr>
        <w:pStyle w:val="7"/>
        <w:rPr>
          <w:szCs w:val="21"/>
          <w:highlight w:val="none"/>
        </w:rPr>
      </w:pPr>
    </w:p>
    <w:p w14:paraId="0EEFE83C">
      <w:pPr>
        <w:pStyle w:val="7"/>
        <w:rPr>
          <w:szCs w:val="21"/>
          <w:highlight w:val="none"/>
        </w:rPr>
      </w:pPr>
    </w:p>
    <w:p w14:paraId="4B123912">
      <w:pPr>
        <w:pStyle w:val="7"/>
        <w:rPr>
          <w:szCs w:val="21"/>
          <w:highlight w:val="none"/>
        </w:rPr>
      </w:pPr>
    </w:p>
    <w:p w14:paraId="1C16AE48">
      <w:pPr>
        <w:rPr>
          <w:szCs w:val="21"/>
          <w:highlight w:val="none"/>
        </w:rPr>
      </w:pPr>
    </w:p>
    <w:p w14:paraId="42147BA3">
      <w:pPr>
        <w:pStyle w:val="2"/>
        <w:tabs>
          <w:tab w:val="left" w:pos="0"/>
          <w:tab w:val="left" w:pos="993"/>
          <w:tab w:val="left" w:pos="1134"/>
        </w:tabs>
        <w:ind w:left="400"/>
        <w:rPr>
          <w:szCs w:val="21"/>
          <w:highlight w:val="none"/>
        </w:rPr>
      </w:pPr>
    </w:p>
    <w:p w14:paraId="74550AD5">
      <w:pPr>
        <w:rPr>
          <w:szCs w:val="21"/>
          <w:highlight w:val="none"/>
        </w:rPr>
      </w:pPr>
    </w:p>
    <w:p w14:paraId="20F97F69">
      <w:pPr>
        <w:pStyle w:val="17"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四、其他（营业执照、资质文件、业绩、信用报告等材料）</w:t>
      </w:r>
    </w:p>
    <w:p w14:paraId="749EF8AB">
      <w:pPr>
        <w:rPr>
          <w:szCs w:val="21"/>
          <w:highlight w:val="none"/>
        </w:rPr>
      </w:pPr>
    </w:p>
    <w:p w14:paraId="06631A4B">
      <w:pPr>
        <w:pStyle w:val="2"/>
        <w:tabs>
          <w:tab w:val="left" w:pos="0"/>
          <w:tab w:val="left" w:pos="993"/>
          <w:tab w:val="left" w:pos="1134"/>
        </w:tabs>
        <w:ind w:left="400"/>
        <w:rPr>
          <w:szCs w:val="21"/>
          <w:highlight w:val="none"/>
        </w:rPr>
      </w:pPr>
    </w:p>
    <w:p w14:paraId="2D01E9C2">
      <w:pPr>
        <w:numPr>
          <w:ilvl w:val="0"/>
          <w:numId w:val="2"/>
        </w:numPr>
        <w:spacing w:line="44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承诺函</w:t>
      </w:r>
    </w:p>
    <w:p w14:paraId="4447249B">
      <w:pPr>
        <w:spacing w:line="440" w:lineRule="exact"/>
        <w:ind w:left="36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承诺函（参考格式）</w:t>
      </w:r>
    </w:p>
    <w:p w14:paraId="1C12719A">
      <w:pPr>
        <w:spacing w:line="440" w:lineRule="exact"/>
        <w:ind w:left="36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我司承诺自20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年1月1日起至投标文件截止之日，我司无有关行政主管部门处罚记录或不良诚信记录，没有处于被责令停业、财产被接管、冻结、破产状态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近三年与中国交建及下属企业无重大诉讼纠纷。</w:t>
      </w:r>
    </w:p>
    <w:p w14:paraId="45ADF3AD">
      <w:pPr>
        <w:spacing w:line="440" w:lineRule="exact"/>
        <w:ind w:left="36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0896A32">
      <w:pPr>
        <w:spacing w:line="440" w:lineRule="exact"/>
        <w:ind w:left="36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DA3FED">
      <w:pPr>
        <w:spacing w:line="440" w:lineRule="exact"/>
        <w:ind w:left="36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41A1DAD">
      <w:pPr>
        <w:spacing w:line="440" w:lineRule="exact"/>
        <w:ind w:left="36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响应人：                           （盖单位章）</w:t>
      </w:r>
    </w:p>
    <w:p w14:paraId="058C8D1A">
      <w:pPr>
        <w:spacing w:line="440" w:lineRule="exact"/>
        <w:ind w:left="36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法定代表人或其委托代理人：               （签字）</w:t>
      </w:r>
    </w:p>
    <w:p w14:paraId="5DD4D236">
      <w:pPr>
        <w:spacing w:line="440" w:lineRule="exact"/>
        <w:ind w:left="36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年   月   日</w:t>
      </w:r>
    </w:p>
    <w:p w14:paraId="1271CF4D">
      <w:pPr>
        <w:pStyle w:val="2"/>
        <w:tabs>
          <w:tab w:val="left" w:pos="0"/>
          <w:tab w:val="left" w:pos="993"/>
          <w:tab w:val="left" w:pos="1134"/>
        </w:tabs>
        <w:ind w:left="400"/>
        <w:rPr>
          <w:szCs w:val="21"/>
          <w:highlight w:val="none"/>
        </w:rPr>
      </w:pPr>
    </w:p>
    <w:p w14:paraId="2C22623B">
      <w:pPr>
        <w:rPr>
          <w:szCs w:val="21"/>
          <w:highlight w:val="none"/>
        </w:rPr>
      </w:pPr>
    </w:p>
    <w:p w14:paraId="2527507E">
      <w:pPr>
        <w:pStyle w:val="2"/>
        <w:tabs>
          <w:tab w:val="left" w:pos="0"/>
          <w:tab w:val="left" w:pos="993"/>
          <w:tab w:val="left" w:pos="1134"/>
        </w:tabs>
        <w:ind w:left="400"/>
        <w:rPr>
          <w:szCs w:val="21"/>
          <w:highlight w:val="none"/>
        </w:rPr>
      </w:pPr>
    </w:p>
    <w:p w14:paraId="3EA95E8F">
      <w:pPr>
        <w:rPr>
          <w:rFonts w:hint="default" w:eastAsia="宋体"/>
          <w:szCs w:val="21"/>
          <w:highlight w:val="none"/>
          <w:lang w:val="en-US" w:eastAsia="zh-CN"/>
        </w:rPr>
      </w:pPr>
      <w:r>
        <w:rPr>
          <w:rFonts w:hint="eastAsia"/>
          <w:szCs w:val="21"/>
          <w:highlight w:val="none"/>
          <w:lang w:val="en-US" w:eastAsia="zh-CN"/>
        </w:rPr>
        <w:t>2.</w:t>
      </w:r>
      <w:r>
        <w:rPr>
          <w:rFonts w:hint="eastAsia"/>
          <w:highlight w:val="none"/>
          <w:lang w:val="en-US" w:eastAsia="zh-CN"/>
        </w:rPr>
        <w:t>营业执照、资质文件、业绩、信用报告等</w:t>
      </w:r>
    </w:p>
    <w:p w14:paraId="48E7FEE8">
      <w:pPr>
        <w:pStyle w:val="7"/>
        <w:numPr>
          <w:ilvl w:val="0"/>
          <w:numId w:val="0"/>
        </w:numPr>
        <w:jc w:val="both"/>
        <w:rPr>
          <w:rFonts w:hint="eastAsia"/>
          <w:highlight w:val="none"/>
          <w:lang w:val="en-US" w:eastAsia="zh-CN"/>
        </w:rPr>
      </w:pPr>
    </w:p>
    <w:p w14:paraId="589EE25F">
      <w:pPr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134" w:right="1191" w:bottom="851" w:left="1474" w:header="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7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AD2F0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- 49 -</w:t>
    </w:r>
    <w:r>
      <w:fldChar w:fldCharType="end"/>
    </w:r>
  </w:p>
  <w:p w14:paraId="03184817">
    <w:pPr>
      <w:pStyle w:val="10"/>
      <w:tabs>
        <w:tab w:val="left" w:pos="225"/>
        <w:tab w:val="clear" w:pos="4153"/>
        <w:tab w:val="clear" w:pos="8306"/>
      </w:tabs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7A1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D2FD64"/>
    <w:multiLevelType w:val="singleLevel"/>
    <w:tmpl w:val="A4D2FD64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24D00ACB"/>
    <w:multiLevelType w:val="multilevel"/>
    <w:tmpl w:val="24D00AC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05F88"/>
    <w:rsid w:val="002B566A"/>
    <w:rsid w:val="0FBC13CD"/>
    <w:rsid w:val="116D036D"/>
    <w:rsid w:val="128125DB"/>
    <w:rsid w:val="1ACD31C2"/>
    <w:rsid w:val="1DF82C26"/>
    <w:rsid w:val="49505F88"/>
    <w:rsid w:val="6701538B"/>
    <w:rsid w:val="68C50CBB"/>
    <w:rsid w:val="6B1D6123"/>
    <w:rsid w:val="75BB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beforeLines="0" w:after="260" w:afterLines="0" w:line="415" w:lineRule="auto"/>
      <w:outlineLvl w:val="1"/>
    </w:pPr>
    <w:rPr>
      <w:rFonts w:ascii="Arial" w:hAnsi="Arial" w:eastAsia="黑体" w:cs="Times New Roman"/>
      <w:b/>
      <w:bCs/>
      <w:sz w:val="32"/>
      <w:szCs w:val="32"/>
      <w:lang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beforeLines="0" w:after="260" w:afterLines="0" w:line="415" w:lineRule="auto"/>
      <w:outlineLvl w:val="2"/>
    </w:pPr>
    <w:rPr>
      <w:rFonts w:ascii="Times New Roman" w:hAnsi="Times New Roman" w:eastAsia="宋体" w:cs="Times New Roman"/>
      <w:b/>
      <w:bCs/>
      <w:sz w:val="32"/>
      <w:szCs w:val="32"/>
      <w:lang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firstLine="420" w:firstLineChars="200"/>
    </w:pPr>
    <w:rPr>
      <w:rFonts w:ascii="Calibri" w:hAnsi="Calibri"/>
      <w:kern w:val="0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200" w:leftChars="200"/>
    </w:pPr>
    <w:rPr>
      <w:rFonts w:ascii="Times New Roman" w:hAnsi="Times New Roman" w:eastAsia="宋体" w:cs="Times New Roman"/>
      <w:szCs w:val="24"/>
      <w:lang w:bidi="ar-SA"/>
    </w:rPr>
  </w:style>
  <w:style w:type="paragraph" w:styleId="6">
    <w:name w:val="Normal Indent"/>
    <w:basedOn w:val="1"/>
    <w:qFormat/>
    <w:uiPriority w:val="0"/>
    <w:pPr>
      <w:ind w:firstLine="200" w:firstLineChars="200"/>
    </w:pPr>
  </w:style>
  <w:style w:type="paragraph" w:styleId="7">
    <w:name w:val="Body Text"/>
    <w:basedOn w:val="1"/>
    <w:qFormat/>
    <w:uiPriority w:val="0"/>
    <w:pPr>
      <w:spacing w:after="120" w:afterLines="0"/>
    </w:pPr>
    <w:rPr>
      <w:rFonts w:ascii="Times New Roman" w:hAnsi="Times New Roman" w:eastAsia="宋体" w:cs="Times New Roman"/>
      <w:szCs w:val="24"/>
      <w:lang w:bidi="ar-SA"/>
    </w:rPr>
  </w:style>
  <w:style w:type="paragraph" w:styleId="8">
    <w:name w:val="Date"/>
    <w:basedOn w:val="1"/>
    <w:next w:val="1"/>
    <w:qFormat/>
    <w:uiPriority w:val="0"/>
    <w:rPr>
      <w:sz w:val="24"/>
      <w:szCs w:val="20"/>
    </w:rPr>
  </w:style>
  <w:style w:type="paragraph" w:styleId="9">
    <w:name w:val="Body Text Indent 2"/>
    <w:basedOn w:val="1"/>
    <w:qFormat/>
    <w:uiPriority w:val="0"/>
    <w:pPr>
      <w:ind w:firstLine="200" w:firstLineChars="200"/>
    </w:pPr>
    <w:rPr>
      <w:rFonts w:eastAsia="仿宋_GB2312"/>
      <w:sz w:val="3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toc 1"/>
    <w:basedOn w:val="1"/>
    <w:next w:val="1"/>
    <w:qFormat/>
    <w:uiPriority w:val="39"/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qFormat/>
    <w:uiPriority w:val="99"/>
    <w:rPr>
      <w:color w:val="0000FF"/>
      <w:u w:val="single"/>
    </w:rPr>
  </w:style>
  <w:style w:type="paragraph" w:customStyle="1" w:styleId="16">
    <w:name w:val="正文表格"/>
    <w:basedOn w:val="1"/>
    <w:qFormat/>
    <w:uiPriority w:val="0"/>
    <w:pPr>
      <w:snapToGrid w:val="0"/>
      <w:ind w:firstLine="600" w:firstLineChars="200"/>
    </w:pPr>
    <w:rPr>
      <w:rFonts w:eastAsia="仿宋_GB2312"/>
      <w:kern w:val="24"/>
      <w:lang w:bidi="he-IL"/>
    </w:rPr>
  </w:style>
  <w:style w:type="paragraph" w:customStyle="1" w:styleId="17">
    <w:name w:val="样式 标题 2 + Times New Roman 四号 非加粗 段前: 5 磅 段后: 0 磅 行距: 固定值 20..."/>
    <w:basedOn w:val="4"/>
    <w:qFormat/>
    <w:uiPriority w:val="0"/>
    <w:pPr>
      <w:spacing w:before="100" w:beforeLines="0" w:after="0" w:afterLines="0" w:line="400" w:lineRule="exact"/>
    </w:pPr>
    <w:rPr>
      <w:rFonts w:ascii="Times New Roman" w:hAnsi="Times New Roman" w:cs="宋体"/>
      <w:b w:val="0"/>
      <w:bCs w:val="0"/>
      <w:sz w:val="28"/>
      <w:szCs w:val="20"/>
      <w:lang w:bidi="ar-SA"/>
    </w:rPr>
  </w:style>
  <w:style w:type="paragraph" w:customStyle="1" w:styleId="18">
    <w:name w:val="样式 标题 3 + (中文) 黑体 小四 非加粗 段前: 7.8 磅 段后: 0 磅 行距: 固定值 20 磅"/>
    <w:basedOn w:val="5"/>
    <w:qFormat/>
    <w:uiPriority w:val="0"/>
    <w:pPr>
      <w:spacing w:before="0" w:beforeLines="0" w:after="0" w:afterLines="0" w:line="400" w:lineRule="exact"/>
    </w:pPr>
    <w:rPr>
      <w:rFonts w:eastAsia="黑体" w:cs="宋体"/>
      <w:b w:val="0"/>
      <w:bCs w:val="0"/>
      <w:sz w:val="24"/>
      <w:szCs w:val="20"/>
      <w:lang w:bidi="ar-SA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1592</Words>
  <Characters>1831</Characters>
  <Lines>0</Lines>
  <Paragraphs>0</Paragraphs>
  <TotalTime>1</TotalTime>
  <ScaleCrop>false</ScaleCrop>
  <LinksUpToDate>false</LinksUpToDate>
  <CharactersWithSpaces>2281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2025-03-03T01:11:00Z</dcterms:created>
  <dc:creator>刨子</dc:creator>
  <cp:lastModifiedBy>林祚</cp:lastModifiedBy>
  <dcterms:modified xsi:type="dcterms:W3CDTF">2025-03-07T02:39:33Z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4BD06505C01E4F8CBCE38DC93C13C7B0_13</vt:lpwstr>
  </property>
  <property fmtid="{D5CDD505-2E9C-101B-9397-08002B2CF9AE}" pid="4" name="KSOTemplateDocerSaveRecord">
    <vt:lpwstr>eyJoZGlkIjoiYjYxYjM1NDA4ZmE4NjY3MWUyZmQzMGVhYjk4OTUxOGIiLCJ1c2VySWQiOiIyNjEwMTY1NzUifQ==</vt:lpwstr>
  </property>
</Properties>
</file>