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9EFDF">
      <w:pPr>
        <w:pageBreakBefore w:val="0"/>
        <w:widowControl/>
        <w:kinsoku/>
        <w:wordWrap/>
        <w:overflowPunct/>
        <w:autoSpaceDE/>
        <w:autoSpaceDN/>
        <w:bidi w:val="0"/>
        <w:adjustRightInd w:val="0"/>
        <w:spacing w:line="360" w:lineRule="auto"/>
        <w:ind w:left="0" w:leftChars="0" w:right="0" w:rightChars="0" w:firstLine="723" w:firstLineChars="200"/>
        <w:jc w:val="center"/>
        <w:textAlignment w:val="baseline"/>
        <w:rPr>
          <w:rStyle w:val="20"/>
          <w:rFonts w:hint="eastAsia" w:ascii="仿宋" w:hAnsi="仿宋" w:eastAsia="仿宋" w:cs="仿宋"/>
          <w:b/>
          <w:bCs/>
          <w:kern w:val="0"/>
          <w:sz w:val="36"/>
          <w:szCs w:val="36"/>
          <w:lang w:val="zh-CN" w:eastAsia="zh-CN" w:bidi="ar-SA"/>
        </w:rPr>
      </w:pPr>
    </w:p>
    <w:p w14:paraId="1ECFC3E3">
      <w:pPr>
        <w:pageBreakBefore w:val="0"/>
        <w:widowControl/>
        <w:kinsoku/>
        <w:wordWrap/>
        <w:overflowPunct/>
        <w:autoSpaceDE/>
        <w:autoSpaceDN/>
        <w:bidi w:val="0"/>
        <w:adjustRightInd w:val="0"/>
        <w:spacing w:line="360" w:lineRule="auto"/>
        <w:ind w:left="0" w:leftChars="0" w:right="0" w:rightChars="0" w:firstLine="723" w:firstLineChars="200"/>
        <w:jc w:val="center"/>
        <w:textAlignment w:val="baseline"/>
        <w:rPr>
          <w:rStyle w:val="20"/>
          <w:rFonts w:hint="eastAsia" w:ascii="仿宋" w:hAnsi="仿宋" w:eastAsia="仿宋" w:cs="仿宋"/>
          <w:b/>
          <w:bCs/>
          <w:kern w:val="0"/>
          <w:sz w:val="36"/>
          <w:szCs w:val="36"/>
          <w:lang w:val="zh-CN" w:eastAsia="zh-CN" w:bidi="ar-SA"/>
        </w:rPr>
      </w:pPr>
    </w:p>
    <w:p w14:paraId="36508330">
      <w:pPr>
        <w:pStyle w:val="5"/>
        <w:bidi w:val="0"/>
        <w:jc w:val="center"/>
        <w:rPr>
          <w:rFonts w:hint="eastAsia"/>
          <w:lang w:val="en-US" w:eastAsia="zh-CN"/>
        </w:rPr>
      </w:pPr>
      <w:r>
        <w:rPr>
          <w:rFonts w:hint="eastAsia"/>
          <w:lang w:val="en-US" w:eastAsia="zh-CN"/>
        </w:rPr>
        <w:t>颍上县惠农产业园三期项目钢结构工程劳务分包</w:t>
      </w:r>
    </w:p>
    <w:p w14:paraId="41612878">
      <w:pPr>
        <w:pageBreakBefore w:val="0"/>
        <w:widowControl/>
        <w:kinsoku/>
        <w:wordWrap/>
        <w:overflowPunct/>
        <w:autoSpaceDE/>
        <w:autoSpaceDN/>
        <w:bidi w:val="0"/>
        <w:adjustRightInd w:val="0"/>
        <w:spacing w:line="360" w:lineRule="auto"/>
        <w:ind w:right="0" w:rightChars="0"/>
        <w:jc w:val="center"/>
        <w:textAlignment w:val="baseline"/>
        <w:rPr>
          <w:rStyle w:val="20"/>
          <w:rFonts w:hint="eastAsia" w:ascii="仿宋" w:hAnsi="仿宋" w:eastAsia="仿宋" w:cs="仿宋"/>
          <w:b/>
          <w:kern w:val="2"/>
          <w:sz w:val="84"/>
          <w:szCs w:val="84"/>
          <w:lang w:val="en-US" w:eastAsia="zh-CN" w:bidi="ar-SA"/>
        </w:rPr>
      </w:pPr>
    </w:p>
    <w:p w14:paraId="03F819CE">
      <w:pPr>
        <w:pageBreakBefore w:val="0"/>
        <w:widowControl/>
        <w:kinsoku/>
        <w:wordWrap/>
        <w:overflowPunct/>
        <w:autoSpaceDE/>
        <w:autoSpaceDN/>
        <w:bidi w:val="0"/>
        <w:adjustRightInd w:val="0"/>
        <w:spacing w:line="360" w:lineRule="auto"/>
        <w:ind w:right="0" w:rightChars="0"/>
        <w:jc w:val="center"/>
        <w:textAlignment w:val="baseline"/>
        <w:rPr>
          <w:rStyle w:val="20"/>
          <w:rFonts w:hint="eastAsia" w:ascii="仿宋" w:hAnsi="仿宋" w:eastAsia="仿宋" w:cs="仿宋"/>
          <w:b/>
          <w:kern w:val="2"/>
          <w:sz w:val="84"/>
          <w:szCs w:val="84"/>
          <w:lang w:val="en-US" w:eastAsia="zh-CN" w:bidi="ar-SA"/>
        </w:rPr>
      </w:pPr>
      <w:r>
        <w:rPr>
          <w:rStyle w:val="20"/>
          <w:rFonts w:hint="eastAsia" w:ascii="仿宋" w:hAnsi="仿宋" w:eastAsia="仿宋" w:cs="仿宋"/>
          <w:b/>
          <w:kern w:val="2"/>
          <w:sz w:val="84"/>
          <w:szCs w:val="84"/>
          <w:lang w:val="en-US" w:eastAsia="zh-CN" w:bidi="ar-SA"/>
        </w:rPr>
        <w:t>招标文件</w:t>
      </w:r>
    </w:p>
    <w:p w14:paraId="41F48348">
      <w:pPr>
        <w:pageBreakBefore w:val="0"/>
        <w:widowControl/>
        <w:kinsoku/>
        <w:wordWrap/>
        <w:overflowPunct/>
        <w:autoSpaceDE/>
        <w:autoSpaceDN/>
        <w:bidi w:val="0"/>
        <w:adjustRightInd w:val="0"/>
        <w:snapToGrid w:val="0"/>
        <w:spacing w:line="360" w:lineRule="auto"/>
        <w:ind w:left="0" w:leftChars="0" w:right="0" w:rightChars="0" w:firstLine="1044" w:firstLineChars="200"/>
        <w:jc w:val="center"/>
        <w:textAlignment w:val="baseline"/>
        <w:rPr>
          <w:rStyle w:val="20"/>
          <w:rFonts w:hint="eastAsia" w:ascii="仿宋" w:hAnsi="仿宋" w:eastAsia="仿宋" w:cs="仿宋"/>
          <w:b/>
          <w:bCs/>
          <w:kern w:val="0"/>
          <w:sz w:val="52"/>
          <w:szCs w:val="52"/>
          <w:lang w:val="zh-CN" w:eastAsia="zh-CN" w:bidi="ar-SA"/>
        </w:rPr>
      </w:pPr>
    </w:p>
    <w:p w14:paraId="59012444">
      <w:pPr>
        <w:pageBreakBefore w:val="0"/>
        <w:widowControl/>
        <w:kinsoku/>
        <w:wordWrap/>
        <w:overflowPunct/>
        <w:autoSpaceDE/>
        <w:autoSpaceDN/>
        <w:bidi w:val="0"/>
        <w:adjustRightInd w:val="0"/>
        <w:spacing w:line="360" w:lineRule="auto"/>
        <w:ind w:right="0" w:rightChars="0"/>
        <w:jc w:val="left"/>
        <w:textAlignment w:val="baseline"/>
        <w:rPr>
          <w:rStyle w:val="20"/>
          <w:rFonts w:hint="eastAsia" w:ascii="仿宋" w:hAnsi="仿宋" w:eastAsia="仿宋" w:cs="仿宋"/>
          <w:kern w:val="0"/>
          <w:sz w:val="28"/>
          <w:szCs w:val="28"/>
          <w:lang w:val="zh-CN" w:eastAsia="zh-CN" w:bidi="ar-SA"/>
        </w:rPr>
      </w:pPr>
    </w:p>
    <w:p w14:paraId="22D1B353">
      <w:pPr>
        <w:pageBreakBefore w:val="0"/>
        <w:widowControl/>
        <w:kinsoku/>
        <w:wordWrap/>
        <w:overflowPunct/>
        <w:autoSpaceDE/>
        <w:autoSpaceDN/>
        <w:bidi w:val="0"/>
        <w:adjustRightInd w:val="0"/>
        <w:spacing w:line="360" w:lineRule="auto"/>
        <w:ind w:left="0" w:leftChars="0" w:right="0" w:rightChars="0" w:firstLine="643" w:firstLineChars="200"/>
        <w:jc w:val="both"/>
        <w:textAlignment w:val="baseline"/>
        <w:rPr>
          <w:rStyle w:val="20"/>
          <w:rFonts w:hint="eastAsia" w:ascii="仿宋" w:hAnsi="仿宋" w:eastAsia="仿宋" w:cs="仿宋"/>
          <w:b/>
          <w:kern w:val="2"/>
          <w:sz w:val="32"/>
          <w:szCs w:val="32"/>
          <w:u w:val="none"/>
          <w:lang w:val="en-US" w:eastAsia="zh-CN" w:bidi="ar-SA"/>
        </w:rPr>
      </w:pPr>
    </w:p>
    <w:p w14:paraId="068561ED">
      <w:pPr>
        <w:pageBreakBefore w:val="0"/>
        <w:widowControl/>
        <w:kinsoku/>
        <w:wordWrap/>
        <w:overflowPunct/>
        <w:autoSpaceDE/>
        <w:autoSpaceDN/>
        <w:bidi w:val="0"/>
        <w:adjustRightInd w:val="0"/>
        <w:spacing w:line="360" w:lineRule="auto"/>
        <w:ind w:left="0" w:leftChars="0" w:right="0" w:rightChars="0" w:firstLine="643" w:firstLineChars="200"/>
        <w:jc w:val="both"/>
        <w:textAlignment w:val="baseline"/>
        <w:rPr>
          <w:rStyle w:val="20"/>
          <w:rFonts w:hint="eastAsia" w:ascii="仿宋" w:hAnsi="仿宋" w:eastAsia="仿宋" w:cs="仿宋"/>
          <w:b/>
          <w:kern w:val="2"/>
          <w:sz w:val="32"/>
          <w:szCs w:val="32"/>
          <w:u w:val="none"/>
          <w:lang w:val="en-US" w:eastAsia="zh-CN" w:bidi="ar-SA"/>
        </w:rPr>
      </w:pPr>
    </w:p>
    <w:p w14:paraId="19F0B8AE">
      <w:pPr>
        <w:pageBreakBefore w:val="0"/>
        <w:widowControl/>
        <w:kinsoku/>
        <w:wordWrap/>
        <w:overflowPunct/>
        <w:autoSpaceDE/>
        <w:autoSpaceDN/>
        <w:bidi w:val="0"/>
        <w:adjustRightInd w:val="0"/>
        <w:spacing w:line="360" w:lineRule="auto"/>
        <w:ind w:right="0" w:rightChars="0"/>
        <w:jc w:val="both"/>
        <w:textAlignment w:val="baseline"/>
        <w:rPr>
          <w:rStyle w:val="20"/>
          <w:rFonts w:hint="eastAsia" w:ascii="仿宋" w:hAnsi="仿宋" w:eastAsia="仿宋" w:cs="仿宋"/>
          <w:b/>
          <w:kern w:val="2"/>
          <w:sz w:val="32"/>
          <w:szCs w:val="32"/>
          <w:u w:val="none"/>
          <w:lang w:val="en-US" w:eastAsia="zh-CN" w:bidi="ar-SA"/>
        </w:rPr>
      </w:pPr>
    </w:p>
    <w:p w14:paraId="0485F212">
      <w:pPr>
        <w:pageBreakBefore w:val="0"/>
        <w:widowControl/>
        <w:kinsoku/>
        <w:wordWrap/>
        <w:overflowPunct/>
        <w:autoSpaceDE/>
        <w:autoSpaceDN/>
        <w:bidi w:val="0"/>
        <w:adjustRightInd w:val="0"/>
        <w:spacing w:line="360" w:lineRule="auto"/>
        <w:ind w:right="0" w:rightChars="0"/>
        <w:jc w:val="center"/>
        <w:textAlignment w:val="baseline"/>
        <w:outlineLvl w:val="0"/>
        <w:rPr>
          <w:rStyle w:val="20"/>
          <w:rFonts w:hint="default" w:ascii="仿宋" w:hAnsi="仿宋" w:eastAsia="仿宋" w:cs="仿宋"/>
          <w:b/>
          <w:kern w:val="2"/>
          <w:sz w:val="32"/>
          <w:szCs w:val="32"/>
          <w:u w:val="none"/>
          <w:lang w:val="en-US" w:eastAsia="zh-CN" w:bidi="ar-SA"/>
        </w:rPr>
      </w:pPr>
      <w:bookmarkStart w:id="0" w:name="_Toc208"/>
      <w:bookmarkStart w:id="1" w:name="_Toc4061"/>
      <w:r>
        <w:rPr>
          <w:rStyle w:val="20"/>
          <w:rFonts w:hint="eastAsia" w:ascii="仿宋" w:hAnsi="仿宋" w:eastAsia="仿宋" w:cs="仿宋"/>
          <w:b/>
          <w:kern w:val="2"/>
          <w:sz w:val="32"/>
          <w:szCs w:val="32"/>
          <w:u w:val="none"/>
          <w:lang w:val="en-US" w:eastAsia="zh-CN" w:bidi="ar-SA"/>
        </w:rPr>
        <w:t>招标编号： AHLYZC-2026-</w:t>
      </w:r>
      <w:bookmarkEnd w:id="0"/>
      <w:bookmarkEnd w:id="1"/>
      <w:r>
        <w:rPr>
          <w:rStyle w:val="20"/>
          <w:rFonts w:hint="eastAsia" w:ascii="仿宋" w:hAnsi="仿宋" w:eastAsia="仿宋" w:cs="仿宋"/>
          <w:b/>
          <w:kern w:val="2"/>
          <w:sz w:val="32"/>
          <w:szCs w:val="32"/>
          <w:u w:val="none"/>
          <w:lang w:val="en-US" w:eastAsia="zh-CN" w:bidi="ar-SA"/>
        </w:rPr>
        <w:t>030301</w:t>
      </w:r>
    </w:p>
    <w:p w14:paraId="2044220E">
      <w:pPr>
        <w:pageBreakBefore w:val="0"/>
        <w:widowControl/>
        <w:kinsoku/>
        <w:wordWrap/>
        <w:overflowPunct/>
        <w:autoSpaceDE/>
        <w:autoSpaceDN/>
        <w:bidi w:val="0"/>
        <w:adjustRightInd w:val="0"/>
        <w:spacing w:line="360" w:lineRule="auto"/>
        <w:ind w:right="0" w:rightChars="0"/>
        <w:jc w:val="center"/>
        <w:textAlignment w:val="baseline"/>
        <w:outlineLvl w:val="0"/>
        <w:rPr>
          <w:rStyle w:val="20"/>
          <w:rFonts w:hint="eastAsia" w:ascii="仿宋" w:hAnsi="仿宋" w:eastAsia="仿宋" w:cs="仿宋"/>
          <w:b/>
          <w:kern w:val="2"/>
          <w:sz w:val="32"/>
          <w:szCs w:val="32"/>
          <w:lang w:val="en-US" w:eastAsia="zh-CN" w:bidi="ar-SA"/>
        </w:rPr>
      </w:pPr>
      <w:bookmarkStart w:id="2" w:name="_Toc11838"/>
      <w:bookmarkStart w:id="3" w:name="_Toc31651"/>
      <w:r>
        <w:rPr>
          <w:rStyle w:val="20"/>
          <w:rFonts w:hint="eastAsia" w:ascii="仿宋" w:hAnsi="仿宋" w:eastAsia="仿宋" w:cs="仿宋"/>
          <w:b/>
          <w:kern w:val="2"/>
          <w:sz w:val="32"/>
          <w:szCs w:val="32"/>
          <w:u w:val="none"/>
          <w:lang w:val="en-US" w:eastAsia="zh-CN" w:bidi="ar-SA"/>
        </w:rPr>
        <w:t>招标人：安徽隆颍建设工程有限公司</w:t>
      </w:r>
      <w:bookmarkEnd w:id="2"/>
      <w:bookmarkEnd w:id="3"/>
    </w:p>
    <w:p w14:paraId="3E52447B">
      <w:pPr>
        <w:pageBreakBefore w:val="0"/>
        <w:widowControl/>
        <w:tabs>
          <w:tab w:val="left" w:pos="6280"/>
        </w:tabs>
        <w:kinsoku/>
        <w:wordWrap/>
        <w:overflowPunct/>
        <w:autoSpaceDE/>
        <w:autoSpaceDN/>
        <w:bidi w:val="0"/>
        <w:adjustRightInd w:val="0"/>
        <w:snapToGrid w:val="0"/>
        <w:spacing w:line="360" w:lineRule="auto"/>
        <w:ind w:right="0" w:rightChars="0"/>
        <w:jc w:val="center"/>
        <w:textAlignment w:val="baseline"/>
        <w:rPr>
          <w:rStyle w:val="20"/>
          <w:rFonts w:hint="eastAsia" w:ascii="仿宋" w:hAnsi="仿宋" w:eastAsia="仿宋" w:cs="仿宋"/>
          <w:kern w:val="2"/>
          <w:sz w:val="36"/>
          <w:szCs w:val="36"/>
          <w:lang w:val="en-US" w:eastAsia="zh-CN" w:bidi="ar-SA"/>
        </w:rPr>
      </w:pPr>
      <w:r>
        <w:rPr>
          <w:rStyle w:val="20"/>
          <w:rFonts w:hint="eastAsia" w:ascii="仿宋" w:hAnsi="仿宋" w:eastAsia="仿宋" w:cs="仿宋"/>
          <w:b/>
          <w:kern w:val="2"/>
          <w:sz w:val="32"/>
          <w:szCs w:val="32"/>
          <w:u w:val="none"/>
          <w:lang w:val="en-US" w:eastAsia="zh-CN" w:bidi="ar-SA"/>
        </w:rPr>
        <w:t>2026 年 3 月</w:t>
      </w:r>
    </w:p>
    <w:p w14:paraId="0487B330">
      <w:pPr>
        <w:pageBreakBefore w:val="0"/>
        <w:widowControl/>
        <w:kinsoku/>
        <w:wordWrap/>
        <w:overflowPunct/>
        <w:autoSpaceDE/>
        <w:autoSpaceDN/>
        <w:bidi w:val="0"/>
        <w:adjustRightInd w:val="0"/>
        <w:spacing w:line="360" w:lineRule="auto"/>
        <w:ind w:left="0" w:leftChars="0" w:right="0" w:rightChars="0" w:firstLine="880" w:firstLineChars="200"/>
        <w:jc w:val="center"/>
        <w:textAlignment w:val="baseline"/>
        <w:rPr>
          <w:rStyle w:val="20"/>
          <w:rFonts w:hint="eastAsia" w:ascii="仿宋" w:hAnsi="仿宋" w:eastAsia="仿宋" w:cs="仿宋"/>
          <w:kern w:val="2"/>
          <w:sz w:val="44"/>
          <w:szCs w:val="24"/>
          <w:lang w:val="en-US" w:eastAsia="zh-CN" w:bidi="ar-SA"/>
        </w:rPr>
      </w:pPr>
      <w:r>
        <w:rPr>
          <w:rStyle w:val="20"/>
          <w:rFonts w:hint="eastAsia" w:ascii="仿宋" w:hAnsi="仿宋" w:eastAsia="仿宋" w:cs="仿宋"/>
          <w:kern w:val="2"/>
          <w:sz w:val="44"/>
          <w:szCs w:val="24"/>
          <w:lang w:val="en-US" w:eastAsia="zh-CN" w:bidi="ar-SA"/>
        </w:rPr>
        <w:br w:type="page"/>
      </w:r>
    </w:p>
    <w:p w14:paraId="57A8B9F6">
      <w:pPr>
        <w:spacing w:line="700" w:lineRule="exact"/>
        <w:jc w:val="center"/>
        <w:outlineLvl w:val="0"/>
        <w:rPr>
          <w:rFonts w:hint="eastAsia" w:ascii="仿宋" w:hAnsi="仿宋" w:eastAsia="仿宋" w:cs="仿宋"/>
          <w:b/>
          <w:sz w:val="44"/>
          <w:szCs w:val="44"/>
        </w:rPr>
      </w:pPr>
      <w:bookmarkStart w:id="4" w:name="_Toc11747"/>
      <w:bookmarkStart w:id="5" w:name="_Toc11751"/>
      <w:r>
        <w:rPr>
          <w:rFonts w:hint="eastAsia" w:ascii="仿宋" w:hAnsi="仿宋" w:eastAsia="仿宋" w:cs="仿宋"/>
          <w:b/>
          <w:sz w:val="32"/>
        </w:rPr>
        <w:t>目    录</w:t>
      </w:r>
      <w:bookmarkEnd w:id="4"/>
      <w:bookmarkEnd w:id="5"/>
    </w:p>
    <w:p w14:paraId="508AA429">
      <w:pPr>
        <w:spacing w:line="700" w:lineRule="exact"/>
        <w:jc w:val="center"/>
        <w:rPr>
          <w:rFonts w:hint="eastAsia" w:ascii="仿宋" w:hAnsi="仿宋" w:eastAsia="仿宋" w:cs="仿宋"/>
          <w:b/>
          <w:bCs/>
          <w:sz w:val="44"/>
          <w:szCs w:val="44"/>
        </w:rPr>
      </w:pPr>
    </w:p>
    <w:sdt>
      <w:sdtPr>
        <w:rPr>
          <w:rFonts w:ascii="宋体" w:hAnsi="宋体" w:eastAsia="宋体" w:cstheme="minorBidi"/>
          <w:kern w:val="2"/>
          <w:sz w:val="21"/>
          <w:szCs w:val="24"/>
          <w:lang w:val="en-US" w:eastAsia="zh-CN" w:bidi="ar-SA"/>
        </w:rPr>
        <w:id w:val="147472397"/>
        <w15:color w:val="DBDBDB"/>
        <w:docPartObj>
          <w:docPartGallery w:val="Table of Contents"/>
          <w:docPartUnique/>
        </w:docPartObj>
      </w:sdtPr>
      <w:sdtEndPr>
        <w:rPr>
          <w:rFonts w:ascii="宋体" w:hAnsi="宋体" w:eastAsia="宋体" w:cstheme="minorBidi"/>
          <w:b/>
          <w:bCs/>
          <w:kern w:val="2"/>
          <w:sz w:val="28"/>
          <w:szCs w:val="28"/>
          <w:lang w:val="en-US" w:eastAsia="zh-CN" w:bidi="ar-SA"/>
        </w:rPr>
      </w:sdtEndPr>
      <w:sdtContent>
        <w:p w14:paraId="6B399F40">
          <w:pPr>
            <w:spacing w:before="0" w:beforeLines="0" w:after="0" w:afterLines="0" w:line="240" w:lineRule="auto"/>
            <w:ind w:left="0" w:leftChars="0" w:right="0" w:rightChars="0" w:firstLine="0" w:firstLineChars="0"/>
            <w:jc w:val="center"/>
          </w:pPr>
        </w:p>
        <w:p w14:paraId="496AA0C2">
          <w:pPr>
            <w:pStyle w:val="15"/>
            <w:tabs>
              <w:tab w:val="right" w:leader="dot" w:pos="9760"/>
            </w:tabs>
            <w:rPr>
              <w:b/>
              <w:bCs/>
              <w:sz w:val="28"/>
              <w:szCs w:val="28"/>
            </w:rPr>
          </w:pPr>
          <w:r>
            <w:rPr>
              <w:b/>
              <w:bCs/>
              <w:sz w:val="28"/>
              <w:szCs w:val="28"/>
            </w:rPr>
            <w:fldChar w:fldCharType="begin"/>
          </w:r>
          <w:r>
            <w:rPr>
              <w:b/>
              <w:bCs/>
              <w:sz w:val="28"/>
              <w:szCs w:val="28"/>
            </w:rPr>
            <w:instrText xml:space="preserve">TOC \o "1-1" \h \u </w:instrText>
          </w:r>
          <w:r>
            <w:rPr>
              <w:b/>
              <w:bCs/>
              <w:sz w:val="28"/>
              <w:szCs w:val="28"/>
            </w:rPr>
            <w:fldChar w:fldCharType="separate"/>
          </w:r>
        </w:p>
        <w:p w14:paraId="79DEAF3E">
          <w:pPr>
            <w:pStyle w:val="15"/>
            <w:tabs>
              <w:tab w:val="right" w:leader="dot" w:pos="9760"/>
            </w:tabs>
            <w:rPr>
              <w:b/>
              <w:bCs/>
              <w:sz w:val="28"/>
              <w:szCs w:val="28"/>
            </w:rPr>
          </w:pPr>
          <w:r>
            <w:rPr>
              <w:b/>
              <w:bCs/>
              <w:sz w:val="28"/>
              <w:szCs w:val="28"/>
            </w:rPr>
            <w:fldChar w:fldCharType="begin"/>
          </w:r>
          <w:r>
            <w:rPr>
              <w:b/>
              <w:bCs/>
              <w:sz w:val="28"/>
              <w:szCs w:val="28"/>
            </w:rPr>
            <w:instrText xml:space="preserve"> HYPERLINK \l _Toc15418 </w:instrText>
          </w:r>
          <w:r>
            <w:rPr>
              <w:b/>
              <w:bCs/>
              <w:sz w:val="28"/>
              <w:szCs w:val="28"/>
            </w:rPr>
            <w:fldChar w:fldCharType="separate"/>
          </w:r>
          <w:r>
            <w:rPr>
              <w:rFonts w:hint="eastAsia" w:ascii="仿宋" w:hAnsi="仿宋" w:eastAsia="仿宋" w:cs="仿宋"/>
              <w:b/>
              <w:bCs/>
              <w:kern w:val="0"/>
              <w:sz w:val="28"/>
              <w:szCs w:val="28"/>
              <w:lang w:val="en-US" w:eastAsia="zh-CN" w:bidi="ar-SA"/>
            </w:rPr>
            <w:t>第一章  招标公告</w:t>
          </w:r>
          <w:r>
            <w:rPr>
              <w:b/>
              <w:bCs/>
              <w:sz w:val="28"/>
              <w:szCs w:val="28"/>
            </w:rPr>
            <w:tab/>
          </w:r>
          <w:r>
            <w:rPr>
              <w:b/>
              <w:bCs/>
              <w:sz w:val="28"/>
              <w:szCs w:val="28"/>
            </w:rPr>
            <w:fldChar w:fldCharType="begin"/>
          </w:r>
          <w:r>
            <w:rPr>
              <w:b/>
              <w:bCs/>
              <w:sz w:val="28"/>
              <w:szCs w:val="28"/>
            </w:rPr>
            <w:instrText xml:space="preserve"> PAGEREF _Toc15418 \h </w:instrText>
          </w:r>
          <w:r>
            <w:rPr>
              <w:b/>
              <w:bCs/>
              <w:sz w:val="28"/>
              <w:szCs w:val="28"/>
            </w:rPr>
            <w:fldChar w:fldCharType="separate"/>
          </w:r>
          <w:r>
            <w:rPr>
              <w:b/>
              <w:bCs/>
              <w:sz w:val="28"/>
              <w:szCs w:val="28"/>
            </w:rPr>
            <w:t>3</w:t>
          </w:r>
          <w:r>
            <w:rPr>
              <w:b/>
              <w:bCs/>
              <w:sz w:val="28"/>
              <w:szCs w:val="28"/>
            </w:rPr>
            <w:fldChar w:fldCharType="end"/>
          </w:r>
          <w:r>
            <w:rPr>
              <w:b/>
              <w:bCs/>
              <w:sz w:val="28"/>
              <w:szCs w:val="28"/>
            </w:rPr>
            <w:fldChar w:fldCharType="end"/>
          </w:r>
        </w:p>
        <w:p w14:paraId="067982C8">
          <w:pPr>
            <w:pStyle w:val="15"/>
            <w:tabs>
              <w:tab w:val="right" w:leader="dot" w:pos="9760"/>
            </w:tabs>
            <w:rPr>
              <w:b/>
              <w:bCs/>
              <w:sz w:val="28"/>
              <w:szCs w:val="28"/>
            </w:rPr>
          </w:pPr>
          <w:r>
            <w:rPr>
              <w:b/>
              <w:bCs/>
              <w:sz w:val="28"/>
              <w:szCs w:val="28"/>
            </w:rPr>
            <w:fldChar w:fldCharType="begin"/>
          </w:r>
          <w:r>
            <w:rPr>
              <w:b/>
              <w:bCs/>
              <w:sz w:val="28"/>
              <w:szCs w:val="28"/>
            </w:rPr>
            <w:instrText xml:space="preserve"> HYPERLINK \l _Toc20554 </w:instrText>
          </w:r>
          <w:r>
            <w:rPr>
              <w:b/>
              <w:bCs/>
              <w:sz w:val="28"/>
              <w:szCs w:val="28"/>
            </w:rPr>
            <w:fldChar w:fldCharType="separate"/>
          </w:r>
          <w:r>
            <w:rPr>
              <w:rFonts w:hint="eastAsia" w:ascii="仿宋" w:hAnsi="仿宋" w:eastAsia="仿宋" w:cs="仿宋"/>
              <w:b/>
              <w:bCs/>
              <w:kern w:val="0"/>
              <w:sz w:val="28"/>
              <w:szCs w:val="28"/>
              <w:lang w:val="en-US" w:eastAsia="zh-CN" w:bidi="ar-SA"/>
            </w:rPr>
            <w:t>第二章  投标人须知</w:t>
          </w:r>
          <w:r>
            <w:rPr>
              <w:b/>
              <w:bCs/>
              <w:sz w:val="28"/>
              <w:szCs w:val="28"/>
            </w:rPr>
            <w:tab/>
          </w:r>
          <w:r>
            <w:rPr>
              <w:b/>
              <w:bCs/>
              <w:sz w:val="28"/>
              <w:szCs w:val="28"/>
            </w:rPr>
            <w:fldChar w:fldCharType="begin"/>
          </w:r>
          <w:r>
            <w:rPr>
              <w:b/>
              <w:bCs/>
              <w:sz w:val="28"/>
              <w:szCs w:val="28"/>
            </w:rPr>
            <w:instrText xml:space="preserve"> PAGEREF _Toc20554 \h </w:instrText>
          </w:r>
          <w:r>
            <w:rPr>
              <w:b/>
              <w:bCs/>
              <w:sz w:val="28"/>
              <w:szCs w:val="28"/>
            </w:rPr>
            <w:fldChar w:fldCharType="separate"/>
          </w:r>
          <w:r>
            <w:rPr>
              <w:b/>
              <w:bCs/>
              <w:sz w:val="28"/>
              <w:szCs w:val="28"/>
            </w:rPr>
            <w:t>6</w:t>
          </w:r>
          <w:r>
            <w:rPr>
              <w:b/>
              <w:bCs/>
              <w:sz w:val="28"/>
              <w:szCs w:val="28"/>
            </w:rPr>
            <w:fldChar w:fldCharType="end"/>
          </w:r>
          <w:r>
            <w:rPr>
              <w:b/>
              <w:bCs/>
              <w:sz w:val="28"/>
              <w:szCs w:val="28"/>
            </w:rPr>
            <w:fldChar w:fldCharType="end"/>
          </w:r>
        </w:p>
        <w:p w14:paraId="02D0BAA8">
          <w:pPr>
            <w:pStyle w:val="15"/>
            <w:tabs>
              <w:tab w:val="right" w:leader="dot" w:pos="9760"/>
            </w:tabs>
            <w:rPr>
              <w:b/>
              <w:bCs/>
              <w:sz w:val="28"/>
              <w:szCs w:val="28"/>
            </w:rPr>
          </w:pPr>
          <w:r>
            <w:rPr>
              <w:b/>
              <w:bCs/>
              <w:sz w:val="28"/>
              <w:szCs w:val="28"/>
            </w:rPr>
            <w:fldChar w:fldCharType="begin"/>
          </w:r>
          <w:r>
            <w:rPr>
              <w:b/>
              <w:bCs/>
              <w:sz w:val="28"/>
              <w:szCs w:val="28"/>
            </w:rPr>
            <w:instrText xml:space="preserve"> HYPERLINK \l _Toc25136 </w:instrText>
          </w:r>
          <w:r>
            <w:rPr>
              <w:b/>
              <w:bCs/>
              <w:sz w:val="28"/>
              <w:szCs w:val="28"/>
            </w:rPr>
            <w:fldChar w:fldCharType="separate"/>
          </w:r>
          <w:r>
            <w:rPr>
              <w:rFonts w:hint="eastAsia" w:ascii="仿宋" w:hAnsi="仿宋" w:eastAsia="仿宋" w:cs="仿宋"/>
              <w:b/>
              <w:bCs/>
              <w:sz w:val="28"/>
              <w:szCs w:val="28"/>
            </w:rPr>
            <w:t>第三章  评标办法（</w:t>
          </w:r>
          <w:r>
            <w:rPr>
              <w:rFonts w:hint="eastAsia" w:ascii="仿宋" w:hAnsi="仿宋" w:eastAsia="仿宋" w:cs="仿宋"/>
              <w:b/>
              <w:bCs/>
              <w:sz w:val="28"/>
              <w:szCs w:val="28"/>
              <w:lang w:val="en-US" w:eastAsia="zh-CN"/>
            </w:rPr>
            <w:t>最低价评标价法</w:t>
          </w:r>
          <w:r>
            <w:rPr>
              <w:rFonts w:hint="eastAsia" w:ascii="仿宋" w:hAnsi="仿宋" w:eastAsia="仿宋" w:cs="仿宋"/>
              <w:b/>
              <w:bCs/>
              <w:sz w:val="28"/>
              <w:szCs w:val="28"/>
            </w:rPr>
            <w:t>）</w:t>
          </w:r>
          <w:r>
            <w:rPr>
              <w:b/>
              <w:bCs/>
              <w:sz w:val="28"/>
              <w:szCs w:val="28"/>
            </w:rPr>
            <w:tab/>
          </w:r>
          <w:r>
            <w:rPr>
              <w:b/>
              <w:bCs/>
              <w:sz w:val="28"/>
              <w:szCs w:val="28"/>
            </w:rPr>
            <w:fldChar w:fldCharType="begin"/>
          </w:r>
          <w:r>
            <w:rPr>
              <w:b/>
              <w:bCs/>
              <w:sz w:val="28"/>
              <w:szCs w:val="28"/>
            </w:rPr>
            <w:instrText xml:space="preserve"> PAGEREF _Toc25136 \h </w:instrText>
          </w:r>
          <w:r>
            <w:rPr>
              <w:b/>
              <w:bCs/>
              <w:sz w:val="28"/>
              <w:szCs w:val="28"/>
            </w:rPr>
            <w:fldChar w:fldCharType="separate"/>
          </w:r>
          <w:r>
            <w:rPr>
              <w:b/>
              <w:bCs/>
              <w:sz w:val="28"/>
              <w:szCs w:val="28"/>
            </w:rPr>
            <w:t>22</w:t>
          </w:r>
          <w:r>
            <w:rPr>
              <w:b/>
              <w:bCs/>
              <w:sz w:val="28"/>
              <w:szCs w:val="28"/>
            </w:rPr>
            <w:fldChar w:fldCharType="end"/>
          </w:r>
          <w:r>
            <w:rPr>
              <w:b/>
              <w:bCs/>
              <w:sz w:val="28"/>
              <w:szCs w:val="28"/>
            </w:rPr>
            <w:fldChar w:fldCharType="end"/>
          </w:r>
        </w:p>
        <w:p w14:paraId="47260857">
          <w:pPr>
            <w:pStyle w:val="15"/>
            <w:tabs>
              <w:tab w:val="right" w:leader="dot" w:pos="9760"/>
            </w:tabs>
            <w:rPr>
              <w:b/>
              <w:bCs/>
              <w:sz w:val="28"/>
              <w:szCs w:val="28"/>
            </w:rPr>
          </w:pPr>
          <w:r>
            <w:rPr>
              <w:b/>
              <w:bCs/>
              <w:sz w:val="28"/>
              <w:szCs w:val="28"/>
            </w:rPr>
            <w:fldChar w:fldCharType="begin"/>
          </w:r>
          <w:r>
            <w:rPr>
              <w:b/>
              <w:bCs/>
              <w:sz w:val="28"/>
              <w:szCs w:val="28"/>
            </w:rPr>
            <w:instrText xml:space="preserve"> HYPERLINK \l _Toc24750 </w:instrText>
          </w:r>
          <w:r>
            <w:rPr>
              <w:b/>
              <w:bCs/>
              <w:sz w:val="28"/>
              <w:szCs w:val="28"/>
            </w:rPr>
            <w:fldChar w:fldCharType="separate"/>
          </w:r>
          <w:r>
            <w:rPr>
              <w:rFonts w:hint="eastAsia" w:ascii="仿宋" w:hAnsi="仿宋" w:eastAsia="仿宋" w:cs="仿宋"/>
              <w:b/>
              <w:bCs/>
              <w:sz w:val="28"/>
              <w:szCs w:val="28"/>
            </w:rPr>
            <w:t>第四章  合同条款及格式</w:t>
          </w:r>
          <w:r>
            <w:rPr>
              <w:b/>
              <w:bCs/>
              <w:sz w:val="28"/>
              <w:szCs w:val="28"/>
            </w:rPr>
            <w:tab/>
          </w:r>
          <w:r>
            <w:rPr>
              <w:b/>
              <w:bCs/>
              <w:sz w:val="28"/>
              <w:szCs w:val="28"/>
            </w:rPr>
            <w:fldChar w:fldCharType="begin"/>
          </w:r>
          <w:r>
            <w:rPr>
              <w:b/>
              <w:bCs/>
              <w:sz w:val="28"/>
              <w:szCs w:val="28"/>
            </w:rPr>
            <w:instrText xml:space="preserve"> PAGEREF _Toc24750 \h </w:instrText>
          </w:r>
          <w:r>
            <w:rPr>
              <w:b/>
              <w:bCs/>
              <w:sz w:val="28"/>
              <w:szCs w:val="28"/>
            </w:rPr>
            <w:fldChar w:fldCharType="separate"/>
          </w:r>
          <w:r>
            <w:rPr>
              <w:b/>
              <w:bCs/>
              <w:sz w:val="28"/>
              <w:szCs w:val="28"/>
            </w:rPr>
            <w:t>28</w:t>
          </w:r>
          <w:r>
            <w:rPr>
              <w:b/>
              <w:bCs/>
              <w:sz w:val="28"/>
              <w:szCs w:val="28"/>
            </w:rPr>
            <w:fldChar w:fldCharType="end"/>
          </w:r>
          <w:r>
            <w:rPr>
              <w:b/>
              <w:bCs/>
              <w:sz w:val="28"/>
              <w:szCs w:val="28"/>
            </w:rPr>
            <w:fldChar w:fldCharType="end"/>
          </w:r>
        </w:p>
        <w:p w14:paraId="4AD252BE">
          <w:pPr>
            <w:pStyle w:val="15"/>
            <w:tabs>
              <w:tab w:val="right" w:leader="dot" w:pos="9760"/>
            </w:tabs>
            <w:rPr>
              <w:b/>
              <w:bCs/>
              <w:sz w:val="28"/>
              <w:szCs w:val="28"/>
            </w:rPr>
          </w:pPr>
          <w:r>
            <w:rPr>
              <w:b/>
              <w:bCs/>
              <w:sz w:val="28"/>
              <w:szCs w:val="28"/>
            </w:rPr>
            <w:fldChar w:fldCharType="begin"/>
          </w:r>
          <w:r>
            <w:rPr>
              <w:b/>
              <w:bCs/>
              <w:sz w:val="28"/>
              <w:szCs w:val="28"/>
            </w:rPr>
            <w:instrText xml:space="preserve"> HYPERLINK \l _Toc11601 </w:instrText>
          </w:r>
          <w:r>
            <w:rPr>
              <w:b/>
              <w:bCs/>
              <w:sz w:val="28"/>
              <w:szCs w:val="28"/>
            </w:rPr>
            <w:fldChar w:fldCharType="separate"/>
          </w:r>
          <w:r>
            <w:rPr>
              <w:rFonts w:hint="eastAsia" w:ascii="仿宋" w:hAnsi="仿宋" w:eastAsia="仿宋" w:cs="仿宋"/>
              <w:b/>
              <w:bCs/>
              <w:sz w:val="28"/>
              <w:szCs w:val="28"/>
            </w:rPr>
            <w:t>第</w:t>
          </w: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章  技术标准</w:t>
          </w:r>
          <w:r>
            <w:rPr>
              <w:rFonts w:hint="eastAsia" w:ascii="仿宋" w:hAnsi="仿宋" w:eastAsia="仿宋" w:cs="仿宋"/>
              <w:b/>
              <w:bCs/>
              <w:sz w:val="28"/>
              <w:szCs w:val="28"/>
              <w:lang w:val="en-US" w:eastAsia="zh-CN"/>
            </w:rPr>
            <w:t>和要求</w:t>
          </w:r>
          <w:r>
            <w:rPr>
              <w:b/>
              <w:bCs/>
              <w:sz w:val="28"/>
              <w:szCs w:val="28"/>
            </w:rPr>
            <w:tab/>
          </w:r>
          <w:r>
            <w:rPr>
              <w:b/>
              <w:bCs/>
              <w:sz w:val="28"/>
              <w:szCs w:val="28"/>
            </w:rPr>
            <w:fldChar w:fldCharType="begin"/>
          </w:r>
          <w:r>
            <w:rPr>
              <w:b/>
              <w:bCs/>
              <w:sz w:val="28"/>
              <w:szCs w:val="28"/>
            </w:rPr>
            <w:instrText xml:space="preserve"> PAGEREF _Toc11601 \h </w:instrText>
          </w:r>
          <w:r>
            <w:rPr>
              <w:b/>
              <w:bCs/>
              <w:sz w:val="28"/>
              <w:szCs w:val="28"/>
            </w:rPr>
            <w:fldChar w:fldCharType="separate"/>
          </w:r>
          <w:r>
            <w:rPr>
              <w:b/>
              <w:bCs/>
              <w:sz w:val="28"/>
              <w:szCs w:val="28"/>
            </w:rPr>
            <w:t>29</w:t>
          </w:r>
          <w:r>
            <w:rPr>
              <w:b/>
              <w:bCs/>
              <w:sz w:val="28"/>
              <w:szCs w:val="28"/>
            </w:rPr>
            <w:fldChar w:fldCharType="end"/>
          </w:r>
          <w:r>
            <w:rPr>
              <w:b/>
              <w:bCs/>
              <w:sz w:val="28"/>
              <w:szCs w:val="28"/>
            </w:rPr>
            <w:fldChar w:fldCharType="end"/>
          </w:r>
        </w:p>
        <w:p w14:paraId="413D8C80">
          <w:pPr>
            <w:pStyle w:val="15"/>
            <w:tabs>
              <w:tab w:val="right" w:leader="dot" w:pos="9760"/>
            </w:tabs>
            <w:rPr>
              <w:b/>
              <w:bCs/>
              <w:sz w:val="28"/>
              <w:szCs w:val="28"/>
            </w:rPr>
          </w:pPr>
          <w:r>
            <w:rPr>
              <w:b/>
              <w:bCs/>
              <w:sz w:val="28"/>
              <w:szCs w:val="28"/>
            </w:rPr>
            <w:fldChar w:fldCharType="begin"/>
          </w:r>
          <w:r>
            <w:rPr>
              <w:b/>
              <w:bCs/>
              <w:sz w:val="28"/>
              <w:szCs w:val="28"/>
            </w:rPr>
            <w:instrText xml:space="preserve"> HYPERLINK \l _Toc260 </w:instrText>
          </w:r>
          <w:r>
            <w:rPr>
              <w:b/>
              <w:bCs/>
              <w:sz w:val="28"/>
              <w:szCs w:val="28"/>
            </w:rPr>
            <w:fldChar w:fldCharType="separate"/>
          </w:r>
          <w:r>
            <w:rPr>
              <w:rFonts w:hint="eastAsia" w:ascii="仿宋" w:hAnsi="仿宋" w:eastAsia="仿宋" w:cs="仿宋"/>
              <w:b/>
              <w:bCs/>
              <w:sz w:val="28"/>
              <w:szCs w:val="28"/>
            </w:rPr>
            <w:t>第</w:t>
          </w: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章  投标文件格式</w:t>
          </w:r>
          <w:r>
            <w:rPr>
              <w:b/>
              <w:bCs/>
              <w:sz w:val="28"/>
              <w:szCs w:val="28"/>
            </w:rPr>
            <w:tab/>
          </w:r>
          <w:r>
            <w:rPr>
              <w:b/>
              <w:bCs/>
              <w:sz w:val="28"/>
              <w:szCs w:val="28"/>
            </w:rPr>
            <w:fldChar w:fldCharType="begin"/>
          </w:r>
          <w:r>
            <w:rPr>
              <w:b/>
              <w:bCs/>
              <w:sz w:val="28"/>
              <w:szCs w:val="28"/>
            </w:rPr>
            <w:instrText xml:space="preserve"> PAGEREF _Toc260 \h </w:instrText>
          </w:r>
          <w:r>
            <w:rPr>
              <w:b/>
              <w:bCs/>
              <w:sz w:val="28"/>
              <w:szCs w:val="28"/>
            </w:rPr>
            <w:fldChar w:fldCharType="separate"/>
          </w:r>
          <w:r>
            <w:rPr>
              <w:b/>
              <w:bCs/>
              <w:sz w:val="28"/>
              <w:szCs w:val="28"/>
            </w:rPr>
            <w:t>30</w:t>
          </w:r>
          <w:r>
            <w:rPr>
              <w:b/>
              <w:bCs/>
              <w:sz w:val="28"/>
              <w:szCs w:val="28"/>
            </w:rPr>
            <w:fldChar w:fldCharType="end"/>
          </w:r>
          <w:r>
            <w:rPr>
              <w:b/>
              <w:bCs/>
              <w:sz w:val="28"/>
              <w:szCs w:val="28"/>
            </w:rPr>
            <w:fldChar w:fldCharType="end"/>
          </w:r>
        </w:p>
        <w:p w14:paraId="0A31FC2D">
          <w:pPr>
            <w:rPr>
              <w:b/>
              <w:bCs/>
              <w:sz w:val="28"/>
              <w:szCs w:val="28"/>
            </w:rPr>
          </w:pPr>
          <w:r>
            <w:rPr>
              <w:b/>
              <w:bCs/>
              <w:sz w:val="28"/>
              <w:szCs w:val="28"/>
            </w:rPr>
            <w:fldChar w:fldCharType="end"/>
          </w:r>
        </w:p>
      </w:sdtContent>
    </w:sdt>
    <w:p w14:paraId="4EE06DE9">
      <w:pPr>
        <w:rPr>
          <w:rFonts w:hint="eastAsia" w:ascii="仿宋" w:hAnsi="仿宋" w:eastAsia="仿宋" w:cs="仿宋"/>
          <w:b/>
          <w:bCs/>
          <w:sz w:val="32"/>
          <w:szCs w:val="32"/>
        </w:rPr>
      </w:pPr>
      <w:r>
        <w:rPr>
          <w:rFonts w:hint="eastAsia" w:ascii="仿宋" w:hAnsi="仿宋" w:eastAsia="仿宋" w:cs="仿宋"/>
          <w:b/>
          <w:bCs/>
          <w:sz w:val="32"/>
          <w:szCs w:val="32"/>
        </w:rPr>
        <w:br w:type="page"/>
      </w:r>
    </w:p>
    <w:p w14:paraId="51FD1B66">
      <w:pPr>
        <w:pStyle w:val="21"/>
        <w:keepNext/>
        <w:pageBreakBefore w:val="0"/>
        <w:widowControl/>
        <w:numPr>
          <w:ilvl w:val="0"/>
          <w:numId w:val="0"/>
        </w:numPr>
        <w:kinsoku/>
        <w:wordWrap/>
        <w:overflowPunct/>
        <w:autoSpaceDE/>
        <w:autoSpaceDN/>
        <w:bidi w:val="0"/>
        <w:adjustRightInd w:val="0"/>
        <w:spacing w:line="360" w:lineRule="auto"/>
        <w:ind w:right="0" w:rightChars="0"/>
        <w:jc w:val="center"/>
        <w:textAlignment w:val="baseline"/>
        <w:outlineLvl w:val="0"/>
        <w:rPr>
          <w:rStyle w:val="20"/>
          <w:rFonts w:hint="eastAsia" w:ascii="仿宋" w:hAnsi="仿宋" w:eastAsia="仿宋" w:cs="仿宋"/>
          <w:b/>
          <w:kern w:val="0"/>
          <w:sz w:val="52"/>
          <w:szCs w:val="20"/>
          <w:lang w:val="en-US" w:eastAsia="zh-CN" w:bidi="ar-SA"/>
        </w:rPr>
      </w:pPr>
      <w:bookmarkStart w:id="6" w:name="_Toc15418"/>
      <w:r>
        <w:rPr>
          <w:rStyle w:val="20"/>
          <w:rFonts w:hint="eastAsia" w:ascii="仿宋" w:hAnsi="仿宋" w:eastAsia="仿宋" w:cs="仿宋"/>
          <w:b/>
          <w:kern w:val="0"/>
          <w:sz w:val="52"/>
          <w:szCs w:val="20"/>
          <w:lang w:val="en-US" w:eastAsia="zh-CN" w:bidi="ar-SA"/>
        </w:rPr>
        <w:t>第一章  招标公告</w:t>
      </w:r>
      <w:bookmarkEnd w:id="6"/>
    </w:p>
    <w:p w14:paraId="117D4C1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right="0" w:rightChars="0"/>
        <w:jc w:val="both"/>
        <w:textAlignment w:val="baseline"/>
        <w:rPr>
          <w:rFonts w:hint="eastAsia" w:ascii="仿宋" w:hAnsi="仿宋" w:eastAsia="仿宋" w:cs="仿宋"/>
          <w:i w:val="0"/>
          <w:iCs w:val="0"/>
          <w:caps w:val="0"/>
          <w:color w:val="000000"/>
          <w:spacing w:val="0"/>
          <w:sz w:val="24"/>
          <w:szCs w:val="24"/>
          <w:shd w:val="clear" w:fill="FFFFFF"/>
        </w:rPr>
      </w:pPr>
    </w:p>
    <w:p w14:paraId="76955F3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leftChars="0" w:right="0" w:rightChars="0" w:firstLine="480" w:firstLineChars="200"/>
        <w:jc w:val="both"/>
        <w:textAlignment w:val="baseline"/>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4"/>
          <w:szCs w:val="24"/>
          <w:shd w:val="clear" w:fill="FFFFFF"/>
        </w:rPr>
        <w:t>一、招标条件</w:t>
      </w:r>
    </w:p>
    <w:p w14:paraId="7A09C8B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leftChars="0" w:right="0" w:rightChars="0" w:firstLine="480" w:firstLineChars="200"/>
        <w:jc w:val="both"/>
        <w:textAlignment w:val="baseline"/>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4"/>
          <w:szCs w:val="24"/>
          <w:u w:val="single"/>
          <w:shd w:val="clear" w:fill="FFFFFF"/>
          <w:lang w:val="en-US" w:eastAsia="zh-CN"/>
        </w:rPr>
        <w:t>颍上县惠农产业园三期项目</w:t>
      </w:r>
      <w:r>
        <w:rPr>
          <w:rFonts w:hint="eastAsia" w:ascii="仿宋" w:hAnsi="仿宋" w:eastAsia="仿宋" w:cs="仿宋"/>
          <w:i w:val="0"/>
          <w:iCs w:val="0"/>
          <w:caps w:val="0"/>
          <w:color w:val="000000"/>
          <w:spacing w:val="0"/>
          <w:sz w:val="24"/>
          <w:szCs w:val="24"/>
          <w:u w:val="none"/>
          <w:shd w:val="clear" w:fill="FFFFFF"/>
        </w:rPr>
        <w:t>由</w:t>
      </w:r>
      <w:r>
        <w:rPr>
          <w:rFonts w:hint="eastAsia" w:ascii="仿宋" w:hAnsi="仿宋" w:eastAsia="仿宋" w:cs="仿宋"/>
          <w:i w:val="0"/>
          <w:iCs w:val="0"/>
          <w:caps w:val="0"/>
          <w:color w:val="000000"/>
          <w:spacing w:val="0"/>
          <w:sz w:val="24"/>
          <w:szCs w:val="24"/>
          <w:u w:val="none"/>
          <w:shd w:val="clear" w:fill="FFFFFF"/>
          <w:lang w:val="en-US" w:eastAsia="zh-CN"/>
        </w:rPr>
        <w:t>安徽隆颍建设工程有限公司建设，现</w:t>
      </w:r>
      <w:r>
        <w:rPr>
          <w:rFonts w:hint="eastAsia" w:ascii="仿宋" w:hAnsi="仿宋" w:eastAsia="仿宋" w:cs="仿宋"/>
          <w:i w:val="0"/>
          <w:iCs w:val="0"/>
          <w:caps w:val="0"/>
          <w:color w:val="000000"/>
          <w:spacing w:val="0"/>
          <w:sz w:val="24"/>
          <w:szCs w:val="24"/>
          <w:shd w:val="clear" w:fill="FFFFFF"/>
        </w:rPr>
        <w:t>组织</w:t>
      </w:r>
      <w:r>
        <w:rPr>
          <w:rFonts w:hint="eastAsia" w:ascii="仿宋" w:hAnsi="仿宋" w:eastAsia="仿宋" w:cs="仿宋"/>
          <w:i w:val="0"/>
          <w:iCs w:val="0"/>
          <w:caps w:val="0"/>
          <w:color w:val="000000"/>
          <w:spacing w:val="0"/>
          <w:sz w:val="24"/>
          <w:szCs w:val="24"/>
          <w:shd w:val="clear" w:fill="FFFFFF"/>
          <w:lang w:eastAsia="zh-CN"/>
        </w:rPr>
        <w:t>钢结构工程劳务分包</w:t>
      </w:r>
      <w:r>
        <w:rPr>
          <w:rFonts w:hint="eastAsia" w:ascii="仿宋" w:hAnsi="仿宋" w:eastAsia="仿宋" w:cs="仿宋"/>
          <w:i w:val="0"/>
          <w:iCs w:val="0"/>
          <w:caps w:val="0"/>
          <w:color w:val="000000"/>
          <w:spacing w:val="0"/>
          <w:sz w:val="24"/>
          <w:szCs w:val="24"/>
          <w:shd w:val="clear" w:fill="FFFFFF"/>
          <w:lang w:val="en-US" w:eastAsia="zh-CN"/>
        </w:rPr>
        <w:t>招标</w:t>
      </w:r>
      <w:r>
        <w:rPr>
          <w:rFonts w:hint="eastAsia" w:ascii="仿宋" w:hAnsi="仿宋" w:eastAsia="仿宋" w:cs="仿宋"/>
          <w:i w:val="0"/>
          <w:iCs w:val="0"/>
          <w:caps w:val="0"/>
          <w:color w:val="000000"/>
          <w:spacing w:val="0"/>
          <w:sz w:val="24"/>
          <w:szCs w:val="24"/>
          <w:shd w:val="clear" w:fill="FFFFFF"/>
        </w:rPr>
        <w:t>，</w:t>
      </w:r>
      <w:r>
        <w:rPr>
          <w:rFonts w:hint="eastAsia" w:ascii="仿宋" w:hAnsi="仿宋" w:eastAsia="仿宋" w:cs="仿宋"/>
          <w:i w:val="0"/>
          <w:iCs w:val="0"/>
          <w:caps w:val="0"/>
          <w:color w:val="000000"/>
          <w:spacing w:val="0"/>
          <w:sz w:val="24"/>
          <w:szCs w:val="24"/>
          <w:shd w:val="clear" w:fill="FFFFFF"/>
          <w:lang w:val="en-US" w:eastAsia="zh-CN"/>
        </w:rPr>
        <w:t>项目</w:t>
      </w:r>
      <w:r>
        <w:rPr>
          <w:rFonts w:hint="eastAsia" w:ascii="仿宋" w:hAnsi="仿宋" w:eastAsia="仿宋" w:cs="仿宋"/>
          <w:i w:val="0"/>
          <w:iCs w:val="0"/>
          <w:caps w:val="0"/>
          <w:color w:val="000000"/>
          <w:spacing w:val="0"/>
          <w:sz w:val="24"/>
          <w:szCs w:val="24"/>
          <w:shd w:val="clear" w:fill="FFFFFF"/>
        </w:rPr>
        <w:t>已具备招标条件，现</w:t>
      </w:r>
      <w:r>
        <w:rPr>
          <w:rFonts w:hint="eastAsia" w:ascii="仿宋" w:hAnsi="仿宋" w:eastAsia="仿宋" w:cs="仿宋"/>
          <w:i w:val="0"/>
          <w:iCs w:val="0"/>
          <w:caps w:val="0"/>
          <w:color w:val="000000"/>
          <w:spacing w:val="0"/>
          <w:sz w:val="24"/>
          <w:szCs w:val="24"/>
          <w:u w:val="none"/>
          <w:shd w:val="clear" w:fill="FFFFFF"/>
          <w:lang w:val="en-US" w:eastAsia="zh-CN"/>
        </w:rPr>
        <w:t>就</w:t>
      </w:r>
      <w:r>
        <w:rPr>
          <w:rFonts w:hint="eastAsia" w:ascii="仿宋" w:hAnsi="仿宋" w:eastAsia="仿宋" w:cs="仿宋"/>
          <w:i w:val="0"/>
          <w:iCs w:val="0"/>
          <w:caps w:val="0"/>
          <w:color w:val="000000"/>
          <w:spacing w:val="0"/>
          <w:sz w:val="24"/>
          <w:szCs w:val="24"/>
          <w:u w:val="single"/>
          <w:shd w:val="clear" w:fill="FFFFFF"/>
          <w:lang w:eastAsia="zh-CN"/>
        </w:rPr>
        <w:t>颍上县惠农产业园三期项目钢结构工程劳务分包</w:t>
      </w:r>
      <w:r>
        <w:rPr>
          <w:rFonts w:hint="eastAsia" w:ascii="仿宋" w:hAnsi="仿宋" w:eastAsia="仿宋" w:cs="仿宋"/>
          <w:i w:val="0"/>
          <w:iCs w:val="0"/>
          <w:caps w:val="0"/>
          <w:color w:val="000000"/>
          <w:spacing w:val="0"/>
          <w:sz w:val="24"/>
          <w:szCs w:val="24"/>
          <w:u w:val="none"/>
          <w:shd w:val="clear" w:fill="FFFFFF"/>
          <w:lang w:val="en-US" w:eastAsia="zh-CN"/>
        </w:rPr>
        <w:t>进行</w:t>
      </w:r>
      <w:r>
        <w:rPr>
          <w:rFonts w:hint="eastAsia" w:ascii="仿宋" w:hAnsi="仿宋" w:eastAsia="仿宋" w:cs="仿宋"/>
          <w:i w:val="0"/>
          <w:iCs w:val="0"/>
          <w:caps w:val="0"/>
          <w:color w:val="000000"/>
          <w:spacing w:val="0"/>
          <w:sz w:val="24"/>
          <w:szCs w:val="24"/>
          <w:shd w:val="clear" w:fill="FFFFFF"/>
        </w:rPr>
        <w:t>招标。</w:t>
      </w:r>
    </w:p>
    <w:p w14:paraId="05580BD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leftChars="0" w:right="0" w:rightChars="0" w:firstLine="480" w:firstLineChars="200"/>
        <w:jc w:val="both"/>
        <w:textAlignment w:val="baseline"/>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4"/>
          <w:szCs w:val="24"/>
          <w:shd w:val="clear" w:fill="FFFFFF"/>
        </w:rPr>
        <w:t>二.招标范围</w:t>
      </w:r>
    </w:p>
    <w:p w14:paraId="2754397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leftChars="0" w:right="0" w:rightChars="0" w:firstLine="480" w:firstLineChars="200"/>
        <w:jc w:val="both"/>
        <w:textAlignment w:val="baseline"/>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rPr>
        <w:t>1、招标内容：</w:t>
      </w:r>
      <w:r>
        <w:rPr>
          <w:rFonts w:hint="eastAsia" w:ascii="仿宋" w:hAnsi="仿宋" w:eastAsia="仿宋" w:cs="仿宋"/>
          <w:i w:val="0"/>
          <w:iCs w:val="0"/>
          <w:caps w:val="0"/>
          <w:color w:val="000000"/>
          <w:spacing w:val="0"/>
          <w:sz w:val="24"/>
          <w:szCs w:val="24"/>
          <w:u w:val="none"/>
          <w:shd w:val="clear" w:fill="FFFFFF"/>
          <w:lang w:eastAsia="zh-CN"/>
        </w:rPr>
        <w:t>颍上县惠农产业园三期项目钢结构工程劳务分包</w:t>
      </w:r>
      <w:r>
        <w:rPr>
          <w:rFonts w:hint="eastAsia" w:ascii="仿宋" w:hAnsi="仿宋" w:eastAsia="仿宋" w:cs="仿宋"/>
          <w:i w:val="0"/>
          <w:iCs w:val="0"/>
          <w:caps w:val="0"/>
          <w:color w:val="000000"/>
          <w:spacing w:val="0"/>
          <w:sz w:val="24"/>
          <w:szCs w:val="24"/>
          <w:u w:val="none"/>
          <w:shd w:val="clear" w:fill="FFFFFF"/>
          <w:lang w:val="en-US" w:eastAsia="zh-CN"/>
        </w:rPr>
        <w:t>，本次招标内容为厂房及生产配套用房、综合配套用房、动力房、地下建筑等的钢结构工程劳务作业；包含为完成上述工程劳务作业所需的人工、小型机具、辅材等;不包含工程所需的主材如：钢构件、预制构件、混凝土、砂浆等材料。包括但不限于招标文件、施工图、有关设计变更及会审纪要所包含的全部钢结构工程劳务作业内容，包一切与合同内工作有关的零星用工及辅材(包含但不限于甲方所供材料到达现场以及所有材料退场后的装卸运、码放、覆盖等所用零星用工及辅材），招标人现场不再发生任何零工。请潜在的投标单位合理报价</w:t>
      </w:r>
      <w:r>
        <w:rPr>
          <w:rFonts w:hint="eastAsia" w:ascii="仿宋" w:hAnsi="仿宋" w:eastAsia="仿宋" w:cs="仿宋"/>
          <w:i w:val="0"/>
          <w:iCs w:val="0"/>
          <w:caps w:val="0"/>
          <w:color w:val="000000"/>
          <w:spacing w:val="0"/>
          <w:sz w:val="24"/>
          <w:szCs w:val="24"/>
          <w:shd w:val="clear" w:fill="FFFFFF"/>
          <w:lang w:val="en-US" w:eastAsia="zh-CN"/>
        </w:rPr>
        <w:t>。</w:t>
      </w:r>
    </w:p>
    <w:p w14:paraId="0E2576B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leftChars="0" w:right="0" w:rightChars="0" w:firstLine="480" w:firstLineChars="200"/>
        <w:jc w:val="both"/>
        <w:textAlignment w:val="baseline"/>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2、计划工期：本项目工期约</w:t>
      </w:r>
      <w:r>
        <w:rPr>
          <w:rFonts w:hint="eastAsia" w:ascii="仿宋" w:hAnsi="仿宋" w:eastAsia="仿宋" w:cs="仿宋"/>
          <w:i w:val="0"/>
          <w:iCs w:val="0"/>
          <w:caps w:val="0"/>
          <w:color w:val="000000"/>
          <w:spacing w:val="0"/>
          <w:sz w:val="24"/>
          <w:szCs w:val="24"/>
          <w:highlight w:val="none"/>
          <w:shd w:val="clear" w:fill="FFFFFF"/>
          <w:lang w:val="en-US" w:eastAsia="zh-CN"/>
        </w:rPr>
        <w:t>280个</w:t>
      </w:r>
      <w:r>
        <w:rPr>
          <w:rFonts w:hint="eastAsia" w:ascii="仿宋" w:hAnsi="仿宋" w:eastAsia="仿宋" w:cs="仿宋"/>
          <w:i w:val="0"/>
          <w:iCs w:val="0"/>
          <w:caps w:val="0"/>
          <w:color w:val="000000"/>
          <w:spacing w:val="0"/>
          <w:sz w:val="24"/>
          <w:szCs w:val="24"/>
          <w:shd w:val="clear" w:fill="FFFFFF"/>
          <w:lang w:val="en-US" w:eastAsia="zh-CN"/>
        </w:rPr>
        <w:t xml:space="preserve">日历天，具体以项目开工通知为准。 </w:t>
      </w:r>
    </w:p>
    <w:p w14:paraId="5C995CB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leftChars="0" w:right="0" w:rightChars="0" w:firstLine="480" w:firstLineChars="200"/>
        <w:jc w:val="both"/>
        <w:textAlignment w:val="baseline"/>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3、标段划分：本项目不划分标段。</w:t>
      </w:r>
    </w:p>
    <w:p w14:paraId="6A48D80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leftChars="0" w:right="0" w:rightChars="0" w:firstLine="480" w:firstLineChars="200"/>
        <w:jc w:val="both"/>
        <w:textAlignment w:val="baseline"/>
        <w:rPr>
          <w:rFonts w:hint="default" w:ascii="仿宋" w:hAnsi="仿宋" w:eastAsia="宋体"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4、资金来源：自筹。</w:t>
      </w:r>
    </w:p>
    <w:p w14:paraId="388D420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leftChars="0" w:right="0" w:rightChars="0" w:firstLine="480" w:firstLineChars="200"/>
        <w:jc w:val="both"/>
        <w:textAlignment w:val="baseline"/>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4"/>
          <w:szCs w:val="24"/>
          <w:shd w:val="clear" w:fill="FFFFFF"/>
          <w:lang w:val="en-US" w:eastAsia="zh-CN"/>
        </w:rPr>
        <w:t>5</w:t>
      </w:r>
      <w:r>
        <w:rPr>
          <w:rFonts w:hint="eastAsia" w:ascii="仿宋" w:hAnsi="仿宋" w:eastAsia="仿宋" w:cs="仿宋"/>
          <w:i w:val="0"/>
          <w:iCs w:val="0"/>
          <w:caps w:val="0"/>
          <w:color w:val="000000"/>
          <w:spacing w:val="0"/>
          <w:sz w:val="24"/>
          <w:szCs w:val="24"/>
          <w:shd w:val="clear" w:fill="FFFFFF"/>
        </w:rPr>
        <w:t>、</w:t>
      </w:r>
      <w:r>
        <w:rPr>
          <w:rFonts w:hint="eastAsia" w:ascii="仿宋" w:hAnsi="仿宋" w:eastAsia="仿宋" w:cs="仿宋"/>
          <w:i w:val="0"/>
          <w:iCs w:val="0"/>
          <w:caps w:val="0"/>
          <w:color w:val="000000"/>
          <w:spacing w:val="0"/>
          <w:sz w:val="24"/>
          <w:szCs w:val="24"/>
          <w:shd w:val="clear" w:fill="FFFFFF"/>
          <w:lang w:val="en-US" w:eastAsia="zh-CN"/>
        </w:rPr>
        <w:t>报价要求</w:t>
      </w:r>
      <w:r>
        <w:rPr>
          <w:rFonts w:hint="eastAsia" w:ascii="仿宋" w:hAnsi="仿宋" w:eastAsia="仿宋" w:cs="仿宋"/>
          <w:i w:val="0"/>
          <w:iCs w:val="0"/>
          <w:caps w:val="0"/>
          <w:color w:val="000000"/>
          <w:spacing w:val="0"/>
          <w:sz w:val="24"/>
          <w:szCs w:val="24"/>
          <w:shd w:val="clear" w:fill="FFFFFF"/>
        </w:rPr>
        <w:t>：</w:t>
      </w:r>
      <w:r>
        <w:rPr>
          <w:rFonts w:hint="eastAsia" w:ascii="仿宋" w:hAnsi="仿宋" w:eastAsia="仿宋" w:cs="仿宋"/>
          <w:b/>
          <w:bCs/>
          <w:i w:val="0"/>
          <w:iCs w:val="0"/>
          <w:caps w:val="0"/>
          <w:color w:val="FF0000"/>
          <w:spacing w:val="0"/>
          <w:sz w:val="24"/>
          <w:szCs w:val="24"/>
          <w:shd w:val="clear" w:fill="FFFFFF"/>
          <w:lang w:val="en-US" w:eastAsia="zh-CN"/>
        </w:rPr>
        <w:t>采用固定总价，最高投标限价：23505532.02元（以上价格含3%增值税）</w:t>
      </w:r>
      <w:r>
        <w:rPr>
          <w:rFonts w:hint="eastAsia" w:ascii="仿宋" w:hAnsi="仿宋" w:eastAsia="仿宋" w:cs="仿宋"/>
          <w:b/>
          <w:bCs/>
          <w:i w:val="0"/>
          <w:iCs w:val="0"/>
          <w:caps w:val="0"/>
          <w:color w:val="FF0000"/>
          <w:spacing w:val="0"/>
          <w:sz w:val="24"/>
          <w:szCs w:val="24"/>
          <w:shd w:val="clear" w:fill="FFFFFF"/>
          <w:lang w:val="zh-CN" w:eastAsia="zh-CN"/>
        </w:rPr>
        <w:t>。</w:t>
      </w:r>
    </w:p>
    <w:p w14:paraId="56165AC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leftChars="0" w:right="0" w:rightChars="0" w:firstLine="480" w:firstLineChars="200"/>
        <w:jc w:val="both"/>
        <w:textAlignment w:val="baseline"/>
        <w:rPr>
          <w:rFonts w:hint="eastAsia" w:ascii="仿宋" w:hAnsi="仿宋" w:eastAsia="仿宋" w:cs="仿宋"/>
          <w:i w:val="0"/>
          <w:iCs w:val="0"/>
          <w:caps w:val="0"/>
          <w:color w:val="FF0000"/>
          <w:spacing w:val="0"/>
          <w:sz w:val="19"/>
          <w:szCs w:val="19"/>
        </w:rPr>
      </w:pPr>
      <w:r>
        <w:rPr>
          <w:rFonts w:hint="eastAsia" w:ascii="仿宋" w:hAnsi="仿宋" w:eastAsia="仿宋" w:cs="仿宋"/>
          <w:i w:val="0"/>
          <w:iCs w:val="0"/>
          <w:caps w:val="0"/>
          <w:color w:val="000000"/>
          <w:spacing w:val="0"/>
          <w:sz w:val="24"/>
          <w:szCs w:val="24"/>
          <w:shd w:val="clear" w:fill="FFFFFF"/>
          <w:lang w:val="en-US" w:eastAsia="zh-CN"/>
        </w:rPr>
        <w:t>6</w:t>
      </w:r>
      <w:r>
        <w:rPr>
          <w:rFonts w:hint="eastAsia" w:ascii="仿宋" w:hAnsi="仿宋" w:eastAsia="仿宋" w:cs="仿宋"/>
          <w:i w:val="0"/>
          <w:iCs w:val="0"/>
          <w:caps w:val="0"/>
          <w:color w:val="000000"/>
          <w:spacing w:val="0"/>
          <w:sz w:val="24"/>
          <w:szCs w:val="24"/>
          <w:shd w:val="clear" w:fill="FFFFFF"/>
        </w:rPr>
        <w:t>、投标截止时间和开标时间：</w:t>
      </w:r>
      <w:r>
        <w:rPr>
          <w:rFonts w:hint="eastAsia" w:ascii="仿宋" w:hAnsi="仿宋" w:eastAsia="仿宋" w:cs="仿宋"/>
          <w:i w:val="0"/>
          <w:iCs w:val="0"/>
          <w:caps w:val="0"/>
          <w:color w:val="FF0000"/>
          <w:spacing w:val="0"/>
          <w:sz w:val="24"/>
          <w:szCs w:val="24"/>
          <w:shd w:val="clear" w:fill="FFFFFF"/>
          <w:lang w:eastAsia="zh-CN"/>
        </w:rPr>
        <w:t>20</w:t>
      </w:r>
      <w:r>
        <w:rPr>
          <w:rFonts w:hint="eastAsia" w:ascii="仿宋" w:hAnsi="仿宋" w:eastAsia="仿宋" w:cs="仿宋"/>
          <w:i w:val="0"/>
          <w:iCs w:val="0"/>
          <w:caps w:val="0"/>
          <w:color w:val="FF0000"/>
          <w:spacing w:val="0"/>
          <w:sz w:val="24"/>
          <w:szCs w:val="24"/>
          <w:shd w:val="clear" w:fill="FFFFFF"/>
          <w:lang w:val="en-US" w:eastAsia="zh-CN"/>
        </w:rPr>
        <w:t>26</w:t>
      </w:r>
      <w:r>
        <w:rPr>
          <w:rFonts w:hint="eastAsia" w:ascii="仿宋" w:hAnsi="仿宋" w:eastAsia="仿宋" w:cs="仿宋"/>
          <w:i w:val="0"/>
          <w:iCs w:val="0"/>
          <w:caps w:val="0"/>
          <w:color w:val="FF0000"/>
          <w:spacing w:val="0"/>
          <w:sz w:val="24"/>
          <w:szCs w:val="24"/>
          <w:shd w:val="clear" w:fill="FFFFFF"/>
        </w:rPr>
        <w:t>年</w:t>
      </w:r>
      <w:r>
        <w:rPr>
          <w:rFonts w:hint="eastAsia" w:ascii="仿宋" w:hAnsi="仿宋" w:eastAsia="仿宋" w:cs="仿宋"/>
          <w:i w:val="0"/>
          <w:iCs w:val="0"/>
          <w:caps w:val="0"/>
          <w:color w:val="FF0000"/>
          <w:spacing w:val="0"/>
          <w:sz w:val="24"/>
          <w:szCs w:val="24"/>
          <w:shd w:val="clear" w:fill="FFFFFF"/>
          <w:lang w:val="en-US" w:eastAsia="zh-CN"/>
        </w:rPr>
        <w:t>3</w:t>
      </w:r>
      <w:r>
        <w:rPr>
          <w:rFonts w:hint="eastAsia" w:ascii="仿宋" w:hAnsi="仿宋" w:eastAsia="仿宋" w:cs="仿宋"/>
          <w:i w:val="0"/>
          <w:iCs w:val="0"/>
          <w:caps w:val="0"/>
          <w:color w:val="FF0000"/>
          <w:spacing w:val="0"/>
          <w:sz w:val="24"/>
          <w:szCs w:val="24"/>
          <w:shd w:val="clear" w:fill="FFFFFF"/>
        </w:rPr>
        <w:t>月</w:t>
      </w:r>
      <w:r>
        <w:rPr>
          <w:rFonts w:hint="eastAsia" w:ascii="仿宋" w:hAnsi="仿宋" w:eastAsia="仿宋" w:cs="仿宋"/>
          <w:i w:val="0"/>
          <w:iCs w:val="0"/>
          <w:caps w:val="0"/>
          <w:color w:val="FF0000"/>
          <w:spacing w:val="0"/>
          <w:sz w:val="24"/>
          <w:szCs w:val="24"/>
          <w:shd w:val="clear" w:fill="FFFFFF"/>
          <w:lang w:val="en-US" w:eastAsia="zh-CN"/>
        </w:rPr>
        <w:t>5</w:t>
      </w:r>
      <w:r>
        <w:rPr>
          <w:rFonts w:hint="eastAsia" w:ascii="仿宋" w:hAnsi="仿宋" w:eastAsia="仿宋" w:cs="仿宋"/>
          <w:i w:val="0"/>
          <w:iCs w:val="0"/>
          <w:caps w:val="0"/>
          <w:color w:val="FF0000"/>
          <w:spacing w:val="0"/>
          <w:sz w:val="24"/>
          <w:szCs w:val="24"/>
          <w:shd w:val="clear" w:fill="FFFFFF"/>
        </w:rPr>
        <w:t>日</w:t>
      </w:r>
      <w:r>
        <w:rPr>
          <w:rFonts w:hint="eastAsia" w:ascii="仿宋" w:hAnsi="仿宋" w:eastAsia="仿宋" w:cs="仿宋"/>
          <w:i w:val="0"/>
          <w:iCs w:val="0"/>
          <w:caps w:val="0"/>
          <w:color w:val="FF0000"/>
          <w:spacing w:val="0"/>
          <w:sz w:val="24"/>
          <w:szCs w:val="24"/>
          <w:shd w:val="clear" w:fill="FFFFFF"/>
          <w:lang w:val="en-US" w:eastAsia="zh-CN"/>
        </w:rPr>
        <w:t>15</w:t>
      </w:r>
      <w:r>
        <w:rPr>
          <w:rFonts w:hint="eastAsia" w:ascii="仿宋" w:hAnsi="仿宋" w:eastAsia="仿宋" w:cs="仿宋"/>
          <w:i w:val="0"/>
          <w:iCs w:val="0"/>
          <w:caps w:val="0"/>
          <w:color w:val="FF0000"/>
          <w:spacing w:val="0"/>
          <w:sz w:val="24"/>
          <w:szCs w:val="24"/>
          <w:shd w:val="clear" w:fill="FFFFFF"/>
        </w:rPr>
        <w:t>时00分</w:t>
      </w:r>
    </w:p>
    <w:p w14:paraId="248204F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leftChars="0" w:right="0" w:rightChars="0" w:firstLine="480" w:firstLineChars="200"/>
        <w:jc w:val="both"/>
        <w:textAlignment w:val="baseline"/>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4"/>
          <w:szCs w:val="24"/>
          <w:shd w:val="clear" w:fill="FFFFFF"/>
          <w:lang w:val="en-US" w:eastAsia="zh-CN"/>
        </w:rPr>
        <w:t>7</w:t>
      </w:r>
      <w:r>
        <w:rPr>
          <w:rFonts w:hint="eastAsia" w:ascii="仿宋" w:hAnsi="仿宋" w:eastAsia="仿宋" w:cs="仿宋"/>
          <w:i w:val="0"/>
          <w:iCs w:val="0"/>
          <w:caps w:val="0"/>
          <w:color w:val="000000"/>
          <w:spacing w:val="0"/>
          <w:sz w:val="24"/>
          <w:szCs w:val="24"/>
          <w:shd w:val="clear" w:fill="FFFFFF"/>
        </w:rPr>
        <w:t>、开标地点：</w:t>
      </w:r>
      <w:r>
        <w:rPr>
          <w:rFonts w:hint="eastAsia" w:ascii="仿宋" w:hAnsi="仿宋" w:eastAsia="仿宋" w:cs="仿宋"/>
          <w:i w:val="0"/>
          <w:iCs w:val="0"/>
          <w:caps w:val="0"/>
          <w:color w:val="000000"/>
          <w:spacing w:val="0"/>
          <w:sz w:val="24"/>
          <w:szCs w:val="24"/>
          <w:shd w:val="clear" w:fill="FFFFFF"/>
          <w:lang w:val="en-US" w:eastAsia="zh-CN"/>
        </w:rPr>
        <w:t>安徽隆颍建设工程有限公司四楼开评标室（颍上县经开区东高速路口东侧，路北第一个园内东办公楼四楼）</w:t>
      </w:r>
      <w:r>
        <w:rPr>
          <w:rFonts w:hint="eastAsia" w:ascii="仿宋" w:hAnsi="仿宋" w:eastAsia="仿宋" w:cs="仿宋"/>
          <w:i w:val="0"/>
          <w:iCs w:val="0"/>
          <w:caps w:val="0"/>
          <w:color w:val="000000"/>
          <w:spacing w:val="0"/>
          <w:sz w:val="24"/>
          <w:szCs w:val="24"/>
          <w:shd w:val="clear" w:fill="FFFFFF"/>
        </w:rPr>
        <w:t>。</w:t>
      </w:r>
    </w:p>
    <w:p w14:paraId="79075CB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leftChars="0" w:right="0" w:rightChars="0" w:firstLine="480" w:firstLineChars="200"/>
        <w:jc w:val="both"/>
        <w:textAlignment w:val="baseline"/>
        <w:rPr>
          <w:rFonts w:hint="eastAsia" w:ascii="仿宋" w:hAnsi="仿宋" w:eastAsia="仿宋" w:cs="仿宋"/>
          <w:i w:val="0"/>
          <w:iCs w:val="0"/>
          <w:caps w:val="0"/>
          <w:color w:val="000000"/>
          <w:spacing w:val="0"/>
          <w:sz w:val="24"/>
          <w:szCs w:val="24"/>
          <w:shd w:val="clear" w:fill="FFFFFF"/>
        </w:rPr>
      </w:pPr>
      <w:r>
        <w:rPr>
          <w:rFonts w:hint="eastAsia" w:ascii="仿宋" w:hAnsi="仿宋" w:eastAsia="仿宋" w:cs="仿宋"/>
          <w:i w:val="0"/>
          <w:iCs w:val="0"/>
          <w:caps w:val="0"/>
          <w:color w:val="000000"/>
          <w:spacing w:val="0"/>
          <w:sz w:val="24"/>
          <w:szCs w:val="24"/>
          <w:shd w:val="clear" w:fill="FFFFFF"/>
        </w:rPr>
        <w:t>三.投标人资格要求：</w:t>
      </w:r>
    </w:p>
    <w:p w14:paraId="25C8D4B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leftChars="0" w:right="0" w:rightChars="0" w:firstLine="480" w:firstLineChars="200"/>
        <w:jc w:val="both"/>
        <w:textAlignment w:val="baseline"/>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val="en-US" w:eastAsia="zh-CN"/>
        </w:rPr>
        <w:t>1、投标人资格要求：</w:t>
      </w:r>
      <w:r>
        <w:rPr>
          <w:rFonts w:hint="eastAsia" w:ascii="仿宋" w:hAnsi="仿宋" w:eastAsia="仿宋" w:cs="仿宋"/>
          <w:i w:val="0"/>
          <w:iCs w:val="0"/>
          <w:caps w:val="0"/>
          <w:color w:val="auto"/>
          <w:spacing w:val="0"/>
          <w:sz w:val="24"/>
          <w:szCs w:val="24"/>
          <w:u w:val="none"/>
          <w:shd w:val="clear" w:fill="FFFFFF"/>
          <w:lang w:val="en-US" w:eastAsia="zh-CN"/>
        </w:rPr>
        <w:t>投标人须是工商行政管理机关批准成立的法人企业，具有独立法人资格、有独立承担民事责任的能力，</w:t>
      </w:r>
      <w:r>
        <w:rPr>
          <w:rFonts w:hint="eastAsia" w:ascii="仿宋" w:hAnsi="仿宋" w:eastAsia="仿宋" w:cs="仿宋"/>
          <w:b w:val="0"/>
          <w:bCs w:val="0"/>
          <w:i w:val="0"/>
          <w:iCs w:val="0"/>
          <w:caps w:val="0"/>
          <w:color w:val="auto"/>
          <w:spacing w:val="0"/>
          <w:sz w:val="24"/>
          <w:szCs w:val="24"/>
          <w:highlight w:val="none"/>
          <w:u w:val="none"/>
          <w:shd w:val="clear" w:fill="FFFFFF"/>
          <w:lang w:val="en-US" w:eastAsia="zh-CN"/>
        </w:rPr>
        <w:t>具有有</w:t>
      </w:r>
      <w:r>
        <w:rPr>
          <w:rFonts w:hint="eastAsia" w:ascii="仿宋" w:hAnsi="仿宋" w:eastAsia="仿宋" w:cs="仿宋"/>
          <w:b w:val="0"/>
          <w:bCs w:val="0"/>
          <w:i w:val="0"/>
          <w:iCs w:val="0"/>
          <w:caps w:val="0"/>
          <w:color w:val="auto"/>
          <w:spacing w:val="0"/>
          <w:sz w:val="24"/>
          <w:szCs w:val="24"/>
          <w:u w:val="none"/>
          <w:shd w:val="clear" w:fill="FFFFFF"/>
          <w:lang w:val="en-US" w:eastAsia="zh-CN"/>
        </w:rPr>
        <w:t>效营业执照</w:t>
      </w:r>
      <w:r>
        <w:rPr>
          <w:rFonts w:hint="eastAsia" w:ascii="仿宋" w:hAnsi="仿宋" w:eastAsia="仿宋" w:cs="仿宋"/>
          <w:i w:val="0"/>
          <w:iCs w:val="0"/>
          <w:caps w:val="0"/>
          <w:color w:val="auto"/>
          <w:spacing w:val="0"/>
          <w:sz w:val="24"/>
          <w:szCs w:val="24"/>
          <w:shd w:val="clear" w:fill="FFFFFF"/>
          <w:lang w:val="en-US"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投标人必须在安徽隆颍建设工程有限公司“F+施工”模式下合格供方名录内。</w:t>
      </w:r>
    </w:p>
    <w:p w14:paraId="56C89A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leftChars="0" w:right="0" w:rightChars="0" w:firstLine="480" w:firstLineChars="200"/>
        <w:jc w:val="both"/>
        <w:textAlignment w:val="baseline"/>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val="en-US" w:eastAsia="zh-CN"/>
        </w:rPr>
        <w:t>2、资质、证书类要求：</w:t>
      </w:r>
      <w:r>
        <w:rPr>
          <w:rFonts w:hint="eastAsia" w:ascii="仿宋" w:hAnsi="仿宋" w:eastAsia="仿宋" w:cs="仿宋"/>
          <w:b w:val="0"/>
          <w:bCs w:val="0"/>
          <w:i w:val="0"/>
          <w:iCs w:val="0"/>
          <w:caps w:val="0"/>
          <w:color w:val="auto"/>
          <w:spacing w:val="0"/>
          <w:sz w:val="24"/>
          <w:szCs w:val="24"/>
          <w:shd w:val="clear" w:fill="FFFFFF"/>
          <w:lang w:val="en-US" w:eastAsia="zh-CN"/>
        </w:rPr>
        <w:t>投标人应具有</w:t>
      </w:r>
      <w:r>
        <w:rPr>
          <w:rFonts w:hint="eastAsia" w:ascii="仿宋" w:hAnsi="仿宋" w:eastAsia="仿宋" w:cs="仿宋"/>
          <w:i w:val="0"/>
          <w:iCs w:val="0"/>
          <w:caps w:val="0"/>
          <w:color w:val="auto"/>
          <w:spacing w:val="0"/>
          <w:sz w:val="24"/>
          <w:szCs w:val="24"/>
          <w:shd w:val="clear" w:fill="FFFFFF"/>
          <w:lang w:val="en-US" w:eastAsia="zh-CN"/>
        </w:rPr>
        <w:t>履行合同所必需的资金、设备、技术能力，具有施工劳务不分等级资质，安全生产许可证等相关纸质证书在有效期内，不得以个人名义参与投标。投标人在</w:t>
      </w:r>
      <w:r>
        <w:rPr>
          <w:rFonts w:hint="eastAsia" w:ascii="仿宋" w:hAnsi="仿宋" w:eastAsia="仿宋" w:cs="仿宋"/>
          <w:i w:val="0"/>
          <w:iCs w:val="0"/>
          <w:caps w:val="0"/>
          <w:color w:val="auto"/>
          <w:spacing w:val="0"/>
          <w:sz w:val="24"/>
          <w:szCs w:val="24"/>
          <w:highlight w:val="none"/>
          <w:shd w:val="clear" w:fill="FFFFFF"/>
          <w:lang w:val="en-US" w:eastAsia="zh-CN"/>
        </w:rPr>
        <w:t>安徽隆颍建设工程有限公司“F+施工”模式下合格供方库</w:t>
      </w:r>
      <w:r>
        <w:rPr>
          <w:rFonts w:hint="eastAsia" w:ascii="仿宋" w:hAnsi="仿宋" w:eastAsia="仿宋" w:cs="仿宋"/>
          <w:i w:val="0"/>
          <w:iCs w:val="0"/>
          <w:caps w:val="0"/>
          <w:color w:val="auto"/>
          <w:spacing w:val="0"/>
          <w:sz w:val="24"/>
          <w:szCs w:val="24"/>
          <w:shd w:val="clear" w:fill="FFFFFF"/>
          <w:lang w:val="en-US" w:eastAsia="zh-CN"/>
        </w:rPr>
        <w:t>备案业务类型需为劳务分包。</w:t>
      </w:r>
    </w:p>
    <w:p w14:paraId="57A824C9">
      <w:pPr>
        <w:keepNext w:val="0"/>
        <w:keepLines w:val="0"/>
        <w:widowControl/>
        <w:suppressLineNumbers w:val="0"/>
        <w:spacing w:line="360" w:lineRule="auto"/>
        <w:ind w:firstLine="560" w:firstLineChars="200"/>
        <w:jc w:val="left"/>
        <w:rPr>
          <w:rFonts w:hint="default"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color w:val="auto"/>
          <w:spacing w:val="0"/>
          <w:kern w:val="0"/>
          <w:sz w:val="28"/>
          <w:szCs w:val="28"/>
          <w:lang w:val="en-US" w:eastAsia="zh-CN" w:bidi="ar"/>
        </w:rPr>
        <w:t>3、</w:t>
      </w:r>
      <w:r>
        <w:rPr>
          <w:rFonts w:hint="eastAsia" w:ascii="仿宋" w:hAnsi="仿宋" w:eastAsia="仿宋" w:cs="仿宋"/>
          <w:b w:val="0"/>
          <w:bCs w:val="0"/>
          <w:i w:val="0"/>
          <w:iCs w:val="0"/>
          <w:caps w:val="0"/>
          <w:color w:val="auto"/>
          <w:spacing w:val="0"/>
          <w:kern w:val="0"/>
          <w:sz w:val="28"/>
          <w:szCs w:val="28"/>
          <w:shd w:val="clear" w:fill="FFFFFF"/>
          <w:lang w:val="en-US" w:eastAsia="zh-CN" w:bidi="ar"/>
        </w:rPr>
        <w:t>项目管理人员最低要求：需配备项目负责人（项目经理）、施工员、安全员、材料员、资料员（上述职位项目负责人、施工员、安全员不得兼任），项目负责人（项目经理）、安全员必须持有专职安全生产管理人员合格证，管理人员需提供相应人员有效身份证。投标人自行考虑管理人员及劳务人员的住宿，招标人不提供住宿场所。</w:t>
      </w:r>
    </w:p>
    <w:p w14:paraId="2FF85FA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leftChars="0" w:right="0" w:rightChars="0" w:firstLine="480" w:firstLineChars="200"/>
        <w:jc w:val="both"/>
        <w:textAlignment w:val="baseline"/>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4"/>
          <w:szCs w:val="24"/>
          <w:shd w:val="clear" w:fill="FFFFFF"/>
        </w:rPr>
        <w:t>四.招标文件获取</w:t>
      </w:r>
    </w:p>
    <w:p w14:paraId="591A9B9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leftChars="0" w:right="0" w:rightChars="0" w:firstLine="480" w:firstLineChars="200"/>
        <w:jc w:val="both"/>
        <w:textAlignment w:val="baseline"/>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pPr>
      <w:r>
        <w:rPr>
          <w:rFonts w:hint="eastAsia" w:ascii="仿宋" w:hAnsi="仿宋" w:eastAsia="仿宋" w:cs="仿宋"/>
          <w:b w:val="0"/>
          <w:bCs w:val="0"/>
          <w:i w:val="0"/>
          <w:iCs w:val="0"/>
          <w:caps w:val="0"/>
          <w:color w:val="000000"/>
          <w:spacing w:val="0"/>
          <w:sz w:val="24"/>
          <w:szCs w:val="24"/>
          <w:shd w:val="clear" w:fill="FFFFFF"/>
        </w:rPr>
        <w:t>1、</w:t>
      </w: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请于公告发布之日起至</w:t>
      </w: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202</w:t>
      </w: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6</w:t>
      </w: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年</w:t>
      </w: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3</w:t>
      </w: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月</w:t>
      </w: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5</w:t>
      </w: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日</w:t>
      </w: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15</w:t>
      </w: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时整前从</w:t>
      </w: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安徽隆颍建设工程有限公司官网附件栏获取招标文件</w:t>
      </w: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w:t>
      </w:r>
    </w:p>
    <w:p w14:paraId="153499A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leftChars="0" w:right="0" w:rightChars="0" w:firstLine="480" w:firstLineChars="200"/>
        <w:jc w:val="both"/>
        <w:textAlignment w:val="baseline"/>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4"/>
          <w:szCs w:val="24"/>
          <w:shd w:val="clear" w:fill="FFFFFF"/>
        </w:rPr>
        <w:t>五.投标文件的递交</w:t>
      </w:r>
    </w:p>
    <w:p w14:paraId="7F16E7A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leftChars="0" w:right="0" w:rightChars="0" w:firstLine="480" w:firstLineChars="200"/>
        <w:jc w:val="both"/>
        <w:textAlignment w:val="baseline"/>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4"/>
          <w:szCs w:val="24"/>
          <w:shd w:val="clear" w:fill="FFFFFF"/>
        </w:rPr>
        <w:t>5.1投标文件递交的截止时间（投标截止时间）及地点：同开标时间及开标地点。</w:t>
      </w:r>
    </w:p>
    <w:p w14:paraId="036CC9E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leftChars="0" w:right="0" w:rightChars="0" w:firstLine="480" w:firstLineChars="200"/>
        <w:jc w:val="both"/>
        <w:textAlignment w:val="baseline"/>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4"/>
          <w:szCs w:val="24"/>
          <w:shd w:val="clear" w:fill="FFFFFF"/>
        </w:rPr>
        <w:t>六.踏勘现场和投标预备会</w:t>
      </w:r>
    </w:p>
    <w:p w14:paraId="5775FF0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leftChars="0" w:right="0" w:rightChars="0" w:firstLine="480" w:firstLineChars="200"/>
        <w:jc w:val="both"/>
        <w:textAlignment w:val="baseline"/>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4"/>
          <w:szCs w:val="24"/>
          <w:shd w:val="clear" w:fill="FFFFFF"/>
        </w:rPr>
        <w:t>由投标人自行踏勘现场。</w:t>
      </w:r>
    </w:p>
    <w:p w14:paraId="0A84839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leftChars="0" w:right="0" w:rightChars="0" w:firstLine="480" w:firstLineChars="200"/>
        <w:jc w:val="both"/>
        <w:textAlignment w:val="baseline"/>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4"/>
          <w:szCs w:val="24"/>
          <w:shd w:val="clear" w:fill="FFFFFF"/>
        </w:rPr>
        <w:t>七.联系方式</w:t>
      </w:r>
    </w:p>
    <w:p w14:paraId="431348E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leftChars="0" w:right="0" w:rightChars="0" w:firstLine="480" w:firstLineChars="200"/>
        <w:jc w:val="both"/>
        <w:textAlignment w:val="baseline"/>
        <w:rPr>
          <w:rFonts w:hint="eastAsia" w:ascii="仿宋" w:hAnsi="仿宋" w:eastAsia="仿宋" w:cs="仿宋"/>
          <w:i w:val="0"/>
          <w:iCs w:val="0"/>
          <w:caps w:val="0"/>
          <w:color w:val="000000"/>
          <w:spacing w:val="0"/>
          <w:sz w:val="24"/>
          <w:szCs w:val="24"/>
          <w:u w:val="none"/>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1、</w:t>
      </w:r>
      <w:r>
        <w:rPr>
          <w:rFonts w:hint="eastAsia" w:ascii="仿宋" w:hAnsi="仿宋" w:eastAsia="仿宋" w:cs="仿宋"/>
          <w:i w:val="0"/>
          <w:iCs w:val="0"/>
          <w:caps w:val="0"/>
          <w:color w:val="000000"/>
          <w:spacing w:val="0"/>
          <w:sz w:val="24"/>
          <w:szCs w:val="24"/>
          <w:shd w:val="clear" w:fill="FFFFFF"/>
        </w:rPr>
        <w:t>招标人：</w:t>
      </w:r>
      <w:r>
        <w:rPr>
          <w:rFonts w:hint="eastAsia" w:ascii="仿宋" w:hAnsi="仿宋" w:eastAsia="仿宋" w:cs="仿宋"/>
          <w:i w:val="0"/>
          <w:iCs w:val="0"/>
          <w:caps w:val="0"/>
          <w:color w:val="000000"/>
          <w:spacing w:val="0"/>
          <w:sz w:val="24"/>
          <w:szCs w:val="24"/>
          <w:u w:val="none"/>
          <w:shd w:val="clear" w:fill="FFFFFF"/>
          <w:lang w:val="en-US" w:eastAsia="zh-CN"/>
        </w:rPr>
        <w:t>安徽隆颍建设工程有限公司</w:t>
      </w:r>
    </w:p>
    <w:p w14:paraId="4D8D84C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leftChars="0" w:right="0" w:rightChars="0" w:firstLine="480" w:firstLineChars="200"/>
        <w:jc w:val="both"/>
        <w:textAlignment w:val="baseline"/>
        <w:rPr>
          <w:rFonts w:hint="default" w:ascii="仿宋" w:hAnsi="仿宋" w:eastAsia="仿宋" w:cs="仿宋"/>
          <w:i w:val="0"/>
          <w:iCs w:val="0"/>
          <w:caps w:val="0"/>
          <w:color w:val="000000"/>
          <w:spacing w:val="0"/>
          <w:sz w:val="24"/>
          <w:szCs w:val="24"/>
          <w:u w:val="none"/>
          <w:shd w:val="clear" w:fill="FFFFFF"/>
          <w:lang w:val="en-US" w:eastAsia="zh-CN"/>
        </w:rPr>
      </w:pPr>
      <w:r>
        <w:rPr>
          <w:rFonts w:hint="eastAsia" w:ascii="仿宋" w:hAnsi="仿宋" w:eastAsia="仿宋" w:cs="仿宋"/>
          <w:i w:val="0"/>
          <w:iCs w:val="0"/>
          <w:caps w:val="0"/>
          <w:color w:val="000000"/>
          <w:spacing w:val="0"/>
          <w:sz w:val="24"/>
          <w:szCs w:val="24"/>
          <w:u w:val="none"/>
          <w:shd w:val="clear" w:fill="FFFFFF"/>
          <w:lang w:val="en-US" w:eastAsia="zh-CN"/>
        </w:rPr>
        <w:t>联系方式：0558-4712031</w:t>
      </w:r>
    </w:p>
    <w:p w14:paraId="7B96D42E">
      <w:pPr>
        <w:ind w:firstLine="480" w:firstLineChars="200"/>
        <w:rPr>
          <w:rFonts w:hint="eastAsia" w:ascii="仿宋" w:hAnsi="仿宋" w:eastAsia="仿宋" w:cs="仿宋"/>
          <w:i w:val="0"/>
          <w:iCs w:val="0"/>
          <w:caps w:val="0"/>
          <w:color w:val="000000"/>
          <w:spacing w:val="0"/>
          <w:sz w:val="24"/>
          <w:szCs w:val="24"/>
          <w:shd w:val="clear" w:fill="FFFFFF"/>
        </w:rPr>
      </w:pPr>
      <w:r>
        <w:rPr>
          <w:rFonts w:hint="eastAsia" w:ascii="仿宋" w:hAnsi="仿宋" w:eastAsia="仿宋" w:cs="仿宋"/>
          <w:sz w:val="24"/>
          <w:szCs w:val="24"/>
          <w:lang w:val="en-US" w:eastAsia="zh-CN"/>
        </w:rPr>
        <w:t>联系地址：</w:t>
      </w:r>
      <w:r>
        <w:rPr>
          <w:rFonts w:hint="eastAsia" w:ascii="仿宋" w:hAnsi="仿宋" w:eastAsia="仿宋" w:cs="仿宋"/>
          <w:i w:val="0"/>
          <w:iCs w:val="0"/>
          <w:caps w:val="0"/>
          <w:color w:val="000000"/>
          <w:spacing w:val="0"/>
          <w:sz w:val="24"/>
          <w:szCs w:val="24"/>
          <w:shd w:val="clear" w:fill="FFFFFF"/>
          <w:lang w:val="en-US" w:eastAsia="zh-CN"/>
        </w:rPr>
        <w:t>颍上县经开区东高速路口东侧，路北第一个园内东办公楼四楼开标室</w:t>
      </w:r>
      <w:r>
        <w:rPr>
          <w:rFonts w:hint="eastAsia" w:ascii="仿宋" w:hAnsi="仿宋" w:eastAsia="仿宋" w:cs="仿宋"/>
          <w:i w:val="0"/>
          <w:iCs w:val="0"/>
          <w:caps w:val="0"/>
          <w:color w:val="000000"/>
          <w:spacing w:val="0"/>
          <w:sz w:val="24"/>
          <w:szCs w:val="24"/>
          <w:shd w:val="clear" w:fill="FFFFFF"/>
        </w:rPr>
        <w:t>。</w:t>
      </w:r>
    </w:p>
    <w:p w14:paraId="7DEF10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2、组织采购部门：安徽隆颍建设工程有限公司招投标采购部</w:t>
      </w:r>
    </w:p>
    <w:p w14:paraId="55A9673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联系电话：0558-4712031</w:t>
      </w:r>
    </w:p>
    <w:p w14:paraId="5089A8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lang w:val="en-US" w:eastAsia="zh-CN"/>
        </w:rPr>
      </w:pPr>
      <w:r>
        <w:rPr>
          <w:rFonts w:hint="eastAsia" w:ascii="仿宋" w:hAnsi="仿宋" w:eastAsia="仿宋" w:cs="仿宋"/>
          <w:bCs/>
          <w:color w:val="000000"/>
          <w:sz w:val="24"/>
          <w:szCs w:val="24"/>
          <w:lang w:val="en-US" w:eastAsia="zh-CN"/>
        </w:rPr>
        <w:t>3、廉政监督和投诉举报：凡有意参加投标的单位，在参与过程中，遇对招标文件有异议等现象，可在开标截止时间前向招投标采购部及审计监察部门提出书面质疑。</w:t>
      </w:r>
    </w:p>
    <w:p w14:paraId="44F1DC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lang w:val="en-US" w:eastAsia="zh-CN"/>
        </w:rPr>
      </w:pPr>
      <w:r>
        <w:rPr>
          <w:rFonts w:hint="eastAsia" w:ascii="仿宋" w:hAnsi="仿宋" w:eastAsia="仿宋" w:cs="仿宋"/>
          <w:bCs/>
          <w:color w:val="000000"/>
          <w:sz w:val="24"/>
          <w:szCs w:val="24"/>
        </w:rPr>
        <w:t>联系电话：</w:t>
      </w:r>
      <w:r>
        <w:rPr>
          <w:rFonts w:hint="eastAsia" w:ascii="仿宋" w:hAnsi="仿宋" w:eastAsia="仿宋" w:cs="仿宋"/>
          <w:bCs/>
          <w:color w:val="000000"/>
          <w:sz w:val="24"/>
          <w:szCs w:val="24"/>
          <w:u w:val="none"/>
          <w:lang w:val="en-US" w:eastAsia="zh-CN"/>
        </w:rPr>
        <w:t>19965826055</w:t>
      </w:r>
      <w:r>
        <w:rPr>
          <w:rFonts w:hint="eastAsia" w:ascii="仿宋" w:hAnsi="仿宋" w:eastAsia="仿宋" w:cs="仿宋"/>
          <w:sz w:val="24"/>
          <w:szCs w:val="24"/>
          <w:lang w:val="en-US" w:eastAsia="zh-CN"/>
        </w:rPr>
        <w:br w:type="page"/>
      </w:r>
    </w:p>
    <w:p w14:paraId="6D918A1D">
      <w:pPr>
        <w:pStyle w:val="21"/>
        <w:keepNext/>
        <w:keepLines w:val="0"/>
        <w:pageBreakBefore w:val="0"/>
        <w:widowControl/>
        <w:numPr>
          <w:ilvl w:val="0"/>
          <w:numId w:val="2"/>
        </w:numPr>
        <w:kinsoku/>
        <w:wordWrap/>
        <w:overflowPunct/>
        <w:autoSpaceDE/>
        <w:autoSpaceDN/>
        <w:bidi w:val="0"/>
        <w:adjustRightInd w:val="0"/>
        <w:spacing w:line="360" w:lineRule="auto"/>
        <w:ind w:left="0" w:right="0" w:rightChars="0" w:firstLine="0" w:firstLineChars="0"/>
        <w:jc w:val="center"/>
        <w:textAlignment w:val="baseline"/>
        <w:outlineLvl w:val="0"/>
        <w:rPr>
          <w:rStyle w:val="20"/>
          <w:rFonts w:hint="eastAsia" w:ascii="仿宋" w:hAnsi="仿宋" w:eastAsia="仿宋" w:cs="仿宋"/>
          <w:b/>
          <w:kern w:val="0"/>
          <w:sz w:val="52"/>
          <w:szCs w:val="20"/>
          <w:lang w:val="en-US" w:eastAsia="zh-CN" w:bidi="ar-SA"/>
        </w:rPr>
      </w:pPr>
      <w:bookmarkStart w:id="7" w:name="_Toc20554"/>
      <w:r>
        <w:rPr>
          <w:rStyle w:val="20"/>
          <w:rFonts w:hint="eastAsia" w:ascii="仿宋" w:hAnsi="仿宋" w:eastAsia="仿宋" w:cs="仿宋"/>
          <w:b/>
          <w:kern w:val="0"/>
          <w:sz w:val="52"/>
          <w:szCs w:val="20"/>
          <w:lang w:val="en-US" w:eastAsia="zh-CN" w:bidi="ar-SA"/>
        </w:rPr>
        <w:t>投标人须知</w:t>
      </w:r>
      <w:bookmarkEnd w:id="7"/>
    </w:p>
    <w:p w14:paraId="5A748364">
      <w:pPr>
        <w:pStyle w:val="21"/>
        <w:keepNext/>
        <w:keepLines w:val="0"/>
        <w:pageBreakBefore w:val="0"/>
        <w:widowControl/>
        <w:numPr>
          <w:ilvl w:val="0"/>
          <w:numId w:val="0"/>
        </w:numPr>
        <w:kinsoku/>
        <w:wordWrap/>
        <w:overflowPunct/>
        <w:autoSpaceDE/>
        <w:autoSpaceDN/>
        <w:bidi w:val="0"/>
        <w:adjustRightInd w:val="0"/>
        <w:spacing w:line="360" w:lineRule="auto"/>
        <w:ind w:left="0" w:leftChars="0" w:right="0" w:rightChars="0" w:firstLine="0" w:firstLineChars="0"/>
        <w:jc w:val="center"/>
        <w:textAlignment w:val="baseline"/>
        <w:rPr>
          <w:rStyle w:val="20"/>
          <w:rFonts w:hint="eastAsia" w:ascii="仿宋" w:hAnsi="仿宋" w:eastAsia="仿宋" w:cs="仿宋"/>
          <w:b/>
          <w:bCs/>
          <w:kern w:val="2"/>
          <w:sz w:val="32"/>
          <w:szCs w:val="32"/>
          <w:lang w:val="en-US" w:eastAsia="zh-CN" w:bidi="ar-SA"/>
        </w:rPr>
      </w:pPr>
      <w:r>
        <w:rPr>
          <w:rStyle w:val="20"/>
          <w:rFonts w:hint="eastAsia" w:ascii="仿宋" w:hAnsi="仿宋" w:eastAsia="仿宋" w:cs="仿宋"/>
          <w:b/>
          <w:bCs/>
          <w:kern w:val="2"/>
          <w:sz w:val="32"/>
          <w:szCs w:val="32"/>
          <w:lang w:val="en-US" w:eastAsia="zh-CN" w:bidi="ar-SA"/>
        </w:rPr>
        <w:t>投标须知前附表</w:t>
      </w:r>
    </w:p>
    <w:tbl>
      <w:tblPr>
        <w:tblStyle w:val="18"/>
        <w:tblW w:w="99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5"/>
        <w:gridCol w:w="1668"/>
        <w:gridCol w:w="7487"/>
      </w:tblGrid>
      <w:tr w14:paraId="7F988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5EABE877">
            <w:pPr>
              <w:keepLines w:val="0"/>
              <w:pageBreakBefore w:val="0"/>
              <w:widowControl/>
              <w:kinsoku/>
              <w:wordWrap/>
              <w:overflowPunct/>
              <w:autoSpaceDE/>
              <w:autoSpaceDN/>
              <w:bidi w:val="0"/>
              <w:adjustRightInd w:val="0"/>
              <w:snapToGrid w:val="0"/>
              <w:spacing w:line="360" w:lineRule="auto"/>
              <w:ind w:left="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序号</w:t>
            </w:r>
          </w:p>
        </w:tc>
        <w:tc>
          <w:tcPr>
            <w:tcW w:w="1668" w:type="dxa"/>
            <w:tcBorders>
              <w:top w:val="single" w:color="000000" w:sz="4" w:space="0"/>
              <w:left w:val="single" w:color="000000" w:sz="4" w:space="0"/>
              <w:bottom w:val="single" w:color="000000" w:sz="4" w:space="0"/>
              <w:right w:val="single" w:color="000000" w:sz="4" w:space="0"/>
            </w:tcBorders>
            <w:vAlign w:val="center"/>
          </w:tcPr>
          <w:p w14:paraId="715496D6">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项  目</w:t>
            </w:r>
          </w:p>
        </w:tc>
        <w:tc>
          <w:tcPr>
            <w:tcW w:w="7487" w:type="dxa"/>
            <w:tcBorders>
              <w:top w:val="single" w:color="000000" w:sz="4" w:space="0"/>
              <w:left w:val="single" w:color="000000" w:sz="4" w:space="0"/>
              <w:bottom w:val="single" w:color="000000" w:sz="4" w:space="0"/>
              <w:right w:val="single" w:color="000000" w:sz="4" w:space="0"/>
            </w:tcBorders>
            <w:vAlign w:val="center"/>
          </w:tcPr>
          <w:p w14:paraId="6DDCF74D">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内  容  要  求</w:t>
            </w:r>
          </w:p>
        </w:tc>
      </w:tr>
      <w:tr w14:paraId="1FBF6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4"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0D039E48">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1</w:t>
            </w:r>
          </w:p>
        </w:tc>
        <w:tc>
          <w:tcPr>
            <w:tcW w:w="1668" w:type="dxa"/>
            <w:tcBorders>
              <w:top w:val="single" w:color="000000" w:sz="4" w:space="0"/>
              <w:left w:val="single" w:color="000000" w:sz="4" w:space="0"/>
              <w:bottom w:val="single" w:color="000000" w:sz="4" w:space="0"/>
              <w:right w:val="single" w:color="000000" w:sz="4" w:space="0"/>
            </w:tcBorders>
            <w:vAlign w:val="center"/>
          </w:tcPr>
          <w:p w14:paraId="51FB2408">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项目概况</w:t>
            </w:r>
          </w:p>
        </w:tc>
        <w:tc>
          <w:tcPr>
            <w:tcW w:w="7487" w:type="dxa"/>
            <w:tcBorders>
              <w:top w:val="single" w:color="000000" w:sz="4" w:space="0"/>
              <w:left w:val="single" w:color="000000" w:sz="4" w:space="0"/>
              <w:bottom w:val="single" w:color="000000" w:sz="4" w:space="0"/>
              <w:right w:val="single" w:color="000000" w:sz="4" w:space="0"/>
            </w:tcBorders>
            <w:vAlign w:val="center"/>
          </w:tcPr>
          <w:p w14:paraId="65DB6AAF">
            <w:pPr>
              <w:keepLines w:val="0"/>
              <w:pageBreakBefore w:val="0"/>
              <w:widowControl/>
              <w:kinsoku/>
              <w:wordWrap/>
              <w:overflowPunct/>
              <w:autoSpaceDE/>
              <w:autoSpaceDN/>
              <w:bidi w:val="0"/>
              <w:adjustRightInd w:val="0"/>
              <w:snapToGrid w:val="0"/>
              <w:spacing w:line="360" w:lineRule="auto"/>
              <w:ind w:left="0" w:right="0" w:rightChars="0" w:firstLine="0" w:firstLineChars="0"/>
              <w:jc w:val="both"/>
              <w:textAlignment w:val="baseline"/>
              <w:rPr>
                <w:rFonts w:hint="eastAsia" w:ascii="仿宋" w:hAnsi="仿宋" w:eastAsia="仿宋" w:cs="仿宋"/>
                <w:i w:val="0"/>
                <w:iCs w:val="0"/>
                <w:caps w:val="0"/>
                <w:color w:val="000000"/>
                <w:spacing w:val="0"/>
                <w:sz w:val="24"/>
                <w:szCs w:val="24"/>
                <w:u w:val="none"/>
                <w:shd w:val="clear" w:fill="FFFFFF"/>
                <w:lang w:val="en-US" w:eastAsia="zh-CN"/>
              </w:rPr>
            </w:pPr>
            <w:r>
              <w:rPr>
                <w:rStyle w:val="20"/>
                <w:rFonts w:hint="eastAsia" w:ascii="仿宋" w:hAnsi="仿宋" w:eastAsia="仿宋" w:cs="仿宋"/>
                <w:kern w:val="2"/>
                <w:sz w:val="24"/>
                <w:szCs w:val="24"/>
                <w:lang w:val="en-US" w:eastAsia="zh-CN" w:bidi="ar-SA"/>
              </w:rPr>
              <w:t>项目名称:</w:t>
            </w:r>
            <w:r>
              <w:rPr>
                <w:rStyle w:val="20"/>
                <w:rFonts w:hint="eastAsia" w:ascii="仿宋" w:hAnsi="仿宋" w:eastAsia="仿宋" w:cs="仿宋"/>
                <w:kern w:val="2"/>
                <w:sz w:val="24"/>
                <w:szCs w:val="24"/>
                <w:u w:val="none"/>
                <w:lang w:val="en-US" w:eastAsia="zh-CN" w:bidi="ar-SA"/>
              </w:rPr>
              <w:t>颍上县惠农产业园三期项目钢结构工程劳务分包</w:t>
            </w:r>
            <w:r>
              <w:rPr>
                <w:rFonts w:hint="eastAsia" w:ascii="仿宋" w:hAnsi="仿宋" w:eastAsia="仿宋" w:cs="仿宋"/>
                <w:i w:val="0"/>
                <w:iCs w:val="0"/>
                <w:caps w:val="0"/>
                <w:color w:val="000000"/>
                <w:spacing w:val="0"/>
                <w:sz w:val="24"/>
                <w:szCs w:val="24"/>
                <w:u w:val="none"/>
                <w:shd w:val="clear" w:fill="FFFFFF"/>
                <w:lang w:val="en-US" w:eastAsia="zh-CN"/>
              </w:rPr>
              <w:t>。</w:t>
            </w:r>
          </w:p>
          <w:p w14:paraId="7805E3A9">
            <w:pPr>
              <w:keepLines w:val="0"/>
              <w:pageBreakBefore w:val="0"/>
              <w:widowControl/>
              <w:kinsoku/>
              <w:wordWrap/>
              <w:overflowPunct/>
              <w:autoSpaceDE/>
              <w:autoSpaceDN/>
              <w:bidi w:val="0"/>
              <w:adjustRightInd w:val="0"/>
              <w:snapToGrid w:val="0"/>
              <w:spacing w:line="360" w:lineRule="auto"/>
              <w:ind w:left="0" w:right="0" w:rightChars="0" w:firstLine="0" w:firstLineChars="0"/>
              <w:jc w:val="both"/>
              <w:textAlignment w:val="baseline"/>
              <w:rPr>
                <w:rStyle w:val="22"/>
                <w:rFonts w:hint="eastAsia" w:ascii="仿宋" w:hAnsi="仿宋" w:eastAsia="仿宋" w:cs="仿宋"/>
                <w:b w:val="0"/>
                <w:bCs/>
                <w:color w:val="000000"/>
                <w:kern w:val="2"/>
                <w:sz w:val="24"/>
                <w:szCs w:val="24"/>
                <w:lang w:val="en-US" w:eastAsia="zh-CN" w:bidi="ar-SA"/>
              </w:rPr>
            </w:pPr>
            <w:r>
              <w:rPr>
                <w:rStyle w:val="20"/>
                <w:rFonts w:hint="eastAsia" w:ascii="仿宋" w:hAnsi="仿宋" w:eastAsia="仿宋" w:cs="仿宋"/>
                <w:kern w:val="2"/>
                <w:sz w:val="24"/>
                <w:szCs w:val="24"/>
                <w:lang w:val="en-US" w:eastAsia="zh-CN" w:bidi="ar-SA"/>
              </w:rPr>
              <w:t>建设地点:颍上县</w:t>
            </w:r>
          </w:p>
          <w:p w14:paraId="5A3C210C">
            <w:pPr>
              <w:keepLines w:val="0"/>
              <w:pageBreakBefore w:val="0"/>
              <w:widowControl/>
              <w:kinsoku/>
              <w:wordWrap/>
              <w:overflowPunct/>
              <w:autoSpaceDE/>
              <w:autoSpaceDN/>
              <w:bidi w:val="0"/>
              <w:adjustRightInd w:val="0"/>
              <w:snapToGrid w:val="0"/>
              <w:spacing w:line="360" w:lineRule="auto"/>
              <w:ind w:left="0" w:right="0" w:rightChars="0" w:firstLine="0" w:firstLineChars="0"/>
              <w:jc w:val="both"/>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计划工期:</w:t>
            </w:r>
            <w:r>
              <w:rPr>
                <w:rFonts w:hint="eastAsia" w:ascii="仿宋" w:hAnsi="仿宋" w:eastAsia="仿宋" w:cs="仿宋"/>
                <w:b w:val="0"/>
                <w:bCs w:val="0"/>
                <w:i w:val="0"/>
                <w:iCs w:val="0"/>
                <w:caps w:val="0"/>
                <w:color w:val="auto"/>
                <w:spacing w:val="0"/>
                <w:sz w:val="24"/>
                <w:szCs w:val="24"/>
                <w:shd w:val="clear" w:fill="FFFFFF"/>
                <w:lang w:val="en-US" w:eastAsia="zh-CN"/>
              </w:rPr>
              <w:t>本项目工期约280个日历天，具体以项目开工通知为准。</w:t>
            </w:r>
          </w:p>
        </w:tc>
      </w:tr>
      <w:tr w14:paraId="66836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2A52D78C">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2</w:t>
            </w:r>
          </w:p>
        </w:tc>
        <w:tc>
          <w:tcPr>
            <w:tcW w:w="1668" w:type="dxa"/>
            <w:tcBorders>
              <w:top w:val="single" w:color="000000" w:sz="4" w:space="0"/>
              <w:left w:val="single" w:color="000000" w:sz="4" w:space="0"/>
              <w:bottom w:val="single" w:color="000000" w:sz="4" w:space="0"/>
              <w:right w:val="single" w:color="000000" w:sz="4" w:space="0"/>
            </w:tcBorders>
            <w:vAlign w:val="center"/>
          </w:tcPr>
          <w:p w14:paraId="2C599B9C">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招标范围</w:t>
            </w:r>
          </w:p>
        </w:tc>
        <w:tc>
          <w:tcPr>
            <w:tcW w:w="7487" w:type="dxa"/>
            <w:tcBorders>
              <w:top w:val="single" w:color="000000" w:sz="4" w:space="0"/>
              <w:left w:val="single" w:color="000000" w:sz="4" w:space="0"/>
              <w:bottom w:val="single" w:color="000000" w:sz="4" w:space="0"/>
              <w:right w:val="single" w:color="000000" w:sz="4" w:space="0"/>
            </w:tcBorders>
            <w:vAlign w:val="center"/>
          </w:tcPr>
          <w:p w14:paraId="75C33EE2">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Style w:val="20"/>
                <w:rFonts w:hint="eastAsia" w:ascii="仿宋" w:hAnsi="仿宋" w:eastAsia="仿宋" w:cs="仿宋"/>
                <w:kern w:val="2"/>
                <w:sz w:val="24"/>
                <w:szCs w:val="24"/>
                <w:lang w:val="en-US" w:eastAsia="zh-CN" w:bidi="ar-SA"/>
              </w:rPr>
            </w:pPr>
            <w:r>
              <w:rPr>
                <w:rFonts w:hint="eastAsia" w:ascii="仿宋" w:hAnsi="仿宋" w:eastAsia="仿宋" w:cs="仿宋"/>
                <w:i w:val="0"/>
                <w:iCs w:val="0"/>
                <w:caps w:val="0"/>
                <w:color w:val="000000"/>
                <w:spacing w:val="0"/>
                <w:sz w:val="24"/>
                <w:szCs w:val="24"/>
                <w:u w:val="none"/>
                <w:shd w:val="clear" w:fill="FFFFFF"/>
                <w:lang w:eastAsia="zh-CN"/>
              </w:rPr>
              <w:t>颍上县惠农产业园三期项目钢结构工程劳务分包</w:t>
            </w:r>
            <w:r>
              <w:rPr>
                <w:rFonts w:hint="eastAsia" w:ascii="仿宋" w:hAnsi="仿宋" w:eastAsia="仿宋" w:cs="仿宋"/>
                <w:i w:val="0"/>
                <w:iCs w:val="0"/>
                <w:caps w:val="0"/>
                <w:color w:val="000000"/>
                <w:spacing w:val="0"/>
                <w:sz w:val="24"/>
                <w:szCs w:val="24"/>
                <w:u w:val="none"/>
                <w:shd w:val="clear" w:fill="FFFFFF"/>
                <w:lang w:val="en-US" w:eastAsia="zh-CN"/>
              </w:rPr>
              <w:t>，本次招标内容为厂房及生产配套用房、综合配套用房、动力房、地下建筑等的钢结构工程劳务作业；包含为完成上述工程劳务作业所需的人工、小型机具、辅材等;不包含工程所需的主材如：钢构件、预制构件、混凝土、砂浆等材料。包括但不限于招标文件、施工图、有关设计变更及会审纪要所包含的全部钢结构工程劳务作业内容，包一切与合同内工作有关的零星用工及辅材(包含但不限于甲方所供材料到达现场以及所有材料退场后的装卸运、码放、覆盖等所用零星用工及辅材），招标人现场不再发生任何零工。请潜在的投标单位合理报价</w:t>
            </w:r>
            <w:r>
              <w:rPr>
                <w:rFonts w:hint="eastAsia" w:ascii="仿宋" w:hAnsi="仿宋" w:eastAsia="仿宋" w:cs="仿宋"/>
                <w:i w:val="0"/>
                <w:iCs w:val="0"/>
                <w:caps w:val="0"/>
                <w:color w:val="000000"/>
                <w:spacing w:val="0"/>
                <w:sz w:val="24"/>
                <w:szCs w:val="24"/>
                <w:shd w:val="clear" w:fill="FFFFFF"/>
                <w:lang w:val="en-US" w:eastAsia="zh-CN"/>
              </w:rPr>
              <w:t>。</w:t>
            </w:r>
          </w:p>
        </w:tc>
      </w:tr>
      <w:tr w14:paraId="68490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30E78DE4">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3</w:t>
            </w:r>
          </w:p>
        </w:tc>
        <w:tc>
          <w:tcPr>
            <w:tcW w:w="1668" w:type="dxa"/>
            <w:tcBorders>
              <w:top w:val="single" w:color="000000" w:sz="4" w:space="0"/>
              <w:left w:val="single" w:color="000000" w:sz="4" w:space="0"/>
              <w:bottom w:val="single" w:color="000000" w:sz="4" w:space="0"/>
              <w:right w:val="single" w:color="000000" w:sz="4" w:space="0"/>
            </w:tcBorders>
            <w:vAlign w:val="center"/>
          </w:tcPr>
          <w:p w14:paraId="64081760">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资金来源</w:t>
            </w:r>
          </w:p>
        </w:tc>
        <w:tc>
          <w:tcPr>
            <w:tcW w:w="7487" w:type="dxa"/>
            <w:tcBorders>
              <w:top w:val="single" w:color="000000" w:sz="4" w:space="0"/>
              <w:left w:val="single" w:color="000000" w:sz="4" w:space="0"/>
              <w:bottom w:val="single" w:color="000000" w:sz="4" w:space="0"/>
              <w:right w:val="single" w:color="000000" w:sz="4" w:space="0"/>
            </w:tcBorders>
            <w:vAlign w:val="center"/>
          </w:tcPr>
          <w:p w14:paraId="776AF768">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企业自筹</w:t>
            </w:r>
          </w:p>
        </w:tc>
      </w:tr>
      <w:tr w14:paraId="4D6CE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0266EC15">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4</w:t>
            </w:r>
          </w:p>
        </w:tc>
        <w:tc>
          <w:tcPr>
            <w:tcW w:w="1668" w:type="dxa"/>
            <w:tcBorders>
              <w:top w:val="single" w:color="000000" w:sz="4" w:space="0"/>
              <w:left w:val="single" w:color="000000" w:sz="4" w:space="0"/>
              <w:bottom w:val="single" w:color="000000" w:sz="4" w:space="0"/>
              <w:right w:val="single" w:color="000000" w:sz="4" w:space="0"/>
            </w:tcBorders>
            <w:vAlign w:val="center"/>
          </w:tcPr>
          <w:p w14:paraId="6DD581D0">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投标人资格要求</w:t>
            </w:r>
          </w:p>
        </w:tc>
        <w:tc>
          <w:tcPr>
            <w:tcW w:w="7487" w:type="dxa"/>
            <w:tcBorders>
              <w:top w:val="single" w:color="000000" w:sz="4" w:space="0"/>
              <w:left w:val="single" w:color="000000" w:sz="4" w:space="0"/>
              <w:bottom w:val="single" w:color="000000" w:sz="4" w:space="0"/>
              <w:right w:val="single" w:color="000000" w:sz="4" w:space="0"/>
            </w:tcBorders>
            <w:vAlign w:val="center"/>
          </w:tcPr>
          <w:p w14:paraId="36FABA1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leftChars="0" w:right="0" w:rightChars="0" w:firstLine="480" w:firstLineChars="200"/>
              <w:jc w:val="both"/>
              <w:textAlignment w:val="baseline"/>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val="en-US" w:eastAsia="zh-CN"/>
              </w:rPr>
              <w:t>1、投标人资格要求：</w:t>
            </w:r>
            <w:r>
              <w:rPr>
                <w:rFonts w:hint="eastAsia" w:ascii="仿宋" w:hAnsi="仿宋" w:eastAsia="仿宋" w:cs="仿宋"/>
                <w:i w:val="0"/>
                <w:iCs w:val="0"/>
                <w:caps w:val="0"/>
                <w:color w:val="auto"/>
                <w:spacing w:val="0"/>
                <w:sz w:val="24"/>
                <w:szCs w:val="24"/>
                <w:u w:val="none"/>
                <w:shd w:val="clear" w:fill="FFFFFF"/>
                <w:lang w:val="en-US" w:eastAsia="zh-CN"/>
              </w:rPr>
              <w:t>投标人须是工商行政管理机关批准成立的法人企业，具有独立法人资格、有独立承担民事责任的能力，</w:t>
            </w:r>
            <w:r>
              <w:rPr>
                <w:rFonts w:hint="eastAsia" w:ascii="仿宋" w:hAnsi="仿宋" w:eastAsia="仿宋" w:cs="仿宋"/>
                <w:b w:val="0"/>
                <w:bCs w:val="0"/>
                <w:i w:val="0"/>
                <w:iCs w:val="0"/>
                <w:caps w:val="0"/>
                <w:color w:val="auto"/>
                <w:spacing w:val="0"/>
                <w:sz w:val="24"/>
                <w:szCs w:val="24"/>
                <w:highlight w:val="none"/>
                <w:u w:val="none"/>
                <w:shd w:val="clear" w:fill="FFFFFF"/>
                <w:lang w:val="en-US" w:eastAsia="zh-CN"/>
              </w:rPr>
              <w:t>具有有</w:t>
            </w:r>
            <w:r>
              <w:rPr>
                <w:rFonts w:hint="eastAsia" w:ascii="仿宋" w:hAnsi="仿宋" w:eastAsia="仿宋" w:cs="仿宋"/>
                <w:b w:val="0"/>
                <w:bCs w:val="0"/>
                <w:i w:val="0"/>
                <w:iCs w:val="0"/>
                <w:caps w:val="0"/>
                <w:color w:val="auto"/>
                <w:spacing w:val="0"/>
                <w:sz w:val="24"/>
                <w:szCs w:val="24"/>
                <w:u w:val="none"/>
                <w:shd w:val="clear" w:fill="FFFFFF"/>
                <w:lang w:val="en-US" w:eastAsia="zh-CN"/>
              </w:rPr>
              <w:t>效营业执照</w:t>
            </w:r>
            <w:r>
              <w:rPr>
                <w:rFonts w:hint="eastAsia" w:ascii="仿宋" w:hAnsi="仿宋" w:eastAsia="仿宋" w:cs="仿宋"/>
                <w:i w:val="0"/>
                <w:iCs w:val="0"/>
                <w:caps w:val="0"/>
                <w:color w:val="auto"/>
                <w:spacing w:val="0"/>
                <w:sz w:val="24"/>
                <w:szCs w:val="24"/>
                <w:shd w:val="clear" w:fill="FFFFFF"/>
                <w:lang w:val="en-US"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投标人必须在安徽隆颍建设工程有限公司“F+施工”模式下合格供方名录内。</w:t>
            </w:r>
          </w:p>
          <w:p w14:paraId="280BBCE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leftChars="0" w:right="0" w:rightChars="0" w:firstLine="480" w:firstLineChars="200"/>
              <w:jc w:val="both"/>
              <w:textAlignment w:val="baseline"/>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val="en-US" w:eastAsia="zh-CN"/>
              </w:rPr>
              <w:t>2、资质、证书类要求：</w:t>
            </w:r>
            <w:r>
              <w:rPr>
                <w:rFonts w:hint="eastAsia" w:ascii="仿宋" w:hAnsi="仿宋" w:eastAsia="仿宋" w:cs="仿宋"/>
                <w:b w:val="0"/>
                <w:bCs w:val="0"/>
                <w:i w:val="0"/>
                <w:iCs w:val="0"/>
                <w:caps w:val="0"/>
                <w:color w:val="auto"/>
                <w:spacing w:val="0"/>
                <w:sz w:val="24"/>
                <w:szCs w:val="24"/>
                <w:shd w:val="clear" w:fill="FFFFFF"/>
                <w:lang w:val="en-US" w:eastAsia="zh-CN"/>
              </w:rPr>
              <w:t>投标人应具有</w:t>
            </w:r>
            <w:r>
              <w:rPr>
                <w:rFonts w:hint="eastAsia" w:ascii="仿宋" w:hAnsi="仿宋" w:eastAsia="仿宋" w:cs="仿宋"/>
                <w:i w:val="0"/>
                <w:iCs w:val="0"/>
                <w:caps w:val="0"/>
                <w:color w:val="auto"/>
                <w:spacing w:val="0"/>
                <w:sz w:val="24"/>
                <w:szCs w:val="24"/>
                <w:shd w:val="clear" w:fill="FFFFFF"/>
                <w:lang w:val="en-US" w:eastAsia="zh-CN"/>
              </w:rPr>
              <w:t>履行合同所必需的资金、设备、技术能力，具有施工劳务不分等级资质，安全生产许可证等相关纸质证书在有效期内，不得以个人名义参与投标。投标人在</w:t>
            </w:r>
            <w:r>
              <w:rPr>
                <w:rFonts w:hint="eastAsia" w:ascii="仿宋" w:hAnsi="仿宋" w:eastAsia="仿宋" w:cs="仿宋"/>
                <w:i w:val="0"/>
                <w:iCs w:val="0"/>
                <w:caps w:val="0"/>
                <w:color w:val="auto"/>
                <w:spacing w:val="0"/>
                <w:sz w:val="24"/>
                <w:szCs w:val="24"/>
                <w:highlight w:val="none"/>
                <w:shd w:val="clear" w:fill="FFFFFF"/>
                <w:lang w:val="en-US" w:eastAsia="zh-CN"/>
              </w:rPr>
              <w:t>安徽隆颍建设工程有限公司“F+施工”模式下合格供方库</w:t>
            </w:r>
            <w:r>
              <w:rPr>
                <w:rFonts w:hint="eastAsia" w:ascii="仿宋" w:hAnsi="仿宋" w:eastAsia="仿宋" w:cs="仿宋"/>
                <w:i w:val="0"/>
                <w:iCs w:val="0"/>
                <w:caps w:val="0"/>
                <w:color w:val="auto"/>
                <w:spacing w:val="0"/>
                <w:sz w:val="24"/>
                <w:szCs w:val="24"/>
                <w:shd w:val="clear" w:fill="FFFFFF"/>
                <w:lang w:val="en-US" w:eastAsia="zh-CN"/>
              </w:rPr>
              <w:t>备案业务类型需为劳务分包。</w:t>
            </w:r>
          </w:p>
          <w:p w14:paraId="3B53E909">
            <w:pPr>
              <w:keepNext w:val="0"/>
              <w:keepLines w:val="0"/>
              <w:widowControl/>
              <w:suppressLineNumbers w:val="0"/>
              <w:spacing w:line="360" w:lineRule="auto"/>
              <w:ind w:firstLine="560" w:firstLineChars="200"/>
              <w:jc w:val="left"/>
              <w:rPr>
                <w:rFonts w:hint="eastAsia"/>
                <w:lang w:val="en-US" w:eastAsia="zh-CN"/>
              </w:rPr>
            </w:pPr>
            <w:r>
              <w:rPr>
                <w:rFonts w:hint="eastAsia" w:ascii="仿宋" w:hAnsi="仿宋" w:eastAsia="仿宋" w:cs="仿宋"/>
                <w:color w:val="auto"/>
                <w:spacing w:val="0"/>
                <w:kern w:val="0"/>
                <w:sz w:val="28"/>
                <w:szCs w:val="28"/>
                <w:lang w:val="en-US" w:eastAsia="zh-CN" w:bidi="ar"/>
              </w:rPr>
              <w:t>3、</w:t>
            </w:r>
            <w:r>
              <w:rPr>
                <w:rFonts w:hint="eastAsia" w:ascii="仿宋" w:hAnsi="仿宋" w:eastAsia="仿宋" w:cs="仿宋"/>
                <w:b w:val="0"/>
                <w:bCs w:val="0"/>
                <w:i w:val="0"/>
                <w:iCs w:val="0"/>
                <w:caps w:val="0"/>
                <w:color w:val="auto"/>
                <w:spacing w:val="0"/>
                <w:kern w:val="0"/>
                <w:sz w:val="28"/>
                <w:szCs w:val="28"/>
                <w:shd w:val="clear" w:fill="FFFFFF"/>
                <w:lang w:val="en-US" w:eastAsia="zh-CN" w:bidi="ar"/>
              </w:rPr>
              <w:t>项目管理人员最低要求：需配备项目负责人（项目经理）、施工员、安全员、材料员、资料员（上述职位项目负责人、施工员、安全员不得兼任），项目负责人（项目经理）、安全员必须持有专职安全生产管理人员合格证，管理人员需提供相应人员有效身份证。投标人自行考虑管理人员及劳务人员的住宿，招标人不提供住宿场所。</w:t>
            </w:r>
          </w:p>
        </w:tc>
      </w:tr>
      <w:tr w14:paraId="78A82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260CB0AC">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5</w:t>
            </w:r>
          </w:p>
        </w:tc>
        <w:tc>
          <w:tcPr>
            <w:tcW w:w="1668" w:type="dxa"/>
            <w:tcBorders>
              <w:top w:val="single" w:color="000000" w:sz="4" w:space="0"/>
              <w:left w:val="single" w:color="000000" w:sz="4" w:space="0"/>
              <w:bottom w:val="single" w:color="000000" w:sz="4" w:space="0"/>
              <w:right w:val="single" w:color="000000" w:sz="4" w:space="0"/>
            </w:tcBorders>
            <w:vAlign w:val="center"/>
          </w:tcPr>
          <w:p w14:paraId="7EA1305F">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资格审查方式</w:t>
            </w:r>
          </w:p>
        </w:tc>
        <w:tc>
          <w:tcPr>
            <w:tcW w:w="7487" w:type="dxa"/>
            <w:tcBorders>
              <w:top w:val="single" w:color="000000" w:sz="4" w:space="0"/>
              <w:left w:val="single" w:color="000000" w:sz="4" w:space="0"/>
              <w:bottom w:val="single" w:color="000000" w:sz="4" w:space="0"/>
              <w:right w:val="single" w:color="000000" w:sz="4" w:space="0"/>
            </w:tcBorders>
            <w:vAlign w:val="center"/>
          </w:tcPr>
          <w:p w14:paraId="13BF3904">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资格后审</w:t>
            </w:r>
          </w:p>
        </w:tc>
      </w:tr>
      <w:tr w14:paraId="2DD72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5DC6E4FD">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6</w:t>
            </w:r>
          </w:p>
        </w:tc>
        <w:tc>
          <w:tcPr>
            <w:tcW w:w="1668" w:type="dxa"/>
            <w:tcBorders>
              <w:top w:val="single" w:color="000000" w:sz="4" w:space="0"/>
              <w:left w:val="single" w:color="000000" w:sz="4" w:space="0"/>
              <w:bottom w:val="single" w:color="000000" w:sz="4" w:space="0"/>
              <w:right w:val="single" w:color="000000" w:sz="4" w:space="0"/>
            </w:tcBorders>
            <w:vAlign w:val="center"/>
          </w:tcPr>
          <w:p w14:paraId="09E5E149">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工程质量标准</w:t>
            </w:r>
          </w:p>
        </w:tc>
        <w:tc>
          <w:tcPr>
            <w:tcW w:w="7487" w:type="dxa"/>
            <w:tcBorders>
              <w:top w:val="single" w:color="000000" w:sz="4" w:space="0"/>
              <w:left w:val="single" w:color="000000" w:sz="4" w:space="0"/>
              <w:bottom w:val="single" w:color="000000" w:sz="4" w:space="0"/>
              <w:right w:val="single" w:color="000000" w:sz="4" w:space="0"/>
            </w:tcBorders>
            <w:vAlign w:val="center"/>
          </w:tcPr>
          <w:p w14:paraId="5CD75371">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kern w:val="0"/>
                <w:sz w:val="24"/>
                <w:szCs w:val="24"/>
                <w:lang w:val="en-US" w:eastAsia="zh-CN" w:bidi="ar-SA"/>
              </w:rPr>
            </w:pPr>
            <w:r>
              <w:rPr>
                <w:rStyle w:val="20"/>
                <w:rFonts w:hint="eastAsia" w:ascii="仿宋" w:hAnsi="仿宋" w:eastAsia="仿宋" w:cs="仿宋"/>
                <w:kern w:val="0"/>
                <w:sz w:val="24"/>
                <w:szCs w:val="24"/>
                <w:lang w:val="en-US" w:eastAsia="zh-CN" w:bidi="ar-SA"/>
              </w:rPr>
              <w:t>合格，满足国家及行业现行规范要求。</w:t>
            </w:r>
          </w:p>
        </w:tc>
      </w:tr>
      <w:tr w14:paraId="4D95C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50EF363C">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7</w:t>
            </w:r>
          </w:p>
        </w:tc>
        <w:tc>
          <w:tcPr>
            <w:tcW w:w="1668" w:type="dxa"/>
            <w:tcBorders>
              <w:top w:val="single" w:color="000000" w:sz="4" w:space="0"/>
              <w:left w:val="single" w:color="000000" w:sz="4" w:space="0"/>
              <w:bottom w:val="single" w:color="000000" w:sz="4" w:space="0"/>
              <w:right w:val="single" w:color="000000" w:sz="4" w:space="0"/>
            </w:tcBorders>
            <w:vAlign w:val="center"/>
          </w:tcPr>
          <w:p w14:paraId="15CC7981">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最高投标限价</w:t>
            </w:r>
          </w:p>
        </w:tc>
        <w:tc>
          <w:tcPr>
            <w:tcW w:w="7487" w:type="dxa"/>
            <w:tcBorders>
              <w:top w:val="single" w:color="000000" w:sz="4" w:space="0"/>
              <w:left w:val="single" w:color="000000" w:sz="4" w:space="0"/>
              <w:bottom w:val="single" w:color="000000" w:sz="4" w:space="0"/>
              <w:right w:val="single" w:color="000000" w:sz="4" w:space="0"/>
            </w:tcBorders>
            <w:vAlign w:val="center"/>
          </w:tcPr>
          <w:p w14:paraId="702B50E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right="0" w:rightChars="0"/>
              <w:jc w:val="both"/>
              <w:textAlignment w:val="baseline"/>
              <w:rPr>
                <w:rStyle w:val="20"/>
                <w:rFonts w:hint="eastAsia" w:ascii="仿宋" w:hAnsi="仿宋" w:eastAsia="仿宋" w:cs="仿宋"/>
                <w:kern w:val="2"/>
                <w:sz w:val="24"/>
                <w:szCs w:val="24"/>
                <w:lang w:val="en-US" w:eastAsia="zh-CN" w:bidi="ar-SA"/>
              </w:rPr>
            </w:pPr>
            <w:r>
              <w:rPr>
                <w:rFonts w:hint="eastAsia" w:ascii="仿宋" w:hAnsi="仿宋" w:eastAsia="仿宋" w:cs="仿宋"/>
                <w:b/>
                <w:bCs/>
                <w:i w:val="0"/>
                <w:iCs w:val="0"/>
                <w:caps w:val="0"/>
                <w:color w:val="FF0000"/>
                <w:spacing w:val="0"/>
                <w:sz w:val="24"/>
                <w:szCs w:val="24"/>
                <w:shd w:val="clear" w:fill="FFFFFF"/>
                <w:lang w:val="en-US" w:eastAsia="zh-CN"/>
              </w:rPr>
              <w:t>采用固定总价，最高投标限价：23505532.02元（以上价格含3%增值税）</w:t>
            </w:r>
            <w:r>
              <w:rPr>
                <w:rFonts w:hint="eastAsia" w:ascii="仿宋" w:hAnsi="仿宋" w:eastAsia="仿宋" w:cs="仿宋"/>
                <w:b/>
                <w:bCs/>
                <w:i w:val="0"/>
                <w:iCs w:val="0"/>
                <w:caps w:val="0"/>
                <w:color w:val="FF0000"/>
                <w:spacing w:val="0"/>
                <w:sz w:val="24"/>
                <w:szCs w:val="24"/>
                <w:shd w:val="clear" w:fill="FFFFFF"/>
                <w:lang w:val="zh-CN" w:eastAsia="zh-CN"/>
              </w:rPr>
              <w:t>。</w:t>
            </w:r>
          </w:p>
        </w:tc>
      </w:tr>
      <w:tr w14:paraId="08A3F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527AC38C">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8</w:t>
            </w:r>
          </w:p>
        </w:tc>
        <w:tc>
          <w:tcPr>
            <w:tcW w:w="1668" w:type="dxa"/>
            <w:tcBorders>
              <w:top w:val="single" w:color="000000" w:sz="4" w:space="0"/>
              <w:left w:val="single" w:color="000000" w:sz="4" w:space="0"/>
              <w:bottom w:val="single" w:color="000000" w:sz="4" w:space="0"/>
              <w:right w:val="single" w:color="000000" w:sz="4" w:space="0"/>
            </w:tcBorders>
            <w:vAlign w:val="center"/>
          </w:tcPr>
          <w:p w14:paraId="10B6AA1C">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评标办法</w:t>
            </w:r>
          </w:p>
        </w:tc>
        <w:tc>
          <w:tcPr>
            <w:tcW w:w="7487" w:type="dxa"/>
            <w:tcBorders>
              <w:top w:val="single" w:color="000000" w:sz="4" w:space="0"/>
              <w:left w:val="single" w:color="000000" w:sz="4" w:space="0"/>
              <w:bottom w:val="single" w:color="000000" w:sz="4" w:space="0"/>
              <w:right w:val="single" w:color="000000" w:sz="4" w:space="0"/>
            </w:tcBorders>
            <w:vAlign w:val="center"/>
          </w:tcPr>
          <w:p w14:paraId="5232EDB6">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default" w:ascii="仿宋" w:hAnsi="仿宋" w:eastAsia="仿宋" w:cs="仿宋"/>
                <w:kern w:val="2"/>
                <w:sz w:val="24"/>
                <w:szCs w:val="24"/>
                <w:lang w:val="en-US" w:eastAsia="zh-CN" w:bidi="ar-SA"/>
              </w:rPr>
            </w:pPr>
            <w:r>
              <w:rPr>
                <w:rStyle w:val="20"/>
                <w:rFonts w:hint="eastAsia" w:ascii="仿宋" w:hAnsi="仿宋" w:eastAsia="仿宋" w:cs="仿宋"/>
                <w:b/>
                <w:bCs/>
                <w:color w:val="FF0000"/>
                <w:kern w:val="2"/>
                <w:sz w:val="24"/>
                <w:szCs w:val="24"/>
                <w:lang w:val="en-US" w:eastAsia="zh-CN" w:bidi="ar-SA"/>
              </w:rPr>
              <w:t>最低价评标价法</w:t>
            </w:r>
          </w:p>
        </w:tc>
      </w:tr>
      <w:tr w14:paraId="5A630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2E1D3791">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9</w:t>
            </w:r>
          </w:p>
        </w:tc>
        <w:tc>
          <w:tcPr>
            <w:tcW w:w="1668" w:type="dxa"/>
            <w:tcBorders>
              <w:top w:val="single" w:color="000000" w:sz="4" w:space="0"/>
              <w:left w:val="single" w:color="000000" w:sz="4" w:space="0"/>
              <w:bottom w:val="single" w:color="000000" w:sz="4" w:space="0"/>
              <w:right w:val="single" w:color="000000" w:sz="4" w:space="0"/>
            </w:tcBorders>
            <w:vAlign w:val="center"/>
          </w:tcPr>
          <w:p w14:paraId="79857640">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踏勘现场</w:t>
            </w:r>
          </w:p>
        </w:tc>
        <w:tc>
          <w:tcPr>
            <w:tcW w:w="7487" w:type="dxa"/>
            <w:tcBorders>
              <w:top w:val="single" w:color="000000" w:sz="4" w:space="0"/>
              <w:left w:val="single" w:color="000000" w:sz="4" w:space="0"/>
              <w:bottom w:val="single" w:color="000000" w:sz="4" w:space="0"/>
              <w:right w:val="single" w:color="000000" w:sz="4" w:space="0"/>
            </w:tcBorders>
            <w:vAlign w:val="center"/>
          </w:tcPr>
          <w:p w14:paraId="701FEA87">
            <w:pPr>
              <w:pStyle w:val="23"/>
              <w:keepLines w:val="0"/>
              <w:pageBreakBefore w:val="0"/>
              <w:widowControl/>
              <w:kinsoku/>
              <w:wordWrap/>
              <w:overflowPunct/>
              <w:topLine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color w:val="000000"/>
                <w:kern w:val="2"/>
                <w:sz w:val="24"/>
                <w:szCs w:val="24"/>
                <w:lang w:val="en-US" w:eastAsia="zh-CN" w:bidi="ar-SA"/>
              </w:rPr>
            </w:pPr>
            <w:r>
              <w:rPr>
                <w:rStyle w:val="20"/>
                <w:rFonts w:hint="eastAsia" w:ascii="仿宋" w:hAnsi="仿宋" w:eastAsia="仿宋" w:cs="仿宋"/>
                <w:color w:val="000000"/>
                <w:kern w:val="2"/>
                <w:sz w:val="24"/>
                <w:szCs w:val="24"/>
                <w:lang w:val="en-US" w:eastAsia="zh-CN" w:bidi="ar-SA"/>
              </w:rPr>
              <w:t>√不组织</w:t>
            </w:r>
          </w:p>
          <w:p w14:paraId="2E4396A7">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□组织，踏勘时间：</w:t>
            </w:r>
          </w:p>
          <w:p w14:paraId="225D5B42">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 xml:space="preserve">        踏勘集中地点：</w:t>
            </w:r>
          </w:p>
        </w:tc>
      </w:tr>
      <w:tr w14:paraId="4130E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3B1980BE">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10</w:t>
            </w:r>
          </w:p>
        </w:tc>
        <w:tc>
          <w:tcPr>
            <w:tcW w:w="1668" w:type="dxa"/>
            <w:tcBorders>
              <w:top w:val="single" w:color="000000" w:sz="4" w:space="0"/>
              <w:left w:val="single" w:color="000000" w:sz="4" w:space="0"/>
              <w:bottom w:val="single" w:color="000000" w:sz="4" w:space="0"/>
              <w:right w:val="single" w:color="000000" w:sz="4" w:space="0"/>
            </w:tcBorders>
            <w:vAlign w:val="center"/>
          </w:tcPr>
          <w:p w14:paraId="42CC61D4">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投标预备会</w:t>
            </w:r>
          </w:p>
        </w:tc>
        <w:tc>
          <w:tcPr>
            <w:tcW w:w="7487" w:type="dxa"/>
            <w:tcBorders>
              <w:top w:val="single" w:color="000000" w:sz="4" w:space="0"/>
              <w:left w:val="single" w:color="000000" w:sz="4" w:space="0"/>
              <w:bottom w:val="single" w:color="000000" w:sz="4" w:space="0"/>
              <w:right w:val="single" w:color="000000" w:sz="4" w:space="0"/>
            </w:tcBorders>
            <w:vAlign w:val="center"/>
          </w:tcPr>
          <w:p w14:paraId="06A0ECBD">
            <w:pPr>
              <w:pStyle w:val="23"/>
              <w:keepLines w:val="0"/>
              <w:pageBreakBefore w:val="0"/>
              <w:widowControl/>
              <w:kinsoku/>
              <w:wordWrap/>
              <w:overflowPunct/>
              <w:topLine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color w:val="000000"/>
                <w:kern w:val="2"/>
                <w:sz w:val="24"/>
                <w:szCs w:val="24"/>
                <w:lang w:val="en-US" w:eastAsia="zh-CN" w:bidi="ar-SA"/>
              </w:rPr>
            </w:pPr>
            <w:r>
              <w:rPr>
                <w:rStyle w:val="20"/>
                <w:rFonts w:hint="eastAsia" w:ascii="仿宋" w:hAnsi="仿宋" w:eastAsia="仿宋" w:cs="仿宋"/>
                <w:color w:val="000000"/>
                <w:kern w:val="2"/>
                <w:sz w:val="24"/>
                <w:szCs w:val="24"/>
                <w:lang w:val="en-US" w:eastAsia="zh-CN" w:bidi="ar-SA"/>
              </w:rPr>
              <w:t>√不召开</w:t>
            </w:r>
          </w:p>
          <w:p w14:paraId="0274DE65">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□召开，召开时间：</w:t>
            </w:r>
          </w:p>
        </w:tc>
      </w:tr>
      <w:tr w14:paraId="3EA4E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43B4444E">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11</w:t>
            </w:r>
          </w:p>
        </w:tc>
        <w:tc>
          <w:tcPr>
            <w:tcW w:w="1668" w:type="dxa"/>
            <w:tcBorders>
              <w:top w:val="single" w:color="000000" w:sz="4" w:space="0"/>
              <w:left w:val="single" w:color="000000" w:sz="4" w:space="0"/>
              <w:bottom w:val="single" w:color="000000" w:sz="4" w:space="0"/>
              <w:right w:val="single" w:color="000000" w:sz="4" w:space="0"/>
            </w:tcBorders>
            <w:vAlign w:val="center"/>
          </w:tcPr>
          <w:p w14:paraId="133243EA">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投标人提交答疑的截止时间</w:t>
            </w:r>
          </w:p>
        </w:tc>
        <w:tc>
          <w:tcPr>
            <w:tcW w:w="7487" w:type="dxa"/>
            <w:tcBorders>
              <w:top w:val="single" w:color="000000" w:sz="4" w:space="0"/>
              <w:left w:val="single" w:color="000000" w:sz="4" w:space="0"/>
              <w:bottom w:val="single" w:color="000000" w:sz="4" w:space="0"/>
              <w:right w:val="single" w:color="000000" w:sz="4" w:space="0"/>
            </w:tcBorders>
            <w:vAlign w:val="center"/>
          </w:tcPr>
          <w:p w14:paraId="450369D1">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 xml:space="preserve">投标截止时间前。不在规定时间内提出问题的招标人有权拒绝回复。接受异议的电子邮箱：2474892575@qq.com      </w:t>
            </w:r>
          </w:p>
          <w:p w14:paraId="5BAA8816">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特别提示：提出异议时须注明项目名称及项目编号，不得署名。</w:t>
            </w:r>
          </w:p>
        </w:tc>
      </w:tr>
      <w:tr w14:paraId="44621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631DF2D2">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12</w:t>
            </w:r>
          </w:p>
        </w:tc>
        <w:tc>
          <w:tcPr>
            <w:tcW w:w="1668" w:type="dxa"/>
            <w:tcBorders>
              <w:top w:val="single" w:color="000000" w:sz="4" w:space="0"/>
              <w:left w:val="single" w:color="000000" w:sz="4" w:space="0"/>
              <w:bottom w:val="single" w:color="000000" w:sz="4" w:space="0"/>
              <w:right w:val="single" w:color="000000" w:sz="4" w:space="0"/>
            </w:tcBorders>
            <w:vAlign w:val="center"/>
          </w:tcPr>
          <w:p w14:paraId="63C88DAD">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招标人书面澄清的时间</w:t>
            </w:r>
          </w:p>
        </w:tc>
        <w:tc>
          <w:tcPr>
            <w:tcW w:w="7487" w:type="dxa"/>
            <w:tcBorders>
              <w:top w:val="single" w:color="000000" w:sz="4" w:space="0"/>
              <w:left w:val="single" w:color="000000" w:sz="4" w:space="0"/>
              <w:bottom w:val="single" w:color="000000" w:sz="4" w:space="0"/>
              <w:right w:val="single" w:color="000000" w:sz="4" w:space="0"/>
            </w:tcBorders>
            <w:vAlign w:val="center"/>
          </w:tcPr>
          <w:p w14:paraId="6DA66B49">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收到投标人提出问题3日内，以书面形式回复</w:t>
            </w:r>
          </w:p>
        </w:tc>
      </w:tr>
      <w:tr w14:paraId="69184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7E84B833">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13</w:t>
            </w:r>
          </w:p>
        </w:tc>
        <w:tc>
          <w:tcPr>
            <w:tcW w:w="1668" w:type="dxa"/>
            <w:tcBorders>
              <w:top w:val="single" w:color="000000" w:sz="4" w:space="0"/>
              <w:left w:val="single" w:color="000000" w:sz="4" w:space="0"/>
              <w:bottom w:val="single" w:color="000000" w:sz="4" w:space="0"/>
              <w:right w:val="single" w:color="000000" w:sz="4" w:space="0"/>
            </w:tcBorders>
            <w:vAlign w:val="center"/>
          </w:tcPr>
          <w:p w14:paraId="5FB8DCF6">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构成招标文件的其他材料</w:t>
            </w:r>
          </w:p>
        </w:tc>
        <w:tc>
          <w:tcPr>
            <w:tcW w:w="7487" w:type="dxa"/>
            <w:tcBorders>
              <w:top w:val="single" w:color="000000" w:sz="4" w:space="0"/>
              <w:left w:val="single" w:color="000000" w:sz="4" w:space="0"/>
              <w:bottom w:val="single" w:color="000000" w:sz="4" w:space="0"/>
              <w:right w:val="single" w:color="000000" w:sz="4" w:space="0"/>
            </w:tcBorders>
            <w:vAlign w:val="center"/>
          </w:tcPr>
          <w:p w14:paraId="77EA45C8">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图纸、招标文件的澄清和修改</w:t>
            </w:r>
          </w:p>
        </w:tc>
      </w:tr>
      <w:tr w14:paraId="58503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3F5D9EF8">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14</w:t>
            </w:r>
          </w:p>
        </w:tc>
        <w:tc>
          <w:tcPr>
            <w:tcW w:w="1668" w:type="dxa"/>
            <w:tcBorders>
              <w:top w:val="single" w:color="000000" w:sz="4" w:space="0"/>
              <w:left w:val="single" w:color="000000" w:sz="4" w:space="0"/>
              <w:bottom w:val="single" w:color="000000" w:sz="4" w:space="0"/>
              <w:right w:val="single" w:color="000000" w:sz="4" w:space="0"/>
            </w:tcBorders>
            <w:vAlign w:val="center"/>
          </w:tcPr>
          <w:p w14:paraId="77868043">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投标文件份数</w:t>
            </w:r>
          </w:p>
        </w:tc>
        <w:tc>
          <w:tcPr>
            <w:tcW w:w="7487" w:type="dxa"/>
            <w:tcBorders>
              <w:top w:val="single" w:color="000000" w:sz="4" w:space="0"/>
              <w:left w:val="single" w:color="000000" w:sz="4" w:space="0"/>
              <w:bottom w:val="single" w:color="000000" w:sz="4" w:space="0"/>
              <w:right w:val="single" w:color="000000" w:sz="4" w:space="0"/>
            </w:tcBorders>
            <w:vAlign w:val="center"/>
          </w:tcPr>
          <w:p w14:paraId="748DA8F3">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kern w:val="2"/>
                <w:sz w:val="24"/>
                <w:szCs w:val="24"/>
                <w:u w:val="none"/>
                <w:lang w:val="en-US" w:eastAsia="zh-CN" w:bidi="ar-SA"/>
              </w:rPr>
            </w:pPr>
            <w:r>
              <w:rPr>
                <w:rStyle w:val="20"/>
                <w:rFonts w:hint="eastAsia" w:ascii="仿宋" w:hAnsi="仿宋" w:eastAsia="仿宋" w:cs="仿宋"/>
                <w:kern w:val="2"/>
                <w:sz w:val="24"/>
                <w:szCs w:val="24"/>
                <w:u w:val="none"/>
                <w:lang w:val="en-US" w:eastAsia="zh-CN" w:bidi="ar-SA"/>
              </w:rPr>
              <w:t xml:space="preserve">正本：壹份； 副本：肆份；电子投标文件一份（U盘存储）投标文件必须胶装密封在密封袋中，密封袋需加盖投标单位公章。          </w:t>
            </w:r>
          </w:p>
          <w:p w14:paraId="07D697D6">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kern w:val="2"/>
                <w:sz w:val="24"/>
                <w:szCs w:val="24"/>
                <w:u w:val="single"/>
                <w:lang w:val="en-US" w:eastAsia="zh-CN" w:bidi="ar-SA"/>
              </w:rPr>
            </w:pPr>
            <w:r>
              <w:rPr>
                <w:rStyle w:val="20"/>
                <w:rFonts w:hint="eastAsia" w:ascii="仿宋" w:hAnsi="仿宋" w:eastAsia="仿宋" w:cs="仿宋"/>
                <w:kern w:val="2"/>
                <w:sz w:val="24"/>
                <w:szCs w:val="24"/>
                <w:u w:val="none"/>
                <w:lang w:val="en-US" w:eastAsia="zh-CN" w:bidi="ar-SA"/>
              </w:rPr>
              <w:t xml:space="preserve">电子文件：U盘一个（贴单位名） </w:t>
            </w:r>
          </w:p>
        </w:tc>
      </w:tr>
      <w:tr w14:paraId="66B09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5F22A9D6">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15</w:t>
            </w:r>
          </w:p>
        </w:tc>
        <w:tc>
          <w:tcPr>
            <w:tcW w:w="1668" w:type="dxa"/>
            <w:tcBorders>
              <w:top w:val="single" w:color="000000" w:sz="4" w:space="0"/>
              <w:left w:val="single" w:color="000000" w:sz="4" w:space="0"/>
              <w:bottom w:val="single" w:color="000000" w:sz="4" w:space="0"/>
              <w:right w:val="single" w:color="000000" w:sz="4" w:space="0"/>
            </w:tcBorders>
            <w:vAlign w:val="center"/>
          </w:tcPr>
          <w:p w14:paraId="60CA0A6F">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装订要求</w:t>
            </w:r>
          </w:p>
        </w:tc>
        <w:tc>
          <w:tcPr>
            <w:tcW w:w="7487" w:type="dxa"/>
            <w:tcBorders>
              <w:top w:val="single" w:color="000000" w:sz="4" w:space="0"/>
              <w:left w:val="single" w:color="000000" w:sz="4" w:space="0"/>
              <w:bottom w:val="single" w:color="000000" w:sz="4" w:space="0"/>
              <w:right w:val="single" w:color="000000" w:sz="4" w:space="0"/>
            </w:tcBorders>
            <w:vAlign w:val="center"/>
          </w:tcPr>
          <w:p w14:paraId="207E5FAE">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2"/>
                <w:rFonts w:hint="eastAsia" w:ascii="仿宋" w:hAnsi="仿宋" w:eastAsia="仿宋" w:cs="仿宋"/>
                <w:b/>
                <w:bCs/>
                <w:color w:val="000000"/>
                <w:kern w:val="2"/>
                <w:sz w:val="24"/>
                <w:szCs w:val="24"/>
                <w:lang w:val="en-US" w:eastAsia="zh-CN" w:bidi="ar-SA"/>
              </w:rPr>
            </w:pPr>
            <w:r>
              <w:rPr>
                <w:rStyle w:val="22"/>
                <w:rFonts w:hint="eastAsia" w:ascii="仿宋" w:hAnsi="仿宋" w:eastAsia="仿宋" w:cs="仿宋"/>
                <w:bCs/>
                <w:color w:val="000000"/>
                <w:kern w:val="2"/>
                <w:sz w:val="24"/>
                <w:szCs w:val="24"/>
                <w:lang w:val="en-US" w:eastAsia="zh-CN" w:bidi="ar-SA"/>
              </w:rPr>
              <w:t>胶装方式装订，装订应牢固、不易拆散和换页，不得采用活页装订。正本与副本应集中包装，封套的封口处加贴封条，并在封套的封口处加盖投标人单位章。</w:t>
            </w:r>
          </w:p>
        </w:tc>
      </w:tr>
      <w:tr w14:paraId="24ED1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4C8AA88F">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16</w:t>
            </w:r>
          </w:p>
        </w:tc>
        <w:tc>
          <w:tcPr>
            <w:tcW w:w="1668" w:type="dxa"/>
            <w:tcBorders>
              <w:top w:val="single" w:color="000000" w:sz="4" w:space="0"/>
              <w:left w:val="single" w:color="000000" w:sz="4" w:space="0"/>
              <w:bottom w:val="single" w:color="000000" w:sz="4" w:space="0"/>
              <w:right w:val="single" w:color="000000" w:sz="4" w:space="0"/>
            </w:tcBorders>
            <w:vAlign w:val="center"/>
          </w:tcPr>
          <w:p w14:paraId="5E82A495">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封套上写明</w:t>
            </w:r>
          </w:p>
        </w:tc>
        <w:tc>
          <w:tcPr>
            <w:tcW w:w="7487" w:type="dxa"/>
            <w:tcBorders>
              <w:top w:val="single" w:color="000000" w:sz="4" w:space="0"/>
              <w:left w:val="single" w:color="000000" w:sz="4" w:space="0"/>
              <w:bottom w:val="single" w:color="000000" w:sz="4" w:space="0"/>
              <w:right w:val="single" w:color="000000" w:sz="4" w:space="0"/>
            </w:tcBorders>
            <w:vAlign w:val="center"/>
          </w:tcPr>
          <w:p w14:paraId="184DDCD7">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招标人名称：</w:t>
            </w:r>
            <w:r>
              <w:rPr>
                <w:rStyle w:val="20"/>
                <w:rFonts w:hint="eastAsia" w:ascii="仿宋" w:hAnsi="仿宋" w:eastAsia="仿宋" w:cs="仿宋"/>
                <w:kern w:val="2"/>
                <w:sz w:val="24"/>
                <w:szCs w:val="24"/>
                <w:u w:val="single"/>
                <w:lang w:val="en-US" w:eastAsia="zh-CN" w:bidi="ar-SA"/>
              </w:rPr>
              <w:t xml:space="preserve">                     </w:t>
            </w:r>
          </w:p>
          <w:p w14:paraId="7CE2B6A9">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u w:val="single"/>
                <w:lang w:val="en-US" w:eastAsia="zh-CN" w:bidi="ar-SA"/>
              </w:rPr>
              <w:t xml:space="preserve">              </w:t>
            </w:r>
            <w:r>
              <w:rPr>
                <w:rStyle w:val="20"/>
                <w:rFonts w:hint="eastAsia" w:ascii="仿宋" w:hAnsi="仿宋" w:eastAsia="仿宋" w:cs="仿宋"/>
                <w:kern w:val="2"/>
                <w:sz w:val="24"/>
                <w:szCs w:val="24"/>
                <w:lang w:val="en-US" w:eastAsia="zh-CN" w:bidi="ar-SA"/>
              </w:rPr>
              <w:t>(项目名称)</w:t>
            </w:r>
            <w:r>
              <w:rPr>
                <w:rStyle w:val="20"/>
                <w:rFonts w:hint="eastAsia" w:ascii="仿宋" w:hAnsi="仿宋" w:eastAsia="仿宋" w:cs="仿宋"/>
                <w:kern w:val="2"/>
                <w:sz w:val="24"/>
                <w:szCs w:val="24"/>
                <w:u w:val="single"/>
                <w:lang w:val="en-US" w:eastAsia="zh-CN" w:bidi="ar-SA"/>
              </w:rPr>
              <w:t xml:space="preserve">     </w:t>
            </w:r>
            <w:r>
              <w:rPr>
                <w:rStyle w:val="20"/>
                <w:rFonts w:hint="eastAsia" w:ascii="仿宋" w:hAnsi="仿宋" w:eastAsia="仿宋" w:cs="仿宋"/>
                <w:kern w:val="2"/>
                <w:sz w:val="24"/>
                <w:szCs w:val="24"/>
                <w:u w:val="none"/>
                <w:lang w:val="en-US" w:eastAsia="zh-CN" w:bidi="ar-SA"/>
              </w:rPr>
              <w:t>标段</w:t>
            </w:r>
            <w:r>
              <w:rPr>
                <w:rStyle w:val="20"/>
                <w:rFonts w:hint="eastAsia" w:ascii="仿宋" w:hAnsi="仿宋" w:eastAsia="仿宋" w:cs="仿宋"/>
                <w:kern w:val="2"/>
                <w:sz w:val="24"/>
                <w:szCs w:val="24"/>
                <w:lang w:val="en-US" w:eastAsia="zh-CN" w:bidi="ar-SA"/>
              </w:rPr>
              <w:t>投标文件</w:t>
            </w:r>
          </w:p>
          <w:p w14:paraId="60D2228F">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在</w:t>
            </w:r>
            <w:r>
              <w:rPr>
                <w:rStyle w:val="20"/>
                <w:rFonts w:hint="eastAsia" w:ascii="仿宋" w:hAnsi="仿宋" w:eastAsia="仿宋" w:cs="仿宋"/>
                <w:kern w:val="2"/>
                <w:sz w:val="24"/>
                <w:szCs w:val="24"/>
                <w:u w:val="single"/>
                <w:lang w:val="en-US" w:eastAsia="zh-CN" w:bidi="ar-SA"/>
              </w:rPr>
              <w:t xml:space="preserve">    </w:t>
            </w:r>
            <w:r>
              <w:rPr>
                <w:rStyle w:val="20"/>
                <w:rFonts w:hint="eastAsia" w:ascii="仿宋" w:hAnsi="仿宋" w:eastAsia="仿宋" w:cs="仿宋"/>
                <w:kern w:val="2"/>
                <w:sz w:val="24"/>
                <w:szCs w:val="24"/>
                <w:lang w:val="en-US" w:eastAsia="zh-CN" w:bidi="ar-SA"/>
              </w:rPr>
              <w:t>年</w:t>
            </w:r>
            <w:r>
              <w:rPr>
                <w:rStyle w:val="20"/>
                <w:rFonts w:hint="eastAsia" w:ascii="仿宋" w:hAnsi="仿宋" w:eastAsia="仿宋" w:cs="仿宋"/>
                <w:kern w:val="2"/>
                <w:sz w:val="24"/>
                <w:szCs w:val="24"/>
                <w:u w:val="single"/>
                <w:lang w:val="en-US" w:eastAsia="zh-CN" w:bidi="ar-SA"/>
              </w:rPr>
              <w:t xml:space="preserve">   </w:t>
            </w:r>
            <w:r>
              <w:rPr>
                <w:rStyle w:val="20"/>
                <w:rFonts w:hint="eastAsia" w:ascii="仿宋" w:hAnsi="仿宋" w:eastAsia="仿宋" w:cs="仿宋"/>
                <w:kern w:val="2"/>
                <w:sz w:val="24"/>
                <w:szCs w:val="24"/>
                <w:lang w:val="en-US" w:eastAsia="zh-CN" w:bidi="ar-SA"/>
              </w:rPr>
              <w:t>月</w:t>
            </w:r>
            <w:r>
              <w:rPr>
                <w:rStyle w:val="20"/>
                <w:rFonts w:hint="eastAsia" w:ascii="仿宋" w:hAnsi="仿宋" w:eastAsia="仿宋" w:cs="仿宋"/>
                <w:kern w:val="2"/>
                <w:sz w:val="24"/>
                <w:szCs w:val="24"/>
                <w:u w:val="single"/>
                <w:lang w:val="en-US" w:eastAsia="zh-CN" w:bidi="ar-SA"/>
              </w:rPr>
              <w:t xml:space="preserve">   </w:t>
            </w:r>
            <w:r>
              <w:rPr>
                <w:rStyle w:val="20"/>
                <w:rFonts w:hint="eastAsia" w:ascii="仿宋" w:hAnsi="仿宋" w:eastAsia="仿宋" w:cs="仿宋"/>
                <w:kern w:val="2"/>
                <w:sz w:val="24"/>
                <w:szCs w:val="24"/>
                <w:lang w:val="en-US" w:eastAsia="zh-CN" w:bidi="ar-SA"/>
              </w:rPr>
              <w:t xml:space="preserve">日 </w:t>
            </w:r>
            <w:r>
              <w:rPr>
                <w:rStyle w:val="20"/>
                <w:rFonts w:hint="eastAsia" w:ascii="仿宋" w:hAnsi="仿宋" w:eastAsia="仿宋" w:cs="仿宋"/>
                <w:kern w:val="2"/>
                <w:sz w:val="24"/>
                <w:szCs w:val="24"/>
                <w:u w:val="single"/>
                <w:lang w:val="en-US" w:eastAsia="zh-CN" w:bidi="ar-SA"/>
              </w:rPr>
              <w:t xml:space="preserve">   </w:t>
            </w:r>
            <w:r>
              <w:rPr>
                <w:rStyle w:val="20"/>
                <w:rFonts w:hint="eastAsia" w:ascii="仿宋" w:hAnsi="仿宋" w:eastAsia="仿宋" w:cs="仿宋"/>
                <w:kern w:val="2"/>
                <w:sz w:val="24"/>
                <w:szCs w:val="24"/>
                <w:lang w:val="en-US" w:eastAsia="zh-CN" w:bidi="ar-SA"/>
              </w:rPr>
              <w:t>时</w:t>
            </w:r>
            <w:r>
              <w:rPr>
                <w:rStyle w:val="20"/>
                <w:rFonts w:hint="eastAsia" w:ascii="仿宋" w:hAnsi="仿宋" w:eastAsia="仿宋" w:cs="仿宋"/>
                <w:kern w:val="2"/>
                <w:sz w:val="24"/>
                <w:szCs w:val="24"/>
                <w:u w:val="single"/>
                <w:lang w:val="en-US" w:eastAsia="zh-CN" w:bidi="ar-SA"/>
              </w:rPr>
              <w:t xml:space="preserve">   </w:t>
            </w:r>
            <w:r>
              <w:rPr>
                <w:rStyle w:val="20"/>
                <w:rFonts w:hint="eastAsia" w:ascii="仿宋" w:hAnsi="仿宋" w:eastAsia="仿宋" w:cs="仿宋"/>
                <w:kern w:val="2"/>
                <w:sz w:val="24"/>
                <w:szCs w:val="24"/>
                <w:lang w:val="en-US" w:eastAsia="zh-CN" w:bidi="ar-SA"/>
              </w:rPr>
              <w:t>分（投标截止时间）前不得开启</w:t>
            </w:r>
          </w:p>
          <w:p w14:paraId="75FCF59C">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投标人名称：</w:t>
            </w:r>
            <w:r>
              <w:rPr>
                <w:rStyle w:val="20"/>
                <w:rFonts w:hint="eastAsia" w:ascii="仿宋" w:hAnsi="仿宋" w:eastAsia="仿宋" w:cs="仿宋"/>
                <w:kern w:val="2"/>
                <w:sz w:val="24"/>
                <w:szCs w:val="24"/>
                <w:u w:val="single"/>
                <w:lang w:val="en-US" w:eastAsia="zh-CN" w:bidi="ar-SA"/>
              </w:rPr>
              <w:t xml:space="preserve">     （名称加盖章）     </w:t>
            </w:r>
          </w:p>
        </w:tc>
      </w:tr>
      <w:tr w14:paraId="7B309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53013DF6">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17</w:t>
            </w:r>
          </w:p>
        </w:tc>
        <w:tc>
          <w:tcPr>
            <w:tcW w:w="1668" w:type="dxa"/>
            <w:tcBorders>
              <w:top w:val="single" w:color="000000" w:sz="4" w:space="0"/>
              <w:left w:val="single" w:color="000000" w:sz="4" w:space="0"/>
              <w:bottom w:val="single" w:color="000000" w:sz="4" w:space="0"/>
              <w:right w:val="single" w:color="000000" w:sz="4" w:space="0"/>
            </w:tcBorders>
            <w:vAlign w:val="center"/>
          </w:tcPr>
          <w:p w14:paraId="07E7FEB6">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投标有效期</w:t>
            </w:r>
          </w:p>
        </w:tc>
        <w:tc>
          <w:tcPr>
            <w:tcW w:w="7487" w:type="dxa"/>
            <w:tcBorders>
              <w:top w:val="single" w:color="000000" w:sz="4" w:space="0"/>
              <w:left w:val="single" w:color="000000" w:sz="4" w:space="0"/>
              <w:bottom w:val="single" w:color="000000" w:sz="4" w:space="0"/>
              <w:right w:val="single" w:color="000000" w:sz="4" w:space="0"/>
            </w:tcBorders>
            <w:vAlign w:val="center"/>
          </w:tcPr>
          <w:p w14:paraId="31B8F742">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90天</w:t>
            </w:r>
          </w:p>
        </w:tc>
      </w:tr>
      <w:tr w14:paraId="491F6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12CEFF5A">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18</w:t>
            </w:r>
          </w:p>
        </w:tc>
        <w:tc>
          <w:tcPr>
            <w:tcW w:w="1668" w:type="dxa"/>
            <w:tcBorders>
              <w:top w:val="single" w:color="000000" w:sz="4" w:space="0"/>
              <w:left w:val="single" w:color="000000" w:sz="4" w:space="0"/>
              <w:bottom w:val="single" w:color="000000" w:sz="4" w:space="0"/>
              <w:right w:val="single" w:color="000000" w:sz="4" w:space="0"/>
            </w:tcBorders>
            <w:vAlign w:val="center"/>
          </w:tcPr>
          <w:p w14:paraId="18918F17">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投标保证金</w:t>
            </w:r>
          </w:p>
        </w:tc>
        <w:tc>
          <w:tcPr>
            <w:tcW w:w="7487" w:type="dxa"/>
            <w:tcBorders>
              <w:top w:val="single" w:color="000000" w:sz="4" w:space="0"/>
              <w:left w:val="single" w:color="000000" w:sz="4" w:space="0"/>
              <w:bottom w:val="single" w:color="000000" w:sz="4" w:space="0"/>
              <w:right w:val="single" w:color="000000" w:sz="4" w:space="0"/>
            </w:tcBorders>
            <w:vAlign w:val="center"/>
          </w:tcPr>
          <w:p w14:paraId="6267CED6">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Fonts w:hint="default"/>
                <w:lang w:val="en-US" w:eastAsia="zh-CN"/>
              </w:rPr>
            </w:pPr>
            <w:r>
              <w:rPr>
                <w:rFonts w:hint="eastAsia"/>
                <w:lang w:val="en-US" w:eastAsia="zh-CN"/>
              </w:rPr>
              <w:t>/</w:t>
            </w:r>
          </w:p>
        </w:tc>
      </w:tr>
      <w:tr w14:paraId="0F3EA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08B66B37">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19</w:t>
            </w:r>
          </w:p>
        </w:tc>
        <w:tc>
          <w:tcPr>
            <w:tcW w:w="1668" w:type="dxa"/>
            <w:tcBorders>
              <w:top w:val="single" w:color="000000" w:sz="4" w:space="0"/>
              <w:left w:val="single" w:color="000000" w:sz="4" w:space="0"/>
              <w:bottom w:val="single" w:color="000000" w:sz="4" w:space="0"/>
              <w:right w:val="single" w:color="000000" w:sz="4" w:space="0"/>
            </w:tcBorders>
            <w:vAlign w:val="center"/>
          </w:tcPr>
          <w:p w14:paraId="5311E6F4">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投标文件</w:t>
            </w:r>
          </w:p>
          <w:p w14:paraId="4BDA935F">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提交地点</w:t>
            </w:r>
          </w:p>
        </w:tc>
        <w:tc>
          <w:tcPr>
            <w:tcW w:w="7487" w:type="dxa"/>
            <w:tcBorders>
              <w:top w:val="single" w:color="000000" w:sz="4" w:space="0"/>
              <w:left w:val="single" w:color="000000" w:sz="4" w:space="0"/>
              <w:bottom w:val="single" w:color="000000" w:sz="4" w:space="0"/>
              <w:right w:val="single" w:color="000000" w:sz="4" w:space="0"/>
            </w:tcBorders>
            <w:vAlign w:val="center"/>
          </w:tcPr>
          <w:p w14:paraId="6741A86B">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安徽隆颍建设工程有限公司四楼会议室</w:t>
            </w:r>
          </w:p>
        </w:tc>
      </w:tr>
      <w:tr w14:paraId="136D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7D14AB27">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20</w:t>
            </w:r>
          </w:p>
        </w:tc>
        <w:tc>
          <w:tcPr>
            <w:tcW w:w="1668" w:type="dxa"/>
            <w:tcBorders>
              <w:top w:val="single" w:color="000000" w:sz="4" w:space="0"/>
              <w:left w:val="single" w:color="000000" w:sz="4" w:space="0"/>
              <w:bottom w:val="single" w:color="000000" w:sz="4" w:space="0"/>
              <w:right w:val="single" w:color="000000" w:sz="4" w:space="0"/>
            </w:tcBorders>
            <w:vAlign w:val="center"/>
          </w:tcPr>
          <w:p w14:paraId="27C05BE7">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投标文件递交</w:t>
            </w:r>
          </w:p>
          <w:p w14:paraId="2131117F">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截止时间</w:t>
            </w:r>
          </w:p>
        </w:tc>
        <w:tc>
          <w:tcPr>
            <w:tcW w:w="7487" w:type="dxa"/>
            <w:tcBorders>
              <w:top w:val="single" w:color="000000" w:sz="4" w:space="0"/>
              <w:left w:val="single" w:color="000000" w:sz="4" w:space="0"/>
              <w:bottom w:val="single" w:color="000000" w:sz="4" w:space="0"/>
              <w:right w:val="single" w:color="000000" w:sz="4" w:space="0"/>
            </w:tcBorders>
            <w:vAlign w:val="center"/>
          </w:tcPr>
          <w:p w14:paraId="57FA50C5">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b/>
                <w:bCs/>
                <w:kern w:val="2"/>
                <w:sz w:val="24"/>
                <w:szCs w:val="24"/>
                <w:highlight w:val="none"/>
                <w:lang w:val="en-US" w:eastAsia="zh-CN" w:bidi="ar-SA"/>
              </w:rPr>
              <w:t>2026年03月05</w:t>
            </w:r>
            <w:bookmarkStart w:id="102" w:name="_GoBack"/>
            <w:bookmarkEnd w:id="102"/>
            <w:r>
              <w:rPr>
                <w:rStyle w:val="20"/>
                <w:rFonts w:hint="eastAsia" w:ascii="仿宋" w:hAnsi="仿宋" w:eastAsia="仿宋" w:cs="仿宋"/>
                <w:b/>
                <w:bCs/>
                <w:kern w:val="2"/>
                <w:sz w:val="24"/>
                <w:szCs w:val="24"/>
                <w:highlight w:val="none"/>
                <w:lang w:val="en-US" w:eastAsia="zh-CN" w:bidi="ar-SA"/>
              </w:rPr>
              <w:t>日15时00分</w:t>
            </w:r>
          </w:p>
        </w:tc>
      </w:tr>
      <w:tr w14:paraId="202FE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2923DBC4">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21</w:t>
            </w:r>
          </w:p>
        </w:tc>
        <w:tc>
          <w:tcPr>
            <w:tcW w:w="1668" w:type="dxa"/>
            <w:tcBorders>
              <w:top w:val="single" w:color="000000" w:sz="4" w:space="0"/>
              <w:left w:val="single" w:color="000000" w:sz="4" w:space="0"/>
              <w:bottom w:val="single" w:color="000000" w:sz="4" w:space="0"/>
              <w:right w:val="single" w:color="000000" w:sz="4" w:space="0"/>
            </w:tcBorders>
            <w:vAlign w:val="center"/>
          </w:tcPr>
          <w:p w14:paraId="6762EBC1">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开标时间和地点</w:t>
            </w:r>
          </w:p>
        </w:tc>
        <w:tc>
          <w:tcPr>
            <w:tcW w:w="7487" w:type="dxa"/>
            <w:tcBorders>
              <w:top w:val="single" w:color="000000" w:sz="4" w:space="0"/>
              <w:left w:val="single" w:color="000000" w:sz="4" w:space="0"/>
              <w:bottom w:val="single" w:color="000000" w:sz="4" w:space="0"/>
              <w:right w:val="single" w:color="000000" w:sz="4" w:space="0"/>
            </w:tcBorders>
            <w:vAlign w:val="center"/>
          </w:tcPr>
          <w:p w14:paraId="6302E886">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color w:val="FF0000"/>
                <w:kern w:val="2"/>
                <w:sz w:val="24"/>
                <w:szCs w:val="24"/>
                <w:lang w:val="en-US" w:eastAsia="zh-CN" w:bidi="ar-SA"/>
              </w:rPr>
            </w:pPr>
            <w:r>
              <w:rPr>
                <w:rStyle w:val="20"/>
                <w:rFonts w:hint="eastAsia" w:ascii="仿宋" w:hAnsi="仿宋" w:eastAsia="仿宋" w:cs="仿宋"/>
                <w:kern w:val="2"/>
                <w:sz w:val="24"/>
                <w:szCs w:val="24"/>
                <w:lang w:val="en-US" w:eastAsia="zh-CN" w:bidi="ar-SA"/>
              </w:rPr>
              <w:t>开标时间：同投标截止时间</w:t>
            </w:r>
          </w:p>
          <w:p w14:paraId="561774AA">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开标地点：同投标文件递交地点</w:t>
            </w:r>
          </w:p>
        </w:tc>
      </w:tr>
      <w:tr w14:paraId="2BE37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49FBDF67">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22</w:t>
            </w:r>
          </w:p>
        </w:tc>
        <w:tc>
          <w:tcPr>
            <w:tcW w:w="1668" w:type="dxa"/>
            <w:tcBorders>
              <w:top w:val="single" w:color="000000" w:sz="4" w:space="0"/>
              <w:left w:val="single" w:color="000000" w:sz="4" w:space="0"/>
              <w:bottom w:val="single" w:color="000000" w:sz="4" w:space="0"/>
              <w:right w:val="single" w:color="000000" w:sz="4" w:space="0"/>
            </w:tcBorders>
            <w:vAlign w:val="center"/>
          </w:tcPr>
          <w:p w14:paraId="0C255401">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开标程序</w:t>
            </w:r>
          </w:p>
        </w:tc>
        <w:tc>
          <w:tcPr>
            <w:tcW w:w="7487" w:type="dxa"/>
            <w:tcBorders>
              <w:top w:val="single" w:color="000000" w:sz="4" w:space="0"/>
              <w:left w:val="single" w:color="000000" w:sz="4" w:space="0"/>
              <w:bottom w:val="single" w:color="000000" w:sz="4" w:space="0"/>
              <w:right w:val="single" w:color="000000" w:sz="4" w:space="0"/>
            </w:tcBorders>
            <w:vAlign w:val="center"/>
          </w:tcPr>
          <w:p w14:paraId="1BBC4AC8">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color w:val="0000FF"/>
                <w:kern w:val="2"/>
                <w:sz w:val="24"/>
                <w:szCs w:val="24"/>
                <w:lang w:val="en-US" w:eastAsia="zh-CN" w:bidi="ar-SA"/>
              </w:rPr>
            </w:pPr>
            <w:r>
              <w:rPr>
                <w:rStyle w:val="20"/>
                <w:rFonts w:hint="eastAsia" w:ascii="仿宋" w:hAnsi="仿宋" w:eastAsia="仿宋" w:cs="仿宋"/>
                <w:kern w:val="2"/>
                <w:sz w:val="24"/>
                <w:szCs w:val="24"/>
                <w:lang w:val="en-US" w:eastAsia="zh-CN" w:bidi="ar-SA"/>
              </w:rPr>
              <w:t>密封情况检查：由投标人代表检查投标文件密封情况</w:t>
            </w:r>
          </w:p>
        </w:tc>
      </w:tr>
      <w:tr w14:paraId="40269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0530255F">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23</w:t>
            </w:r>
          </w:p>
        </w:tc>
        <w:tc>
          <w:tcPr>
            <w:tcW w:w="1668" w:type="dxa"/>
            <w:tcBorders>
              <w:top w:val="single" w:color="000000" w:sz="4" w:space="0"/>
              <w:left w:val="single" w:color="000000" w:sz="4" w:space="0"/>
              <w:bottom w:val="single" w:color="000000" w:sz="4" w:space="0"/>
              <w:right w:val="single" w:color="000000" w:sz="4" w:space="0"/>
            </w:tcBorders>
            <w:vAlign w:val="center"/>
          </w:tcPr>
          <w:p w14:paraId="6FCEE965">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评标委员会的组建</w:t>
            </w:r>
          </w:p>
        </w:tc>
        <w:tc>
          <w:tcPr>
            <w:tcW w:w="7487" w:type="dxa"/>
            <w:tcBorders>
              <w:top w:val="single" w:color="000000" w:sz="4" w:space="0"/>
              <w:left w:val="single" w:color="000000" w:sz="4" w:space="0"/>
              <w:bottom w:val="single" w:color="000000" w:sz="4" w:space="0"/>
              <w:right w:val="single" w:color="000000" w:sz="4" w:space="0"/>
            </w:tcBorders>
            <w:vAlign w:val="center"/>
          </w:tcPr>
          <w:p w14:paraId="3588169F">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评标委员会构成：</w:t>
            </w:r>
            <w:r>
              <w:rPr>
                <w:rStyle w:val="20"/>
                <w:rFonts w:hint="eastAsia" w:ascii="仿宋" w:hAnsi="仿宋" w:eastAsia="仿宋" w:cs="仿宋"/>
                <w:kern w:val="2"/>
                <w:sz w:val="24"/>
                <w:szCs w:val="24"/>
                <w:u w:val="single"/>
                <w:lang w:val="en-US" w:eastAsia="zh-CN" w:bidi="ar-SA"/>
              </w:rPr>
              <w:t xml:space="preserve"> </w:t>
            </w:r>
            <w:r>
              <w:rPr>
                <w:rStyle w:val="20"/>
                <w:rFonts w:hint="eastAsia" w:ascii="仿宋" w:hAnsi="仿宋" w:eastAsia="仿宋" w:cs="仿宋"/>
                <w:color w:val="FF0000"/>
                <w:kern w:val="2"/>
                <w:sz w:val="24"/>
                <w:szCs w:val="24"/>
                <w:u w:val="single"/>
                <w:lang w:val="en-US" w:eastAsia="zh-CN" w:bidi="ar-SA"/>
              </w:rPr>
              <w:t>5</w:t>
            </w:r>
            <w:r>
              <w:rPr>
                <w:rStyle w:val="20"/>
                <w:rFonts w:hint="eastAsia" w:ascii="仿宋" w:hAnsi="仿宋" w:eastAsia="仿宋" w:cs="仿宋"/>
                <w:kern w:val="2"/>
                <w:sz w:val="24"/>
                <w:szCs w:val="24"/>
                <w:u w:val="single"/>
                <w:lang w:val="en-US" w:eastAsia="zh-CN" w:bidi="ar-SA"/>
              </w:rPr>
              <w:t xml:space="preserve"> </w:t>
            </w:r>
            <w:r>
              <w:rPr>
                <w:rStyle w:val="20"/>
                <w:rFonts w:hint="eastAsia" w:ascii="仿宋" w:hAnsi="仿宋" w:eastAsia="仿宋" w:cs="仿宋"/>
                <w:kern w:val="2"/>
                <w:sz w:val="24"/>
                <w:szCs w:val="24"/>
                <w:lang w:val="en-US" w:eastAsia="zh-CN" w:bidi="ar-SA"/>
              </w:rPr>
              <w:t>人；</w:t>
            </w:r>
          </w:p>
          <w:p w14:paraId="142D4E0F">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评标专家确定方式：由招标人自行组织熟悉相关业务的代表，以及有关技术、经济等方面的专业人员组成。</w:t>
            </w:r>
          </w:p>
        </w:tc>
      </w:tr>
      <w:tr w14:paraId="3E8B3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3E011B32">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24</w:t>
            </w:r>
          </w:p>
        </w:tc>
        <w:tc>
          <w:tcPr>
            <w:tcW w:w="1668" w:type="dxa"/>
            <w:tcBorders>
              <w:top w:val="single" w:color="000000" w:sz="4" w:space="0"/>
              <w:left w:val="single" w:color="000000" w:sz="4" w:space="0"/>
              <w:bottom w:val="single" w:color="000000" w:sz="4" w:space="0"/>
              <w:right w:val="single" w:color="000000" w:sz="4" w:space="0"/>
            </w:tcBorders>
            <w:vAlign w:val="center"/>
          </w:tcPr>
          <w:p w14:paraId="072180C7">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是否授权评标委员会确定中标人</w:t>
            </w:r>
          </w:p>
        </w:tc>
        <w:tc>
          <w:tcPr>
            <w:tcW w:w="7487" w:type="dxa"/>
            <w:tcBorders>
              <w:top w:val="single" w:color="000000" w:sz="4" w:space="0"/>
              <w:left w:val="single" w:color="000000" w:sz="4" w:space="0"/>
              <w:bottom w:val="single" w:color="000000" w:sz="4" w:space="0"/>
              <w:right w:val="single" w:color="000000" w:sz="4" w:space="0"/>
            </w:tcBorders>
            <w:vAlign w:val="center"/>
          </w:tcPr>
          <w:p w14:paraId="454F0BF4">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 xml:space="preserve"> 是√ 否 ，推荐的中标候选人数：按排名顺序推荐3名中标候选人</w:t>
            </w:r>
          </w:p>
        </w:tc>
      </w:tr>
      <w:tr w14:paraId="6A958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140FC250">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25</w:t>
            </w:r>
          </w:p>
        </w:tc>
        <w:tc>
          <w:tcPr>
            <w:tcW w:w="1668" w:type="dxa"/>
            <w:tcBorders>
              <w:top w:val="single" w:color="000000" w:sz="4" w:space="0"/>
              <w:left w:val="single" w:color="000000" w:sz="4" w:space="0"/>
              <w:bottom w:val="single" w:color="000000" w:sz="4" w:space="0"/>
              <w:right w:val="single" w:color="000000" w:sz="4" w:space="0"/>
            </w:tcBorders>
            <w:vAlign w:val="center"/>
          </w:tcPr>
          <w:p w14:paraId="576DB7C3">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履约担保</w:t>
            </w:r>
          </w:p>
        </w:tc>
        <w:tc>
          <w:tcPr>
            <w:tcW w:w="7487" w:type="dxa"/>
            <w:tcBorders>
              <w:top w:val="single" w:color="000000" w:sz="4" w:space="0"/>
              <w:left w:val="single" w:color="000000" w:sz="4" w:space="0"/>
              <w:bottom w:val="single" w:color="000000" w:sz="4" w:space="0"/>
              <w:right w:val="single" w:color="000000" w:sz="4" w:space="0"/>
            </w:tcBorders>
            <w:vAlign w:val="center"/>
          </w:tcPr>
          <w:p w14:paraId="6F10D754">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default"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w:t>
            </w:r>
          </w:p>
        </w:tc>
      </w:tr>
      <w:tr w14:paraId="2E237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 w:hRule="atLeast"/>
          <w:jc w:val="center"/>
        </w:trPr>
        <w:tc>
          <w:tcPr>
            <w:tcW w:w="9950" w:type="dxa"/>
            <w:gridSpan w:val="3"/>
            <w:tcBorders>
              <w:top w:val="single" w:color="000000" w:sz="4" w:space="0"/>
              <w:left w:val="single" w:color="000000" w:sz="4" w:space="0"/>
              <w:bottom w:val="single" w:color="000000" w:sz="4" w:space="0"/>
              <w:right w:val="single" w:color="000000" w:sz="4" w:space="0"/>
            </w:tcBorders>
            <w:vAlign w:val="center"/>
          </w:tcPr>
          <w:p w14:paraId="7CF80DFF">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b/>
                <w:kern w:val="2"/>
                <w:sz w:val="24"/>
                <w:szCs w:val="24"/>
                <w:lang w:val="en-US" w:eastAsia="zh-CN" w:bidi="ar-SA"/>
              </w:rPr>
              <w:t>需要补充的其他内容</w:t>
            </w:r>
          </w:p>
        </w:tc>
      </w:tr>
      <w:tr w14:paraId="0A931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2683409C">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26</w:t>
            </w:r>
          </w:p>
        </w:tc>
        <w:tc>
          <w:tcPr>
            <w:tcW w:w="1668" w:type="dxa"/>
            <w:tcBorders>
              <w:top w:val="single" w:color="000000" w:sz="4" w:space="0"/>
              <w:left w:val="single" w:color="000000" w:sz="4" w:space="0"/>
              <w:bottom w:val="single" w:color="000000" w:sz="4" w:space="0"/>
              <w:right w:val="single" w:color="000000" w:sz="4" w:space="0"/>
            </w:tcBorders>
            <w:vAlign w:val="center"/>
          </w:tcPr>
          <w:p w14:paraId="48FB55DC">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开标人员到场</w:t>
            </w:r>
          </w:p>
        </w:tc>
        <w:tc>
          <w:tcPr>
            <w:tcW w:w="7487" w:type="dxa"/>
            <w:tcBorders>
              <w:top w:val="single" w:color="000000" w:sz="4" w:space="0"/>
              <w:left w:val="single" w:color="000000" w:sz="4" w:space="0"/>
              <w:bottom w:val="single" w:color="000000" w:sz="4" w:space="0"/>
              <w:right w:val="single" w:color="000000" w:sz="4" w:space="0"/>
            </w:tcBorders>
            <w:vAlign w:val="center"/>
          </w:tcPr>
          <w:p w14:paraId="0F880102">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b/>
                <w:kern w:val="2"/>
                <w:sz w:val="24"/>
                <w:szCs w:val="24"/>
                <w:lang w:val="en-US" w:eastAsia="zh-CN" w:bidi="ar-SA"/>
              </w:rPr>
            </w:pPr>
            <w:r>
              <w:rPr>
                <w:rStyle w:val="20"/>
                <w:rFonts w:hint="eastAsia" w:ascii="仿宋" w:hAnsi="仿宋" w:eastAsia="仿宋" w:cs="仿宋"/>
                <w:b/>
                <w:kern w:val="2"/>
                <w:sz w:val="24"/>
                <w:szCs w:val="24"/>
                <w:lang w:val="en-US" w:eastAsia="zh-CN" w:bidi="ar-SA"/>
              </w:rPr>
              <w:t>开标时投标人法定代表人（或其授权代理人）须携带有效身份证明、法人证明书（或授权委托书）按时到达开标现场，由招标人代表或监督人员当场核验。</w:t>
            </w:r>
          </w:p>
        </w:tc>
      </w:tr>
      <w:tr w14:paraId="1F208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8"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5F42673F">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27</w:t>
            </w:r>
          </w:p>
        </w:tc>
        <w:tc>
          <w:tcPr>
            <w:tcW w:w="1668" w:type="dxa"/>
            <w:tcBorders>
              <w:top w:val="single" w:color="000000" w:sz="4" w:space="0"/>
              <w:left w:val="single" w:color="000000" w:sz="4" w:space="0"/>
              <w:bottom w:val="single" w:color="000000" w:sz="4" w:space="0"/>
              <w:right w:val="single" w:color="000000" w:sz="4" w:space="0"/>
            </w:tcBorders>
            <w:vAlign w:val="center"/>
          </w:tcPr>
          <w:p w14:paraId="6BA0FAF4">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相关代理服务费的约定</w:t>
            </w:r>
          </w:p>
        </w:tc>
        <w:tc>
          <w:tcPr>
            <w:tcW w:w="7487" w:type="dxa"/>
            <w:tcBorders>
              <w:top w:val="single" w:color="000000" w:sz="4" w:space="0"/>
              <w:left w:val="single" w:color="000000" w:sz="4" w:space="0"/>
              <w:bottom w:val="single" w:color="000000" w:sz="4" w:space="0"/>
              <w:right w:val="single" w:color="000000" w:sz="4" w:space="0"/>
            </w:tcBorders>
            <w:vAlign w:val="center"/>
          </w:tcPr>
          <w:p w14:paraId="4F4D57E1">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default"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w:t>
            </w:r>
          </w:p>
        </w:tc>
      </w:tr>
      <w:tr w14:paraId="72E5F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0EDF3A8C">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28</w:t>
            </w:r>
          </w:p>
        </w:tc>
        <w:tc>
          <w:tcPr>
            <w:tcW w:w="1668" w:type="dxa"/>
            <w:tcBorders>
              <w:top w:val="single" w:color="000000" w:sz="4" w:space="0"/>
              <w:left w:val="single" w:color="000000" w:sz="4" w:space="0"/>
              <w:bottom w:val="single" w:color="000000" w:sz="4" w:space="0"/>
              <w:right w:val="single" w:color="000000" w:sz="4" w:space="0"/>
            </w:tcBorders>
            <w:vAlign w:val="center"/>
          </w:tcPr>
          <w:p w14:paraId="1B06FD3E">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b/>
                <w:bCs/>
                <w:color w:val="FF0000"/>
                <w:kern w:val="2"/>
                <w:sz w:val="24"/>
                <w:szCs w:val="24"/>
                <w:highlight w:val="none"/>
                <w:lang w:val="en-US" w:eastAsia="zh-CN" w:bidi="ar-SA"/>
              </w:rPr>
            </w:pPr>
            <w:r>
              <w:rPr>
                <w:rStyle w:val="20"/>
                <w:rFonts w:hint="eastAsia" w:ascii="仿宋" w:hAnsi="仿宋" w:eastAsia="仿宋" w:cs="仿宋"/>
                <w:b/>
                <w:bCs/>
                <w:color w:val="FF0000"/>
                <w:kern w:val="2"/>
                <w:sz w:val="24"/>
                <w:szCs w:val="24"/>
                <w:highlight w:val="none"/>
                <w:lang w:val="en-US" w:eastAsia="zh-CN" w:bidi="ar-SA"/>
              </w:rPr>
              <w:t>特别约定：</w:t>
            </w:r>
          </w:p>
        </w:tc>
        <w:tc>
          <w:tcPr>
            <w:tcW w:w="7487" w:type="dxa"/>
            <w:tcBorders>
              <w:top w:val="single" w:color="000000" w:sz="4" w:space="0"/>
              <w:left w:val="single" w:color="000000" w:sz="4" w:space="0"/>
              <w:bottom w:val="single" w:color="000000" w:sz="4" w:space="0"/>
              <w:right w:val="single" w:color="000000" w:sz="4" w:space="0"/>
            </w:tcBorders>
            <w:vAlign w:val="center"/>
          </w:tcPr>
          <w:p w14:paraId="6387BDCA">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b/>
                <w:bCs/>
                <w:color w:val="FF0000"/>
                <w:kern w:val="2"/>
                <w:sz w:val="24"/>
                <w:szCs w:val="24"/>
                <w:highlight w:val="none"/>
                <w:lang w:val="en-US" w:eastAsia="zh-CN" w:bidi="ar-SA"/>
              </w:rPr>
            </w:pPr>
            <w:r>
              <w:rPr>
                <w:rStyle w:val="20"/>
                <w:rFonts w:hint="eastAsia" w:ascii="仿宋" w:hAnsi="仿宋" w:eastAsia="仿宋" w:cs="仿宋"/>
                <w:b/>
                <w:bCs/>
                <w:color w:val="FF0000"/>
                <w:kern w:val="2"/>
                <w:sz w:val="24"/>
                <w:szCs w:val="24"/>
                <w:highlight w:val="none"/>
                <w:lang w:val="en-US" w:eastAsia="zh-CN" w:bidi="ar-SA"/>
              </w:rPr>
              <w:t>1、中标后不得转包、再分包，否则甲方有权解除合同；</w:t>
            </w:r>
          </w:p>
          <w:p w14:paraId="731FD9F8">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b/>
                <w:bCs/>
                <w:color w:val="FF0000"/>
                <w:kern w:val="2"/>
                <w:sz w:val="24"/>
                <w:szCs w:val="24"/>
                <w:highlight w:val="none"/>
                <w:lang w:val="en-US" w:eastAsia="zh-CN" w:bidi="ar-SA"/>
              </w:rPr>
            </w:pPr>
            <w:r>
              <w:rPr>
                <w:rStyle w:val="20"/>
                <w:rFonts w:hint="eastAsia" w:ascii="仿宋" w:hAnsi="仿宋" w:eastAsia="仿宋" w:cs="仿宋"/>
                <w:b/>
                <w:bCs/>
                <w:color w:val="FF0000"/>
                <w:kern w:val="2"/>
                <w:sz w:val="24"/>
                <w:szCs w:val="24"/>
                <w:highlight w:val="none"/>
                <w:lang w:val="en-US" w:eastAsia="zh-CN" w:bidi="ar-SA"/>
              </w:rPr>
              <w:t>2、本项目为非依法必招项目（自主招采项目）。</w:t>
            </w:r>
          </w:p>
          <w:p w14:paraId="207614CD">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b/>
                <w:bCs/>
                <w:color w:val="FF0000"/>
                <w:kern w:val="2"/>
                <w:sz w:val="24"/>
                <w:szCs w:val="24"/>
                <w:highlight w:val="none"/>
                <w:lang w:val="en-US" w:eastAsia="zh-CN" w:bidi="ar-SA"/>
              </w:rPr>
            </w:pPr>
            <w:r>
              <w:rPr>
                <w:rStyle w:val="20"/>
                <w:rFonts w:hint="eastAsia" w:ascii="仿宋" w:hAnsi="仿宋" w:eastAsia="仿宋" w:cs="仿宋"/>
                <w:b/>
                <w:bCs/>
                <w:color w:val="FF0000"/>
                <w:kern w:val="2"/>
                <w:sz w:val="24"/>
                <w:szCs w:val="24"/>
                <w:highlight w:val="none"/>
                <w:lang w:val="en-US" w:eastAsia="zh-CN" w:bidi="ar-SA"/>
              </w:rPr>
              <w:t>3、中标人不允许转包及违法分包、一经发现取消中标资格。</w:t>
            </w:r>
          </w:p>
          <w:p w14:paraId="3193048B">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b/>
                <w:bCs/>
                <w:color w:val="FF0000"/>
                <w:kern w:val="2"/>
                <w:sz w:val="24"/>
                <w:szCs w:val="24"/>
                <w:highlight w:val="none"/>
                <w:lang w:val="en-US" w:eastAsia="zh-CN" w:bidi="ar-SA"/>
              </w:rPr>
            </w:pPr>
            <w:r>
              <w:rPr>
                <w:rStyle w:val="20"/>
                <w:rFonts w:hint="eastAsia" w:ascii="仿宋" w:hAnsi="仿宋" w:eastAsia="仿宋" w:cs="仿宋"/>
                <w:b/>
                <w:bCs/>
                <w:color w:val="FF0000"/>
                <w:kern w:val="2"/>
                <w:sz w:val="24"/>
                <w:szCs w:val="24"/>
                <w:highlight w:val="none"/>
                <w:lang w:val="en-US" w:eastAsia="zh-CN" w:bidi="ar-SA"/>
              </w:rPr>
              <w:t>4、中标人放弃中标或被取消中标资格的，按照评标推荐的排序依次替补。</w:t>
            </w:r>
          </w:p>
          <w:p w14:paraId="612146AA">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b/>
                <w:bCs/>
                <w:color w:val="FF0000"/>
                <w:kern w:val="2"/>
                <w:sz w:val="24"/>
                <w:szCs w:val="24"/>
                <w:highlight w:val="none"/>
                <w:lang w:val="en-US" w:eastAsia="zh-CN" w:bidi="ar-SA"/>
              </w:rPr>
            </w:pPr>
            <w:r>
              <w:rPr>
                <w:rStyle w:val="20"/>
                <w:rFonts w:hint="eastAsia" w:ascii="仿宋" w:hAnsi="仿宋" w:eastAsia="仿宋" w:cs="仿宋"/>
                <w:b/>
                <w:bCs/>
                <w:color w:val="FF0000"/>
                <w:kern w:val="2"/>
                <w:sz w:val="24"/>
                <w:szCs w:val="24"/>
                <w:highlight w:val="none"/>
                <w:lang w:val="en-US" w:eastAsia="zh-CN" w:bidi="ar-SA"/>
              </w:rPr>
              <w:t>5、支付条款：（1）预付款：合同签订，劳务队伍进场且完成前期准备后7 个工作日内，甲方向乙方支付合同总价的 30% 作为劳务预付款，专项用于工人工资、小型机具、辅材及现场准备。（2）工程进度款：承包人按月 / 按节点上报已完合格工程量，经发包人、监理审核确认后：发包人支付当期审核价款的80%。（3）预付款扣回方式自第一次支付进度款时开始逐期扣回预付款，扣回方式如下：当累计已完工程进度款达到合同总价的 30% 时，开始起扣预付款；每期按当期进度款金额的固定比例30%扣回，直至预付款全部扣清为止；每期实际支付进度款=当期应付进度款−当期应扣预付款。（4）竣工结算款工程竣工验收合格、完成结算审计后，支付至结算总价的97%。（5）质量保证金预留结算总价的 3%作为质保金，质保期满且无质量问题后无息付清。</w:t>
            </w:r>
          </w:p>
          <w:p w14:paraId="3967CC69">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default" w:ascii="仿宋" w:hAnsi="仿宋" w:eastAsia="仿宋" w:cs="仿宋"/>
                <w:b/>
                <w:bCs/>
                <w:color w:val="FF0000"/>
                <w:kern w:val="2"/>
                <w:sz w:val="24"/>
                <w:szCs w:val="24"/>
                <w:highlight w:val="none"/>
                <w:lang w:val="en-US" w:eastAsia="zh-CN" w:bidi="ar-SA"/>
              </w:rPr>
            </w:pPr>
            <w:r>
              <w:rPr>
                <w:rStyle w:val="20"/>
                <w:rFonts w:hint="eastAsia" w:ascii="仿宋" w:hAnsi="仿宋" w:eastAsia="仿宋" w:cs="仿宋"/>
                <w:b/>
                <w:bCs/>
                <w:color w:val="FF0000"/>
                <w:kern w:val="2"/>
                <w:sz w:val="24"/>
                <w:szCs w:val="24"/>
                <w:highlight w:val="none"/>
                <w:lang w:val="en-US" w:eastAsia="zh-CN" w:bidi="ar-SA"/>
              </w:rPr>
              <w:t>6、评审过程中，通过初步评审的投标人不足三家时，但价格仍具有竞争性的，由评标委员会继续推荐中标候选人。</w:t>
            </w:r>
          </w:p>
        </w:tc>
      </w:tr>
      <w:tr w14:paraId="52009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0"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54FD1A60">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29</w:t>
            </w:r>
          </w:p>
        </w:tc>
        <w:tc>
          <w:tcPr>
            <w:tcW w:w="1668" w:type="dxa"/>
            <w:tcBorders>
              <w:top w:val="single" w:color="000000" w:sz="4" w:space="0"/>
              <w:left w:val="single" w:color="000000" w:sz="4" w:space="0"/>
              <w:bottom w:val="single" w:color="000000" w:sz="4" w:space="0"/>
              <w:right w:val="single" w:color="000000" w:sz="4" w:space="0"/>
            </w:tcBorders>
            <w:vAlign w:val="center"/>
          </w:tcPr>
          <w:p w14:paraId="04183423">
            <w:pPr>
              <w:pStyle w:val="24"/>
              <w:keepLines w:val="0"/>
              <w:pageBreakBefore w:val="0"/>
              <w:widowControl/>
              <w:kinsoku/>
              <w:wordWrap/>
              <w:overflowPunct/>
              <w:autoSpaceDE/>
              <w:autoSpaceDN/>
              <w:bidi w:val="0"/>
              <w:adjustRightIn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zh-CN" w:eastAsia="zh-CN" w:bidi="zh-CN"/>
              </w:rPr>
            </w:pPr>
            <w:r>
              <w:rPr>
                <w:rStyle w:val="20"/>
                <w:rFonts w:hint="eastAsia" w:ascii="仿宋" w:hAnsi="仿宋" w:eastAsia="仿宋" w:cs="仿宋"/>
                <w:b/>
                <w:kern w:val="2"/>
                <w:sz w:val="24"/>
                <w:szCs w:val="24"/>
                <w:lang w:val="zh-CN" w:eastAsia="zh-CN" w:bidi="zh-CN"/>
              </w:rPr>
              <w:t>质疑投诉</w:t>
            </w:r>
          </w:p>
        </w:tc>
        <w:tc>
          <w:tcPr>
            <w:tcW w:w="7487" w:type="dxa"/>
            <w:tcBorders>
              <w:top w:val="single" w:color="000000" w:sz="4" w:space="0"/>
              <w:left w:val="single" w:color="000000" w:sz="4" w:space="0"/>
              <w:bottom w:val="single" w:color="000000" w:sz="4" w:space="0"/>
              <w:right w:val="single" w:color="000000" w:sz="4" w:space="0"/>
            </w:tcBorders>
            <w:vAlign w:val="center"/>
          </w:tcPr>
          <w:p w14:paraId="7ECE1A2D">
            <w:pPr>
              <w:pStyle w:val="24"/>
              <w:keepLines w:val="0"/>
              <w:pageBreakBefore w:val="0"/>
              <w:widowControl/>
              <w:kinsoku/>
              <w:wordWrap/>
              <w:overflowPunct/>
              <w:autoSpaceDE/>
              <w:autoSpaceDN/>
              <w:bidi w:val="0"/>
              <w:adjustRightInd w:val="0"/>
              <w:spacing w:line="360" w:lineRule="auto"/>
              <w:ind w:left="0" w:leftChars="0" w:right="0" w:rightChars="0" w:firstLine="0" w:firstLineChars="0"/>
              <w:jc w:val="both"/>
              <w:textAlignment w:val="baseline"/>
              <w:rPr>
                <w:rStyle w:val="20"/>
                <w:rFonts w:hint="eastAsia" w:ascii="仿宋" w:hAnsi="仿宋" w:eastAsia="仿宋" w:cs="仿宋"/>
                <w:kern w:val="2"/>
                <w:sz w:val="24"/>
                <w:szCs w:val="24"/>
                <w:lang w:val="zh-CN" w:eastAsia="zh-CN" w:bidi="zh-CN"/>
              </w:rPr>
            </w:pPr>
            <w:r>
              <w:rPr>
                <w:rStyle w:val="20"/>
                <w:rFonts w:hint="eastAsia" w:ascii="仿宋" w:hAnsi="仿宋" w:eastAsia="仿宋" w:cs="仿宋"/>
                <w:kern w:val="2"/>
                <w:sz w:val="24"/>
                <w:szCs w:val="24"/>
                <w:lang w:val="zh-CN" w:eastAsia="zh-CN" w:bidi="zh-CN"/>
              </w:rPr>
              <w:t xml:space="preserve">投标人如对招投标事项有异议，应按国家相关法律规定。符合“谁质疑，谁举证”原则， </w:t>
            </w:r>
            <w:r>
              <w:rPr>
                <w:rStyle w:val="20"/>
                <w:rFonts w:hint="eastAsia" w:ascii="仿宋" w:hAnsi="仿宋" w:eastAsia="仿宋" w:cs="仿宋"/>
                <w:spacing w:val="-6"/>
                <w:kern w:val="2"/>
                <w:sz w:val="24"/>
                <w:szCs w:val="24"/>
                <w:lang w:val="zh-CN" w:eastAsia="zh-CN" w:bidi="zh-CN"/>
              </w:rPr>
              <w:t>事实清楚，主张明确，须提供确凿有力的证明材料或证据线索。不符合上述规定的不予受理。</w:t>
            </w:r>
          </w:p>
          <w:p w14:paraId="312AD6DD">
            <w:pPr>
              <w:pStyle w:val="24"/>
              <w:keepLines w:val="0"/>
              <w:pageBreakBefore w:val="0"/>
              <w:widowControl/>
              <w:kinsoku/>
              <w:wordWrap/>
              <w:overflowPunct/>
              <w:autoSpaceDE/>
              <w:autoSpaceDN/>
              <w:bidi w:val="0"/>
              <w:adjustRightInd w:val="0"/>
              <w:spacing w:line="360" w:lineRule="auto"/>
              <w:ind w:left="0" w:leftChars="0" w:right="0" w:rightChars="0" w:firstLine="0" w:firstLineChars="0"/>
              <w:jc w:val="both"/>
              <w:textAlignment w:val="baseline"/>
              <w:rPr>
                <w:rStyle w:val="20"/>
                <w:rFonts w:hint="eastAsia" w:ascii="仿宋" w:hAnsi="仿宋" w:eastAsia="仿宋" w:cs="仿宋"/>
                <w:kern w:val="2"/>
                <w:sz w:val="24"/>
                <w:szCs w:val="24"/>
                <w:lang w:val="zh-CN" w:eastAsia="zh-CN" w:bidi="zh-CN"/>
              </w:rPr>
            </w:pPr>
            <w:r>
              <w:rPr>
                <w:rStyle w:val="20"/>
                <w:rFonts w:hint="eastAsia" w:ascii="仿宋" w:hAnsi="仿宋" w:eastAsia="仿宋" w:cs="仿宋"/>
                <w:kern w:val="2"/>
                <w:sz w:val="24"/>
                <w:szCs w:val="24"/>
                <w:lang w:val="zh-CN" w:eastAsia="zh-CN" w:bidi="zh-CN"/>
              </w:rPr>
              <w:t>禁止虚假恶意投诉，对虚假恶意投诉的，视情节予以处罚。如无效投诉的给予记不良记录</w:t>
            </w:r>
          </w:p>
        </w:tc>
      </w:tr>
      <w:tr w14:paraId="402A0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14:paraId="72C6E71C">
            <w:pPr>
              <w:keepLines w:val="0"/>
              <w:pageBreakBefore w:val="0"/>
              <w:widowControl/>
              <w:kinsoku/>
              <w:wordWrap/>
              <w:overflowPunct/>
              <w:autoSpaceDE/>
              <w:autoSpaceDN/>
              <w:bidi w:val="0"/>
              <w:adjustRightInd w:val="0"/>
              <w:snapToGrid w:val="0"/>
              <w:spacing w:line="360" w:lineRule="auto"/>
              <w:ind w:left="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30</w:t>
            </w:r>
          </w:p>
        </w:tc>
        <w:tc>
          <w:tcPr>
            <w:tcW w:w="1668" w:type="dxa"/>
            <w:tcBorders>
              <w:top w:val="single" w:color="000000" w:sz="4" w:space="0"/>
              <w:left w:val="single" w:color="000000" w:sz="4" w:space="0"/>
              <w:bottom w:val="single" w:color="000000" w:sz="4" w:space="0"/>
              <w:right w:val="single" w:color="000000" w:sz="4" w:space="0"/>
            </w:tcBorders>
            <w:vAlign w:val="center"/>
          </w:tcPr>
          <w:p w14:paraId="0A9796C1">
            <w:pPr>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center"/>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2"/>
                <w:sz w:val="24"/>
                <w:szCs w:val="24"/>
                <w:lang w:val="en-US" w:eastAsia="zh-CN" w:bidi="ar-SA"/>
              </w:rPr>
              <w:t>招标文件解释权</w:t>
            </w:r>
          </w:p>
        </w:tc>
        <w:tc>
          <w:tcPr>
            <w:tcW w:w="7487" w:type="dxa"/>
            <w:tcBorders>
              <w:top w:val="single" w:color="000000" w:sz="4" w:space="0"/>
              <w:left w:val="single" w:color="000000" w:sz="4" w:space="0"/>
              <w:bottom w:val="single" w:color="000000" w:sz="4" w:space="0"/>
              <w:right w:val="single" w:color="000000" w:sz="4" w:space="0"/>
            </w:tcBorders>
            <w:vAlign w:val="center"/>
          </w:tcPr>
          <w:p w14:paraId="0E7299D8">
            <w:pPr>
              <w:pStyle w:val="25"/>
              <w:keepLines w:val="0"/>
              <w:pageBreakBefore w:val="0"/>
              <w:widowControl/>
              <w:kinsoku/>
              <w:wordWrap/>
              <w:overflowPunct/>
              <w:autoSpaceDE/>
              <w:autoSpaceDN/>
              <w:bidi w:val="0"/>
              <w:adjustRightInd w:val="0"/>
              <w:snapToGrid w:val="0"/>
              <w:spacing w:line="360" w:lineRule="auto"/>
              <w:ind w:left="0" w:leftChars="0" w:right="0" w:rightChars="0" w:firstLine="0" w:firstLineChars="0"/>
              <w:jc w:val="both"/>
              <w:textAlignment w:val="baseline"/>
              <w:rPr>
                <w:rStyle w:val="20"/>
                <w:rFonts w:hint="eastAsia" w:ascii="仿宋" w:hAnsi="仿宋" w:eastAsia="仿宋" w:cs="仿宋"/>
                <w:kern w:val="2"/>
                <w:sz w:val="24"/>
                <w:szCs w:val="24"/>
                <w:lang w:val="en-US" w:eastAsia="zh-CN" w:bidi="ar-SA"/>
              </w:rPr>
            </w:pPr>
            <w:r>
              <w:rPr>
                <w:rStyle w:val="20"/>
                <w:rFonts w:hint="eastAsia" w:ascii="仿宋" w:hAnsi="仿宋" w:eastAsia="仿宋" w:cs="仿宋"/>
                <w:kern w:val="0"/>
                <w:sz w:val="24"/>
                <w:szCs w:val="24"/>
                <w:lang w:val="en-US" w:eastAsia="zh-CN" w:bidi="ar-SA"/>
              </w:rPr>
              <w:t>本招标文件的最终解释权归招标人所有。</w:t>
            </w:r>
          </w:p>
        </w:tc>
      </w:tr>
    </w:tbl>
    <w:p w14:paraId="5289618D">
      <w:pPr>
        <w:pageBreakBefore w:val="0"/>
        <w:widowControl/>
        <w:kinsoku/>
        <w:wordWrap/>
        <w:overflowPunct/>
        <w:autoSpaceDE/>
        <w:autoSpaceDN/>
        <w:bidi w:val="0"/>
        <w:adjustRightInd w:val="0"/>
        <w:spacing w:line="360" w:lineRule="auto"/>
        <w:ind w:left="0" w:leftChars="0" w:right="0" w:rightChars="0" w:firstLine="482" w:firstLineChars="200"/>
        <w:jc w:val="center"/>
        <w:textAlignment w:val="baseline"/>
        <w:rPr>
          <w:rStyle w:val="20"/>
          <w:rFonts w:hint="eastAsia" w:ascii="仿宋" w:hAnsi="仿宋" w:eastAsia="仿宋" w:cs="仿宋"/>
          <w:b/>
          <w:bCs/>
          <w:kern w:val="2"/>
          <w:sz w:val="28"/>
          <w:szCs w:val="28"/>
          <w:lang w:val="en-US" w:eastAsia="zh-CN" w:bidi="ar-SA"/>
        </w:rPr>
      </w:pPr>
      <w:r>
        <w:rPr>
          <w:rStyle w:val="20"/>
          <w:rFonts w:hint="eastAsia" w:ascii="仿宋" w:hAnsi="仿宋" w:eastAsia="仿宋" w:cs="仿宋"/>
          <w:b/>
          <w:bCs/>
          <w:kern w:val="2"/>
          <w:sz w:val="24"/>
          <w:szCs w:val="24"/>
          <w:lang w:val="en-US" w:eastAsia="zh-CN" w:bidi="ar-SA"/>
        </w:rPr>
        <w:br w:type="page"/>
      </w:r>
    </w:p>
    <w:p w14:paraId="5DE7BF51">
      <w:pPr>
        <w:widowControl/>
        <w:jc w:val="center"/>
        <w:rPr>
          <w:rFonts w:hint="eastAsia" w:ascii="仿宋" w:hAnsi="仿宋" w:eastAsia="仿宋" w:cs="仿宋"/>
          <w:sz w:val="44"/>
          <w:szCs w:val="44"/>
        </w:rPr>
      </w:pPr>
      <w:r>
        <w:rPr>
          <w:rFonts w:hint="eastAsia" w:ascii="仿宋" w:hAnsi="仿宋" w:eastAsia="仿宋" w:cs="仿宋"/>
          <w:b/>
          <w:bCs/>
          <w:sz w:val="44"/>
          <w:szCs w:val="44"/>
        </w:rPr>
        <w:t>投标人须知</w:t>
      </w:r>
    </w:p>
    <w:p w14:paraId="15DA2EA8">
      <w:pPr>
        <w:keepNext/>
        <w:keepLines/>
        <w:spacing w:before="100" w:line="360" w:lineRule="auto"/>
        <w:outlineLvl w:val="1"/>
        <w:rPr>
          <w:rFonts w:hint="eastAsia" w:ascii="仿宋" w:hAnsi="仿宋" w:eastAsia="仿宋" w:cs="仿宋"/>
          <w:b/>
          <w:bCs/>
          <w:sz w:val="24"/>
          <w:szCs w:val="32"/>
        </w:rPr>
      </w:pPr>
      <w:r>
        <w:rPr>
          <w:rFonts w:hint="eastAsia" w:ascii="仿宋" w:hAnsi="仿宋" w:eastAsia="仿宋" w:cs="仿宋"/>
          <w:b/>
          <w:bCs/>
          <w:sz w:val="24"/>
          <w:szCs w:val="32"/>
        </w:rPr>
        <w:t>1. 总则</w:t>
      </w:r>
    </w:p>
    <w:p w14:paraId="69D2DF3B">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1.1 项目概况</w:t>
      </w:r>
    </w:p>
    <w:p w14:paraId="0E614769">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1.1.1根据《中华人民共和国招标投标法》等有关法律、法规和规章的规定，本招标项目已具备招标条件，现对本标段施工进行招标。</w:t>
      </w:r>
    </w:p>
    <w:p w14:paraId="0AFC903D">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1.1.2 本招标项目招标人：见投标人须知前附表。</w:t>
      </w:r>
    </w:p>
    <w:p w14:paraId="10411FE5">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1.1.3 本标段招标代理机构：见投标人须知前附表。</w:t>
      </w:r>
    </w:p>
    <w:p w14:paraId="46E3AE6A">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1.1.4 本招标项目名称：见投标人须知前附表。</w:t>
      </w:r>
    </w:p>
    <w:p w14:paraId="7348BA0C">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1.1.5 本标段建设地点：见投标人须知前附表。</w:t>
      </w:r>
    </w:p>
    <w:p w14:paraId="5A42DE3F">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1.2 资金来源和落实情况</w:t>
      </w:r>
    </w:p>
    <w:p w14:paraId="51262401">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1.2.1 本招标项目的资金来源：见投标人须知前附表。</w:t>
      </w:r>
    </w:p>
    <w:p w14:paraId="540E34F9">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1.2.2 本招标项目的出资比例：见投标人须知前附表。</w:t>
      </w:r>
    </w:p>
    <w:p w14:paraId="17FB97A4">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1.2.3 本招标项目的资金落实情况：见投标人须知前附表。</w:t>
      </w:r>
    </w:p>
    <w:p w14:paraId="66AEF1B6">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1.3 招标范围、计划工期和质量要求</w:t>
      </w:r>
    </w:p>
    <w:p w14:paraId="3103DE04">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1.3.1 本次招标范围：见投标人须知前附表。</w:t>
      </w:r>
    </w:p>
    <w:p w14:paraId="0208D124">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1.3.2 本标段的计划工期：见投标人须知前附表。</w:t>
      </w:r>
    </w:p>
    <w:p w14:paraId="667CEF3C">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1.3.3 本标段的质量要求：见投标人须知前附表。</w:t>
      </w:r>
    </w:p>
    <w:p w14:paraId="438FE3D1">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1.4 投标人资格要求</w:t>
      </w:r>
    </w:p>
    <w:p w14:paraId="6E778F11">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1.4.1投标人应具备承担本标段施工的资质条件、能力和信誉。</w:t>
      </w:r>
    </w:p>
    <w:p w14:paraId="015FE4D7">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（1）资质条件：见投标人须知前附表；</w:t>
      </w:r>
    </w:p>
    <w:p w14:paraId="1B862091">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（2）信誉要求：见投标人须知前附表;</w:t>
      </w:r>
    </w:p>
    <w:p w14:paraId="4CD81411">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（3）项目经理资格：见投标人须知前附表；</w:t>
      </w:r>
    </w:p>
    <w:p w14:paraId="121AA85B">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（4）其他要求：见投标人须知前附表。</w:t>
      </w:r>
    </w:p>
    <w:p w14:paraId="36F603F9">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 xml:space="preserve">1.4.2 投标人须知前附表规定接受联合体投标的，除应符合本章第1.4.1项和投标人须知前附表的要求外，还应遵守以下规定： </w:t>
      </w:r>
    </w:p>
    <w:p w14:paraId="3489CD85">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（1）联合体各方应按招标文件提供的格式签订联合体协议书，明确联合体牵头人和各方权利义务，并承诺就中标项目向招标人承担连带责任；</w:t>
      </w:r>
    </w:p>
    <w:p w14:paraId="66DD1F85">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 xml:space="preserve">（2）由同一专业的单位组成的联合体，按照资质等级较低的单位确定资质等级； </w:t>
      </w:r>
    </w:p>
    <w:p w14:paraId="0B4AD3AF">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（3）联合体各方不得再以自己名义单独或参加其他联合体在同</w:t>
      </w:r>
      <w:r>
        <w:rPr>
          <w:rFonts w:hint="eastAsia" w:ascii="仿宋" w:hAnsi="仿宋" w:eastAsia="仿宋" w:cs="仿宋"/>
          <w:sz w:val="24"/>
          <w:szCs w:val="32"/>
          <w:lang w:val="en-US" w:eastAsia="zh-CN"/>
        </w:rPr>
        <w:t>二</w:t>
      </w:r>
      <w:r>
        <w:rPr>
          <w:rFonts w:hint="eastAsia" w:ascii="仿宋" w:hAnsi="仿宋" w:eastAsia="仿宋" w:cs="仿宋"/>
          <w:sz w:val="24"/>
          <w:szCs w:val="32"/>
        </w:rPr>
        <w:t>标段中投标,否则各相关投标均无效。</w:t>
      </w:r>
    </w:p>
    <w:p w14:paraId="59FC00FF">
      <w:pPr>
        <w:spacing w:line="360" w:lineRule="auto"/>
        <w:ind w:firstLine="482" w:firstLineChars="200"/>
        <w:rPr>
          <w:rFonts w:hint="eastAsia" w:ascii="仿宋" w:hAnsi="仿宋" w:eastAsia="仿宋" w:cs="仿宋"/>
          <w:b/>
          <w:sz w:val="24"/>
          <w:szCs w:val="32"/>
        </w:rPr>
      </w:pPr>
      <w:r>
        <w:rPr>
          <w:rFonts w:hint="eastAsia" w:ascii="仿宋" w:hAnsi="仿宋" w:eastAsia="仿宋" w:cs="仿宋"/>
          <w:b/>
          <w:sz w:val="24"/>
          <w:szCs w:val="32"/>
        </w:rPr>
        <w:t>1.4.3投标人不得存在下列情形之一：</w:t>
      </w:r>
    </w:p>
    <w:p w14:paraId="1D8FD776">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 xml:space="preserve">（1）为招标人不具有独立法人资格的附属机构（单位）； </w:t>
      </w:r>
    </w:p>
    <w:p w14:paraId="3B2834C9">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 xml:space="preserve">（2）与招标人存在利害关系且可能影响招标公正性； </w:t>
      </w:r>
    </w:p>
    <w:p w14:paraId="7259DE6E">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 xml:space="preserve">（3）与本招标项目的其他投标人同为一个单位负责人； </w:t>
      </w:r>
    </w:p>
    <w:p w14:paraId="12854557">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（4）与本招标项目的其他投标人存在控股、管理关系；</w:t>
      </w:r>
    </w:p>
    <w:p w14:paraId="729BCA56">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 xml:space="preserve">（5）为本标段前期准备提供设计或咨询服务的，但设计施工总承包的除外； </w:t>
      </w:r>
    </w:p>
    <w:p w14:paraId="75DE6421">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（6）为本标段的监理人；</w:t>
      </w:r>
    </w:p>
    <w:p w14:paraId="28363FB8">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 xml:space="preserve">（7）为本标段的代建人； </w:t>
      </w:r>
    </w:p>
    <w:p w14:paraId="0F8894BD">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 xml:space="preserve">（8）为本标段提供招标代理服务的； </w:t>
      </w:r>
    </w:p>
    <w:p w14:paraId="200A39A1">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（9）与本标段的监理人或代建人或招标代理机构同为一个法定代表人的；</w:t>
      </w:r>
    </w:p>
    <w:p w14:paraId="25CCB5BC">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（10）与本标段的监理人或代建人或招标代理机构相互控股或参股的；</w:t>
      </w:r>
    </w:p>
    <w:p w14:paraId="19B0EBD2">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（11）与本标段的监理人或代建人或招标代理机构相互任职或工作的；</w:t>
      </w:r>
    </w:p>
    <w:p w14:paraId="27909720">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（12）经‘信用中国’网站（www.creditchina.gov.cn）查询，因发生过拖欠农民工工资问题被行政主管部门记不良行为记录且在公示期内的（如有限制期限的，公示期同限制期；无限制期限的，公示期视为一年内）；</w:t>
      </w:r>
    </w:p>
    <w:p w14:paraId="2AEE1CE3">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（13）经‘信用中国’网站（www.creditchina.gov.cn）查询，被工商行政管理机关在全国企业信用信息公示系统中列入严重违法失信企业名</w:t>
      </w:r>
      <w:r>
        <w:rPr>
          <w:rFonts w:hint="eastAsia" w:ascii="仿宋" w:hAnsi="仿宋" w:eastAsia="仿宋" w:cs="仿宋"/>
          <w:b/>
          <w:sz w:val="24"/>
          <w:szCs w:val="32"/>
        </w:rPr>
        <w:t>单的；</w:t>
      </w:r>
      <w:r>
        <w:rPr>
          <w:rFonts w:hint="eastAsia" w:ascii="仿宋" w:hAnsi="仿宋" w:eastAsia="仿宋" w:cs="仿宋"/>
          <w:sz w:val="24"/>
          <w:szCs w:val="32"/>
        </w:rPr>
        <w:t xml:space="preserve"> </w:t>
      </w:r>
    </w:p>
    <w:p w14:paraId="1D270B2B">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（14）</w:t>
      </w:r>
      <w:r>
        <w:rPr>
          <w:rFonts w:hint="eastAsia" w:ascii="仿宋" w:hAnsi="仿宋" w:eastAsia="仿宋" w:cs="仿宋"/>
          <w:b/>
          <w:sz w:val="24"/>
          <w:szCs w:val="32"/>
        </w:rPr>
        <w:t>经‘信用中国’网站（www.creditchina.gov.cn）查询</w:t>
      </w:r>
      <w:r>
        <w:rPr>
          <w:rFonts w:hint="eastAsia" w:ascii="仿宋" w:hAnsi="仿宋" w:eastAsia="仿宋" w:cs="仿宋"/>
          <w:sz w:val="24"/>
          <w:szCs w:val="32"/>
        </w:rPr>
        <w:t>，被人民法院列入失信被执行</w:t>
      </w:r>
      <w:r>
        <w:rPr>
          <w:rFonts w:hint="eastAsia" w:ascii="仿宋" w:hAnsi="仿宋" w:eastAsia="仿宋" w:cs="仿宋"/>
          <w:b/>
          <w:sz w:val="24"/>
          <w:szCs w:val="32"/>
        </w:rPr>
        <w:t>人名单的；</w:t>
      </w:r>
      <w:r>
        <w:rPr>
          <w:rFonts w:hint="eastAsia" w:ascii="仿宋" w:hAnsi="仿宋" w:eastAsia="仿宋" w:cs="仿宋"/>
          <w:sz w:val="24"/>
          <w:szCs w:val="32"/>
        </w:rPr>
        <w:t xml:space="preserve"> </w:t>
      </w:r>
    </w:p>
    <w:p w14:paraId="12369B9F">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 xml:space="preserve">（15）经‘信用中国’网站（www.creditchina.gov.cn）查询，在近三年内投标人或其法定代表人、拟委任的项目负责人有行贿犯罪行为的； </w:t>
      </w:r>
    </w:p>
    <w:p w14:paraId="650FD78D">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（16）法律法规或投标人须知前附表规定的其他情形。</w:t>
      </w:r>
    </w:p>
    <w:p w14:paraId="129561EB">
      <w:pPr>
        <w:spacing w:line="360" w:lineRule="auto"/>
        <w:ind w:firstLine="482" w:firstLineChars="200"/>
        <w:rPr>
          <w:rFonts w:hint="eastAsia" w:ascii="仿宋" w:hAnsi="仿宋" w:eastAsia="仿宋" w:cs="仿宋"/>
          <w:b/>
          <w:sz w:val="24"/>
          <w:szCs w:val="32"/>
        </w:rPr>
      </w:pPr>
      <w:r>
        <w:rPr>
          <w:rFonts w:hint="eastAsia" w:ascii="仿宋" w:hAnsi="仿宋" w:eastAsia="仿宋" w:cs="仿宋"/>
          <w:b/>
          <w:sz w:val="24"/>
          <w:szCs w:val="32"/>
        </w:rPr>
        <w:t>以‘信用中国’网站（www.creditchina.gov.cn）查询为准，其他网站的查询结果不在本招标文件的约定范围。</w:t>
      </w:r>
    </w:p>
    <w:p w14:paraId="0A0B4AFA">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1.5 费用承担</w:t>
      </w:r>
    </w:p>
    <w:p w14:paraId="204F79A9">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投标人准备和参加投标活动发生的费用自理。</w:t>
      </w:r>
    </w:p>
    <w:p w14:paraId="533AB316">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1.6 保密</w:t>
      </w:r>
    </w:p>
    <w:p w14:paraId="0DB3B834">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 xml:space="preserve">参与招标投标活动的各方应对招标文件和投标文件中的商业和技术等秘密保密，违者应对由此造成的后果承担法律责任。 </w:t>
      </w:r>
    </w:p>
    <w:p w14:paraId="132BEEE0">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1.7 语言文字</w:t>
      </w:r>
    </w:p>
    <w:p w14:paraId="353C480D">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除专用术语外，与招标投标有关的语言均使用中文。必要时专用术语应附有中文注释。</w:t>
      </w:r>
    </w:p>
    <w:p w14:paraId="1A321AFD">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1.8 计量单位</w:t>
      </w:r>
    </w:p>
    <w:p w14:paraId="4090EA4B">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所有计量均采用中华人民共和国法定计量单位。</w:t>
      </w:r>
    </w:p>
    <w:p w14:paraId="7F134F48">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1.9 踏勘现场</w:t>
      </w:r>
    </w:p>
    <w:p w14:paraId="4165DE88">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 xml:space="preserve">1.9.1 投标人须知前附表规定组织踏勘现场的，招标人按投标人须知前附表规定的时间、地点组织投标人踏勘项目现场。 </w:t>
      </w:r>
    </w:p>
    <w:p w14:paraId="6407C9FC">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1.9.2 投标人踏勘现场发生的费用自理。</w:t>
      </w:r>
    </w:p>
    <w:p w14:paraId="2ABD1492">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1.9.3 除招标人的原因外，投标人自行负责在踏勘现场中所发生的人员伤亡和财产损失。</w:t>
      </w:r>
    </w:p>
    <w:p w14:paraId="78AD8A0C">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1.9.4 招标人在踏勘现场中介绍的工程场地和相关的周边环境情况，供投标人在编制投标文件时参考，招标人不对投标人据此作出的判断和决策负责。</w:t>
      </w:r>
    </w:p>
    <w:p w14:paraId="1CDAC7A5">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1.9.5 无论投标人是否到施工现场实地踏勘，中标后签订合同时和履约过程中，投标人不得以不完全了解现场情况或现场情况与招标文件描述不一致等为由，提出任何形式的增加工程造价或索 赔的要求。</w:t>
      </w:r>
    </w:p>
    <w:p w14:paraId="629A2801">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1.10 投标预备会</w:t>
      </w:r>
    </w:p>
    <w:p w14:paraId="2A6C3DEC">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1.10.1 投标人须知前附表规定召开投标预备会的，招标人按投标人须知前附表规定的时间和地点召开投标预备会，澄清投标人提出的问题。</w:t>
      </w:r>
    </w:p>
    <w:p w14:paraId="5859BF32">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1.10.2 投标人应在投标人须知前附表规定的时间前，以书面形式将提出的问题送达招标人，以便招标人在会议期间澄清。</w:t>
      </w:r>
    </w:p>
    <w:p w14:paraId="03016BB9">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1.10.3 投标预备会后，招标人在投标人须知前附表规定的时间内，将对投标人所提问题的澄清，以书面方式通知所有购买招标文件的投标人。该澄清内容为招标文件的组成部分。</w:t>
      </w:r>
    </w:p>
    <w:p w14:paraId="79E52F5E">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1.11 分包</w:t>
      </w:r>
    </w:p>
    <w:p w14:paraId="72A1A6F4">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 xml:space="preserve">1.11.1 投标人拟在中标后将中标项目的部分非主体、非关键性工作进行分包的，应符合以下 规定： </w:t>
      </w:r>
    </w:p>
    <w:p w14:paraId="423E78BB">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 xml:space="preserve">（1）分包内容要求：招标人允许分包或不允许分包的专业工程（如有）应在投标人须知前附 表中载明； </w:t>
      </w:r>
    </w:p>
    <w:p w14:paraId="6EA72DA1">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 xml:space="preserve">（2）接受分包的第三人资格要求：分包人的资格能力应与其分包工程的标准和规模相适应， 且具备投标人须知前附表中规定的资格条件； </w:t>
      </w:r>
    </w:p>
    <w:p w14:paraId="32C21DB1">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（3）其他要求：投标人如有分包计划，应按第八章“投标文件格式”的要求填写“拟分包项 目情况表”，明确拟分包的工程及规模，且投标人中标后的分包应满足合同条款的相关要求。</w:t>
      </w:r>
    </w:p>
    <w:p w14:paraId="33E34186">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 xml:space="preserve"> 1.11.2 中标人不得向他人转让中标项目，接受分包的人不得再次分包。中标人应就分包项目 向招标人负责，接受分包的人就分包项目承担连带责任。 </w:t>
      </w:r>
    </w:p>
    <w:p w14:paraId="4DB7A5A8">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1.12 偏离</w:t>
      </w:r>
    </w:p>
    <w:p w14:paraId="45D1D14D">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1.12.1 投标文件偏离招标文件某些要求，视为投标文件存在偏差。偏差包括重大偏差和细微偏 差。</w:t>
      </w:r>
    </w:p>
    <w:p w14:paraId="5D05F928">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 xml:space="preserve">1.12.2 投标文件应对招标文件的实质性要求和条件作出满足性或更有利于招标人的响应，否 则，视为投标文件存在重大偏差，投标人的投标将被否决。 投标文件存在第三章“评标办法”中所列任一否决投标情形的，均属于存在重大偏差。 </w:t>
      </w:r>
    </w:p>
    <w:p w14:paraId="2C80A4EB">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 xml:space="preserve">1.12.3 投标文件中的下列偏差为细微偏差： </w:t>
      </w:r>
    </w:p>
    <w:p w14:paraId="1955138D">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（1）在按照第三章“评标办法”的规定</w:t>
      </w:r>
      <w:r>
        <w:rPr>
          <w:rFonts w:hint="eastAsia" w:ascii="仿宋" w:hAnsi="仿宋" w:eastAsia="仿宋" w:cs="仿宋"/>
          <w:b/>
          <w:sz w:val="24"/>
          <w:szCs w:val="32"/>
        </w:rPr>
        <w:t>对投标报价</w:t>
      </w:r>
      <w:r>
        <w:rPr>
          <w:rFonts w:hint="eastAsia" w:ascii="仿宋" w:hAnsi="仿宋" w:eastAsia="仿宋" w:cs="仿宋"/>
          <w:sz w:val="24"/>
          <w:szCs w:val="32"/>
        </w:rPr>
        <w:t xml:space="preserve">进行算术性错误修正及其他错误修正后，最 终投标报价未超过最高投标限价（如有）或未被否决投标的情况下，出现第三章“评标办法”规定 的算术性错误和投标报价的其他错误； </w:t>
      </w:r>
    </w:p>
    <w:p w14:paraId="5CC84B0E">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 xml:space="preserve">（2）投标文件个别文字有遗漏错误等不影响投标文件实质性内容的偏差。 </w:t>
      </w:r>
    </w:p>
    <w:p w14:paraId="564F8184">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 xml:space="preserve">1.12.4 评标委员会对投标文件中的细微偏差按如下规定处理： </w:t>
      </w:r>
    </w:p>
    <w:p w14:paraId="5164DE9E">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 xml:space="preserve">（1）对于本章第 1.12.3 项（1）目所述的细微偏差，按照第三章“评标办法”的规定予以修正 并要求投标人进行澄清； </w:t>
      </w:r>
    </w:p>
    <w:p w14:paraId="6022B435">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（2）对于本章第 1.12.3 项（2）目所述的细微偏差，可要求投标人对细微偏差进行澄清。</w:t>
      </w:r>
    </w:p>
    <w:p w14:paraId="23CAF5F5">
      <w:pPr>
        <w:keepNext/>
        <w:keepLines/>
        <w:spacing w:before="100" w:line="360" w:lineRule="auto"/>
        <w:outlineLvl w:val="1"/>
        <w:rPr>
          <w:rFonts w:hint="eastAsia" w:ascii="仿宋" w:hAnsi="仿宋" w:eastAsia="仿宋" w:cs="仿宋"/>
          <w:b/>
          <w:bCs/>
          <w:sz w:val="24"/>
          <w:szCs w:val="32"/>
        </w:rPr>
      </w:pPr>
      <w:r>
        <w:rPr>
          <w:rFonts w:hint="eastAsia" w:ascii="仿宋" w:hAnsi="仿宋" w:eastAsia="仿宋" w:cs="仿宋"/>
          <w:b/>
          <w:bCs/>
          <w:sz w:val="24"/>
          <w:szCs w:val="32"/>
        </w:rPr>
        <w:t>2. 招标文件</w:t>
      </w:r>
    </w:p>
    <w:p w14:paraId="785618B8">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2.1 招标文件的组成</w:t>
      </w:r>
    </w:p>
    <w:p w14:paraId="2C1F7892">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　　本招标文件包括：</w:t>
      </w:r>
    </w:p>
    <w:p w14:paraId="71BC1F2F">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（1）招标公告 ；</w:t>
      </w:r>
    </w:p>
    <w:p w14:paraId="32D605B2">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（2）投标人须知；</w:t>
      </w:r>
    </w:p>
    <w:p w14:paraId="7FC13B5D">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（3）评标办法；</w:t>
      </w:r>
    </w:p>
    <w:p w14:paraId="200F333B">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（4）合同条款及格式；</w:t>
      </w:r>
    </w:p>
    <w:p w14:paraId="02DD8D58">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 xml:space="preserve">（5）工程量清单、最高投标限价； </w:t>
      </w:r>
    </w:p>
    <w:p w14:paraId="19CAC8FB">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 xml:space="preserve">（6）图纸； </w:t>
      </w:r>
    </w:p>
    <w:p w14:paraId="258835A9">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 xml:space="preserve">（7）技术标准和要求； </w:t>
      </w:r>
    </w:p>
    <w:p w14:paraId="20C04D4D">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（8）投标文件格式；</w:t>
      </w:r>
    </w:p>
    <w:p w14:paraId="59576387">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（9）投标人须知前附表规定的其他资料。</w:t>
      </w:r>
    </w:p>
    <w:p w14:paraId="4514026B">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根据本章第1.10款、第2.2款和第2.3款对招标文件所作的澄清、修改，构成招标文件的组成部分。招标文件及招标文件的澄清、修改前后不一致的，以最后发出的为准。</w:t>
      </w:r>
    </w:p>
    <w:p w14:paraId="0207A101">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2.2招标文件的澄清、修改及异议</w:t>
      </w:r>
    </w:p>
    <w:p w14:paraId="6057BA6A">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见投标人须知前附表</w:t>
      </w:r>
    </w:p>
    <w:p w14:paraId="7910FAE8">
      <w:pPr>
        <w:keepNext/>
        <w:keepLines/>
        <w:spacing w:before="100" w:line="360" w:lineRule="auto"/>
        <w:outlineLvl w:val="1"/>
        <w:rPr>
          <w:rFonts w:hint="eastAsia" w:ascii="仿宋" w:hAnsi="仿宋" w:eastAsia="仿宋" w:cs="仿宋"/>
          <w:b/>
          <w:bCs/>
          <w:sz w:val="24"/>
          <w:szCs w:val="32"/>
        </w:rPr>
      </w:pPr>
      <w:r>
        <w:rPr>
          <w:rFonts w:hint="eastAsia" w:ascii="仿宋" w:hAnsi="仿宋" w:eastAsia="仿宋" w:cs="仿宋"/>
          <w:b/>
          <w:bCs/>
          <w:sz w:val="24"/>
          <w:szCs w:val="32"/>
        </w:rPr>
        <w:t>3. 投标文件</w:t>
      </w:r>
    </w:p>
    <w:p w14:paraId="44C22933">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3.1 投标文件的组成</w:t>
      </w:r>
    </w:p>
    <w:p w14:paraId="6275612A">
      <w:pPr>
        <w:spacing w:line="360" w:lineRule="auto"/>
        <w:rPr>
          <w:rFonts w:hint="eastAsia" w:ascii="仿宋" w:hAnsi="仿宋" w:eastAsia="仿宋" w:cs="仿宋"/>
          <w:sz w:val="24"/>
          <w:szCs w:val="32"/>
        </w:rPr>
      </w:pPr>
      <w:r>
        <w:rPr>
          <w:rFonts w:hint="eastAsia" w:ascii="仿宋" w:hAnsi="仿宋" w:eastAsia="仿宋" w:cs="仿宋"/>
          <w:sz w:val="24"/>
          <w:szCs w:val="32"/>
        </w:rPr>
        <w:t>　　3.1.1投标文件应包括下列内容：</w:t>
      </w:r>
    </w:p>
    <w:p w14:paraId="7BDF0E60">
      <w:pPr>
        <w:spacing w:line="360" w:lineRule="auto"/>
        <w:ind w:firstLine="410" w:firstLineChars="171"/>
        <w:rPr>
          <w:rFonts w:hint="eastAsia" w:ascii="仿宋" w:hAnsi="仿宋" w:eastAsia="仿宋" w:cs="仿宋"/>
          <w:sz w:val="24"/>
          <w:szCs w:val="32"/>
        </w:rPr>
      </w:pPr>
      <w:r>
        <w:rPr>
          <w:rFonts w:hint="eastAsia" w:ascii="仿宋" w:hAnsi="仿宋" w:eastAsia="仿宋" w:cs="仿宋"/>
          <w:sz w:val="24"/>
          <w:szCs w:val="32"/>
        </w:rPr>
        <w:t>（1）投标函及投标函附录；</w:t>
      </w:r>
    </w:p>
    <w:p w14:paraId="2CD778BF">
      <w:pPr>
        <w:spacing w:line="360" w:lineRule="auto"/>
        <w:ind w:firstLine="410" w:firstLineChars="171"/>
        <w:rPr>
          <w:rFonts w:hint="eastAsia" w:ascii="仿宋" w:hAnsi="仿宋" w:eastAsia="仿宋" w:cs="仿宋"/>
          <w:sz w:val="24"/>
          <w:szCs w:val="32"/>
        </w:rPr>
      </w:pPr>
      <w:r>
        <w:rPr>
          <w:rFonts w:hint="eastAsia" w:ascii="仿宋" w:hAnsi="仿宋" w:eastAsia="仿宋" w:cs="仿宋"/>
          <w:sz w:val="24"/>
          <w:szCs w:val="32"/>
        </w:rPr>
        <w:t>（2）法定代表人身份证明或附有法定代表人身份证明的授权委托书；</w:t>
      </w:r>
    </w:p>
    <w:p w14:paraId="63C3F776">
      <w:pPr>
        <w:spacing w:line="360" w:lineRule="auto"/>
        <w:ind w:firstLine="410" w:firstLineChars="171"/>
        <w:rPr>
          <w:rFonts w:hint="eastAsia" w:ascii="仿宋" w:hAnsi="仿宋" w:eastAsia="仿宋" w:cs="仿宋"/>
          <w:sz w:val="24"/>
          <w:szCs w:val="32"/>
        </w:rPr>
      </w:pPr>
      <w:r>
        <w:rPr>
          <w:rFonts w:hint="eastAsia" w:ascii="仿宋" w:hAnsi="仿宋" w:eastAsia="仿宋" w:cs="仿宋"/>
          <w:sz w:val="24"/>
          <w:szCs w:val="32"/>
        </w:rPr>
        <w:t>（3）联合体协议书；</w:t>
      </w:r>
    </w:p>
    <w:p w14:paraId="4C7397DE">
      <w:pPr>
        <w:spacing w:line="360" w:lineRule="auto"/>
        <w:ind w:firstLine="410" w:firstLineChars="171"/>
        <w:rPr>
          <w:rFonts w:hint="eastAsia" w:ascii="仿宋" w:hAnsi="仿宋" w:eastAsia="仿宋" w:cs="仿宋"/>
          <w:sz w:val="24"/>
          <w:szCs w:val="32"/>
        </w:rPr>
      </w:pPr>
      <w:r>
        <w:rPr>
          <w:rFonts w:hint="eastAsia" w:ascii="仿宋" w:hAnsi="仿宋" w:eastAsia="仿宋" w:cs="仿宋"/>
          <w:sz w:val="24"/>
          <w:szCs w:val="32"/>
        </w:rPr>
        <w:t>（4）投标保证金；</w:t>
      </w:r>
    </w:p>
    <w:p w14:paraId="189ADC8B">
      <w:pPr>
        <w:spacing w:line="360" w:lineRule="auto"/>
        <w:ind w:firstLine="410" w:firstLineChars="171"/>
        <w:rPr>
          <w:rFonts w:hint="eastAsia" w:ascii="仿宋" w:hAnsi="仿宋" w:eastAsia="仿宋" w:cs="仿宋"/>
          <w:sz w:val="24"/>
          <w:szCs w:val="32"/>
        </w:rPr>
      </w:pPr>
      <w:r>
        <w:rPr>
          <w:rFonts w:hint="eastAsia" w:ascii="仿宋" w:hAnsi="仿宋" w:eastAsia="仿宋" w:cs="仿宋"/>
          <w:sz w:val="24"/>
          <w:szCs w:val="32"/>
        </w:rPr>
        <w:t xml:space="preserve">（5）投标报价 </w:t>
      </w:r>
    </w:p>
    <w:p w14:paraId="679DD4A3">
      <w:pPr>
        <w:spacing w:line="360" w:lineRule="auto"/>
        <w:ind w:firstLine="410" w:firstLineChars="171"/>
        <w:rPr>
          <w:rFonts w:hint="eastAsia" w:ascii="仿宋" w:hAnsi="仿宋" w:eastAsia="仿宋" w:cs="仿宋"/>
          <w:sz w:val="24"/>
          <w:szCs w:val="32"/>
        </w:rPr>
      </w:pPr>
      <w:r>
        <w:rPr>
          <w:rFonts w:hint="eastAsia" w:ascii="仿宋" w:hAnsi="仿宋" w:eastAsia="仿宋" w:cs="仿宋"/>
          <w:sz w:val="24"/>
          <w:szCs w:val="32"/>
        </w:rPr>
        <w:t>（6）项目管理机构；</w:t>
      </w:r>
    </w:p>
    <w:p w14:paraId="709BC27A">
      <w:pPr>
        <w:spacing w:line="360" w:lineRule="auto"/>
        <w:ind w:firstLine="410" w:firstLineChars="171"/>
        <w:rPr>
          <w:rFonts w:hint="eastAsia" w:ascii="仿宋" w:hAnsi="仿宋" w:eastAsia="仿宋" w:cs="仿宋"/>
          <w:sz w:val="24"/>
          <w:szCs w:val="32"/>
        </w:rPr>
      </w:pPr>
      <w:r>
        <w:rPr>
          <w:rFonts w:hint="eastAsia" w:ascii="仿宋" w:hAnsi="仿宋" w:eastAsia="仿宋" w:cs="仿宋"/>
          <w:sz w:val="24"/>
          <w:szCs w:val="32"/>
        </w:rPr>
        <w:t>（7）拟分包项目情况表；（如有）</w:t>
      </w:r>
    </w:p>
    <w:p w14:paraId="706E15A1">
      <w:pPr>
        <w:spacing w:line="360" w:lineRule="auto"/>
        <w:ind w:firstLine="410" w:firstLineChars="171"/>
        <w:rPr>
          <w:rFonts w:hint="eastAsia" w:ascii="仿宋" w:hAnsi="仿宋" w:eastAsia="仿宋" w:cs="仿宋"/>
          <w:sz w:val="24"/>
          <w:szCs w:val="32"/>
        </w:rPr>
      </w:pPr>
      <w:r>
        <w:rPr>
          <w:rFonts w:hint="eastAsia" w:ascii="仿宋" w:hAnsi="仿宋" w:eastAsia="仿宋" w:cs="仿宋"/>
          <w:sz w:val="24"/>
          <w:szCs w:val="32"/>
        </w:rPr>
        <w:t>（8）资格审查资料；</w:t>
      </w:r>
    </w:p>
    <w:p w14:paraId="1F7C207E">
      <w:pPr>
        <w:spacing w:line="360" w:lineRule="auto"/>
        <w:ind w:firstLine="410" w:firstLineChars="171"/>
        <w:rPr>
          <w:rFonts w:hint="eastAsia" w:ascii="仿宋" w:hAnsi="仿宋" w:eastAsia="仿宋" w:cs="仿宋"/>
          <w:sz w:val="24"/>
          <w:szCs w:val="32"/>
        </w:rPr>
      </w:pPr>
      <w:r>
        <w:rPr>
          <w:rFonts w:hint="eastAsia" w:ascii="仿宋" w:hAnsi="仿宋" w:eastAsia="仿宋" w:cs="仿宋"/>
          <w:sz w:val="24"/>
          <w:szCs w:val="32"/>
        </w:rPr>
        <w:t>（9）综合评审资料；（如有）</w:t>
      </w:r>
    </w:p>
    <w:p w14:paraId="231A9A8B">
      <w:pPr>
        <w:spacing w:line="360" w:lineRule="auto"/>
        <w:ind w:firstLine="410" w:firstLineChars="171"/>
        <w:rPr>
          <w:rFonts w:hint="eastAsia" w:ascii="仿宋" w:hAnsi="仿宋" w:eastAsia="仿宋" w:cs="仿宋"/>
          <w:sz w:val="24"/>
          <w:szCs w:val="32"/>
        </w:rPr>
      </w:pPr>
      <w:r>
        <w:rPr>
          <w:rFonts w:hint="eastAsia" w:ascii="仿宋" w:hAnsi="仿宋" w:eastAsia="仿宋" w:cs="仿宋"/>
          <w:sz w:val="24"/>
          <w:szCs w:val="32"/>
        </w:rPr>
        <w:t>（10）投标人须知前附表规定的其他材料。</w:t>
      </w:r>
    </w:p>
    <w:p w14:paraId="2303D859">
      <w:pPr>
        <w:spacing w:line="360" w:lineRule="auto"/>
        <w:ind w:firstLine="410" w:firstLineChars="171"/>
        <w:rPr>
          <w:rFonts w:hint="eastAsia" w:ascii="仿宋" w:hAnsi="仿宋" w:eastAsia="仿宋" w:cs="仿宋"/>
          <w:sz w:val="24"/>
          <w:szCs w:val="32"/>
        </w:rPr>
      </w:pPr>
      <w:r>
        <w:rPr>
          <w:rFonts w:hint="eastAsia" w:ascii="仿宋" w:hAnsi="仿宋" w:eastAsia="仿宋" w:cs="仿宋"/>
          <w:sz w:val="24"/>
          <w:szCs w:val="32"/>
        </w:rPr>
        <w:t xml:space="preserve">3.1.2 投标人须知前附表规定不接受联合体投标的，或投标人没有组成联合体的，投标文件不包括本章第3.1.1（3）所指的联合体协议书。 </w:t>
      </w:r>
    </w:p>
    <w:p w14:paraId="0EF506B3">
      <w:pPr>
        <w:spacing w:line="360" w:lineRule="auto"/>
        <w:ind w:firstLine="410" w:firstLineChars="171"/>
        <w:rPr>
          <w:rFonts w:hint="eastAsia" w:ascii="仿宋" w:hAnsi="仿宋" w:eastAsia="仿宋" w:cs="仿宋"/>
          <w:sz w:val="24"/>
          <w:szCs w:val="32"/>
        </w:rPr>
      </w:pPr>
      <w:r>
        <w:rPr>
          <w:rFonts w:hint="eastAsia" w:ascii="仿宋" w:hAnsi="仿宋" w:eastAsia="仿宋" w:cs="仿宋"/>
          <w:sz w:val="24"/>
          <w:szCs w:val="32"/>
        </w:rPr>
        <w:t>3.1.3 投标人须知前附表未要求提交投标保证金的，投标文件不包括本章第 3.1.1（4）目所指的投标保证金。</w:t>
      </w:r>
    </w:p>
    <w:p w14:paraId="6468C806">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3.2 投标报价</w:t>
      </w:r>
    </w:p>
    <w:p w14:paraId="3B063822">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按照投标须知前附表及投标函的格式进行报价，并填写投标报价表。</w:t>
      </w:r>
    </w:p>
    <w:p w14:paraId="7A5771F1">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3.3 投标有效期</w:t>
      </w:r>
    </w:p>
    <w:p w14:paraId="71DED194">
      <w:p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rPr>
        <w:t>3.3.1除投标人须知前附表另有规定外，投标有效</w:t>
      </w:r>
      <w:r>
        <w:rPr>
          <w:rFonts w:hint="eastAsia" w:ascii="仿宋" w:hAnsi="仿宋" w:eastAsia="仿宋" w:cs="仿宋"/>
          <w:b/>
          <w:sz w:val="24"/>
          <w:szCs w:val="32"/>
        </w:rPr>
        <w:t>期为90日。</w:t>
      </w:r>
    </w:p>
    <w:p w14:paraId="5374635A">
      <w:p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rPr>
        <w:t>3.3.2在投标有效期内，投标人撤销投标文件的，应承担招标文件和法律规定的责任。</w:t>
      </w:r>
    </w:p>
    <w:p w14:paraId="1D4A1E2C">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F0828AD">
      <w:pPr>
        <w:spacing w:line="360" w:lineRule="auto"/>
        <w:rPr>
          <w:rFonts w:hint="eastAsia" w:ascii="仿宋" w:hAnsi="仿宋" w:eastAsia="仿宋" w:cs="仿宋"/>
          <w:b/>
          <w:bCs/>
          <w:sz w:val="24"/>
          <w:szCs w:val="32"/>
          <w:lang w:eastAsia="zh-CN"/>
        </w:rPr>
      </w:pPr>
      <w:bookmarkStart w:id="8" w:name="_Toc179632568"/>
      <w:bookmarkStart w:id="9" w:name="_Toc152045550"/>
      <w:bookmarkStart w:id="10" w:name="_Toc152042326"/>
      <w:bookmarkStart w:id="11" w:name="_Toc144974518"/>
      <w:r>
        <w:rPr>
          <w:rFonts w:hint="eastAsia" w:ascii="仿宋" w:hAnsi="仿宋" w:eastAsia="仿宋" w:cs="仿宋"/>
          <w:b/>
          <w:bCs/>
          <w:sz w:val="24"/>
          <w:szCs w:val="32"/>
        </w:rPr>
        <w:t>3.4 投标保证金</w:t>
      </w:r>
      <w:bookmarkEnd w:id="8"/>
      <w:bookmarkEnd w:id="9"/>
      <w:bookmarkEnd w:id="10"/>
      <w:bookmarkEnd w:id="11"/>
      <w:r>
        <w:rPr>
          <w:rFonts w:hint="eastAsia" w:ascii="仿宋" w:hAnsi="仿宋" w:eastAsia="仿宋" w:cs="仿宋"/>
          <w:b/>
          <w:bCs/>
          <w:sz w:val="24"/>
          <w:szCs w:val="32"/>
          <w:lang w:eastAsia="zh-CN"/>
        </w:rPr>
        <w:t>（</w:t>
      </w:r>
      <w:r>
        <w:rPr>
          <w:rFonts w:hint="eastAsia" w:ascii="仿宋" w:hAnsi="仿宋" w:eastAsia="仿宋" w:cs="仿宋"/>
          <w:b/>
          <w:bCs/>
          <w:sz w:val="24"/>
          <w:szCs w:val="32"/>
          <w:lang w:val="en-US" w:eastAsia="zh-CN"/>
        </w:rPr>
        <w:t>按照投标人须知前附表执行</w:t>
      </w:r>
      <w:r>
        <w:rPr>
          <w:rFonts w:hint="eastAsia" w:ascii="仿宋" w:hAnsi="仿宋" w:eastAsia="仿宋" w:cs="仿宋"/>
          <w:b/>
          <w:bCs/>
          <w:sz w:val="24"/>
          <w:szCs w:val="32"/>
          <w:lang w:eastAsia="zh-CN"/>
        </w:rPr>
        <w:t>）</w:t>
      </w:r>
    </w:p>
    <w:p w14:paraId="5ABA4C0F">
      <w:pPr>
        <w:spacing w:line="360" w:lineRule="auto"/>
        <w:rPr>
          <w:rFonts w:hint="eastAsia" w:ascii="仿宋" w:hAnsi="仿宋" w:eastAsia="仿宋" w:cs="仿宋"/>
          <w:b/>
          <w:bCs/>
          <w:sz w:val="24"/>
          <w:szCs w:val="32"/>
        </w:rPr>
      </w:pPr>
      <w:bookmarkStart w:id="12" w:name="_Toc152042328"/>
      <w:bookmarkStart w:id="13" w:name="_Toc144974520"/>
      <w:bookmarkStart w:id="14" w:name="_Toc179632570"/>
      <w:bookmarkStart w:id="15" w:name="_Toc152045552"/>
      <w:r>
        <w:rPr>
          <w:rFonts w:hint="eastAsia" w:ascii="仿宋" w:hAnsi="仿宋" w:eastAsia="仿宋" w:cs="仿宋"/>
          <w:b/>
          <w:bCs/>
          <w:sz w:val="24"/>
          <w:szCs w:val="32"/>
        </w:rPr>
        <w:t>3.5 资格审查资料</w:t>
      </w:r>
      <w:bookmarkEnd w:id="12"/>
      <w:bookmarkEnd w:id="13"/>
      <w:bookmarkEnd w:id="14"/>
      <w:bookmarkEnd w:id="15"/>
      <w:r>
        <w:rPr>
          <w:rFonts w:hint="eastAsia" w:ascii="仿宋" w:hAnsi="仿宋" w:eastAsia="仿宋" w:cs="仿宋"/>
          <w:b/>
          <w:bCs/>
          <w:sz w:val="24"/>
          <w:szCs w:val="32"/>
        </w:rPr>
        <w:t xml:space="preserve"> </w:t>
      </w:r>
    </w:p>
    <w:p w14:paraId="72AE94D9">
      <w:pPr>
        <w:spacing w:line="360" w:lineRule="auto"/>
        <w:ind w:firstLine="480" w:firstLineChars="200"/>
        <w:rPr>
          <w:rFonts w:hint="eastAsia" w:ascii="仿宋" w:hAnsi="仿宋" w:eastAsia="仿宋" w:cs="仿宋"/>
          <w:bCs/>
          <w:sz w:val="24"/>
          <w:szCs w:val="32"/>
        </w:rPr>
      </w:pPr>
      <w:r>
        <w:rPr>
          <w:rFonts w:hint="eastAsia" w:ascii="仿宋" w:hAnsi="仿宋" w:eastAsia="仿宋" w:cs="仿宋"/>
          <w:bCs/>
          <w:sz w:val="24"/>
          <w:szCs w:val="32"/>
        </w:rPr>
        <w:t>除投标人须知前附表另有规定外，投标人应按下列规定提供资格审查资料，以证明其满足本章第1.4.1款规定的资质、业绩、信誉等要求。</w:t>
      </w:r>
    </w:p>
    <w:p w14:paraId="1B5F74F1">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3.5.1 “投标人基本情况表”应附投标人营业执照、资质证书和安全生产许可证等材料的复印件。</w:t>
      </w:r>
    </w:p>
    <w:p w14:paraId="35979E97">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3.5.2 投标人须知前附表规定接受联合体投标的，资格审查资料应包括联合体各方相关情况。</w:t>
      </w:r>
    </w:p>
    <w:p w14:paraId="55379DFF">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3.5.3 “近年完成的类似项目情况表” 按照投标人须知前附表进行提供。</w:t>
      </w:r>
    </w:p>
    <w:p w14:paraId="127CB029">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3.5.6 投标人须知前附表规定接受联合体投标的，本章第3.5.1项至第3.5.5项规定的表格和资料应包括联合体各方相关情况。</w:t>
      </w:r>
    </w:p>
    <w:p w14:paraId="01112DAE">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3.6 备选投标方案</w:t>
      </w:r>
    </w:p>
    <w:p w14:paraId="61350491">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3.6.1 除投标人须知前附表规定允许外，投标人不得递交备选投标方案，否则其投标将被否决。</w:t>
      </w:r>
    </w:p>
    <w:p w14:paraId="14200CF1">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790DDC50">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3.6.3 投标人提供两个或两个以上投标报价，或在投标文件中提供一个报价，但同时提供两个或两个以上施工组织设计的，视为提供备选方案。</w:t>
      </w:r>
    </w:p>
    <w:p w14:paraId="69385194">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3.7 投标文件的编制</w:t>
      </w:r>
    </w:p>
    <w:p w14:paraId="07C9A4D5">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6E1B897D">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3.7.2 投标文件应当对招标文件有关工期、投标有效期、质量要求、技术标准和要求、招标范围等实质性内容作出响应。</w:t>
      </w:r>
    </w:p>
    <w:p w14:paraId="371985C3">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 xml:space="preserve">3.7.3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 </w:t>
      </w:r>
    </w:p>
    <w:p w14:paraId="666059EF">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rPr>
        <w:t>3.7.4  投标文件中涉及到单位名称、投标人、项目经理、编制人等应填写单位名称或人员姓名，不得填写见商务标、技术标或第几页等形式。</w:t>
      </w:r>
    </w:p>
    <w:p w14:paraId="1D0D684B">
      <w:pPr>
        <w:spacing w:line="360" w:lineRule="auto"/>
        <w:ind w:firstLine="482" w:firstLineChars="200"/>
        <w:rPr>
          <w:rFonts w:hint="eastAsia" w:ascii="仿宋" w:hAnsi="仿宋" w:eastAsia="仿宋" w:cs="仿宋"/>
          <w:b/>
          <w:bCs/>
          <w:sz w:val="24"/>
          <w:szCs w:val="32"/>
        </w:rPr>
      </w:pPr>
      <w:r>
        <w:rPr>
          <w:rFonts w:hint="eastAsia" w:ascii="仿宋" w:hAnsi="仿宋" w:eastAsia="仿宋" w:cs="仿宋"/>
          <w:b/>
          <w:bCs/>
          <w:sz w:val="24"/>
          <w:szCs w:val="32"/>
        </w:rPr>
        <w:t>4. 投标</w:t>
      </w:r>
    </w:p>
    <w:p w14:paraId="0B9AB89C">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4.1 投标文件的密封和标记</w:t>
      </w:r>
    </w:p>
    <w:p w14:paraId="460113F3">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 xml:space="preserve">4.1.1  投标人应当按照招标文件和电子招标投标交易平台的要求加密投标文件，具体要求见投标人须知前附表。 </w:t>
      </w:r>
    </w:p>
    <w:p w14:paraId="09886A9F">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 xml:space="preserve">4.1.2  投标文件封套上应写明的内容见投标人须知前附表。 </w:t>
      </w:r>
    </w:p>
    <w:p w14:paraId="09A89DA6">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4.1.3  未按本章第 4.1.1 项要求密封的投标文件，招标人将予以拒收。</w:t>
      </w:r>
    </w:p>
    <w:p w14:paraId="55969D8D">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4.2 投标文件的递交</w:t>
      </w:r>
    </w:p>
    <w:p w14:paraId="40C17FA5">
      <w:pPr>
        <w:spacing w:line="360" w:lineRule="auto"/>
        <w:ind w:firstLine="480" w:firstLineChars="200"/>
        <w:rPr>
          <w:rFonts w:hint="eastAsia" w:ascii="仿宋" w:hAnsi="仿宋" w:eastAsia="仿宋" w:cs="仿宋"/>
          <w:color w:val="auto"/>
          <w:sz w:val="24"/>
          <w:szCs w:val="32"/>
        </w:rPr>
      </w:pPr>
      <w:r>
        <w:rPr>
          <w:rFonts w:hint="eastAsia" w:ascii="仿宋" w:hAnsi="仿宋" w:eastAsia="仿宋" w:cs="仿宋"/>
          <w:color w:val="auto"/>
          <w:sz w:val="24"/>
          <w:szCs w:val="32"/>
        </w:rPr>
        <w:t xml:space="preserve">4.2.1 </w:t>
      </w:r>
      <w:r>
        <w:rPr>
          <w:rFonts w:hint="eastAsia" w:ascii="仿宋" w:hAnsi="仿宋" w:eastAsia="仿宋" w:cs="仿宋"/>
          <w:color w:val="auto"/>
          <w:sz w:val="24"/>
          <w:szCs w:val="32"/>
          <w:lang w:val="en-US" w:eastAsia="zh-CN"/>
        </w:rPr>
        <w:t>见投标投标人须知前附表</w:t>
      </w:r>
      <w:r>
        <w:rPr>
          <w:rFonts w:hint="eastAsia" w:ascii="仿宋" w:hAnsi="仿宋" w:eastAsia="仿宋" w:cs="仿宋"/>
          <w:color w:val="auto"/>
          <w:sz w:val="24"/>
          <w:szCs w:val="32"/>
        </w:rPr>
        <w:t>。</w:t>
      </w:r>
      <w:r>
        <w:rPr>
          <w:rFonts w:hint="eastAsia" w:ascii="仿宋" w:hAnsi="仿宋" w:eastAsia="仿宋" w:cs="仿宋"/>
          <w:b/>
          <w:color w:val="auto"/>
          <w:sz w:val="24"/>
          <w:szCs w:val="32"/>
        </w:rPr>
        <w:t xml:space="preserve"> </w:t>
      </w:r>
    </w:p>
    <w:p w14:paraId="20254EA5">
      <w:pPr>
        <w:keepNext/>
        <w:keepLines/>
        <w:spacing w:line="360" w:lineRule="auto"/>
        <w:rPr>
          <w:rFonts w:hint="eastAsia" w:ascii="仿宋" w:hAnsi="仿宋" w:eastAsia="仿宋" w:cs="仿宋"/>
          <w:sz w:val="24"/>
          <w:szCs w:val="32"/>
        </w:rPr>
      </w:pPr>
      <w:r>
        <w:rPr>
          <w:rFonts w:hint="eastAsia" w:ascii="仿宋" w:hAnsi="仿宋" w:eastAsia="仿宋" w:cs="仿宋"/>
          <w:b/>
          <w:bCs/>
          <w:sz w:val="24"/>
          <w:szCs w:val="32"/>
        </w:rPr>
        <w:t>4.3 投标文件的修改与撤回</w:t>
      </w:r>
    </w:p>
    <w:p w14:paraId="0E848301">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4.3.1 在本章第2.2.2项规定的投标截止时间前，投标人可以修改或撤回已递交的投标文件，但应以书面形式通知招标人。</w:t>
      </w:r>
    </w:p>
    <w:p w14:paraId="255F0BE1">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4.3.2  投标人修改或撤回已递交投标文件的通知，应按照本章第 3.7.3项的要求加盖电子印章。电子招标投标交易平台收到通知后，</w:t>
      </w:r>
      <w:r>
        <w:rPr>
          <w:rFonts w:hint="eastAsia" w:ascii="仿宋" w:hAnsi="仿宋" w:eastAsia="仿宋" w:cs="仿宋"/>
          <w:b/>
          <w:sz w:val="24"/>
          <w:szCs w:val="32"/>
        </w:rPr>
        <w:t>及时</w:t>
      </w:r>
      <w:r>
        <w:rPr>
          <w:rFonts w:hint="eastAsia" w:ascii="仿宋" w:hAnsi="仿宋" w:eastAsia="仿宋" w:cs="仿宋"/>
          <w:sz w:val="24"/>
          <w:szCs w:val="32"/>
        </w:rPr>
        <w:t>向投标人发出确认回执通知。</w:t>
      </w:r>
    </w:p>
    <w:p w14:paraId="2587A803">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4.3.3 投标人撤回投标文件的，招标人自收到投标人书面撤回通知之日起5日内退还已收取的投标保证金。</w:t>
      </w:r>
    </w:p>
    <w:p w14:paraId="773C47E9">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4.3.4 修改的内容为投标文件的组成部分。修改的投标文件应按照本章第3条、第4条规定进行编制、密封、标记和递交，并标明“修改”字样。</w:t>
      </w:r>
    </w:p>
    <w:p w14:paraId="04D33787">
      <w:pPr>
        <w:keepNext/>
        <w:keepLines/>
        <w:spacing w:before="100" w:line="360" w:lineRule="auto"/>
        <w:outlineLvl w:val="1"/>
        <w:rPr>
          <w:rFonts w:hint="eastAsia" w:ascii="仿宋" w:hAnsi="仿宋" w:eastAsia="仿宋" w:cs="仿宋"/>
          <w:sz w:val="24"/>
          <w:szCs w:val="32"/>
        </w:rPr>
      </w:pPr>
      <w:r>
        <w:rPr>
          <w:rFonts w:hint="eastAsia" w:ascii="仿宋" w:hAnsi="仿宋" w:eastAsia="仿宋" w:cs="仿宋"/>
          <w:b/>
          <w:bCs/>
          <w:sz w:val="24"/>
          <w:szCs w:val="32"/>
        </w:rPr>
        <w:t>5. 开标</w:t>
      </w:r>
    </w:p>
    <w:p w14:paraId="4AC681B8">
      <w:pPr>
        <w:keepNext/>
        <w:keepLines/>
        <w:spacing w:line="360" w:lineRule="auto"/>
        <w:rPr>
          <w:rFonts w:hint="eastAsia" w:ascii="仿宋" w:hAnsi="仿宋" w:eastAsia="仿宋" w:cs="仿宋"/>
          <w:b/>
          <w:bCs/>
          <w:sz w:val="24"/>
          <w:szCs w:val="32"/>
        </w:rPr>
      </w:pPr>
      <w:r>
        <w:rPr>
          <w:rFonts w:hint="eastAsia" w:ascii="仿宋" w:hAnsi="仿宋" w:eastAsia="仿宋" w:cs="仿宋"/>
          <w:b/>
          <w:bCs/>
          <w:sz w:val="24"/>
          <w:szCs w:val="32"/>
        </w:rPr>
        <w:t>5.1  开标时间和地点</w:t>
      </w:r>
    </w:p>
    <w:p w14:paraId="782F9146">
      <w:pPr>
        <w:spacing w:line="360" w:lineRule="auto"/>
        <w:ind w:firstLine="480" w:firstLineChars="200"/>
        <w:rPr>
          <w:rFonts w:hint="eastAsia" w:ascii="仿宋" w:hAnsi="仿宋" w:eastAsia="仿宋" w:cs="仿宋"/>
          <w:color w:val="auto"/>
          <w:sz w:val="24"/>
          <w:szCs w:val="32"/>
        </w:rPr>
      </w:pPr>
      <w:bookmarkStart w:id="16" w:name="_Toc179632579"/>
      <w:bookmarkStart w:id="17" w:name="_Toc144974529"/>
      <w:bookmarkStart w:id="18" w:name="_Toc152042337"/>
      <w:bookmarkStart w:id="19" w:name="_Toc152045561"/>
      <w:r>
        <w:rPr>
          <w:rFonts w:hint="eastAsia" w:ascii="仿宋" w:hAnsi="仿宋" w:eastAsia="仿宋" w:cs="仿宋"/>
          <w:color w:val="auto"/>
          <w:sz w:val="24"/>
          <w:szCs w:val="32"/>
          <w:lang w:val="en-US" w:eastAsia="zh-CN"/>
        </w:rPr>
        <w:t>见招标公告</w:t>
      </w:r>
      <w:r>
        <w:rPr>
          <w:rFonts w:hint="eastAsia" w:ascii="仿宋" w:hAnsi="仿宋" w:eastAsia="仿宋" w:cs="仿宋"/>
          <w:color w:val="auto"/>
          <w:sz w:val="24"/>
          <w:szCs w:val="32"/>
        </w:rPr>
        <w:t>。</w:t>
      </w:r>
    </w:p>
    <w:p w14:paraId="300C9FA2">
      <w:pPr>
        <w:spacing w:line="360" w:lineRule="auto"/>
        <w:rPr>
          <w:rFonts w:hint="eastAsia" w:ascii="仿宋" w:hAnsi="仿宋" w:eastAsia="仿宋" w:cs="仿宋"/>
          <w:b/>
          <w:bCs/>
          <w:color w:val="auto"/>
          <w:sz w:val="24"/>
          <w:szCs w:val="32"/>
        </w:rPr>
      </w:pPr>
      <w:r>
        <w:rPr>
          <w:rFonts w:hint="eastAsia" w:ascii="仿宋" w:hAnsi="仿宋" w:eastAsia="仿宋" w:cs="仿宋"/>
          <w:b/>
          <w:bCs/>
          <w:color w:val="auto"/>
          <w:sz w:val="24"/>
          <w:szCs w:val="32"/>
        </w:rPr>
        <w:t>5.2 开标程序</w:t>
      </w:r>
      <w:bookmarkEnd w:id="16"/>
      <w:bookmarkEnd w:id="17"/>
      <w:bookmarkEnd w:id="18"/>
      <w:bookmarkEnd w:id="19"/>
    </w:p>
    <w:p w14:paraId="151E4295">
      <w:pPr>
        <w:spacing w:line="360" w:lineRule="auto"/>
        <w:ind w:firstLine="480" w:firstLineChars="200"/>
        <w:rPr>
          <w:rFonts w:hint="eastAsia" w:ascii="仿宋" w:hAnsi="仿宋" w:eastAsia="仿宋" w:cs="仿宋"/>
          <w:color w:val="auto"/>
          <w:sz w:val="24"/>
          <w:szCs w:val="32"/>
        </w:rPr>
      </w:pPr>
      <w:r>
        <w:rPr>
          <w:rFonts w:hint="eastAsia" w:ascii="仿宋" w:hAnsi="仿宋" w:eastAsia="仿宋" w:cs="仿宋"/>
          <w:color w:val="auto"/>
          <w:sz w:val="24"/>
          <w:szCs w:val="32"/>
        </w:rPr>
        <w:t>主持人按下列程序进行开标：</w:t>
      </w:r>
    </w:p>
    <w:p w14:paraId="66A9F282">
      <w:pPr>
        <w:spacing w:line="360" w:lineRule="auto"/>
        <w:ind w:firstLine="410" w:firstLineChars="171"/>
        <w:rPr>
          <w:rFonts w:hint="eastAsia" w:ascii="仿宋" w:hAnsi="仿宋" w:eastAsia="仿宋" w:cs="仿宋"/>
          <w:color w:val="auto"/>
          <w:sz w:val="24"/>
          <w:szCs w:val="32"/>
        </w:rPr>
      </w:pPr>
      <w:r>
        <w:rPr>
          <w:rFonts w:hint="eastAsia" w:ascii="仿宋" w:hAnsi="仿宋" w:eastAsia="仿宋" w:cs="仿宋"/>
          <w:color w:val="auto"/>
          <w:sz w:val="24"/>
          <w:szCs w:val="32"/>
        </w:rPr>
        <w:t>（1）宣布开标纪律；</w:t>
      </w:r>
    </w:p>
    <w:p w14:paraId="34CAA8EE">
      <w:pPr>
        <w:spacing w:line="360" w:lineRule="auto"/>
        <w:ind w:firstLine="410" w:firstLineChars="171"/>
        <w:rPr>
          <w:rFonts w:hint="eastAsia" w:ascii="仿宋" w:hAnsi="仿宋" w:eastAsia="仿宋" w:cs="仿宋"/>
          <w:color w:val="auto"/>
          <w:sz w:val="24"/>
          <w:szCs w:val="32"/>
        </w:rPr>
      </w:pPr>
      <w:r>
        <w:rPr>
          <w:rFonts w:hint="eastAsia" w:ascii="仿宋" w:hAnsi="仿宋" w:eastAsia="仿宋" w:cs="仿宋"/>
          <w:color w:val="auto"/>
          <w:sz w:val="24"/>
          <w:szCs w:val="32"/>
        </w:rPr>
        <w:t>（2）公布在投标截止时间前递交投标文件的投标人名称；</w:t>
      </w:r>
    </w:p>
    <w:p w14:paraId="23AD5E1A">
      <w:pPr>
        <w:spacing w:line="360" w:lineRule="auto"/>
        <w:ind w:firstLine="410" w:firstLineChars="171"/>
        <w:rPr>
          <w:rFonts w:hint="eastAsia" w:ascii="仿宋" w:hAnsi="仿宋" w:eastAsia="仿宋" w:cs="仿宋"/>
          <w:color w:val="auto"/>
          <w:sz w:val="24"/>
          <w:szCs w:val="32"/>
        </w:rPr>
      </w:pPr>
      <w:r>
        <w:rPr>
          <w:rFonts w:hint="eastAsia" w:ascii="仿宋" w:hAnsi="仿宋" w:eastAsia="仿宋" w:cs="仿宋"/>
          <w:color w:val="auto"/>
          <w:sz w:val="24"/>
          <w:szCs w:val="32"/>
        </w:rPr>
        <w:t>（3）宣布开标人、唱标人、记录人、监标人等有关人员姓名；</w:t>
      </w:r>
    </w:p>
    <w:p w14:paraId="7D7C9690">
      <w:pPr>
        <w:spacing w:line="400" w:lineRule="exact"/>
        <w:ind w:firstLine="480" w:firstLineChars="200"/>
        <w:rPr>
          <w:rFonts w:hint="eastAsia" w:ascii="仿宋" w:hAnsi="仿宋" w:eastAsia="仿宋" w:cs="仿宋"/>
          <w:color w:val="auto"/>
          <w:sz w:val="24"/>
          <w:szCs w:val="32"/>
        </w:rPr>
      </w:pPr>
      <w:r>
        <w:rPr>
          <w:rFonts w:hint="eastAsia" w:ascii="仿宋" w:hAnsi="仿宋" w:eastAsia="仿宋" w:cs="仿宋"/>
          <w:color w:val="auto"/>
          <w:sz w:val="24"/>
          <w:szCs w:val="32"/>
        </w:rPr>
        <w:t>（4）</w:t>
      </w:r>
      <w:r>
        <w:rPr>
          <w:rFonts w:hint="eastAsia" w:ascii="仿宋" w:hAnsi="仿宋" w:eastAsia="仿宋" w:cs="仿宋"/>
          <w:color w:val="auto"/>
          <w:sz w:val="24"/>
          <w:szCs w:val="32"/>
          <w:highlight w:val="none"/>
          <w:lang w:val="en-US" w:eastAsia="zh-CN"/>
        </w:rPr>
        <w:t>投标人和相关监督人员按照投标人须知前附表规定对投标文件的密封情况进行检查，经确认密封符合要求后，由招标人工作人员或投标人当众拆封；</w:t>
      </w:r>
    </w:p>
    <w:p w14:paraId="0ADD38AB">
      <w:pPr>
        <w:spacing w:line="360" w:lineRule="auto"/>
        <w:ind w:firstLine="410" w:firstLineChars="171"/>
        <w:rPr>
          <w:rFonts w:hint="eastAsia" w:ascii="仿宋" w:hAnsi="仿宋" w:eastAsia="仿宋" w:cs="仿宋"/>
          <w:b/>
          <w:color w:val="auto"/>
          <w:sz w:val="24"/>
          <w:szCs w:val="32"/>
        </w:rPr>
      </w:pPr>
      <w:r>
        <w:rPr>
          <w:rFonts w:hint="eastAsia" w:ascii="仿宋" w:hAnsi="仿宋" w:eastAsia="仿宋" w:cs="仿宋"/>
          <w:color w:val="auto"/>
          <w:sz w:val="24"/>
          <w:szCs w:val="32"/>
        </w:rPr>
        <w:t xml:space="preserve">（5） </w:t>
      </w:r>
      <w:r>
        <w:rPr>
          <w:rFonts w:hint="eastAsia" w:ascii="仿宋" w:hAnsi="仿宋" w:eastAsia="仿宋" w:cs="仿宋"/>
          <w:color w:val="auto"/>
          <w:sz w:val="24"/>
          <w:szCs w:val="32"/>
          <w:highlight w:val="none"/>
          <w:lang w:val="en-US" w:eastAsia="zh-CN"/>
        </w:rPr>
        <w:t>按照投标人须知前附表规定的开标顺序，宣读投标人名称、项目标段名称、投标保证金的递交情况、投标价格、质量目标、工期等投标函内容；</w:t>
      </w:r>
    </w:p>
    <w:p w14:paraId="7C650628">
      <w:pPr>
        <w:spacing w:line="360" w:lineRule="auto"/>
        <w:ind w:firstLine="410" w:firstLineChars="171"/>
        <w:rPr>
          <w:rFonts w:hint="eastAsia" w:ascii="仿宋" w:hAnsi="仿宋" w:eastAsia="仿宋" w:cs="仿宋"/>
          <w:color w:val="auto"/>
          <w:sz w:val="24"/>
          <w:szCs w:val="32"/>
        </w:rPr>
      </w:pPr>
      <w:r>
        <w:rPr>
          <w:rFonts w:hint="eastAsia" w:ascii="仿宋" w:hAnsi="仿宋" w:eastAsia="仿宋" w:cs="仿宋"/>
          <w:color w:val="auto"/>
          <w:sz w:val="24"/>
          <w:szCs w:val="32"/>
        </w:rPr>
        <w:t>（6）</w:t>
      </w:r>
      <w:r>
        <w:rPr>
          <w:rFonts w:hint="eastAsia" w:ascii="仿宋" w:hAnsi="仿宋" w:eastAsia="仿宋" w:cs="仿宋"/>
          <w:color w:val="auto"/>
          <w:sz w:val="24"/>
          <w:szCs w:val="32"/>
          <w:highlight w:val="none"/>
          <w:lang w:val="en-US" w:eastAsia="zh-CN"/>
        </w:rPr>
        <w:t>公布最高投标限价；</w:t>
      </w:r>
    </w:p>
    <w:p w14:paraId="35A45194">
      <w:pPr>
        <w:spacing w:line="360" w:lineRule="auto"/>
        <w:ind w:firstLine="410" w:firstLineChars="171"/>
        <w:rPr>
          <w:rFonts w:hint="eastAsia" w:ascii="仿宋" w:hAnsi="仿宋" w:eastAsia="仿宋" w:cs="仿宋"/>
          <w:color w:val="auto"/>
          <w:sz w:val="24"/>
          <w:szCs w:val="32"/>
        </w:rPr>
      </w:pPr>
      <w:r>
        <w:rPr>
          <w:rFonts w:hint="eastAsia" w:ascii="仿宋" w:hAnsi="仿宋" w:eastAsia="仿宋" w:cs="仿宋"/>
          <w:color w:val="auto"/>
          <w:sz w:val="24"/>
          <w:szCs w:val="32"/>
        </w:rPr>
        <w:t>（7）开标结束。</w:t>
      </w:r>
    </w:p>
    <w:p w14:paraId="28E8DB7A">
      <w:pPr>
        <w:spacing w:line="360" w:lineRule="auto"/>
        <w:ind w:firstLine="360"/>
        <w:rPr>
          <w:rFonts w:hint="eastAsia" w:ascii="仿宋" w:hAnsi="仿宋" w:eastAsia="仿宋" w:cs="仿宋"/>
          <w:b/>
          <w:sz w:val="24"/>
          <w:szCs w:val="32"/>
        </w:rPr>
      </w:pPr>
      <w:r>
        <w:rPr>
          <w:rFonts w:hint="eastAsia" w:ascii="仿宋" w:hAnsi="仿宋" w:eastAsia="仿宋" w:cs="仿宋"/>
          <w:b/>
          <w:sz w:val="24"/>
          <w:szCs w:val="32"/>
        </w:rPr>
        <w:t>5.3开标异议</w:t>
      </w:r>
    </w:p>
    <w:p w14:paraId="48D8F664">
      <w:pPr>
        <w:spacing w:line="360" w:lineRule="auto"/>
        <w:ind w:firstLine="410" w:firstLineChars="171"/>
        <w:rPr>
          <w:rFonts w:hint="eastAsia" w:ascii="仿宋" w:hAnsi="仿宋" w:eastAsia="仿宋" w:cs="仿宋"/>
          <w:sz w:val="24"/>
          <w:szCs w:val="32"/>
        </w:rPr>
      </w:pPr>
      <w:r>
        <w:rPr>
          <w:rFonts w:hint="eastAsia" w:ascii="仿宋" w:hAnsi="仿宋" w:eastAsia="仿宋" w:cs="仿宋"/>
          <w:sz w:val="24"/>
          <w:szCs w:val="32"/>
        </w:rPr>
        <w:t>投标人对开标有异议的，应当在开标过程中提出，招标人当场作出答复，并制作记录。</w:t>
      </w:r>
    </w:p>
    <w:p w14:paraId="7F07AABA">
      <w:pPr>
        <w:keepNext/>
        <w:keepLines/>
        <w:spacing w:before="100" w:line="360" w:lineRule="auto"/>
        <w:outlineLvl w:val="1"/>
        <w:rPr>
          <w:rFonts w:hint="eastAsia" w:ascii="仿宋" w:hAnsi="仿宋" w:eastAsia="仿宋" w:cs="仿宋"/>
          <w:b/>
          <w:bCs/>
          <w:sz w:val="24"/>
          <w:szCs w:val="32"/>
        </w:rPr>
      </w:pPr>
      <w:r>
        <w:rPr>
          <w:rFonts w:hint="eastAsia" w:ascii="仿宋" w:hAnsi="仿宋" w:eastAsia="仿宋" w:cs="仿宋"/>
          <w:b/>
          <w:bCs/>
          <w:sz w:val="24"/>
          <w:szCs w:val="32"/>
        </w:rPr>
        <w:t>6. 评标</w:t>
      </w:r>
    </w:p>
    <w:p w14:paraId="630595AA">
      <w:pPr>
        <w:keepNext/>
        <w:keepLines/>
        <w:spacing w:line="360" w:lineRule="auto"/>
        <w:rPr>
          <w:rFonts w:hint="eastAsia" w:ascii="仿宋" w:hAnsi="仿宋" w:eastAsia="仿宋" w:cs="仿宋"/>
          <w:b/>
          <w:bCs/>
          <w:sz w:val="24"/>
          <w:szCs w:val="32"/>
        </w:rPr>
      </w:pPr>
      <w:r>
        <w:rPr>
          <w:rFonts w:hint="eastAsia" w:ascii="仿宋" w:hAnsi="仿宋" w:eastAsia="仿宋" w:cs="仿宋"/>
          <w:b/>
          <w:bCs/>
          <w:sz w:val="24"/>
          <w:szCs w:val="32"/>
        </w:rPr>
        <w:t>6.1 评标委员会</w:t>
      </w:r>
    </w:p>
    <w:p w14:paraId="5650E604">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6.1.1 评标由招标人依法组建的评标委员会负责。评标委员会由</w:t>
      </w:r>
      <w:r>
        <w:rPr>
          <w:rStyle w:val="20"/>
          <w:rFonts w:hint="eastAsia" w:ascii="仿宋" w:hAnsi="仿宋" w:eastAsia="仿宋" w:cs="仿宋"/>
          <w:kern w:val="2"/>
          <w:sz w:val="24"/>
          <w:szCs w:val="24"/>
          <w:lang w:val="en-US" w:eastAsia="zh-CN" w:bidi="ar-SA"/>
        </w:rPr>
        <w:t>由招标人自行组织熟悉相关业务的代表，以及有关技术、经济等方面的专业人员组成</w:t>
      </w:r>
      <w:r>
        <w:rPr>
          <w:rFonts w:hint="eastAsia" w:ascii="仿宋" w:hAnsi="仿宋" w:eastAsia="仿宋" w:cs="仿宋"/>
          <w:sz w:val="24"/>
          <w:szCs w:val="32"/>
        </w:rPr>
        <w:t>。评标委员会成员人数以及技术、经济等方面专家的确定方式见投标人须知前附表。</w:t>
      </w:r>
    </w:p>
    <w:p w14:paraId="65DDB073">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6.1.2 评标委员会成员有下列情形之一的，应当回避：</w:t>
      </w:r>
    </w:p>
    <w:p w14:paraId="61571D7D">
      <w:pPr>
        <w:spacing w:line="360" w:lineRule="auto"/>
        <w:ind w:firstLine="360" w:firstLineChars="150"/>
        <w:rPr>
          <w:rFonts w:hint="eastAsia" w:ascii="仿宋" w:hAnsi="仿宋" w:eastAsia="仿宋" w:cs="仿宋"/>
          <w:sz w:val="24"/>
          <w:szCs w:val="32"/>
        </w:rPr>
      </w:pPr>
      <w:r>
        <w:rPr>
          <w:rFonts w:hint="eastAsia" w:ascii="仿宋" w:hAnsi="仿宋" w:eastAsia="仿宋" w:cs="仿宋"/>
          <w:sz w:val="24"/>
          <w:szCs w:val="32"/>
        </w:rPr>
        <w:t>（1）招标人或投标人的主要负责人的近亲属；</w:t>
      </w:r>
    </w:p>
    <w:p w14:paraId="1A6A8751">
      <w:pPr>
        <w:spacing w:line="360" w:lineRule="auto"/>
        <w:ind w:firstLine="360" w:firstLineChars="150"/>
        <w:rPr>
          <w:rFonts w:hint="eastAsia" w:ascii="仿宋" w:hAnsi="仿宋" w:eastAsia="仿宋" w:cs="仿宋"/>
          <w:sz w:val="24"/>
          <w:szCs w:val="32"/>
        </w:rPr>
      </w:pPr>
      <w:r>
        <w:rPr>
          <w:rFonts w:hint="eastAsia" w:ascii="仿宋" w:hAnsi="仿宋" w:eastAsia="仿宋" w:cs="仿宋"/>
          <w:sz w:val="24"/>
          <w:szCs w:val="32"/>
        </w:rPr>
        <w:t>（2）项目主管部门或者行政监督部门的人员；</w:t>
      </w:r>
    </w:p>
    <w:p w14:paraId="6580B64D">
      <w:pPr>
        <w:spacing w:line="360" w:lineRule="auto"/>
        <w:ind w:firstLine="360" w:firstLineChars="150"/>
        <w:rPr>
          <w:rFonts w:hint="eastAsia" w:ascii="仿宋" w:hAnsi="仿宋" w:eastAsia="仿宋" w:cs="仿宋"/>
          <w:sz w:val="24"/>
          <w:szCs w:val="32"/>
        </w:rPr>
      </w:pPr>
      <w:r>
        <w:rPr>
          <w:rFonts w:hint="eastAsia" w:ascii="仿宋" w:hAnsi="仿宋" w:eastAsia="仿宋" w:cs="仿宋"/>
          <w:sz w:val="24"/>
          <w:szCs w:val="32"/>
        </w:rPr>
        <w:t>（3）与投标人有经济利益关系，可能影响对投标公正评审的；</w:t>
      </w:r>
    </w:p>
    <w:p w14:paraId="24DFC2D4">
      <w:pPr>
        <w:spacing w:line="360" w:lineRule="auto"/>
        <w:ind w:firstLine="360" w:firstLineChars="150"/>
        <w:rPr>
          <w:rFonts w:hint="eastAsia" w:ascii="仿宋" w:hAnsi="仿宋" w:eastAsia="仿宋" w:cs="仿宋"/>
          <w:sz w:val="24"/>
          <w:szCs w:val="32"/>
        </w:rPr>
      </w:pPr>
      <w:r>
        <w:rPr>
          <w:rFonts w:hint="eastAsia" w:ascii="仿宋" w:hAnsi="仿宋" w:eastAsia="仿宋" w:cs="仿宋"/>
          <w:sz w:val="24"/>
          <w:szCs w:val="32"/>
        </w:rPr>
        <w:t>（4）曾因在招标、评标以及其他与招标投标有关活动中从事违法行为而受过行政处罚或刑事处罚的。</w:t>
      </w:r>
    </w:p>
    <w:p w14:paraId="3B1FECC0">
      <w:pPr>
        <w:spacing w:line="360" w:lineRule="auto"/>
        <w:ind w:firstLine="360" w:firstLineChars="150"/>
        <w:rPr>
          <w:rFonts w:hint="eastAsia" w:ascii="仿宋" w:hAnsi="仿宋" w:eastAsia="仿宋" w:cs="仿宋"/>
          <w:sz w:val="24"/>
          <w:szCs w:val="32"/>
        </w:rPr>
      </w:pPr>
      <w:r>
        <w:rPr>
          <w:rFonts w:hint="eastAsia" w:ascii="仿宋" w:hAnsi="仿宋" w:eastAsia="仿宋" w:cs="仿宋"/>
          <w:sz w:val="24"/>
          <w:szCs w:val="32"/>
        </w:rPr>
        <w:t>（5）与投标人有其他利害关系。</w:t>
      </w:r>
    </w:p>
    <w:p w14:paraId="155E81A8">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6.1.3评标过程中，评标委员会成员有回避事由、擅离职守或者因健康等原因不能继续评标的，招标人有权更换。被更换的评标委员会成员作出的评审结论无效，由更换后的评标委员会成员重新进行评审。</w:t>
      </w:r>
    </w:p>
    <w:p w14:paraId="0155B298">
      <w:pPr>
        <w:keepNext/>
        <w:keepLines/>
        <w:tabs>
          <w:tab w:val="left" w:pos="2620"/>
        </w:tabs>
        <w:spacing w:line="360" w:lineRule="auto"/>
        <w:rPr>
          <w:rFonts w:hint="eastAsia" w:ascii="仿宋" w:hAnsi="仿宋" w:eastAsia="仿宋" w:cs="仿宋"/>
          <w:sz w:val="24"/>
          <w:szCs w:val="32"/>
        </w:rPr>
      </w:pPr>
      <w:r>
        <w:rPr>
          <w:rFonts w:hint="eastAsia" w:ascii="仿宋" w:hAnsi="仿宋" w:eastAsia="仿宋" w:cs="仿宋"/>
          <w:b/>
          <w:bCs/>
          <w:sz w:val="24"/>
          <w:szCs w:val="32"/>
        </w:rPr>
        <w:t>6.2 评标原则</w:t>
      </w:r>
      <w:r>
        <w:rPr>
          <w:rFonts w:hint="eastAsia" w:ascii="仿宋" w:hAnsi="仿宋" w:eastAsia="仿宋" w:cs="仿宋"/>
          <w:sz w:val="24"/>
          <w:szCs w:val="32"/>
        </w:rPr>
        <w:tab/>
      </w:r>
    </w:p>
    <w:p w14:paraId="52C4D3D2">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评标活动遵循公平、公正、科学和择优的原则。</w:t>
      </w:r>
    </w:p>
    <w:p w14:paraId="4DFC97DC">
      <w:pPr>
        <w:keepNext/>
        <w:keepLines/>
        <w:tabs>
          <w:tab w:val="left" w:pos="2620"/>
        </w:tabs>
        <w:spacing w:line="360" w:lineRule="auto"/>
        <w:rPr>
          <w:rFonts w:hint="eastAsia" w:ascii="仿宋" w:hAnsi="仿宋" w:eastAsia="仿宋" w:cs="仿宋"/>
          <w:b/>
          <w:bCs/>
          <w:sz w:val="24"/>
          <w:szCs w:val="32"/>
        </w:rPr>
      </w:pPr>
      <w:r>
        <w:rPr>
          <w:rFonts w:hint="eastAsia" w:ascii="仿宋" w:hAnsi="仿宋" w:eastAsia="仿宋" w:cs="仿宋"/>
          <w:b/>
          <w:bCs/>
          <w:sz w:val="24"/>
          <w:szCs w:val="32"/>
        </w:rPr>
        <w:t>6.3 评标</w:t>
      </w:r>
    </w:p>
    <w:p w14:paraId="7783F531">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6.3.1评标委员会按照第三章“评标办法”规定的方法、评审因素、标准和程序对投标文件进行评审。第三章“评标办法”没有规定的方法、评审因素和标准，不作为评标依据。</w:t>
      </w:r>
    </w:p>
    <w:p w14:paraId="726CDDDA">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6.3.2评标完成后，评标委员会应当向招标人提交书面评标报告和中标候选人名单。评标委员会推荐中标候选人的人数见投标人须知前附表。</w:t>
      </w:r>
    </w:p>
    <w:p w14:paraId="07CECFD5">
      <w:pPr>
        <w:keepNext/>
        <w:keepLines/>
        <w:spacing w:before="100" w:line="360" w:lineRule="auto"/>
        <w:outlineLvl w:val="1"/>
        <w:rPr>
          <w:rFonts w:hint="eastAsia" w:ascii="仿宋" w:hAnsi="仿宋" w:eastAsia="仿宋" w:cs="仿宋"/>
          <w:b/>
          <w:bCs/>
          <w:sz w:val="24"/>
          <w:szCs w:val="32"/>
        </w:rPr>
      </w:pPr>
      <w:r>
        <w:rPr>
          <w:rFonts w:hint="eastAsia" w:ascii="仿宋" w:hAnsi="仿宋" w:eastAsia="仿宋" w:cs="仿宋"/>
          <w:b/>
          <w:bCs/>
          <w:sz w:val="24"/>
          <w:szCs w:val="32"/>
        </w:rPr>
        <w:t>7. 合同授予</w:t>
      </w:r>
    </w:p>
    <w:p w14:paraId="19842697">
      <w:pPr>
        <w:keepNext/>
        <w:keepLines/>
        <w:tabs>
          <w:tab w:val="left" w:pos="2620"/>
        </w:tabs>
        <w:spacing w:line="360" w:lineRule="auto"/>
        <w:rPr>
          <w:rFonts w:hint="eastAsia" w:ascii="仿宋" w:hAnsi="仿宋" w:eastAsia="仿宋" w:cs="仿宋"/>
          <w:b/>
          <w:bCs/>
          <w:sz w:val="24"/>
          <w:szCs w:val="32"/>
        </w:rPr>
      </w:pPr>
      <w:r>
        <w:rPr>
          <w:rFonts w:hint="eastAsia" w:ascii="仿宋" w:hAnsi="仿宋" w:eastAsia="仿宋" w:cs="仿宋"/>
          <w:b/>
          <w:bCs/>
          <w:sz w:val="24"/>
          <w:szCs w:val="32"/>
        </w:rPr>
        <w:t>7.1中标候选人公示</w:t>
      </w:r>
    </w:p>
    <w:p w14:paraId="18B3FCAD">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招标人在收到评标报告之日起 3 日内，按照投标人须知前附表规定的公示媒介和期限公示中标候选人，公示期不得少</w:t>
      </w:r>
      <w:r>
        <w:rPr>
          <w:rFonts w:hint="eastAsia" w:ascii="仿宋" w:hAnsi="仿宋" w:eastAsia="仿宋" w:cs="仿宋"/>
          <w:b/>
          <w:sz w:val="24"/>
          <w:szCs w:val="32"/>
        </w:rPr>
        <w:t>于 3 日。</w:t>
      </w:r>
    </w:p>
    <w:p w14:paraId="4627081E">
      <w:pPr>
        <w:keepNext/>
        <w:keepLines/>
        <w:tabs>
          <w:tab w:val="left" w:pos="2620"/>
        </w:tabs>
        <w:spacing w:line="360" w:lineRule="auto"/>
        <w:rPr>
          <w:rFonts w:hint="eastAsia" w:ascii="仿宋" w:hAnsi="仿宋" w:eastAsia="仿宋" w:cs="仿宋"/>
          <w:b/>
          <w:bCs/>
          <w:sz w:val="24"/>
          <w:szCs w:val="32"/>
        </w:rPr>
      </w:pPr>
      <w:r>
        <w:rPr>
          <w:rFonts w:hint="eastAsia" w:ascii="仿宋" w:hAnsi="仿宋" w:eastAsia="仿宋" w:cs="仿宋"/>
          <w:b/>
          <w:bCs/>
          <w:sz w:val="24"/>
          <w:szCs w:val="32"/>
        </w:rPr>
        <w:t>7.2 评标结果异议</w:t>
      </w:r>
    </w:p>
    <w:p w14:paraId="0AECE24C">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投标人或者其他利害关系人对评标结果有异议的，应当在中标候选人公示期间提出。招标人将在收到异议之日起 3 日内作出答复；作出答复前，将暂停招标投标活动。</w:t>
      </w:r>
    </w:p>
    <w:p w14:paraId="13752AFF">
      <w:pPr>
        <w:keepNext/>
        <w:keepLines/>
        <w:tabs>
          <w:tab w:val="left" w:pos="2620"/>
        </w:tabs>
        <w:spacing w:line="360" w:lineRule="auto"/>
        <w:rPr>
          <w:rFonts w:hint="eastAsia" w:ascii="仿宋" w:hAnsi="仿宋" w:eastAsia="仿宋" w:cs="仿宋"/>
          <w:b/>
          <w:bCs/>
          <w:sz w:val="24"/>
          <w:szCs w:val="32"/>
        </w:rPr>
      </w:pPr>
      <w:r>
        <w:rPr>
          <w:rFonts w:hint="eastAsia" w:ascii="仿宋" w:hAnsi="仿宋" w:eastAsia="仿宋" w:cs="仿宋"/>
          <w:b/>
          <w:bCs/>
          <w:sz w:val="24"/>
          <w:szCs w:val="32"/>
        </w:rPr>
        <w:t>7.3 中标候选人履约能力审查</w:t>
      </w:r>
    </w:p>
    <w:p w14:paraId="78E69E3E">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中标候选人的经营、财务状况发生较大变化或存在违法行为，招标人认为可能影响其履约能力的，将在发出中标通知书前提请原评标委员会按照招标文件规定的标准和方法进行审查确认。</w:t>
      </w:r>
    </w:p>
    <w:p w14:paraId="0D0AE6BD">
      <w:pPr>
        <w:keepNext/>
        <w:keepLines/>
        <w:tabs>
          <w:tab w:val="left" w:pos="2620"/>
        </w:tabs>
        <w:spacing w:line="360" w:lineRule="auto"/>
        <w:rPr>
          <w:rFonts w:hint="eastAsia" w:ascii="仿宋" w:hAnsi="仿宋" w:eastAsia="仿宋" w:cs="仿宋"/>
          <w:b/>
          <w:bCs/>
          <w:sz w:val="24"/>
          <w:szCs w:val="32"/>
        </w:rPr>
      </w:pPr>
      <w:r>
        <w:rPr>
          <w:rFonts w:hint="eastAsia" w:ascii="仿宋" w:hAnsi="仿宋" w:eastAsia="仿宋" w:cs="仿宋"/>
          <w:b/>
          <w:bCs/>
          <w:sz w:val="24"/>
          <w:szCs w:val="32"/>
        </w:rPr>
        <w:t>7.4 定标</w:t>
      </w:r>
    </w:p>
    <w:p w14:paraId="52BED124">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按照投标人须知前附表的规定，招标人或招标人授权的评标委员会依法确定中标人。</w:t>
      </w:r>
    </w:p>
    <w:p w14:paraId="68F8E067">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招标人定标前应按照投标人须知1.4.3要求对中标候选人进行信用查询，如中标候选人存在不能成为中标人情形的，招标人应取消中标候选人资格，并按规定予以处理。</w:t>
      </w:r>
    </w:p>
    <w:p w14:paraId="49FA2AD9">
      <w:pPr>
        <w:spacing w:line="360" w:lineRule="auto"/>
        <w:ind w:firstLine="482" w:firstLineChars="200"/>
        <w:rPr>
          <w:rFonts w:hint="eastAsia" w:ascii="仿宋" w:hAnsi="仿宋" w:eastAsia="仿宋" w:cs="仿宋"/>
          <w:b/>
          <w:sz w:val="24"/>
          <w:szCs w:val="32"/>
        </w:rPr>
      </w:pPr>
      <w:r>
        <w:rPr>
          <w:rFonts w:hint="eastAsia" w:ascii="仿宋" w:hAnsi="仿宋" w:eastAsia="仿宋" w:cs="仿宋"/>
          <w:b/>
          <w:sz w:val="24"/>
          <w:szCs w:val="32"/>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973F995">
      <w:pPr>
        <w:keepNext/>
        <w:keepLines/>
        <w:tabs>
          <w:tab w:val="left" w:pos="2620"/>
        </w:tabs>
        <w:spacing w:line="360" w:lineRule="auto"/>
        <w:rPr>
          <w:rFonts w:hint="eastAsia" w:ascii="仿宋" w:hAnsi="仿宋" w:eastAsia="仿宋" w:cs="仿宋"/>
          <w:b/>
          <w:bCs/>
          <w:sz w:val="24"/>
          <w:szCs w:val="32"/>
        </w:rPr>
      </w:pPr>
      <w:r>
        <w:rPr>
          <w:rFonts w:hint="eastAsia" w:ascii="仿宋" w:hAnsi="仿宋" w:eastAsia="仿宋" w:cs="仿宋"/>
          <w:b/>
          <w:bCs/>
          <w:sz w:val="24"/>
          <w:szCs w:val="32"/>
        </w:rPr>
        <w:t>7.5 中标通知</w:t>
      </w:r>
    </w:p>
    <w:p w14:paraId="1655A067">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在本章第 3.3 款规定的投标有效期内，招标人以书面形式向中标人发出中标通知书，同时将中标结果通知未中标的投标人。</w:t>
      </w:r>
    </w:p>
    <w:p w14:paraId="31FFFDA0">
      <w:pPr>
        <w:spacing w:line="360" w:lineRule="auto"/>
        <w:jc w:val="left"/>
        <w:rPr>
          <w:rFonts w:hint="eastAsia" w:ascii="仿宋" w:hAnsi="仿宋" w:eastAsia="仿宋" w:cs="仿宋"/>
          <w:b/>
          <w:sz w:val="24"/>
          <w:szCs w:val="32"/>
        </w:rPr>
      </w:pPr>
      <w:r>
        <w:rPr>
          <w:rFonts w:hint="eastAsia" w:ascii="仿宋" w:hAnsi="仿宋" w:eastAsia="仿宋" w:cs="仿宋"/>
          <w:b/>
          <w:sz w:val="24"/>
          <w:szCs w:val="32"/>
        </w:rPr>
        <w:t>7.6 中标结果公示</w:t>
      </w:r>
    </w:p>
    <w:p w14:paraId="5CC992BC">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招标人在确定中标人之日起3日内，按照投标人须知前附表规定的公示媒介和期限依法公示中标结果。</w:t>
      </w:r>
    </w:p>
    <w:p w14:paraId="560CB5A8">
      <w:pPr>
        <w:keepNext/>
        <w:keepLines/>
        <w:tabs>
          <w:tab w:val="left" w:pos="2620"/>
        </w:tabs>
        <w:spacing w:line="360" w:lineRule="auto"/>
        <w:rPr>
          <w:rFonts w:hint="eastAsia" w:ascii="仿宋" w:hAnsi="仿宋" w:eastAsia="仿宋" w:cs="仿宋"/>
          <w:b/>
          <w:bCs/>
          <w:sz w:val="24"/>
          <w:szCs w:val="32"/>
        </w:rPr>
      </w:pPr>
      <w:r>
        <w:rPr>
          <w:rFonts w:hint="eastAsia" w:ascii="仿宋" w:hAnsi="仿宋" w:eastAsia="仿宋" w:cs="仿宋"/>
          <w:b/>
          <w:bCs/>
          <w:sz w:val="24"/>
          <w:szCs w:val="32"/>
        </w:rPr>
        <w:t>7.7履约保证金</w:t>
      </w:r>
    </w:p>
    <w:p w14:paraId="7E773C5A">
      <w:pPr>
        <w:spacing w:line="360" w:lineRule="auto"/>
        <w:ind w:firstLine="482" w:firstLineChars="200"/>
        <w:rPr>
          <w:rFonts w:hint="eastAsia" w:ascii="仿宋" w:hAnsi="仿宋" w:eastAsia="仿宋" w:cs="仿宋"/>
          <w:sz w:val="24"/>
          <w:szCs w:val="32"/>
        </w:rPr>
      </w:pPr>
      <w:r>
        <w:rPr>
          <w:rFonts w:hint="eastAsia" w:ascii="仿宋" w:hAnsi="仿宋" w:eastAsia="仿宋" w:cs="仿宋"/>
          <w:b/>
          <w:sz w:val="24"/>
          <w:szCs w:val="32"/>
        </w:rPr>
        <w:t>7.7.1</w:t>
      </w:r>
      <w:r>
        <w:rPr>
          <w:rFonts w:hint="eastAsia" w:ascii="仿宋" w:hAnsi="仿宋" w:eastAsia="仿宋" w:cs="仿宋"/>
          <w:sz w:val="24"/>
          <w:szCs w:val="32"/>
        </w:rPr>
        <w:t>在签订合同前，中标人应按投标人须知前附表规定的形式、金额和招标文件第四章“合</w:t>
      </w:r>
      <w:bookmarkStart w:id="20" w:name="page31"/>
      <w:bookmarkEnd w:id="20"/>
      <w:r>
        <w:rPr>
          <w:rFonts w:hint="eastAsia" w:ascii="仿宋" w:hAnsi="仿宋" w:eastAsia="仿宋" w:cs="仿宋"/>
          <w:sz w:val="24"/>
          <w:szCs w:val="32"/>
        </w:rPr>
        <w:t>同条款及格式”规定的或者事先经过招标人书面认可的履约保证金格式向招标人提交履约保证金。除投标人须知前附表另有规定外，履约保证金为中标合同金额的2%。联合体中标的，其履约保证金以联合体各方或者联合体中牵头人的名义提交。</w:t>
      </w:r>
    </w:p>
    <w:p w14:paraId="5111FFEC">
      <w:pPr>
        <w:spacing w:line="360" w:lineRule="auto"/>
        <w:ind w:firstLine="482" w:firstLineChars="200"/>
        <w:rPr>
          <w:rFonts w:hint="eastAsia" w:ascii="仿宋" w:hAnsi="仿宋" w:eastAsia="仿宋" w:cs="仿宋"/>
          <w:sz w:val="24"/>
          <w:szCs w:val="32"/>
        </w:rPr>
      </w:pPr>
      <w:r>
        <w:rPr>
          <w:rFonts w:hint="eastAsia" w:ascii="仿宋" w:hAnsi="仿宋" w:eastAsia="仿宋" w:cs="仿宋"/>
          <w:b/>
          <w:sz w:val="24"/>
          <w:szCs w:val="32"/>
        </w:rPr>
        <w:t>7.7.2</w:t>
      </w:r>
      <w:r>
        <w:rPr>
          <w:rFonts w:hint="eastAsia" w:ascii="仿宋" w:hAnsi="仿宋" w:eastAsia="仿宋" w:cs="仿宋"/>
          <w:sz w:val="24"/>
          <w:szCs w:val="32"/>
        </w:rPr>
        <w:t>中标人不能按本章第 7.6.1 项要求提交履约保证金的，视为放弃中标，其投标保证金不予退还，给招标人造成的损失超过投标保证金数额的，中标人还应当对超过部分予以赔偿。</w:t>
      </w:r>
    </w:p>
    <w:p w14:paraId="2834949C">
      <w:pPr>
        <w:keepNext/>
        <w:keepLines/>
        <w:tabs>
          <w:tab w:val="left" w:pos="2620"/>
        </w:tabs>
        <w:spacing w:line="360" w:lineRule="auto"/>
        <w:rPr>
          <w:rFonts w:hint="eastAsia" w:ascii="仿宋" w:hAnsi="仿宋" w:eastAsia="仿宋" w:cs="仿宋"/>
          <w:b/>
          <w:bCs/>
          <w:sz w:val="24"/>
          <w:szCs w:val="32"/>
        </w:rPr>
      </w:pPr>
      <w:r>
        <w:rPr>
          <w:rFonts w:hint="eastAsia" w:ascii="仿宋" w:hAnsi="仿宋" w:eastAsia="仿宋" w:cs="仿宋"/>
          <w:b/>
          <w:bCs/>
          <w:sz w:val="24"/>
          <w:szCs w:val="32"/>
        </w:rPr>
        <w:t>7.8签订合同</w:t>
      </w:r>
    </w:p>
    <w:p w14:paraId="747672C7">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7.8.1招标人和中标人应当在中标通知书发出之日起 30 日内，根据招标文件和中标人的投标文件订立书面合同。中标人无正当理由拒签合同，在签订合同时向招标人提出附加条</w:t>
      </w:r>
      <w:r>
        <w:rPr>
          <w:rFonts w:hint="eastAsia" w:ascii="仿宋" w:hAnsi="仿宋" w:eastAsia="仿宋" w:cs="仿宋"/>
          <w:b/>
          <w:sz w:val="24"/>
          <w:szCs w:val="32"/>
        </w:rPr>
        <w:t>件或者不按</w:t>
      </w:r>
      <w:r>
        <w:rPr>
          <w:rFonts w:hint="eastAsia" w:ascii="仿宋" w:hAnsi="仿宋" w:eastAsia="仿宋" w:cs="仿宋"/>
          <w:sz w:val="24"/>
          <w:szCs w:val="32"/>
        </w:rPr>
        <w:t>照招标文件要求提交履约保证金的，招标人有权取消其中标资格，其投标保证金不予退还；给招标人造成的损失超过投标保证金数额的，中标人还应当对超过部分予以赔偿。</w:t>
      </w:r>
    </w:p>
    <w:p w14:paraId="1E7DE995">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7.8.2发出中标通知书后，招标人无正当理由拒</w:t>
      </w:r>
      <w:r>
        <w:rPr>
          <w:rFonts w:hint="eastAsia" w:ascii="仿宋" w:hAnsi="仿宋" w:eastAsia="仿宋" w:cs="仿宋"/>
          <w:b/>
          <w:sz w:val="24"/>
          <w:szCs w:val="32"/>
        </w:rPr>
        <w:t>签合同或者在签</w:t>
      </w:r>
      <w:r>
        <w:rPr>
          <w:rFonts w:hint="eastAsia" w:ascii="仿宋" w:hAnsi="仿宋" w:eastAsia="仿宋" w:cs="仿宋"/>
          <w:sz w:val="24"/>
          <w:szCs w:val="32"/>
        </w:rPr>
        <w:t>订合同时向中标人提出附加条件的，招标人向中标人退还投标保证金；给中标人造成损失的，还应当赔偿损失。</w:t>
      </w:r>
    </w:p>
    <w:p w14:paraId="4DC5BD8D">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7.8.3联合体中标的，联合体各方应当共同与招标人签订合同，就中标项目向招标人承担连带责任。</w:t>
      </w:r>
    </w:p>
    <w:p w14:paraId="13AEE7A0">
      <w:pPr>
        <w:keepNext/>
        <w:keepLines/>
        <w:spacing w:before="100" w:line="360" w:lineRule="auto"/>
        <w:outlineLvl w:val="1"/>
        <w:rPr>
          <w:rFonts w:hint="eastAsia" w:ascii="仿宋" w:hAnsi="仿宋" w:eastAsia="仿宋" w:cs="仿宋"/>
          <w:b/>
          <w:bCs/>
          <w:sz w:val="24"/>
          <w:szCs w:val="32"/>
        </w:rPr>
      </w:pPr>
      <w:r>
        <w:rPr>
          <w:rFonts w:hint="eastAsia" w:ascii="仿宋" w:hAnsi="仿宋" w:eastAsia="仿宋" w:cs="仿宋"/>
          <w:b/>
          <w:bCs/>
          <w:sz w:val="24"/>
          <w:szCs w:val="32"/>
        </w:rPr>
        <w:t>8. 重新招标和不再招标</w:t>
      </w:r>
    </w:p>
    <w:p w14:paraId="765D5DE3">
      <w:pPr>
        <w:keepNext/>
        <w:keepLines/>
        <w:tabs>
          <w:tab w:val="left" w:pos="2620"/>
        </w:tabs>
        <w:spacing w:line="360" w:lineRule="auto"/>
        <w:rPr>
          <w:rFonts w:hint="eastAsia" w:ascii="仿宋" w:hAnsi="仿宋" w:eastAsia="仿宋" w:cs="仿宋"/>
          <w:b/>
          <w:bCs/>
          <w:sz w:val="24"/>
          <w:szCs w:val="32"/>
        </w:rPr>
      </w:pPr>
      <w:bookmarkStart w:id="21" w:name="_Toc144974540"/>
      <w:bookmarkStart w:id="22" w:name="_Toc179632590"/>
      <w:bookmarkStart w:id="23" w:name="_Toc152042348"/>
      <w:bookmarkStart w:id="24" w:name="_Toc152045572"/>
      <w:r>
        <w:rPr>
          <w:rFonts w:hint="eastAsia" w:ascii="仿宋" w:hAnsi="仿宋" w:eastAsia="仿宋" w:cs="仿宋"/>
          <w:b/>
          <w:bCs/>
          <w:sz w:val="24"/>
          <w:szCs w:val="32"/>
        </w:rPr>
        <w:t>8.1 重新招标</w:t>
      </w:r>
      <w:bookmarkEnd w:id="21"/>
      <w:bookmarkEnd w:id="22"/>
      <w:bookmarkEnd w:id="23"/>
      <w:bookmarkEnd w:id="24"/>
    </w:p>
    <w:p w14:paraId="49DEBE1E">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有下列情形之一的，招标人将重新招标：</w:t>
      </w:r>
    </w:p>
    <w:p w14:paraId="655EE62C">
      <w:pPr>
        <w:spacing w:line="360" w:lineRule="auto"/>
        <w:ind w:firstLine="410" w:firstLineChars="171"/>
        <w:rPr>
          <w:rFonts w:hint="eastAsia" w:ascii="仿宋" w:hAnsi="仿宋" w:eastAsia="仿宋" w:cs="仿宋"/>
          <w:sz w:val="24"/>
          <w:szCs w:val="32"/>
        </w:rPr>
      </w:pPr>
      <w:r>
        <w:rPr>
          <w:rFonts w:hint="eastAsia" w:ascii="仿宋" w:hAnsi="仿宋" w:eastAsia="仿宋" w:cs="仿宋"/>
          <w:sz w:val="24"/>
          <w:szCs w:val="32"/>
        </w:rPr>
        <w:t>（</w:t>
      </w:r>
      <w:r>
        <w:rPr>
          <w:rFonts w:hint="eastAsia" w:ascii="仿宋" w:hAnsi="仿宋" w:eastAsia="仿宋" w:cs="仿宋"/>
          <w:sz w:val="24"/>
          <w:szCs w:val="32"/>
          <w:lang w:val="en-US" w:eastAsia="zh-CN"/>
        </w:rPr>
        <w:t>1</w:t>
      </w:r>
      <w:r>
        <w:rPr>
          <w:rFonts w:hint="eastAsia" w:ascii="仿宋" w:hAnsi="仿宋" w:eastAsia="仿宋" w:cs="仿宋"/>
          <w:sz w:val="24"/>
          <w:szCs w:val="32"/>
        </w:rPr>
        <w:t>）经评标委员会评审后否决所有投标的。</w:t>
      </w:r>
    </w:p>
    <w:p w14:paraId="24CB6234">
      <w:pPr>
        <w:spacing w:line="360" w:lineRule="auto"/>
        <w:ind w:firstLine="410" w:firstLineChars="171"/>
        <w:rPr>
          <w:rFonts w:hint="eastAsia" w:ascii="仿宋" w:hAnsi="仿宋" w:eastAsia="仿宋" w:cs="仿宋"/>
          <w:sz w:val="24"/>
          <w:szCs w:val="32"/>
        </w:rPr>
      </w:pPr>
      <w:r>
        <w:rPr>
          <w:rFonts w:hint="eastAsia" w:ascii="仿宋" w:hAnsi="仿宋" w:eastAsia="仿宋" w:cs="仿宋"/>
          <w:sz w:val="24"/>
          <w:szCs w:val="32"/>
        </w:rPr>
        <w:t>（</w:t>
      </w:r>
      <w:r>
        <w:rPr>
          <w:rFonts w:hint="eastAsia" w:ascii="仿宋" w:hAnsi="仿宋" w:eastAsia="仿宋" w:cs="仿宋"/>
          <w:sz w:val="24"/>
          <w:szCs w:val="32"/>
          <w:lang w:val="en-US" w:eastAsia="zh-CN"/>
        </w:rPr>
        <w:t>2</w:t>
      </w:r>
      <w:r>
        <w:rPr>
          <w:rFonts w:hint="eastAsia" w:ascii="仿宋" w:hAnsi="仿宋" w:eastAsia="仿宋" w:cs="仿宋"/>
          <w:sz w:val="24"/>
          <w:szCs w:val="32"/>
        </w:rPr>
        <w:t>）中标候选人均未与招标人签订合同的；</w:t>
      </w:r>
    </w:p>
    <w:p w14:paraId="6C254014">
      <w:pPr>
        <w:spacing w:line="360" w:lineRule="auto"/>
        <w:ind w:firstLine="410" w:firstLineChars="171"/>
        <w:rPr>
          <w:rFonts w:hint="eastAsia" w:ascii="仿宋" w:hAnsi="仿宋" w:eastAsia="仿宋" w:cs="仿宋"/>
          <w:sz w:val="24"/>
          <w:szCs w:val="32"/>
        </w:rPr>
      </w:pPr>
      <w:r>
        <w:rPr>
          <w:rFonts w:hint="eastAsia" w:ascii="仿宋" w:hAnsi="仿宋" w:eastAsia="仿宋" w:cs="仿宋"/>
          <w:sz w:val="24"/>
          <w:szCs w:val="32"/>
        </w:rPr>
        <w:t>（</w:t>
      </w:r>
      <w:r>
        <w:rPr>
          <w:rFonts w:hint="eastAsia" w:ascii="仿宋" w:hAnsi="仿宋" w:eastAsia="仿宋" w:cs="仿宋"/>
          <w:sz w:val="24"/>
          <w:szCs w:val="32"/>
          <w:lang w:val="en-US" w:eastAsia="zh-CN"/>
        </w:rPr>
        <w:t>3</w:t>
      </w:r>
      <w:r>
        <w:rPr>
          <w:rFonts w:hint="eastAsia" w:ascii="仿宋" w:hAnsi="仿宋" w:eastAsia="仿宋" w:cs="仿宋"/>
          <w:sz w:val="24"/>
          <w:szCs w:val="32"/>
        </w:rPr>
        <w:t>）法律、法规规定的其他情形。</w:t>
      </w:r>
    </w:p>
    <w:p w14:paraId="0F051A58">
      <w:pPr>
        <w:keepNext/>
        <w:keepLines/>
        <w:tabs>
          <w:tab w:val="left" w:pos="2620"/>
        </w:tabs>
        <w:spacing w:line="360" w:lineRule="auto"/>
        <w:rPr>
          <w:rFonts w:hint="eastAsia" w:ascii="仿宋" w:hAnsi="仿宋" w:eastAsia="仿宋" w:cs="仿宋"/>
          <w:b/>
          <w:bCs/>
          <w:sz w:val="24"/>
          <w:szCs w:val="32"/>
        </w:rPr>
      </w:pPr>
      <w:bookmarkStart w:id="25" w:name="_Toc152045573"/>
      <w:bookmarkStart w:id="26" w:name="_Toc144974541"/>
      <w:bookmarkStart w:id="27" w:name="_Toc152042349"/>
      <w:bookmarkStart w:id="28" w:name="_Toc179632591"/>
      <w:r>
        <w:rPr>
          <w:rFonts w:hint="eastAsia" w:ascii="仿宋" w:hAnsi="仿宋" w:eastAsia="仿宋" w:cs="仿宋"/>
          <w:b/>
          <w:bCs/>
          <w:sz w:val="24"/>
          <w:szCs w:val="32"/>
        </w:rPr>
        <w:t>8.2 不再招标</w:t>
      </w:r>
      <w:bookmarkEnd w:id="25"/>
      <w:bookmarkEnd w:id="26"/>
      <w:bookmarkEnd w:id="27"/>
      <w:bookmarkEnd w:id="28"/>
    </w:p>
    <w:p w14:paraId="4917B9C7">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重新招标后仍所有投标被否决的，不再进行招标。</w:t>
      </w:r>
    </w:p>
    <w:p w14:paraId="0DDCD3C9">
      <w:pPr>
        <w:keepNext/>
        <w:keepLines/>
        <w:spacing w:before="100" w:line="360" w:lineRule="auto"/>
        <w:outlineLvl w:val="1"/>
        <w:rPr>
          <w:rFonts w:hint="eastAsia" w:ascii="仿宋" w:hAnsi="仿宋" w:eastAsia="仿宋" w:cs="仿宋"/>
          <w:b/>
          <w:bCs/>
          <w:sz w:val="24"/>
          <w:szCs w:val="32"/>
        </w:rPr>
      </w:pPr>
      <w:r>
        <w:rPr>
          <w:rFonts w:hint="eastAsia" w:ascii="仿宋" w:hAnsi="仿宋" w:eastAsia="仿宋" w:cs="仿宋"/>
          <w:b/>
          <w:bCs/>
          <w:sz w:val="24"/>
          <w:szCs w:val="32"/>
        </w:rPr>
        <w:t>9. 纪律和监督</w:t>
      </w:r>
    </w:p>
    <w:p w14:paraId="38B1E1B5">
      <w:pPr>
        <w:keepNext/>
        <w:keepLines/>
        <w:tabs>
          <w:tab w:val="left" w:pos="2620"/>
        </w:tabs>
        <w:spacing w:line="360" w:lineRule="auto"/>
        <w:rPr>
          <w:rFonts w:hint="eastAsia" w:ascii="仿宋" w:hAnsi="仿宋" w:eastAsia="仿宋" w:cs="仿宋"/>
          <w:b/>
          <w:bCs/>
          <w:sz w:val="24"/>
          <w:szCs w:val="32"/>
        </w:rPr>
      </w:pPr>
      <w:r>
        <w:rPr>
          <w:rFonts w:hint="eastAsia" w:ascii="仿宋" w:hAnsi="仿宋" w:eastAsia="仿宋" w:cs="仿宋"/>
          <w:b/>
          <w:bCs/>
          <w:sz w:val="24"/>
          <w:szCs w:val="32"/>
        </w:rPr>
        <w:t>9.1 对招标人的纪律要求</w:t>
      </w:r>
    </w:p>
    <w:p w14:paraId="41A9D616">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招标人不得泄漏招标投标活动中应当保密的情况和资料，不得与投标人串通损害国家利益、社会公共利益或者他人合法权益。</w:t>
      </w:r>
    </w:p>
    <w:p w14:paraId="6D920B84">
      <w:pPr>
        <w:keepNext/>
        <w:keepLines/>
        <w:tabs>
          <w:tab w:val="left" w:pos="2620"/>
        </w:tabs>
        <w:spacing w:line="360" w:lineRule="auto"/>
        <w:rPr>
          <w:rFonts w:hint="eastAsia" w:ascii="仿宋" w:hAnsi="仿宋" w:eastAsia="仿宋" w:cs="仿宋"/>
          <w:b/>
          <w:bCs/>
          <w:sz w:val="24"/>
          <w:szCs w:val="32"/>
        </w:rPr>
      </w:pPr>
      <w:r>
        <w:rPr>
          <w:rFonts w:hint="eastAsia" w:ascii="仿宋" w:hAnsi="仿宋" w:eastAsia="仿宋" w:cs="仿宋"/>
          <w:b/>
          <w:bCs/>
          <w:sz w:val="24"/>
          <w:szCs w:val="32"/>
        </w:rPr>
        <w:t>9.2 对投标人的纪律要求</w:t>
      </w:r>
    </w:p>
    <w:p w14:paraId="29B347F0">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投标人不得相互串通投标或者与招标人串通投标，不得向招标人或者评标委员会成员行贿谋取中标，不得以他人名义投标或者以其他方式弄虚作假骗取中标,不得以任何方式干扰、影响评标工作。</w:t>
      </w:r>
    </w:p>
    <w:p w14:paraId="7FF00287">
      <w:pPr>
        <w:keepNext/>
        <w:keepLines/>
        <w:tabs>
          <w:tab w:val="left" w:pos="2620"/>
        </w:tabs>
        <w:spacing w:line="360" w:lineRule="auto"/>
        <w:rPr>
          <w:rFonts w:hint="eastAsia" w:ascii="仿宋" w:hAnsi="仿宋" w:eastAsia="仿宋" w:cs="仿宋"/>
          <w:b/>
          <w:bCs/>
          <w:sz w:val="24"/>
          <w:szCs w:val="32"/>
        </w:rPr>
      </w:pPr>
      <w:r>
        <w:rPr>
          <w:rFonts w:hint="eastAsia" w:ascii="仿宋" w:hAnsi="仿宋" w:eastAsia="仿宋" w:cs="仿宋"/>
          <w:b/>
          <w:bCs/>
          <w:sz w:val="24"/>
          <w:szCs w:val="32"/>
        </w:rPr>
        <w:t>9.3 对评标委员会成员的纪律要求</w:t>
      </w:r>
    </w:p>
    <w:p w14:paraId="1749F78A">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41925781">
      <w:pPr>
        <w:keepNext/>
        <w:keepLines/>
        <w:tabs>
          <w:tab w:val="left" w:pos="2620"/>
        </w:tabs>
        <w:spacing w:line="360" w:lineRule="auto"/>
        <w:rPr>
          <w:rFonts w:hint="eastAsia" w:ascii="仿宋" w:hAnsi="仿宋" w:eastAsia="仿宋" w:cs="仿宋"/>
          <w:b/>
          <w:bCs/>
          <w:sz w:val="24"/>
          <w:szCs w:val="32"/>
        </w:rPr>
      </w:pPr>
      <w:r>
        <w:rPr>
          <w:rFonts w:hint="eastAsia" w:ascii="仿宋" w:hAnsi="仿宋" w:eastAsia="仿宋" w:cs="仿宋"/>
          <w:b/>
          <w:bCs/>
          <w:sz w:val="24"/>
          <w:szCs w:val="32"/>
        </w:rPr>
        <w:t>9.4 对与评标活动有关的工作人员的纪律要求</w:t>
      </w:r>
    </w:p>
    <w:p w14:paraId="4F2E6DB4">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BBEE8A3">
      <w:pPr>
        <w:keepNext/>
        <w:keepLines/>
        <w:tabs>
          <w:tab w:val="left" w:pos="2620"/>
        </w:tabs>
        <w:spacing w:line="360" w:lineRule="auto"/>
        <w:rPr>
          <w:rFonts w:hint="eastAsia" w:ascii="仿宋" w:hAnsi="仿宋" w:eastAsia="仿宋" w:cs="仿宋"/>
          <w:b/>
          <w:bCs/>
          <w:sz w:val="24"/>
          <w:szCs w:val="32"/>
        </w:rPr>
      </w:pPr>
      <w:r>
        <w:rPr>
          <w:rFonts w:hint="eastAsia" w:ascii="仿宋" w:hAnsi="仿宋" w:eastAsia="仿宋" w:cs="仿宋"/>
          <w:b/>
          <w:bCs/>
          <w:sz w:val="24"/>
          <w:szCs w:val="32"/>
        </w:rPr>
        <w:t>9.5 异议、投诉的解决</w:t>
      </w:r>
    </w:p>
    <w:p w14:paraId="27F6261F">
      <w:pPr>
        <w:spacing w:line="360" w:lineRule="auto"/>
        <w:ind w:firstLine="480" w:firstLineChars="200"/>
        <w:rPr>
          <w:rFonts w:hint="eastAsia" w:ascii="仿宋" w:hAnsi="仿宋" w:eastAsia="仿宋" w:cs="仿宋"/>
          <w:sz w:val="24"/>
          <w:szCs w:val="32"/>
          <w:highlight w:val="none"/>
        </w:rPr>
      </w:pPr>
      <w:r>
        <w:rPr>
          <w:rFonts w:hint="eastAsia" w:ascii="仿宋" w:hAnsi="仿宋" w:eastAsia="仿宋" w:cs="仿宋"/>
          <w:sz w:val="24"/>
          <w:szCs w:val="32"/>
          <w:highlight w:val="none"/>
        </w:rPr>
        <w:t>投标人或者其他利害关系人认为招标投标活动不符合法律、行政法规规定的，可以自知道或者应当知道之日起10日内向有关行政监督部门投诉。投诉应当有明确的请求和必要的证明材料。</w:t>
      </w:r>
    </w:p>
    <w:p w14:paraId="39113FE9">
      <w:pPr>
        <w:spacing w:line="360" w:lineRule="auto"/>
        <w:ind w:firstLine="480" w:firstLineChars="200"/>
        <w:rPr>
          <w:rFonts w:hint="eastAsia" w:ascii="仿宋" w:hAnsi="仿宋" w:eastAsia="仿宋" w:cs="仿宋"/>
          <w:sz w:val="24"/>
          <w:szCs w:val="32"/>
          <w:highlight w:val="none"/>
        </w:rPr>
      </w:pPr>
      <w:r>
        <w:rPr>
          <w:rFonts w:hint="eastAsia" w:ascii="仿宋" w:hAnsi="仿宋" w:eastAsia="仿宋" w:cs="仿宋"/>
          <w:sz w:val="24"/>
          <w:szCs w:val="32"/>
          <w:highlight w:val="none"/>
        </w:rPr>
        <w:t>投标人或者其他利害关系人对招标文件、开标和评标结果提出投诉的，应当按照投标人须知第</w:t>
      </w:r>
      <w:r>
        <w:rPr>
          <w:rFonts w:hint="eastAsia" w:ascii="仿宋" w:hAnsi="仿宋" w:eastAsia="仿宋" w:cs="仿宋"/>
          <w:sz w:val="24"/>
          <w:szCs w:val="32"/>
          <w:highlight w:val="none"/>
          <w:lang w:val="en-US" w:eastAsia="zh-CN"/>
        </w:rPr>
        <w:t>2.2</w:t>
      </w:r>
      <w:r>
        <w:rPr>
          <w:rFonts w:hint="eastAsia" w:ascii="仿宋" w:hAnsi="仿宋" w:eastAsia="仿宋" w:cs="仿宋"/>
          <w:sz w:val="24"/>
          <w:szCs w:val="32"/>
          <w:highlight w:val="none"/>
        </w:rPr>
        <w:t>款、第5.3款和第7.2款的规定先向招标人提出异议。</w:t>
      </w:r>
    </w:p>
    <w:p w14:paraId="6E6BE960">
      <w:pPr>
        <w:keepNext/>
        <w:keepLines/>
        <w:spacing w:before="100" w:line="360" w:lineRule="auto"/>
        <w:outlineLvl w:val="1"/>
        <w:rPr>
          <w:rFonts w:hint="eastAsia" w:ascii="仿宋" w:hAnsi="仿宋" w:eastAsia="仿宋" w:cs="仿宋"/>
          <w:b/>
          <w:bCs/>
          <w:sz w:val="24"/>
          <w:szCs w:val="32"/>
        </w:rPr>
      </w:pPr>
      <w:r>
        <w:rPr>
          <w:rFonts w:hint="eastAsia" w:ascii="仿宋" w:hAnsi="仿宋" w:eastAsia="仿宋" w:cs="仿宋"/>
          <w:b/>
          <w:bCs/>
          <w:sz w:val="24"/>
          <w:szCs w:val="32"/>
        </w:rPr>
        <w:t>10. 需要补充的其他内容</w:t>
      </w:r>
    </w:p>
    <w:p w14:paraId="3B32F078">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需要补充的其他内容：见投标人须知前附表。</w:t>
      </w:r>
    </w:p>
    <w:p w14:paraId="4BBBF45F">
      <w:pPr>
        <w:jc w:val="center"/>
        <w:outlineLvl w:val="0"/>
        <w:rPr>
          <w:rFonts w:hint="eastAsia" w:ascii="仿宋" w:hAnsi="仿宋" w:eastAsia="仿宋" w:cs="仿宋"/>
          <w:b/>
          <w:sz w:val="32"/>
          <w:szCs w:val="32"/>
        </w:rPr>
      </w:pPr>
      <w:r>
        <w:rPr>
          <w:rFonts w:hint="eastAsia" w:ascii="仿宋" w:hAnsi="仿宋" w:eastAsia="仿宋" w:cs="仿宋"/>
          <w:b/>
          <w:bCs/>
          <w:kern w:val="0"/>
        </w:rPr>
        <w:br w:type="page"/>
      </w:r>
      <w:bookmarkStart w:id="29" w:name="_Toc523399750"/>
      <w:bookmarkStart w:id="30" w:name="_Toc523399848"/>
      <w:bookmarkStart w:id="31" w:name="_Toc523400017"/>
      <w:bookmarkStart w:id="32" w:name="_Toc25136"/>
      <w:r>
        <w:rPr>
          <w:rStyle w:val="26"/>
          <w:rFonts w:hint="eastAsia" w:ascii="仿宋" w:hAnsi="仿宋" w:eastAsia="仿宋" w:cs="仿宋"/>
        </w:rPr>
        <w:t>第三章  评标办法</w:t>
      </w:r>
      <w:bookmarkEnd w:id="29"/>
      <w:bookmarkEnd w:id="30"/>
      <w:bookmarkEnd w:id="31"/>
      <w:r>
        <w:rPr>
          <w:rStyle w:val="26"/>
          <w:rFonts w:hint="eastAsia" w:ascii="仿宋" w:hAnsi="仿宋" w:eastAsia="仿宋" w:cs="仿宋"/>
        </w:rPr>
        <w:t>（</w:t>
      </w:r>
      <w:r>
        <w:rPr>
          <w:rStyle w:val="26"/>
          <w:rFonts w:hint="eastAsia" w:ascii="仿宋" w:hAnsi="仿宋" w:eastAsia="仿宋" w:cs="仿宋"/>
          <w:lang w:val="en-US" w:eastAsia="zh-CN"/>
        </w:rPr>
        <w:t>最低评标价法</w:t>
      </w:r>
      <w:r>
        <w:rPr>
          <w:rStyle w:val="26"/>
          <w:rFonts w:hint="eastAsia" w:ascii="仿宋" w:hAnsi="仿宋" w:eastAsia="仿宋" w:cs="仿宋"/>
        </w:rPr>
        <w:t>）</w:t>
      </w:r>
      <w:bookmarkEnd w:id="32"/>
    </w:p>
    <w:p w14:paraId="374AB94B">
      <w:pPr>
        <w:rPr>
          <w:rFonts w:hint="eastAsia" w:ascii="仿宋" w:hAnsi="仿宋" w:eastAsia="仿宋" w:cs="仿宋"/>
          <w:b/>
        </w:rPr>
      </w:pPr>
    </w:p>
    <w:p w14:paraId="57029207">
      <w:pPr>
        <w:pStyle w:val="11"/>
        <w:spacing w:before="8"/>
        <w:rPr>
          <w:b/>
          <w:sz w:val="21"/>
        </w:rPr>
      </w:pPr>
    </w:p>
    <w:tbl>
      <w:tblPr>
        <w:tblStyle w:val="18"/>
        <w:tblW w:w="10122"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915"/>
        <w:gridCol w:w="3048"/>
        <w:gridCol w:w="5319"/>
      </w:tblGrid>
      <w:tr w14:paraId="4F74E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755" w:type="dxa"/>
            <w:gridSpan w:val="2"/>
            <w:vAlign w:val="center"/>
          </w:tcPr>
          <w:p w14:paraId="498F8EBF">
            <w:pPr>
              <w:pStyle w:val="27"/>
              <w:spacing w:before="81"/>
              <w:jc w:val="center"/>
              <w:rPr>
                <w:rFonts w:hint="eastAsia" w:ascii="仿宋" w:hAnsi="仿宋" w:eastAsia="仿宋" w:cs="仿宋"/>
                <w:b/>
                <w:sz w:val="24"/>
                <w:szCs w:val="24"/>
              </w:rPr>
            </w:pPr>
            <w:r>
              <w:rPr>
                <w:rFonts w:hint="eastAsia" w:ascii="仿宋" w:hAnsi="仿宋" w:eastAsia="仿宋" w:cs="仿宋"/>
                <w:b/>
                <w:sz w:val="24"/>
                <w:szCs w:val="24"/>
              </w:rPr>
              <w:t>条款号</w:t>
            </w:r>
          </w:p>
        </w:tc>
        <w:tc>
          <w:tcPr>
            <w:tcW w:w="3048" w:type="dxa"/>
            <w:vAlign w:val="center"/>
          </w:tcPr>
          <w:p w14:paraId="50BAA4F6">
            <w:pPr>
              <w:pStyle w:val="27"/>
              <w:spacing w:before="81"/>
              <w:ind w:right="494"/>
              <w:jc w:val="center"/>
              <w:rPr>
                <w:rFonts w:hint="eastAsia" w:ascii="仿宋" w:hAnsi="仿宋" w:eastAsia="仿宋" w:cs="仿宋"/>
                <w:b/>
                <w:sz w:val="24"/>
                <w:szCs w:val="24"/>
              </w:rPr>
            </w:pPr>
            <w:r>
              <w:rPr>
                <w:rFonts w:hint="eastAsia" w:ascii="仿宋" w:hAnsi="仿宋" w:eastAsia="仿宋" w:cs="仿宋"/>
                <w:b/>
                <w:sz w:val="24"/>
                <w:szCs w:val="24"/>
              </w:rPr>
              <w:t>评审因素</w:t>
            </w:r>
          </w:p>
        </w:tc>
        <w:tc>
          <w:tcPr>
            <w:tcW w:w="5319" w:type="dxa"/>
            <w:vAlign w:val="center"/>
          </w:tcPr>
          <w:p w14:paraId="55948663">
            <w:pPr>
              <w:pStyle w:val="27"/>
              <w:spacing w:before="81"/>
              <w:ind w:left="2224" w:right="2080"/>
              <w:jc w:val="center"/>
              <w:rPr>
                <w:rFonts w:hint="eastAsia" w:ascii="仿宋" w:hAnsi="仿宋" w:eastAsia="仿宋" w:cs="仿宋"/>
                <w:b/>
                <w:sz w:val="24"/>
                <w:szCs w:val="24"/>
              </w:rPr>
            </w:pPr>
            <w:r>
              <w:rPr>
                <w:rFonts w:hint="eastAsia" w:ascii="仿宋" w:hAnsi="仿宋" w:eastAsia="仿宋" w:cs="仿宋"/>
                <w:b/>
                <w:sz w:val="24"/>
                <w:szCs w:val="24"/>
              </w:rPr>
              <w:t>评审标准</w:t>
            </w:r>
          </w:p>
        </w:tc>
      </w:tr>
      <w:tr w14:paraId="32ECE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840" w:type="dxa"/>
            <w:vMerge w:val="restart"/>
            <w:vAlign w:val="center"/>
          </w:tcPr>
          <w:p w14:paraId="6FC9CF00">
            <w:pPr>
              <w:pStyle w:val="27"/>
              <w:spacing w:before="1"/>
              <w:ind w:left="4"/>
              <w:jc w:val="center"/>
              <w:rPr>
                <w:rFonts w:hint="eastAsia" w:ascii="仿宋" w:hAnsi="仿宋" w:eastAsia="仿宋" w:cs="仿宋"/>
                <w:b/>
                <w:sz w:val="24"/>
                <w:szCs w:val="24"/>
              </w:rPr>
            </w:pPr>
          </w:p>
          <w:p w14:paraId="4DDC9C9D">
            <w:pPr>
              <w:pStyle w:val="27"/>
              <w:spacing w:before="5"/>
              <w:ind w:left="4"/>
              <w:jc w:val="center"/>
              <w:rPr>
                <w:rFonts w:hint="eastAsia" w:ascii="仿宋" w:hAnsi="仿宋" w:eastAsia="仿宋" w:cs="仿宋"/>
                <w:b/>
                <w:sz w:val="24"/>
                <w:szCs w:val="24"/>
              </w:rPr>
            </w:pPr>
          </w:p>
          <w:p w14:paraId="10E512CF">
            <w:pPr>
              <w:pStyle w:val="27"/>
              <w:spacing w:before="3"/>
              <w:ind w:left="4"/>
              <w:jc w:val="center"/>
              <w:rPr>
                <w:rFonts w:hint="eastAsia" w:ascii="仿宋" w:hAnsi="仿宋" w:eastAsia="仿宋" w:cs="仿宋"/>
                <w:b/>
                <w:sz w:val="24"/>
                <w:szCs w:val="24"/>
              </w:rPr>
            </w:pPr>
          </w:p>
          <w:p w14:paraId="251D0D62">
            <w:pPr>
              <w:pStyle w:val="27"/>
              <w:spacing w:before="5" w:line="279" w:lineRule="exact"/>
              <w:ind w:left="4"/>
              <w:jc w:val="center"/>
              <w:rPr>
                <w:rFonts w:hint="eastAsia" w:ascii="仿宋" w:hAnsi="仿宋" w:eastAsia="仿宋" w:cs="仿宋"/>
                <w:b/>
                <w:sz w:val="24"/>
                <w:szCs w:val="24"/>
              </w:rPr>
            </w:pPr>
          </w:p>
          <w:p w14:paraId="747E1AB3">
            <w:pPr>
              <w:pStyle w:val="27"/>
              <w:spacing w:line="273" w:lineRule="exact"/>
              <w:jc w:val="center"/>
              <w:rPr>
                <w:rFonts w:hint="eastAsia" w:ascii="仿宋" w:hAnsi="仿宋" w:eastAsia="仿宋" w:cs="仿宋"/>
                <w:sz w:val="24"/>
                <w:szCs w:val="24"/>
              </w:rPr>
            </w:pPr>
            <w:r>
              <w:rPr>
                <w:rFonts w:hint="eastAsia" w:ascii="仿宋" w:hAnsi="仿宋" w:eastAsia="仿宋" w:cs="仿宋"/>
                <w:sz w:val="24"/>
                <w:szCs w:val="24"/>
              </w:rPr>
              <w:t>2.1.1</w:t>
            </w:r>
          </w:p>
        </w:tc>
        <w:tc>
          <w:tcPr>
            <w:tcW w:w="915" w:type="dxa"/>
            <w:vMerge w:val="restart"/>
            <w:vAlign w:val="center"/>
          </w:tcPr>
          <w:p w14:paraId="53789B78">
            <w:pPr>
              <w:pStyle w:val="27"/>
              <w:ind w:left="4"/>
              <w:jc w:val="center"/>
              <w:rPr>
                <w:rFonts w:hint="eastAsia" w:ascii="仿宋" w:hAnsi="仿宋" w:eastAsia="仿宋" w:cs="仿宋"/>
                <w:b/>
                <w:sz w:val="24"/>
                <w:szCs w:val="24"/>
              </w:rPr>
            </w:pPr>
          </w:p>
          <w:p w14:paraId="25EA9A6D">
            <w:pPr>
              <w:pStyle w:val="27"/>
              <w:spacing w:before="4"/>
              <w:ind w:left="4"/>
              <w:jc w:val="center"/>
              <w:rPr>
                <w:rFonts w:hint="eastAsia" w:ascii="仿宋" w:hAnsi="仿宋" w:eastAsia="仿宋" w:cs="仿宋"/>
                <w:b/>
                <w:sz w:val="24"/>
                <w:szCs w:val="24"/>
              </w:rPr>
            </w:pPr>
          </w:p>
          <w:p w14:paraId="374C560B">
            <w:pPr>
              <w:pStyle w:val="27"/>
              <w:spacing w:before="16"/>
              <w:ind w:left="4"/>
              <w:jc w:val="center"/>
              <w:rPr>
                <w:rFonts w:hint="eastAsia" w:ascii="仿宋" w:hAnsi="仿宋" w:eastAsia="仿宋" w:cs="仿宋"/>
                <w:b/>
                <w:sz w:val="24"/>
                <w:szCs w:val="24"/>
              </w:rPr>
            </w:pPr>
          </w:p>
          <w:p w14:paraId="20E07075">
            <w:pPr>
              <w:pStyle w:val="27"/>
              <w:spacing w:before="3" w:line="369" w:lineRule="auto"/>
              <w:ind w:left="172" w:right="203"/>
              <w:jc w:val="center"/>
              <w:rPr>
                <w:rFonts w:hint="eastAsia" w:ascii="仿宋" w:hAnsi="仿宋" w:eastAsia="仿宋" w:cs="仿宋"/>
                <w:sz w:val="24"/>
                <w:szCs w:val="24"/>
              </w:rPr>
            </w:pPr>
            <w:r>
              <w:rPr>
                <w:rFonts w:hint="eastAsia" w:ascii="仿宋" w:hAnsi="仿宋" w:eastAsia="仿宋" w:cs="仿宋"/>
                <w:sz w:val="24"/>
                <w:szCs w:val="24"/>
              </w:rPr>
              <w:t>形式评审标准</w:t>
            </w:r>
          </w:p>
        </w:tc>
        <w:tc>
          <w:tcPr>
            <w:tcW w:w="3048" w:type="dxa"/>
            <w:vAlign w:val="center"/>
          </w:tcPr>
          <w:p w14:paraId="1CAF98EA">
            <w:pPr>
              <w:pStyle w:val="27"/>
              <w:spacing w:before="79"/>
              <w:jc w:val="center"/>
              <w:rPr>
                <w:rFonts w:hint="eastAsia" w:ascii="仿宋" w:hAnsi="仿宋" w:eastAsia="仿宋" w:cs="仿宋"/>
                <w:sz w:val="24"/>
                <w:szCs w:val="24"/>
              </w:rPr>
            </w:pPr>
            <w:r>
              <w:rPr>
                <w:rFonts w:hint="eastAsia" w:ascii="仿宋" w:hAnsi="仿宋" w:eastAsia="仿宋" w:cs="仿宋"/>
                <w:sz w:val="24"/>
                <w:szCs w:val="24"/>
              </w:rPr>
              <w:t>投标人名称</w:t>
            </w:r>
          </w:p>
        </w:tc>
        <w:tc>
          <w:tcPr>
            <w:tcW w:w="5319" w:type="dxa"/>
            <w:vAlign w:val="center"/>
          </w:tcPr>
          <w:p w14:paraId="380AC2A0">
            <w:pPr>
              <w:pStyle w:val="27"/>
              <w:spacing w:before="79"/>
              <w:ind w:left="117"/>
              <w:jc w:val="center"/>
              <w:rPr>
                <w:rFonts w:hint="eastAsia" w:ascii="仿宋" w:hAnsi="仿宋" w:eastAsia="仿宋" w:cs="仿宋"/>
                <w:sz w:val="24"/>
                <w:szCs w:val="24"/>
              </w:rPr>
            </w:pPr>
            <w:r>
              <w:rPr>
                <w:rFonts w:hint="eastAsia" w:ascii="仿宋" w:hAnsi="仿宋" w:eastAsia="仿宋" w:cs="仿宋"/>
                <w:sz w:val="24"/>
                <w:szCs w:val="24"/>
              </w:rPr>
              <w:t>与营业执照、资质证书一致</w:t>
            </w:r>
          </w:p>
        </w:tc>
      </w:tr>
      <w:tr w14:paraId="477F3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40" w:type="dxa"/>
            <w:vMerge w:val="continue"/>
            <w:tcBorders>
              <w:top w:val="nil"/>
            </w:tcBorders>
            <w:vAlign w:val="center"/>
          </w:tcPr>
          <w:p w14:paraId="217D5AE5">
            <w:pPr>
              <w:jc w:val="center"/>
              <w:rPr>
                <w:rFonts w:hint="eastAsia" w:ascii="仿宋" w:hAnsi="仿宋" w:eastAsia="仿宋" w:cs="仿宋"/>
                <w:sz w:val="24"/>
                <w:szCs w:val="24"/>
              </w:rPr>
            </w:pPr>
          </w:p>
        </w:tc>
        <w:tc>
          <w:tcPr>
            <w:tcW w:w="915" w:type="dxa"/>
            <w:vMerge w:val="continue"/>
            <w:tcBorders>
              <w:top w:val="nil"/>
            </w:tcBorders>
            <w:vAlign w:val="center"/>
          </w:tcPr>
          <w:p w14:paraId="365A7C36">
            <w:pPr>
              <w:jc w:val="center"/>
              <w:rPr>
                <w:rFonts w:hint="eastAsia" w:ascii="仿宋" w:hAnsi="仿宋" w:eastAsia="仿宋" w:cs="仿宋"/>
                <w:sz w:val="24"/>
                <w:szCs w:val="24"/>
              </w:rPr>
            </w:pPr>
          </w:p>
        </w:tc>
        <w:tc>
          <w:tcPr>
            <w:tcW w:w="3048" w:type="dxa"/>
            <w:vAlign w:val="center"/>
          </w:tcPr>
          <w:p w14:paraId="176DF35F">
            <w:pPr>
              <w:pStyle w:val="27"/>
              <w:spacing w:before="2"/>
              <w:ind w:right="451"/>
              <w:jc w:val="center"/>
              <w:rPr>
                <w:rFonts w:hint="eastAsia" w:ascii="仿宋" w:hAnsi="仿宋" w:eastAsia="仿宋" w:cs="仿宋"/>
                <w:sz w:val="24"/>
                <w:szCs w:val="24"/>
              </w:rPr>
            </w:pPr>
            <w:r>
              <w:rPr>
                <w:rFonts w:hint="eastAsia" w:ascii="仿宋" w:hAnsi="仿宋" w:eastAsia="仿宋" w:cs="仿宋"/>
                <w:sz w:val="24"/>
                <w:szCs w:val="24"/>
              </w:rPr>
              <w:t>投标函签字盖章</w:t>
            </w:r>
          </w:p>
        </w:tc>
        <w:tc>
          <w:tcPr>
            <w:tcW w:w="5319" w:type="dxa"/>
            <w:vAlign w:val="center"/>
          </w:tcPr>
          <w:p w14:paraId="01EEE494">
            <w:pPr>
              <w:pStyle w:val="27"/>
              <w:spacing w:before="81"/>
              <w:ind w:left="117"/>
              <w:jc w:val="center"/>
              <w:rPr>
                <w:rFonts w:hint="eastAsia" w:ascii="仿宋" w:hAnsi="仿宋" w:eastAsia="仿宋" w:cs="仿宋"/>
                <w:sz w:val="24"/>
                <w:szCs w:val="24"/>
              </w:rPr>
            </w:pPr>
            <w:r>
              <w:rPr>
                <w:rFonts w:hint="eastAsia" w:ascii="仿宋" w:hAnsi="仿宋" w:eastAsia="仿宋" w:cs="仿宋"/>
                <w:sz w:val="24"/>
                <w:szCs w:val="24"/>
              </w:rPr>
              <w:t>有法定代表人或其委托代理人签字或加盖单位章</w:t>
            </w:r>
          </w:p>
        </w:tc>
      </w:tr>
      <w:tr w14:paraId="7467A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840" w:type="dxa"/>
            <w:vMerge w:val="continue"/>
            <w:tcBorders>
              <w:top w:val="nil"/>
            </w:tcBorders>
            <w:vAlign w:val="center"/>
          </w:tcPr>
          <w:p w14:paraId="5CDC0FE8">
            <w:pPr>
              <w:jc w:val="center"/>
              <w:rPr>
                <w:rFonts w:hint="eastAsia" w:ascii="仿宋" w:hAnsi="仿宋" w:eastAsia="仿宋" w:cs="仿宋"/>
                <w:sz w:val="24"/>
                <w:szCs w:val="24"/>
              </w:rPr>
            </w:pPr>
          </w:p>
        </w:tc>
        <w:tc>
          <w:tcPr>
            <w:tcW w:w="915" w:type="dxa"/>
            <w:vMerge w:val="continue"/>
            <w:tcBorders>
              <w:top w:val="nil"/>
            </w:tcBorders>
            <w:vAlign w:val="center"/>
          </w:tcPr>
          <w:p w14:paraId="6D251195">
            <w:pPr>
              <w:jc w:val="center"/>
              <w:rPr>
                <w:rFonts w:hint="eastAsia" w:ascii="仿宋" w:hAnsi="仿宋" w:eastAsia="仿宋" w:cs="仿宋"/>
                <w:sz w:val="24"/>
                <w:szCs w:val="24"/>
              </w:rPr>
            </w:pPr>
          </w:p>
        </w:tc>
        <w:tc>
          <w:tcPr>
            <w:tcW w:w="3048" w:type="dxa"/>
            <w:vAlign w:val="center"/>
          </w:tcPr>
          <w:p w14:paraId="43B3444F">
            <w:pPr>
              <w:pStyle w:val="27"/>
              <w:spacing w:before="82"/>
              <w:ind w:right="530"/>
              <w:jc w:val="center"/>
              <w:rPr>
                <w:rFonts w:hint="eastAsia" w:ascii="仿宋" w:hAnsi="仿宋" w:eastAsia="仿宋" w:cs="仿宋"/>
                <w:sz w:val="24"/>
                <w:szCs w:val="24"/>
              </w:rPr>
            </w:pPr>
            <w:r>
              <w:rPr>
                <w:rFonts w:hint="eastAsia" w:ascii="仿宋" w:hAnsi="仿宋" w:eastAsia="仿宋" w:cs="仿宋"/>
                <w:sz w:val="24"/>
                <w:szCs w:val="24"/>
              </w:rPr>
              <w:t>投标文件格式</w:t>
            </w:r>
          </w:p>
        </w:tc>
        <w:tc>
          <w:tcPr>
            <w:tcW w:w="5319" w:type="dxa"/>
            <w:vAlign w:val="center"/>
          </w:tcPr>
          <w:p w14:paraId="392FBFEE">
            <w:pPr>
              <w:pStyle w:val="27"/>
              <w:spacing w:before="82"/>
              <w:ind w:left="117"/>
              <w:jc w:val="center"/>
              <w:rPr>
                <w:rFonts w:hint="eastAsia" w:ascii="仿宋" w:hAnsi="仿宋" w:eastAsia="仿宋" w:cs="仿宋"/>
                <w:sz w:val="24"/>
                <w:szCs w:val="24"/>
              </w:rPr>
            </w:pPr>
            <w:r>
              <w:rPr>
                <w:rFonts w:hint="eastAsia" w:ascii="仿宋" w:hAnsi="仿宋" w:eastAsia="仿宋" w:cs="仿宋"/>
                <w:sz w:val="24"/>
                <w:szCs w:val="24"/>
              </w:rPr>
              <w:t>符合第八章“投标文件格式”的要求</w:t>
            </w:r>
          </w:p>
        </w:tc>
      </w:tr>
      <w:tr w14:paraId="41783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840" w:type="dxa"/>
            <w:vMerge w:val="continue"/>
            <w:tcBorders>
              <w:top w:val="nil"/>
            </w:tcBorders>
            <w:vAlign w:val="center"/>
          </w:tcPr>
          <w:p w14:paraId="7076FA00">
            <w:pPr>
              <w:jc w:val="center"/>
              <w:rPr>
                <w:rFonts w:hint="eastAsia" w:ascii="仿宋" w:hAnsi="仿宋" w:eastAsia="仿宋" w:cs="仿宋"/>
                <w:sz w:val="24"/>
                <w:szCs w:val="24"/>
              </w:rPr>
            </w:pPr>
          </w:p>
        </w:tc>
        <w:tc>
          <w:tcPr>
            <w:tcW w:w="915" w:type="dxa"/>
            <w:vMerge w:val="continue"/>
            <w:tcBorders>
              <w:top w:val="nil"/>
            </w:tcBorders>
            <w:vAlign w:val="center"/>
          </w:tcPr>
          <w:p w14:paraId="6253AAB0">
            <w:pPr>
              <w:jc w:val="center"/>
              <w:rPr>
                <w:rFonts w:hint="eastAsia" w:ascii="仿宋" w:hAnsi="仿宋" w:eastAsia="仿宋" w:cs="仿宋"/>
                <w:sz w:val="24"/>
                <w:szCs w:val="24"/>
              </w:rPr>
            </w:pPr>
          </w:p>
        </w:tc>
        <w:tc>
          <w:tcPr>
            <w:tcW w:w="3048" w:type="dxa"/>
            <w:vAlign w:val="center"/>
          </w:tcPr>
          <w:p w14:paraId="4A2A3323">
            <w:pPr>
              <w:pStyle w:val="27"/>
              <w:spacing w:before="81"/>
              <w:ind w:right="530"/>
              <w:jc w:val="center"/>
              <w:rPr>
                <w:rFonts w:hint="eastAsia" w:ascii="仿宋" w:hAnsi="仿宋" w:eastAsia="仿宋" w:cs="仿宋"/>
                <w:sz w:val="24"/>
                <w:szCs w:val="24"/>
              </w:rPr>
            </w:pPr>
            <w:r>
              <w:rPr>
                <w:rFonts w:hint="eastAsia" w:ascii="仿宋" w:hAnsi="仿宋" w:eastAsia="仿宋" w:cs="仿宋"/>
                <w:sz w:val="24"/>
                <w:szCs w:val="24"/>
              </w:rPr>
              <w:t>联合体投标人</w:t>
            </w:r>
          </w:p>
        </w:tc>
        <w:tc>
          <w:tcPr>
            <w:tcW w:w="5319" w:type="dxa"/>
            <w:vAlign w:val="center"/>
          </w:tcPr>
          <w:p w14:paraId="14AD3BFB">
            <w:pPr>
              <w:pStyle w:val="27"/>
              <w:spacing w:before="81"/>
              <w:ind w:left="117"/>
              <w:jc w:val="center"/>
              <w:rPr>
                <w:rFonts w:hint="eastAsia" w:ascii="仿宋" w:hAnsi="仿宋" w:eastAsia="仿宋" w:cs="仿宋"/>
                <w:sz w:val="24"/>
                <w:szCs w:val="24"/>
              </w:rPr>
            </w:pPr>
            <w:r>
              <w:rPr>
                <w:rFonts w:hint="eastAsia" w:ascii="仿宋" w:hAnsi="仿宋" w:eastAsia="仿宋" w:cs="仿宋"/>
                <w:sz w:val="24"/>
                <w:szCs w:val="24"/>
              </w:rPr>
              <w:t>接受联合体投标</w:t>
            </w:r>
          </w:p>
        </w:tc>
      </w:tr>
      <w:tr w14:paraId="14566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840" w:type="dxa"/>
            <w:vMerge w:val="continue"/>
            <w:tcBorders>
              <w:top w:val="nil"/>
            </w:tcBorders>
            <w:vAlign w:val="center"/>
          </w:tcPr>
          <w:p w14:paraId="381C8DF8">
            <w:pPr>
              <w:jc w:val="center"/>
              <w:rPr>
                <w:rFonts w:hint="eastAsia" w:ascii="仿宋" w:hAnsi="仿宋" w:eastAsia="仿宋" w:cs="仿宋"/>
                <w:sz w:val="24"/>
                <w:szCs w:val="24"/>
              </w:rPr>
            </w:pPr>
          </w:p>
        </w:tc>
        <w:tc>
          <w:tcPr>
            <w:tcW w:w="915" w:type="dxa"/>
            <w:vMerge w:val="continue"/>
            <w:tcBorders>
              <w:top w:val="nil"/>
            </w:tcBorders>
            <w:vAlign w:val="center"/>
          </w:tcPr>
          <w:p w14:paraId="47BB9B89">
            <w:pPr>
              <w:jc w:val="center"/>
              <w:rPr>
                <w:rFonts w:hint="eastAsia" w:ascii="仿宋" w:hAnsi="仿宋" w:eastAsia="仿宋" w:cs="仿宋"/>
                <w:sz w:val="24"/>
                <w:szCs w:val="24"/>
              </w:rPr>
            </w:pPr>
          </w:p>
        </w:tc>
        <w:tc>
          <w:tcPr>
            <w:tcW w:w="3048" w:type="dxa"/>
            <w:vAlign w:val="center"/>
          </w:tcPr>
          <w:p w14:paraId="2AB603C0">
            <w:pPr>
              <w:pStyle w:val="27"/>
              <w:spacing w:before="79"/>
              <w:ind w:right="497"/>
              <w:jc w:val="center"/>
              <w:rPr>
                <w:rFonts w:hint="eastAsia" w:ascii="仿宋" w:hAnsi="仿宋" w:eastAsia="仿宋" w:cs="仿宋"/>
                <w:sz w:val="24"/>
                <w:szCs w:val="24"/>
              </w:rPr>
            </w:pPr>
            <w:r>
              <w:rPr>
                <w:rFonts w:hint="eastAsia" w:ascii="仿宋" w:hAnsi="仿宋" w:eastAsia="仿宋" w:cs="仿宋"/>
                <w:sz w:val="24"/>
                <w:szCs w:val="24"/>
              </w:rPr>
              <w:t>报价唯一</w:t>
            </w:r>
          </w:p>
        </w:tc>
        <w:tc>
          <w:tcPr>
            <w:tcW w:w="5319" w:type="dxa"/>
            <w:vAlign w:val="center"/>
          </w:tcPr>
          <w:p w14:paraId="45CF7093">
            <w:pPr>
              <w:pStyle w:val="27"/>
              <w:spacing w:before="79"/>
              <w:ind w:left="117"/>
              <w:jc w:val="center"/>
              <w:rPr>
                <w:rFonts w:hint="eastAsia" w:ascii="仿宋" w:hAnsi="仿宋" w:eastAsia="仿宋" w:cs="仿宋"/>
                <w:sz w:val="24"/>
                <w:szCs w:val="24"/>
              </w:rPr>
            </w:pPr>
            <w:r>
              <w:rPr>
                <w:rFonts w:hint="eastAsia" w:ascii="仿宋" w:hAnsi="仿宋" w:eastAsia="仿宋" w:cs="仿宋"/>
                <w:sz w:val="24"/>
                <w:szCs w:val="24"/>
              </w:rPr>
              <w:t>只能有一个有效报价</w:t>
            </w:r>
          </w:p>
        </w:tc>
      </w:tr>
      <w:tr w14:paraId="0CE90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7" w:hRule="atLeast"/>
        </w:trPr>
        <w:tc>
          <w:tcPr>
            <w:tcW w:w="840" w:type="dxa"/>
            <w:vAlign w:val="center"/>
          </w:tcPr>
          <w:p w14:paraId="7DA7399B">
            <w:pPr>
              <w:pStyle w:val="27"/>
              <w:ind w:left="4"/>
              <w:jc w:val="center"/>
              <w:rPr>
                <w:rFonts w:hint="eastAsia" w:ascii="仿宋" w:hAnsi="仿宋" w:eastAsia="仿宋" w:cs="仿宋"/>
                <w:sz w:val="24"/>
                <w:szCs w:val="24"/>
              </w:rPr>
            </w:pPr>
          </w:p>
          <w:p w14:paraId="2431D2C0">
            <w:pPr>
              <w:pStyle w:val="27"/>
              <w:jc w:val="center"/>
              <w:rPr>
                <w:rFonts w:hint="eastAsia" w:ascii="仿宋" w:hAnsi="仿宋" w:eastAsia="仿宋" w:cs="仿宋"/>
                <w:b/>
                <w:sz w:val="24"/>
                <w:szCs w:val="24"/>
              </w:rPr>
            </w:pPr>
          </w:p>
          <w:p w14:paraId="31B41BF6">
            <w:pPr>
              <w:pStyle w:val="27"/>
              <w:spacing w:before="152"/>
              <w:jc w:val="center"/>
              <w:rPr>
                <w:rFonts w:hint="eastAsia" w:ascii="仿宋" w:hAnsi="仿宋" w:eastAsia="仿宋" w:cs="仿宋"/>
                <w:sz w:val="24"/>
                <w:szCs w:val="24"/>
              </w:rPr>
            </w:pPr>
            <w:r>
              <w:rPr>
                <w:rFonts w:hint="eastAsia" w:ascii="仿宋" w:hAnsi="仿宋" w:eastAsia="仿宋" w:cs="仿宋"/>
                <w:sz w:val="24"/>
                <w:szCs w:val="24"/>
              </w:rPr>
              <w:t>2.1.2</w:t>
            </w:r>
          </w:p>
        </w:tc>
        <w:tc>
          <w:tcPr>
            <w:tcW w:w="915" w:type="dxa"/>
            <w:vAlign w:val="center"/>
          </w:tcPr>
          <w:p w14:paraId="34C230A5">
            <w:pPr>
              <w:pStyle w:val="27"/>
              <w:spacing w:line="280" w:lineRule="exact"/>
              <w:ind w:left="121"/>
              <w:jc w:val="center"/>
              <w:rPr>
                <w:rFonts w:hint="eastAsia" w:ascii="仿宋" w:hAnsi="仿宋" w:eastAsia="仿宋" w:cs="仿宋"/>
                <w:sz w:val="24"/>
                <w:szCs w:val="24"/>
              </w:rPr>
            </w:pPr>
          </w:p>
          <w:p w14:paraId="09DD7201">
            <w:pPr>
              <w:pStyle w:val="27"/>
              <w:spacing w:before="3" w:line="242" w:lineRule="auto"/>
              <w:ind w:left="52" w:right="39"/>
              <w:jc w:val="center"/>
              <w:rPr>
                <w:rFonts w:hint="eastAsia" w:ascii="仿宋" w:hAnsi="仿宋" w:eastAsia="仿宋" w:cs="仿宋"/>
                <w:sz w:val="24"/>
                <w:szCs w:val="24"/>
              </w:rPr>
            </w:pPr>
            <w:r>
              <w:rPr>
                <w:rFonts w:hint="eastAsia" w:ascii="仿宋" w:hAnsi="仿宋" w:eastAsia="仿宋" w:cs="仿宋"/>
                <w:sz w:val="24"/>
                <w:szCs w:val="24"/>
              </w:rPr>
              <w:t>资格评审标准</w:t>
            </w:r>
          </w:p>
        </w:tc>
        <w:tc>
          <w:tcPr>
            <w:tcW w:w="8367" w:type="dxa"/>
            <w:gridSpan w:val="2"/>
            <w:vAlign w:val="center"/>
          </w:tcPr>
          <w:p w14:paraId="1D1EB2AB">
            <w:pPr>
              <w:pStyle w:val="27"/>
              <w:spacing w:before="83"/>
              <w:ind w:right="2723"/>
              <w:jc w:val="center"/>
              <w:rPr>
                <w:rFonts w:hint="eastAsia" w:ascii="仿宋" w:hAnsi="仿宋" w:eastAsia="仿宋" w:cs="仿宋"/>
                <w:sz w:val="24"/>
                <w:szCs w:val="24"/>
              </w:rPr>
            </w:pPr>
            <w:r>
              <w:rPr>
                <w:rFonts w:hint="eastAsia" w:ascii="仿宋" w:hAnsi="仿宋" w:eastAsia="仿宋" w:cs="仿宋"/>
                <w:sz w:val="24"/>
                <w:szCs w:val="24"/>
              </w:rPr>
              <w:t>资格预审合格单位</w:t>
            </w:r>
          </w:p>
        </w:tc>
      </w:tr>
      <w:tr w14:paraId="3B7C4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840" w:type="dxa"/>
            <w:vMerge w:val="restart"/>
            <w:vAlign w:val="center"/>
          </w:tcPr>
          <w:p w14:paraId="28F83997">
            <w:pPr>
              <w:pStyle w:val="27"/>
              <w:spacing w:before="1"/>
              <w:ind w:left="4"/>
              <w:jc w:val="center"/>
              <w:rPr>
                <w:rFonts w:hint="eastAsia" w:ascii="仿宋" w:hAnsi="仿宋" w:eastAsia="仿宋" w:cs="仿宋"/>
                <w:b/>
                <w:sz w:val="24"/>
                <w:szCs w:val="24"/>
              </w:rPr>
            </w:pPr>
          </w:p>
          <w:p w14:paraId="39BEFC48">
            <w:pPr>
              <w:pStyle w:val="27"/>
              <w:spacing w:before="6"/>
              <w:ind w:left="4"/>
              <w:jc w:val="center"/>
              <w:rPr>
                <w:rFonts w:hint="eastAsia" w:ascii="仿宋" w:hAnsi="仿宋" w:eastAsia="仿宋" w:cs="仿宋"/>
                <w:b/>
                <w:sz w:val="24"/>
                <w:szCs w:val="24"/>
              </w:rPr>
            </w:pPr>
          </w:p>
          <w:p w14:paraId="7D59EE64">
            <w:pPr>
              <w:pStyle w:val="27"/>
              <w:spacing w:before="3"/>
              <w:ind w:left="4"/>
              <w:jc w:val="center"/>
              <w:rPr>
                <w:rFonts w:hint="eastAsia" w:ascii="仿宋" w:hAnsi="仿宋" w:eastAsia="仿宋" w:cs="仿宋"/>
                <w:b/>
                <w:sz w:val="24"/>
                <w:szCs w:val="24"/>
              </w:rPr>
            </w:pPr>
          </w:p>
          <w:p w14:paraId="611C7BB0">
            <w:pPr>
              <w:pStyle w:val="27"/>
              <w:spacing w:before="5"/>
              <w:ind w:left="4"/>
              <w:jc w:val="center"/>
              <w:rPr>
                <w:rFonts w:hint="eastAsia" w:ascii="仿宋" w:hAnsi="仿宋" w:eastAsia="仿宋" w:cs="仿宋"/>
                <w:b/>
                <w:sz w:val="24"/>
                <w:szCs w:val="24"/>
              </w:rPr>
            </w:pPr>
          </w:p>
          <w:p w14:paraId="54B9B64E">
            <w:pPr>
              <w:pStyle w:val="27"/>
              <w:spacing w:before="3"/>
              <w:ind w:left="4"/>
              <w:jc w:val="center"/>
              <w:rPr>
                <w:rFonts w:hint="eastAsia" w:ascii="仿宋" w:hAnsi="仿宋" w:eastAsia="仿宋" w:cs="仿宋"/>
                <w:b/>
                <w:sz w:val="24"/>
                <w:szCs w:val="24"/>
              </w:rPr>
            </w:pPr>
          </w:p>
          <w:p w14:paraId="332738E8">
            <w:pPr>
              <w:pStyle w:val="27"/>
              <w:spacing w:before="1"/>
              <w:ind w:left="4"/>
              <w:jc w:val="center"/>
              <w:rPr>
                <w:rFonts w:hint="eastAsia" w:ascii="仿宋" w:hAnsi="仿宋" w:eastAsia="仿宋" w:cs="仿宋"/>
                <w:b/>
                <w:sz w:val="24"/>
                <w:szCs w:val="24"/>
              </w:rPr>
            </w:pPr>
          </w:p>
          <w:p w14:paraId="75294A78">
            <w:pPr>
              <w:pStyle w:val="27"/>
              <w:spacing w:before="7"/>
              <w:ind w:left="112"/>
              <w:jc w:val="center"/>
              <w:rPr>
                <w:rFonts w:hint="eastAsia" w:ascii="仿宋" w:hAnsi="仿宋" w:eastAsia="仿宋" w:cs="仿宋"/>
                <w:sz w:val="24"/>
                <w:szCs w:val="24"/>
              </w:rPr>
            </w:pPr>
            <w:r>
              <w:rPr>
                <w:rFonts w:hint="eastAsia" w:ascii="仿宋" w:hAnsi="仿宋" w:eastAsia="仿宋" w:cs="仿宋"/>
                <w:sz w:val="24"/>
                <w:szCs w:val="24"/>
              </w:rPr>
              <w:t>2.1.</w:t>
            </w:r>
            <w:r>
              <w:rPr>
                <w:rFonts w:hint="eastAsia" w:ascii="仿宋" w:hAnsi="仿宋" w:eastAsia="仿宋" w:cs="仿宋"/>
                <w:sz w:val="24"/>
                <w:szCs w:val="24"/>
                <w:lang w:val="en-US" w:eastAsia="zh-CN"/>
              </w:rPr>
              <w:t>3</w:t>
            </w:r>
            <w:r>
              <w:rPr>
                <w:rFonts w:hint="eastAsia" w:ascii="仿宋" w:hAnsi="仿宋" w:eastAsia="仿宋" w:cs="仿宋"/>
                <w:sz w:val="24"/>
                <w:szCs w:val="24"/>
              </w:rPr>
              <w:t>投</w:t>
            </w:r>
            <w:r>
              <w:rPr>
                <w:rFonts w:hint="eastAsia" w:ascii="仿宋" w:hAnsi="仿宋" w:eastAsia="仿宋" w:cs="仿宋"/>
                <w:spacing w:val="-6"/>
                <w:sz w:val="24"/>
                <w:szCs w:val="24"/>
              </w:rPr>
              <w:t>标</w:t>
            </w:r>
            <w:r>
              <w:rPr>
                <w:rFonts w:hint="eastAsia" w:ascii="仿宋" w:hAnsi="仿宋" w:eastAsia="仿宋" w:cs="仿宋"/>
                <w:spacing w:val="-6"/>
                <w:sz w:val="24"/>
                <w:szCs w:val="24"/>
                <w:lang w:val="en-US" w:eastAsia="zh-CN"/>
              </w:rPr>
              <w:t>文</w:t>
            </w:r>
            <w:r>
              <w:rPr>
                <w:rFonts w:hint="eastAsia" w:ascii="仿宋" w:hAnsi="仿宋" w:eastAsia="仿宋" w:cs="仿宋"/>
                <w:spacing w:val="-6"/>
                <w:sz w:val="24"/>
                <w:szCs w:val="24"/>
              </w:rPr>
              <w:t>件</w:t>
            </w:r>
            <w:r>
              <w:rPr>
                <w:rFonts w:hint="eastAsia" w:ascii="仿宋" w:hAnsi="仿宋" w:eastAsia="仿宋" w:cs="仿宋"/>
                <w:sz w:val="24"/>
                <w:szCs w:val="24"/>
              </w:rPr>
              <w:t>格式</w:t>
            </w:r>
          </w:p>
        </w:tc>
        <w:tc>
          <w:tcPr>
            <w:tcW w:w="915" w:type="dxa"/>
            <w:vMerge w:val="restart"/>
            <w:vAlign w:val="center"/>
          </w:tcPr>
          <w:p w14:paraId="3EDF7059">
            <w:pPr>
              <w:pStyle w:val="27"/>
              <w:ind w:left="4"/>
              <w:jc w:val="center"/>
              <w:rPr>
                <w:rFonts w:hint="eastAsia" w:ascii="仿宋" w:hAnsi="仿宋" w:eastAsia="仿宋" w:cs="仿宋"/>
                <w:b/>
                <w:sz w:val="24"/>
                <w:szCs w:val="24"/>
              </w:rPr>
            </w:pPr>
          </w:p>
          <w:p w14:paraId="64A7A7C6">
            <w:pPr>
              <w:pStyle w:val="27"/>
              <w:spacing w:before="4"/>
              <w:ind w:left="4"/>
              <w:jc w:val="center"/>
              <w:rPr>
                <w:rFonts w:hint="eastAsia" w:ascii="仿宋" w:hAnsi="仿宋" w:eastAsia="仿宋" w:cs="仿宋"/>
                <w:b/>
                <w:sz w:val="24"/>
                <w:szCs w:val="24"/>
              </w:rPr>
            </w:pPr>
          </w:p>
          <w:p w14:paraId="54205866">
            <w:pPr>
              <w:pStyle w:val="27"/>
              <w:spacing w:before="2"/>
              <w:ind w:left="4"/>
              <w:jc w:val="center"/>
              <w:rPr>
                <w:rFonts w:hint="eastAsia" w:ascii="仿宋" w:hAnsi="仿宋" w:eastAsia="仿宋" w:cs="仿宋"/>
                <w:b/>
                <w:sz w:val="24"/>
                <w:szCs w:val="24"/>
              </w:rPr>
            </w:pPr>
          </w:p>
          <w:p w14:paraId="00877245">
            <w:pPr>
              <w:pStyle w:val="27"/>
              <w:spacing w:before="5"/>
              <w:ind w:left="4"/>
              <w:jc w:val="center"/>
              <w:rPr>
                <w:rFonts w:hint="eastAsia" w:ascii="仿宋" w:hAnsi="仿宋" w:eastAsia="仿宋" w:cs="仿宋"/>
                <w:b/>
                <w:sz w:val="24"/>
                <w:szCs w:val="24"/>
              </w:rPr>
            </w:pPr>
          </w:p>
          <w:p w14:paraId="1571861D">
            <w:pPr>
              <w:pStyle w:val="27"/>
              <w:spacing w:before="11"/>
              <w:ind w:left="4"/>
              <w:jc w:val="center"/>
              <w:rPr>
                <w:rFonts w:hint="eastAsia" w:ascii="仿宋" w:hAnsi="仿宋" w:eastAsia="仿宋" w:cs="仿宋"/>
                <w:b/>
                <w:sz w:val="24"/>
                <w:szCs w:val="24"/>
              </w:rPr>
            </w:pPr>
          </w:p>
          <w:p w14:paraId="257DF6FC">
            <w:pPr>
              <w:pStyle w:val="27"/>
              <w:spacing w:before="6" w:line="367" w:lineRule="auto"/>
              <w:ind w:left="259" w:right="236"/>
              <w:jc w:val="center"/>
              <w:rPr>
                <w:rFonts w:hint="eastAsia" w:ascii="仿宋" w:hAnsi="仿宋" w:eastAsia="仿宋" w:cs="仿宋"/>
                <w:sz w:val="24"/>
                <w:szCs w:val="24"/>
              </w:rPr>
            </w:pPr>
            <w:r>
              <w:rPr>
                <w:rFonts w:hint="eastAsia" w:ascii="仿宋" w:hAnsi="仿宋" w:eastAsia="仿宋" w:cs="仿宋"/>
                <w:sz w:val="24"/>
                <w:szCs w:val="24"/>
              </w:rPr>
              <w:t>响应性评审标准</w:t>
            </w:r>
          </w:p>
        </w:tc>
        <w:tc>
          <w:tcPr>
            <w:tcW w:w="3048" w:type="dxa"/>
            <w:vAlign w:val="center"/>
          </w:tcPr>
          <w:p w14:paraId="68476A25">
            <w:pPr>
              <w:pStyle w:val="27"/>
              <w:spacing w:before="132"/>
              <w:ind w:right="497"/>
              <w:jc w:val="center"/>
              <w:rPr>
                <w:rFonts w:hint="eastAsia" w:ascii="仿宋" w:hAnsi="仿宋" w:eastAsia="仿宋" w:cs="仿宋"/>
                <w:sz w:val="24"/>
                <w:szCs w:val="24"/>
              </w:rPr>
            </w:pPr>
            <w:r>
              <w:rPr>
                <w:rFonts w:hint="eastAsia" w:ascii="仿宋" w:hAnsi="仿宋" w:eastAsia="仿宋" w:cs="仿宋"/>
                <w:sz w:val="24"/>
                <w:szCs w:val="24"/>
              </w:rPr>
              <w:t>投标报价</w:t>
            </w:r>
          </w:p>
        </w:tc>
        <w:tc>
          <w:tcPr>
            <w:tcW w:w="5319" w:type="dxa"/>
            <w:vAlign w:val="center"/>
          </w:tcPr>
          <w:p w14:paraId="0A2C516A">
            <w:pPr>
              <w:pStyle w:val="27"/>
              <w:spacing w:before="132"/>
              <w:ind w:left="117"/>
              <w:jc w:val="center"/>
              <w:rPr>
                <w:rFonts w:hint="eastAsia" w:ascii="仿宋" w:hAnsi="仿宋" w:eastAsia="仿宋" w:cs="仿宋"/>
                <w:sz w:val="24"/>
                <w:szCs w:val="24"/>
              </w:rPr>
            </w:pPr>
            <w:r>
              <w:rPr>
                <w:rFonts w:hint="eastAsia" w:ascii="仿宋" w:hAnsi="仿宋" w:eastAsia="仿宋" w:cs="仿宋"/>
                <w:sz w:val="24"/>
                <w:szCs w:val="24"/>
              </w:rPr>
              <w:t>符合第二章“投标人须知”第 3.2.1项规定</w:t>
            </w:r>
          </w:p>
        </w:tc>
      </w:tr>
      <w:tr w14:paraId="6F7C0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840" w:type="dxa"/>
            <w:vMerge w:val="continue"/>
            <w:tcBorders>
              <w:top w:val="nil"/>
            </w:tcBorders>
            <w:vAlign w:val="center"/>
          </w:tcPr>
          <w:p w14:paraId="10E534DD">
            <w:pPr>
              <w:jc w:val="center"/>
              <w:rPr>
                <w:rFonts w:hint="eastAsia" w:ascii="仿宋" w:hAnsi="仿宋" w:eastAsia="仿宋" w:cs="仿宋"/>
                <w:sz w:val="24"/>
                <w:szCs w:val="24"/>
              </w:rPr>
            </w:pPr>
          </w:p>
        </w:tc>
        <w:tc>
          <w:tcPr>
            <w:tcW w:w="915" w:type="dxa"/>
            <w:vMerge w:val="continue"/>
            <w:tcBorders>
              <w:top w:val="nil"/>
            </w:tcBorders>
            <w:vAlign w:val="center"/>
          </w:tcPr>
          <w:p w14:paraId="7A4793ED">
            <w:pPr>
              <w:jc w:val="center"/>
              <w:rPr>
                <w:rFonts w:hint="eastAsia" w:ascii="仿宋" w:hAnsi="仿宋" w:eastAsia="仿宋" w:cs="仿宋"/>
                <w:sz w:val="24"/>
                <w:szCs w:val="24"/>
              </w:rPr>
            </w:pPr>
          </w:p>
        </w:tc>
        <w:tc>
          <w:tcPr>
            <w:tcW w:w="3048" w:type="dxa"/>
            <w:vAlign w:val="center"/>
          </w:tcPr>
          <w:p w14:paraId="7817FDC7">
            <w:pPr>
              <w:pStyle w:val="27"/>
              <w:spacing w:before="79"/>
              <w:ind w:right="497"/>
              <w:jc w:val="center"/>
              <w:rPr>
                <w:rFonts w:hint="eastAsia" w:ascii="仿宋" w:hAnsi="仿宋" w:eastAsia="仿宋" w:cs="仿宋"/>
                <w:sz w:val="24"/>
                <w:szCs w:val="24"/>
              </w:rPr>
            </w:pPr>
            <w:r>
              <w:rPr>
                <w:rFonts w:hint="eastAsia" w:ascii="仿宋" w:hAnsi="仿宋" w:eastAsia="仿宋" w:cs="仿宋"/>
                <w:sz w:val="24"/>
                <w:szCs w:val="24"/>
              </w:rPr>
              <w:t>投标内容</w:t>
            </w:r>
          </w:p>
        </w:tc>
        <w:tc>
          <w:tcPr>
            <w:tcW w:w="5319" w:type="dxa"/>
            <w:vAlign w:val="center"/>
          </w:tcPr>
          <w:p w14:paraId="4B857815">
            <w:pPr>
              <w:pStyle w:val="27"/>
              <w:spacing w:before="79"/>
              <w:ind w:left="117"/>
              <w:jc w:val="center"/>
              <w:rPr>
                <w:rFonts w:hint="eastAsia" w:ascii="仿宋" w:hAnsi="仿宋" w:eastAsia="仿宋" w:cs="仿宋"/>
                <w:sz w:val="24"/>
                <w:szCs w:val="24"/>
              </w:rPr>
            </w:pPr>
            <w:r>
              <w:rPr>
                <w:rFonts w:hint="eastAsia" w:ascii="仿宋" w:hAnsi="仿宋" w:eastAsia="仿宋" w:cs="仿宋"/>
                <w:sz w:val="24"/>
                <w:szCs w:val="24"/>
              </w:rPr>
              <w:t>符合第二章“投标人须知”第 1.3.1 项规定</w:t>
            </w:r>
          </w:p>
        </w:tc>
      </w:tr>
      <w:tr w14:paraId="454A1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840" w:type="dxa"/>
            <w:vMerge w:val="continue"/>
            <w:tcBorders>
              <w:top w:val="nil"/>
            </w:tcBorders>
            <w:vAlign w:val="center"/>
          </w:tcPr>
          <w:p w14:paraId="6A45B9AD">
            <w:pPr>
              <w:jc w:val="center"/>
              <w:rPr>
                <w:rFonts w:hint="eastAsia" w:ascii="仿宋" w:hAnsi="仿宋" w:eastAsia="仿宋" w:cs="仿宋"/>
                <w:sz w:val="24"/>
                <w:szCs w:val="24"/>
              </w:rPr>
            </w:pPr>
          </w:p>
        </w:tc>
        <w:tc>
          <w:tcPr>
            <w:tcW w:w="915" w:type="dxa"/>
            <w:vMerge w:val="continue"/>
            <w:tcBorders>
              <w:top w:val="nil"/>
            </w:tcBorders>
            <w:vAlign w:val="center"/>
          </w:tcPr>
          <w:p w14:paraId="41F3A4B6">
            <w:pPr>
              <w:jc w:val="center"/>
              <w:rPr>
                <w:rFonts w:hint="eastAsia" w:ascii="仿宋" w:hAnsi="仿宋" w:eastAsia="仿宋" w:cs="仿宋"/>
                <w:sz w:val="24"/>
                <w:szCs w:val="24"/>
              </w:rPr>
            </w:pPr>
          </w:p>
        </w:tc>
        <w:tc>
          <w:tcPr>
            <w:tcW w:w="3048" w:type="dxa"/>
            <w:vAlign w:val="center"/>
          </w:tcPr>
          <w:p w14:paraId="2CBA085B">
            <w:pPr>
              <w:pStyle w:val="27"/>
              <w:spacing w:before="79"/>
              <w:jc w:val="center"/>
              <w:rPr>
                <w:rFonts w:hint="eastAsia" w:ascii="仿宋" w:hAnsi="仿宋" w:eastAsia="仿宋" w:cs="仿宋"/>
                <w:sz w:val="24"/>
                <w:szCs w:val="24"/>
              </w:rPr>
            </w:pPr>
            <w:r>
              <w:rPr>
                <w:rFonts w:hint="eastAsia" w:ascii="仿宋" w:hAnsi="仿宋" w:eastAsia="仿宋" w:cs="仿宋"/>
                <w:sz w:val="24"/>
                <w:szCs w:val="24"/>
              </w:rPr>
              <w:t>工期</w:t>
            </w:r>
          </w:p>
        </w:tc>
        <w:tc>
          <w:tcPr>
            <w:tcW w:w="5319" w:type="dxa"/>
            <w:vAlign w:val="center"/>
          </w:tcPr>
          <w:p w14:paraId="70EC2582">
            <w:pPr>
              <w:pStyle w:val="27"/>
              <w:spacing w:before="79"/>
              <w:ind w:left="117"/>
              <w:jc w:val="center"/>
              <w:rPr>
                <w:rFonts w:hint="eastAsia" w:ascii="仿宋" w:hAnsi="仿宋" w:eastAsia="仿宋" w:cs="仿宋"/>
                <w:sz w:val="24"/>
                <w:szCs w:val="24"/>
              </w:rPr>
            </w:pPr>
            <w:r>
              <w:rPr>
                <w:rFonts w:hint="eastAsia" w:ascii="仿宋" w:hAnsi="仿宋" w:eastAsia="仿宋" w:cs="仿宋"/>
                <w:sz w:val="24"/>
                <w:szCs w:val="24"/>
              </w:rPr>
              <w:t>符合第二章“投标人须知”第 1.3.3项规定</w:t>
            </w:r>
          </w:p>
        </w:tc>
      </w:tr>
      <w:tr w14:paraId="47892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840" w:type="dxa"/>
            <w:vMerge w:val="continue"/>
            <w:tcBorders>
              <w:top w:val="nil"/>
            </w:tcBorders>
            <w:vAlign w:val="center"/>
          </w:tcPr>
          <w:p w14:paraId="2458E131">
            <w:pPr>
              <w:jc w:val="center"/>
              <w:rPr>
                <w:rFonts w:hint="eastAsia" w:ascii="仿宋" w:hAnsi="仿宋" w:eastAsia="仿宋" w:cs="仿宋"/>
                <w:sz w:val="24"/>
                <w:szCs w:val="24"/>
              </w:rPr>
            </w:pPr>
          </w:p>
        </w:tc>
        <w:tc>
          <w:tcPr>
            <w:tcW w:w="915" w:type="dxa"/>
            <w:vMerge w:val="continue"/>
            <w:tcBorders>
              <w:top w:val="nil"/>
            </w:tcBorders>
            <w:vAlign w:val="center"/>
          </w:tcPr>
          <w:p w14:paraId="159CA598">
            <w:pPr>
              <w:jc w:val="center"/>
              <w:rPr>
                <w:rFonts w:hint="eastAsia" w:ascii="仿宋" w:hAnsi="仿宋" w:eastAsia="仿宋" w:cs="仿宋"/>
                <w:sz w:val="24"/>
                <w:szCs w:val="24"/>
              </w:rPr>
            </w:pPr>
          </w:p>
        </w:tc>
        <w:tc>
          <w:tcPr>
            <w:tcW w:w="3048" w:type="dxa"/>
            <w:vAlign w:val="center"/>
          </w:tcPr>
          <w:p w14:paraId="3E83B855">
            <w:pPr>
              <w:pStyle w:val="27"/>
              <w:spacing w:before="79"/>
              <w:ind w:right="497"/>
              <w:jc w:val="center"/>
              <w:rPr>
                <w:rFonts w:hint="eastAsia" w:ascii="仿宋" w:hAnsi="仿宋" w:eastAsia="仿宋" w:cs="仿宋"/>
                <w:sz w:val="24"/>
                <w:szCs w:val="24"/>
              </w:rPr>
            </w:pPr>
            <w:r>
              <w:rPr>
                <w:rFonts w:hint="eastAsia" w:ascii="仿宋" w:hAnsi="仿宋" w:eastAsia="仿宋" w:cs="仿宋"/>
                <w:sz w:val="24"/>
                <w:szCs w:val="24"/>
              </w:rPr>
              <w:t>质量标准</w:t>
            </w:r>
          </w:p>
        </w:tc>
        <w:tc>
          <w:tcPr>
            <w:tcW w:w="5319" w:type="dxa"/>
            <w:vAlign w:val="center"/>
          </w:tcPr>
          <w:p w14:paraId="0D685940">
            <w:pPr>
              <w:pStyle w:val="27"/>
              <w:spacing w:before="79"/>
              <w:ind w:left="117"/>
              <w:jc w:val="center"/>
              <w:rPr>
                <w:rFonts w:hint="eastAsia" w:ascii="仿宋" w:hAnsi="仿宋" w:eastAsia="仿宋" w:cs="仿宋"/>
                <w:sz w:val="24"/>
                <w:szCs w:val="24"/>
              </w:rPr>
            </w:pPr>
            <w:r>
              <w:rPr>
                <w:rFonts w:hint="eastAsia" w:ascii="仿宋" w:hAnsi="仿宋" w:eastAsia="仿宋" w:cs="仿宋"/>
                <w:sz w:val="24"/>
                <w:szCs w:val="24"/>
              </w:rPr>
              <w:t>符合第二章“投标人须知”第 1.3.5项规定</w:t>
            </w:r>
          </w:p>
        </w:tc>
      </w:tr>
      <w:tr w14:paraId="4C938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trPr>
        <w:tc>
          <w:tcPr>
            <w:tcW w:w="840" w:type="dxa"/>
            <w:vMerge w:val="continue"/>
            <w:tcBorders>
              <w:top w:val="nil"/>
            </w:tcBorders>
            <w:vAlign w:val="center"/>
          </w:tcPr>
          <w:p w14:paraId="26201731">
            <w:pPr>
              <w:jc w:val="center"/>
              <w:rPr>
                <w:rFonts w:hint="eastAsia" w:ascii="仿宋" w:hAnsi="仿宋" w:eastAsia="仿宋" w:cs="仿宋"/>
                <w:sz w:val="24"/>
                <w:szCs w:val="24"/>
              </w:rPr>
            </w:pPr>
          </w:p>
        </w:tc>
        <w:tc>
          <w:tcPr>
            <w:tcW w:w="915" w:type="dxa"/>
            <w:vMerge w:val="continue"/>
            <w:tcBorders>
              <w:top w:val="nil"/>
            </w:tcBorders>
            <w:vAlign w:val="center"/>
          </w:tcPr>
          <w:p w14:paraId="04EE2086">
            <w:pPr>
              <w:jc w:val="center"/>
              <w:rPr>
                <w:rFonts w:hint="eastAsia" w:ascii="仿宋" w:hAnsi="仿宋" w:eastAsia="仿宋" w:cs="仿宋"/>
                <w:sz w:val="24"/>
                <w:szCs w:val="24"/>
              </w:rPr>
            </w:pPr>
          </w:p>
        </w:tc>
        <w:tc>
          <w:tcPr>
            <w:tcW w:w="3048" w:type="dxa"/>
            <w:vAlign w:val="center"/>
          </w:tcPr>
          <w:p w14:paraId="01B59B12">
            <w:pPr>
              <w:pStyle w:val="27"/>
              <w:spacing w:before="79"/>
              <w:jc w:val="center"/>
              <w:rPr>
                <w:rFonts w:hint="eastAsia" w:ascii="仿宋" w:hAnsi="仿宋" w:eastAsia="仿宋" w:cs="仿宋"/>
                <w:sz w:val="24"/>
                <w:szCs w:val="24"/>
              </w:rPr>
            </w:pPr>
            <w:r>
              <w:rPr>
                <w:rFonts w:hint="eastAsia" w:ascii="仿宋" w:hAnsi="仿宋" w:eastAsia="仿宋" w:cs="仿宋"/>
                <w:sz w:val="24"/>
                <w:szCs w:val="24"/>
              </w:rPr>
              <w:t>投标有效期</w:t>
            </w:r>
          </w:p>
        </w:tc>
        <w:tc>
          <w:tcPr>
            <w:tcW w:w="5319" w:type="dxa"/>
            <w:vAlign w:val="center"/>
          </w:tcPr>
          <w:p w14:paraId="2055928F">
            <w:pPr>
              <w:pStyle w:val="27"/>
              <w:spacing w:before="79"/>
              <w:ind w:left="117"/>
              <w:jc w:val="center"/>
              <w:rPr>
                <w:rFonts w:hint="eastAsia" w:ascii="仿宋" w:hAnsi="仿宋" w:eastAsia="仿宋" w:cs="仿宋"/>
                <w:sz w:val="24"/>
                <w:szCs w:val="24"/>
              </w:rPr>
            </w:pPr>
            <w:r>
              <w:rPr>
                <w:rFonts w:hint="eastAsia" w:ascii="仿宋" w:hAnsi="仿宋" w:eastAsia="仿宋" w:cs="仿宋"/>
                <w:sz w:val="24"/>
                <w:szCs w:val="24"/>
              </w:rPr>
              <w:t>符合第二章“投标人须知”第 3.3.1 项规定</w:t>
            </w:r>
          </w:p>
        </w:tc>
      </w:tr>
      <w:tr w14:paraId="18FA2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840" w:type="dxa"/>
            <w:vMerge w:val="continue"/>
            <w:tcBorders>
              <w:top w:val="nil"/>
            </w:tcBorders>
            <w:vAlign w:val="center"/>
          </w:tcPr>
          <w:p w14:paraId="4F344A4F">
            <w:pPr>
              <w:jc w:val="center"/>
              <w:rPr>
                <w:rFonts w:hint="eastAsia" w:ascii="仿宋" w:hAnsi="仿宋" w:eastAsia="仿宋" w:cs="仿宋"/>
                <w:sz w:val="24"/>
                <w:szCs w:val="24"/>
              </w:rPr>
            </w:pPr>
          </w:p>
        </w:tc>
        <w:tc>
          <w:tcPr>
            <w:tcW w:w="915" w:type="dxa"/>
            <w:vMerge w:val="continue"/>
            <w:tcBorders>
              <w:top w:val="nil"/>
            </w:tcBorders>
            <w:vAlign w:val="center"/>
          </w:tcPr>
          <w:p w14:paraId="114957C2">
            <w:pPr>
              <w:jc w:val="center"/>
              <w:rPr>
                <w:rFonts w:hint="eastAsia" w:ascii="仿宋" w:hAnsi="仿宋" w:eastAsia="仿宋" w:cs="仿宋"/>
                <w:sz w:val="24"/>
                <w:szCs w:val="24"/>
              </w:rPr>
            </w:pPr>
          </w:p>
        </w:tc>
        <w:tc>
          <w:tcPr>
            <w:tcW w:w="3048" w:type="dxa"/>
            <w:vAlign w:val="center"/>
          </w:tcPr>
          <w:p w14:paraId="5E6F1DDB">
            <w:pPr>
              <w:pStyle w:val="27"/>
              <w:spacing w:before="79"/>
              <w:jc w:val="center"/>
              <w:rPr>
                <w:rFonts w:hint="eastAsia" w:ascii="仿宋" w:hAnsi="仿宋" w:eastAsia="仿宋" w:cs="仿宋"/>
                <w:sz w:val="24"/>
                <w:szCs w:val="24"/>
              </w:rPr>
            </w:pPr>
            <w:r>
              <w:rPr>
                <w:rFonts w:hint="eastAsia" w:ascii="仿宋" w:hAnsi="仿宋" w:eastAsia="仿宋" w:cs="仿宋"/>
                <w:sz w:val="24"/>
                <w:szCs w:val="24"/>
              </w:rPr>
              <w:t>投标保证金</w:t>
            </w:r>
          </w:p>
        </w:tc>
        <w:tc>
          <w:tcPr>
            <w:tcW w:w="5319" w:type="dxa"/>
            <w:vAlign w:val="center"/>
          </w:tcPr>
          <w:p w14:paraId="2BEE53F5">
            <w:pPr>
              <w:pStyle w:val="27"/>
              <w:spacing w:before="79"/>
              <w:ind w:left="117"/>
              <w:jc w:val="center"/>
              <w:rPr>
                <w:rFonts w:hint="eastAsia" w:ascii="仿宋" w:hAnsi="仿宋" w:eastAsia="仿宋" w:cs="仿宋"/>
                <w:sz w:val="24"/>
                <w:szCs w:val="24"/>
              </w:rPr>
            </w:pPr>
            <w:r>
              <w:rPr>
                <w:rFonts w:hint="eastAsia" w:ascii="仿宋" w:hAnsi="仿宋" w:eastAsia="仿宋" w:cs="仿宋"/>
                <w:sz w:val="24"/>
                <w:szCs w:val="24"/>
              </w:rPr>
              <w:t>符合第二章“投标人须知”第 3.4.1 款规定</w:t>
            </w:r>
          </w:p>
        </w:tc>
      </w:tr>
      <w:tr w14:paraId="1672D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840" w:type="dxa"/>
            <w:vMerge w:val="continue"/>
            <w:tcBorders>
              <w:top w:val="nil"/>
            </w:tcBorders>
            <w:vAlign w:val="center"/>
          </w:tcPr>
          <w:p w14:paraId="4A353CA1">
            <w:pPr>
              <w:jc w:val="center"/>
              <w:rPr>
                <w:rFonts w:hint="eastAsia" w:ascii="仿宋" w:hAnsi="仿宋" w:eastAsia="仿宋" w:cs="仿宋"/>
                <w:sz w:val="24"/>
                <w:szCs w:val="24"/>
              </w:rPr>
            </w:pPr>
          </w:p>
        </w:tc>
        <w:tc>
          <w:tcPr>
            <w:tcW w:w="915" w:type="dxa"/>
            <w:vMerge w:val="continue"/>
            <w:tcBorders>
              <w:top w:val="nil"/>
            </w:tcBorders>
            <w:vAlign w:val="center"/>
          </w:tcPr>
          <w:p w14:paraId="3B2D6C51">
            <w:pPr>
              <w:jc w:val="center"/>
              <w:rPr>
                <w:rFonts w:hint="eastAsia" w:ascii="仿宋" w:hAnsi="仿宋" w:eastAsia="仿宋" w:cs="仿宋"/>
                <w:sz w:val="24"/>
                <w:szCs w:val="24"/>
              </w:rPr>
            </w:pPr>
          </w:p>
        </w:tc>
        <w:tc>
          <w:tcPr>
            <w:tcW w:w="3048" w:type="dxa"/>
            <w:vAlign w:val="center"/>
          </w:tcPr>
          <w:p w14:paraId="62F677C8">
            <w:pPr>
              <w:pStyle w:val="27"/>
              <w:spacing w:before="2"/>
              <w:jc w:val="center"/>
              <w:rPr>
                <w:rFonts w:hint="eastAsia" w:ascii="仿宋" w:hAnsi="仿宋" w:eastAsia="仿宋" w:cs="仿宋"/>
                <w:sz w:val="24"/>
                <w:szCs w:val="24"/>
              </w:rPr>
            </w:pPr>
            <w:r>
              <w:rPr>
                <w:rFonts w:hint="eastAsia" w:ascii="仿宋" w:hAnsi="仿宋" w:eastAsia="仿宋" w:cs="仿宋"/>
                <w:sz w:val="24"/>
                <w:szCs w:val="24"/>
              </w:rPr>
              <w:t>权利义务</w:t>
            </w:r>
          </w:p>
        </w:tc>
        <w:tc>
          <w:tcPr>
            <w:tcW w:w="5319" w:type="dxa"/>
            <w:vAlign w:val="center"/>
          </w:tcPr>
          <w:p w14:paraId="4DD02B54">
            <w:pPr>
              <w:pStyle w:val="27"/>
              <w:spacing w:before="79"/>
              <w:ind w:left="117"/>
              <w:jc w:val="center"/>
              <w:rPr>
                <w:rFonts w:hint="eastAsia" w:ascii="仿宋" w:hAnsi="仿宋" w:eastAsia="仿宋" w:cs="仿宋"/>
                <w:sz w:val="24"/>
                <w:szCs w:val="24"/>
              </w:rPr>
            </w:pPr>
            <w:r>
              <w:rPr>
                <w:rFonts w:hint="eastAsia" w:ascii="仿宋" w:hAnsi="仿宋" w:eastAsia="仿宋" w:cs="仿宋"/>
                <w:sz w:val="24"/>
                <w:szCs w:val="24"/>
              </w:rPr>
              <w:t>符合第五章“合同条款及格式”规定的权利</w:t>
            </w:r>
          </w:p>
          <w:p w14:paraId="143DC840">
            <w:pPr>
              <w:pStyle w:val="27"/>
              <w:spacing w:before="163"/>
              <w:ind w:left="117"/>
              <w:jc w:val="center"/>
              <w:rPr>
                <w:rFonts w:hint="eastAsia" w:ascii="仿宋" w:hAnsi="仿宋" w:eastAsia="仿宋" w:cs="仿宋"/>
                <w:sz w:val="24"/>
                <w:szCs w:val="24"/>
              </w:rPr>
            </w:pPr>
            <w:r>
              <w:rPr>
                <w:rFonts w:hint="eastAsia" w:ascii="仿宋" w:hAnsi="仿宋" w:eastAsia="仿宋" w:cs="仿宋"/>
                <w:sz w:val="24"/>
                <w:szCs w:val="24"/>
              </w:rPr>
              <w:t>义务</w:t>
            </w:r>
          </w:p>
        </w:tc>
      </w:tr>
      <w:tr w14:paraId="4CC05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840" w:type="dxa"/>
            <w:vMerge w:val="continue"/>
            <w:tcBorders>
              <w:top w:val="nil"/>
            </w:tcBorders>
            <w:vAlign w:val="center"/>
          </w:tcPr>
          <w:p w14:paraId="326FE550">
            <w:pPr>
              <w:jc w:val="center"/>
              <w:rPr>
                <w:rFonts w:hint="eastAsia" w:ascii="仿宋" w:hAnsi="仿宋" w:eastAsia="仿宋" w:cs="仿宋"/>
                <w:sz w:val="24"/>
                <w:szCs w:val="24"/>
              </w:rPr>
            </w:pPr>
          </w:p>
        </w:tc>
        <w:tc>
          <w:tcPr>
            <w:tcW w:w="915" w:type="dxa"/>
            <w:vMerge w:val="continue"/>
            <w:tcBorders>
              <w:top w:val="nil"/>
            </w:tcBorders>
            <w:vAlign w:val="center"/>
          </w:tcPr>
          <w:p w14:paraId="74660A6F">
            <w:pPr>
              <w:jc w:val="center"/>
              <w:rPr>
                <w:rFonts w:hint="eastAsia" w:ascii="仿宋" w:hAnsi="仿宋" w:eastAsia="仿宋" w:cs="仿宋"/>
                <w:sz w:val="24"/>
                <w:szCs w:val="24"/>
              </w:rPr>
            </w:pPr>
          </w:p>
        </w:tc>
        <w:tc>
          <w:tcPr>
            <w:tcW w:w="3048" w:type="dxa"/>
            <w:vAlign w:val="center"/>
          </w:tcPr>
          <w:p w14:paraId="0B4FDB3C">
            <w:pPr>
              <w:pStyle w:val="27"/>
              <w:spacing w:before="81"/>
              <w:jc w:val="center"/>
              <w:rPr>
                <w:rFonts w:hint="eastAsia" w:ascii="仿宋" w:hAnsi="仿宋" w:eastAsia="仿宋" w:cs="仿宋"/>
                <w:sz w:val="24"/>
                <w:szCs w:val="24"/>
              </w:rPr>
            </w:pPr>
            <w:r>
              <w:rPr>
                <w:rFonts w:hint="eastAsia" w:ascii="仿宋" w:hAnsi="仿宋" w:eastAsia="仿宋" w:cs="仿宋"/>
                <w:sz w:val="24"/>
                <w:szCs w:val="24"/>
              </w:rPr>
              <w:t>其他</w:t>
            </w:r>
          </w:p>
        </w:tc>
        <w:tc>
          <w:tcPr>
            <w:tcW w:w="5319" w:type="dxa"/>
            <w:vAlign w:val="center"/>
          </w:tcPr>
          <w:p w14:paraId="6C1B320E">
            <w:pPr>
              <w:pStyle w:val="27"/>
              <w:spacing w:before="81"/>
              <w:ind w:left="117"/>
              <w:jc w:val="center"/>
              <w:rPr>
                <w:rFonts w:hint="eastAsia" w:ascii="仿宋" w:hAnsi="仿宋" w:eastAsia="仿宋" w:cs="仿宋"/>
                <w:sz w:val="24"/>
                <w:szCs w:val="24"/>
              </w:rPr>
            </w:pPr>
            <w:r>
              <w:rPr>
                <w:rFonts w:hint="eastAsia" w:ascii="仿宋" w:hAnsi="仿宋" w:eastAsia="仿宋" w:cs="仿宋"/>
                <w:sz w:val="24"/>
                <w:szCs w:val="24"/>
              </w:rPr>
              <w:t>符合招标文件其他实质性规定</w:t>
            </w:r>
          </w:p>
        </w:tc>
      </w:tr>
    </w:tbl>
    <w:p w14:paraId="04806ADE">
      <w:pPr>
        <w:spacing w:line="360" w:lineRule="auto"/>
        <w:ind w:firstLine="480" w:firstLineChars="200"/>
        <w:rPr>
          <w:rFonts w:hint="eastAsia" w:ascii="仿宋" w:hAnsi="仿宋" w:eastAsia="仿宋" w:cs="仿宋"/>
          <w:sz w:val="24"/>
          <w:szCs w:val="32"/>
          <w:highlight w:val="none"/>
          <w:lang w:val="en-US" w:eastAsia="zh-CN"/>
        </w:rPr>
      </w:pPr>
      <w:bookmarkStart w:id="33" w:name="_Toc523400018"/>
      <w:bookmarkStart w:id="34" w:name="_Toc523399849"/>
      <w:bookmarkStart w:id="35" w:name="_Toc523399751"/>
      <w:r>
        <w:rPr>
          <w:rFonts w:hint="eastAsia" w:ascii="仿宋" w:hAnsi="仿宋" w:eastAsia="仿宋" w:cs="仿宋"/>
          <w:sz w:val="24"/>
          <w:szCs w:val="32"/>
          <w:highlight w:val="none"/>
          <w:lang w:val="en-US" w:eastAsia="zh-CN"/>
        </w:rPr>
        <w:t>2.1.4最低评标价法评审</w:t>
      </w:r>
    </w:p>
    <w:p w14:paraId="79CD9162">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本项目采用最低评标价法评审：</w:t>
      </w:r>
      <w:r>
        <w:rPr>
          <w:rFonts w:hint="eastAsia" w:ascii="仿宋" w:hAnsi="仿宋" w:eastAsia="仿宋" w:cs="仿宋"/>
          <w:b/>
          <w:bCs/>
          <w:color w:val="FF0000"/>
          <w:sz w:val="24"/>
          <w:szCs w:val="32"/>
          <w:highlight w:val="none"/>
          <w:lang w:val="en-US" w:eastAsia="zh-CN"/>
        </w:rPr>
        <w:t>投标人投标报价大于最高投标限价的作否决投标处理。</w:t>
      </w:r>
    </w:p>
    <w:p w14:paraId="686E0414">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初步评审通过的投标人，按投标报价由低到高依次推荐3名中标候选人。若投标报价相等时，由评标委员会摇号确定。</w:t>
      </w:r>
    </w:p>
    <w:p w14:paraId="617167B8">
      <w:pPr>
        <w:spacing w:line="360" w:lineRule="auto"/>
        <w:ind w:firstLine="482" w:firstLineChars="200"/>
        <w:rPr>
          <w:rFonts w:hint="default" w:ascii="仿宋" w:hAnsi="仿宋" w:eastAsia="仿宋" w:cs="仿宋"/>
          <w:b/>
          <w:bCs/>
          <w:color w:val="FF0000"/>
          <w:sz w:val="24"/>
          <w:szCs w:val="32"/>
          <w:highlight w:val="none"/>
          <w:lang w:val="en-US" w:eastAsia="zh-CN"/>
        </w:rPr>
      </w:pPr>
      <w:r>
        <w:rPr>
          <w:rFonts w:hint="eastAsia" w:ascii="仿宋" w:hAnsi="仿宋" w:eastAsia="仿宋" w:cs="仿宋"/>
          <w:b/>
          <w:bCs/>
          <w:color w:val="FF0000"/>
          <w:sz w:val="24"/>
          <w:szCs w:val="32"/>
          <w:highlight w:val="none"/>
          <w:lang w:val="en-US" w:eastAsia="zh-CN"/>
        </w:rPr>
        <w:t>评标顺序：初步评审→审查投标人报价→根据投标报价由低到高的顺序进行排序→推荐中标候选人。</w:t>
      </w:r>
    </w:p>
    <w:p w14:paraId="0AE907B3">
      <w:pPr>
        <w:spacing w:before="133"/>
        <w:ind w:right="0"/>
        <w:jc w:val="left"/>
        <w:rPr>
          <w:rFonts w:hint="default" w:ascii="仿宋" w:hAnsi="仿宋" w:eastAsia="仿宋" w:cs="仿宋"/>
          <w:sz w:val="24"/>
          <w:szCs w:val="24"/>
          <w:lang w:val="en-US" w:eastAsia="zh-CN"/>
        </w:rPr>
      </w:pPr>
    </w:p>
    <w:p w14:paraId="025224AF">
      <w:pPr>
        <w:spacing w:after="0"/>
        <w:jc w:val="center"/>
        <w:rPr>
          <w:rFonts w:hint="eastAsia" w:ascii="仿宋" w:hAnsi="仿宋" w:eastAsia="仿宋" w:cs="仿宋"/>
          <w:sz w:val="24"/>
          <w:szCs w:val="24"/>
        </w:rPr>
        <w:sectPr>
          <w:pgSz w:w="11920" w:h="16850"/>
          <w:pgMar w:top="1440" w:right="1080" w:bottom="1440" w:left="1080" w:header="714" w:footer="826" w:gutter="0"/>
          <w:cols w:space="720" w:num="1"/>
        </w:sectPr>
      </w:pPr>
    </w:p>
    <w:p w14:paraId="6C85286B">
      <w:pPr>
        <w:pStyle w:val="11"/>
        <w:rPr>
          <w:rFonts w:hint="eastAsia" w:ascii="仿宋" w:hAnsi="仿宋" w:eastAsia="仿宋" w:cs="仿宋"/>
          <w:sz w:val="24"/>
          <w:szCs w:val="24"/>
        </w:rPr>
      </w:pPr>
    </w:p>
    <w:p w14:paraId="67845D1C">
      <w:pPr>
        <w:pStyle w:val="11"/>
        <w:spacing w:before="5"/>
        <w:rPr>
          <w:rFonts w:hint="eastAsia" w:ascii="仿宋" w:hAnsi="仿宋" w:eastAsia="仿宋" w:cs="仿宋"/>
          <w:sz w:val="24"/>
          <w:szCs w:val="24"/>
        </w:rPr>
      </w:pPr>
    </w:p>
    <w:p w14:paraId="768EC252">
      <w:pPr>
        <w:pStyle w:val="11"/>
        <w:ind w:left="299"/>
        <w:jc w:val="both"/>
        <w:rPr>
          <w:rFonts w:hint="eastAsia" w:ascii="仿宋" w:hAnsi="仿宋" w:eastAsia="仿宋" w:cs="仿宋"/>
          <w:sz w:val="24"/>
          <w:szCs w:val="24"/>
        </w:rPr>
      </w:pPr>
      <w:r>
        <w:rPr>
          <w:rFonts w:hint="eastAsia" w:ascii="仿宋" w:hAnsi="仿宋" w:eastAsia="仿宋" w:cs="仿宋"/>
          <w:b/>
          <w:bCs/>
          <w:sz w:val="44"/>
          <w:szCs w:val="44"/>
        </w:rPr>
        <w:t>询 标 函</w:t>
      </w:r>
      <w:r>
        <w:rPr>
          <w:rFonts w:hint="eastAsia" w:ascii="仿宋" w:hAnsi="仿宋" w:eastAsia="仿宋" w:cs="仿宋"/>
          <w:sz w:val="24"/>
          <w:szCs w:val="24"/>
        </w:rPr>
        <w:t xml:space="preserve"> </w:t>
      </w:r>
    </w:p>
    <w:p w14:paraId="1E582705">
      <w:pPr>
        <w:spacing w:after="0"/>
        <w:jc w:val="left"/>
        <w:rPr>
          <w:rFonts w:hint="eastAsia" w:ascii="仿宋" w:hAnsi="仿宋" w:eastAsia="仿宋" w:cs="仿宋"/>
          <w:sz w:val="24"/>
          <w:szCs w:val="24"/>
        </w:rPr>
        <w:sectPr>
          <w:pgSz w:w="11920" w:h="16850"/>
          <w:pgMar w:top="1280" w:right="620" w:bottom="1020" w:left="560" w:header="714" w:footer="826" w:gutter="0"/>
          <w:cols w:equalWidth="0" w:num="2">
            <w:col w:w="1660" w:space="1905"/>
            <w:col w:w="7175"/>
          </w:cols>
        </w:sectPr>
      </w:pPr>
    </w:p>
    <w:p w14:paraId="3B1E963D">
      <w:pPr>
        <w:pStyle w:val="11"/>
        <w:spacing w:before="5" w:after="5"/>
        <w:ind w:left="29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项目名称：</w:t>
      </w:r>
    </w:p>
    <w:p w14:paraId="76212380">
      <w:pPr>
        <w:pStyle w:val="11"/>
        <w:spacing w:before="5" w:after="5"/>
        <w:ind w:left="299"/>
        <w:rPr>
          <w:rFonts w:hint="eastAsia" w:ascii="仿宋" w:hAnsi="仿宋" w:eastAsia="仿宋" w:cs="仿宋"/>
          <w:sz w:val="24"/>
          <w:szCs w:val="24"/>
        </w:rPr>
      </w:pPr>
      <w:r>
        <w:rPr>
          <w:rFonts w:hint="eastAsia" w:ascii="仿宋" w:hAnsi="仿宋" w:eastAsia="仿宋" w:cs="仿宋"/>
          <w:sz w:val="24"/>
          <w:szCs w:val="24"/>
        </w:rPr>
        <w:t xml:space="preserve">项目编号： </w:t>
      </w:r>
    </w:p>
    <w:p w14:paraId="09958B3C">
      <w:pPr>
        <w:pStyle w:val="11"/>
        <w:spacing w:before="5" w:after="5"/>
        <w:ind w:left="299"/>
        <w:rPr>
          <w:rFonts w:hint="eastAsia" w:ascii="仿宋" w:hAnsi="仿宋" w:eastAsia="仿宋" w:cs="仿宋"/>
          <w:sz w:val="24"/>
          <w:szCs w:val="24"/>
        </w:rPr>
      </w:pPr>
      <w:r>
        <w:rPr>
          <w:rFonts w:hint="eastAsia" w:ascii="仿宋" w:hAnsi="仿宋" w:eastAsia="仿宋" w:cs="仿宋"/>
          <w:sz w:val="24"/>
          <w:szCs w:val="24"/>
        </w:rPr>
        <w:t xml:space="preserve">询标日期： 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 </w:t>
      </w:r>
    </w:p>
    <w:tbl>
      <w:tblPr>
        <w:tblStyle w:val="18"/>
        <w:tblW w:w="0" w:type="auto"/>
        <w:tblInd w:w="1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6"/>
        <w:gridCol w:w="8207"/>
      </w:tblGrid>
      <w:tr w14:paraId="40D56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8" w:hRule="atLeast"/>
        </w:trPr>
        <w:tc>
          <w:tcPr>
            <w:tcW w:w="1366" w:type="dxa"/>
          </w:tcPr>
          <w:p w14:paraId="34FE424C">
            <w:pPr>
              <w:pStyle w:val="27"/>
              <w:ind w:left="127"/>
              <w:jc w:val="center"/>
              <w:rPr>
                <w:rFonts w:hint="eastAsia" w:ascii="仿宋" w:hAnsi="仿宋" w:eastAsia="仿宋" w:cs="仿宋"/>
                <w:sz w:val="24"/>
                <w:szCs w:val="24"/>
              </w:rPr>
            </w:pPr>
            <w:r>
              <w:rPr>
                <w:rFonts w:hint="eastAsia" w:ascii="仿宋" w:hAnsi="仿宋" w:eastAsia="仿宋" w:cs="仿宋"/>
                <w:sz w:val="24"/>
                <w:szCs w:val="24"/>
              </w:rPr>
              <w:t xml:space="preserve"> </w:t>
            </w:r>
          </w:p>
          <w:p w14:paraId="41607DAC">
            <w:pPr>
              <w:pStyle w:val="27"/>
              <w:spacing w:before="4"/>
              <w:ind w:right="285"/>
              <w:jc w:val="right"/>
              <w:rPr>
                <w:rFonts w:hint="eastAsia" w:ascii="仿宋" w:hAnsi="仿宋" w:eastAsia="仿宋" w:cs="仿宋"/>
                <w:sz w:val="24"/>
                <w:szCs w:val="24"/>
              </w:rPr>
            </w:pPr>
            <w:r>
              <w:rPr>
                <w:rFonts w:hint="eastAsia" w:ascii="仿宋" w:hAnsi="仿宋" w:eastAsia="仿宋" w:cs="仿宋"/>
                <w:sz w:val="24"/>
                <w:szCs w:val="24"/>
              </w:rPr>
              <w:t xml:space="preserve">   询标 </w:t>
            </w:r>
          </w:p>
          <w:p w14:paraId="507AC06B">
            <w:pPr>
              <w:pStyle w:val="27"/>
              <w:spacing w:before="2"/>
              <w:ind w:right="312"/>
              <w:jc w:val="right"/>
              <w:rPr>
                <w:rFonts w:hint="eastAsia" w:ascii="仿宋" w:hAnsi="仿宋" w:eastAsia="仿宋" w:cs="仿宋"/>
                <w:sz w:val="24"/>
                <w:szCs w:val="24"/>
              </w:rPr>
            </w:pPr>
            <w:r>
              <w:rPr>
                <w:rFonts w:hint="eastAsia" w:ascii="仿宋" w:hAnsi="仿宋" w:eastAsia="仿宋" w:cs="仿宋"/>
                <w:sz w:val="24"/>
                <w:szCs w:val="24"/>
              </w:rPr>
              <w:t xml:space="preserve">内容 </w:t>
            </w:r>
          </w:p>
          <w:p w14:paraId="13CB74D7">
            <w:pPr>
              <w:pStyle w:val="27"/>
              <w:spacing w:before="5" w:line="242" w:lineRule="auto"/>
              <w:ind w:left="321" w:right="192" w:hanging="28"/>
              <w:jc w:val="center"/>
              <w:rPr>
                <w:rFonts w:hint="eastAsia" w:ascii="仿宋" w:hAnsi="仿宋" w:eastAsia="仿宋" w:cs="仿宋"/>
                <w:sz w:val="24"/>
                <w:szCs w:val="24"/>
              </w:rPr>
            </w:pPr>
            <w:r>
              <w:rPr>
                <w:rFonts w:hint="eastAsia" w:ascii="仿宋" w:hAnsi="仿宋" w:eastAsia="仿宋" w:cs="仿宋"/>
                <w:sz w:val="24"/>
                <w:szCs w:val="24"/>
              </w:rPr>
              <w:t xml:space="preserve">（由评  委填写） </w:t>
            </w:r>
          </w:p>
        </w:tc>
        <w:tc>
          <w:tcPr>
            <w:tcW w:w="8207" w:type="dxa"/>
          </w:tcPr>
          <w:p w14:paraId="6B494F07">
            <w:pPr>
              <w:pStyle w:val="27"/>
              <w:ind w:left="107"/>
              <w:rPr>
                <w:rFonts w:hint="eastAsia" w:ascii="仿宋" w:hAnsi="仿宋" w:eastAsia="仿宋" w:cs="仿宋"/>
                <w:sz w:val="24"/>
                <w:szCs w:val="24"/>
              </w:rPr>
            </w:pPr>
            <w:r>
              <w:rPr>
                <w:rFonts w:hint="eastAsia" w:ascii="仿宋" w:hAnsi="仿宋" w:eastAsia="仿宋" w:cs="仿宋"/>
                <w:sz w:val="24"/>
                <w:szCs w:val="24"/>
              </w:rPr>
              <w:t xml:space="preserve"> </w:t>
            </w:r>
          </w:p>
        </w:tc>
      </w:tr>
      <w:tr w14:paraId="3D907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0" w:hRule="atLeast"/>
        </w:trPr>
        <w:tc>
          <w:tcPr>
            <w:tcW w:w="1366" w:type="dxa"/>
          </w:tcPr>
          <w:p w14:paraId="154619A7">
            <w:pPr>
              <w:pStyle w:val="27"/>
              <w:spacing w:line="307" w:lineRule="exact"/>
              <w:ind w:left="127"/>
              <w:jc w:val="center"/>
              <w:rPr>
                <w:rFonts w:hint="eastAsia" w:ascii="仿宋" w:hAnsi="仿宋" w:eastAsia="仿宋" w:cs="仿宋"/>
                <w:sz w:val="24"/>
                <w:szCs w:val="24"/>
              </w:rPr>
            </w:pPr>
            <w:r>
              <w:rPr>
                <w:rFonts w:hint="eastAsia" w:ascii="仿宋" w:hAnsi="仿宋" w:eastAsia="仿宋" w:cs="仿宋"/>
                <w:sz w:val="24"/>
                <w:szCs w:val="24"/>
              </w:rPr>
              <w:t xml:space="preserve"> </w:t>
            </w:r>
          </w:p>
          <w:p w14:paraId="372822A9">
            <w:pPr>
              <w:pStyle w:val="27"/>
              <w:spacing w:before="2" w:line="242" w:lineRule="auto"/>
              <w:ind w:left="321" w:right="192"/>
              <w:jc w:val="center"/>
              <w:rPr>
                <w:rFonts w:hint="eastAsia" w:ascii="仿宋" w:hAnsi="仿宋" w:eastAsia="仿宋" w:cs="仿宋"/>
                <w:sz w:val="24"/>
                <w:szCs w:val="24"/>
              </w:rPr>
            </w:pPr>
            <w:r>
              <w:rPr>
                <w:rFonts w:hint="eastAsia" w:ascii="仿宋" w:hAnsi="仿宋" w:eastAsia="仿宋" w:cs="仿宋"/>
                <w:sz w:val="24"/>
                <w:szCs w:val="24"/>
              </w:rPr>
              <w:t xml:space="preserve">投标人的意见 </w:t>
            </w:r>
          </w:p>
          <w:p w14:paraId="7411D404">
            <w:pPr>
              <w:pStyle w:val="27"/>
              <w:spacing w:before="3"/>
              <w:ind w:left="107"/>
              <w:rPr>
                <w:rFonts w:hint="eastAsia" w:ascii="仿宋" w:hAnsi="仿宋" w:eastAsia="仿宋" w:cs="仿宋"/>
                <w:sz w:val="24"/>
                <w:szCs w:val="24"/>
              </w:rPr>
            </w:pPr>
            <w:r>
              <w:rPr>
                <w:rFonts w:hint="eastAsia" w:ascii="仿宋" w:hAnsi="仿宋" w:eastAsia="仿宋" w:cs="仿宋"/>
                <w:sz w:val="24"/>
                <w:szCs w:val="24"/>
              </w:rPr>
              <w:t xml:space="preserve"> </w:t>
            </w:r>
          </w:p>
          <w:p w14:paraId="58304082">
            <w:pPr>
              <w:pStyle w:val="27"/>
              <w:spacing w:before="2" w:line="242" w:lineRule="auto"/>
              <w:ind w:left="107" w:right="45"/>
              <w:rPr>
                <w:rFonts w:hint="eastAsia" w:ascii="仿宋" w:hAnsi="仿宋" w:eastAsia="仿宋" w:cs="仿宋"/>
                <w:sz w:val="24"/>
                <w:szCs w:val="24"/>
              </w:rPr>
            </w:pPr>
            <w:r>
              <w:rPr>
                <w:rFonts w:hint="eastAsia" w:ascii="仿宋" w:hAnsi="仿宋" w:eastAsia="仿宋" w:cs="仿宋"/>
                <w:sz w:val="24"/>
                <w:szCs w:val="24"/>
              </w:rPr>
              <w:t xml:space="preserve">（作出确认  或说明、纠  正、补充、  承诺等意见） </w:t>
            </w:r>
          </w:p>
        </w:tc>
        <w:tc>
          <w:tcPr>
            <w:tcW w:w="8207" w:type="dxa"/>
          </w:tcPr>
          <w:p w14:paraId="66166C61">
            <w:pPr>
              <w:pStyle w:val="27"/>
              <w:spacing w:line="307" w:lineRule="exact"/>
              <w:ind w:left="107"/>
              <w:rPr>
                <w:rFonts w:hint="eastAsia" w:ascii="仿宋" w:hAnsi="仿宋" w:eastAsia="仿宋" w:cs="仿宋"/>
                <w:sz w:val="24"/>
                <w:szCs w:val="24"/>
              </w:rPr>
            </w:pPr>
            <w:r>
              <w:rPr>
                <w:rFonts w:hint="eastAsia" w:ascii="仿宋" w:hAnsi="仿宋" w:eastAsia="仿宋" w:cs="仿宋"/>
                <w:sz w:val="24"/>
                <w:szCs w:val="24"/>
              </w:rPr>
              <w:t xml:space="preserve"> </w:t>
            </w:r>
          </w:p>
          <w:p w14:paraId="5F32E140">
            <w:pPr>
              <w:pStyle w:val="27"/>
              <w:spacing w:before="2"/>
              <w:ind w:left="107"/>
              <w:rPr>
                <w:rFonts w:hint="eastAsia" w:ascii="仿宋" w:hAnsi="仿宋" w:eastAsia="仿宋" w:cs="仿宋"/>
                <w:sz w:val="24"/>
                <w:szCs w:val="24"/>
              </w:rPr>
            </w:pPr>
            <w:r>
              <w:rPr>
                <w:rFonts w:hint="eastAsia" w:ascii="仿宋" w:hAnsi="仿宋" w:eastAsia="仿宋" w:cs="仿宋"/>
                <w:sz w:val="24"/>
                <w:szCs w:val="24"/>
              </w:rPr>
              <w:t xml:space="preserve"> </w:t>
            </w:r>
          </w:p>
          <w:p w14:paraId="5E711349">
            <w:pPr>
              <w:pStyle w:val="27"/>
              <w:spacing w:before="4"/>
              <w:ind w:left="107"/>
              <w:rPr>
                <w:rFonts w:hint="eastAsia" w:ascii="仿宋" w:hAnsi="仿宋" w:eastAsia="仿宋" w:cs="仿宋"/>
                <w:sz w:val="24"/>
                <w:szCs w:val="24"/>
              </w:rPr>
            </w:pPr>
            <w:r>
              <w:rPr>
                <w:rFonts w:hint="eastAsia" w:ascii="仿宋" w:hAnsi="仿宋" w:eastAsia="仿宋" w:cs="仿宋"/>
                <w:sz w:val="24"/>
                <w:szCs w:val="24"/>
              </w:rPr>
              <w:t xml:space="preserve"> </w:t>
            </w:r>
          </w:p>
          <w:p w14:paraId="787496FA">
            <w:pPr>
              <w:pStyle w:val="27"/>
              <w:spacing w:before="5"/>
              <w:ind w:left="107"/>
              <w:rPr>
                <w:rFonts w:hint="eastAsia" w:ascii="仿宋" w:hAnsi="仿宋" w:eastAsia="仿宋" w:cs="仿宋"/>
                <w:sz w:val="24"/>
                <w:szCs w:val="24"/>
              </w:rPr>
            </w:pPr>
            <w:r>
              <w:rPr>
                <w:rFonts w:hint="eastAsia" w:ascii="仿宋" w:hAnsi="仿宋" w:eastAsia="仿宋" w:cs="仿宋"/>
                <w:sz w:val="24"/>
                <w:szCs w:val="24"/>
              </w:rPr>
              <w:t xml:space="preserve">         投标人法定代表人或其委托代理人签字： </w:t>
            </w:r>
          </w:p>
          <w:p w14:paraId="54521837">
            <w:pPr>
              <w:pStyle w:val="27"/>
              <w:spacing w:before="2"/>
              <w:ind w:left="107"/>
              <w:rPr>
                <w:rFonts w:hint="eastAsia" w:ascii="仿宋" w:hAnsi="仿宋" w:eastAsia="仿宋" w:cs="仿宋"/>
                <w:sz w:val="24"/>
                <w:szCs w:val="24"/>
              </w:rPr>
            </w:pPr>
            <w:r>
              <w:rPr>
                <w:rFonts w:hint="eastAsia" w:ascii="仿宋" w:hAnsi="仿宋" w:eastAsia="仿宋" w:cs="仿宋"/>
                <w:sz w:val="24"/>
                <w:szCs w:val="24"/>
              </w:rPr>
              <w:t xml:space="preserve">     投标人法定代表人或其委托代理人身份证号： </w:t>
            </w:r>
          </w:p>
          <w:p w14:paraId="191B754F">
            <w:pPr>
              <w:pStyle w:val="27"/>
              <w:spacing w:before="4"/>
              <w:ind w:left="107"/>
              <w:rPr>
                <w:rFonts w:hint="eastAsia" w:ascii="仿宋" w:hAnsi="仿宋" w:eastAsia="仿宋" w:cs="仿宋"/>
                <w:sz w:val="24"/>
                <w:szCs w:val="24"/>
              </w:rPr>
            </w:pPr>
            <w:r>
              <w:rPr>
                <w:rFonts w:hint="eastAsia" w:ascii="仿宋" w:hAnsi="仿宋" w:eastAsia="仿宋" w:cs="仿宋"/>
                <w:sz w:val="24"/>
                <w:szCs w:val="24"/>
              </w:rPr>
              <w:t xml:space="preserve">                                      签字日期： 年 月 日 </w:t>
            </w:r>
          </w:p>
        </w:tc>
      </w:tr>
      <w:tr w14:paraId="324D2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5" w:hRule="atLeast"/>
        </w:trPr>
        <w:tc>
          <w:tcPr>
            <w:tcW w:w="1366" w:type="dxa"/>
          </w:tcPr>
          <w:p w14:paraId="1F3D1031">
            <w:pPr>
              <w:pStyle w:val="27"/>
              <w:spacing w:before="2" w:line="242" w:lineRule="auto"/>
              <w:ind w:left="107" w:right="405"/>
              <w:jc w:val="both"/>
              <w:rPr>
                <w:rFonts w:hint="eastAsia" w:ascii="仿宋" w:hAnsi="仿宋" w:eastAsia="仿宋" w:cs="仿宋"/>
                <w:sz w:val="24"/>
                <w:szCs w:val="24"/>
              </w:rPr>
            </w:pPr>
            <w:r>
              <w:rPr>
                <w:rFonts w:hint="eastAsia" w:ascii="仿宋" w:hAnsi="仿宋" w:eastAsia="仿宋" w:cs="仿宋"/>
                <w:sz w:val="24"/>
                <w:szCs w:val="24"/>
              </w:rPr>
              <w:t xml:space="preserve">评标委员会结论意见 </w:t>
            </w:r>
          </w:p>
        </w:tc>
        <w:tc>
          <w:tcPr>
            <w:tcW w:w="8207" w:type="dxa"/>
          </w:tcPr>
          <w:p w14:paraId="79578ABE">
            <w:pPr>
              <w:pStyle w:val="27"/>
              <w:spacing w:before="2"/>
              <w:ind w:left="107"/>
              <w:rPr>
                <w:rFonts w:hint="eastAsia" w:ascii="仿宋" w:hAnsi="仿宋" w:eastAsia="仿宋" w:cs="仿宋"/>
                <w:sz w:val="24"/>
                <w:szCs w:val="24"/>
              </w:rPr>
            </w:pPr>
            <w:r>
              <w:rPr>
                <w:rFonts w:hint="eastAsia" w:ascii="仿宋" w:hAnsi="仿宋" w:eastAsia="仿宋" w:cs="仿宋"/>
                <w:sz w:val="24"/>
                <w:szCs w:val="24"/>
              </w:rPr>
              <w:t xml:space="preserve"> </w:t>
            </w:r>
          </w:p>
          <w:p w14:paraId="3FAF8A69">
            <w:pPr>
              <w:pStyle w:val="27"/>
              <w:spacing w:before="2"/>
              <w:ind w:left="107"/>
              <w:rPr>
                <w:rFonts w:hint="eastAsia" w:ascii="仿宋" w:hAnsi="仿宋" w:eastAsia="仿宋" w:cs="仿宋"/>
                <w:sz w:val="24"/>
                <w:szCs w:val="24"/>
              </w:rPr>
            </w:pPr>
            <w:r>
              <w:rPr>
                <w:rFonts w:hint="eastAsia" w:ascii="仿宋" w:hAnsi="仿宋" w:eastAsia="仿宋" w:cs="仿宋"/>
                <w:sz w:val="24"/>
                <w:szCs w:val="24"/>
              </w:rPr>
              <w:t xml:space="preserve"> </w:t>
            </w:r>
          </w:p>
          <w:p w14:paraId="5DFB80AB">
            <w:pPr>
              <w:pStyle w:val="27"/>
              <w:spacing w:before="5"/>
              <w:ind w:left="107"/>
              <w:rPr>
                <w:rFonts w:hint="eastAsia" w:ascii="仿宋" w:hAnsi="仿宋" w:eastAsia="仿宋" w:cs="仿宋"/>
                <w:sz w:val="24"/>
                <w:szCs w:val="24"/>
              </w:rPr>
            </w:pPr>
            <w:r>
              <w:rPr>
                <w:rFonts w:hint="eastAsia" w:ascii="仿宋" w:hAnsi="仿宋" w:eastAsia="仿宋" w:cs="仿宋"/>
                <w:sz w:val="24"/>
                <w:szCs w:val="24"/>
              </w:rPr>
              <w:t xml:space="preserve"> 各评委签字：                              </w:t>
            </w:r>
          </w:p>
          <w:p w14:paraId="55080532">
            <w:pPr>
              <w:pStyle w:val="27"/>
              <w:spacing w:before="4"/>
              <w:ind w:left="107"/>
              <w:rPr>
                <w:rFonts w:hint="eastAsia" w:ascii="仿宋" w:hAnsi="仿宋" w:eastAsia="仿宋" w:cs="仿宋"/>
                <w:sz w:val="24"/>
                <w:szCs w:val="24"/>
              </w:rPr>
            </w:pPr>
            <w:r>
              <w:rPr>
                <w:rFonts w:hint="eastAsia" w:ascii="仿宋" w:hAnsi="仿宋" w:eastAsia="仿宋" w:cs="仿宋"/>
                <w:sz w:val="24"/>
                <w:szCs w:val="24"/>
              </w:rPr>
              <w:t xml:space="preserve">                                      签字日期： 年 月 日 </w:t>
            </w:r>
          </w:p>
        </w:tc>
      </w:tr>
      <w:tr w14:paraId="2D23C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366" w:type="dxa"/>
          </w:tcPr>
          <w:p w14:paraId="1F8ACA68">
            <w:pPr>
              <w:pStyle w:val="27"/>
              <w:spacing w:line="242" w:lineRule="auto"/>
              <w:ind w:left="107" w:right="405"/>
              <w:rPr>
                <w:rFonts w:hint="eastAsia" w:ascii="仿宋" w:hAnsi="仿宋" w:eastAsia="仿宋" w:cs="仿宋"/>
                <w:sz w:val="24"/>
                <w:szCs w:val="24"/>
              </w:rPr>
            </w:pPr>
            <w:r>
              <w:rPr>
                <w:rFonts w:hint="eastAsia" w:ascii="仿宋" w:hAnsi="仿宋" w:eastAsia="仿宋" w:cs="仿宋"/>
                <w:sz w:val="24"/>
                <w:szCs w:val="24"/>
              </w:rPr>
              <w:t xml:space="preserve">招标人代表的 </w:t>
            </w:r>
          </w:p>
          <w:p w14:paraId="4B5D3303">
            <w:pPr>
              <w:pStyle w:val="27"/>
              <w:spacing w:before="2" w:line="292" w:lineRule="exact"/>
              <w:ind w:left="107"/>
              <w:rPr>
                <w:rFonts w:hint="eastAsia" w:ascii="仿宋" w:hAnsi="仿宋" w:eastAsia="仿宋" w:cs="仿宋"/>
                <w:sz w:val="24"/>
                <w:szCs w:val="24"/>
              </w:rPr>
            </w:pPr>
            <w:r>
              <w:rPr>
                <w:rFonts w:hint="eastAsia" w:ascii="仿宋" w:hAnsi="仿宋" w:eastAsia="仿宋" w:cs="仿宋"/>
                <w:sz w:val="24"/>
                <w:szCs w:val="24"/>
              </w:rPr>
              <w:t xml:space="preserve">意见 </w:t>
            </w:r>
          </w:p>
        </w:tc>
        <w:tc>
          <w:tcPr>
            <w:tcW w:w="8207" w:type="dxa"/>
          </w:tcPr>
          <w:p w14:paraId="7B7C6390">
            <w:pPr>
              <w:pStyle w:val="27"/>
              <w:spacing w:line="307" w:lineRule="exact"/>
              <w:ind w:left="107"/>
              <w:rPr>
                <w:rFonts w:hint="eastAsia" w:ascii="仿宋" w:hAnsi="仿宋" w:eastAsia="仿宋" w:cs="仿宋"/>
                <w:sz w:val="24"/>
                <w:szCs w:val="24"/>
              </w:rPr>
            </w:pPr>
            <w:r>
              <w:rPr>
                <w:rFonts w:hint="eastAsia" w:ascii="仿宋" w:hAnsi="仿宋" w:eastAsia="仿宋" w:cs="仿宋"/>
                <w:sz w:val="24"/>
                <w:szCs w:val="24"/>
              </w:rPr>
              <w:t xml:space="preserve"> </w:t>
            </w:r>
          </w:p>
          <w:p w14:paraId="4AE0B381">
            <w:pPr>
              <w:pStyle w:val="27"/>
              <w:spacing w:before="3"/>
              <w:ind w:left="107"/>
              <w:rPr>
                <w:rFonts w:hint="eastAsia" w:ascii="仿宋" w:hAnsi="仿宋" w:eastAsia="仿宋" w:cs="仿宋"/>
                <w:sz w:val="24"/>
                <w:szCs w:val="24"/>
              </w:rPr>
            </w:pPr>
            <w:r>
              <w:rPr>
                <w:rFonts w:hint="eastAsia" w:ascii="仿宋" w:hAnsi="仿宋" w:eastAsia="仿宋" w:cs="仿宋"/>
                <w:w w:val="100"/>
                <w:sz w:val="24"/>
                <w:szCs w:val="24"/>
              </w:rPr>
              <w:t xml:space="preserve"> </w:t>
            </w:r>
          </w:p>
          <w:p w14:paraId="4E089397">
            <w:pPr>
              <w:pStyle w:val="27"/>
              <w:spacing w:before="5"/>
              <w:ind w:left="107"/>
              <w:rPr>
                <w:rFonts w:hint="eastAsia" w:ascii="仿宋" w:hAnsi="仿宋" w:eastAsia="仿宋" w:cs="仿宋"/>
                <w:sz w:val="24"/>
                <w:szCs w:val="24"/>
              </w:rPr>
            </w:pPr>
            <w:r>
              <w:rPr>
                <w:rFonts w:hint="eastAsia" w:ascii="仿宋" w:hAnsi="仿宋" w:eastAsia="仿宋" w:cs="仿宋"/>
                <w:sz w:val="24"/>
                <w:szCs w:val="24"/>
              </w:rPr>
              <w:t xml:space="preserve">         签 字 ： 签 字 日 期 ： 年 月 日</w:t>
            </w:r>
            <w:r>
              <w:rPr>
                <w:rFonts w:hint="eastAsia" w:ascii="仿宋" w:hAnsi="仿宋" w:eastAsia="仿宋" w:cs="仿宋"/>
                <w:w w:val="100"/>
                <w:sz w:val="24"/>
                <w:szCs w:val="24"/>
              </w:rPr>
              <w:t xml:space="preserve">  </w:t>
            </w:r>
          </w:p>
        </w:tc>
      </w:tr>
      <w:tr w14:paraId="13C4C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9" w:hRule="atLeast"/>
        </w:trPr>
        <w:tc>
          <w:tcPr>
            <w:tcW w:w="1366" w:type="dxa"/>
          </w:tcPr>
          <w:p w14:paraId="5949DEDD">
            <w:pPr>
              <w:pStyle w:val="27"/>
              <w:spacing w:line="242" w:lineRule="auto"/>
              <w:ind w:left="107" w:right="645"/>
              <w:jc w:val="both"/>
              <w:rPr>
                <w:rFonts w:hint="eastAsia" w:ascii="仿宋" w:hAnsi="仿宋" w:eastAsia="仿宋" w:cs="仿宋"/>
                <w:sz w:val="24"/>
                <w:szCs w:val="24"/>
              </w:rPr>
            </w:pPr>
            <w:r>
              <w:rPr>
                <w:rFonts w:hint="eastAsia" w:ascii="仿宋" w:hAnsi="仿宋" w:eastAsia="仿宋" w:cs="仿宋"/>
                <w:sz w:val="24"/>
                <w:szCs w:val="24"/>
              </w:rPr>
              <w:t xml:space="preserve">监督人员意见 </w:t>
            </w:r>
          </w:p>
        </w:tc>
        <w:tc>
          <w:tcPr>
            <w:tcW w:w="8207" w:type="dxa"/>
          </w:tcPr>
          <w:p w14:paraId="1A8A26D3">
            <w:pPr>
              <w:pStyle w:val="27"/>
              <w:spacing w:line="307" w:lineRule="exact"/>
              <w:ind w:left="107"/>
              <w:rPr>
                <w:rFonts w:hint="eastAsia" w:ascii="仿宋" w:hAnsi="仿宋" w:eastAsia="仿宋" w:cs="仿宋"/>
                <w:sz w:val="24"/>
                <w:szCs w:val="24"/>
              </w:rPr>
            </w:pPr>
            <w:r>
              <w:rPr>
                <w:rFonts w:hint="eastAsia" w:ascii="仿宋" w:hAnsi="仿宋" w:eastAsia="仿宋" w:cs="仿宋"/>
                <w:sz w:val="24"/>
                <w:szCs w:val="24"/>
              </w:rPr>
              <w:t xml:space="preserve"> </w:t>
            </w:r>
          </w:p>
          <w:p w14:paraId="2189AF5A">
            <w:pPr>
              <w:pStyle w:val="27"/>
              <w:spacing w:before="2"/>
              <w:ind w:left="107"/>
              <w:rPr>
                <w:rFonts w:hint="eastAsia" w:ascii="仿宋" w:hAnsi="仿宋" w:eastAsia="仿宋" w:cs="仿宋"/>
                <w:sz w:val="24"/>
                <w:szCs w:val="24"/>
              </w:rPr>
            </w:pPr>
            <w:r>
              <w:rPr>
                <w:rFonts w:hint="eastAsia" w:ascii="仿宋" w:hAnsi="仿宋" w:eastAsia="仿宋" w:cs="仿宋"/>
                <w:sz w:val="24"/>
                <w:szCs w:val="24"/>
              </w:rPr>
              <w:t>各监督人员签字：</w:t>
            </w:r>
            <w:r>
              <w:rPr>
                <w:rFonts w:hint="eastAsia" w:ascii="仿宋" w:hAnsi="仿宋" w:eastAsia="仿宋" w:cs="仿宋"/>
                <w:w w:val="100"/>
                <w:sz w:val="24"/>
                <w:szCs w:val="24"/>
              </w:rPr>
              <w:t xml:space="preserve">                    </w:t>
            </w:r>
            <w:r>
              <w:rPr>
                <w:rFonts w:hint="eastAsia" w:ascii="仿宋" w:hAnsi="仿宋" w:eastAsia="仿宋" w:cs="仿宋"/>
                <w:sz w:val="24"/>
                <w:szCs w:val="24"/>
              </w:rPr>
              <w:t xml:space="preserve">  </w:t>
            </w:r>
          </w:p>
          <w:p w14:paraId="579690BA">
            <w:pPr>
              <w:pStyle w:val="27"/>
              <w:spacing w:before="4"/>
              <w:ind w:left="107"/>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pacing w:val="1"/>
                <w:sz w:val="24"/>
                <w:szCs w:val="24"/>
              </w:rPr>
              <w:t xml:space="preserve"> </w:t>
            </w:r>
            <w:r>
              <w:rPr>
                <w:rFonts w:hint="eastAsia" w:ascii="仿宋" w:hAnsi="仿宋" w:eastAsia="仿宋" w:cs="仿宋"/>
                <w:sz w:val="24"/>
                <w:szCs w:val="24"/>
              </w:rPr>
              <w:t xml:space="preserve"> </w:t>
            </w:r>
          </w:p>
          <w:p w14:paraId="28979261">
            <w:pPr>
              <w:pStyle w:val="27"/>
              <w:spacing w:before="5"/>
              <w:ind w:left="107"/>
              <w:rPr>
                <w:rFonts w:hint="eastAsia" w:ascii="仿宋" w:hAnsi="仿宋" w:eastAsia="仿宋" w:cs="仿宋"/>
                <w:sz w:val="24"/>
                <w:szCs w:val="24"/>
              </w:rPr>
            </w:pPr>
            <w:r>
              <w:rPr>
                <w:rFonts w:hint="eastAsia" w:ascii="仿宋" w:hAnsi="仿宋" w:eastAsia="仿宋" w:cs="仿宋"/>
                <w:sz w:val="24"/>
                <w:szCs w:val="24"/>
              </w:rPr>
              <w:t xml:space="preserve"> </w:t>
            </w:r>
          </w:p>
          <w:p w14:paraId="7FA26DE6">
            <w:pPr>
              <w:pStyle w:val="27"/>
              <w:spacing w:before="3"/>
              <w:ind w:left="107"/>
              <w:rPr>
                <w:rFonts w:hint="eastAsia" w:ascii="仿宋" w:hAnsi="仿宋" w:eastAsia="仿宋" w:cs="仿宋"/>
                <w:sz w:val="24"/>
                <w:szCs w:val="24"/>
              </w:rPr>
            </w:pPr>
            <w:r>
              <w:rPr>
                <w:rFonts w:hint="eastAsia" w:ascii="仿宋" w:hAnsi="仿宋" w:eastAsia="仿宋" w:cs="仿宋"/>
                <w:sz w:val="24"/>
                <w:szCs w:val="24"/>
              </w:rPr>
              <w:t xml:space="preserve"> </w:t>
            </w:r>
          </w:p>
          <w:p w14:paraId="448A1822">
            <w:pPr>
              <w:pStyle w:val="27"/>
              <w:spacing w:before="4"/>
              <w:ind w:left="107"/>
              <w:rPr>
                <w:rFonts w:hint="eastAsia" w:ascii="仿宋" w:hAnsi="仿宋" w:eastAsia="仿宋" w:cs="仿宋"/>
                <w:sz w:val="24"/>
                <w:szCs w:val="24"/>
              </w:rPr>
            </w:pPr>
            <w:r>
              <w:rPr>
                <w:rFonts w:hint="eastAsia" w:ascii="仿宋" w:hAnsi="仿宋" w:eastAsia="仿宋" w:cs="仿宋"/>
                <w:sz w:val="24"/>
                <w:szCs w:val="24"/>
              </w:rPr>
              <w:t xml:space="preserve"> </w:t>
            </w:r>
          </w:p>
          <w:p w14:paraId="5D5D5E9F">
            <w:pPr>
              <w:pStyle w:val="27"/>
              <w:spacing w:before="5"/>
              <w:ind w:left="4738" w:right="-29"/>
              <w:rPr>
                <w:rFonts w:hint="eastAsia" w:ascii="仿宋" w:hAnsi="仿宋" w:eastAsia="仿宋" w:cs="仿宋"/>
                <w:sz w:val="24"/>
                <w:szCs w:val="24"/>
              </w:rPr>
            </w:pPr>
            <w:r>
              <w:rPr>
                <w:rFonts w:hint="eastAsia" w:ascii="仿宋" w:hAnsi="仿宋" w:eastAsia="仿宋" w:cs="仿宋"/>
                <w:sz w:val="24"/>
                <w:szCs w:val="24"/>
              </w:rPr>
              <w:t xml:space="preserve"> 签字日期： 年 月 日 </w:t>
            </w:r>
          </w:p>
        </w:tc>
      </w:tr>
    </w:tbl>
    <w:p w14:paraId="63B13462">
      <w:pPr>
        <w:spacing w:after="0"/>
        <w:rPr>
          <w:rFonts w:hint="eastAsia" w:ascii="仿宋" w:hAnsi="仿宋" w:eastAsia="仿宋" w:cs="仿宋"/>
          <w:sz w:val="24"/>
          <w:szCs w:val="24"/>
        </w:rPr>
        <w:sectPr>
          <w:type w:val="continuous"/>
          <w:pgSz w:w="11920" w:h="16850"/>
          <w:pgMar w:top="1600" w:right="620" w:bottom="920" w:left="560" w:header="720" w:footer="720" w:gutter="0"/>
          <w:cols w:space="720" w:num="1"/>
        </w:sectPr>
      </w:pPr>
    </w:p>
    <w:p w14:paraId="6B880846">
      <w:pPr>
        <w:pStyle w:val="11"/>
        <w:keepNext w:val="0"/>
        <w:keepLines w:val="0"/>
        <w:pageBreakBefore w:val="0"/>
        <w:widowControl/>
        <w:kinsoku/>
        <w:wordWrap/>
        <w:overflowPunct/>
        <w:topLinePunct w:val="0"/>
        <w:autoSpaceDE/>
        <w:autoSpaceDN/>
        <w:bidi w:val="0"/>
        <w:adjustRightInd/>
        <w:snapToGrid/>
        <w:spacing w:line="360" w:lineRule="auto"/>
        <w:ind w:left="0" w:right="0" w:firstLine="480" w:firstLineChars="200"/>
        <w:textAlignment w:val="baseline"/>
        <w:rPr>
          <w:rFonts w:hint="eastAsia" w:ascii="仿宋" w:hAnsi="仿宋" w:eastAsia="仿宋" w:cs="仿宋"/>
          <w:sz w:val="24"/>
          <w:szCs w:val="24"/>
        </w:rPr>
      </w:pPr>
      <w:bookmarkStart w:id="36" w:name="_bookmark18"/>
      <w:bookmarkEnd w:id="36"/>
      <w:bookmarkStart w:id="37" w:name="_bookmark18"/>
      <w:bookmarkEnd w:id="37"/>
    </w:p>
    <w:p w14:paraId="08746266">
      <w:pPr>
        <w:pStyle w:val="10"/>
        <w:keepNext w:val="0"/>
        <w:keepLines w:val="0"/>
        <w:pageBreakBefore w:val="0"/>
        <w:widowControl/>
        <w:numPr>
          <w:ilvl w:val="0"/>
          <w:numId w:val="3"/>
        </w:numPr>
        <w:tabs>
          <w:tab w:val="left" w:pos="821"/>
        </w:tabs>
        <w:kinsoku/>
        <w:wordWrap/>
        <w:overflowPunct/>
        <w:topLinePunct w:val="0"/>
        <w:autoSpaceDE/>
        <w:autoSpaceDN/>
        <w:bidi w:val="0"/>
        <w:adjustRightInd/>
        <w:snapToGrid/>
        <w:spacing w:after="0" w:line="360" w:lineRule="auto"/>
        <w:ind w:left="0" w:right="0" w:firstLine="482" w:firstLineChars="200"/>
        <w:jc w:val="left"/>
        <w:textAlignment w:val="baseline"/>
        <w:rPr>
          <w:rFonts w:hint="eastAsia" w:ascii="仿宋" w:hAnsi="仿宋" w:eastAsia="仿宋" w:cs="仿宋"/>
          <w:b/>
          <w:sz w:val="24"/>
          <w:szCs w:val="24"/>
        </w:rPr>
      </w:pPr>
      <w:bookmarkStart w:id="38" w:name="_bookmark19"/>
      <w:bookmarkEnd w:id="38"/>
      <w:bookmarkStart w:id="39" w:name="2. 评审标准"/>
      <w:bookmarkEnd w:id="39"/>
      <w:bookmarkStart w:id="40" w:name="_bookmark19"/>
      <w:bookmarkEnd w:id="40"/>
      <w:r>
        <w:rPr>
          <w:rFonts w:hint="eastAsia" w:ascii="仿宋" w:hAnsi="仿宋" w:eastAsia="仿宋" w:cs="仿宋"/>
          <w:sz w:val="24"/>
          <w:szCs w:val="24"/>
        </w:rPr>
        <w:t>评审标准</w:t>
      </w:r>
    </w:p>
    <w:p w14:paraId="5E1946E8">
      <w:pPr>
        <w:pStyle w:val="28"/>
        <w:keepNext w:val="0"/>
        <w:keepLines w:val="0"/>
        <w:pageBreakBefore w:val="0"/>
        <w:widowControl/>
        <w:numPr>
          <w:ilvl w:val="1"/>
          <w:numId w:val="3"/>
        </w:numPr>
        <w:tabs>
          <w:tab w:val="left" w:pos="1059"/>
        </w:tabs>
        <w:kinsoku/>
        <w:wordWrap/>
        <w:overflowPunct/>
        <w:topLinePunct w:val="0"/>
        <w:autoSpaceDE/>
        <w:autoSpaceDN/>
        <w:bidi w:val="0"/>
        <w:adjustRightInd/>
        <w:snapToGrid/>
        <w:spacing w:after="0" w:line="360" w:lineRule="auto"/>
        <w:ind w:left="0" w:right="0"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初步评审标准</w:t>
      </w:r>
    </w:p>
    <w:p w14:paraId="1E361DC0">
      <w:pPr>
        <w:pStyle w:val="28"/>
        <w:keepNext w:val="0"/>
        <w:keepLines w:val="0"/>
        <w:pageBreakBefore w:val="0"/>
        <w:widowControl/>
        <w:numPr>
          <w:ilvl w:val="2"/>
          <w:numId w:val="3"/>
        </w:numPr>
        <w:tabs>
          <w:tab w:val="left" w:pos="1541"/>
        </w:tabs>
        <w:kinsoku/>
        <w:wordWrap/>
        <w:overflowPunct/>
        <w:topLinePunct w:val="0"/>
        <w:autoSpaceDE/>
        <w:autoSpaceDN/>
        <w:bidi w:val="0"/>
        <w:adjustRightInd/>
        <w:snapToGrid/>
        <w:spacing w:after="0" w:line="360" w:lineRule="auto"/>
        <w:ind w:left="0" w:right="0"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 xml:space="preserve">资格审查标准：见评标办法前附表。 </w:t>
      </w:r>
    </w:p>
    <w:p w14:paraId="60A0020A">
      <w:pPr>
        <w:pStyle w:val="28"/>
        <w:keepNext w:val="0"/>
        <w:keepLines w:val="0"/>
        <w:pageBreakBefore w:val="0"/>
        <w:widowControl/>
        <w:numPr>
          <w:ilvl w:val="2"/>
          <w:numId w:val="3"/>
        </w:numPr>
        <w:tabs>
          <w:tab w:val="left" w:pos="1541"/>
        </w:tabs>
        <w:kinsoku/>
        <w:wordWrap/>
        <w:overflowPunct/>
        <w:topLinePunct w:val="0"/>
        <w:autoSpaceDE/>
        <w:autoSpaceDN/>
        <w:bidi w:val="0"/>
        <w:adjustRightInd/>
        <w:snapToGrid/>
        <w:spacing w:after="0" w:line="360" w:lineRule="auto"/>
        <w:ind w:left="0" w:right="0"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 xml:space="preserve">形式评审标准：见评标办法前附表。 </w:t>
      </w:r>
    </w:p>
    <w:p w14:paraId="40CA68FC">
      <w:pPr>
        <w:pStyle w:val="28"/>
        <w:keepNext w:val="0"/>
        <w:keepLines w:val="0"/>
        <w:pageBreakBefore w:val="0"/>
        <w:widowControl/>
        <w:numPr>
          <w:ilvl w:val="0"/>
          <w:numId w:val="0"/>
        </w:numPr>
        <w:tabs>
          <w:tab w:val="left" w:pos="1601"/>
        </w:tabs>
        <w:kinsoku/>
        <w:wordWrap/>
        <w:overflowPunct/>
        <w:topLinePunct w:val="0"/>
        <w:autoSpaceDE/>
        <w:autoSpaceDN/>
        <w:bidi w:val="0"/>
        <w:adjustRightInd/>
        <w:snapToGrid/>
        <w:spacing w:after="0" w:line="360" w:lineRule="auto"/>
        <w:ind w:leftChars="200" w:right="0" w:rightChars="0"/>
        <w:jc w:val="left"/>
        <w:textAlignment w:val="baseline"/>
        <w:rPr>
          <w:rFonts w:hint="eastAsia" w:ascii="仿宋" w:hAnsi="仿宋" w:eastAsia="仿宋" w:cs="仿宋"/>
          <w:sz w:val="24"/>
          <w:szCs w:val="24"/>
        </w:rPr>
      </w:pPr>
    </w:p>
    <w:p w14:paraId="3D89790B">
      <w:pPr>
        <w:pStyle w:val="10"/>
        <w:keepNext w:val="0"/>
        <w:keepLines w:val="0"/>
        <w:pageBreakBefore w:val="0"/>
        <w:widowControl/>
        <w:numPr>
          <w:ilvl w:val="0"/>
          <w:numId w:val="3"/>
        </w:numPr>
        <w:tabs>
          <w:tab w:val="left" w:pos="821"/>
        </w:tabs>
        <w:kinsoku/>
        <w:wordWrap/>
        <w:overflowPunct/>
        <w:topLinePunct w:val="0"/>
        <w:autoSpaceDE/>
        <w:autoSpaceDN/>
        <w:bidi w:val="0"/>
        <w:adjustRightInd/>
        <w:snapToGrid/>
        <w:spacing w:after="0" w:line="360" w:lineRule="auto"/>
        <w:ind w:left="0" w:right="0" w:firstLine="482" w:firstLineChars="200"/>
        <w:jc w:val="left"/>
        <w:textAlignment w:val="baseline"/>
        <w:rPr>
          <w:rFonts w:hint="eastAsia" w:ascii="仿宋" w:hAnsi="仿宋" w:eastAsia="仿宋" w:cs="仿宋"/>
          <w:b/>
          <w:sz w:val="24"/>
          <w:szCs w:val="24"/>
        </w:rPr>
      </w:pPr>
      <w:bookmarkStart w:id="41" w:name="3. 评标程序"/>
      <w:bookmarkEnd w:id="41"/>
      <w:bookmarkStart w:id="42" w:name="_bookmark20"/>
      <w:bookmarkEnd w:id="42"/>
      <w:bookmarkStart w:id="43" w:name="_bookmark20"/>
      <w:bookmarkEnd w:id="43"/>
      <w:r>
        <w:rPr>
          <w:rFonts w:hint="eastAsia" w:ascii="仿宋" w:hAnsi="仿宋" w:eastAsia="仿宋" w:cs="仿宋"/>
          <w:sz w:val="24"/>
          <w:szCs w:val="24"/>
        </w:rPr>
        <w:t>评标程序</w:t>
      </w:r>
    </w:p>
    <w:p w14:paraId="0CC88BB9">
      <w:pPr>
        <w:pStyle w:val="28"/>
        <w:keepNext w:val="0"/>
        <w:keepLines w:val="0"/>
        <w:pageBreakBefore w:val="0"/>
        <w:widowControl/>
        <w:numPr>
          <w:ilvl w:val="1"/>
          <w:numId w:val="3"/>
        </w:numPr>
        <w:tabs>
          <w:tab w:val="left" w:pos="1059"/>
        </w:tabs>
        <w:kinsoku/>
        <w:wordWrap/>
        <w:overflowPunct/>
        <w:topLinePunct w:val="0"/>
        <w:autoSpaceDE/>
        <w:autoSpaceDN/>
        <w:bidi w:val="0"/>
        <w:adjustRightInd/>
        <w:snapToGrid/>
        <w:spacing w:after="0" w:line="360" w:lineRule="auto"/>
        <w:ind w:left="0" w:right="0" w:firstLine="482" w:firstLineChars="200"/>
        <w:jc w:val="left"/>
        <w:textAlignment w:val="baseline"/>
        <w:rPr>
          <w:rFonts w:hint="eastAsia" w:ascii="仿宋" w:hAnsi="仿宋" w:eastAsia="仿宋" w:cs="仿宋"/>
          <w:b/>
          <w:sz w:val="24"/>
          <w:szCs w:val="24"/>
        </w:rPr>
      </w:pPr>
      <w:r>
        <w:rPr>
          <w:rFonts w:hint="eastAsia" w:ascii="仿宋" w:hAnsi="仿宋" w:eastAsia="仿宋" w:cs="仿宋"/>
          <w:b/>
          <w:sz w:val="24"/>
          <w:szCs w:val="24"/>
        </w:rPr>
        <w:t>确定评审范围</w:t>
      </w:r>
    </w:p>
    <w:p w14:paraId="7C036F14">
      <w:pPr>
        <w:pStyle w:val="11"/>
        <w:keepNext w:val="0"/>
        <w:keepLines w:val="0"/>
        <w:pageBreakBefore w:val="0"/>
        <w:widowControl/>
        <w:kinsoku/>
        <w:wordWrap/>
        <w:overflowPunct/>
        <w:topLinePunct w:val="0"/>
        <w:autoSpaceDE/>
        <w:autoSpaceDN/>
        <w:bidi w:val="0"/>
        <w:adjustRightInd/>
        <w:snapToGrid/>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所有按规定递交投标文件的投标单位。 </w:t>
      </w:r>
    </w:p>
    <w:p w14:paraId="5381DFF4">
      <w:pPr>
        <w:pStyle w:val="11"/>
        <w:keepNext w:val="0"/>
        <w:keepLines w:val="0"/>
        <w:pageBreakBefore w:val="0"/>
        <w:widowControl/>
        <w:kinsoku/>
        <w:wordWrap/>
        <w:overflowPunct/>
        <w:topLinePunct w:val="0"/>
        <w:autoSpaceDE/>
        <w:autoSpaceDN/>
        <w:bidi w:val="0"/>
        <w:adjustRightInd/>
        <w:snapToGrid/>
        <w:spacing w:line="360" w:lineRule="auto"/>
        <w:ind w:left="0" w:right="0" w:firstLine="480" w:firstLineChars="200"/>
        <w:textAlignment w:val="baseline"/>
        <w:rPr>
          <w:rFonts w:hint="eastAsia" w:ascii="仿宋" w:hAnsi="仿宋" w:eastAsia="仿宋" w:cs="仿宋"/>
          <w:sz w:val="24"/>
          <w:szCs w:val="24"/>
        </w:rPr>
      </w:pPr>
    </w:p>
    <w:p w14:paraId="36617FC0">
      <w:pPr>
        <w:pStyle w:val="10"/>
        <w:keepNext w:val="0"/>
        <w:keepLines w:val="0"/>
        <w:pageBreakBefore w:val="0"/>
        <w:widowControl/>
        <w:numPr>
          <w:ilvl w:val="1"/>
          <w:numId w:val="3"/>
        </w:numPr>
        <w:tabs>
          <w:tab w:val="left" w:pos="1059"/>
        </w:tabs>
        <w:kinsoku/>
        <w:wordWrap/>
        <w:overflowPunct/>
        <w:topLinePunct w:val="0"/>
        <w:autoSpaceDE/>
        <w:autoSpaceDN/>
        <w:bidi w:val="0"/>
        <w:adjustRightInd/>
        <w:snapToGrid/>
        <w:spacing w:after="0" w:line="360" w:lineRule="auto"/>
        <w:ind w:left="0" w:right="0" w:firstLine="482" w:firstLineChars="200"/>
        <w:jc w:val="left"/>
        <w:textAlignment w:val="baseline"/>
        <w:rPr>
          <w:rFonts w:hint="eastAsia" w:ascii="仿宋" w:hAnsi="仿宋" w:eastAsia="仿宋" w:cs="仿宋"/>
          <w:b/>
          <w:sz w:val="24"/>
          <w:szCs w:val="24"/>
        </w:rPr>
      </w:pPr>
      <w:bookmarkStart w:id="44" w:name="3.2 初步评审"/>
      <w:bookmarkEnd w:id="44"/>
      <w:bookmarkStart w:id="45" w:name="3.2 初步评审"/>
      <w:bookmarkEnd w:id="45"/>
      <w:r>
        <w:rPr>
          <w:rFonts w:hint="eastAsia" w:ascii="仿宋" w:hAnsi="仿宋" w:eastAsia="仿宋" w:cs="仿宋"/>
          <w:sz w:val="24"/>
          <w:szCs w:val="24"/>
        </w:rPr>
        <w:t>初步评审</w:t>
      </w:r>
    </w:p>
    <w:p w14:paraId="290E4956">
      <w:pPr>
        <w:pStyle w:val="28"/>
        <w:keepNext w:val="0"/>
        <w:keepLines w:val="0"/>
        <w:pageBreakBefore w:val="0"/>
        <w:widowControl/>
        <w:numPr>
          <w:ilvl w:val="2"/>
          <w:numId w:val="3"/>
        </w:numPr>
        <w:tabs>
          <w:tab w:val="left" w:pos="1541"/>
        </w:tabs>
        <w:kinsoku/>
        <w:wordWrap/>
        <w:overflowPunct/>
        <w:topLinePunct w:val="0"/>
        <w:autoSpaceDE/>
        <w:autoSpaceDN/>
        <w:bidi w:val="0"/>
        <w:adjustRightInd/>
        <w:snapToGrid/>
        <w:spacing w:after="0" w:line="360" w:lineRule="auto"/>
        <w:ind w:left="0" w:right="0" w:firstLine="448" w:firstLineChars="200"/>
        <w:jc w:val="left"/>
        <w:textAlignment w:val="baseline"/>
        <w:rPr>
          <w:rFonts w:hint="eastAsia" w:ascii="仿宋" w:hAnsi="仿宋" w:eastAsia="仿宋" w:cs="仿宋"/>
          <w:sz w:val="24"/>
          <w:szCs w:val="24"/>
        </w:rPr>
      </w:pPr>
      <w:r>
        <w:rPr>
          <w:rFonts w:hint="eastAsia" w:ascii="仿宋" w:hAnsi="仿宋" w:eastAsia="仿宋" w:cs="仿宋"/>
          <w:spacing w:val="-8"/>
          <w:sz w:val="24"/>
          <w:szCs w:val="24"/>
        </w:rPr>
        <w:t xml:space="preserve">评标委员会依据本章第 </w:t>
      </w:r>
      <w:r>
        <w:rPr>
          <w:rFonts w:hint="eastAsia" w:ascii="仿宋" w:hAnsi="仿宋" w:eastAsia="仿宋" w:cs="仿宋"/>
          <w:sz w:val="24"/>
          <w:szCs w:val="24"/>
        </w:rPr>
        <w:t xml:space="preserve">2.1 </w:t>
      </w:r>
      <w:r>
        <w:rPr>
          <w:rFonts w:hint="eastAsia" w:ascii="仿宋" w:hAnsi="仿宋" w:eastAsia="仿宋" w:cs="仿宋"/>
          <w:spacing w:val="-8"/>
          <w:sz w:val="24"/>
          <w:szCs w:val="24"/>
        </w:rPr>
        <w:t>款规定的标准对投标文件进行初步评审。有一项不符合评</w:t>
      </w:r>
      <w:r>
        <w:rPr>
          <w:rFonts w:hint="eastAsia" w:ascii="仿宋" w:hAnsi="仿宋" w:eastAsia="仿宋" w:cs="仿宋"/>
          <w:sz w:val="24"/>
          <w:szCs w:val="24"/>
        </w:rPr>
        <w:t>审标准的，评标委员会应当否决其投标。</w:t>
      </w:r>
    </w:p>
    <w:p w14:paraId="11054D8A">
      <w:pPr>
        <w:pStyle w:val="28"/>
        <w:keepNext w:val="0"/>
        <w:keepLines w:val="0"/>
        <w:pageBreakBefore w:val="0"/>
        <w:widowControl/>
        <w:numPr>
          <w:ilvl w:val="0"/>
          <w:numId w:val="4"/>
        </w:numPr>
        <w:tabs>
          <w:tab w:val="left" w:pos="1541"/>
        </w:tabs>
        <w:kinsoku/>
        <w:wordWrap/>
        <w:overflowPunct/>
        <w:topLinePunct w:val="0"/>
        <w:autoSpaceDE/>
        <w:autoSpaceDN/>
        <w:bidi w:val="0"/>
        <w:adjustRightInd/>
        <w:snapToGrid/>
        <w:spacing w:after="0" w:line="360" w:lineRule="auto"/>
        <w:ind w:left="0" w:leftChars="0" w:right="0" w:rightChars="0" w:firstLine="552" w:firstLineChars="200"/>
        <w:jc w:val="left"/>
        <w:textAlignment w:val="baseline"/>
        <w:rPr>
          <w:rFonts w:hint="eastAsia" w:ascii="仿宋" w:hAnsi="仿宋" w:eastAsia="仿宋" w:cs="仿宋"/>
          <w:spacing w:val="18"/>
          <w:sz w:val="24"/>
          <w:szCs w:val="24"/>
        </w:rPr>
      </w:pPr>
      <w:r>
        <w:rPr>
          <w:rFonts w:hint="eastAsia" w:ascii="仿宋" w:hAnsi="仿宋" w:eastAsia="仿宋" w:cs="仿宋"/>
          <w:spacing w:val="18"/>
          <w:sz w:val="24"/>
          <w:szCs w:val="24"/>
        </w:rPr>
        <w:t>资格审查</w:t>
      </w:r>
    </w:p>
    <w:p w14:paraId="6A47A2DD">
      <w:pPr>
        <w:pStyle w:val="28"/>
        <w:keepNext w:val="0"/>
        <w:keepLines w:val="0"/>
        <w:pageBreakBefore w:val="0"/>
        <w:widowControl/>
        <w:numPr>
          <w:ilvl w:val="0"/>
          <w:numId w:val="4"/>
        </w:numPr>
        <w:tabs>
          <w:tab w:val="left" w:pos="1541"/>
        </w:tabs>
        <w:kinsoku/>
        <w:wordWrap/>
        <w:overflowPunct/>
        <w:topLinePunct w:val="0"/>
        <w:autoSpaceDE/>
        <w:autoSpaceDN/>
        <w:bidi w:val="0"/>
        <w:adjustRightInd/>
        <w:snapToGrid/>
        <w:spacing w:after="0" w:line="360" w:lineRule="auto"/>
        <w:ind w:left="0" w:leftChars="0" w:right="0" w:rightChars="0"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形式及响应性评审</w:t>
      </w:r>
    </w:p>
    <w:p w14:paraId="7EEE3DFF">
      <w:pPr>
        <w:pStyle w:val="28"/>
        <w:keepNext w:val="0"/>
        <w:keepLines w:val="0"/>
        <w:pageBreakBefore w:val="0"/>
        <w:widowControl/>
        <w:numPr>
          <w:ilvl w:val="0"/>
          <w:numId w:val="0"/>
        </w:numPr>
        <w:tabs>
          <w:tab w:val="left" w:pos="1541"/>
        </w:tabs>
        <w:kinsoku/>
        <w:wordWrap/>
        <w:overflowPunct/>
        <w:topLinePunct w:val="0"/>
        <w:autoSpaceDE/>
        <w:autoSpaceDN/>
        <w:bidi w:val="0"/>
        <w:adjustRightInd/>
        <w:snapToGrid/>
        <w:spacing w:after="0" w:line="360" w:lineRule="auto"/>
        <w:ind w:left="0" w:right="0" w:rightChars="0"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 xml:space="preserve">由评标委员会通过资格审查的投标人进行形式及响应性评审，形式及响应性评审采用定性方法（符合性评审），详见评标办法前附表。 </w:t>
      </w:r>
    </w:p>
    <w:p w14:paraId="61EE075A">
      <w:pPr>
        <w:pStyle w:val="28"/>
        <w:keepNext w:val="0"/>
        <w:keepLines w:val="0"/>
        <w:pageBreakBefore w:val="0"/>
        <w:widowControl/>
        <w:numPr>
          <w:ilvl w:val="2"/>
          <w:numId w:val="3"/>
        </w:numPr>
        <w:tabs>
          <w:tab w:val="left" w:pos="1601"/>
        </w:tabs>
        <w:kinsoku/>
        <w:wordWrap/>
        <w:overflowPunct/>
        <w:topLinePunct w:val="0"/>
        <w:autoSpaceDE/>
        <w:autoSpaceDN/>
        <w:bidi w:val="0"/>
        <w:adjustRightInd/>
        <w:snapToGrid/>
        <w:spacing w:after="0" w:line="360" w:lineRule="auto"/>
        <w:ind w:left="0" w:right="0"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 xml:space="preserve">投标人有以下情形之一的，评标委员会应当否决其投标： </w:t>
      </w:r>
    </w:p>
    <w:p w14:paraId="4046E3D2">
      <w:pPr>
        <w:pStyle w:val="28"/>
        <w:keepNext w:val="0"/>
        <w:keepLines w:val="0"/>
        <w:pageBreakBefore w:val="0"/>
        <w:widowControl/>
        <w:numPr>
          <w:ilvl w:val="0"/>
          <w:numId w:val="5"/>
        </w:numPr>
        <w:tabs>
          <w:tab w:val="left" w:pos="1432"/>
        </w:tabs>
        <w:kinsoku/>
        <w:wordWrap/>
        <w:overflowPunct/>
        <w:topLinePunct w:val="0"/>
        <w:autoSpaceDE/>
        <w:autoSpaceDN/>
        <w:bidi w:val="0"/>
        <w:adjustRightInd/>
        <w:snapToGrid/>
        <w:spacing w:after="0" w:line="360" w:lineRule="auto"/>
        <w:ind w:left="0" w:leftChars="0" w:right="0" w:rightChars="0" w:firstLine="456" w:firstLineChars="200"/>
        <w:jc w:val="left"/>
        <w:textAlignment w:val="baseline"/>
        <w:rPr>
          <w:rFonts w:hint="eastAsia" w:ascii="仿宋" w:hAnsi="仿宋" w:eastAsia="仿宋" w:cs="仿宋"/>
          <w:spacing w:val="-2"/>
          <w:sz w:val="24"/>
          <w:szCs w:val="24"/>
        </w:rPr>
      </w:pPr>
      <w:r>
        <w:rPr>
          <w:rFonts w:hint="eastAsia" w:ascii="仿宋" w:hAnsi="仿宋" w:eastAsia="仿宋" w:cs="仿宋"/>
          <w:spacing w:val="-6"/>
          <w:sz w:val="24"/>
          <w:szCs w:val="24"/>
        </w:rPr>
        <w:t xml:space="preserve">第二章“投标人须知”第 </w:t>
      </w:r>
      <w:r>
        <w:rPr>
          <w:rFonts w:hint="eastAsia" w:ascii="仿宋" w:hAnsi="仿宋" w:eastAsia="仿宋" w:cs="仿宋"/>
          <w:sz w:val="24"/>
          <w:szCs w:val="24"/>
        </w:rPr>
        <w:t xml:space="preserve">1.4.3 </w:t>
      </w:r>
      <w:r>
        <w:rPr>
          <w:rFonts w:hint="eastAsia" w:ascii="仿宋" w:hAnsi="仿宋" w:eastAsia="仿宋" w:cs="仿宋"/>
          <w:spacing w:val="-15"/>
          <w:sz w:val="24"/>
          <w:szCs w:val="24"/>
        </w:rPr>
        <w:t xml:space="preserve">项、第 </w:t>
      </w:r>
      <w:r>
        <w:rPr>
          <w:rFonts w:hint="eastAsia" w:ascii="仿宋" w:hAnsi="仿宋" w:eastAsia="仿宋" w:cs="仿宋"/>
          <w:sz w:val="24"/>
          <w:szCs w:val="24"/>
        </w:rPr>
        <w:t xml:space="preserve">1.4.4 </w:t>
      </w:r>
      <w:r>
        <w:rPr>
          <w:rFonts w:hint="eastAsia" w:ascii="仿宋" w:hAnsi="仿宋" w:eastAsia="仿宋" w:cs="仿宋"/>
          <w:spacing w:val="-2"/>
          <w:sz w:val="24"/>
          <w:szCs w:val="24"/>
        </w:rPr>
        <w:t>项规定的任何一种情形的；</w:t>
      </w:r>
    </w:p>
    <w:p w14:paraId="24A88E09">
      <w:pPr>
        <w:pStyle w:val="28"/>
        <w:keepNext w:val="0"/>
        <w:keepLines w:val="0"/>
        <w:pageBreakBefore w:val="0"/>
        <w:widowControl/>
        <w:numPr>
          <w:ilvl w:val="0"/>
          <w:numId w:val="5"/>
        </w:numPr>
        <w:tabs>
          <w:tab w:val="left" w:pos="1432"/>
        </w:tabs>
        <w:kinsoku/>
        <w:wordWrap/>
        <w:overflowPunct/>
        <w:topLinePunct w:val="0"/>
        <w:autoSpaceDE/>
        <w:autoSpaceDN/>
        <w:bidi w:val="0"/>
        <w:adjustRightInd/>
        <w:snapToGrid/>
        <w:spacing w:after="0" w:line="360" w:lineRule="auto"/>
        <w:ind w:left="0" w:leftChars="0" w:right="0" w:rightChars="0"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 xml:space="preserve">串通投标或弄虚作假或有其他违法行为的； </w:t>
      </w:r>
    </w:p>
    <w:p w14:paraId="116207E7">
      <w:pPr>
        <w:pStyle w:val="28"/>
        <w:keepNext w:val="0"/>
        <w:keepLines w:val="0"/>
        <w:pageBreakBefore w:val="0"/>
        <w:widowControl/>
        <w:numPr>
          <w:ilvl w:val="0"/>
          <w:numId w:val="5"/>
        </w:numPr>
        <w:tabs>
          <w:tab w:val="left" w:pos="1432"/>
        </w:tabs>
        <w:kinsoku/>
        <w:wordWrap/>
        <w:overflowPunct/>
        <w:topLinePunct w:val="0"/>
        <w:autoSpaceDE/>
        <w:autoSpaceDN/>
        <w:bidi w:val="0"/>
        <w:adjustRightInd/>
        <w:snapToGrid/>
        <w:spacing w:after="0" w:line="360" w:lineRule="auto"/>
        <w:ind w:left="0" w:leftChars="0" w:right="0" w:rightChars="0"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 xml:space="preserve">不按评标委员会要求澄清、说明或补正的。 </w:t>
      </w:r>
    </w:p>
    <w:p w14:paraId="0C719A89">
      <w:pPr>
        <w:pStyle w:val="28"/>
        <w:keepNext w:val="0"/>
        <w:keepLines w:val="0"/>
        <w:pageBreakBefore w:val="0"/>
        <w:widowControl/>
        <w:numPr>
          <w:ilvl w:val="2"/>
          <w:numId w:val="3"/>
        </w:numPr>
        <w:tabs>
          <w:tab w:val="left" w:pos="1601"/>
        </w:tabs>
        <w:kinsoku/>
        <w:wordWrap/>
        <w:overflowPunct/>
        <w:topLinePunct w:val="0"/>
        <w:autoSpaceDE/>
        <w:autoSpaceDN/>
        <w:bidi w:val="0"/>
        <w:adjustRightInd/>
        <w:snapToGrid/>
        <w:spacing w:after="0" w:line="360" w:lineRule="auto"/>
        <w:ind w:left="0" w:right="0" w:firstLine="468" w:firstLineChars="200"/>
        <w:jc w:val="left"/>
        <w:textAlignment w:val="baseline"/>
        <w:rPr>
          <w:rFonts w:hint="eastAsia" w:ascii="仿宋" w:hAnsi="仿宋" w:eastAsia="仿宋" w:cs="仿宋"/>
          <w:sz w:val="24"/>
          <w:szCs w:val="24"/>
        </w:rPr>
      </w:pPr>
      <w:r>
        <w:rPr>
          <w:rFonts w:hint="eastAsia" w:ascii="仿宋" w:hAnsi="仿宋" w:eastAsia="仿宋" w:cs="仿宋"/>
          <w:spacing w:val="-3"/>
          <w:sz w:val="24"/>
          <w:szCs w:val="24"/>
        </w:rPr>
        <w:t xml:space="preserve">投标报价有算术错误的，评标委员会按以下原则对投标报价进行修正，修正的价格经投标人书面确认后具有约束力。投标人不接受修正价格的，评标委员会应当否决其投标。 </w:t>
      </w:r>
    </w:p>
    <w:p w14:paraId="03479227">
      <w:pPr>
        <w:pStyle w:val="28"/>
        <w:keepNext w:val="0"/>
        <w:keepLines w:val="0"/>
        <w:pageBreakBefore w:val="0"/>
        <w:widowControl/>
        <w:numPr>
          <w:ilvl w:val="0"/>
          <w:numId w:val="0"/>
        </w:numPr>
        <w:tabs>
          <w:tab w:val="left" w:pos="1552"/>
        </w:tabs>
        <w:kinsoku/>
        <w:wordWrap/>
        <w:overflowPunct/>
        <w:topLinePunct w:val="0"/>
        <w:autoSpaceDE/>
        <w:autoSpaceDN/>
        <w:bidi w:val="0"/>
        <w:adjustRightInd/>
        <w:snapToGrid/>
        <w:spacing w:after="0" w:line="360" w:lineRule="auto"/>
        <w:ind w:leftChars="200" w:right="0" w:rightChars="0"/>
        <w:jc w:val="left"/>
        <w:textAlignment w:val="baseline"/>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 xml:space="preserve">投标文件中的大写金额与小写金额不一致的，以大写金额为准； </w:t>
      </w:r>
    </w:p>
    <w:p w14:paraId="0503E4DA">
      <w:pPr>
        <w:pStyle w:val="28"/>
        <w:keepNext w:val="0"/>
        <w:keepLines w:val="0"/>
        <w:pageBreakBefore w:val="0"/>
        <w:widowControl/>
        <w:numPr>
          <w:ilvl w:val="0"/>
          <w:numId w:val="0"/>
        </w:numPr>
        <w:tabs>
          <w:tab w:val="left" w:pos="1554"/>
        </w:tabs>
        <w:kinsoku/>
        <w:wordWrap/>
        <w:overflowPunct/>
        <w:topLinePunct w:val="0"/>
        <w:autoSpaceDE/>
        <w:autoSpaceDN/>
        <w:bidi w:val="0"/>
        <w:adjustRightInd/>
        <w:snapToGrid/>
        <w:spacing w:after="0" w:line="360" w:lineRule="auto"/>
        <w:ind w:leftChars="200" w:right="0" w:rightChars="0"/>
        <w:jc w:val="left"/>
        <w:textAlignment w:val="baseline"/>
        <w:rPr>
          <w:rFonts w:hint="eastAsia" w:ascii="仿宋" w:hAnsi="仿宋" w:eastAsia="仿宋" w:cs="仿宋"/>
          <w:spacing w:val="-3"/>
          <w:sz w:val="24"/>
          <w:szCs w:val="24"/>
        </w:rPr>
      </w:pPr>
      <w:r>
        <w:rPr>
          <w:rFonts w:hint="eastAsia" w:ascii="仿宋" w:hAnsi="仿宋" w:eastAsia="仿宋" w:cs="仿宋"/>
          <w:spacing w:val="-3"/>
          <w:sz w:val="24"/>
          <w:szCs w:val="24"/>
          <w:lang w:eastAsia="zh-CN"/>
        </w:rPr>
        <w:t>（</w:t>
      </w:r>
      <w:r>
        <w:rPr>
          <w:rFonts w:hint="eastAsia" w:ascii="仿宋" w:hAnsi="仿宋" w:eastAsia="仿宋" w:cs="仿宋"/>
          <w:spacing w:val="-3"/>
          <w:sz w:val="24"/>
          <w:szCs w:val="24"/>
          <w:lang w:val="en-US" w:eastAsia="zh-CN"/>
        </w:rPr>
        <w:t>2</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rPr>
        <w:t xml:space="preserve">总价金额与依据单价计算出的结果不一致的，以单价金额为准修正总价，但单价金额小数点有明显错误的除外。 </w:t>
      </w:r>
    </w:p>
    <w:p w14:paraId="38638476">
      <w:pPr>
        <w:pStyle w:val="28"/>
        <w:keepNext w:val="0"/>
        <w:keepLines w:val="0"/>
        <w:pageBreakBefore w:val="0"/>
        <w:widowControl/>
        <w:numPr>
          <w:ilvl w:val="0"/>
          <w:numId w:val="0"/>
        </w:numPr>
        <w:tabs>
          <w:tab w:val="left" w:pos="1554"/>
        </w:tabs>
        <w:kinsoku/>
        <w:wordWrap/>
        <w:overflowPunct/>
        <w:topLinePunct w:val="0"/>
        <w:autoSpaceDE/>
        <w:autoSpaceDN/>
        <w:bidi w:val="0"/>
        <w:adjustRightInd/>
        <w:snapToGrid/>
        <w:spacing w:after="0" w:line="360" w:lineRule="auto"/>
        <w:ind w:leftChars="200" w:right="0" w:rightChars="0"/>
        <w:jc w:val="left"/>
        <w:textAlignment w:val="baseline"/>
        <w:rPr>
          <w:rFonts w:hint="eastAsia" w:ascii="仿宋" w:hAnsi="仿宋" w:eastAsia="仿宋" w:cs="仿宋"/>
          <w:spacing w:val="-3"/>
          <w:sz w:val="24"/>
          <w:szCs w:val="24"/>
        </w:rPr>
      </w:pPr>
    </w:p>
    <w:p w14:paraId="3C4F2205">
      <w:pPr>
        <w:pStyle w:val="10"/>
        <w:keepNext w:val="0"/>
        <w:keepLines w:val="0"/>
        <w:pageBreakBefore w:val="0"/>
        <w:widowControl/>
        <w:numPr>
          <w:ilvl w:val="1"/>
          <w:numId w:val="3"/>
        </w:numPr>
        <w:tabs>
          <w:tab w:val="left" w:pos="1059"/>
        </w:tabs>
        <w:kinsoku/>
        <w:wordWrap/>
        <w:overflowPunct/>
        <w:topLinePunct w:val="0"/>
        <w:autoSpaceDE/>
        <w:autoSpaceDN/>
        <w:bidi w:val="0"/>
        <w:adjustRightInd/>
        <w:snapToGrid/>
        <w:spacing w:after="0" w:line="360" w:lineRule="auto"/>
        <w:ind w:left="0" w:right="0" w:firstLine="482" w:firstLineChars="200"/>
        <w:jc w:val="left"/>
        <w:textAlignment w:val="baseline"/>
        <w:rPr>
          <w:rFonts w:hint="eastAsia" w:ascii="仿宋" w:hAnsi="仿宋" w:eastAsia="仿宋" w:cs="仿宋"/>
          <w:b/>
          <w:sz w:val="24"/>
          <w:szCs w:val="24"/>
        </w:rPr>
      </w:pPr>
      <w:bookmarkStart w:id="46" w:name="3.3 详细评审"/>
      <w:bookmarkEnd w:id="46"/>
      <w:bookmarkStart w:id="47" w:name="3.4 投标文件的澄清和补正"/>
      <w:bookmarkEnd w:id="47"/>
      <w:bookmarkStart w:id="48" w:name="3.3 详细评审"/>
      <w:bookmarkEnd w:id="48"/>
      <w:bookmarkStart w:id="49" w:name="3.4 投标文件的澄清和补正"/>
      <w:bookmarkEnd w:id="49"/>
      <w:r>
        <w:rPr>
          <w:rFonts w:hint="eastAsia" w:ascii="仿宋" w:hAnsi="仿宋" w:eastAsia="仿宋" w:cs="仿宋"/>
          <w:sz w:val="24"/>
          <w:szCs w:val="24"/>
        </w:rPr>
        <w:t>投标文件的澄清和补正</w:t>
      </w:r>
    </w:p>
    <w:p w14:paraId="3D99587A">
      <w:pPr>
        <w:pStyle w:val="28"/>
        <w:keepNext w:val="0"/>
        <w:keepLines w:val="0"/>
        <w:pageBreakBefore w:val="0"/>
        <w:widowControl/>
        <w:numPr>
          <w:ilvl w:val="2"/>
          <w:numId w:val="3"/>
        </w:numPr>
        <w:tabs>
          <w:tab w:val="left" w:pos="1601"/>
        </w:tabs>
        <w:kinsoku/>
        <w:wordWrap/>
        <w:overflowPunct/>
        <w:topLinePunct w:val="0"/>
        <w:autoSpaceDE/>
        <w:autoSpaceDN/>
        <w:bidi w:val="0"/>
        <w:adjustRightInd/>
        <w:snapToGrid/>
        <w:spacing w:after="0" w:line="360" w:lineRule="auto"/>
        <w:ind w:left="0" w:right="0" w:firstLine="476" w:firstLineChars="200"/>
        <w:jc w:val="both"/>
        <w:textAlignment w:val="baseline"/>
        <w:rPr>
          <w:rFonts w:hint="eastAsia" w:ascii="仿宋" w:hAnsi="仿宋" w:eastAsia="仿宋" w:cs="仿宋"/>
          <w:sz w:val="24"/>
          <w:szCs w:val="24"/>
        </w:rPr>
      </w:pPr>
      <w:r>
        <w:rPr>
          <w:rFonts w:hint="eastAsia" w:ascii="仿宋" w:hAnsi="仿宋" w:eastAsia="仿宋" w:cs="仿宋"/>
          <w:spacing w:val="-1"/>
          <w:sz w:val="24"/>
          <w:szCs w:val="24"/>
        </w:rPr>
        <w:t>在评标过程中，评标委员会可以书面形式要求投标人对所提交的投标文件中不明确</w:t>
      </w:r>
      <w:r>
        <w:rPr>
          <w:rFonts w:hint="eastAsia" w:ascii="仿宋" w:hAnsi="仿宋" w:eastAsia="仿宋" w:cs="仿宋"/>
          <w:spacing w:val="-17"/>
          <w:sz w:val="24"/>
          <w:szCs w:val="24"/>
        </w:rPr>
        <w:t xml:space="preserve">的内容进行澄清或说明，或者对细微偏差进行补正。评标委员会不接受投标人主动提出的澄清、说明或补正。 </w:t>
      </w:r>
    </w:p>
    <w:p w14:paraId="1F1FBD37">
      <w:pPr>
        <w:pStyle w:val="28"/>
        <w:keepNext w:val="0"/>
        <w:keepLines w:val="0"/>
        <w:pageBreakBefore w:val="0"/>
        <w:widowControl/>
        <w:numPr>
          <w:ilvl w:val="2"/>
          <w:numId w:val="3"/>
        </w:numPr>
        <w:tabs>
          <w:tab w:val="left" w:pos="1601"/>
        </w:tabs>
        <w:kinsoku/>
        <w:wordWrap/>
        <w:overflowPunct/>
        <w:topLinePunct w:val="0"/>
        <w:autoSpaceDE/>
        <w:autoSpaceDN/>
        <w:bidi w:val="0"/>
        <w:adjustRightInd/>
        <w:snapToGrid/>
        <w:spacing w:after="0" w:line="360" w:lineRule="auto"/>
        <w:ind w:left="0" w:right="0"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投标人必须在评标委员会规定合理时间内将澄清、说明或补正内容提交评委会，评</w:t>
      </w:r>
      <w:r>
        <w:rPr>
          <w:rFonts w:hint="eastAsia" w:ascii="仿宋" w:hAnsi="仿宋" w:eastAsia="仿宋" w:cs="仿宋"/>
          <w:spacing w:val="-10"/>
          <w:sz w:val="24"/>
          <w:szCs w:val="24"/>
        </w:rPr>
        <w:t>委会将对澄清、说明或补正内容评审后决定是否符合要求并现场告知。澄清时间自评委会要求时</w:t>
      </w:r>
      <w:r>
        <w:rPr>
          <w:rFonts w:hint="eastAsia" w:ascii="仿宋" w:hAnsi="仿宋" w:eastAsia="仿宋" w:cs="仿宋"/>
          <w:spacing w:val="-8"/>
          <w:sz w:val="24"/>
          <w:szCs w:val="24"/>
        </w:rPr>
        <w:t xml:space="preserve">间起最多不超过 </w:t>
      </w:r>
      <w:r>
        <w:rPr>
          <w:rFonts w:hint="eastAsia" w:ascii="仿宋" w:hAnsi="仿宋" w:eastAsia="仿宋" w:cs="仿宋"/>
          <w:sz w:val="24"/>
          <w:szCs w:val="24"/>
        </w:rPr>
        <w:t>30分钟（具体时间根据评委会要求确定）</w:t>
      </w:r>
      <w:r>
        <w:rPr>
          <w:rFonts w:hint="eastAsia" w:ascii="仿宋" w:hAnsi="仿宋" w:eastAsia="仿宋" w:cs="仿宋"/>
          <w:spacing w:val="-3"/>
          <w:sz w:val="24"/>
          <w:szCs w:val="24"/>
        </w:rPr>
        <w:t>。在规定时间内未按评委会要求进</w:t>
      </w:r>
      <w:r>
        <w:rPr>
          <w:rFonts w:hint="eastAsia" w:ascii="仿宋" w:hAnsi="仿宋" w:eastAsia="仿宋" w:cs="仿宋"/>
          <w:spacing w:val="-10"/>
          <w:sz w:val="24"/>
          <w:szCs w:val="24"/>
        </w:rPr>
        <w:t xml:space="preserve">行澄清、说明或补正内容的视同投标人放弃澄清、说明或补正内容权利，评委会可按对投标人不利的解释去进行判定。 </w:t>
      </w:r>
    </w:p>
    <w:p w14:paraId="21E74B7F">
      <w:pPr>
        <w:pStyle w:val="28"/>
        <w:numPr>
          <w:ilvl w:val="2"/>
          <w:numId w:val="3"/>
        </w:numPr>
        <w:tabs>
          <w:tab w:val="left" w:pos="1601"/>
        </w:tabs>
        <w:spacing w:before="74" w:after="0" w:line="367" w:lineRule="auto"/>
        <w:ind w:left="520" w:right="487" w:firstLine="480"/>
        <w:jc w:val="left"/>
        <w:rPr>
          <w:rFonts w:hint="eastAsia" w:ascii="仿宋" w:hAnsi="仿宋" w:eastAsia="仿宋" w:cs="仿宋"/>
          <w:sz w:val="24"/>
          <w:szCs w:val="24"/>
        </w:rPr>
      </w:pPr>
      <w:r>
        <w:rPr>
          <w:rFonts w:hint="eastAsia" w:ascii="仿宋" w:hAnsi="仿宋" w:eastAsia="仿宋" w:cs="仿宋"/>
          <w:sz w:val="24"/>
          <w:szCs w:val="24"/>
        </w:rPr>
        <w:t>澄清、说明和补正不得改变投标文件的实质性内容（算术性错误修正的除外）</w:t>
      </w:r>
      <w:r>
        <w:rPr>
          <w:rFonts w:hint="eastAsia" w:ascii="仿宋" w:hAnsi="仿宋" w:eastAsia="仿宋" w:cs="仿宋"/>
          <w:spacing w:val="-8"/>
          <w:sz w:val="24"/>
          <w:szCs w:val="24"/>
        </w:rPr>
        <w:t>，投</w:t>
      </w:r>
      <w:r>
        <w:rPr>
          <w:rFonts w:hint="eastAsia" w:ascii="仿宋" w:hAnsi="仿宋" w:eastAsia="仿宋" w:cs="仿宋"/>
          <w:sz w:val="24"/>
          <w:szCs w:val="24"/>
        </w:rPr>
        <w:t xml:space="preserve">标人的书面澄清、说明和补正属于投标文件的组成部分。 </w:t>
      </w:r>
    </w:p>
    <w:p w14:paraId="0E3DBDCA">
      <w:pPr>
        <w:pStyle w:val="28"/>
        <w:numPr>
          <w:ilvl w:val="2"/>
          <w:numId w:val="3"/>
        </w:numPr>
        <w:tabs>
          <w:tab w:val="left" w:pos="1601"/>
        </w:tabs>
        <w:spacing w:before="3" w:after="0" w:line="369" w:lineRule="auto"/>
        <w:ind w:left="520" w:right="518" w:firstLine="480"/>
        <w:jc w:val="left"/>
        <w:rPr>
          <w:rFonts w:hint="eastAsia" w:ascii="仿宋" w:hAnsi="仿宋" w:eastAsia="仿宋" w:cs="仿宋"/>
          <w:sz w:val="24"/>
          <w:szCs w:val="24"/>
        </w:rPr>
      </w:pPr>
      <w:r>
        <w:rPr>
          <w:rFonts w:hint="eastAsia" w:ascii="仿宋" w:hAnsi="仿宋" w:eastAsia="仿宋" w:cs="仿宋"/>
          <w:spacing w:val="-3"/>
          <w:sz w:val="24"/>
          <w:szCs w:val="24"/>
        </w:rPr>
        <w:t xml:space="preserve">评标委员会对投标人提交的澄清、说明或补正有疑问的，可以要求投标人进一步澄清、说明或补正，直至满足评标委员会的要求。 </w:t>
      </w:r>
    </w:p>
    <w:p w14:paraId="696748E5">
      <w:pPr>
        <w:pStyle w:val="10"/>
        <w:numPr>
          <w:ilvl w:val="1"/>
          <w:numId w:val="3"/>
        </w:numPr>
        <w:tabs>
          <w:tab w:val="left" w:pos="1059"/>
        </w:tabs>
        <w:spacing w:before="140" w:after="0" w:line="240" w:lineRule="auto"/>
        <w:ind w:left="1058" w:right="0" w:hanging="424"/>
        <w:jc w:val="left"/>
        <w:rPr>
          <w:rFonts w:hint="eastAsia" w:ascii="仿宋" w:hAnsi="仿宋" w:eastAsia="仿宋" w:cs="仿宋"/>
          <w:sz w:val="24"/>
          <w:szCs w:val="24"/>
        </w:rPr>
      </w:pPr>
      <w:bookmarkStart w:id="50" w:name="3.5 评标结果"/>
      <w:bookmarkEnd w:id="50"/>
      <w:bookmarkStart w:id="51" w:name="3.5 评标结果"/>
      <w:bookmarkEnd w:id="51"/>
      <w:r>
        <w:rPr>
          <w:rFonts w:hint="eastAsia" w:ascii="仿宋" w:hAnsi="仿宋" w:eastAsia="仿宋" w:cs="仿宋"/>
          <w:sz w:val="24"/>
          <w:szCs w:val="24"/>
        </w:rPr>
        <w:t>评标结果</w:t>
      </w:r>
    </w:p>
    <w:p w14:paraId="7E5E183D">
      <w:pPr>
        <w:pStyle w:val="11"/>
        <w:spacing w:before="12"/>
        <w:rPr>
          <w:rFonts w:hint="eastAsia" w:ascii="仿宋" w:hAnsi="仿宋" w:eastAsia="仿宋" w:cs="仿宋"/>
          <w:b/>
          <w:sz w:val="24"/>
          <w:szCs w:val="24"/>
        </w:rPr>
      </w:pPr>
    </w:p>
    <w:p w14:paraId="64DB63C0">
      <w:pPr>
        <w:pStyle w:val="28"/>
        <w:numPr>
          <w:ilvl w:val="2"/>
          <w:numId w:val="3"/>
        </w:numPr>
        <w:tabs>
          <w:tab w:val="left" w:pos="1601"/>
        </w:tabs>
        <w:spacing w:before="0" w:after="0" w:line="369" w:lineRule="auto"/>
        <w:ind w:left="520" w:right="519" w:firstLine="480"/>
        <w:jc w:val="left"/>
        <w:rPr>
          <w:rFonts w:hint="eastAsia" w:ascii="仿宋" w:hAnsi="仿宋" w:eastAsia="仿宋" w:cs="仿宋"/>
          <w:sz w:val="24"/>
          <w:szCs w:val="24"/>
        </w:rPr>
      </w:pPr>
      <w:r>
        <w:rPr>
          <w:rFonts w:hint="eastAsia" w:ascii="仿宋" w:hAnsi="仿宋" w:eastAsia="仿宋" w:cs="仿宋"/>
          <w:spacing w:val="-3"/>
          <w:sz w:val="24"/>
          <w:szCs w:val="24"/>
        </w:rPr>
        <w:t xml:space="preserve">除第二章“投标人须知”前附表授权直接确定中标人外，评标委员会按照最终得分由高到低的顺序推荐中标（定标）候选人。 </w:t>
      </w:r>
    </w:p>
    <w:p w14:paraId="21702F43">
      <w:pPr>
        <w:pStyle w:val="11"/>
        <w:spacing w:before="163"/>
        <w:ind w:left="1000"/>
        <w:rPr>
          <w:rFonts w:hint="eastAsia" w:ascii="仿宋" w:hAnsi="仿宋" w:eastAsia="仿宋" w:cs="仿宋"/>
          <w:sz w:val="24"/>
          <w:szCs w:val="24"/>
        </w:rPr>
      </w:pPr>
      <w:r>
        <w:rPr>
          <w:rFonts w:hint="eastAsia" w:ascii="仿宋" w:hAnsi="仿宋" w:eastAsia="仿宋" w:cs="仿宋"/>
          <w:sz w:val="24"/>
          <w:szCs w:val="24"/>
        </w:rPr>
        <w:t xml:space="preserve">评标委员会完成评标后，应当向招标人提交书面评标报告。 </w:t>
      </w:r>
    </w:p>
    <w:p w14:paraId="7ABF546B">
      <w:pPr>
        <w:pStyle w:val="11"/>
        <w:spacing w:before="3"/>
        <w:rPr>
          <w:rFonts w:hint="eastAsia" w:ascii="仿宋" w:hAnsi="仿宋" w:eastAsia="仿宋" w:cs="仿宋"/>
          <w:sz w:val="24"/>
          <w:szCs w:val="24"/>
        </w:rPr>
      </w:pPr>
    </w:p>
    <w:p w14:paraId="0ED38061">
      <w:pPr>
        <w:rPr>
          <w:rStyle w:val="26"/>
          <w:rFonts w:hint="eastAsia" w:ascii="仿宋" w:hAnsi="仿宋" w:eastAsia="仿宋" w:cs="仿宋"/>
        </w:rPr>
      </w:pPr>
      <w:bookmarkStart w:id="52" w:name="_Toc24750"/>
      <w:r>
        <w:rPr>
          <w:rStyle w:val="26"/>
          <w:rFonts w:hint="eastAsia" w:ascii="仿宋" w:hAnsi="仿宋" w:eastAsia="仿宋" w:cs="仿宋"/>
        </w:rPr>
        <w:br w:type="page"/>
      </w:r>
    </w:p>
    <w:p w14:paraId="421C2B87">
      <w:pPr>
        <w:spacing w:line="360" w:lineRule="auto"/>
        <w:jc w:val="center"/>
        <w:outlineLvl w:val="0"/>
        <w:rPr>
          <w:rStyle w:val="26"/>
          <w:rFonts w:hint="eastAsia" w:ascii="仿宋" w:hAnsi="仿宋" w:eastAsia="仿宋" w:cs="仿宋"/>
          <w:sz w:val="32"/>
          <w:szCs w:val="32"/>
        </w:rPr>
      </w:pPr>
      <w:r>
        <w:rPr>
          <w:rStyle w:val="26"/>
          <w:rFonts w:hint="eastAsia" w:ascii="仿宋" w:hAnsi="仿宋" w:eastAsia="仿宋" w:cs="仿宋"/>
        </w:rPr>
        <w:t>第四章  合同条款及格式</w:t>
      </w:r>
      <w:bookmarkEnd w:id="33"/>
      <w:bookmarkEnd w:id="34"/>
      <w:bookmarkEnd w:id="35"/>
      <w:bookmarkEnd w:id="52"/>
      <w:bookmarkStart w:id="53" w:name="_Toc144974826"/>
      <w:bookmarkStart w:id="54" w:name="_Toc152042546"/>
      <w:bookmarkStart w:id="55" w:name="_Toc179632785"/>
      <w:bookmarkStart w:id="56" w:name="_Toc152045767"/>
      <w:r>
        <w:rPr>
          <w:rStyle w:val="26"/>
          <w:rFonts w:hint="eastAsia" w:ascii="仿宋" w:hAnsi="仿宋" w:eastAsia="仿宋" w:cs="仿宋"/>
        </w:rPr>
        <w:t xml:space="preserve"> </w:t>
      </w:r>
    </w:p>
    <w:p w14:paraId="5997A57A">
      <w:pPr>
        <w:jc w:val="center"/>
        <w:rPr>
          <w:rFonts w:hint="eastAsia" w:ascii="仿宋" w:hAnsi="仿宋" w:eastAsia="仿宋" w:cs="仿宋"/>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以招标人与中标人根据中标条款及内容进行商议后的合同条款为准</w:t>
      </w:r>
      <w:r>
        <w:rPr>
          <w:rFonts w:hint="eastAsia" w:ascii="仿宋" w:hAnsi="仿宋" w:eastAsia="仿宋" w:cs="仿宋"/>
          <w:sz w:val="24"/>
          <w:lang w:eastAsia="zh-CN"/>
        </w:rPr>
        <w:t>）</w:t>
      </w:r>
    </w:p>
    <w:p w14:paraId="03F29348">
      <w:pPr>
        <w:rPr>
          <w:rFonts w:hint="eastAsia" w:ascii="仿宋" w:hAnsi="仿宋" w:eastAsia="仿宋" w:cs="仿宋"/>
        </w:rPr>
      </w:pPr>
    </w:p>
    <w:p w14:paraId="44EB1CF9">
      <w:pPr>
        <w:jc w:val="center"/>
        <w:outlineLvl w:val="9"/>
        <w:rPr>
          <w:rFonts w:hint="eastAsia" w:ascii="仿宋" w:hAnsi="仿宋" w:eastAsia="仿宋" w:cs="仿宋"/>
          <w:b/>
        </w:rPr>
      </w:pPr>
    </w:p>
    <w:p w14:paraId="5372D83C">
      <w:pPr>
        <w:jc w:val="center"/>
        <w:outlineLvl w:val="9"/>
        <w:rPr>
          <w:rFonts w:hint="eastAsia" w:ascii="仿宋" w:hAnsi="仿宋" w:eastAsia="仿宋" w:cs="仿宋"/>
          <w:b/>
        </w:rPr>
      </w:pPr>
    </w:p>
    <w:p w14:paraId="0AED1BBB">
      <w:pPr>
        <w:spacing w:line="420" w:lineRule="exact"/>
        <w:rPr>
          <w:rFonts w:hint="eastAsia" w:ascii="仿宋" w:hAnsi="仿宋" w:eastAsia="仿宋" w:cs="仿宋"/>
          <w:sz w:val="24"/>
          <w:u w:val="single"/>
        </w:rPr>
      </w:pPr>
      <w:r>
        <w:rPr>
          <w:rFonts w:hint="eastAsia" w:ascii="仿宋" w:hAnsi="仿宋" w:eastAsia="仿宋" w:cs="仿宋"/>
          <w:b/>
        </w:rPr>
        <w:t xml:space="preserve"> </w:t>
      </w:r>
    </w:p>
    <w:bookmarkEnd w:id="53"/>
    <w:bookmarkEnd w:id="54"/>
    <w:bookmarkEnd w:id="55"/>
    <w:bookmarkEnd w:id="56"/>
    <w:p w14:paraId="48E04971">
      <w:pPr>
        <w:rPr>
          <w:rStyle w:val="26"/>
          <w:rFonts w:hint="eastAsia" w:ascii="仿宋" w:hAnsi="仿宋" w:eastAsia="仿宋" w:cs="仿宋"/>
        </w:rPr>
      </w:pPr>
      <w:bookmarkStart w:id="57" w:name="_Toc26620"/>
      <w:bookmarkStart w:id="58" w:name="_Toc368985791"/>
      <w:bookmarkStart w:id="59" w:name="_Toc179632789"/>
      <w:bookmarkStart w:id="60" w:name="_Toc152045772"/>
      <w:bookmarkStart w:id="61" w:name="_Toc144974834"/>
      <w:bookmarkStart w:id="62" w:name="_Toc523399752"/>
      <w:bookmarkStart w:id="63" w:name="_Toc247085855"/>
      <w:bookmarkStart w:id="64" w:name="_Toc523399850"/>
      <w:bookmarkStart w:id="65" w:name="_Toc296602590"/>
      <w:bookmarkStart w:id="66" w:name="_Toc152042557"/>
      <w:bookmarkStart w:id="67" w:name="_Toc246997083"/>
      <w:bookmarkStart w:id="68" w:name="_Toc152045775"/>
      <w:bookmarkStart w:id="69" w:name="_Toc144974837"/>
      <w:bookmarkStart w:id="70" w:name="_Toc523400019"/>
      <w:bookmarkStart w:id="71" w:name="_Toc246996340"/>
      <w:bookmarkStart w:id="72" w:name="_Toc296602587"/>
      <w:bookmarkStart w:id="73" w:name="_Toc152042554"/>
      <w:r>
        <w:rPr>
          <w:rStyle w:val="26"/>
          <w:rFonts w:hint="eastAsia" w:ascii="仿宋" w:hAnsi="仿宋" w:eastAsia="仿宋" w:cs="仿宋"/>
        </w:rPr>
        <w:br w:type="page"/>
      </w:r>
    </w:p>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14:paraId="5B2F82FE">
      <w:pPr>
        <w:jc w:val="center"/>
        <w:outlineLvl w:val="0"/>
        <w:rPr>
          <w:rFonts w:hint="eastAsia" w:ascii="仿宋" w:hAnsi="仿宋" w:eastAsia="仿宋" w:cs="仿宋"/>
          <w:b/>
          <w:sz w:val="32"/>
          <w:szCs w:val="32"/>
          <w:lang w:eastAsia="zh-CN"/>
        </w:rPr>
      </w:pPr>
      <w:bookmarkStart w:id="74" w:name="_Toc523399754"/>
      <w:bookmarkStart w:id="75" w:name="_Toc523400021"/>
      <w:bookmarkStart w:id="76" w:name="_Toc523399852"/>
      <w:bookmarkStart w:id="77" w:name="_Toc368985793"/>
      <w:bookmarkStart w:id="78" w:name="_Toc8207"/>
      <w:bookmarkStart w:id="79" w:name="_Toc1604"/>
      <w:bookmarkStart w:id="80" w:name="_Toc11601"/>
      <w:r>
        <w:rPr>
          <w:rStyle w:val="26"/>
          <w:rFonts w:hint="eastAsia" w:ascii="仿宋" w:hAnsi="仿宋" w:eastAsia="仿宋" w:cs="仿宋"/>
        </w:rPr>
        <w:t>第</w:t>
      </w:r>
      <w:r>
        <w:rPr>
          <w:rStyle w:val="26"/>
          <w:rFonts w:hint="eastAsia" w:ascii="仿宋" w:hAnsi="仿宋" w:eastAsia="仿宋" w:cs="仿宋"/>
          <w:lang w:val="en-US" w:eastAsia="zh-CN"/>
        </w:rPr>
        <w:t>五</w:t>
      </w:r>
      <w:r>
        <w:rPr>
          <w:rStyle w:val="26"/>
          <w:rFonts w:hint="eastAsia" w:ascii="仿宋" w:hAnsi="仿宋" w:eastAsia="仿宋" w:cs="仿宋"/>
        </w:rPr>
        <w:t>章  技术标准</w:t>
      </w:r>
      <w:bookmarkEnd w:id="74"/>
      <w:bookmarkEnd w:id="75"/>
      <w:bookmarkEnd w:id="76"/>
      <w:bookmarkEnd w:id="77"/>
      <w:bookmarkEnd w:id="78"/>
      <w:bookmarkEnd w:id="79"/>
      <w:r>
        <w:rPr>
          <w:rStyle w:val="26"/>
          <w:rFonts w:hint="eastAsia" w:ascii="仿宋" w:hAnsi="仿宋" w:eastAsia="仿宋" w:cs="仿宋"/>
          <w:lang w:val="en-US" w:eastAsia="zh-CN"/>
        </w:rPr>
        <w:t>和要求</w:t>
      </w:r>
      <w:bookmarkEnd w:id="80"/>
    </w:p>
    <w:p w14:paraId="72DA8CAA">
      <w:pPr>
        <w:rPr>
          <w:rFonts w:hint="eastAsia" w:ascii="仿宋" w:hAnsi="仿宋" w:eastAsia="仿宋" w:cs="仿宋"/>
        </w:rPr>
      </w:pPr>
    </w:p>
    <w:p w14:paraId="31610710">
      <w:pPr>
        <w:spacing w:line="360" w:lineRule="auto"/>
        <w:jc w:val="left"/>
        <w:rPr>
          <w:rFonts w:hint="eastAsia" w:ascii="仿宋" w:hAnsi="仿宋" w:eastAsia="仿宋" w:cs="仿宋"/>
          <w:b/>
          <w:bCs/>
          <w:sz w:val="24"/>
          <w:szCs w:val="32"/>
        </w:rPr>
      </w:pPr>
      <w:r>
        <w:rPr>
          <w:rFonts w:hint="eastAsia" w:ascii="仿宋" w:hAnsi="仿宋" w:eastAsia="仿宋" w:cs="仿宋"/>
          <w:b/>
          <w:bCs/>
          <w:sz w:val="24"/>
          <w:szCs w:val="32"/>
        </w:rPr>
        <w:t>一、一般标准和技术规范</w:t>
      </w:r>
    </w:p>
    <w:p w14:paraId="1B035FE0">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1.一般标准和技术规范</w:t>
      </w:r>
    </w:p>
    <w:p w14:paraId="53283714">
      <w:pPr>
        <w:rPr>
          <w:rFonts w:hint="eastAsia" w:ascii="仿宋" w:hAnsi="仿宋" w:eastAsia="仿宋" w:cs="仿宋"/>
          <w:b/>
          <w:bCs/>
          <w:sz w:val="24"/>
          <w:szCs w:val="32"/>
        </w:rPr>
      </w:pPr>
      <w:r>
        <w:rPr>
          <w:rFonts w:hint="eastAsia" w:ascii="仿宋" w:hAnsi="仿宋" w:eastAsia="仿宋" w:cs="仿宋"/>
          <w:sz w:val="24"/>
          <w:szCs w:val="32"/>
        </w:rPr>
        <w:t>1.1本招标工程的材料、设备、施工必须符合现行国家、行业及工程所在地地方标准和技术规范的要求。</w:t>
      </w:r>
    </w:p>
    <w:p w14:paraId="7DE382B3">
      <w:pPr>
        <w:spacing w:line="360" w:lineRule="auto"/>
        <w:jc w:val="left"/>
        <w:rPr>
          <w:rFonts w:hint="eastAsia" w:ascii="仿宋" w:hAnsi="仿宋" w:eastAsia="仿宋" w:cs="仿宋"/>
          <w:b/>
          <w:bCs/>
          <w:sz w:val="24"/>
          <w:szCs w:val="32"/>
        </w:rPr>
      </w:pPr>
      <w:r>
        <w:rPr>
          <w:rFonts w:hint="eastAsia" w:ascii="仿宋" w:hAnsi="仿宋" w:eastAsia="仿宋" w:cs="仿宋"/>
          <w:b/>
          <w:bCs/>
          <w:sz w:val="24"/>
          <w:szCs w:val="32"/>
        </w:rPr>
        <w:t>二、特殊标准和技术规范</w:t>
      </w:r>
    </w:p>
    <w:p w14:paraId="343157D0">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2.特殊标准和技术规范</w:t>
      </w:r>
    </w:p>
    <w:p w14:paraId="141E842D">
      <w:pPr>
        <w:rPr>
          <w:rFonts w:hint="eastAsia" w:ascii="仿宋" w:hAnsi="仿宋" w:eastAsia="仿宋" w:cs="仿宋"/>
          <w:b/>
          <w:bCs/>
          <w:sz w:val="24"/>
          <w:szCs w:val="32"/>
        </w:rPr>
      </w:pPr>
      <w:r>
        <w:rPr>
          <w:rFonts w:hint="eastAsia" w:ascii="仿宋" w:hAnsi="仿宋" w:eastAsia="仿宋" w:cs="仿宋"/>
          <w:sz w:val="24"/>
          <w:szCs w:val="32"/>
        </w:rPr>
        <w:t>2.1根据设计要求，本招标工程中下列材料、设备、施工必须相应符合下列标准和技术规范的要求（列出特殊的材料、设备、施工及相应标准和技术规范名称）：</w:t>
      </w:r>
    </w:p>
    <w:p w14:paraId="0DD63E16">
      <w:pPr>
        <w:spacing w:line="360" w:lineRule="auto"/>
        <w:rPr>
          <w:rFonts w:hint="eastAsia" w:ascii="仿宋" w:hAnsi="仿宋" w:eastAsia="仿宋" w:cs="仿宋"/>
          <w:sz w:val="24"/>
          <w:szCs w:val="32"/>
          <w:u w:val="single"/>
        </w:rPr>
      </w:pPr>
      <w:r>
        <w:rPr>
          <w:rFonts w:hint="eastAsia" w:ascii="仿宋" w:hAnsi="仿宋" w:eastAsia="仿宋" w:cs="仿宋"/>
          <w:sz w:val="24"/>
          <w:szCs w:val="32"/>
        </w:rPr>
        <w:t xml:space="preserve"> </w:t>
      </w:r>
      <w:r>
        <w:rPr>
          <w:rFonts w:hint="eastAsia" w:ascii="仿宋" w:hAnsi="仿宋" w:eastAsia="仿宋" w:cs="仿宋"/>
          <w:sz w:val="24"/>
          <w:szCs w:val="32"/>
          <w:u w:val="single"/>
        </w:rPr>
        <w:t xml:space="preserve">        /                    </w:t>
      </w:r>
    </w:p>
    <w:p w14:paraId="5B8B3F3A">
      <w:pPr>
        <w:spacing w:line="360" w:lineRule="auto"/>
        <w:jc w:val="left"/>
        <w:rPr>
          <w:rFonts w:hint="eastAsia" w:ascii="仿宋" w:hAnsi="仿宋" w:eastAsia="仿宋" w:cs="仿宋"/>
          <w:b/>
          <w:bCs/>
          <w:sz w:val="24"/>
          <w:szCs w:val="32"/>
        </w:rPr>
      </w:pPr>
      <w:r>
        <w:rPr>
          <w:rFonts w:hint="eastAsia" w:ascii="仿宋" w:hAnsi="仿宋" w:eastAsia="仿宋" w:cs="仿宋"/>
          <w:b/>
          <w:bCs/>
          <w:sz w:val="24"/>
          <w:szCs w:val="32"/>
        </w:rPr>
        <w:t>三、工程技术要求</w:t>
      </w:r>
    </w:p>
    <w:p w14:paraId="7D03EB95">
      <w:pPr>
        <w:spacing w:line="360" w:lineRule="auto"/>
        <w:rPr>
          <w:rFonts w:hint="eastAsia" w:ascii="仿宋" w:hAnsi="仿宋" w:eastAsia="仿宋" w:cs="仿宋"/>
          <w:sz w:val="24"/>
          <w:szCs w:val="32"/>
          <w:u w:val="single"/>
        </w:rPr>
      </w:pPr>
      <w:r>
        <w:rPr>
          <w:rFonts w:hint="eastAsia" w:ascii="仿宋" w:hAnsi="仿宋" w:eastAsia="仿宋" w:cs="仿宋"/>
          <w:sz w:val="24"/>
          <w:szCs w:val="32"/>
          <w:u w:val="single"/>
        </w:rPr>
        <w:t xml:space="preserve">        /                    </w:t>
      </w:r>
    </w:p>
    <w:p w14:paraId="260A7AC8">
      <w:pPr>
        <w:spacing w:line="360" w:lineRule="auto"/>
        <w:jc w:val="center"/>
        <w:outlineLvl w:val="0"/>
        <w:rPr>
          <w:rFonts w:hint="eastAsia" w:ascii="仿宋" w:hAnsi="仿宋" w:eastAsia="仿宋" w:cs="仿宋"/>
          <w:b/>
          <w:sz w:val="32"/>
          <w:szCs w:val="32"/>
        </w:rPr>
      </w:pPr>
      <w:r>
        <w:rPr>
          <w:rFonts w:hint="eastAsia" w:ascii="仿宋" w:hAnsi="仿宋" w:eastAsia="仿宋" w:cs="仿宋"/>
          <w:b/>
          <w:bCs/>
          <w:kern w:val="0"/>
        </w:rPr>
        <w:br w:type="page"/>
      </w:r>
      <w:bookmarkStart w:id="81" w:name="_Toc523399853"/>
      <w:bookmarkStart w:id="82" w:name="_Toc260"/>
      <w:bookmarkStart w:id="83" w:name="_Toc523400022"/>
      <w:bookmarkStart w:id="84" w:name="_Toc523399755"/>
      <w:bookmarkStart w:id="85" w:name="_Toc368985794"/>
      <w:r>
        <w:rPr>
          <w:rStyle w:val="26"/>
          <w:rFonts w:hint="eastAsia" w:ascii="仿宋" w:hAnsi="仿宋" w:eastAsia="仿宋" w:cs="仿宋"/>
        </w:rPr>
        <w:t>第</w:t>
      </w:r>
      <w:r>
        <w:rPr>
          <w:rStyle w:val="26"/>
          <w:rFonts w:hint="eastAsia" w:ascii="仿宋" w:hAnsi="仿宋" w:eastAsia="仿宋" w:cs="仿宋"/>
          <w:lang w:val="en-US" w:eastAsia="zh-CN"/>
        </w:rPr>
        <w:t>六</w:t>
      </w:r>
      <w:r>
        <w:rPr>
          <w:rStyle w:val="26"/>
          <w:rFonts w:hint="eastAsia" w:ascii="仿宋" w:hAnsi="仿宋" w:eastAsia="仿宋" w:cs="仿宋"/>
        </w:rPr>
        <w:t>章  投标文件格式</w:t>
      </w:r>
      <w:bookmarkEnd w:id="81"/>
      <w:bookmarkEnd w:id="82"/>
      <w:bookmarkEnd w:id="83"/>
      <w:bookmarkEnd w:id="84"/>
      <w:bookmarkEnd w:id="85"/>
    </w:p>
    <w:p w14:paraId="29EA6784">
      <w:pPr>
        <w:jc w:val="center"/>
        <w:rPr>
          <w:rFonts w:hint="eastAsia" w:ascii="仿宋" w:hAnsi="仿宋" w:eastAsia="仿宋" w:cs="仿宋"/>
          <w:b/>
          <w:sz w:val="32"/>
          <w:szCs w:val="32"/>
        </w:rPr>
      </w:pPr>
    </w:p>
    <w:p w14:paraId="3799E1A0">
      <w:pPr>
        <w:pStyle w:val="8"/>
        <w:tabs>
          <w:tab w:val="left" w:pos="1685"/>
        </w:tabs>
        <w:ind w:right="601"/>
        <w:jc w:val="both"/>
        <w:outlineLvl w:val="9"/>
        <w:rPr>
          <w:rFonts w:hint="eastAsia" w:ascii="仿宋" w:hAnsi="仿宋" w:eastAsia="仿宋" w:cs="仿宋"/>
          <w:w w:val="100"/>
          <w:u w:val="thick"/>
        </w:rPr>
      </w:pPr>
    </w:p>
    <w:p w14:paraId="22C7BD4C">
      <w:pPr>
        <w:pStyle w:val="8"/>
        <w:tabs>
          <w:tab w:val="left" w:pos="1685"/>
        </w:tabs>
        <w:ind w:right="601"/>
        <w:jc w:val="both"/>
        <w:outlineLvl w:val="9"/>
        <w:rPr>
          <w:rFonts w:hint="eastAsia" w:ascii="仿宋" w:hAnsi="仿宋" w:eastAsia="仿宋" w:cs="仿宋"/>
          <w:w w:val="100"/>
          <w:u w:val="thick"/>
        </w:rPr>
      </w:pPr>
    </w:p>
    <w:p w14:paraId="7C2B487F">
      <w:pPr>
        <w:pStyle w:val="8"/>
        <w:tabs>
          <w:tab w:val="left" w:pos="1685"/>
        </w:tabs>
        <w:ind w:right="601"/>
        <w:jc w:val="center"/>
        <w:rPr>
          <w:rFonts w:hint="eastAsia" w:ascii="仿宋" w:hAnsi="仿宋" w:eastAsia="仿宋" w:cs="仿宋"/>
          <w:sz w:val="44"/>
          <w:szCs w:val="44"/>
        </w:rPr>
      </w:pPr>
      <w:r>
        <w:rPr>
          <w:rFonts w:hint="eastAsia" w:ascii="仿宋" w:hAnsi="仿宋" w:eastAsia="仿宋" w:cs="仿宋"/>
          <w:sz w:val="44"/>
          <w:szCs w:val="44"/>
          <w:u w:val="single"/>
          <w:lang w:val="en-US" w:eastAsia="zh-CN"/>
        </w:rPr>
        <w:t xml:space="preserve">       </w:t>
      </w:r>
      <w:r>
        <w:rPr>
          <w:rFonts w:hint="eastAsia" w:ascii="仿宋" w:hAnsi="仿宋" w:eastAsia="仿宋" w:cs="仿宋"/>
          <w:sz w:val="44"/>
          <w:szCs w:val="44"/>
        </w:rPr>
        <w:t>（项目名称）</w:t>
      </w:r>
    </w:p>
    <w:p w14:paraId="49C244F4">
      <w:pPr>
        <w:spacing w:before="1"/>
        <w:ind w:left="0" w:right="518" w:firstLine="0"/>
        <w:jc w:val="center"/>
        <w:rPr>
          <w:rFonts w:hint="eastAsia" w:ascii="仿宋" w:hAnsi="仿宋" w:eastAsia="仿宋" w:cs="仿宋"/>
          <w:b/>
          <w:sz w:val="48"/>
          <w:szCs w:val="28"/>
        </w:rPr>
      </w:pPr>
      <w:bookmarkStart w:id="86" w:name="投 标 文 件"/>
      <w:bookmarkEnd w:id="86"/>
    </w:p>
    <w:p w14:paraId="34C985A3">
      <w:pPr>
        <w:spacing w:before="1"/>
        <w:ind w:left="0" w:right="518" w:firstLine="0"/>
        <w:jc w:val="center"/>
        <w:rPr>
          <w:rFonts w:hint="eastAsia" w:ascii="仿宋" w:hAnsi="仿宋" w:eastAsia="仿宋" w:cs="仿宋"/>
          <w:b/>
          <w:sz w:val="48"/>
          <w:szCs w:val="28"/>
        </w:rPr>
      </w:pPr>
    </w:p>
    <w:p w14:paraId="2B44DC46">
      <w:pPr>
        <w:spacing w:before="1"/>
        <w:ind w:left="0" w:right="518" w:firstLine="0"/>
        <w:jc w:val="center"/>
        <w:rPr>
          <w:rFonts w:hint="eastAsia" w:ascii="仿宋" w:hAnsi="仿宋" w:eastAsia="仿宋" w:cs="仿宋"/>
          <w:b/>
          <w:sz w:val="56"/>
          <w:szCs w:val="36"/>
        </w:rPr>
      </w:pPr>
      <w:r>
        <w:rPr>
          <w:rFonts w:hint="eastAsia" w:ascii="仿宋" w:hAnsi="仿宋" w:eastAsia="仿宋" w:cs="仿宋"/>
          <w:b/>
          <w:sz w:val="56"/>
          <w:szCs w:val="36"/>
        </w:rPr>
        <w:t>投  标 文 件</w:t>
      </w:r>
    </w:p>
    <w:p w14:paraId="144C0B59">
      <w:pPr>
        <w:pStyle w:val="17"/>
        <w:rPr>
          <w:rFonts w:hint="eastAsia" w:ascii="仿宋" w:hAnsi="仿宋" w:eastAsia="仿宋" w:cs="仿宋"/>
          <w:b/>
          <w:sz w:val="48"/>
          <w:szCs w:val="28"/>
        </w:rPr>
      </w:pPr>
    </w:p>
    <w:p w14:paraId="043487F7">
      <w:pPr>
        <w:rPr>
          <w:rFonts w:hint="eastAsia" w:ascii="仿宋" w:hAnsi="仿宋" w:eastAsia="仿宋" w:cs="仿宋"/>
          <w:b/>
          <w:sz w:val="48"/>
          <w:szCs w:val="28"/>
        </w:rPr>
      </w:pPr>
    </w:p>
    <w:p w14:paraId="6A305057">
      <w:pPr>
        <w:pStyle w:val="17"/>
        <w:rPr>
          <w:rFonts w:hint="eastAsia" w:ascii="仿宋" w:hAnsi="仿宋" w:eastAsia="仿宋" w:cs="仿宋"/>
          <w:b/>
          <w:sz w:val="48"/>
          <w:szCs w:val="28"/>
        </w:rPr>
      </w:pPr>
    </w:p>
    <w:p w14:paraId="4FE8880F">
      <w:pPr>
        <w:jc w:val="center"/>
        <w:rPr>
          <w:rFonts w:hint="eastAsia" w:ascii="仿宋" w:hAnsi="仿宋" w:eastAsia="仿宋" w:cs="仿宋"/>
          <w:b/>
          <w:sz w:val="48"/>
          <w:szCs w:val="28"/>
        </w:rPr>
      </w:pPr>
    </w:p>
    <w:p w14:paraId="228B6D8C">
      <w:pPr>
        <w:pStyle w:val="17"/>
        <w:jc w:val="center"/>
        <w:rPr>
          <w:rFonts w:hint="eastAsia"/>
        </w:rPr>
      </w:pPr>
    </w:p>
    <w:p w14:paraId="240AAFC7">
      <w:pPr>
        <w:pStyle w:val="9"/>
        <w:tabs>
          <w:tab w:val="left" w:pos="7046"/>
          <w:tab w:val="left" w:pos="7606"/>
        </w:tabs>
        <w:spacing w:before="61" w:line="369" w:lineRule="auto"/>
        <w:ind w:left="0" w:leftChars="0" w:right="2319" w:firstLine="0" w:firstLineChars="0"/>
        <w:jc w:val="center"/>
        <w:rPr>
          <w:rFonts w:hint="eastAsia" w:ascii="仿宋" w:hAnsi="仿宋" w:eastAsia="仿宋" w:cs="仿宋"/>
          <w:spacing w:val="-20"/>
        </w:rPr>
      </w:pPr>
      <w:bookmarkStart w:id="87" w:name="投标人：  （盖单位章） 法定代表人或其委托代理人：   （签字）"/>
      <w:bookmarkEnd w:id="87"/>
      <w:r>
        <w:rPr>
          <w:rFonts w:hint="eastAsia" w:ascii="仿宋" w:hAnsi="仿宋" w:eastAsia="仿宋" w:cs="仿宋"/>
        </w:rPr>
        <w:t>投标人：</w:t>
      </w:r>
      <w:r>
        <w:rPr>
          <w:rFonts w:hint="eastAsia" w:ascii="仿宋" w:hAnsi="仿宋" w:eastAsia="仿宋" w:cs="仿宋"/>
          <w:u w:val="single"/>
          <w:lang w:val="en-US" w:eastAsia="zh-CN"/>
        </w:rPr>
        <w:t xml:space="preserve">           </w:t>
      </w:r>
      <w:r>
        <w:rPr>
          <w:rFonts w:hint="eastAsia" w:ascii="仿宋" w:hAnsi="仿宋" w:eastAsia="仿宋" w:cs="仿宋"/>
        </w:rPr>
        <w:t>（盖单</w:t>
      </w:r>
      <w:r>
        <w:rPr>
          <w:rFonts w:hint="eastAsia" w:ascii="仿宋" w:hAnsi="仿宋" w:eastAsia="仿宋" w:cs="仿宋"/>
          <w:spacing w:val="-3"/>
        </w:rPr>
        <w:t>位</w:t>
      </w:r>
      <w:r>
        <w:rPr>
          <w:rFonts w:hint="eastAsia" w:ascii="仿宋" w:hAnsi="仿宋" w:eastAsia="仿宋" w:cs="仿宋"/>
        </w:rPr>
        <w:t>章</w:t>
      </w:r>
      <w:r>
        <w:rPr>
          <w:rFonts w:hint="eastAsia" w:ascii="仿宋" w:hAnsi="仿宋" w:eastAsia="仿宋" w:cs="仿宋"/>
          <w:spacing w:val="-20"/>
        </w:rPr>
        <w:t>）</w:t>
      </w:r>
    </w:p>
    <w:p w14:paraId="2ED2D0BF">
      <w:pPr>
        <w:pStyle w:val="9"/>
        <w:tabs>
          <w:tab w:val="left" w:pos="7046"/>
          <w:tab w:val="left" w:pos="7606"/>
        </w:tabs>
        <w:spacing w:before="61" w:line="369" w:lineRule="auto"/>
        <w:ind w:left="0" w:leftChars="0" w:right="2319" w:firstLine="0" w:firstLineChars="0"/>
        <w:jc w:val="center"/>
        <w:rPr>
          <w:rFonts w:hint="eastAsia" w:ascii="仿宋" w:hAnsi="仿宋" w:eastAsia="仿宋" w:cs="仿宋"/>
        </w:rPr>
      </w:pPr>
      <w:r>
        <w:rPr>
          <w:rFonts w:hint="eastAsia" w:ascii="仿宋" w:hAnsi="仿宋" w:eastAsia="仿宋" w:cs="仿宋"/>
        </w:rPr>
        <w:t>法定</w:t>
      </w:r>
      <w:r>
        <w:rPr>
          <w:rFonts w:hint="eastAsia" w:ascii="仿宋" w:hAnsi="仿宋" w:eastAsia="仿宋" w:cs="仿宋"/>
          <w:spacing w:val="-3"/>
        </w:rPr>
        <w:t>代</w:t>
      </w:r>
      <w:r>
        <w:rPr>
          <w:rFonts w:hint="eastAsia" w:ascii="仿宋" w:hAnsi="仿宋" w:eastAsia="仿宋" w:cs="仿宋"/>
        </w:rPr>
        <w:t>表人</w:t>
      </w:r>
      <w:r>
        <w:rPr>
          <w:rFonts w:hint="eastAsia" w:ascii="仿宋" w:hAnsi="仿宋" w:eastAsia="仿宋" w:cs="仿宋"/>
          <w:spacing w:val="-3"/>
        </w:rPr>
        <w:t>或其</w:t>
      </w:r>
      <w:r>
        <w:rPr>
          <w:rFonts w:hint="eastAsia" w:ascii="仿宋" w:hAnsi="仿宋" w:eastAsia="仿宋" w:cs="仿宋"/>
          <w:spacing w:val="-5"/>
        </w:rPr>
        <w:t>委</w:t>
      </w:r>
      <w:r>
        <w:rPr>
          <w:rFonts w:hint="eastAsia" w:ascii="仿宋" w:hAnsi="仿宋" w:eastAsia="仿宋" w:cs="仿宋"/>
        </w:rPr>
        <w:t>托代</w:t>
      </w:r>
      <w:r>
        <w:rPr>
          <w:rFonts w:hint="eastAsia" w:ascii="仿宋" w:hAnsi="仿宋" w:eastAsia="仿宋" w:cs="仿宋"/>
          <w:spacing w:val="-3"/>
        </w:rPr>
        <w:t>理人</w:t>
      </w:r>
      <w:r>
        <w:rPr>
          <w:rFonts w:hint="eastAsia" w:ascii="仿宋" w:hAnsi="仿宋" w:eastAsia="仿宋" w:cs="仿宋"/>
        </w:rPr>
        <w:t>：</w:t>
      </w:r>
      <w:r>
        <w:rPr>
          <w:rFonts w:hint="eastAsia" w:ascii="仿宋" w:hAnsi="仿宋" w:eastAsia="仿宋" w:cs="仿宋"/>
          <w:u w:val="single"/>
          <w:lang w:val="en-US" w:eastAsia="zh-CN"/>
        </w:rPr>
        <w:t xml:space="preserve">       </w:t>
      </w:r>
      <w:r>
        <w:rPr>
          <w:rFonts w:hint="eastAsia" w:ascii="仿宋" w:hAnsi="仿宋" w:eastAsia="仿宋" w:cs="仿宋"/>
        </w:rPr>
        <w:t>（签</w:t>
      </w:r>
      <w:r>
        <w:rPr>
          <w:rFonts w:hint="eastAsia" w:ascii="仿宋" w:hAnsi="仿宋" w:eastAsia="仿宋" w:cs="仿宋"/>
          <w:spacing w:val="-3"/>
        </w:rPr>
        <w:t>字</w:t>
      </w:r>
      <w:r>
        <w:rPr>
          <w:rFonts w:hint="eastAsia" w:ascii="仿宋" w:hAnsi="仿宋" w:eastAsia="仿宋" w:cs="仿宋"/>
          <w:spacing w:val="-3"/>
          <w:lang w:val="en-US" w:eastAsia="zh-CN"/>
        </w:rPr>
        <w:t>或盖章</w:t>
      </w:r>
      <w:r>
        <w:rPr>
          <w:rFonts w:hint="eastAsia" w:ascii="仿宋" w:hAnsi="仿宋" w:eastAsia="仿宋" w:cs="仿宋"/>
          <w:spacing w:val="-17"/>
        </w:rPr>
        <w:t>）</w:t>
      </w:r>
    </w:p>
    <w:p w14:paraId="3EEB81DB">
      <w:pPr>
        <w:pStyle w:val="9"/>
        <w:tabs>
          <w:tab w:val="left" w:pos="7046"/>
          <w:tab w:val="left" w:pos="7606"/>
        </w:tabs>
        <w:spacing w:before="61" w:line="369" w:lineRule="auto"/>
        <w:ind w:left="0" w:leftChars="0" w:right="2319" w:firstLine="0" w:firstLineChars="0"/>
        <w:jc w:val="center"/>
        <w:rPr>
          <w:rFonts w:hint="eastAsia" w:ascii="仿宋" w:hAnsi="仿宋" w:eastAsia="仿宋" w:cs="仿宋"/>
          <w:sz w:val="28"/>
        </w:rPr>
      </w:pP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rPr>
        <w:t>日</w:t>
      </w:r>
    </w:p>
    <w:p w14:paraId="3087740A">
      <w:pPr>
        <w:pStyle w:val="11"/>
        <w:rPr>
          <w:sz w:val="28"/>
        </w:rPr>
      </w:pPr>
      <w:r>
        <w:br w:type="column"/>
      </w:r>
    </w:p>
    <w:p w14:paraId="2E5FB6FD">
      <w:pPr>
        <w:jc w:val="center"/>
        <w:rPr>
          <w:rFonts w:hint="eastAsia" w:ascii="仿宋" w:hAnsi="仿宋" w:eastAsia="仿宋" w:cs="仿宋"/>
          <w:sz w:val="28"/>
          <w:szCs w:val="36"/>
        </w:rPr>
      </w:pPr>
      <w:r>
        <w:rPr>
          <w:rFonts w:hint="eastAsia" w:ascii="仿宋" w:hAnsi="仿宋" w:eastAsia="仿宋" w:cs="仿宋"/>
          <w:sz w:val="28"/>
          <w:szCs w:val="36"/>
        </w:rPr>
        <w:t>目</w:t>
      </w:r>
      <w:r>
        <w:rPr>
          <w:rFonts w:hint="eastAsia" w:ascii="仿宋" w:hAnsi="仿宋" w:eastAsia="仿宋" w:cs="仿宋"/>
          <w:sz w:val="28"/>
          <w:szCs w:val="36"/>
        </w:rPr>
        <w:tab/>
      </w:r>
      <w:r>
        <w:rPr>
          <w:rFonts w:hint="eastAsia" w:ascii="仿宋" w:hAnsi="仿宋" w:eastAsia="仿宋" w:cs="仿宋"/>
          <w:sz w:val="28"/>
          <w:szCs w:val="36"/>
        </w:rPr>
        <w:t>录</w:t>
      </w:r>
    </w:p>
    <w:p w14:paraId="1B75D8BB">
      <w:pPr>
        <w:rPr>
          <w:rFonts w:hint="eastAsia" w:ascii="仿宋" w:hAnsi="仿宋" w:eastAsia="仿宋" w:cs="仿宋"/>
          <w:sz w:val="28"/>
          <w:szCs w:val="36"/>
        </w:rPr>
      </w:pPr>
      <w:r>
        <w:rPr>
          <w:rFonts w:hint="eastAsia" w:ascii="仿宋" w:hAnsi="仿宋" w:eastAsia="仿宋" w:cs="仿宋"/>
          <w:sz w:val="28"/>
          <w:szCs w:val="36"/>
        </w:rPr>
        <w:t xml:space="preserve">一、投标函及投标函附录 </w:t>
      </w:r>
    </w:p>
    <w:p w14:paraId="197E153E">
      <w:pPr>
        <w:rPr>
          <w:rFonts w:hint="eastAsia" w:ascii="仿宋" w:hAnsi="仿宋" w:eastAsia="仿宋" w:cs="仿宋"/>
          <w:sz w:val="28"/>
          <w:szCs w:val="36"/>
        </w:rPr>
      </w:pPr>
      <w:r>
        <w:rPr>
          <w:rFonts w:hint="eastAsia" w:ascii="仿宋" w:hAnsi="仿宋" w:eastAsia="仿宋" w:cs="仿宋"/>
          <w:sz w:val="28"/>
          <w:szCs w:val="36"/>
        </w:rPr>
        <w:t>二、法定代表人身份证明或授权委托书</w:t>
      </w:r>
    </w:p>
    <w:p w14:paraId="7642F21C">
      <w:pPr>
        <w:rPr>
          <w:rFonts w:hint="eastAsia" w:ascii="仿宋" w:hAnsi="仿宋" w:eastAsia="仿宋" w:cs="仿宋"/>
          <w:sz w:val="28"/>
          <w:szCs w:val="36"/>
        </w:rPr>
      </w:pPr>
      <w:r>
        <w:rPr>
          <w:rFonts w:hint="eastAsia" w:ascii="仿宋" w:hAnsi="仿宋" w:eastAsia="仿宋" w:cs="仿宋"/>
          <w:sz w:val="28"/>
          <w:szCs w:val="36"/>
        </w:rPr>
        <w:t xml:space="preserve">三、联合体协议书 </w:t>
      </w:r>
    </w:p>
    <w:p w14:paraId="73BD2E3C">
      <w:pPr>
        <w:rPr>
          <w:rFonts w:hint="eastAsia" w:ascii="仿宋" w:hAnsi="仿宋" w:eastAsia="仿宋" w:cs="仿宋"/>
          <w:sz w:val="28"/>
          <w:szCs w:val="36"/>
        </w:rPr>
      </w:pPr>
      <w:r>
        <w:rPr>
          <w:rFonts w:hint="eastAsia" w:ascii="仿宋" w:hAnsi="仿宋" w:eastAsia="仿宋" w:cs="仿宋"/>
          <w:sz w:val="28"/>
          <w:szCs w:val="36"/>
        </w:rPr>
        <w:t xml:space="preserve">四、投标保证金  </w:t>
      </w:r>
    </w:p>
    <w:p w14:paraId="2A05714D">
      <w:pPr>
        <w:rPr>
          <w:rFonts w:hint="eastAsia" w:ascii="仿宋" w:hAnsi="仿宋" w:eastAsia="仿宋" w:cs="仿宋"/>
          <w:sz w:val="28"/>
          <w:szCs w:val="36"/>
        </w:rPr>
      </w:pPr>
      <w:r>
        <w:rPr>
          <w:rFonts w:hint="eastAsia" w:ascii="仿宋" w:hAnsi="仿宋" w:eastAsia="仿宋" w:cs="仿宋"/>
          <w:sz w:val="28"/>
          <w:szCs w:val="36"/>
        </w:rPr>
        <w:t xml:space="preserve">五、资格审查资料 </w:t>
      </w:r>
    </w:p>
    <w:p w14:paraId="2C0D67D0">
      <w:pPr>
        <w:rPr>
          <w:rFonts w:hint="eastAsia" w:ascii="仿宋" w:hAnsi="仿宋" w:eastAsia="仿宋" w:cs="仿宋"/>
          <w:sz w:val="28"/>
          <w:szCs w:val="36"/>
        </w:rPr>
      </w:pPr>
      <w:r>
        <w:rPr>
          <w:rFonts w:hint="eastAsia" w:ascii="仿宋" w:hAnsi="仿宋" w:eastAsia="仿宋" w:cs="仿宋"/>
          <w:sz w:val="28"/>
          <w:szCs w:val="36"/>
        </w:rPr>
        <w:t>六、投标人诚信投标承诺书</w:t>
      </w:r>
    </w:p>
    <w:p w14:paraId="71626246">
      <w:pPr>
        <w:rPr>
          <w:rFonts w:hint="eastAsia" w:ascii="仿宋" w:hAnsi="仿宋" w:eastAsia="仿宋" w:cs="仿宋"/>
          <w:sz w:val="28"/>
          <w:szCs w:val="36"/>
        </w:rPr>
      </w:pPr>
      <w:r>
        <w:rPr>
          <w:rFonts w:hint="eastAsia" w:ascii="仿宋" w:hAnsi="仿宋" w:eastAsia="仿宋" w:cs="仿宋"/>
          <w:sz w:val="28"/>
          <w:szCs w:val="36"/>
          <w:lang w:val="en-US" w:eastAsia="zh-CN"/>
        </w:rPr>
        <w:t>七</w:t>
      </w:r>
      <w:r>
        <w:rPr>
          <w:rFonts w:hint="eastAsia" w:ascii="仿宋" w:hAnsi="仿宋" w:eastAsia="仿宋" w:cs="仿宋"/>
          <w:sz w:val="28"/>
          <w:szCs w:val="36"/>
        </w:rPr>
        <w:t>、</w:t>
      </w:r>
      <w:r>
        <w:rPr>
          <w:rFonts w:hint="eastAsia" w:ascii="仿宋" w:hAnsi="仿宋" w:eastAsia="仿宋" w:cs="仿宋"/>
          <w:sz w:val="28"/>
          <w:szCs w:val="36"/>
          <w:lang w:val="en-US" w:eastAsia="zh-CN"/>
        </w:rPr>
        <w:t>其余资料</w:t>
      </w:r>
      <w:r>
        <w:rPr>
          <w:rFonts w:hint="eastAsia" w:ascii="仿宋" w:hAnsi="仿宋" w:eastAsia="仿宋" w:cs="仿宋"/>
          <w:sz w:val="28"/>
          <w:szCs w:val="36"/>
        </w:rPr>
        <w:t xml:space="preserve"> </w:t>
      </w:r>
    </w:p>
    <w:p w14:paraId="4D07BF7A">
      <w:pPr>
        <w:bidi w:val="0"/>
        <w:jc w:val="center"/>
        <w:rPr>
          <w:rStyle w:val="29"/>
          <w:rFonts w:hint="eastAsia"/>
        </w:rPr>
      </w:pPr>
      <w:r>
        <w:rPr>
          <w:rFonts w:hint="eastAsia" w:ascii="仿宋" w:hAnsi="仿宋" w:eastAsia="仿宋" w:cs="仿宋"/>
          <w:sz w:val="28"/>
          <w:szCs w:val="36"/>
        </w:rPr>
        <w:br w:type="page"/>
      </w:r>
      <w:bookmarkStart w:id="88" w:name="一、投标函及投标函附录"/>
      <w:bookmarkEnd w:id="88"/>
      <w:r>
        <w:rPr>
          <w:rFonts w:hint="eastAsia"/>
          <w:b/>
          <w:bCs/>
          <w:sz w:val="40"/>
          <w:szCs w:val="48"/>
        </w:rPr>
        <w:t>一、投标函</w:t>
      </w:r>
      <w:bookmarkStart w:id="89" w:name="（一）投标函"/>
      <w:bookmarkEnd w:id="89"/>
    </w:p>
    <w:p w14:paraId="654EAD14">
      <w:pPr>
        <w:jc w:val="both"/>
        <w:rPr>
          <w:rFonts w:hint="eastAsia" w:ascii="仿宋" w:hAnsi="仿宋" w:eastAsia="仿宋" w:cs="仿宋"/>
          <w:sz w:val="24"/>
          <w:szCs w:val="24"/>
        </w:rPr>
      </w:pPr>
      <w:r>
        <w:rPr>
          <w:rFonts w:hint="eastAsia" w:ascii="仿宋" w:hAnsi="仿宋" w:eastAsia="仿宋" w:cs="仿宋"/>
          <w:w w:val="100"/>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pacing w:val="-5"/>
          <w:sz w:val="24"/>
          <w:szCs w:val="24"/>
        </w:rPr>
        <w:t>招标人名称</w:t>
      </w:r>
      <w:r>
        <w:rPr>
          <w:rFonts w:hint="eastAsia" w:ascii="仿宋" w:hAnsi="仿宋" w:eastAsia="仿宋" w:cs="仿宋"/>
          <w:sz w:val="24"/>
          <w:szCs w:val="24"/>
        </w:rPr>
        <w:t xml:space="preserve">）： </w:t>
      </w:r>
    </w:p>
    <w:p w14:paraId="108EE4BC">
      <w:pPr>
        <w:pStyle w:val="28"/>
        <w:keepNext w:val="0"/>
        <w:keepLines w:val="0"/>
        <w:pageBreakBefore w:val="0"/>
        <w:widowControl w:val="0"/>
        <w:numPr>
          <w:ilvl w:val="0"/>
          <w:numId w:val="0"/>
        </w:numPr>
        <w:tabs>
          <w:tab w:val="left" w:pos="919"/>
          <w:tab w:val="left" w:pos="461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我方</w:t>
      </w:r>
      <w:r>
        <w:rPr>
          <w:rFonts w:hint="eastAsia" w:ascii="仿宋" w:hAnsi="仿宋" w:eastAsia="仿宋" w:cs="仿宋"/>
          <w:spacing w:val="-3"/>
          <w:sz w:val="24"/>
          <w:szCs w:val="24"/>
        </w:rPr>
        <w:t>已</w:t>
      </w:r>
      <w:r>
        <w:rPr>
          <w:rFonts w:hint="eastAsia" w:ascii="仿宋" w:hAnsi="仿宋" w:eastAsia="仿宋" w:cs="仿宋"/>
          <w:sz w:val="24"/>
          <w:szCs w:val="24"/>
        </w:rPr>
        <w:t>仔</w:t>
      </w:r>
      <w:r>
        <w:rPr>
          <w:rFonts w:hint="eastAsia" w:ascii="仿宋" w:hAnsi="仿宋" w:eastAsia="仿宋" w:cs="仿宋"/>
          <w:spacing w:val="-3"/>
          <w:sz w:val="24"/>
          <w:szCs w:val="24"/>
        </w:rPr>
        <w:t>细</w:t>
      </w:r>
      <w:r>
        <w:rPr>
          <w:rFonts w:hint="eastAsia" w:ascii="仿宋" w:hAnsi="仿宋" w:eastAsia="仿宋" w:cs="仿宋"/>
          <w:spacing w:val="-5"/>
          <w:sz w:val="24"/>
          <w:szCs w:val="24"/>
        </w:rPr>
        <w:t>研</w:t>
      </w:r>
      <w:r>
        <w:rPr>
          <w:rFonts w:hint="eastAsia" w:ascii="仿宋" w:hAnsi="仿宋" w:eastAsia="仿宋" w:cs="仿宋"/>
          <w:sz w:val="24"/>
          <w:szCs w:val="24"/>
        </w:rPr>
        <w:t>究了</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（项目名称）招标文</w:t>
      </w:r>
      <w:r>
        <w:rPr>
          <w:rFonts w:hint="eastAsia" w:ascii="仿宋" w:hAnsi="仿宋" w:eastAsia="仿宋" w:cs="仿宋"/>
          <w:spacing w:val="-3"/>
          <w:sz w:val="24"/>
          <w:szCs w:val="24"/>
        </w:rPr>
        <w:t>件</w:t>
      </w:r>
      <w:r>
        <w:rPr>
          <w:rFonts w:hint="eastAsia" w:ascii="仿宋" w:hAnsi="仿宋" w:eastAsia="仿宋" w:cs="仿宋"/>
          <w:sz w:val="24"/>
          <w:szCs w:val="24"/>
        </w:rPr>
        <w:t>的全部</w:t>
      </w:r>
      <w:r>
        <w:rPr>
          <w:rFonts w:hint="eastAsia" w:ascii="仿宋" w:hAnsi="仿宋" w:eastAsia="仿宋" w:cs="仿宋"/>
          <w:spacing w:val="-3"/>
          <w:sz w:val="24"/>
          <w:szCs w:val="24"/>
        </w:rPr>
        <w:t>内</w:t>
      </w:r>
      <w:r>
        <w:rPr>
          <w:rFonts w:hint="eastAsia" w:ascii="仿宋" w:hAnsi="仿宋" w:eastAsia="仿宋" w:cs="仿宋"/>
          <w:sz w:val="24"/>
          <w:szCs w:val="24"/>
        </w:rPr>
        <w:t>容，经考察项目现场和研究上述工程招标文件要求及其他招标资料后，愿意以如下报</w:t>
      </w:r>
      <w:r>
        <w:rPr>
          <w:rFonts w:hint="eastAsia" w:ascii="仿宋" w:hAnsi="仿宋" w:eastAsia="仿宋" w:cs="仿宋"/>
          <w:spacing w:val="7"/>
          <w:sz w:val="24"/>
          <w:szCs w:val="24"/>
        </w:rPr>
        <w:t>价</w:t>
      </w:r>
      <w:r>
        <w:rPr>
          <w:rFonts w:hint="eastAsia" w:ascii="仿宋" w:hAnsi="仿宋" w:eastAsia="仿宋" w:cs="仿宋"/>
          <w:sz w:val="24"/>
          <w:szCs w:val="24"/>
        </w:rPr>
        <w:t>、工期和质量要求，按合同约定进行</w:t>
      </w:r>
      <w:r>
        <w:rPr>
          <w:rFonts w:hint="eastAsia" w:ascii="仿宋" w:hAnsi="仿宋" w:eastAsia="仿宋" w:cs="仿宋"/>
          <w:spacing w:val="-14"/>
          <w:sz w:val="24"/>
          <w:szCs w:val="24"/>
        </w:rPr>
        <w:t>实</w:t>
      </w:r>
      <w:r>
        <w:rPr>
          <w:rFonts w:hint="eastAsia" w:ascii="仿宋" w:hAnsi="仿宋" w:eastAsia="仿宋" w:cs="仿宋"/>
          <w:sz w:val="24"/>
          <w:szCs w:val="24"/>
        </w:rPr>
        <w:t>施和</w:t>
      </w:r>
      <w:r>
        <w:rPr>
          <w:rFonts w:hint="eastAsia" w:ascii="仿宋" w:hAnsi="仿宋" w:eastAsia="仿宋" w:cs="仿宋"/>
          <w:spacing w:val="-3"/>
          <w:sz w:val="24"/>
          <w:szCs w:val="24"/>
        </w:rPr>
        <w:t>竣工承包</w:t>
      </w:r>
      <w:r>
        <w:rPr>
          <w:rFonts w:hint="eastAsia" w:ascii="仿宋" w:hAnsi="仿宋" w:eastAsia="仿宋" w:cs="仿宋"/>
          <w:spacing w:val="-5"/>
          <w:sz w:val="24"/>
          <w:szCs w:val="24"/>
        </w:rPr>
        <w:t>工</w:t>
      </w:r>
      <w:r>
        <w:rPr>
          <w:rFonts w:hint="eastAsia" w:ascii="仿宋" w:hAnsi="仿宋" w:eastAsia="仿宋" w:cs="仿宋"/>
          <w:sz w:val="24"/>
          <w:szCs w:val="24"/>
        </w:rPr>
        <w:t>程</w:t>
      </w:r>
      <w:r>
        <w:rPr>
          <w:rFonts w:hint="eastAsia" w:ascii="仿宋" w:hAnsi="仿宋" w:eastAsia="仿宋" w:cs="仿宋"/>
          <w:spacing w:val="-5"/>
          <w:sz w:val="24"/>
          <w:szCs w:val="24"/>
        </w:rPr>
        <w:t>，</w:t>
      </w:r>
      <w:r>
        <w:rPr>
          <w:rFonts w:hint="eastAsia" w:ascii="仿宋" w:hAnsi="仿宋" w:eastAsia="仿宋" w:cs="仿宋"/>
          <w:spacing w:val="-3"/>
          <w:sz w:val="24"/>
          <w:szCs w:val="24"/>
        </w:rPr>
        <w:t>修</w:t>
      </w:r>
      <w:r>
        <w:rPr>
          <w:rFonts w:hint="eastAsia" w:ascii="仿宋" w:hAnsi="仿宋" w:eastAsia="仿宋" w:cs="仿宋"/>
          <w:spacing w:val="-5"/>
          <w:sz w:val="24"/>
          <w:szCs w:val="24"/>
        </w:rPr>
        <w:t>补</w:t>
      </w:r>
      <w:r>
        <w:rPr>
          <w:rFonts w:hint="eastAsia" w:ascii="仿宋" w:hAnsi="仿宋" w:eastAsia="仿宋" w:cs="仿宋"/>
          <w:sz w:val="24"/>
          <w:szCs w:val="24"/>
        </w:rPr>
        <w:t>工程</w:t>
      </w:r>
      <w:r>
        <w:rPr>
          <w:rFonts w:hint="eastAsia" w:ascii="仿宋" w:hAnsi="仿宋" w:eastAsia="仿宋" w:cs="仿宋"/>
          <w:spacing w:val="-3"/>
          <w:sz w:val="24"/>
          <w:szCs w:val="24"/>
        </w:rPr>
        <w:t>中的任何</w:t>
      </w:r>
      <w:r>
        <w:rPr>
          <w:rFonts w:hint="eastAsia" w:ascii="仿宋" w:hAnsi="仿宋" w:eastAsia="仿宋" w:cs="仿宋"/>
          <w:spacing w:val="-5"/>
          <w:sz w:val="24"/>
          <w:szCs w:val="24"/>
        </w:rPr>
        <w:t>缺</w:t>
      </w:r>
      <w:r>
        <w:rPr>
          <w:rFonts w:hint="eastAsia" w:ascii="仿宋" w:hAnsi="仿宋" w:eastAsia="仿宋" w:cs="仿宋"/>
          <w:sz w:val="24"/>
          <w:szCs w:val="24"/>
        </w:rPr>
        <w:t>陷</w:t>
      </w:r>
      <w:r>
        <w:rPr>
          <w:rFonts w:hint="eastAsia" w:ascii="仿宋" w:hAnsi="仿宋" w:eastAsia="仿宋" w:cs="仿宋"/>
          <w:spacing w:val="-5"/>
          <w:sz w:val="24"/>
          <w:szCs w:val="24"/>
        </w:rPr>
        <w:t>，</w:t>
      </w:r>
      <w:r>
        <w:rPr>
          <w:rFonts w:hint="eastAsia" w:ascii="仿宋" w:hAnsi="仿宋" w:eastAsia="仿宋" w:cs="仿宋"/>
          <w:spacing w:val="-3"/>
          <w:sz w:val="24"/>
          <w:szCs w:val="24"/>
        </w:rPr>
        <w:t>实</w:t>
      </w:r>
      <w:r>
        <w:rPr>
          <w:rFonts w:hint="eastAsia" w:ascii="仿宋" w:hAnsi="仿宋" w:eastAsia="仿宋" w:cs="仿宋"/>
          <w:spacing w:val="-5"/>
          <w:sz w:val="24"/>
          <w:szCs w:val="24"/>
        </w:rPr>
        <w:t>现</w:t>
      </w:r>
      <w:r>
        <w:rPr>
          <w:rFonts w:hint="eastAsia" w:ascii="仿宋" w:hAnsi="仿宋" w:eastAsia="仿宋" w:cs="仿宋"/>
          <w:sz w:val="24"/>
          <w:szCs w:val="24"/>
        </w:rPr>
        <w:t>工程</w:t>
      </w:r>
      <w:r>
        <w:rPr>
          <w:rFonts w:hint="eastAsia" w:ascii="仿宋" w:hAnsi="仿宋" w:eastAsia="仿宋" w:cs="仿宋"/>
          <w:spacing w:val="-3"/>
          <w:sz w:val="24"/>
          <w:szCs w:val="24"/>
        </w:rPr>
        <w:t>目的。</w:t>
      </w:r>
      <w:r>
        <w:rPr>
          <w:rFonts w:hint="eastAsia" w:ascii="仿宋" w:hAnsi="仿宋" w:eastAsia="仿宋" w:cs="仿宋"/>
          <w:sz w:val="24"/>
          <w:szCs w:val="24"/>
        </w:rPr>
        <w:t xml:space="preserve"> </w:t>
      </w:r>
    </w:p>
    <w:tbl>
      <w:tblPr>
        <w:tblStyle w:val="18"/>
        <w:tblW w:w="9435" w:type="dxa"/>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0"/>
        <w:gridCol w:w="8085"/>
      </w:tblGrid>
      <w:tr w14:paraId="7444F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3" w:hRule="atLeast"/>
        </w:trPr>
        <w:tc>
          <w:tcPr>
            <w:tcW w:w="1350" w:type="dxa"/>
            <w:vAlign w:val="center"/>
          </w:tcPr>
          <w:p w14:paraId="65DB2AA7">
            <w:pPr>
              <w:pStyle w:val="27"/>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仿宋" w:hAnsi="仿宋" w:eastAsia="仿宋" w:cs="仿宋"/>
                <w:sz w:val="24"/>
                <w:szCs w:val="24"/>
              </w:rPr>
            </w:pPr>
            <w:r>
              <w:rPr>
                <w:rFonts w:hint="eastAsia" w:ascii="仿宋" w:hAnsi="仿宋" w:eastAsia="仿宋" w:cs="仿宋"/>
                <w:sz w:val="24"/>
                <w:szCs w:val="24"/>
              </w:rPr>
              <w:t>投标报价</w:t>
            </w:r>
          </w:p>
        </w:tc>
        <w:tc>
          <w:tcPr>
            <w:tcW w:w="8085" w:type="dxa"/>
          </w:tcPr>
          <w:p w14:paraId="370319EF">
            <w:pPr>
              <w:pStyle w:val="27"/>
              <w:keepNext w:val="0"/>
              <w:keepLines w:val="0"/>
              <w:pageBreakBefore w:val="0"/>
              <w:widowControl w:val="0"/>
              <w:kinsoku/>
              <w:wordWrap/>
              <w:overflowPunct/>
              <w:topLinePunct w:val="0"/>
              <w:autoSpaceDE w:val="0"/>
              <w:autoSpaceDN w:val="0"/>
              <w:bidi w:val="0"/>
              <w:adjustRightInd/>
              <w:snapToGrid/>
              <w:spacing w:before="0" w:after="0" w:line="360" w:lineRule="auto"/>
              <w:ind w:right="0"/>
              <w:textAlignment w:val="auto"/>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sz w:val="24"/>
                <w:szCs w:val="24"/>
                <w:lang w:val="en-US" w:eastAsia="zh-CN"/>
              </w:rPr>
              <w:t>固定总价报价</w:t>
            </w:r>
            <w:r>
              <w:rPr>
                <w:rFonts w:hint="eastAsia" w:ascii="仿宋" w:hAnsi="仿宋" w:eastAsia="仿宋" w:cs="仿宋"/>
                <w:sz w:val="24"/>
                <w:szCs w:val="24"/>
              </w:rPr>
              <w:t xml:space="preserve">】 </w:t>
            </w:r>
          </w:p>
          <w:p w14:paraId="66DA3DC7">
            <w:pPr>
              <w:pStyle w:val="27"/>
              <w:keepNext w:val="0"/>
              <w:keepLines w:val="0"/>
              <w:pageBreakBefore w:val="0"/>
              <w:widowControl w:val="0"/>
              <w:kinsoku/>
              <w:wordWrap/>
              <w:overflowPunct/>
              <w:topLinePunct w:val="0"/>
              <w:autoSpaceDE w:val="0"/>
              <w:autoSpaceDN w:val="0"/>
              <w:bidi w:val="0"/>
              <w:adjustRightInd/>
              <w:snapToGrid/>
              <w:spacing w:before="0" w:after="0" w:line="360" w:lineRule="auto"/>
              <w:ind w:right="0"/>
              <w:textAlignment w:val="auto"/>
              <w:rPr>
                <w:rFonts w:hint="eastAsia" w:ascii="仿宋" w:hAnsi="仿宋" w:eastAsia="仿宋" w:cs="仿宋"/>
                <w:sz w:val="24"/>
                <w:szCs w:val="24"/>
              </w:rPr>
            </w:pPr>
            <w:r>
              <w:rPr>
                <w:rFonts w:hint="eastAsia" w:ascii="仿宋" w:hAnsi="仿宋" w:eastAsia="仿宋" w:cs="仿宋"/>
                <w:sz w:val="24"/>
                <w:szCs w:val="24"/>
              </w:rPr>
              <w:t xml:space="preserve">（报价保留至百分号前小数点后两位小数）： </w:t>
            </w:r>
          </w:p>
          <w:p w14:paraId="207A5431">
            <w:pPr>
              <w:pStyle w:val="27"/>
              <w:keepNext w:val="0"/>
              <w:keepLines w:val="0"/>
              <w:pageBreakBefore w:val="0"/>
              <w:widowControl w:val="0"/>
              <w:tabs>
                <w:tab w:val="left" w:pos="2318"/>
                <w:tab w:val="left" w:pos="4838"/>
              </w:tabs>
              <w:kinsoku/>
              <w:wordWrap/>
              <w:overflowPunct/>
              <w:topLinePunct w:val="0"/>
              <w:autoSpaceDE w:val="0"/>
              <w:autoSpaceDN w:val="0"/>
              <w:bidi w:val="0"/>
              <w:adjustRightInd/>
              <w:snapToGrid/>
              <w:spacing w:before="0" w:after="0" w:line="360" w:lineRule="auto"/>
              <w:ind w:right="0"/>
              <w:textAlignment w:val="auto"/>
              <w:rPr>
                <w:rFonts w:hint="eastAsia" w:ascii="仿宋" w:hAnsi="仿宋" w:eastAsia="仿宋" w:cs="仿宋"/>
                <w:sz w:val="24"/>
                <w:szCs w:val="24"/>
              </w:rPr>
            </w:pPr>
            <w:r>
              <w:rPr>
                <w:rFonts w:hint="eastAsia" w:ascii="仿宋" w:hAnsi="仿宋" w:eastAsia="仿宋" w:cs="仿宋"/>
                <w:sz w:val="24"/>
                <w:szCs w:val="24"/>
                <w:u w:val="single"/>
              </w:rPr>
              <w:t>大写</w:t>
            </w:r>
            <w:r>
              <w:rPr>
                <w:rFonts w:hint="eastAsia" w:ascii="仿宋" w:hAnsi="仿宋" w:eastAsia="仿宋" w:cs="仿宋"/>
                <w:spacing w:val="-3"/>
                <w:sz w:val="24"/>
                <w:szCs w:val="24"/>
                <w:u w:val="single"/>
              </w:rPr>
              <w:t>：</w:t>
            </w:r>
            <w:r>
              <w:rPr>
                <w:rFonts w:hint="eastAsia" w:ascii="仿宋" w:hAnsi="仿宋" w:eastAsia="仿宋" w:cs="仿宋"/>
                <w:spacing w:val="-3"/>
                <w:sz w:val="24"/>
                <w:szCs w:val="24"/>
                <w:u w:val="single"/>
              </w:rPr>
              <w:tab/>
            </w:r>
            <w:r>
              <w:rPr>
                <w:rFonts w:hint="eastAsia" w:ascii="仿宋" w:hAnsi="仿宋" w:eastAsia="仿宋" w:cs="仿宋"/>
                <w:spacing w:val="-3"/>
                <w:sz w:val="24"/>
                <w:szCs w:val="24"/>
                <w:u w:val="single"/>
                <w:lang w:val="en-US" w:eastAsia="zh-CN"/>
              </w:rPr>
              <w:t>元</w:t>
            </w:r>
            <w:r>
              <w:rPr>
                <w:rFonts w:hint="eastAsia" w:ascii="仿宋" w:hAnsi="仿宋" w:eastAsia="仿宋" w:cs="仿宋"/>
                <w:spacing w:val="-3"/>
                <w:sz w:val="24"/>
                <w:szCs w:val="24"/>
                <w:u w:val="single"/>
              </w:rPr>
              <w:t>；小</w:t>
            </w:r>
            <w:r>
              <w:rPr>
                <w:rFonts w:hint="eastAsia" w:ascii="仿宋" w:hAnsi="仿宋" w:eastAsia="仿宋" w:cs="仿宋"/>
                <w:sz w:val="24"/>
                <w:szCs w:val="24"/>
                <w:u w:val="single"/>
              </w:rPr>
              <w:t>写</w:t>
            </w:r>
            <w:r>
              <w:rPr>
                <w:rFonts w:hint="eastAsia" w:ascii="仿宋" w:hAnsi="仿宋" w:eastAsia="仿宋" w:cs="仿宋"/>
                <w:spacing w:val="-3"/>
                <w:sz w:val="24"/>
                <w:szCs w:val="24"/>
                <w:u w:val="single"/>
              </w:rPr>
              <w:t>：</w:t>
            </w:r>
            <w:r>
              <w:rPr>
                <w:rFonts w:hint="eastAsia" w:ascii="仿宋" w:hAnsi="仿宋" w:eastAsia="仿宋" w:cs="仿宋"/>
                <w:spacing w:val="-3"/>
                <w:sz w:val="24"/>
                <w:szCs w:val="24"/>
                <w:u w:val="single"/>
              </w:rPr>
              <w:tab/>
            </w:r>
            <w:r>
              <w:rPr>
                <w:rFonts w:hint="eastAsia" w:ascii="仿宋" w:hAnsi="仿宋" w:eastAsia="仿宋" w:cs="仿宋"/>
                <w:spacing w:val="-3"/>
                <w:sz w:val="24"/>
                <w:szCs w:val="24"/>
                <w:u w:val="single"/>
                <w:lang w:val="en-US" w:eastAsia="zh-CN"/>
              </w:rPr>
              <w:t>元</w:t>
            </w:r>
            <w:r>
              <w:rPr>
                <w:rFonts w:hint="eastAsia" w:ascii="仿宋" w:hAnsi="仿宋" w:eastAsia="仿宋" w:cs="仿宋"/>
                <w:spacing w:val="-3"/>
                <w:sz w:val="24"/>
                <w:szCs w:val="24"/>
                <w:u w:val="single"/>
                <w:lang w:eastAsia="zh-CN"/>
              </w:rPr>
              <w:t>。</w:t>
            </w:r>
            <w:r>
              <w:rPr>
                <w:rFonts w:hint="eastAsia" w:ascii="仿宋" w:hAnsi="仿宋" w:eastAsia="仿宋" w:cs="仿宋"/>
                <w:sz w:val="24"/>
                <w:szCs w:val="24"/>
              </w:rPr>
              <w:t xml:space="preserve"> </w:t>
            </w:r>
            <w:r>
              <w:rPr>
                <w:rFonts w:hint="eastAsia" w:ascii="仿宋" w:hAnsi="仿宋" w:eastAsia="仿宋" w:cs="仿宋"/>
                <w:w w:val="99"/>
                <w:sz w:val="24"/>
                <w:szCs w:val="24"/>
              </w:rPr>
              <w:t xml:space="preserve"> </w:t>
            </w:r>
          </w:p>
          <w:p w14:paraId="21F29858">
            <w:pPr>
              <w:pStyle w:val="27"/>
              <w:keepNext w:val="0"/>
              <w:keepLines w:val="0"/>
              <w:pageBreakBefore w:val="0"/>
              <w:widowControl w:val="0"/>
              <w:kinsoku/>
              <w:wordWrap/>
              <w:overflowPunct/>
              <w:topLinePunct w:val="0"/>
              <w:autoSpaceDE w:val="0"/>
              <w:autoSpaceDN w:val="0"/>
              <w:bidi w:val="0"/>
              <w:adjustRightInd/>
              <w:snapToGrid/>
              <w:spacing w:before="0" w:after="0" w:line="360" w:lineRule="auto"/>
              <w:ind w:right="0"/>
              <w:textAlignment w:val="auto"/>
              <w:rPr>
                <w:rFonts w:hint="eastAsia" w:ascii="仿宋" w:hAnsi="仿宋" w:eastAsia="仿宋" w:cs="仿宋"/>
                <w:sz w:val="24"/>
                <w:szCs w:val="24"/>
              </w:rPr>
            </w:pPr>
          </w:p>
          <w:p w14:paraId="288AC747">
            <w:pPr>
              <w:pStyle w:val="27"/>
              <w:keepNext w:val="0"/>
              <w:keepLines w:val="0"/>
              <w:pageBreakBefore w:val="0"/>
              <w:widowControl w:val="0"/>
              <w:kinsoku/>
              <w:wordWrap/>
              <w:overflowPunct/>
              <w:topLinePunct w:val="0"/>
              <w:autoSpaceDE w:val="0"/>
              <w:autoSpaceDN w:val="0"/>
              <w:bidi w:val="0"/>
              <w:adjustRightInd/>
              <w:snapToGrid/>
              <w:spacing w:before="0" w:after="0" w:line="360" w:lineRule="auto"/>
              <w:ind w:right="0"/>
              <w:textAlignment w:val="auto"/>
              <w:rPr>
                <w:rFonts w:hint="eastAsia" w:ascii="仿宋" w:hAnsi="仿宋" w:eastAsia="仿宋" w:cs="仿宋"/>
                <w:sz w:val="24"/>
                <w:szCs w:val="24"/>
              </w:rPr>
            </w:pPr>
            <w:r>
              <w:rPr>
                <w:rFonts w:hint="eastAsia" w:ascii="仿宋" w:hAnsi="仿宋" w:eastAsia="仿宋" w:cs="仿宋"/>
                <w:sz w:val="24"/>
                <w:szCs w:val="24"/>
              </w:rPr>
              <w:t xml:space="preserve">备注： </w:t>
            </w:r>
          </w:p>
          <w:p w14:paraId="1F97853A">
            <w:pPr>
              <w:pStyle w:val="27"/>
              <w:keepNext w:val="0"/>
              <w:keepLines w:val="0"/>
              <w:pageBreakBefore w:val="0"/>
              <w:widowControl w:val="0"/>
              <w:kinsoku/>
              <w:wordWrap/>
              <w:overflowPunct/>
              <w:topLinePunct w:val="0"/>
              <w:autoSpaceDE w:val="0"/>
              <w:autoSpaceDN w:val="0"/>
              <w:bidi w:val="0"/>
              <w:adjustRightInd/>
              <w:snapToGrid/>
              <w:spacing w:before="0" w:after="0" w:line="360" w:lineRule="auto"/>
              <w:ind w:right="0"/>
              <w:textAlignment w:val="auto"/>
              <w:rPr>
                <w:rFonts w:hint="eastAsia" w:ascii="仿宋" w:hAnsi="仿宋" w:eastAsia="仿宋" w:cs="仿宋"/>
                <w:sz w:val="24"/>
                <w:szCs w:val="24"/>
              </w:rPr>
            </w:pPr>
            <w:r>
              <w:rPr>
                <w:rFonts w:hint="eastAsia" w:ascii="仿宋" w:hAnsi="仿宋" w:eastAsia="仿宋" w:cs="仿宋"/>
                <w:spacing w:val="-8"/>
                <w:sz w:val="24"/>
                <w:szCs w:val="24"/>
              </w:rPr>
              <w:t>采用</w:t>
            </w:r>
            <w:r>
              <w:rPr>
                <w:rFonts w:hint="eastAsia" w:ascii="仿宋" w:hAnsi="仿宋" w:eastAsia="仿宋" w:cs="仿宋"/>
                <w:sz w:val="24"/>
                <w:szCs w:val="24"/>
                <w:lang w:val="en-US" w:eastAsia="zh-CN"/>
              </w:rPr>
              <w:t>固定总价报价</w:t>
            </w:r>
            <w:r>
              <w:rPr>
                <w:rFonts w:hint="eastAsia" w:ascii="仿宋" w:hAnsi="仿宋" w:eastAsia="仿宋" w:cs="仿宋"/>
                <w:spacing w:val="-8"/>
                <w:sz w:val="24"/>
                <w:szCs w:val="24"/>
              </w:rPr>
              <w:t>的方式，大于</w:t>
            </w:r>
            <w:r>
              <w:rPr>
                <w:rFonts w:hint="eastAsia" w:ascii="仿宋" w:hAnsi="仿宋" w:eastAsia="仿宋" w:cs="仿宋"/>
                <w:spacing w:val="-8"/>
                <w:sz w:val="24"/>
                <w:szCs w:val="24"/>
                <w:lang w:eastAsia="zh-CN"/>
              </w:rPr>
              <w:t>最高投标限价</w:t>
            </w:r>
            <w:r>
              <w:rPr>
                <w:rFonts w:hint="eastAsia" w:ascii="仿宋" w:hAnsi="仿宋" w:eastAsia="仿宋" w:cs="仿宋"/>
                <w:spacing w:val="-8"/>
                <w:sz w:val="24"/>
                <w:szCs w:val="24"/>
              </w:rPr>
              <w:t>的投标</w:t>
            </w:r>
            <w:r>
              <w:rPr>
                <w:rFonts w:hint="eastAsia" w:ascii="仿宋" w:hAnsi="仿宋" w:eastAsia="仿宋" w:cs="仿宋"/>
                <w:spacing w:val="-6"/>
                <w:sz w:val="24"/>
                <w:szCs w:val="24"/>
              </w:rPr>
              <w:t>作无效标处理。</w:t>
            </w:r>
            <w:r>
              <w:rPr>
                <w:rFonts w:hint="eastAsia" w:ascii="仿宋" w:hAnsi="仿宋" w:eastAsia="仿宋" w:cs="仿宋"/>
                <w:sz w:val="24"/>
                <w:szCs w:val="24"/>
              </w:rPr>
              <w:t xml:space="preserve"> </w:t>
            </w:r>
          </w:p>
        </w:tc>
      </w:tr>
      <w:tr w14:paraId="0E2CC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1350" w:type="dxa"/>
            <w:vAlign w:val="center"/>
          </w:tcPr>
          <w:p w14:paraId="250D487A">
            <w:pPr>
              <w:pStyle w:val="27"/>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仿宋" w:hAnsi="仿宋" w:eastAsia="仿宋" w:cs="仿宋"/>
                <w:sz w:val="24"/>
                <w:szCs w:val="24"/>
              </w:rPr>
            </w:pPr>
            <w:r>
              <w:rPr>
                <w:rFonts w:hint="eastAsia" w:ascii="仿宋" w:hAnsi="仿宋" w:eastAsia="仿宋" w:cs="仿宋"/>
                <w:sz w:val="24"/>
                <w:szCs w:val="24"/>
              </w:rPr>
              <w:t>投标工期</w:t>
            </w:r>
          </w:p>
        </w:tc>
        <w:tc>
          <w:tcPr>
            <w:tcW w:w="8085" w:type="dxa"/>
            <w:vAlign w:val="center"/>
          </w:tcPr>
          <w:p w14:paraId="2DB4B059">
            <w:pPr>
              <w:pStyle w:val="27"/>
              <w:keepNext w:val="0"/>
              <w:keepLines w:val="0"/>
              <w:pageBreakBefore w:val="0"/>
              <w:widowControl w:val="0"/>
              <w:kinsoku/>
              <w:wordWrap/>
              <w:overflowPunct/>
              <w:topLinePunct w:val="0"/>
              <w:autoSpaceDE w:val="0"/>
              <w:autoSpaceDN w:val="0"/>
              <w:bidi w:val="0"/>
              <w:adjustRightInd/>
              <w:snapToGrid/>
              <w:spacing w:before="0" w:after="0" w:line="360" w:lineRule="auto"/>
              <w:ind w:right="0"/>
              <w:jc w:val="both"/>
              <w:textAlignment w:val="auto"/>
              <w:rPr>
                <w:rFonts w:hint="eastAsia" w:ascii="仿宋" w:hAnsi="仿宋" w:eastAsia="仿宋" w:cs="仿宋"/>
                <w:sz w:val="24"/>
                <w:szCs w:val="24"/>
              </w:rPr>
            </w:pPr>
            <w:r>
              <w:rPr>
                <w:rFonts w:hint="eastAsia" w:ascii="仿宋" w:hAnsi="仿宋" w:eastAsia="仿宋" w:cs="仿宋"/>
                <w:sz w:val="24"/>
                <w:szCs w:val="24"/>
              </w:rPr>
              <w:t>总</w:t>
            </w:r>
            <w:r>
              <w:rPr>
                <w:rFonts w:hint="eastAsia" w:ascii="仿宋" w:hAnsi="仿宋" w:eastAsia="仿宋" w:cs="仿宋"/>
                <w:spacing w:val="-3"/>
                <w:sz w:val="24"/>
                <w:szCs w:val="24"/>
              </w:rPr>
              <w:t>工期</w:t>
            </w:r>
            <w:r>
              <w:rPr>
                <w:rFonts w:hint="eastAsia" w:ascii="仿宋" w:hAnsi="仿宋" w:eastAsia="仿宋" w:cs="仿宋"/>
                <w:spacing w:val="-3"/>
                <w:sz w:val="24"/>
                <w:szCs w:val="24"/>
                <w:u w:val="single"/>
              </w:rPr>
              <w:t xml:space="preserve"> </w:t>
            </w:r>
            <w:r>
              <w:rPr>
                <w:rFonts w:hint="eastAsia" w:ascii="仿宋" w:hAnsi="仿宋" w:eastAsia="仿宋" w:cs="仿宋"/>
                <w:spacing w:val="-3"/>
                <w:sz w:val="24"/>
                <w:szCs w:val="24"/>
                <w:u w:val="single"/>
                <w:lang w:val="en-US" w:eastAsia="zh-CN"/>
              </w:rPr>
              <w:t xml:space="preserve">    </w:t>
            </w:r>
            <w:r>
              <w:rPr>
                <w:rFonts w:hint="eastAsia" w:ascii="仿宋" w:hAnsi="仿宋" w:eastAsia="仿宋" w:cs="仿宋"/>
                <w:spacing w:val="-3"/>
                <w:sz w:val="24"/>
                <w:szCs w:val="24"/>
                <w:u w:val="single"/>
              </w:rPr>
              <w:tab/>
            </w:r>
            <w:r>
              <w:rPr>
                <w:rFonts w:hint="eastAsia" w:ascii="仿宋" w:hAnsi="仿宋" w:eastAsia="仿宋" w:cs="仿宋"/>
                <w:spacing w:val="-3"/>
                <w:sz w:val="24"/>
                <w:szCs w:val="24"/>
              </w:rPr>
              <w:t>日历</w:t>
            </w:r>
            <w:r>
              <w:rPr>
                <w:rFonts w:hint="eastAsia" w:ascii="仿宋" w:hAnsi="仿宋" w:eastAsia="仿宋" w:cs="仿宋"/>
                <w:spacing w:val="-5"/>
                <w:sz w:val="24"/>
                <w:szCs w:val="24"/>
              </w:rPr>
              <w:t>天</w:t>
            </w:r>
            <w:r>
              <w:rPr>
                <w:rFonts w:hint="eastAsia" w:ascii="仿宋" w:hAnsi="仿宋" w:eastAsia="仿宋" w:cs="仿宋"/>
                <w:sz w:val="24"/>
                <w:szCs w:val="24"/>
              </w:rPr>
              <w:t xml:space="preserve"> </w:t>
            </w:r>
          </w:p>
        </w:tc>
      </w:tr>
      <w:tr w14:paraId="08CAB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1350" w:type="dxa"/>
            <w:vAlign w:val="center"/>
          </w:tcPr>
          <w:p w14:paraId="21FEDF45">
            <w:pPr>
              <w:pStyle w:val="27"/>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仿宋" w:hAnsi="仿宋" w:eastAsia="仿宋" w:cs="仿宋"/>
                <w:sz w:val="24"/>
                <w:szCs w:val="24"/>
              </w:rPr>
            </w:pPr>
            <w:r>
              <w:rPr>
                <w:rFonts w:hint="eastAsia" w:ascii="仿宋" w:hAnsi="仿宋" w:eastAsia="仿宋" w:cs="仿宋"/>
                <w:sz w:val="24"/>
                <w:szCs w:val="24"/>
              </w:rPr>
              <w:t>质量标准</w:t>
            </w:r>
          </w:p>
        </w:tc>
        <w:tc>
          <w:tcPr>
            <w:tcW w:w="8085" w:type="dxa"/>
            <w:vAlign w:val="center"/>
          </w:tcPr>
          <w:p w14:paraId="5428A37A">
            <w:pPr>
              <w:pStyle w:val="27"/>
              <w:keepNext w:val="0"/>
              <w:keepLines w:val="0"/>
              <w:pageBreakBefore w:val="0"/>
              <w:widowControl w:val="0"/>
              <w:numPr>
                <w:ilvl w:val="0"/>
                <w:numId w:val="0"/>
              </w:numPr>
              <w:tabs>
                <w:tab w:val="left" w:pos="541"/>
              </w:tabs>
              <w:kinsoku/>
              <w:wordWrap/>
              <w:overflowPunct/>
              <w:topLinePunct w:val="0"/>
              <w:autoSpaceDE w:val="0"/>
              <w:autoSpaceDN w:val="0"/>
              <w:bidi w:val="0"/>
              <w:adjustRightInd/>
              <w:snapToGrid/>
              <w:spacing w:before="0" w:after="0" w:line="360" w:lineRule="auto"/>
              <w:ind w:right="0" w:rightChars="0"/>
              <w:jc w:val="both"/>
              <w:textAlignment w:val="auto"/>
              <w:rPr>
                <w:rFonts w:hint="eastAsia" w:ascii="仿宋" w:hAnsi="仿宋" w:eastAsia="仿宋" w:cs="仿宋"/>
                <w:sz w:val="24"/>
                <w:szCs w:val="24"/>
              </w:rPr>
            </w:pPr>
            <w:r>
              <w:rPr>
                <w:rStyle w:val="20"/>
                <w:rFonts w:hint="eastAsia" w:ascii="仿宋" w:hAnsi="仿宋" w:eastAsia="仿宋" w:cs="仿宋"/>
                <w:kern w:val="0"/>
                <w:sz w:val="24"/>
                <w:szCs w:val="24"/>
                <w:lang w:val="en-US" w:eastAsia="zh-CN" w:bidi="ar-SA"/>
              </w:rPr>
              <w:t>合格，所用材料确保经检验试验部门或单位检验试验合格，满足安全及耐久年限的技术要求。</w:t>
            </w:r>
            <w:r>
              <w:rPr>
                <w:rFonts w:hint="eastAsia" w:ascii="仿宋" w:hAnsi="仿宋" w:eastAsia="仿宋" w:cs="仿宋"/>
                <w:sz w:val="24"/>
                <w:szCs w:val="24"/>
              </w:rPr>
              <w:t xml:space="preserve"> </w:t>
            </w:r>
          </w:p>
        </w:tc>
      </w:tr>
    </w:tbl>
    <w:p w14:paraId="29683831">
      <w:pPr>
        <w:pStyle w:val="28"/>
        <w:keepNext w:val="0"/>
        <w:keepLines w:val="0"/>
        <w:pageBreakBefore w:val="0"/>
        <w:widowControl w:val="0"/>
        <w:numPr>
          <w:ilvl w:val="0"/>
          <w:numId w:val="0"/>
        </w:numPr>
        <w:tabs>
          <w:tab w:val="left" w:pos="919"/>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仿宋" w:hAnsi="仿宋" w:eastAsia="仿宋" w:cs="仿宋"/>
          <w:sz w:val="24"/>
          <w:szCs w:val="24"/>
        </w:rPr>
      </w:pPr>
      <w:r>
        <w:rPr>
          <w:rFonts w:hint="eastAsia" w:ascii="仿宋" w:hAnsi="仿宋" w:eastAsia="仿宋" w:cs="仿宋"/>
          <w:spacing w:val="-5"/>
          <w:sz w:val="24"/>
          <w:szCs w:val="24"/>
          <w:lang w:val="en-US" w:eastAsia="zh-CN"/>
        </w:rPr>
        <w:t>2、</w:t>
      </w:r>
      <w:r>
        <w:rPr>
          <w:rFonts w:hint="eastAsia" w:ascii="仿宋" w:hAnsi="仿宋" w:eastAsia="仿宋" w:cs="仿宋"/>
          <w:spacing w:val="-5"/>
          <w:sz w:val="24"/>
          <w:szCs w:val="24"/>
        </w:rPr>
        <w:t>我方承诺在招标文件规定的投标有效期内不修改、撤销投标文件。</w:t>
      </w:r>
      <w:r>
        <w:rPr>
          <w:rFonts w:hint="eastAsia" w:ascii="仿宋" w:hAnsi="仿宋" w:eastAsia="仿宋" w:cs="仿宋"/>
          <w:sz w:val="24"/>
          <w:szCs w:val="24"/>
        </w:rPr>
        <w:t xml:space="preserve"> </w:t>
      </w:r>
    </w:p>
    <w:p w14:paraId="10D124FA">
      <w:pPr>
        <w:pStyle w:val="28"/>
        <w:keepNext w:val="0"/>
        <w:keepLines w:val="0"/>
        <w:pageBreakBefore w:val="0"/>
        <w:widowControl w:val="0"/>
        <w:numPr>
          <w:ilvl w:val="0"/>
          <w:numId w:val="0"/>
        </w:numPr>
        <w:tabs>
          <w:tab w:val="left" w:pos="919"/>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仿宋" w:hAnsi="仿宋" w:eastAsia="仿宋" w:cs="仿宋"/>
          <w:sz w:val="24"/>
          <w:szCs w:val="24"/>
        </w:rPr>
      </w:pPr>
      <w:r>
        <w:rPr>
          <w:rFonts w:hint="eastAsia" w:ascii="仿宋" w:hAnsi="仿宋" w:eastAsia="仿宋" w:cs="仿宋"/>
          <w:spacing w:val="-5"/>
          <w:sz w:val="24"/>
          <w:szCs w:val="24"/>
          <w:lang w:val="en-US" w:eastAsia="zh-CN"/>
        </w:rPr>
        <w:t>3、</w:t>
      </w:r>
      <w:r>
        <w:rPr>
          <w:rFonts w:hint="eastAsia" w:ascii="仿宋" w:hAnsi="仿宋" w:eastAsia="仿宋" w:cs="仿宋"/>
          <w:spacing w:val="-5"/>
          <w:sz w:val="24"/>
          <w:szCs w:val="24"/>
        </w:rPr>
        <w:t>如我方中标：</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1</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我方承诺在收到中标通知书后，在中标通知书规定的期限内与你方签订合同。</w:t>
      </w:r>
      <w:r>
        <w:rPr>
          <w:rFonts w:hint="eastAsia" w:ascii="仿宋" w:hAnsi="仿宋" w:eastAsia="仿宋" w:cs="仿宋"/>
          <w:sz w:val="24"/>
          <w:szCs w:val="24"/>
        </w:rPr>
        <w:t xml:space="preserve"> </w:t>
      </w:r>
    </w:p>
    <w:p w14:paraId="163762B4">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60" w:firstLineChars="200"/>
        <w:jc w:val="left"/>
        <w:textAlignment w:val="auto"/>
        <w:rPr>
          <w:rFonts w:hint="eastAsia" w:ascii="仿宋" w:hAnsi="仿宋" w:eastAsia="仿宋" w:cs="仿宋"/>
          <w:sz w:val="24"/>
          <w:szCs w:val="24"/>
        </w:rPr>
      </w:pP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1</w:t>
      </w:r>
      <w:r>
        <w:rPr>
          <w:rFonts w:hint="eastAsia" w:ascii="仿宋" w:hAnsi="仿宋" w:eastAsia="仿宋" w:cs="仿宋"/>
          <w:spacing w:val="-5"/>
          <w:sz w:val="24"/>
          <w:szCs w:val="24"/>
          <w:lang w:eastAsia="zh-CN"/>
        </w:rPr>
        <w:t>）</w:t>
      </w:r>
      <w:r>
        <w:rPr>
          <w:rFonts w:hint="eastAsia" w:ascii="仿宋" w:hAnsi="仿宋" w:eastAsia="仿宋" w:cs="仿宋"/>
          <w:sz w:val="24"/>
          <w:szCs w:val="24"/>
        </w:rPr>
        <w:t xml:space="preserve">随同本投标函递交的投标函附录属于合同文件的组成部分。 </w:t>
      </w:r>
    </w:p>
    <w:p w14:paraId="768BA606">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60" w:firstLineChars="200"/>
        <w:jc w:val="left"/>
        <w:textAlignment w:val="auto"/>
        <w:rPr>
          <w:rFonts w:hint="eastAsia" w:ascii="仿宋" w:hAnsi="仿宋" w:eastAsia="仿宋" w:cs="仿宋"/>
          <w:sz w:val="24"/>
          <w:szCs w:val="24"/>
        </w:rPr>
      </w:pP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1</w:t>
      </w:r>
      <w:r>
        <w:rPr>
          <w:rFonts w:hint="eastAsia" w:ascii="仿宋" w:hAnsi="仿宋" w:eastAsia="仿宋" w:cs="仿宋"/>
          <w:spacing w:val="-5"/>
          <w:sz w:val="24"/>
          <w:szCs w:val="24"/>
          <w:lang w:eastAsia="zh-CN"/>
        </w:rPr>
        <w:t>）</w:t>
      </w:r>
      <w:r>
        <w:rPr>
          <w:rFonts w:hint="eastAsia" w:ascii="仿宋" w:hAnsi="仿宋" w:eastAsia="仿宋" w:cs="仿宋"/>
          <w:sz w:val="24"/>
          <w:szCs w:val="24"/>
        </w:rPr>
        <w:t>我方承诺按照招标文件规定向你方递交</w:t>
      </w:r>
      <w:r>
        <w:rPr>
          <w:rFonts w:hint="eastAsia" w:ascii="仿宋" w:hAnsi="仿宋" w:eastAsia="仿宋" w:cs="仿宋"/>
          <w:sz w:val="24"/>
          <w:szCs w:val="24"/>
          <w:lang w:val="en-US" w:eastAsia="zh-CN"/>
        </w:rPr>
        <w:t>投标保证金</w:t>
      </w:r>
      <w:r>
        <w:rPr>
          <w:rFonts w:hint="eastAsia" w:ascii="仿宋" w:hAnsi="仿宋" w:eastAsia="仿宋" w:cs="仿宋"/>
          <w:sz w:val="24"/>
          <w:szCs w:val="24"/>
        </w:rPr>
        <w:t xml:space="preserve">。 </w:t>
      </w:r>
    </w:p>
    <w:p w14:paraId="3EC659B2">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60" w:firstLineChars="200"/>
        <w:jc w:val="left"/>
        <w:textAlignment w:val="auto"/>
        <w:rPr>
          <w:rFonts w:hint="eastAsia" w:ascii="仿宋" w:hAnsi="仿宋" w:eastAsia="仿宋" w:cs="仿宋"/>
          <w:sz w:val="24"/>
          <w:szCs w:val="24"/>
        </w:rPr>
      </w:pP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1</w:t>
      </w:r>
      <w:r>
        <w:rPr>
          <w:rFonts w:hint="eastAsia" w:ascii="仿宋" w:hAnsi="仿宋" w:eastAsia="仿宋" w:cs="仿宋"/>
          <w:spacing w:val="-5"/>
          <w:sz w:val="24"/>
          <w:szCs w:val="24"/>
          <w:lang w:eastAsia="zh-CN"/>
        </w:rPr>
        <w:t>）</w:t>
      </w:r>
      <w:r>
        <w:rPr>
          <w:rFonts w:hint="eastAsia" w:ascii="仿宋" w:hAnsi="仿宋" w:eastAsia="仿宋" w:cs="仿宋"/>
          <w:sz w:val="24"/>
          <w:szCs w:val="24"/>
        </w:rPr>
        <w:t xml:space="preserve"> 我方承诺在合同约定的期限内完成并移交全部合同工程。 </w:t>
      </w:r>
    </w:p>
    <w:p w14:paraId="62BC15C3">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60" w:firstLineChars="200"/>
        <w:jc w:val="left"/>
        <w:textAlignment w:val="auto"/>
        <w:rPr>
          <w:rFonts w:hint="eastAsia" w:ascii="仿宋" w:hAnsi="仿宋" w:eastAsia="仿宋" w:cs="仿宋"/>
          <w:sz w:val="24"/>
          <w:szCs w:val="24"/>
        </w:rPr>
      </w:pP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1</w:t>
      </w:r>
      <w:r>
        <w:rPr>
          <w:rFonts w:hint="eastAsia" w:ascii="仿宋" w:hAnsi="仿宋" w:eastAsia="仿宋" w:cs="仿宋"/>
          <w:spacing w:val="-5"/>
          <w:sz w:val="24"/>
          <w:szCs w:val="24"/>
          <w:lang w:eastAsia="zh-CN"/>
        </w:rPr>
        <w:t>）</w:t>
      </w:r>
      <w:r>
        <w:rPr>
          <w:rFonts w:hint="eastAsia" w:ascii="仿宋" w:hAnsi="仿宋" w:eastAsia="仿宋" w:cs="仿宋"/>
          <w:sz w:val="24"/>
          <w:szCs w:val="24"/>
        </w:rPr>
        <w:t xml:space="preserve">我方承诺本投标函在招标文件规定的提交投标文件截止时间后，在招标文件规定的投标有效期期满前对我方具有约束力，且随时准备接受你方发出的中标通知书。 </w:t>
      </w:r>
    </w:p>
    <w:p w14:paraId="364D9097">
      <w:pPr>
        <w:pStyle w:val="28"/>
        <w:keepNext w:val="0"/>
        <w:keepLines w:val="0"/>
        <w:pageBreakBefore w:val="0"/>
        <w:widowControl w:val="0"/>
        <w:numPr>
          <w:ilvl w:val="0"/>
          <w:numId w:val="0"/>
        </w:numPr>
        <w:tabs>
          <w:tab w:val="left" w:pos="1025"/>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仿宋" w:hAnsi="仿宋" w:eastAsia="仿宋" w:cs="仿宋"/>
          <w:sz w:val="24"/>
          <w:szCs w:val="24"/>
          <w:lang w:eastAsia="zh-CN"/>
        </w:rPr>
      </w:pPr>
      <w:r>
        <w:rPr>
          <w:rFonts w:hint="eastAsia" w:ascii="仿宋" w:hAnsi="仿宋" w:eastAsia="仿宋" w:cs="仿宋"/>
          <w:spacing w:val="-8"/>
          <w:sz w:val="24"/>
          <w:szCs w:val="24"/>
          <w:lang w:val="en-US" w:eastAsia="zh-CN"/>
        </w:rPr>
        <w:t>4、</w:t>
      </w:r>
      <w:r>
        <w:rPr>
          <w:rFonts w:hint="eastAsia" w:ascii="仿宋" w:hAnsi="仿宋" w:eastAsia="仿宋" w:cs="仿宋"/>
          <w:spacing w:val="-8"/>
          <w:sz w:val="24"/>
          <w:szCs w:val="24"/>
        </w:rPr>
        <w:t>我方在此声明，所递交的投标文件及有关资料内容完整、真实和准确</w:t>
      </w:r>
      <w:r>
        <w:rPr>
          <w:rFonts w:hint="eastAsia" w:ascii="仿宋" w:hAnsi="仿宋" w:eastAsia="仿宋" w:cs="仿宋"/>
          <w:spacing w:val="-8"/>
          <w:sz w:val="24"/>
          <w:szCs w:val="24"/>
          <w:lang w:eastAsia="zh-CN"/>
        </w:rPr>
        <w:t>。</w:t>
      </w:r>
    </w:p>
    <w:p w14:paraId="09163D77">
      <w:pPr>
        <w:keepNext w:val="0"/>
        <w:keepLines w:val="0"/>
        <w:pageBreakBefore w:val="0"/>
        <w:widowControl w:val="0"/>
        <w:tabs>
          <w:tab w:val="left" w:pos="8828"/>
          <w:tab w:val="left" w:pos="10081"/>
        </w:tabs>
        <w:kinsoku/>
        <w:wordWrap/>
        <w:overflowPunct/>
        <w:topLinePunct w:val="0"/>
        <w:autoSpaceDE w:val="0"/>
        <w:autoSpaceDN w:val="0"/>
        <w:bidi w:val="0"/>
        <w:adjustRightInd/>
        <w:snapToGrid/>
        <w:spacing w:before="0" w:after="0" w:line="360" w:lineRule="auto"/>
        <w:ind w:right="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5、（其他声明）</w:t>
      </w:r>
    </w:p>
    <w:p w14:paraId="713B236F">
      <w:pPr>
        <w:keepNext w:val="0"/>
        <w:keepLines w:val="0"/>
        <w:pageBreakBefore w:val="0"/>
        <w:widowControl w:val="0"/>
        <w:tabs>
          <w:tab w:val="left" w:pos="8828"/>
          <w:tab w:val="left" w:pos="10081"/>
        </w:tabs>
        <w:kinsoku/>
        <w:wordWrap/>
        <w:overflowPunct/>
        <w:topLinePunct w:val="0"/>
        <w:autoSpaceDE w:val="0"/>
        <w:autoSpaceDN w:val="0"/>
        <w:bidi w:val="0"/>
        <w:adjustRightInd/>
        <w:snapToGrid/>
        <w:spacing w:before="0" w:after="0" w:line="360" w:lineRule="auto"/>
        <w:ind w:right="0"/>
        <w:jc w:val="right"/>
        <w:textAlignment w:val="auto"/>
        <w:rPr>
          <w:rFonts w:hint="eastAsia" w:ascii="仿宋" w:hAnsi="仿宋" w:eastAsia="仿宋" w:cs="仿宋"/>
          <w:spacing w:val="-20"/>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pacing w:val="4"/>
          <w:sz w:val="24"/>
          <w:szCs w:val="24"/>
        </w:rPr>
        <w:t>（</w:t>
      </w:r>
      <w:r>
        <w:rPr>
          <w:rFonts w:hint="eastAsia" w:ascii="仿宋" w:hAnsi="仿宋" w:eastAsia="仿宋" w:cs="仿宋"/>
          <w:sz w:val="24"/>
          <w:szCs w:val="24"/>
        </w:rPr>
        <w:t>盖</w:t>
      </w:r>
      <w:r>
        <w:rPr>
          <w:rFonts w:hint="eastAsia" w:ascii="仿宋" w:hAnsi="仿宋" w:eastAsia="仿宋" w:cs="仿宋"/>
          <w:spacing w:val="4"/>
          <w:sz w:val="24"/>
          <w:szCs w:val="24"/>
        </w:rPr>
        <w:t>单</w:t>
      </w:r>
      <w:r>
        <w:rPr>
          <w:rFonts w:hint="eastAsia" w:ascii="仿宋" w:hAnsi="仿宋" w:eastAsia="仿宋" w:cs="仿宋"/>
          <w:sz w:val="24"/>
          <w:szCs w:val="24"/>
        </w:rPr>
        <w:t>位</w:t>
      </w:r>
      <w:r>
        <w:rPr>
          <w:rFonts w:hint="eastAsia" w:ascii="仿宋" w:hAnsi="仿宋" w:eastAsia="仿宋" w:cs="仿宋"/>
          <w:spacing w:val="7"/>
          <w:sz w:val="24"/>
          <w:szCs w:val="24"/>
        </w:rPr>
        <w:t>章</w:t>
      </w:r>
      <w:r>
        <w:rPr>
          <w:rFonts w:hint="eastAsia" w:ascii="仿宋" w:hAnsi="仿宋" w:eastAsia="仿宋" w:cs="仿宋"/>
          <w:spacing w:val="-20"/>
          <w:sz w:val="24"/>
          <w:szCs w:val="24"/>
        </w:rPr>
        <w:t xml:space="preserve">） </w:t>
      </w:r>
    </w:p>
    <w:p w14:paraId="411F906B">
      <w:pPr>
        <w:keepNext w:val="0"/>
        <w:keepLines w:val="0"/>
        <w:pageBreakBefore w:val="0"/>
        <w:widowControl w:val="0"/>
        <w:tabs>
          <w:tab w:val="left" w:pos="8828"/>
          <w:tab w:val="left" w:pos="10081"/>
        </w:tabs>
        <w:kinsoku/>
        <w:wordWrap/>
        <w:overflowPunct/>
        <w:topLinePunct w:val="0"/>
        <w:autoSpaceDE w:val="0"/>
        <w:autoSpaceDN w:val="0"/>
        <w:bidi w:val="0"/>
        <w:adjustRightInd/>
        <w:snapToGrid/>
        <w:spacing w:before="0" w:after="0" w:line="360" w:lineRule="auto"/>
        <w:ind w:right="0"/>
        <w:jc w:val="right"/>
        <w:textAlignment w:val="auto"/>
        <w:rPr>
          <w:rFonts w:hint="eastAsia" w:ascii="仿宋" w:hAnsi="仿宋" w:eastAsia="仿宋" w:cs="仿宋"/>
          <w:spacing w:val="-3"/>
          <w:sz w:val="24"/>
          <w:szCs w:val="24"/>
        </w:rPr>
      </w:pPr>
      <w:r>
        <w:rPr>
          <w:rFonts w:hint="eastAsia" w:ascii="仿宋" w:hAnsi="仿宋" w:eastAsia="仿宋" w:cs="仿宋"/>
          <w:spacing w:val="9"/>
          <w:sz w:val="24"/>
          <w:szCs w:val="24"/>
        </w:rPr>
        <w:t>法</w:t>
      </w:r>
      <w:r>
        <w:rPr>
          <w:rFonts w:hint="eastAsia" w:ascii="仿宋" w:hAnsi="仿宋" w:eastAsia="仿宋" w:cs="仿宋"/>
          <w:spacing w:val="7"/>
          <w:sz w:val="24"/>
          <w:szCs w:val="24"/>
        </w:rPr>
        <w:t>定</w:t>
      </w:r>
      <w:r>
        <w:rPr>
          <w:rFonts w:hint="eastAsia" w:ascii="仿宋" w:hAnsi="仿宋" w:eastAsia="仿宋" w:cs="仿宋"/>
          <w:spacing w:val="4"/>
          <w:sz w:val="24"/>
          <w:szCs w:val="24"/>
        </w:rPr>
        <w:t>代</w:t>
      </w:r>
      <w:r>
        <w:rPr>
          <w:rFonts w:hint="eastAsia" w:ascii="仿宋" w:hAnsi="仿宋" w:eastAsia="仿宋" w:cs="仿宋"/>
          <w:spacing w:val="7"/>
          <w:sz w:val="24"/>
          <w:szCs w:val="24"/>
        </w:rPr>
        <w:t>表人（</w:t>
      </w:r>
      <w:r>
        <w:rPr>
          <w:rFonts w:hint="eastAsia" w:ascii="仿宋" w:hAnsi="仿宋" w:eastAsia="仿宋" w:cs="仿宋"/>
          <w:spacing w:val="4"/>
          <w:sz w:val="24"/>
          <w:szCs w:val="24"/>
        </w:rPr>
        <w:t>或</w:t>
      </w:r>
      <w:r>
        <w:rPr>
          <w:rFonts w:hint="eastAsia" w:ascii="仿宋" w:hAnsi="仿宋" w:eastAsia="仿宋" w:cs="仿宋"/>
          <w:spacing w:val="9"/>
          <w:sz w:val="24"/>
          <w:szCs w:val="24"/>
        </w:rPr>
        <w:t>委</w:t>
      </w:r>
      <w:r>
        <w:rPr>
          <w:rFonts w:hint="eastAsia" w:ascii="仿宋" w:hAnsi="仿宋" w:eastAsia="仿宋" w:cs="仿宋"/>
          <w:spacing w:val="4"/>
          <w:sz w:val="24"/>
          <w:szCs w:val="24"/>
        </w:rPr>
        <w:t>托</w:t>
      </w:r>
      <w:r>
        <w:rPr>
          <w:rFonts w:hint="eastAsia" w:ascii="仿宋" w:hAnsi="仿宋" w:eastAsia="仿宋" w:cs="仿宋"/>
          <w:spacing w:val="7"/>
          <w:sz w:val="24"/>
          <w:szCs w:val="24"/>
        </w:rPr>
        <w:t>代</w:t>
      </w:r>
      <w:r>
        <w:rPr>
          <w:rFonts w:hint="eastAsia" w:ascii="仿宋" w:hAnsi="仿宋" w:eastAsia="仿宋" w:cs="仿宋"/>
          <w:spacing w:val="4"/>
          <w:sz w:val="24"/>
          <w:szCs w:val="24"/>
        </w:rPr>
        <w:t>理</w:t>
      </w:r>
      <w:r>
        <w:rPr>
          <w:rFonts w:hint="eastAsia" w:ascii="仿宋" w:hAnsi="仿宋" w:eastAsia="仿宋" w:cs="仿宋"/>
          <w:spacing w:val="9"/>
          <w:sz w:val="24"/>
          <w:szCs w:val="24"/>
        </w:rPr>
        <w:t>人</w:t>
      </w:r>
      <w:r>
        <w:rPr>
          <w:rFonts w:hint="eastAsia" w:ascii="仿宋" w:hAnsi="仿宋" w:eastAsia="仿宋" w:cs="仿宋"/>
          <w:spacing w:val="8"/>
          <w:sz w:val="24"/>
          <w:szCs w:val="24"/>
        </w:rPr>
        <w:t>）：</w:t>
      </w:r>
      <w:r>
        <w:rPr>
          <w:rFonts w:hint="eastAsia" w:ascii="仿宋" w:hAnsi="仿宋" w:eastAsia="仿宋" w:cs="仿宋"/>
          <w:spacing w:val="8"/>
          <w:sz w:val="24"/>
          <w:szCs w:val="24"/>
          <w:u w:val="single"/>
        </w:rPr>
        <w:t xml:space="preserve">     </w:t>
      </w:r>
      <w:r>
        <w:rPr>
          <w:rFonts w:hint="eastAsia" w:ascii="仿宋" w:hAnsi="仿宋" w:eastAsia="仿宋" w:cs="仿宋"/>
          <w:spacing w:val="47"/>
          <w:sz w:val="24"/>
          <w:szCs w:val="24"/>
        </w:rPr>
        <w:t xml:space="preserve"> </w:t>
      </w:r>
      <w:r>
        <w:rPr>
          <w:rFonts w:hint="eastAsia" w:ascii="仿宋" w:hAnsi="仿宋" w:eastAsia="仿宋" w:cs="仿宋"/>
          <w:spacing w:val="7"/>
          <w:sz w:val="24"/>
          <w:szCs w:val="24"/>
        </w:rPr>
        <w:t>（签</w:t>
      </w:r>
      <w:r>
        <w:rPr>
          <w:rFonts w:hint="eastAsia" w:ascii="仿宋" w:hAnsi="仿宋" w:eastAsia="仿宋" w:cs="仿宋"/>
          <w:spacing w:val="5"/>
          <w:sz w:val="24"/>
          <w:szCs w:val="24"/>
        </w:rPr>
        <w:t>字</w:t>
      </w:r>
      <w:r>
        <w:rPr>
          <w:rFonts w:hint="eastAsia" w:ascii="仿宋" w:hAnsi="仿宋" w:eastAsia="仿宋" w:cs="仿宋"/>
          <w:spacing w:val="5"/>
          <w:sz w:val="24"/>
          <w:szCs w:val="24"/>
          <w:lang w:val="en-US" w:eastAsia="zh-CN"/>
        </w:rPr>
        <w:t>或盖章</w:t>
      </w:r>
      <w:r>
        <w:rPr>
          <w:rFonts w:hint="eastAsia" w:ascii="仿宋" w:hAnsi="仿宋" w:eastAsia="仿宋" w:cs="仿宋"/>
          <w:spacing w:val="-3"/>
          <w:sz w:val="24"/>
          <w:szCs w:val="24"/>
        </w:rPr>
        <w:t xml:space="preserve">） </w:t>
      </w:r>
    </w:p>
    <w:p w14:paraId="1843C1CE">
      <w:pPr>
        <w:keepNext w:val="0"/>
        <w:keepLines w:val="0"/>
        <w:pageBreakBefore w:val="0"/>
        <w:widowControl w:val="0"/>
        <w:tabs>
          <w:tab w:val="left" w:pos="8828"/>
          <w:tab w:val="left" w:pos="10081"/>
        </w:tabs>
        <w:kinsoku/>
        <w:wordWrap/>
        <w:overflowPunct/>
        <w:topLinePunct w:val="0"/>
        <w:autoSpaceDE w:val="0"/>
        <w:autoSpaceDN w:val="0"/>
        <w:bidi w:val="0"/>
        <w:adjustRightInd/>
        <w:snapToGrid/>
        <w:spacing w:before="0" w:after="0" w:line="360" w:lineRule="auto"/>
        <w:ind w:right="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地   </w:t>
      </w:r>
      <w:r>
        <w:rPr>
          <w:rFonts w:hint="eastAsia" w:ascii="仿宋" w:hAnsi="仿宋" w:eastAsia="仿宋" w:cs="仿宋"/>
          <w:spacing w:val="-3"/>
          <w:sz w:val="24"/>
          <w:szCs w:val="24"/>
        </w:rPr>
        <w:t>址</w:t>
      </w:r>
      <w:r>
        <w:rPr>
          <w:rFonts w:hint="eastAsia" w:ascii="仿宋" w:hAnsi="仿宋" w:eastAsia="仿宋" w:cs="仿宋"/>
          <w:spacing w:val="8"/>
          <w:sz w:val="24"/>
          <w:szCs w:val="24"/>
        </w:rPr>
        <w:t xml:space="preserve"> </w:t>
      </w:r>
      <w:r>
        <w:rPr>
          <w:rFonts w:hint="eastAsia" w:ascii="仿宋" w:hAnsi="仿宋" w:eastAsia="仿宋" w:cs="仿宋"/>
          <w:spacing w:val="-5"/>
          <w:sz w:val="24"/>
          <w:szCs w:val="24"/>
        </w:rPr>
        <w:t>：</w:t>
      </w:r>
      <w:r>
        <w:rPr>
          <w:rFonts w:hint="eastAsia" w:ascii="仿宋" w:hAnsi="仿宋" w:eastAsia="仿宋" w:cs="仿宋"/>
          <w:spacing w:val="-5"/>
          <w:sz w:val="24"/>
          <w:szCs w:val="24"/>
          <w:u w:val="single"/>
          <w:lang w:val="en-US" w:eastAsia="zh-CN"/>
        </w:rPr>
        <w:t xml:space="preserve">              </w:t>
      </w:r>
      <w:r>
        <w:rPr>
          <w:rFonts w:hint="eastAsia" w:ascii="仿宋" w:hAnsi="仿宋" w:eastAsia="仿宋" w:cs="仿宋"/>
          <w:sz w:val="24"/>
          <w:szCs w:val="24"/>
          <w:u w:val="single"/>
        </w:rPr>
        <w:t xml:space="preserve"> </w:t>
      </w:r>
    </w:p>
    <w:p w14:paraId="23346BE0">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right"/>
        <w:textAlignment w:val="auto"/>
        <w:rPr>
          <w:rFonts w:hint="eastAsia" w:ascii="仿宋" w:hAnsi="仿宋" w:eastAsia="仿宋" w:cs="仿宋"/>
          <w:sz w:val="24"/>
          <w:szCs w:val="24"/>
        </w:rPr>
      </w:pPr>
      <w:r>
        <w:rPr>
          <w:rFonts w:hint="eastAsia" w:ascii="仿宋" w:hAnsi="仿宋" w:eastAsia="仿宋" w:cs="仿宋"/>
          <w:w w:val="100"/>
          <w:sz w:val="24"/>
          <w:szCs w:val="24"/>
          <w:u w:val="single"/>
        </w:rPr>
        <w:t xml:space="preserve">    </w:t>
      </w:r>
      <w:r>
        <w:rPr>
          <w:rFonts w:hint="eastAsia" w:ascii="仿宋" w:hAnsi="仿宋" w:eastAsia="仿宋" w:cs="仿宋"/>
          <w:w w:val="100"/>
          <w:sz w:val="24"/>
          <w:szCs w:val="24"/>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 </w:t>
      </w:r>
    </w:p>
    <w:p w14:paraId="7E3E85D1">
      <w:pPr>
        <w:rPr>
          <w:rFonts w:hint="eastAsia" w:ascii="仿宋" w:hAnsi="仿宋" w:eastAsia="仿宋" w:cs="仿宋"/>
          <w:sz w:val="24"/>
          <w:szCs w:val="24"/>
        </w:rPr>
      </w:pPr>
      <w:r>
        <w:rPr>
          <w:rFonts w:hint="eastAsia" w:ascii="仿宋" w:hAnsi="仿宋" w:eastAsia="仿宋" w:cs="仿宋"/>
          <w:sz w:val="24"/>
          <w:szCs w:val="24"/>
        </w:rPr>
        <w:br w:type="page"/>
      </w:r>
    </w:p>
    <w:p w14:paraId="05B35B42">
      <w:pPr>
        <w:pStyle w:val="7"/>
        <w:spacing w:before="87"/>
        <w:ind w:right="578"/>
        <w:rPr>
          <w:rFonts w:hint="eastAsia" w:ascii="仿宋" w:hAnsi="仿宋" w:eastAsia="仿宋" w:cs="仿宋"/>
        </w:rPr>
      </w:pPr>
      <w:r>
        <w:rPr>
          <w:rFonts w:hint="eastAsia" w:ascii="仿宋" w:hAnsi="仿宋" w:eastAsia="仿宋" w:cs="仿宋"/>
        </w:rPr>
        <w:t>二、法定代表人身份证明</w:t>
      </w:r>
      <w:r>
        <w:rPr>
          <w:rFonts w:hint="eastAsia" w:ascii="仿宋" w:hAnsi="仿宋" w:eastAsia="仿宋" w:cs="仿宋"/>
          <w:w w:val="98"/>
        </w:rPr>
        <w:t xml:space="preserve"> </w:t>
      </w:r>
    </w:p>
    <w:p w14:paraId="20E702A5">
      <w:pPr>
        <w:pStyle w:val="11"/>
        <w:rPr>
          <w:rFonts w:hint="eastAsia" w:ascii="仿宋" w:hAnsi="仿宋" w:eastAsia="仿宋" w:cs="仿宋"/>
          <w:b/>
          <w:sz w:val="32"/>
        </w:rPr>
      </w:pPr>
    </w:p>
    <w:p w14:paraId="087B6F29">
      <w:pPr>
        <w:pStyle w:val="11"/>
        <w:spacing w:before="7"/>
        <w:rPr>
          <w:rFonts w:hint="eastAsia" w:ascii="仿宋" w:hAnsi="仿宋" w:eastAsia="仿宋" w:cs="仿宋"/>
          <w:b/>
        </w:rPr>
      </w:pPr>
    </w:p>
    <w:p w14:paraId="632764A8">
      <w:pPr>
        <w:tabs>
          <w:tab w:val="left" w:pos="4742"/>
        </w:tabs>
        <w:spacing w:before="0"/>
        <w:ind w:left="340" w:right="0" w:firstLine="0"/>
        <w:jc w:val="left"/>
        <w:rPr>
          <w:rFonts w:hint="eastAsia" w:ascii="仿宋" w:hAnsi="仿宋" w:eastAsia="仿宋" w:cs="仿宋"/>
          <w:sz w:val="24"/>
          <w:szCs w:val="24"/>
        </w:rPr>
      </w:pPr>
      <w:r>
        <w:rPr>
          <w:rFonts w:hint="eastAsia" w:ascii="仿宋" w:hAnsi="仿宋" w:eastAsia="仿宋" w:cs="仿宋"/>
          <w:spacing w:val="-1"/>
          <w:sz w:val="24"/>
          <w:szCs w:val="24"/>
        </w:rPr>
        <w:t>投标</w:t>
      </w:r>
      <w:r>
        <w:rPr>
          <w:rFonts w:hint="eastAsia" w:ascii="仿宋" w:hAnsi="仿宋" w:eastAsia="仿宋" w:cs="仿宋"/>
          <w:spacing w:val="-3"/>
          <w:sz w:val="24"/>
          <w:szCs w:val="24"/>
        </w:rPr>
        <w:t>人名称：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14:paraId="65E785BB">
      <w:pPr>
        <w:tabs>
          <w:tab w:val="left" w:pos="4742"/>
        </w:tabs>
        <w:spacing w:before="173"/>
        <w:ind w:left="340" w:right="0" w:firstLine="0"/>
        <w:jc w:val="left"/>
        <w:rPr>
          <w:rFonts w:hint="eastAsia" w:ascii="仿宋" w:hAnsi="仿宋" w:eastAsia="仿宋" w:cs="仿宋"/>
          <w:sz w:val="24"/>
          <w:szCs w:val="24"/>
        </w:rPr>
      </w:pPr>
      <w:r>
        <w:rPr>
          <w:rFonts w:hint="eastAsia" w:ascii="仿宋" w:hAnsi="仿宋" w:eastAsia="仿宋" w:cs="仿宋"/>
          <w:spacing w:val="-1"/>
          <w:sz w:val="24"/>
          <w:szCs w:val="24"/>
        </w:rPr>
        <w:t>单位</w:t>
      </w:r>
      <w:r>
        <w:rPr>
          <w:rFonts w:hint="eastAsia" w:ascii="仿宋" w:hAnsi="仿宋" w:eastAsia="仿宋" w:cs="仿宋"/>
          <w:spacing w:val="-3"/>
          <w:sz w:val="24"/>
          <w:szCs w:val="24"/>
        </w:rPr>
        <w:t>性质：</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14:paraId="020BF2FE">
      <w:pPr>
        <w:tabs>
          <w:tab w:val="left" w:pos="4742"/>
        </w:tabs>
        <w:spacing w:before="175"/>
        <w:ind w:left="340" w:right="0" w:firstLine="0"/>
        <w:jc w:val="left"/>
        <w:rPr>
          <w:rFonts w:hint="eastAsia" w:ascii="仿宋" w:hAnsi="仿宋" w:eastAsia="仿宋" w:cs="仿宋"/>
          <w:sz w:val="24"/>
          <w:szCs w:val="24"/>
        </w:rPr>
      </w:pPr>
      <w:r>
        <w:rPr>
          <w:rFonts w:hint="eastAsia" w:ascii="仿宋" w:hAnsi="仿宋" w:eastAsia="仿宋" w:cs="仿宋"/>
          <w:spacing w:val="-3"/>
          <w:sz w:val="24"/>
          <w:szCs w:val="24"/>
        </w:rPr>
        <w:t>地</w:t>
      </w:r>
      <w:r>
        <w:rPr>
          <w:rFonts w:hint="eastAsia" w:ascii="仿宋" w:hAnsi="仿宋" w:eastAsia="仿宋" w:cs="仿宋"/>
          <w:sz w:val="24"/>
          <w:szCs w:val="24"/>
        </w:rPr>
        <w:t>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14:paraId="6B8EDD93">
      <w:pPr>
        <w:pStyle w:val="11"/>
        <w:rPr>
          <w:rFonts w:hint="eastAsia" w:ascii="仿宋" w:hAnsi="仿宋" w:eastAsia="仿宋" w:cs="仿宋"/>
          <w:sz w:val="24"/>
          <w:szCs w:val="24"/>
        </w:rPr>
      </w:pPr>
    </w:p>
    <w:p w14:paraId="6CFACD7B">
      <w:pPr>
        <w:tabs>
          <w:tab w:val="left" w:pos="2337"/>
          <w:tab w:val="left" w:pos="3280"/>
          <w:tab w:val="left" w:pos="4226"/>
        </w:tabs>
        <w:spacing w:before="71"/>
        <w:ind w:left="340" w:right="0" w:firstLine="0"/>
        <w:jc w:val="left"/>
        <w:rPr>
          <w:rFonts w:hint="eastAsia" w:ascii="仿宋" w:hAnsi="仿宋" w:eastAsia="仿宋" w:cs="仿宋"/>
          <w:sz w:val="24"/>
          <w:szCs w:val="24"/>
        </w:rPr>
      </w:pPr>
      <w:r>
        <w:rPr>
          <w:rFonts w:hint="eastAsia" w:ascii="仿宋" w:hAnsi="仿宋" w:eastAsia="仿宋" w:cs="仿宋"/>
          <w:sz w:val="24"/>
          <w:szCs w:val="24"/>
        </w:rPr>
        <w:t>成立</w:t>
      </w:r>
      <w:r>
        <w:rPr>
          <w:rFonts w:hint="eastAsia" w:ascii="仿宋" w:hAnsi="仿宋" w:eastAsia="仿宋" w:cs="仿宋"/>
          <w:spacing w:val="-3"/>
          <w:sz w:val="24"/>
          <w:szCs w:val="24"/>
        </w:rPr>
        <w:t>时间：</w:t>
      </w:r>
      <w:r>
        <w:rPr>
          <w:rFonts w:hint="eastAsia" w:ascii="仿宋" w:hAnsi="仿宋" w:eastAsia="仿宋" w:cs="仿宋"/>
          <w:spacing w:val="-3"/>
          <w:sz w:val="24"/>
          <w:szCs w:val="24"/>
          <w:u w:val="single"/>
        </w:rPr>
        <w:t xml:space="preserve"> </w:t>
      </w:r>
      <w:r>
        <w:rPr>
          <w:rFonts w:hint="eastAsia" w:ascii="仿宋" w:hAnsi="仿宋" w:eastAsia="仿宋" w:cs="仿宋"/>
          <w:spacing w:val="-3"/>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 xml:space="preserve">日 </w:t>
      </w:r>
    </w:p>
    <w:p w14:paraId="71D74CB9">
      <w:pPr>
        <w:tabs>
          <w:tab w:val="left" w:pos="4742"/>
        </w:tabs>
        <w:spacing w:before="173"/>
        <w:ind w:left="340" w:right="0" w:firstLine="0"/>
        <w:jc w:val="left"/>
        <w:rPr>
          <w:rFonts w:hint="eastAsia" w:ascii="仿宋" w:hAnsi="仿宋" w:eastAsia="仿宋" w:cs="仿宋"/>
          <w:sz w:val="24"/>
          <w:szCs w:val="24"/>
        </w:rPr>
      </w:pPr>
      <w:r>
        <w:rPr>
          <w:rFonts w:hint="eastAsia" w:ascii="仿宋" w:hAnsi="仿宋" w:eastAsia="仿宋" w:cs="仿宋"/>
          <w:spacing w:val="-1"/>
          <w:sz w:val="24"/>
          <w:szCs w:val="24"/>
        </w:rPr>
        <w:t>经营</w:t>
      </w:r>
      <w:r>
        <w:rPr>
          <w:rFonts w:hint="eastAsia" w:ascii="仿宋" w:hAnsi="仿宋" w:eastAsia="仿宋" w:cs="仿宋"/>
          <w:spacing w:val="-3"/>
          <w:sz w:val="24"/>
          <w:szCs w:val="24"/>
        </w:rPr>
        <w:t>期限：</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14:paraId="76D7E90F">
      <w:pPr>
        <w:tabs>
          <w:tab w:val="left" w:pos="1859"/>
          <w:tab w:val="left" w:pos="3539"/>
          <w:tab w:val="left" w:pos="5066"/>
          <w:tab w:val="left" w:pos="6633"/>
        </w:tabs>
        <w:spacing w:before="175"/>
        <w:ind w:left="340" w:right="0" w:firstLine="0"/>
        <w:jc w:val="left"/>
        <w:rPr>
          <w:rFonts w:hint="eastAsia"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pacing w:val="-3"/>
          <w:sz w:val="24"/>
          <w:szCs w:val="24"/>
        </w:rPr>
        <w:t>性别</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pacing w:val="-3"/>
          <w:sz w:val="24"/>
          <w:szCs w:val="24"/>
        </w:rPr>
        <w:t>年龄：</w:t>
      </w:r>
      <w:r>
        <w:rPr>
          <w:rFonts w:hint="eastAsia" w:ascii="仿宋" w:hAnsi="仿宋" w:eastAsia="仿宋" w:cs="仿宋"/>
          <w:spacing w:val="-3"/>
          <w:sz w:val="24"/>
          <w:szCs w:val="24"/>
          <w:u w:val="single"/>
        </w:rPr>
        <w:t xml:space="preserve"> </w:t>
      </w:r>
      <w:r>
        <w:rPr>
          <w:rFonts w:hint="eastAsia" w:ascii="仿宋" w:hAnsi="仿宋" w:eastAsia="仿宋" w:cs="仿宋"/>
          <w:spacing w:val="-3"/>
          <w:sz w:val="24"/>
          <w:szCs w:val="24"/>
          <w:u w:val="single"/>
        </w:rPr>
        <w:tab/>
      </w:r>
      <w:r>
        <w:rPr>
          <w:rFonts w:hint="eastAsia" w:ascii="仿宋" w:hAnsi="仿宋" w:eastAsia="仿宋" w:cs="仿宋"/>
          <w:spacing w:val="-1"/>
          <w:sz w:val="24"/>
          <w:szCs w:val="24"/>
        </w:rPr>
        <w:t>职务</w:t>
      </w:r>
      <w:r>
        <w:rPr>
          <w:rFonts w:hint="eastAsia" w:ascii="仿宋" w:hAnsi="仿宋" w:eastAsia="仿宋" w:cs="仿宋"/>
          <w:spacing w:val="-3"/>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14:paraId="2F89F204">
      <w:pPr>
        <w:pStyle w:val="11"/>
        <w:rPr>
          <w:rFonts w:hint="eastAsia" w:ascii="仿宋" w:hAnsi="仿宋" w:eastAsia="仿宋" w:cs="仿宋"/>
          <w:sz w:val="24"/>
          <w:szCs w:val="24"/>
        </w:rPr>
      </w:pPr>
    </w:p>
    <w:p w14:paraId="589FB58C">
      <w:pPr>
        <w:tabs>
          <w:tab w:val="left" w:pos="3645"/>
        </w:tabs>
        <w:spacing w:before="72"/>
        <w:ind w:left="340" w:right="0" w:firstLine="0"/>
        <w:jc w:val="left"/>
        <w:rPr>
          <w:rFonts w:hint="eastAsia" w:ascii="仿宋" w:hAnsi="仿宋" w:eastAsia="仿宋" w:cs="仿宋"/>
          <w:sz w:val="24"/>
          <w:szCs w:val="24"/>
        </w:rPr>
      </w:pP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w:t>
      </w:r>
      <w:r>
        <w:rPr>
          <w:rFonts w:hint="eastAsia" w:ascii="仿宋" w:hAnsi="仿宋" w:eastAsia="仿宋" w:cs="仿宋"/>
          <w:spacing w:val="-5"/>
          <w:sz w:val="24"/>
          <w:szCs w:val="24"/>
        </w:rPr>
        <w:t>投</w:t>
      </w:r>
      <w:r>
        <w:rPr>
          <w:rFonts w:hint="eastAsia" w:ascii="仿宋" w:hAnsi="仿宋" w:eastAsia="仿宋" w:cs="仿宋"/>
          <w:sz w:val="24"/>
          <w:szCs w:val="24"/>
        </w:rPr>
        <w:t>标</w:t>
      </w:r>
      <w:r>
        <w:rPr>
          <w:rFonts w:hint="eastAsia" w:ascii="仿宋" w:hAnsi="仿宋" w:eastAsia="仿宋" w:cs="仿宋"/>
          <w:spacing w:val="-5"/>
          <w:sz w:val="24"/>
          <w:szCs w:val="24"/>
        </w:rPr>
        <w:t>人</w:t>
      </w:r>
      <w:r>
        <w:rPr>
          <w:rFonts w:hint="eastAsia" w:ascii="仿宋" w:hAnsi="仿宋" w:eastAsia="仿宋" w:cs="仿宋"/>
          <w:spacing w:val="-3"/>
          <w:sz w:val="24"/>
          <w:szCs w:val="24"/>
        </w:rPr>
        <w:t>名称</w:t>
      </w:r>
      <w:r>
        <w:rPr>
          <w:rFonts w:hint="eastAsia" w:ascii="仿宋" w:hAnsi="仿宋" w:eastAsia="仿宋" w:cs="仿宋"/>
          <w:spacing w:val="-5"/>
          <w:sz w:val="24"/>
          <w:szCs w:val="24"/>
        </w:rPr>
        <w:t>）</w:t>
      </w:r>
      <w:r>
        <w:rPr>
          <w:rFonts w:hint="eastAsia" w:ascii="仿宋" w:hAnsi="仿宋" w:eastAsia="仿宋" w:cs="仿宋"/>
          <w:sz w:val="24"/>
          <w:szCs w:val="24"/>
        </w:rPr>
        <w:t>的法</w:t>
      </w:r>
      <w:r>
        <w:rPr>
          <w:rFonts w:hint="eastAsia" w:ascii="仿宋" w:hAnsi="仿宋" w:eastAsia="仿宋" w:cs="仿宋"/>
          <w:spacing w:val="-5"/>
          <w:sz w:val="24"/>
          <w:szCs w:val="24"/>
        </w:rPr>
        <w:t>定</w:t>
      </w:r>
      <w:r>
        <w:rPr>
          <w:rFonts w:hint="eastAsia" w:ascii="仿宋" w:hAnsi="仿宋" w:eastAsia="仿宋" w:cs="仿宋"/>
          <w:spacing w:val="-3"/>
          <w:sz w:val="24"/>
          <w:szCs w:val="24"/>
        </w:rPr>
        <w:t>代表人。</w:t>
      </w:r>
      <w:r>
        <w:rPr>
          <w:rFonts w:hint="eastAsia" w:ascii="仿宋" w:hAnsi="仿宋" w:eastAsia="仿宋" w:cs="仿宋"/>
          <w:sz w:val="24"/>
          <w:szCs w:val="24"/>
        </w:rPr>
        <w:t xml:space="preserve"> </w:t>
      </w:r>
    </w:p>
    <w:p w14:paraId="2C6545ED">
      <w:pPr>
        <w:pStyle w:val="11"/>
        <w:spacing w:before="1"/>
        <w:rPr>
          <w:rFonts w:hint="eastAsia" w:ascii="仿宋" w:hAnsi="仿宋" w:eastAsia="仿宋" w:cs="仿宋"/>
          <w:sz w:val="24"/>
          <w:szCs w:val="24"/>
        </w:rPr>
      </w:pPr>
    </w:p>
    <w:p w14:paraId="62948A64">
      <w:pPr>
        <w:spacing w:after="0"/>
        <w:rPr>
          <w:rFonts w:hint="eastAsia" w:ascii="仿宋" w:hAnsi="仿宋" w:eastAsia="仿宋" w:cs="仿宋"/>
          <w:sz w:val="24"/>
          <w:szCs w:val="24"/>
        </w:rPr>
        <w:sectPr>
          <w:headerReference r:id="rId3" w:type="default"/>
          <w:pgSz w:w="11920" w:h="16850"/>
          <w:pgMar w:top="1440" w:right="1080" w:bottom="1440" w:left="1080" w:header="714" w:footer="826" w:gutter="0"/>
          <w:cols w:space="720" w:num="1"/>
        </w:sectPr>
      </w:pPr>
    </w:p>
    <w:p w14:paraId="1FD07FF0">
      <w:pPr>
        <w:spacing w:before="71"/>
        <w:ind w:left="760" w:right="0" w:firstLine="0"/>
        <w:jc w:val="left"/>
        <w:rPr>
          <w:rFonts w:hint="eastAsia" w:ascii="仿宋" w:hAnsi="仿宋" w:eastAsia="仿宋" w:cs="仿宋"/>
          <w:sz w:val="24"/>
          <w:szCs w:val="24"/>
        </w:rPr>
      </w:pPr>
      <w:r>
        <w:rPr>
          <w:rFonts w:hint="eastAsia" w:ascii="仿宋" w:hAnsi="仿宋" w:eastAsia="仿宋" w:cs="仿宋"/>
          <w:sz w:val="24"/>
          <w:szCs w:val="24"/>
        </w:rPr>
        <w:t xml:space="preserve">特此证明。 </w:t>
      </w:r>
    </w:p>
    <w:p w14:paraId="7F0DE18C">
      <w:pPr>
        <w:pStyle w:val="11"/>
        <w:rPr>
          <w:rFonts w:hint="eastAsia" w:ascii="仿宋" w:hAnsi="仿宋" w:eastAsia="仿宋" w:cs="仿宋"/>
          <w:sz w:val="24"/>
          <w:szCs w:val="24"/>
        </w:rPr>
      </w:pPr>
    </w:p>
    <w:p w14:paraId="5DCA08AC">
      <w:pPr>
        <w:pStyle w:val="11"/>
        <w:spacing w:before="7"/>
        <w:rPr>
          <w:rFonts w:hint="eastAsia" w:ascii="仿宋" w:hAnsi="仿宋" w:eastAsia="仿宋" w:cs="仿宋"/>
          <w:sz w:val="24"/>
          <w:szCs w:val="24"/>
        </w:rPr>
      </w:pPr>
    </w:p>
    <w:p w14:paraId="1C1D6970">
      <w:pPr>
        <w:spacing w:before="0"/>
        <w:ind w:left="340" w:right="0" w:firstLine="0"/>
        <w:jc w:val="left"/>
        <w:rPr>
          <w:rFonts w:hint="eastAsia" w:ascii="仿宋" w:hAnsi="仿宋" w:eastAsia="仿宋" w:cs="仿宋"/>
          <w:sz w:val="24"/>
          <w:szCs w:val="24"/>
        </w:rPr>
      </w:pPr>
      <w:r>
        <w:rPr>
          <w:rFonts w:hint="eastAsia" w:ascii="仿宋" w:hAnsi="仿宋" w:eastAsia="仿宋" w:cs="仿宋"/>
          <w:sz w:val="24"/>
          <w:szCs w:val="24"/>
        </w:rPr>
        <w:t xml:space="preserve">附：法定代表人身份证复印件。 </w:t>
      </w:r>
    </w:p>
    <w:p w14:paraId="6FA05FAF">
      <w:pPr>
        <w:pStyle w:val="11"/>
        <w:rPr>
          <w:rFonts w:hint="eastAsia" w:ascii="仿宋" w:hAnsi="仿宋" w:eastAsia="仿宋" w:cs="仿宋"/>
          <w:sz w:val="24"/>
          <w:szCs w:val="24"/>
        </w:rPr>
      </w:pPr>
      <w:r>
        <w:rPr>
          <w:rFonts w:hint="eastAsia" w:ascii="仿宋" w:hAnsi="仿宋" w:eastAsia="仿宋" w:cs="仿宋"/>
          <w:sz w:val="24"/>
          <w:szCs w:val="24"/>
        </w:rPr>
        <w:br w:type="column"/>
      </w:r>
    </w:p>
    <w:p w14:paraId="633804CD">
      <w:pPr>
        <w:pStyle w:val="11"/>
        <w:rPr>
          <w:rFonts w:hint="eastAsia" w:ascii="仿宋" w:hAnsi="仿宋" w:eastAsia="仿宋" w:cs="仿宋"/>
          <w:sz w:val="24"/>
          <w:szCs w:val="24"/>
        </w:rPr>
      </w:pPr>
    </w:p>
    <w:p w14:paraId="6D095E67">
      <w:pPr>
        <w:pStyle w:val="11"/>
        <w:rPr>
          <w:rFonts w:hint="eastAsia" w:ascii="仿宋" w:hAnsi="仿宋" w:eastAsia="仿宋" w:cs="仿宋"/>
          <w:sz w:val="24"/>
          <w:szCs w:val="24"/>
        </w:rPr>
      </w:pPr>
    </w:p>
    <w:p w14:paraId="73AA7C14">
      <w:pPr>
        <w:pStyle w:val="11"/>
        <w:rPr>
          <w:rFonts w:hint="eastAsia" w:ascii="仿宋" w:hAnsi="仿宋" w:eastAsia="仿宋" w:cs="仿宋"/>
          <w:sz w:val="24"/>
          <w:szCs w:val="24"/>
        </w:rPr>
      </w:pPr>
    </w:p>
    <w:p w14:paraId="15FC236D">
      <w:pPr>
        <w:pStyle w:val="11"/>
        <w:rPr>
          <w:rFonts w:hint="eastAsia" w:ascii="仿宋" w:hAnsi="仿宋" w:eastAsia="仿宋" w:cs="仿宋"/>
          <w:sz w:val="24"/>
          <w:szCs w:val="24"/>
        </w:rPr>
      </w:pPr>
    </w:p>
    <w:p w14:paraId="27949E93">
      <w:pPr>
        <w:pStyle w:val="11"/>
        <w:rPr>
          <w:rFonts w:hint="eastAsia" w:ascii="仿宋" w:hAnsi="仿宋" w:eastAsia="仿宋" w:cs="仿宋"/>
          <w:sz w:val="24"/>
          <w:szCs w:val="24"/>
        </w:rPr>
      </w:pPr>
    </w:p>
    <w:p w14:paraId="26A3EF92">
      <w:pPr>
        <w:tabs>
          <w:tab w:val="left" w:pos="2965"/>
        </w:tabs>
        <w:spacing w:before="171"/>
        <w:ind w:left="340" w:right="0" w:firstLine="0"/>
        <w:jc w:val="left"/>
        <w:rPr>
          <w:rFonts w:hint="eastAsia" w:ascii="仿宋" w:hAnsi="仿宋" w:eastAsia="仿宋" w:cs="仿宋"/>
          <w:sz w:val="24"/>
          <w:szCs w:val="24"/>
        </w:rPr>
      </w:pPr>
      <w:r>
        <w:rPr>
          <w:rFonts w:hint="eastAsia" w:ascii="仿宋" w:hAnsi="仿宋" w:eastAsia="仿宋" w:cs="仿宋"/>
          <w:sz w:val="24"/>
          <w:szCs w:val="24"/>
        </w:rPr>
        <w:t>投</w:t>
      </w:r>
      <w:r>
        <w:rPr>
          <w:rFonts w:hint="eastAsia" w:ascii="仿宋" w:hAnsi="仿宋" w:eastAsia="仿宋" w:cs="仿宋"/>
          <w:spacing w:val="-3"/>
          <w:sz w:val="24"/>
          <w:szCs w:val="24"/>
        </w:rPr>
        <w:t>标人</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w:t>
      </w:r>
      <w:r>
        <w:rPr>
          <w:rFonts w:hint="eastAsia" w:ascii="仿宋" w:hAnsi="仿宋" w:eastAsia="仿宋" w:cs="仿宋"/>
          <w:spacing w:val="-5"/>
          <w:sz w:val="24"/>
          <w:szCs w:val="24"/>
        </w:rPr>
        <w:t>盖</w:t>
      </w:r>
      <w:r>
        <w:rPr>
          <w:rFonts w:hint="eastAsia" w:ascii="仿宋" w:hAnsi="仿宋" w:eastAsia="仿宋" w:cs="仿宋"/>
          <w:sz w:val="24"/>
          <w:szCs w:val="24"/>
        </w:rPr>
        <w:t>单</w:t>
      </w:r>
      <w:r>
        <w:rPr>
          <w:rFonts w:hint="eastAsia" w:ascii="仿宋" w:hAnsi="仿宋" w:eastAsia="仿宋" w:cs="仿宋"/>
          <w:spacing w:val="-5"/>
          <w:sz w:val="24"/>
          <w:szCs w:val="24"/>
        </w:rPr>
        <w:t>位</w:t>
      </w:r>
      <w:r>
        <w:rPr>
          <w:rFonts w:hint="eastAsia" w:ascii="仿宋" w:hAnsi="仿宋" w:eastAsia="仿宋" w:cs="仿宋"/>
          <w:sz w:val="24"/>
          <w:szCs w:val="24"/>
        </w:rPr>
        <w:t xml:space="preserve">章） </w:t>
      </w:r>
    </w:p>
    <w:p w14:paraId="74D072D8">
      <w:pPr>
        <w:pStyle w:val="11"/>
        <w:spacing w:before="11"/>
        <w:rPr>
          <w:rFonts w:hint="eastAsia" w:ascii="仿宋" w:hAnsi="仿宋" w:eastAsia="仿宋" w:cs="仿宋"/>
          <w:sz w:val="24"/>
          <w:szCs w:val="24"/>
        </w:rPr>
      </w:pPr>
    </w:p>
    <w:p w14:paraId="1607FA9C">
      <w:pPr>
        <w:tabs>
          <w:tab w:val="left" w:pos="1470"/>
          <w:tab w:val="left" w:pos="2416"/>
          <w:tab w:val="left" w:pos="3254"/>
        </w:tabs>
        <w:spacing w:before="0"/>
        <w:ind w:left="733" w:right="0" w:firstLine="0"/>
        <w:jc w:val="left"/>
        <w:rPr>
          <w:rFonts w:hint="eastAsia" w:ascii="仿宋" w:hAnsi="仿宋" w:eastAsia="仿宋" w:cs="仿宋"/>
          <w:sz w:val="24"/>
          <w:szCs w:val="24"/>
        </w:rPr>
      </w:pPr>
      <w:r>
        <w:rPr>
          <w:rFonts w:hint="eastAsia" w:ascii="仿宋" w:hAnsi="仿宋" w:eastAsia="仿宋" w:cs="仿宋"/>
          <w:w w:val="100"/>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pacing w:val="-3"/>
          <w:sz w:val="24"/>
          <w:szCs w:val="24"/>
        </w:rPr>
        <w:t>月</w:t>
      </w:r>
      <w:r>
        <w:rPr>
          <w:rFonts w:hint="eastAsia" w:ascii="仿宋" w:hAnsi="仿宋" w:eastAsia="仿宋" w:cs="仿宋"/>
          <w:spacing w:val="-3"/>
          <w:sz w:val="24"/>
          <w:szCs w:val="24"/>
          <w:u w:val="single"/>
        </w:rPr>
        <w:t xml:space="preserve"> </w:t>
      </w:r>
      <w:r>
        <w:rPr>
          <w:rFonts w:hint="eastAsia" w:ascii="仿宋" w:hAnsi="仿宋" w:eastAsia="仿宋" w:cs="仿宋"/>
          <w:spacing w:val="-3"/>
          <w:sz w:val="24"/>
          <w:szCs w:val="24"/>
          <w:u w:val="single"/>
        </w:rPr>
        <w:tab/>
      </w:r>
      <w:r>
        <w:rPr>
          <w:rFonts w:hint="eastAsia" w:ascii="仿宋" w:hAnsi="仿宋" w:eastAsia="仿宋" w:cs="仿宋"/>
          <w:sz w:val="24"/>
          <w:szCs w:val="24"/>
        </w:rPr>
        <w:t xml:space="preserve">日 </w:t>
      </w:r>
    </w:p>
    <w:p w14:paraId="316B9081">
      <w:pPr>
        <w:spacing w:after="0"/>
        <w:jc w:val="left"/>
        <w:rPr>
          <w:rFonts w:hint="eastAsia" w:ascii="仿宋" w:hAnsi="仿宋" w:eastAsia="仿宋" w:cs="仿宋"/>
          <w:sz w:val="21"/>
        </w:rPr>
        <w:sectPr>
          <w:type w:val="continuous"/>
          <w:pgSz w:w="11920" w:h="16850"/>
          <w:pgMar w:top="1440" w:right="1080" w:bottom="1440" w:left="1080" w:header="720" w:footer="720" w:gutter="0"/>
          <w:cols w:equalWidth="0" w:num="2">
            <w:col w:w="3090" w:space="2433"/>
            <w:col w:w="4237"/>
          </w:cols>
        </w:sectPr>
      </w:pPr>
    </w:p>
    <w:p w14:paraId="26240DD9">
      <w:pPr>
        <w:pStyle w:val="7"/>
        <w:spacing w:before="87"/>
        <w:ind w:right="577"/>
        <w:rPr>
          <w:rFonts w:hint="eastAsia" w:ascii="仿宋" w:hAnsi="仿宋" w:eastAsia="仿宋" w:cs="仿宋"/>
        </w:rPr>
      </w:pPr>
      <w:bookmarkStart w:id="90" w:name="二、授权委托书"/>
      <w:bookmarkEnd w:id="90"/>
      <w:r>
        <w:rPr>
          <w:rFonts w:hint="eastAsia" w:ascii="仿宋" w:hAnsi="仿宋" w:eastAsia="仿宋" w:cs="仿宋"/>
        </w:rPr>
        <w:t>二、授权委托书</w:t>
      </w:r>
      <w:r>
        <w:rPr>
          <w:rFonts w:hint="eastAsia" w:ascii="仿宋" w:hAnsi="仿宋" w:eastAsia="仿宋" w:cs="仿宋"/>
          <w:w w:val="98"/>
        </w:rPr>
        <w:t xml:space="preserve"> </w:t>
      </w:r>
    </w:p>
    <w:p w14:paraId="5BC9A1D0">
      <w:pPr>
        <w:pStyle w:val="11"/>
        <w:spacing w:before="7"/>
        <w:rPr>
          <w:rFonts w:hint="eastAsia" w:ascii="仿宋" w:hAnsi="仿宋" w:eastAsia="仿宋" w:cs="仿宋"/>
          <w:b/>
        </w:rPr>
      </w:pPr>
    </w:p>
    <w:p w14:paraId="7584518C">
      <w:pPr>
        <w:keepNext w:val="0"/>
        <w:keepLines w:val="0"/>
        <w:pageBreakBefore w:val="0"/>
        <w:widowControl/>
        <w:tabs>
          <w:tab w:val="left" w:pos="1912"/>
          <w:tab w:val="left" w:pos="3799"/>
          <w:tab w:val="left" w:pos="8201"/>
        </w:tabs>
        <w:kinsoku/>
        <w:wordWrap/>
        <w:overflowPunct/>
        <w:topLinePunct w:val="0"/>
        <w:autoSpaceDE/>
        <w:autoSpaceDN/>
        <w:bidi w:val="0"/>
        <w:adjustRightInd/>
        <w:snapToGrid/>
        <w:spacing w:line="360" w:lineRule="auto"/>
        <w:ind w:left="0" w:right="0"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本人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pacing w:val="-3"/>
          <w:sz w:val="24"/>
          <w:szCs w:val="24"/>
        </w:rPr>
        <w:t>（姓</w:t>
      </w:r>
      <w:r>
        <w:rPr>
          <w:rFonts w:hint="eastAsia" w:ascii="仿宋" w:hAnsi="仿宋" w:eastAsia="仿宋" w:cs="仿宋"/>
          <w:spacing w:val="-5"/>
          <w:sz w:val="24"/>
          <w:szCs w:val="24"/>
        </w:rPr>
        <w:t>名</w:t>
      </w:r>
      <w:r>
        <w:rPr>
          <w:rFonts w:hint="eastAsia" w:ascii="仿宋" w:hAnsi="仿宋" w:eastAsia="仿宋" w:cs="仿宋"/>
          <w:spacing w:val="-3"/>
          <w:sz w:val="24"/>
          <w:szCs w:val="24"/>
        </w:rPr>
        <w:t>）</w:t>
      </w:r>
      <w:r>
        <w:rPr>
          <w:rFonts w:hint="eastAsia" w:ascii="仿宋" w:hAnsi="仿宋" w:eastAsia="仿宋" w:cs="仿宋"/>
          <w:spacing w:val="-5"/>
          <w:sz w:val="24"/>
          <w:szCs w:val="24"/>
        </w:rPr>
        <w:t>系</w:t>
      </w:r>
      <w:r>
        <w:rPr>
          <w:rFonts w:hint="eastAsia" w:ascii="仿宋" w:hAnsi="仿宋" w:eastAsia="仿宋" w:cs="仿宋"/>
          <w:spacing w:val="-5"/>
          <w:sz w:val="24"/>
          <w:szCs w:val="24"/>
          <w:u w:val="single"/>
        </w:rPr>
        <w:t xml:space="preserve"> </w:t>
      </w:r>
      <w:r>
        <w:rPr>
          <w:rFonts w:hint="eastAsia" w:ascii="仿宋" w:hAnsi="仿宋" w:eastAsia="仿宋" w:cs="仿宋"/>
          <w:spacing w:val="-5"/>
          <w:sz w:val="24"/>
          <w:szCs w:val="24"/>
          <w:u w:val="single"/>
        </w:rPr>
        <w:tab/>
      </w:r>
      <w:r>
        <w:rPr>
          <w:rFonts w:hint="eastAsia" w:ascii="仿宋" w:hAnsi="仿宋" w:eastAsia="仿宋" w:cs="仿宋"/>
          <w:spacing w:val="-3"/>
          <w:sz w:val="24"/>
          <w:szCs w:val="24"/>
        </w:rPr>
        <w:t>（投标人</w:t>
      </w:r>
      <w:r>
        <w:rPr>
          <w:rFonts w:hint="eastAsia" w:ascii="仿宋" w:hAnsi="仿宋" w:eastAsia="仿宋" w:cs="仿宋"/>
          <w:spacing w:val="-5"/>
          <w:sz w:val="24"/>
          <w:szCs w:val="24"/>
        </w:rPr>
        <w:t>名</w:t>
      </w:r>
      <w:r>
        <w:rPr>
          <w:rFonts w:hint="eastAsia" w:ascii="仿宋" w:hAnsi="仿宋" w:eastAsia="仿宋" w:cs="仿宋"/>
          <w:sz w:val="24"/>
          <w:szCs w:val="24"/>
        </w:rPr>
        <w:t>称</w:t>
      </w:r>
      <w:r>
        <w:rPr>
          <w:rFonts w:hint="eastAsia" w:ascii="仿宋" w:hAnsi="仿宋" w:eastAsia="仿宋" w:cs="仿宋"/>
          <w:spacing w:val="-7"/>
          <w:sz w:val="24"/>
          <w:szCs w:val="24"/>
        </w:rPr>
        <w:t>）</w:t>
      </w:r>
      <w:r>
        <w:rPr>
          <w:rFonts w:hint="eastAsia" w:ascii="仿宋" w:hAnsi="仿宋" w:eastAsia="仿宋" w:cs="仿宋"/>
          <w:spacing w:val="-5"/>
          <w:sz w:val="24"/>
          <w:szCs w:val="24"/>
        </w:rPr>
        <w:t>的</w:t>
      </w:r>
      <w:r>
        <w:rPr>
          <w:rFonts w:hint="eastAsia" w:ascii="仿宋" w:hAnsi="仿宋" w:eastAsia="仿宋" w:cs="仿宋"/>
          <w:sz w:val="24"/>
          <w:szCs w:val="24"/>
        </w:rPr>
        <w:t>法</w:t>
      </w:r>
      <w:r>
        <w:rPr>
          <w:rFonts w:hint="eastAsia" w:ascii="仿宋" w:hAnsi="仿宋" w:eastAsia="仿宋" w:cs="仿宋"/>
          <w:spacing w:val="-3"/>
          <w:sz w:val="24"/>
          <w:szCs w:val="24"/>
        </w:rPr>
        <w:t>定</w:t>
      </w:r>
      <w:r>
        <w:rPr>
          <w:rFonts w:hint="eastAsia" w:ascii="仿宋" w:hAnsi="仿宋" w:eastAsia="仿宋" w:cs="仿宋"/>
          <w:spacing w:val="-5"/>
          <w:sz w:val="24"/>
          <w:szCs w:val="24"/>
        </w:rPr>
        <w:t>代</w:t>
      </w:r>
      <w:r>
        <w:rPr>
          <w:rFonts w:hint="eastAsia" w:ascii="仿宋" w:hAnsi="仿宋" w:eastAsia="仿宋" w:cs="仿宋"/>
          <w:sz w:val="24"/>
          <w:szCs w:val="24"/>
        </w:rPr>
        <w:t>表</w:t>
      </w:r>
      <w:r>
        <w:rPr>
          <w:rFonts w:hint="eastAsia" w:ascii="仿宋" w:hAnsi="仿宋" w:eastAsia="仿宋" w:cs="仿宋"/>
          <w:spacing w:val="-5"/>
          <w:sz w:val="24"/>
          <w:szCs w:val="24"/>
        </w:rPr>
        <w:t>人，</w:t>
      </w:r>
      <w:r>
        <w:rPr>
          <w:rFonts w:hint="eastAsia" w:ascii="仿宋" w:hAnsi="仿宋" w:eastAsia="仿宋" w:cs="仿宋"/>
          <w:spacing w:val="-3"/>
          <w:sz w:val="24"/>
          <w:szCs w:val="24"/>
        </w:rPr>
        <w:t>现</w:t>
      </w:r>
      <w:r>
        <w:rPr>
          <w:rFonts w:hint="eastAsia" w:ascii="仿宋" w:hAnsi="仿宋" w:eastAsia="仿宋" w:cs="仿宋"/>
          <w:spacing w:val="-5"/>
          <w:sz w:val="24"/>
          <w:szCs w:val="24"/>
        </w:rPr>
        <w:t>委</w:t>
      </w:r>
      <w:r>
        <w:rPr>
          <w:rFonts w:hint="eastAsia" w:ascii="仿宋" w:hAnsi="仿宋" w:eastAsia="仿宋" w:cs="仿宋"/>
          <w:sz w:val="24"/>
          <w:szCs w:val="24"/>
        </w:rPr>
        <w:t>托</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pacing w:val="-3"/>
          <w:sz w:val="24"/>
          <w:szCs w:val="24"/>
        </w:rPr>
        <w:t>（姓</w:t>
      </w:r>
      <w:r>
        <w:rPr>
          <w:rFonts w:hint="eastAsia" w:ascii="仿宋" w:hAnsi="仿宋" w:eastAsia="仿宋" w:cs="仿宋"/>
          <w:spacing w:val="-5"/>
          <w:sz w:val="24"/>
          <w:szCs w:val="24"/>
        </w:rPr>
        <w:t>名</w:t>
      </w:r>
      <w:r>
        <w:rPr>
          <w:rFonts w:hint="eastAsia" w:ascii="仿宋" w:hAnsi="仿宋" w:eastAsia="仿宋" w:cs="仿宋"/>
          <w:spacing w:val="-3"/>
          <w:sz w:val="24"/>
          <w:szCs w:val="24"/>
        </w:rPr>
        <w:t>）</w:t>
      </w:r>
      <w:r>
        <w:rPr>
          <w:rFonts w:hint="eastAsia" w:ascii="仿宋" w:hAnsi="仿宋" w:eastAsia="仿宋" w:cs="仿宋"/>
          <w:spacing w:val="-5"/>
          <w:sz w:val="24"/>
          <w:szCs w:val="24"/>
        </w:rPr>
        <w:t>为</w:t>
      </w:r>
      <w:r>
        <w:rPr>
          <w:rFonts w:hint="eastAsia" w:ascii="仿宋" w:hAnsi="仿宋" w:eastAsia="仿宋" w:cs="仿宋"/>
          <w:spacing w:val="-3"/>
          <w:sz w:val="24"/>
          <w:szCs w:val="24"/>
        </w:rPr>
        <w:t>我方代</w:t>
      </w:r>
      <w:r>
        <w:rPr>
          <w:rFonts w:hint="eastAsia" w:ascii="仿宋" w:hAnsi="仿宋" w:eastAsia="仿宋" w:cs="仿宋"/>
          <w:spacing w:val="-2"/>
          <w:sz w:val="24"/>
          <w:szCs w:val="24"/>
        </w:rPr>
        <w:t>理</w:t>
      </w:r>
      <w:r>
        <w:rPr>
          <w:rFonts w:hint="eastAsia" w:ascii="仿宋" w:hAnsi="仿宋" w:eastAsia="仿宋" w:cs="仿宋"/>
          <w:sz w:val="24"/>
          <w:szCs w:val="24"/>
        </w:rPr>
        <w:t>人。</w:t>
      </w:r>
      <w:r>
        <w:rPr>
          <w:rFonts w:hint="eastAsia" w:ascii="仿宋" w:hAnsi="仿宋" w:eastAsia="仿宋" w:cs="仿宋"/>
          <w:spacing w:val="-3"/>
          <w:sz w:val="24"/>
          <w:szCs w:val="24"/>
        </w:rPr>
        <w:t>代理人根</w:t>
      </w:r>
      <w:r>
        <w:rPr>
          <w:rFonts w:hint="eastAsia" w:ascii="仿宋" w:hAnsi="仿宋" w:eastAsia="仿宋" w:cs="仿宋"/>
          <w:spacing w:val="-5"/>
          <w:sz w:val="24"/>
          <w:szCs w:val="24"/>
        </w:rPr>
        <w:t>据</w:t>
      </w:r>
      <w:r>
        <w:rPr>
          <w:rFonts w:hint="eastAsia" w:ascii="仿宋" w:hAnsi="仿宋" w:eastAsia="仿宋" w:cs="仿宋"/>
          <w:sz w:val="24"/>
          <w:szCs w:val="24"/>
        </w:rPr>
        <w:t>授</w:t>
      </w:r>
      <w:r>
        <w:rPr>
          <w:rFonts w:hint="eastAsia" w:ascii="仿宋" w:hAnsi="仿宋" w:eastAsia="仿宋" w:cs="仿宋"/>
          <w:spacing w:val="-5"/>
          <w:sz w:val="24"/>
          <w:szCs w:val="24"/>
        </w:rPr>
        <w:t>权</w:t>
      </w:r>
      <w:r>
        <w:rPr>
          <w:rFonts w:hint="eastAsia" w:ascii="仿宋" w:hAnsi="仿宋" w:eastAsia="仿宋" w:cs="仿宋"/>
          <w:spacing w:val="-3"/>
          <w:sz w:val="24"/>
          <w:szCs w:val="24"/>
        </w:rPr>
        <w:t>，</w:t>
      </w:r>
      <w:r>
        <w:rPr>
          <w:rFonts w:hint="eastAsia" w:ascii="仿宋" w:hAnsi="仿宋" w:eastAsia="仿宋" w:cs="仿宋"/>
          <w:spacing w:val="-5"/>
          <w:sz w:val="24"/>
          <w:szCs w:val="24"/>
        </w:rPr>
        <w:t>以</w:t>
      </w:r>
      <w:r>
        <w:rPr>
          <w:rFonts w:hint="eastAsia" w:ascii="仿宋" w:hAnsi="仿宋" w:eastAsia="仿宋" w:cs="仿宋"/>
          <w:sz w:val="24"/>
          <w:szCs w:val="24"/>
        </w:rPr>
        <w:t>我方</w:t>
      </w:r>
      <w:r>
        <w:rPr>
          <w:rFonts w:hint="eastAsia" w:ascii="仿宋" w:hAnsi="仿宋" w:eastAsia="仿宋" w:cs="仿宋"/>
          <w:spacing w:val="-3"/>
          <w:sz w:val="24"/>
          <w:szCs w:val="24"/>
        </w:rPr>
        <w:t>名义签署</w:t>
      </w:r>
      <w:r>
        <w:rPr>
          <w:rFonts w:hint="eastAsia" w:ascii="仿宋" w:hAnsi="仿宋" w:eastAsia="仿宋" w:cs="仿宋"/>
          <w:spacing w:val="-5"/>
          <w:sz w:val="24"/>
          <w:szCs w:val="24"/>
        </w:rPr>
        <w:t>、</w:t>
      </w:r>
      <w:r>
        <w:rPr>
          <w:rFonts w:hint="eastAsia" w:ascii="仿宋" w:hAnsi="仿宋" w:eastAsia="仿宋" w:cs="仿宋"/>
          <w:sz w:val="24"/>
          <w:szCs w:val="24"/>
        </w:rPr>
        <w:t>澄</w:t>
      </w:r>
      <w:r>
        <w:rPr>
          <w:rFonts w:hint="eastAsia" w:ascii="仿宋" w:hAnsi="仿宋" w:eastAsia="仿宋" w:cs="仿宋"/>
          <w:spacing w:val="-5"/>
          <w:sz w:val="24"/>
          <w:szCs w:val="24"/>
        </w:rPr>
        <w:t>清</w:t>
      </w:r>
      <w:r>
        <w:rPr>
          <w:rFonts w:hint="eastAsia" w:ascii="仿宋" w:hAnsi="仿宋" w:eastAsia="仿宋" w:cs="仿宋"/>
          <w:spacing w:val="-3"/>
          <w:sz w:val="24"/>
          <w:szCs w:val="24"/>
        </w:rPr>
        <w:t>、</w:t>
      </w:r>
      <w:r>
        <w:rPr>
          <w:rFonts w:hint="eastAsia" w:ascii="仿宋" w:hAnsi="仿宋" w:eastAsia="仿宋" w:cs="仿宋"/>
          <w:spacing w:val="-5"/>
          <w:sz w:val="24"/>
          <w:szCs w:val="24"/>
        </w:rPr>
        <w:t>说</w:t>
      </w:r>
      <w:r>
        <w:rPr>
          <w:rFonts w:hint="eastAsia" w:ascii="仿宋" w:hAnsi="仿宋" w:eastAsia="仿宋" w:cs="仿宋"/>
          <w:sz w:val="24"/>
          <w:szCs w:val="24"/>
        </w:rPr>
        <w:t>明、</w:t>
      </w:r>
      <w:r>
        <w:rPr>
          <w:rFonts w:hint="eastAsia" w:ascii="仿宋" w:hAnsi="仿宋" w:eastAsia="仿宋" w:cs="仿宋"/>
          <w:spacing w:val="-3"/>
          <w:sz w:val="24"/>
          <w:szCs w:val="24"/>
        </w:rPr>
        <w:t>补正、递</w:t>
      </w:r>
      <w:r>
        <w:rPr>
          <w:rFonts w:hint="eastAsia" w:ascii="仿宋" w:hAnsi="仿宋" w:eastAsia="仿宋" w:cs="仿宋"/>
          <w:sz w:val="24"/>
          <w:szCs w:val="24"/>
        </w:rPr>
        <w:t>交</w:t>
      </w:r>
      <w:r>
        <w:rPr>
          <w:rFonts w:hint="eastAsia" w:ascii="仿宋" w:hAnsi="仿宋" w:eastAsia="仿宋" w:cs="仿宋"/>
          <w:spacing w:val="-3"/>
          <w:sz w:val="24"/>
          <w:szCs w:val="24"/>
        </w:rPr>
        <w:t>、</w:t>
      </w:r>
      <w:r>
        <w:rPr>
          <w:rFonts w:hint="eastAsia" w:ascii="仿宋" w:hAnsi="仿宋" w:eastAsia="仿宋" w:cs="仿宋"/>
          <w:spacing w:val="-5"/>
          <w:sz w:val="24"/>
          <w:szCs w:val="24"/>
        </w:rPr>
        <w:t>撤</w:t>
      </w:r>
      <w:r>
        <w:rPr>
          <w:rFonts w:hint="eastAsia" w:ascii="仿宋" w:hAnsi="仿宋" w:eastAsia="仿宋" w:cs="仿宋"/>
          <w:sz w:val="24"/>
          <w:szCs w:val="24"/>
        </w:rPr>
        <w:t>回</w:t>
      </w:r>
      <w:r>
        <w:rPr>
          <w:rFonts w:hint="eastAsia" w:ascii="仿宋" w:hAnsi="仿宋" w:eastAsia="仿宋" w:cs="仿宋"/>
          <w:spacing w:val="-5"/>
          <w:sz w:val="24"/>
          <w:szCs w:val="24"/>
        </w:rPr>
        <w:t>、</w:t>
      </w:r>
      <w:r>
        <w:rPr>
          <w:rFonts w:hint="eastAsia" w:ascii="仿宋" w:hAnsi="仿宋" w:eastAsia="仿宋" w:cs="仿宋"/>
          <w:sz w:val="24"/>
          <w:szCs w:val="24"/>
        </w:rPr>
        <w:t>修改</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pacing w:val="-3"/>
          <w:sz w:val="24"/>
          <w:szCs w:val="24"/>
        </w:rPr>
        <w:t>（项</w:t>
      </w:r>
      <w:r>
        <w:rPr>
          <w:rFonts w:hint="eastAsia" w:ascii="仿宋" w:hAnsi="仿宋" w:eastAsia="仿宋" w:cs="仿宋"/>
          <w:spacing w:val="-5"/>
          <w:sz w:val="24"/>
          <w:szCs w:val="24"/>
        </w:rPr>
        <w:t>目</w:t>
      </w:r>
      <w:r>
        <w:rPr>
          <w:rFonts w:hint="eastAsia" w:ascii="仿宋" w:hAnsi="仿宋" w:eastAsia="仿宋" w:cs="仿宋"/>
          <w:spacing w:val="-3"/>
          <w:sz w:val="24"/>
          <w:szCs w:val="24"/>
        </w:rPr>
        <w:t>名称</w:t>
      </w:r>
      <w:r>
        <w:rPr>
          <w:rFonts w:hint="eastAsia" w:ascii="仿宋" w:hAnsi="仿宋" w:eastAsia="仿宋" w:cs="仿宋"/>
          <w:spacing w:val="-2"/>
          <w:sz w:val="24"/>
          <w:szCs w:val="24"/>
        </w:rPr>
        <w:t>）</w:t>
      </w:r>
      <w:r>
        <w:rPr>
          <w:rFonts w:hint="eastAsia" w:ascii="仿宋" w:hAnsi="仿宋" w:eastAsia="仿宋" w:cs="仿宋"/>
          <w:sz w:val="24"/>
          <w:szCs w:val="24"/>
        </w:rPr>
        <w:t>投标</w:t>
      </w:r>
      <w:r>
        <w:rPr>
          <w:rFonts w:hint="eastAsia" w:ascii="仿宋" w:hAnsi="仿宋" w:eastAsia="仿宋" w:cs="仿宋"/>
          <w:spacing w:val="-3"/>
          <w:sz w:val="24"/>
          <w:szCs w:val="24"/>
        </w:rPr>
        <w:t>文件、签</w:t>
      </w:r>
      <w:r>
        <w:rPr>
          <w:rFonts w:hint="eastAsia" w:ascii="仿宋" w:hAnsi="仿宋" w:eastAsia="仿宋" w:cs="仿宋"/>
          <w:spacing w:val="-5"/>
          <w:sz w:val="24"/>
          <w:szCs w:val="24"/>
        </w:rPr>
        <w:t>订</w:t>
      </w:r>
      <w:r>
        <w:rPr>
          <w:rFonts w:hint="eastAsia" w:ascii="仿宋" w:hAnsi="仿宋" w:eastAsia="仿宋" w:cs="仿宋"/>
          <w:sz w:val="24"/>
          <w:szCs w:val="24"/>
        </w:rPr>
        <w:t>合</w:t>
      </w:r>
      <w:r>
        <w:rPr>
          <w:rFonts w:hint="eastAsia" w:ascii="仿宋" w:hAnsi="仿宋" w:eastAsia="仿宋" w:cs="仿宋"/>
          <w:spacing w:val="-5"/>
          <w:sz w:val="24"/>
          <w:szCs w:val="24"/>
        </w:rPr>
        <w:t>同</w:t>
      </w:r>
      <w:r>
        <w:rPr>
          <w:rFonts w:hint="eastAsia" w:ascii="仿宋" w:hAnsi="仿宋" w:eastAsia="仿宋" w:cs="仿宋"/>
          <w:spacing w:val="-3"/>
          <w:sz w:val="24"/>
          <w:szCs w:val="24"/>
        </w:rPr>
        <w:t>和</w:t>
      </w:r>
      <w:r>
        <w:rPr>
          <w:rFonts w:hint="eastAsia" w:ascii="仿宋" w:hAnsi="仿宋" w:eastAsia="仿宋" w:cs="仿宋"/>
          <w:spacing w:val="-5"/>
          <w:sz w:val="24"/>
          <w:szCs w:val="24"/>
        </w:rPr>
        <w:t>处</w:t>
      </w:r>
      <w:r>
        <w:rPr>
          <w:rFonts w:hint="eastAsia" w:ascii="仿宋" w:hAnsi="仿宋" w:eastAsia="仿宋" w:cs="仿宋"/>
          <w:sz w:val="24"/>
          <w:szCs w:val="24"/>
        </w:rPr>
        <w:t>理有</w:t>
      </w:r>
      <w:r>
        <w:rPr>
          <w:rFonts w:hint="eastAsia" w:ascii="仿宋" w:hAnsi="仿宋" w:eastAsia="仿宋" w:cs="仿宋"/>
          <w:spacing w:val="-3"/>
          <w:sz w:val="24"/>
          <w:szCs w:val="24"/>
        </w:rPr>
        <w:t>关事宜，</w:t>
      </w:r>
      <w:r>
        <w:rPr>
          <w:rFonts w:hint="eastAsia" w:ascii="仿宋" w:hAnsi="仿宋" w:eastAsia="仿宋" w:cs="仿宋"/>
          <w:spacing w:val="-5"/>
          <w:sz w:val="24"/>
          <w:szCs w:val="24"/>
        </w:rPr>
        <w:t>其</w:t>
      </w:r>
      <w:r>
        <w:rPr>
          <w:rFonts w:hint="eastAsia" w:ascii="仿宋" w:hAnsi="仿宋" w:eastAsia="仿宋" w:cs="仿宋"/>
          <w:sz w:val="24"/>
          <w:szCs w:val="24"/>
        </w:rPr>
        <w:t>法</w:t>
      </w:r>
      <w:r>
        <w:rPr>
          <w:rFonts w:hint="eastAsia" w:ascii="仿宋" w:hAnsi="仿宋" w:eastAsia="仿宋" w:cs="仿宋"/>
          <w:spacing w:val="-5"/>
          <w:sz w:val="24"/>
          <w:szCs w:val="24"/>
        </w:rPr>
        <w:t>律</w:t>
      </w:r>
      <w:r>
        <w:rPr>
          <w:rFonts w:hint="eastAsia" w:ascii="仿宋" w:hAnsi="仿宋" w:eastAsia="仿宋" w:cs="仿宋"/>
          <w:spacing w:val="-3"/>
          <w:sz w:val="24"/>
          <w:szCs w:val="24"/>
        </w:rPr>
        <w:t>后</w:t>
      </w:r>
      <w:r>
        <w:rPr>
          <w:rFonts w:hint="eastAsia" w:ascii="仿宋" w:hAnsi="仿宋" w:eastAsia="仿宋" w:cs="仿宋"/>
          <w:spacing w:val="-5"/>
          <w:sz w:val="24"/>
          <w:szCs w:val="24"/>
        </w:rPr>
        <w:t>果</w:t>
      </w:r>
      <w:r>
        <w:rPr>
          <w:rFonts w:hint="eastAsia" w:ascii="仿宋" w:hAnsi="仿宋" w:eastAsia="仿宋" w:cs="仿宋"/>
          <w:sz w:val="24"/>
          <w:szCs w:val="24"/>
        </w:rPr>
        <w:t>由我</w:t>
      </w:r>
      <w:r>
        <w:rPr>
          <w:rFonts w:hint="eastAsia" w:ascii="仿宋" w:hAnsi="仿宋" w:eastAsia="仿宋" w:cs="仿宋"/>
          <w:spacing w:val="-3"/>
          <w:sz w:val="24"/>
          <w:szCs w:val="24"/>
        </w:rPr>
        <w:t>方承担</w:t>
      </w:r>
      <w:r>
        <w:rPr>
          <w:rFonts w:hint="eastAsia" w:ascii="仿宋" w:hAnsi="仿宋" w:eastAsia="仿宋" w:cs="仿宋"/>
          <w:sz w:val="24"/>
          <w:szCs w:val="24"/>
        </w:rPr>
        <w:t>。</w:t>
      </w:r>
      <w:r>
        <w:rPr>
          <w:rFonts w:hint="eastAsia" w:ascii="仿宋" w:hAnsi="仿宋" w:eastAsia="仿宋" w:cs="仿宋"/>
          <w:spacing w:val="-3"/>
          <w:sz w:val="24"/>
          <w:szCs w:val="24"/>
        </w:rPr>
        <w:t>委托期限</w:t>
      </w:r>
      <w:r>
        <w:rPr>
          <w:rFonts w:hint="eastAsia" w:ascii="仿宋" w:hAnsi="仿宋" w:eastAsia="仿宋" w:cs="仿宋"/>
          <w:spacing w:val="-5"/>
          <w:sz w:val="24"/>
          <w:szCs w:val="24"/>
        </w:rPr>
        <w:t>：</w:t>
      </w:r>
      <w:r>
        <w:rPr>
          <w:rFonts w:hint="eastAsia" w:ascii="仿宋" w:hAnsi="仿宋" w:eastAsia="仿宋" w:cs="仿宋"/>
          <w:spacing w:val="-5"/>
          <w:sz w:val="24"/>
          <w:szCs w:val="24"/>
          <w:u w:val="single"/>
        </w:rPr>
        <w:t xml:space="preserve"> </w:t>
      </w:r>
      <w:r>
        <w:rPr>
          <w:rFonts w:hint="eastAsia" w:ascii="仿宋" w:hAnsi="仿宋" w:eastAsia="仿宋" w:cs="仿宋"/>
          <w:spacing w:val="-5"/>
          <w:sz w:val="24"/>
          <w:szCs w:val="24"/>
          <w:u w:val="single"/>
        </w:rPr>
        <w:tab/>
      </w:r>
      <w:r>
        <w:rPr>
          <w:rFonts w:hint="eastAsia" w:ascii="仿宋" w:hAnsi="仿宋" w:eastAsia="仿宋" w:cs="仿宋"/>
          <w:spacing w:val="-5"/>
          <w:sz w:val="24"/>
          <w:szCs w:val="24"/>
          <w:u w:val="single"/>
          <w:lang w:val="en-US" w:eastAsia="zh-CN"/>
        </w:rPr>
        <w:t>自 年 月 日至投标有效期结束</w:t>
      </w:r>
      <w:r>
        <w:rPr>
          <w:rFonts w:hint="eastAsia" w:ascii="仿宋" w:hAnsi="仿宋" w:eastAsia="仿宋" w:cs="仿宋"/>
          <w:sz w:val="24"/>
          <w:szCs w:val="24"/>
        </w:rPr>
        <w:t xml:space="preserve">。 </w:t>
      </w:r>
    </w:p>
    <w:p w14:paraId="38A07923">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 xml:space="preserve">代理人无转委托权。 </w:t>
      </w:r>
    </w:p>
    <w:p w14:paraId="17D7A4F5">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 xml:space="preserve">附：法定代表人身份证复印件及委托代理人身份证复印件 </w:t>
      </w:r>
    </w:p>
    <w:p w14:paraId="770CB154">
      <w:pPr>
        <w:pStyle w:val="11"/>
        <w:rPr>
          <w:rFonts w:hint="eastAsia" w:ascii="仿宋" w:hAnsi="仿宋" w:eastAsia="仿宋" w:cs="仿宋"/>
          <w:sz w:val="24"/>
          <w:szCs w:val="24"/>
        </w:rPr>
      </w:pPr>
    </w:p>
    <w:p w14:paraId="3129CFD7">
      <w:pPr>
        <w:pStyle w:val="11"/>
        <w:spacing w:before="3"/>
        <w:rPr>
          <w:rFonts w:hint="eastAsia" w:ascii="仿宋" w:hAnsi="仿宋" w:eastAsia="仿宋" w:cs="仿宋"/>
          <w:sz w:val="24"/>
          <w:szCs w:val="24"/>
        </w:rPr>
      </w:pPr>
    </w:p>
    <w:p w14:paraId="3EE42337">
      <w:pPr>
        <w:tabs>
          <w:tab w:val="left" w:pos="6391"/>
        </w:tabs>
        <w:spacing w:before="0"/>
        <w:ind w:left="2296" w:right="0" w:firstLine="0"/>
        <w:jc w:val="center"/>
        <w:rPr>
          <w:rFonts w:hint="eastAsia" w:ascii="仿宋" w:hAnsi="仿宋" w:eastAsia="仿宋" w:cs="仿宋"/>
          <w:sz w:val="24"/>
          <w:szCs w:val="24"/>
        </w:rPr>
      </w:pPr>
      <w:r>
        <w:rPr>
          <w:rFonts w:hint="eastAsia" w:ascii="仿宋" w:hAnsi="仿宋" w:eastAsia="仿宋" w:cs="仿宋"/>
          <w:sz w:val="24"/>
          <w:szCs w:val="24"/>
        </w:rPr>
        <w:t>投</w:t>
      </w:r>
      <w:r>
        <w:rPr>
          <w:rFonts w:hint="eastAsia" w:ascii="仿宋" w:hAnsi="仿宋" w:eastAsia="仿宋" w:cs="仿宋"/>
          <w:spacing w:val="-5"/>
          <w:sz w:val="24"/>
          <w:szCs w:val="24"/>
        </w:rPr>
        <w:t>标</w:t>
      </w:r>
      <w:r>
        <w:rPr>
          <w:rFonts w:hint="eastAsia" w:ascii="仿宋" w:hAnsi="仿宋" w:eastAsia="仿宋" w:cs="仿宋"/>
          <w:sz w:val="24"/>
          <w:szCs w:val="24"/>
        </w:rPr>
        <w:t>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w:t>
      </w:r>
      <w:r>
        <w:rPr>
          <w:rFonts w:hint="eastAsia" w:ascii="仿宋" w:hAnsi="仿宋" w:eastAsia="仿宋" w:cs="仿宋"/>
          <w:spacing w:val="-5"/>
          <w:sz w:val="24"/>
          <w:szCs w:val="24"/>
        </w:rPr>
        <w:t>盖</w:t>
      </w:r>
      <w:r>
        <w:rPr>
          <w:rFonts w:hint="eastAsia" w:ascii="仿宋" w:hAnsi="仿宋" w:eastAsia="仿宋" w:cs="仿宋"/>
          <w:sz w:val="24"/>
          <w:szCs w:val="24"/>
        </w:rPr>
        <w:t>单</w:t>
      </w:r>
      <w:r>
        <w:rPr>
          <w:rFonts w:hint="eastAsia" w:ascii="仿宋" w:hAnsi="仿宋" w:eastAsia="仿宋" w:cs="仿宋"/>
          <w:spacing w:val="-5"/>
          <w:sz w:val="24"/>
          <w:szCs w:val="24"/>
        </w:rPr>
        <w:t>位</w:t>
      </w:r>
      <w:r>
        <w:rPr>
          <w:rFonts w:hint="eastAsia" w:ascii="仿宋" w:hAnsi="仿宋" w:eastAsia="仿宋" w:cs="仿宋"/>
          <w:sz w:val="24"/>
          <w:szCs w:val="24"/>
        </w:rPr>
        <w:t>章</w:t>
      </w:r>
      <w:r>
        <w:rPr>
          <w:rFonts w:hint="eastAsia" w:ascii="仿宋" w:hAnsi="仿宋" w:eastAsia="仿宋" w:cs="仿宋"/>
          <w:spacing w:val="-3"/>
          <w:sz w:val="24"/>
          <w:szCs w:val="24"/>
        </w:rPr>
        <w:t>）</w:t>
      </w:r>
      <w:r>
        <w:rPr>
          <w:rFonts w:hint="eastAsia" w:ascii="仿宋" w:hAnsi="仿宋" w:eastAsia="仿宋" w:cs="仿宋"/>
          <w:sz w:val="24"/>
          <w:szCs w:val="24"/>
        </w:rPr>
        <w:t xml:space="preserve"> </w:t>
      </w:r>
    </w:p>
    <w:p w14:paraId="0FEC4F91">
      <w:pPr>
        <w:pStyle w:val="11"/>
        <w:rPr>
          <w:rFonts w:hint="eastAsia" w:ascii="仿宋" w:hAnsi="仿宋" w:eastAsia="仿宋" w:cs="仿宋"/>
          <w:sz w:val="24"/>
          <w:szCs w:val="24"/>
        </w:rPr>
      </w:pPr>
    </w:p>
    <w:p w14:paraId="0D670027">
      <w:pPr>
        <w:pStyle w:val="11"/>
        <w:spacing w:before="6"/>
        <w:rPr>
          <w:rFonts w:hint="eastAsia" w:ascii="仿宋" w:hAnsi="仿宋" w:eastAsia="仿宋" w:cs="仿宋"/>
          <w:sz w:val="24"/>
          <w:szCs w:val="24"/>
        </w:rPr>
      </w:pPr>
    </w:p>
    <w:p w14:paraId="59467E95">
      <w:pPr>
        <w:tabs>
          <w:tab w:val="left" w:pos="6828"/>
        </w:tabs>
        <w:spacing w:before="0"/>
        <w:ind w:left="2313" w:right="0" w:firstLine="0"/>
        <w:jc w:val="center"/>
        <w:rPr>
          <w:rFonts w:hint="eastAsia" w:ascii="仿宋" w:hAnsi="仿宋" w:eastAsia="仿宋" w:cs="仿宋"/>
          <w:sz w:val="24"/>
          <w:szCs w:val="24"/>
        </w:rPr>
      </w:pPr>
      <w:r>
        <w:rPr>
          <w:rFonts w:hint="eastAsia" w:ascii="仿宋" w:hAnsi="仿宋" w:eastAsia="仿宋" w:cs="仿宋"/>
          <w:sz w:val="24"/>
          <w:szCs w:val="24"/>
        </w:rPr>
        <w:t>法</w:t>
      </w:r>
      <w:r>
        <w:rPr>
          <w:rFonts w:hint="eastAsia" w:ascii="仿宋" w:hAnsi="仿宋" w:eastAsia="仿宋" w:cs="仿宋"/>
          <w:spacing w:val="-5"/>
          <w:sz w:val="24"/>
          <w:szCs w:val="24"/>
        </w:rPr>
        <w:t>定</w:t>
      </w:r>
      <w:r>
        <w:rPr>
          <w:rFonts w:hint="eastAsia" w:ascii="仿宋" w:hAnsi="仿宋" w:eastAsia="仿宋" w:cs="仿宋"/>
          <w:sz w:val="24"/>
          <w:szCs w:val="24"/>
        </w:rPr>
        <w:t>代</w:t>
      </w:r>
      <w:r>
        <w:rPr>
          <w:rFonts w:hint="eastAsia" w:ascii="仿宋" w:hAnsi="仿宋" w:eastAsia="仿宋" w:cs="仿宋"/>
          <w:spacing w:val="-5"/>
          <w:sz w:val="24"/>
          <w:szCs w:val="24"/>
        </w:rPr>
        <w:t>表</w:t>
      </w:r>
      <w:r>
        <w:rPr>
          <w:rFonts w:hint="eastAsia" w:ascii="仿宋" w:hAnsi="仿宋" w:eastAsia="仿宋" w:cs="仿宋"/>
          <w:sz w:val="24"/>
          <w:szCs w:val="24"/>
        </w:rPr>
        <w:t>人</w:t>
      </w:r>
      <w:r>
        <w:rPr>
          <w:rFonts w:hint="eastAsia" w:ascii="仿宋" w:hAnsi="仿宋" w:eastAsia="仿宋" w:cs="仿宋"/>
          <w:spacing w:val="-3"/>
          <w:sz w:val="24"/>
          <w:szCs w:val="24"/>
        </w:rPr>
        <w:t>：</w:t>
      </w:r>
      <w:r>
        <w:rPr>
          <w:rFonts w:hint="eastAsia" w:ascii="仿宋" w:hAnsi="仿宋" w:eastAsia="仿宋" w:cs="仿宋"/>
          <w:spacing w:val="-3"/>
          <w:sz w:val="24"/>
          <w:szCs w:val="24"/>
          <w:u w:val="single"/>
        </w:rPr>
        <w:t xml:space="preserve"> </w:t>
      </w:r>
      <w:r>
        <w:rPr>
          <w:rFonts w:hint="eastAsia" w:ascii="仿宋" w:hAnsi="仿宋" w:eastAsia="仿宋" w:cs="仿宋"/>
          <w:spacing w:val="-3"/>
          <w:sz w:val="24"/>
          <w:szCs w:val="24"/>
          <w:u w:val="single"/>
        </w:rPr>
        <w:tab/>
      </w:r>
      <w:r>
        <w:rPr>
          <w:rFonts w:hint="eastAsia" w:ascii="仿宋" w:hAnsi="仿宋" w:eastAsia="仿宋" w:cs="仿宋"/>
          <w:sz w:val="24"/>
          <w:szCs w:val="24"/>
        </w:rPr>
        <w:t>（</w:t>
      </w:r>
      <w:r>
        <w:rPr>
          <w:rFonts w:hint="eastAsia" w:ascii="仿宋" w:hAnsi="仿宋" w:eastAsia="仿宋" w:cs="仿宋"/>
          <w:spacing w:val="-5"/>
          <w:sz w:val="24"/>
          <w:szCs w:val="24"/>
        </w:rPr>
        <w:t>签</w:t>
      </w:r>
      <w:r>
        <w:rPr>
          <w:rFonts w:hint="eastAsia" w:ascii="仿宋" w:hAnsi="仿宋" w:eastAsia="仿宋" w:cs="仿宋"/>
          <w:sz w:val="24"/>
          <w:szCs w:val="24"/>
        </w:rPr>
        <w:t>字</w:t>
      </w:r>
      <w:r>
        <w:rPr>
          <w:rFonts w:hint="eastAsia" w:ascii="仿宋" w:hAnsi="仿宋" w:eastAsia="仿宋" w:cs="仿宋"/>
          <w:spacing w:val="-5"/>
          <w:sz w:val="24"/>
          <w:szCs w:val="24"/>
        </w:rPr>
        <w:t>或</w:t>
      </w:r>
      <w:r>
        <w:rPr>
          <w:rFonts w:hint="eastAsia" w:ascii="仿宋" w:hAnsi="仿宋" w:eastAsia="仿宋" w:cs="仿宋"/>
          <w:spacing w:val="-3"/>
          <w:sz w:val="24"/>
          <w:szCs w:val="24"/>
        </w:rPr>
        <w:t>盖章）</w:t>
      </w:r>
      <w:r>
        <w:rPr>
          <w:rFonts w:hint="eastAsia" w:ascii="仿宋" w:hAnsi="仿宋" w:eastAsia="仿宋" w:cs="仿宋"/>
          <w:sz w:val="24"/>
          <w:szCs w:val="24"/>
        </w:rPr>
        <w:t xml:space="preserve"> </w:t>
      </w:r>
    </w:p>
    <w:p w14:paraId="0B91BAC5">
      <w:pPr>
        <w:pStyle w:val="11"/>
        <w:rPr>
          <w:rFonts w:hint="eastAsia" w:ascii="仿宋" w:hAnsi="仿宋" w:eastAsia="仿宋" w:cs="仿宋"/>
          <w:sz w:val="24"/>
          <w:szCs w:val="24"/>
        </w:rPr>
      </w:pPr>
    </w:p>
    <w:p w14:paraId="3C6BDC83">
      <w:pPr>
        <w:pStyle w:val="11"/>
        <w:spacing w:before="9"/>
        <w:rPr>
          <w:rFonts w:hint="eastAsia" w:ascii="仿宋" w:hAnsi="仿宋" w:eastAsia="仿宋" w:cs="仿宋"/>
          <w:sz w:val="24"/>
          <w:szCs w:val="24"/>
        </w:rPr>
      </w:pPr>
    </w:p>
    <w:p w14:paraId="35D44864">
      <w:pPr>
        <w:tabs>
          <w:tab w:val="left" w:pos="8940"/>
        </w:tabs>
        <w:spacing w:before="0"/>
        <w:ind w:left="3701" w:right="0" w:firstLine="0"/>
        <w:jc w:val="left"/>
        <w:rPr>
          <w:rFonts w:hint="eastAsia" w:ascii="仿宋" w:hAnsi="仿宋" w:eastAsia="仿宋" w:cs="仿宋"/>
          <w:sz w:val="24"/>
          <w:szCs w:val="24"/>
        </w:rPr>
      </w:pPr>
      <w:r>
        <w:rPr>
          <w:rFonts w:hint="eastAsia" w:ascii="仿宋" w:hAnsi="仿宋" w:eastAsia="仿宋" w:cs="仿宋"/>
          <w:sz w:val="24"/>
          <w:szCs w:val="24"/>
        </w:rPr>
        <w:t>身</w:t>
      </w:r>
      <w:r>
        <w:rPr>
          <w:rFonts w:hint="eastAsia" w:ascii="仿宋" w:hAnsi="仿宋" w:eastAsia="仿宋" w:cs="仿宋"/>
          <w:spacing w:val="-3"/>
          <w:sz w:val="24"/>
          <w:szCs w:val="24"/>
        </w:rPr>
        <w:t>份</w:t>
      </w:r>
      <w:r>
        <w:rPr>
          <w:rFonts w:hint="eastAsia" w:ascii="仿宋" w:hAnsi="仿宋" w:eastAsia="仿宋" w:cs="仿宋"/>
          <w:spacing w:val="-5"/>
          <w:sz w:val="24"/>
          <w:szCs w:val="24"/>
        </w:rPr>
        <w:t>证</w:t>
      </w:r>
      <w:r>
        <w:rPr>
          <w:rFonts w:hint="eastAsia" w:ascii="仿宋" w:hAnsi="仿宋" w:eastAsia="仿宋" w:cs="仿宋"/>
          <w:sz w:val="24"/>
          <w:szCs w:val="24"/>
        </w:rPr>
        <w:t>号</w:t>
      </w:r>
      <w:r>
        <w:rPr>
          <w:rFonts w:hint="eastAsia" w:ascii="仿宋" w:hAnsi="仿宋" w:eastAsia="仿宋" w:cs="仿宋"/>
          <w:spacing w:val="-5"/>
          <w:sz w:val="24"/>
          <w:szCs w:val="24"/>
        </w:rPr>
        <w:t>码</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14:paraId="44ADA4FF">
      <w:pPr>
        <w:pStyle w:val="11"/>
        <w:rPr>
          <w:rFonts w:hint="eastAsia" w:ascii="仿宋" w:hAnsi="仿宋" w:eastAsia="仿宋" w:cs="仿宋"/>
          <w:sz w:val="24"/>
          <w:szCs w:val="24"/>
        </w:rPr>
      </w:pPr>
    </w:p>
    <w:p w14:paraId="60763B0A">
      <w:pPr>
        <w:pStyle w:val="11"/>
        <w:spacing w:before="9"/>
        <w:rPr>
          <w:rFonts w:hint="eastAsia" w:ascii="仿宋" w:hAnsi="仿宋" w:eastAsia="仿宋" w:cs="仿宋"/>
          <w:sz w:val="24"/>
          <w:szCs w:val="24"/>
        </w:rPr>
      </w:pPr>
    </w:p>
    <w:p w14:paraId="35C97119">
      <w:pPr>
        <w:tabs>
          <w:tab w:val="left" w:pos="9142"/>
        </w:tabs>
        <w:spacing w:before="72"/>
        <w:ind w:left="4207" w:right="0" w:firstLine="0"/>
        <w:jc w:val="left"/>
        <w:rPr>
          <w:rFonts w:hint="eastAsia" w:ascii="仿宋" w:hAnsi="仿宋" w:eastAsia="仿宋" w:cs="仿宋"/>
          <w:sz w:val="24"/>
          <w:szCs w:val="24"/>
        </w:rPr>
      </w:pPr>
      <w:r>
        <w:rPr>
          <w:rFonts w:hint="eastAsia" w:ascii="仿宋" w:hAnsi="仿宋" w:eastAsia="仿宋" w:cs="仿宋"/>
          <w:sz w:val="24"/>
          <w:szCs w:val="24"/>
        </w:rPr>
        <w:t>委</w:t>
      </w:r>
      <w:r>
        <w:rPr>
          <w:rFonts w:hint="eastAsia" w:ascii="仿宋" w:hAnsi="仿宋" w:eastAsia="仿宋" w:cs="仿宋"/>
          <w:spacing w:val="-5"/>
          <w:sz w:val="24"/>
          <w:szCs w:val="24"/>
        </w:rPr>
        <w:t>托</w:t>
      </w:r>
      <w:r>
        <w:rPr>
          <w:rFonts w:hint="eastAsia" w:ascii="仿宋" w:hAnsi="仿宋" w:eastAsia="仿宋" w:cs="仿宋"/>
          <w:spacing w:val="-3"/>
          <w:sz w:val="24"/>
          <w:szCs w:val="24"/>
        </w:rPr>
        <w:t>代理</w:t>
      </w:r>
      <w:r>
        <w:rPr>
          <w:rFonts w:hint="eastAsia" w:ascii="仿宋" w:hAnsi="仿宋" w:eastAsia="仿宋" w:cs="仿宋"/>
          <w:sz w:val="24"/>
          <w:szCs w:val="24"/>
        </w:rPr>
        <w:t>人</w:t>
      </w:r>
      <w:r>
        <w:rPr>
          <w:rFonts w:hint="eastAsia" w:ascii="仿宋" w:hAnsi="仿宋" w:eastAsia="仿宋" w:cs="仿宋"/>
          <w:spacing w:val="-3"/>
          <w:sz w:val="24"/>
          <w:szCs w:val="24"/>
        </w:rPr>
        <w:t>：</w:t>
      </w:r>
      <w:r>
        <w:rPr>
          <w:rFonts w:hint="eastAsia" w:ascii="仿宋" w:hAnsi="仿宋" w:eastAsia="仿宋" w:cs="仿宋"/>
          <w:spacing w:val="-3"/>
          <w:sz w:val="24"/>
          <w:szCs w:val="24"/>
          <w:u w:val="single"/>
        </w:rPr>
        <w:t xml:space="preserve"> </w:t>
      </w:r>
      <w:r>
        <w:rPr>
          <w:rFonts w:hint="eastAsia" w:ascii="仿宋" w:hAnsi="仿宋" w:eastAsia="仿宋" w:cs="仿宋"/>
          <w:spacing w:val="-3"/>
          <w:sz w:val="24"/>
          <w:szCs w:val="24"/>
          <w:u w:val="single"/>
        </w:rPr>
        <w:tab/>
      </w:r>
      <w:r>
        <w:rPr>
          <w:rFonts w:hint="eastAsia" w:ascii="仿宋" w:hAnsi="仿宋" w:eastAsia="仿宋" w:cs="仿宋"/>
          <w:sz w:val="24"/>
          <w:szCs w:val="24"/>
        </w:rPr>
        <w:t>（</w:t>
      </w:r>
      <w:r>
        <w:rPr>
          <w:rFonts w:hint="eastAsia" w:ascii="仿宋" w:hAnsi="仿宋" w:eastAsia="仿宋" w:cs="仿宋"/>
          <w:spacing w:val="-5"/>
          <w:sz w:val="24"/>
          <w:szCs w:val="24"/>
        </w:rPr>
        <w:t>签</w:t>
      </w:r>
      <w:r>
        <w:rPr>
          <w:rFonts w:hint="eastAsia" w:ascii="仿宋" w:hAnsi="仿宋" w:eastAsia="仿宋" w:cs="仿宋"/>
          <w:sz w:val="24"/>
          <w:szCs w:val="24"/>
        </w:rPr>
        <w:t>字</w:t>
      </w:r>
      <w:r>
        <w:rPr>
          <w:rFonts w:hint="eastAsia" w:ascii="仿宋" w:hAnsi="仿宋" w:eastAsia="仿宋" w:cs="仿宋"/>
          <w:sz w:val="24"/>
          <w:szCs w:val="24"/>
          <w:lang w:val="en-US" w:eastAsia="zh-CN"/>
        </w:rPr>
        <w:t>或盖章</w:t>
      </w:r>
      <w:r>
        <w:rPr>
          <w:rFonts w:hint="eastAsia" w:ascii="仿宋" w:hAnsi="仿宋" w:eastAsia="仿宋" w:cs="仿宋"/>
          <w:sz w:val="24"/>
          <w:szCs w:val="24"/>
        </w:rPr>
        <w:t xml:space="preserve">） </w:t>
      </w:r>
    </w:p>
    <w:p w14:paraId="2449E041">
      <w:pPr>
        <w:pStyle w:val="11"/>
        <w:rPr>
          <w:rFonts w:hint="eastAsia" w:ascii="仿宋" w:hAnsi="仿宋" w:eastAsia="仿宋" w:cs="仿宋"/>
          <w:sz w:val="24"/>
          <w:szCs w:val="24"/>
        </w:rPr>
      </w:pPr>
    </w:p>
    <w:p w14:paraId="3310456E">
      <w:pPr>
        <w:pStyle w:val="11"/>
        <w:spacing w:before="8"/>
        <w:rPr>
          <w:rFonts w:hint="eastAsia" w:ascii="仿宋" w:hAnsi="仿宋" w:eastAsia="仿宋" w:cs="仿宋"/>
          <w:sz w:val="24"/>
          <w:szCs w:val="24"/>
        </w:rPr>
      </w:pPr>
    </w:p>
    <w:p w14:paraId="1F622BC7">
      <w:pPr>
        <w:tabs>
          <w:tab w:val="left" w:pos="8408"/>
        </w:tabs>
        <w:spacing w:before="1"/>
        <w:ind w:left="4207" w:right="0" w:firstLine="0"/>
        <w:jc w:val="left"/>
        <w:rPr>
          <w:rFonts w:hint="eastAsia" w:ascii="仿宋" w:hAnsi="仿宋" w:eastAsia="仿宋" w:cs="仿宋"/>
          <w:sz w:val="24"/>
          <w:szCs w:val="24"/>
        </w:rPr>
      </w:pPr>
      <w:r>
        <w:rPr>
          <w:rFonts w:hint="eastAsia" w:ascii="仿宋" w:hAnsi="仿宋" w:eastAsia="仿宋" w:cs="仿宋"/>
          <w:sz w:val="24"/>
          <w:szCs w:val="24"/>
        </w:rPr>
        <w:t>身</w:t>
      </w:r>
      <w:r>
        <w:rPr>
          <w:rFonts w:hint="eastAsia" w:ascii="仿宋" w:hAnsi="仿宋" w:eastAsia="仿宋" w:cs="仿宋"/>
          <w:spacing w:val="-3"/>
          <w:sz w:val="24"/>
          <w:szCs w:val="24"/>
        </w:rPr>
        <w:t>份证号</w:t>
      </w:r>
      <w:r>
        <w:rPr>
          <w:rFonts w:hint="eastAsia" w:ascii="仿宋" w:hAnsi="仿宋" w:eastAsia="仿宋" w:cs="仿宋"/>
          <w:sz w:val="24"/>
          <w:szCs w:val="24"/>
        </w:rPr>
        <w:t>码</w:t>
      </w:r>
      <w:r>
        <w:rPr>
          <w:rFonts w:hint="eastAsia" w:ascii="仿宋" w:hAnsi="仿宋" w:eastAsia="仿宋" w:cs="仿宋"/>
          <w:spacing w:val="-3"/>
          <w:sz w:val="24"/>
          <w:szCs w:val="24"/>
        </w:rPr>
        <w:t>：</w:t>
      </w:r>
      <w:r>
        <w:rPr>
          <w:rFonts w:hint="eastAsia" w:ascii="仿宋" w:hAnsi="仿宋" w:eastAsia="仿宋" w:cs="仿宋"/>
          <w:spacing w:val="-3"/>
          <w:sz w:val="24"/>
          <w:szCs w:val="24"/>
          <w:u w:val="single"/>
        </w:rPr>
        <w:t xml:space="preserve"> </w:t>
      </w:r>
      <w:r>
        <w:rPr>
          <w:rFonts w:hint="eastAsia" w:ascii="仿宋" w:hAnsi="仿宋" w:eastAsia="仿宋" w:cs="仿宋"/>
          <w:spacing w:val="-3"/>
          <w:sz w:val="24"/>
          <w:szCs w:val="24"/>
          <w:u w:val="single"/>
        </w:rPr>
        <w:tab/>
      </w:r>
      <w:r>
        <w:rPr>
          <w:rFonts w:hint="eastAsia" w:ascii="仿宋" w:hAnsi="仿宋" w:eastAsia="仿宋" w:cs="仿宋"/>
          <w:sz w:val="24"/>
          <w:szCs w:val="24"/>
        </w:rPr>
        <w:t>附</w:t>
      </w:r>
      <w:r>
        <w:rPr>
          <w:rFonts w:hint="eastAsia" w:ascii="仿宋" w:hAnsi="仿宋" w:eastAsia="仿宋" w:cs="仿宋"/>
          <w:spacing w:val="-5"/>
          <w:sz w:val="24"/>
          <w:szCs w:val="24"/>
        </w:rPr>
        <w:t>身</w:t>
      </w:r>
      <w:r>
        <w:rPr>
          <w:rFonts w:hint="eastAsia" w:ascii="仿宋" w:hAnsi="仿宋" w:eastAsia="仿宋" w:cs="仿宋"/>
          <w:spacing w:val="-3"/>
          <w:sz w:val="24"/>
          <w:szCs w:val="24"/>
        </w:rPr>
        <w:t>份证复印件</w:t>
      </w:r>
      <w:r>
        <w:rPr>
          <w:rFonts w:hint="eastAsia" w:ascii="仿宋" w:hAnsi="仿宋" w:eastAsia="仿宋" w:cs="仿宋"/>
          <w:sz w:val="24"/>
          <w:szCs w:val="24"/>
        </w:rPr>
        <w:t xml:space="preserve"> </w:t>
      </w:r>
    </w:p>
    <w:p w14:paraId="4A37B714">
      <w:pPr>
        <w:pStyle w:val="11"/>
        <w:rPr>
          <w:rFonts w:hint="eastAsia" w:ascii="仿宋" w:hAnsi="仿宋" w:eastAsia="仿宋" w:cs="仿宋"/>
          <w:sz w:val="24"/>
          <w:szCs w:val="24"/>
        </w:rPr>
      </w:pPr>
    </w:p>
    <w:p w14:paraId="4F204862">
      <w:pPr>
        <w:pStyle w:val="11"/>
        <w:rPr>
          <w:rFonts w:hint="eastAsia" w:ascii="仿宋" w:hAnsi="仿宋" w:eastAsia="仿宋" w:cs="仿宋"/>
          <w:sz w:val="24"/>
          <w:szCs w:val="24"/>
        </w:rPr>
      </w:pPr>
    </w:p>
    <w:p w14:paraId="2E084FB3">
      <w:pPr>
        <w:tabs>
          <w:tab w:val="left" w:pos="7997"/>
          <w:tab w:val="left" w:pos="8943"/>
          <w:tab w:val="left" w:pos="9886"/>
        </w:tabs>
        <w:spacing w:before="0"/>
        <w:ind w:left="7260" w:right="0" w:firstLine="0"/>
        <w:jc w:val="left"/>
        <w:rPr>
          <w:rFonts w:hint="eastAsia" w:ascii="仿宋" w:hAnsi="仿宋" w:eastAsia="仿宋" w:cs="仿宋"/>
          <w:sz w:val="24"/>
          <w:szCs w:val="24"/>
        </w:rPr>
      </w:pPr>
      <w:r>
        <w:rPr>
          <w:rFonts w:hint="eastAsia" w:ascii="仿宋" w:hAnsi="仿宋" w:eastAsia="仿宋" w:cs="仿宋"/>
          <w:w w:val="100"/>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pacing w:val="-3"/>
          <w:sz w:val="24"/>
          <w:szCs w:val="24"/>
        </w:rPr>
        <w:t>月</w:t>
      </w:r>
      <w:r>
        <w:rPr>
          <w:rFonts w:hint="eastAsia" w:ascii="仿宋" w:hAnsi="仿宋" w:eastAsia="仿宋" w:cs="仿宋"/>
          <w:spacing w:val="-3"/>
          <w:sz w:val="24"/>
          <w:szCs w:val="24"/>
          <w:u w:val="single"/>
        </w:rPr>
        <w:t xml:space="preserve"> </w:t>
      </w:r>
      <w:r>
        <w:rPr>
          <w:rFonts w:hint="eastAsia" w:ascii="仿宋" w:hAnsi="仿宋" w:eastAsia="仿宋" w:cs="仿宋"/>
          <w:spacing w:val="-3"/>
          <w:sz w:val="24"/>
          <w:szCs w:val="24"/>
          <w:u w:val="single"/>
        </w:rPr>
        <w:tab/>
      </w:r>
      <w:r>
        <w:rPr>
          <w:rFonts w:hint="eastAsia" w:ascii="仿宋" w:hAnsi="仿宋" w:eastAsia="仿宋" w:cs="仿宋"/>
          <w:sz w:val="24"/>
          <w:szCs w:val="24"/>
        </w:rPr>
        <w:t xml:space="preserve">日 </w:t>
      </w:r>
    </w:p>
    <w:p w14:paraId="7DF6C130">
      <w:pPr>
        <w:pStyle w:val="11"/>
        <w:rPr>
          <w:rFonts w:hint="eastAsia" w:ascii="仿宋" w:hAnsi="仿宋" w:eastAsia="仿宋" w:cs="仿宋"/>
          <w:sz w:val="22"/>
        </w:rPr>
      </w:pPr>
    </w:p>
    <w:p w14:paraId="474E3545">
      <w:pPr>
        <w:pStyle w:val="11"/>
        <w:spacing w:before="1"/>
        <w:rPr>
          <w:rFonts w:hint="eastAsia" w:ascii="仿宋" w:hAnsi="仿宋" w:eastAsia="仿宋" w:cs="仿宋"/>
          <w:sz w:val="21"/>
        </w:rPr>
      </w:pPr>
    </w:p>
    <w:p w14:paraId="5A5D5F2D">
      <w:pPr>
        <w:spacing w:before="0" w:line="240" w:lineRule="auto"/>
        <w:ind w:left="0" w:right="0" w:firstLine="0"/>
        <w:jc w:val="left"/>
        <w:rPr>
          <w:rFonts w:hint="eastAsia" w:ascii="仿宋" w:hAnsi="仿宋" w:eastAsia="仿宋" w:cs="仿宋"/>
          <w:b/>
          <w:spacing w:val="-5"/>
          <w:sz w:val="24"/>
          <w:szCs w:val="32"/>
        </w:rPr>
      </w:pPr>
    </w:p>
    <w:p w14:paraId="1CD5D217">
      <w:pPr>
        <w:spacing w:before="0" w:line="240" w:lineRule="auto"/>
        <w:ind w:left="0" w:right="0" w:firstLine="0"/>
        <w:jc w:val="left"/>
        <w:rPr>
          <w:rFonts w:hint="eastAsia" w:ascii="仿宋" w:hAnsi="仿宋" w:eastAsia="仿宋" w:cs="仿宋"/>
          <w:b/>
          <w:sz w:val="21"/>
        </w:rPr>
      </w:pPr>
      <w:r>
        <w:rPr>
          <w:rFonts w:hint="eastAsia" w:ascii="仿宋" w:hAnsi="仿宋" w:eastAsia="仿宋" w:cs="仿宋"/>
          <w:b/>
          <w:spacing w:val="-5"/>
          <w:sz w:val="24"/>
          <w:szCs w:val="32"/>
        </w:rPr>
        <w:t>注：法定代表人参加投标活动并签署文件的不需要授权委托书，只需提供法定代表人身份证明；非法定代 表人参加投标活动及签署文件的除提供法定代表人身份证明外还须提供授权委托书及委托代理人身</w:t>
      </w:r>
      <w:r>
        <w:rPr>
          <w:rFonts w:hint="eastAsia" w:ascii="仿宋" w:hAnsi="仿宋" w:eastAsia="仿宋" w:cs="仿宋"/>
          <w:b/>
          <w:spacing w:val="-6"/>
          <w:sz w:val="24"/>
          <w:szCs w:val="32"/>
        </w:rPr>
        <w:t>份证明复印件。</w:t>
      </w:r>
      <w:r>
        <w:rPr>
          <w:rFonts w:hint="eastAsia" w:ascii="仿宋" w:hAnsi="仿宋" w:eastAsia="仿宋" w:cs="仿宋"/>
          <w:b/>
          <w:w w:val="99"/>
          <w:sz w:val="21"/>
        </w:rPr>
        <w:t xml:space="preserve"> </w:t>
      </w:r>
    </w:p>
    <w:p w14:paraId="570D6A5C">
      <w:pPr>
        <w:spacing w:after="0" w:line="271" w:lineRule="auto"/>
        <w:jc w:val="left"/>
        <w:rPr>
          <w:rFonts w:hint="eastAsia" w:ascii="仿宋" w:hAnsi="仿宋" w:eastAsia="仿宋" w:cs="仿宋"/>
          <w:sz w:val="21"/>
        </w:rPr>
        <w:sectPr>
          <w:pgSz w:w="11920" w:h="16850"/>
          <w:pgMar w:top="1440" w:right="1080" w:bottom="1440" w:left="1080" w:header="714" w:footer="826" w:gutter="0"/>
          <w:cols w:space="720" w:num="1"/>
        </w:sectPr>
      </w:pPr>
    </w:p>
    <w:p w14:paraId="06F79A09">
      <w:pPr>
        <w:pStyle w:val="7"/>
        <w:spacing w:before="87"/>
        <w:ind w:right="580"/>
        <w:rPr>
          <w:rFonts w:hint="eastAsia" w:ascii="仿宋" w:hAnsi="仿宋" w:eastAsia="仿宋" w:cs="仿宋"/>
        </w:rPr>
      </w:pPr>
      <w:bookmarkStart w:id="91" w:name="三、联合体协议书"/>
      <w:bookmarkEnd w:id="91"/>
      <w:r>
        <w:rPr>
          <w:rFonts w:hint="eastAsia" w:ascii="仿宋" w:hAnsi="仿宋" w:eastAsia="仿宋" w:cs="仿宋"/>
        </w:rPr>
        <w:t>三、联合体协议书</w:t>
      </w:r>
      <w:r>
        <w:rPr>
          <w:rFonts w:hint="eastAsia" w:ascii="仿宋" w:hAnsi="仿宋" w:eastAsia="仿宋" w:cs="仿宋"/>
          <w:w w:val="98"/>
        </w:rPr>
        <w:t xml:space="preserve"> </w:t>
      </w:r>
    </w:p>
    <w:p w14:paraId="55D9056D">
      <w:pPr>
        <w:pStyle w:val="11"/>
        <w:rPr>
          <w:rFonts w:hint="eastAsia" w:ascii="仿宋" w:hAnsi="仿宋" w:eastAsia="仿宋" w:cs="仿宋"/>
          <w:b/>
          <w:sz w:val="32"/>
        </w:rPr>
      </w:pPr>
    </w:p>
    <w:p w14:paraId="5D367F96">
      <w:pPr>
        <w:pStyle w:val="11"/>
        <w:spacing w:before="7"/>
        <w:rPr>
          <w:rFonts w:hint="eastAsia" w:ascii="仿宋" w:hAnsi="仿宋" w:eastAsia="仿宋" w:cs="仿宋"/>
          <w:b/>
          <w:sz w:val="24"/>
          <w:szCs w:val="24"/>
        </w:rPr>
      </w:pPr>
    </w:p>
    <w:p w14:paraId="5B1EF12F">
      <w:pPr>
        <w:keepNext w:val="0"/>
        <w:keepLines w:val="0"/>
        <w:pageBreakBefore w:val="0"/>
        <w:widowControl/>
        <w:tabs>
          <w:tab w:val="left" w:pos="1811"/>
          <w:tab w:val="left" w:pos="6468"/>
        </w:tabs>
        <w:kinsoku/>
        <w:wordWrap/>
        <w:overflowPunct/>
        <w:topLinePunct w:val="0"/>
        <w:autoSpaceDE/>
        <w:autoSpaceDN/>
        <w:bidi w:val="0"/>
        <w:adjustRightInd/>
        <w:snapToGrid/>
        <w:spacing w:line="360" w:lineRule="auto"/>
        <w:ind w:left="0" w:right="0" w:firstLine="480" w:firstLineChars="200"/>
        <w:jc w:val="left"/>
        <w:textAlignment w:val="baseline"/>
        <w:rPr>
          <w:rFonts w:hint="eastAsia" w:ascii="仿宋" w:hAnsi="仿宋" w:eastAsia="仿宋" w:cs="仿宋"/>
          <w:sz w:val="24"/>
          <w:szCs w:val="24"/>
        </w:rPr>
      </w:pPr>
      <w:r>
        <w:rPr>
          <w:rFonts w:hint="eastAsia" w:ascii="仿宋" w:hAnsi="仿宋" w:eastAsia="仿宋" w:cs="仿宋"/>
          <w:w w:val="100"/>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w:t>
      </w:r>
      <w:r>
        <w:rPr>
          <w:rFonts w:hint="eastAsia" w:ascii="仿宋" w:hAnsi="仿宋" w:eastAsia="仿宋" w:cs="仿宋"/>
          <w:spacing w:val="-67"/>
          <w:sz w:val="24"/>
          <w:szCs w:val="24"/>
        </w:rPr>
        <w:t xml:space="preserve"> </w:t>
      </w:r>
      <w:r>
        <w:rPr>
          <w:rFonts w:hint="eastAsia" w:ascii="仿宋" w:hAnsi="仿宋" w:eastAsia="仿宋" w:cs="仿宋"/>
          <w:spacing w:val="28"/>
          <w:sz w:val="24"/>
          <w:szCs w:val="24"/>
        </w:rPr>
        <w:t>所有</w:t>
      </w:r>
      <w:r>
        <w:rPr>
          <w:rFonts w:hint="eastAsia" w:ascii="仿宋" w:hAnsi="仿宋" w:eastAsia="仿宋" w:cs="仿宋"/>
          <w:spacing w:val="33"/>
          <w:sz w:val="24"/>
          <w:szCs w:val="24"/>
        </w:rPr>
        <w:t>成</w:t>
      </w:r>
      <w:r>
        <w:rPr>
          <w:rFonts w:hint="eastAsia" w:ascii="仿宋" w:hAnsi="仿宋" w:eastAsia="仿宋" w:cs="仿宋"/>
          <w:spacing w:val="29"/>
          <w:sz w:val="24"/>
          <w:szCs w:val="24"/>
        </w:rPr>
        <w:t>员</w:t>
      </w:r>
      <w:r>
        <w:rPr>
          <w:rFonts w:hint="eastAsia" w:ascii="仿宋" w:hAnsi="仿宋" w:eastAsia="仿宋" w:cs="仿宋"/>
          <w:spacing w:val="31"/>
          <w:sz w:val="24"/>
          <w:szCs w:val="24"/>
        </w:rPr>
        <w:t>单位名</w:t>
      </w:r>
      <w:r>
        <w:rPr>
          <w:rFonts w:hint="eastAsia" w:ascii="仿宋" w:hAnsi="仿宋" w:eastAsia="仿宋" w:cs="仿宋"/>
          <w:spacing w:val="28"/>
          <w:sz w:val="24"/>
          <w:szCs w:val="24"/>
        </w:rPr>
        <w:t>称</w:t>
      </w:r>
      <w:r>
        <w:rPr>
          <w:rFonts w:hint="eastAsia" w:ascii="仿宋" w:hAnsi="仿宋" w:eastAsia="仿宋" w:cs="仿宋"/>
          <w:sz w:val="24"/>
          <w:szCs w:val="24"/>
        </w:rPr>
        <w:t>）</w:t>
      </w:r>
      <w:r>
        <w:rPr>
          <w:rFonts w:hint="eastAsia" w:ascii="仿宋" w:hAnsi="仿宋" w:eastAsia="仿宋" w:cs="仿宋"/>
          <w:spacing w:val="-69"/>
          <w:sz w:val="24"/>
          <w:szCs w:val="24"/>
        </w:rPr>
        <w:t xml:space="preserve"> </w:t>
      </w:r>
      <w:r>
        <w:rPr>
          <w:rFonts w:hint="eastAsia" w:ascii="仿宋" w:hAnsi="仿宋" w:eastAsia="仿宋" w:cs="仿宋"/>
          <w:spacing w:val="31"/>
          <w:sz w:val="24"/>
          <w:szCs w:val="24"/>
        </w:rPr>
        <w:t>自愿组</w:t>
      </w:r>
      <w:r>
        <w:rPr>
          <w:rFonts w:hint="eastAsia" w:ascii="仿宋" w:hAnsi="仿宋" w:eastAsia="仿宋" w:cs="仿宋"/>
          <w:spacing w:val="34"/>
          <w:sz w:val="24"/>
          <w:szCs w:val="24"/>
        </w:rPr>
        <w:t>成</w:t>
      </w:r>
      <w:r>
        <w:rPr>
          <w:rFonts w:hint="eastAsia" w:ascii="仿宋" w:hAnsi="仿宋" w:eastAsia="仿宋" w:cs="仿宋"/>
          <w:spacing w:val="34"/>
          <w:sz w:val="24"/>
          <w:szCs w:val="24"/>
          <w:u w:val="single"/>
        </w:rPr>
        <w:t xml:space="preserve"> </w:t>
      </w:r>
      <w:r>
        <w:rPr>
          <w:rFonts w:hint="eastAsia" w:ascii="仿宋" w:hAnsi="仿宋" w:eastAsia="仿宋" w:cs="仿宋"/>
          <w:spacing w:val="34"/>
          <w:sz w:val="24"/>
          <w:szCs w:val="24"/>
          <w:u w:val="single"/>
        </w:rPr>
        <w:tab/>
      </w:r>
      <w:r>
        <w:rPr>
          <w:rFonts w:hint="eastAsia" w:ascii="仿宋" w:hAnsi="仿宋" w:eastAsia="仿宋" w:cs="仿宋"/>
          <w:sz w:val="24"/>
          <w:szCs w:val="24"/>
        </w:rPr>
        <w:t>（</w:t>
      </w:r>
      <w:r>
        <w:rPr>
          <w:rFonts w:hint="eastAsia" w:ascii="仿宋" w:hAnsi="仿宋" w:eastAsia="仿宋" w:cs="仿宋"/>
          <w:spacing w:val="-69"/>
          <w:sz w:val="24"/>
          <w:szCs w:val="24"/>
        </w:rPr>
        <w:t xml:space="preserve"> </w:t>
      </w:r>
      <w:r>
        <w:rPr>
          <w:rFonts w:hint="eastAsia" w:ascii="仿宋" w:hAnsi="仿宋" w:eastAsia="仿宋" w:cs="仿宋"/>
          <w:spacing w:val="28"/>
          <w:sz w:val="24"/>
          <w:szCs w:val="24"/>
        </w:rPr>
        <w:t>联</w:t>
      </w:r>
      <w:r>
        <w:rPr>
          <w:rFonts w:hint="eastAsia" w:ascii="仿宋" w:hAnsi="仿宋" w:eastAsia="仿宋" w:cs="仿宋"/>
          <w:spacing w:val="31"/>
          <w:sz w:val="24"/>
          <w:szCs w:val="24"/>
        </w:rPr>
        <w:t>合体</w:t>
      </w:r>
      <w:r>
        <w:rPr>
          <w:rFonts w:hint="eastAsia" w:ascii="仿宋" w:hAnsi="仿宋" w:eastAsia="仿宋" w:cs="仿宋"/>
          <w:spacing w:val="29"/>
          <w:sz w:val="24"/>
          <w:szCs w:val="24"/>
        </w:rPr>
        <w:t>名</w:t>
      </w:r>
      <w:r>
        <w:rPr>
          <w:rFonts w:hint="eastAsia" w:ascii="仿宋" w:hAnsi="仿宋" w:eastAsia="仿宋" w:cs="仿宋"/>
          <w:spacing w:val="31"/>
          <w:sz w:val="24"/>
          <w:szCs w:val="24"/>
        </w:rPr>
        <w:t>称</w:t>
      </w:r>
      <w:r>
        <w:rPr>
          <w:rFonts w:hint="eastAsia" w:ascii="仿宋" w:hAnsi="仿宋" w:eastAsia="仿宋" w:cs="仿宋"/>
          <w:sz w:val="24"/>
          <w:szCs w:val="24"/>
        </w:rPr>
        <w:t>）</w:t>
      </w:r>
      <w:r>
        <w:rPr>
          <w:rFonts w:hint="eastAsia" w:ascii="仿宋" w:hAnsi="仿宋" w:eastAsia="仿宋" w:cs="仿宋"/>
          <w:spacing w:val="-74"/>
          <w:sz w:val="24"/>
          <w:szCs w:val="24"/>
        </w:rPr>
        <w:t xml:space="preserve"> </w:t>
      </w:r>
      <w:r>
        <w:rPr>
          <w:rFonts w:hint="eastAsia" w:ascii="仿宋" w:hAnsi="仿宋" w:eastAsia="仿宋" w:cs="仿宋"/>
          <w:spacing w:val="33"/>
          <w:sz w:val="24"/>
          <w:szCs w:val="24"/>
        </w:rPr>
        <w:t>联</w:t>
      </w:r>
      <w:r>
        <w:rPr>
          <w:rFonts w:hint="eastAsia" w:ascii="仿宋" w:hAnsi="仿宋" w:eastAsia="仿宋" w:cs="仿宋"/>
          <w:spacing w:val="28"/>
          <w:sz w:val="24"/>
          <w:szCs w:val="24"/>
        </w:rPr>
        <w:t>合</w:t>
      </w:r>
      <w:r>
        <w:rPr>
          <w:rFonts w:hint="eastAsia" w:ascii="仿宋" w:hAnsi="仿宋" w:eastAsia="仿宋" w:cs="仿宋"/>
          <w:spacing w:val="31"/>
          <w:sz w:val="24"/>
          <w:szCs w:val="24"/>
        </w:rPr>
        <w:t>体</w:t>
      </w:r>
      <w:r>
        <w:rPr>
          <w:rFonts w:hint="eastAsia" w:ascii="仿宋" w:hAnsi="仿宋" w:eastAsia="仿宋" w:cs="仿宋"/>
          <w:sz w:val="24"/>
          <w:szCs w:val="24"/>
        </w:rPr>
        <w:t>，</w:t>
      </w:r>
      <w:r>
        <w:rPr>
          <w:rFonts w:hint="eastAsia" w:ascii="仿宋" w:hAnsi="仿宋" w:eastAsia="仿宋" w:cs="仿宋"/>
          <w:spacing w:val="-71"/>
          <w:sz w:val="24"/>
          <w:szCs w:val="24"/>
        </w:rPr>
        <w:t xml:space="preserve"> </w:t>
      </w:r>
      <w:r>
        <w:rPr>
          <w:rFonts w:hint="eastAsia" w:ascii="仿宋" w:hAnsi="仿宋" w:eastAsia="仿宋" w:cs="仿宋"/>
          <w:spacing w:val="31"/>
          <w:sz w:val="24"/>
          <w:szCs w:val="24"/>
        </w:rPr>
        <w:t>共</w:t>
      </w:r>
      <w:r>
        <w:rPr>
          <w:rFonts w:hint="eastAsia" w:ascii="仿宋" w:hAnsi="仿宋" w:eastAsia="仿宋" w:cs="仿宋"/>
          <w:spacing w:val="28"/>
          <w:sz w:val="24"/>
          <w:szCs w:val="24"/>
        </w:rPr>
        <w:t>同</w:t>
      </w:r>
      <w:r>
        <w:rPr>
          <w:rFonts w:hint="eastAsia" w:ascii="仿宋" w:hAnsi="仿宋" w:eastAsia="仿宋" w:cs="仿宋"/>
          <w:spacing w:val="33"/>
          <w:sz w:val="24"/>
          <w:szCs w:val="24"/>
        </w:rPr>
        <w:t>参</w:t>
      </w:r>
      <w:r>
        <w:rPr>
          <w:rFonts w:hint="eastAsia" w:ascii="仿宋" w:hAnsi="仿宋" w:eastAsia="仿宋" w:cs="仿宋"/>
          <w:sz w:val="24"/>
          <w:szCs w:val="24"/>
        </w:rPr>
        <w:t>加 （项目名称）</w:t>
      </w:r>
      <w:r>
        <w:rPr>
          <w:rFonts w:hint="eastAsia" w:ascii="仿宋" w:hAnsi="仿宋" w:eastAsia="仿宋" w:cs="仿宋"/>
          <w:sz w:val="24"/>
          <w:szCs w:val="24"/>
          <w:lang w:val="en-US" w:eastAsia="zh-CN"/>
        </w:rPr>
        <w:t>分包</w:t>
      </w:r>
      <w:r>
        <w:rPr>
          <w:rFonts w:hint="eastAsia" w:ascii="仿宋" w:hAnsi="仿宋" w:eastAsia="仿宋" w:cs="仿宋"/>
          <w:sz w:val="24"/>
          <w:szCs w:val="24"/>
        </w:rPr>
        <w:t xml:space="preserve">投标。现就联合体投标事宜订立如下协议。 </w:t>
      </w:r>
    </w:p>
    <w:p w14:paraId="6B6788E2">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（某成员单位名称）为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（联合体名称）牵头人。 </w:t>
      </w:r>
    </w:p>
    <w:p w14:paraId="4C24AF7A">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pacing w:val="-8"/>
          <w:sz w:val="24"/>
          <w:szCs w:val="24"/>
        </w:rPr>
        <w:t>、联合体牵头人合法代表联合体各成员负责本招标项目投标文件编制和合同谈判活动，并代表联合体提</w:t>
      </w:r>
      <w:r>
        <w:rPr>
          <w:rFonts w:hint="eastAsia" w:ascii="仿宋" w:hAnsi="仿宋" w:eastAsia="仿宋" w:cs="仿宋"/>
          <w:spacing w:val="-5"/>
          <w:sz w:val="24"/>
          <w:szCs w:val="24"/>
        </w:rPr>
        <w:t>交和接收相关的资料、信息及指示，并处理与之有关的一切事务，负责合同实施阶段的主办、组织和协调工作。</w:t>
      </w:r>
      <w:r>
        <w:rPr>
          <w:rFonts w:hint="eastAsia" w:ascii="仿宋" w:hAnsi="仿宋" w:eastAsia="仿宋" w:cs="仿宋"/>
          <w:sz w:val="24"/>
          <w:szCs w:val="24"/>
        </w:rPr>
        <w:t xml:space="preserve"> </w:t>
      </w:r>
    </w:p>
    <w:p w14:paraId="60357FB0">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 xml:space="preserve">3、联合体将严格按照招标文件的各项要求，递交投标文件，履行合同，并对外承担连带责任。 </w:t>
      </w:r>
    </w:p>
    <w:p w14:paraId="6C803B47">
      <w:pPr>
        <w:keepNext w:val="0"/>
        <w:keepLines w:val="0"/>
        <w:pageBreakBefore w:val="0"/>
        <w:widowControl/>
        <w:tabs>
          <w:tab w:val="left" w:pos="6689"/>
        </w:tabs>
        <w:kinsoku/>
        <w:wordWrap/>
        <w:overflowPunct/>
        <w:topLinePunct w:val="0"/>
        <w:autoSpaceDE/>
        <w:autoSpaceDN/>
        <w:bidi w:val="0"/>
        <w:adjustRightInd/>
        <w:snapToGrid/>
        <w:spacing w:line="360" w:lineRule="auto"/>
        <w:ind w:left="0" w:right="0"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pacing w:val="-5"/>
          <w:sz w:val="24"/>
          <w:szCs w:val="24"/>
        </w:rPr>
        <w:t>联</w:t>
      </w:r>
      <w:r>
        <w:rPr>
          <w:rFonts w:hint="eastAsia" w:ascii="仿宋" w:hAnsi="仿宋" w:eastAsia="仿宋" w:cs="仿宋"/>
          <w:spacing w:val="-3"/>
          <w:sz w:val="24"/>
          <w:szCs w:val="24"/>
        </w:rPr>
        <w:t>合体各成员</w:t>
      </w:r>
      <w:r>
        <w:rPr>
          <w:rFonts w:hint="eastAsia" w:ascii="仿宋" w:hAnsi="仿宋" w:eastAsia="仿宋" w:cs="仿宋"/>
          <w:spacing w:val="-5"/>
          <w:sz w:val="24"/>
          <w:szCs w:val="24"/>
        </w:rPr>
        <w:t>单</w:t>
      </w:r>
      <w:r>
        <w:rPr>
          <w:rFonts w:hint="eastAsia" w:ascii="仿宋" w:hAnsi="仿宋" w:eastAsia="仿宋" w:cs="仿宋"/>
          <w:sz w:val="24"/>
          <w:szCs w:val="24"/>
        </w:rPr>
        <w:t>位</w:t>
      </w:r>
      <w:r>
        <w:rPr>
          <w:rFonts w:hint="eastAsia" w:ascii="仿宋" w:hAnsi="仿宋" w:eastAsia="仿宋" w:cs="仿宋"/>
          <w:spacing w:val="-5"/>
          <w:sz w:val="24"/>
          <w:szCs w:val="24"/>
        </w:rPr>
        <w:t>内部</w:t>
      </w:r>
      <w:r>
        <w:rPr>
          <w:rFonts w:hint="eastAsia" w:ascii="仿宋" w:hAnsi="仿宋" w:eastAsia="仿宋" w:cs="仿宋"/>
          <w:sz w:val="24"/>
          <w:szCs w:val="24"/>
        </w:rPr>
        <w:t>的</w:t>
      </w:r>
      <w:r>
        <w:rPr>
          <w:rFonts w:hint="eastAsia" w:ascii="仿宋" w:hAnsi="仿宋" w:eastAsia="仿宋" w:cs="仿宋"/>
          <w:spacing w:val="-3"/>
          <w:sz w:val="24"/>
          <w:szCs w:val="24"/>
        </w:rPr>
        <w:t>职责分工如</w:t>
      </w:r>
      <w:r>
        <w:rPr>
          <w:rFonts w:hint="eastAsia" w:ascii="仿宋" w:hAnsi="仿宋" w:eastAsia="仿宋" w:cs="仿宋"/>
          <w:spacing w:val="-5"/>
          <w:sz w:val="24"/>
          <w:szCs w:val="24"/>
        </w:rPr>
        <w:t>下</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 xml:space="preserve">。 </w:t>
      </w:r>
    </w:p>
    <w:p w14:paraId="7E229597">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 xml:space="preserve">5、本协议书自签署之日起生效，合同履行完毕后自动失效。 </w:t>
      </w:r>
    </w:p>
    <w:p w14:paraId="69E3DA7F">
      <w:pPr>
        <w:keepNext w:val="0"/>
        <w:keepLines w:val="0"/>
        <w:pageBreakBefore w:val="0"/>
        <w:widowControl/>
        <w:tabs>
          <w:tab w:val="left" w:pos="2863"/>
        </w:tabs>
        <w:kinsoku/>
        <w:wordWrap/>
        <w:overflowPunct/>
        <w:topLinePunct w:val="0"/>
        <w:autoSpaceDE/>
        <w:autoSpaceDN/>
        <w:bidi w:val="0"/>
        <w:adjustRightInd/>
        <w:snapToGrid/>
        <w:spacing w:line="360" w:lineRule="auto"/>
        <w:ind w:left="0" w:right="0"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pacing w:val="-5"/>
          <w:sz w:val="24"/>
          <w:szCs w:val="24"/>
        </w:rPr>
        <w:t>本</w:t>
      </w:r>
      <w:r>
        <w:rPr>
          <w:rFonts w:hint="eastAsia" w:ascii="仿宋" w:hAnsi="仿宋" w:eastAsia="仿宋" w:cs="仿宋"/>
          <w:spacing w:val="-3"/>
          <w:sz w:val="24"/>
          <w:szCs w:val="24"/>
        </w:rPr>
        <w:t>协议书一式</w:t>
      </w:r>
      <w:r>
        <w:rPr>
          <w:rFonts w:hint="eastAsia" w:ascii="仿宋" w:hAnsi="仿宋" w:eastAsia="仿宋" w:cs="仿宋"/>
          <w:spacing w:val="-3"/>
          <w:sz w:val="24"/>
          <w:szCs w:val="24"/>
          <w:u w:val="single"/>
        </w:rPr>
        <w:t xml:space="preserve"> </w:t>
      </w:r>
      <w:r>
        <w:rPr>
          <w:rFonts w:hint="eastAsia" w:ascii="仿宋" w:hAnsi="仿宋" w:eastAsia="仿宋" w:cs="仿宋"/>
          <w:spacing w:val="-3"/>
          <w:sz w:val="24"/>
          <w:szCs w:val="24"/>
          <w:u w:val="single"/>
        </w:rPr>
        <w:tab/>
      </w:r>
      <w:r>
        <w:rPr>
          <w:rFonts w:hint="eastAsia" w:ascii="仿宋" w:hAnsi="仿宋" w:eastAsia="仿宋" w:cs="仿宋"/>
          <w:spacing w:val="-3"/>
          <w:sz w:val="24"/>
          <w:szCs w:val="24"/>
        </w:rPr>
        <w:t>份，</w:t>
      </w:r>
      <w:r>
        <w:rPr>
          <w:rFonts w:hint="eastAsia" w:ascii="仿宋" w:hAnsi="仿宋" w:eastAsia="仿宋" w:cs="仿宋"/>
          <w:sz w:val="24"/>
          <w:szCs w:val="24"/>
        </w:rPr>
        <w:t>联</w:t>
      </w:r>
      <w:r>
        <w:rPr>
          <w:rFonts w:hint="eastAsia" w:ascii="仿宋" w:hAnsi="仿宋" w:eastAsia="仿宋" w:cs="仿宋"/>
          <w:spacing w:val="-5"/>
          <w:sz w:val="24"/>
          <w:szCs w:val="24"/>
        </w:rPr>
        <w:t>合</w:t>
      </w:r>
      <w:r>
        <w:rPr>
          <w:rFonts w:hint="eastAsia" w:ascii="仿宋" w:hAnsi="仿宋" w:eastAsia="仿宋" w:cs="仿宋"/>
          <w:spacing w:val="-3"/>
          <w:sz w:val="24"/>
          <w:szCs w:val="24"/>
        </w:rPr>
        <w:t>体成员和招</w:t>
      </w:r>
      <w:r>
        <w:rPr>
          <w:rFonts w:hint="eastAsia" w:ascii="仿宋" w:hAnsi="仿宋" w:eastAsia="仿宋" w:cs="仿宋"/>
          <w:spacing w:val="-5"/>
          <w:sz w:val="24"/>
          <w:szCs w:val="24"/>
        </w:rPr>
        <w:t>标</w:t>
      </w:r>
      <w:r>
        <w:rPr>
          <w:rFonts w:hint="eastAsia" w:ascii="仿宋" w:hAnsi="仿宋" w:eastAsia="仿宋" w:cs="仿宋"/>
          <w:spacing w:val="-3"/>
          <w:sz w:val="24"/>
          <w:szCs w:val="24"/>
        </w:rPr>
        <w:t>人</w:t>
      </w:r>
      <w:r>
        <w:rPr>
          <w:rFonts w:hint="eastAsia" w:ascii="仿宋" w:hAnsi="仿宋" w:eastAsia="仿宋" w:cs="仿宋"/>
          <w:sz w:val="24"/>
          <w:szCs w:val="24"/>
        </w:rPr>
        <w:t>各</w:t>
      </w:r>
      <w:r>
        <w:rPr>
          <w:rFonts w:hint="eastAsia" w:ascii="仿宋" w:hAnsi="仿宋" w:eastAsia="仿宋" w:cs="仿宋"/>
          <w:spacing w:val="-3"/>
          <w:sz w:val="24"/>
          <w:szCs w:val="24"/>
        </w:rPr>
        <w:t>执</w:t>
      </w:r>
      <w:r>
        <w:rPr>
          <w:rFonts w:hint="eastAsia" w:ascii="仿宋" w:hAnsi="仿宋" w:eastAsia="仿宋" w:cs="仿宋"/>
          <w:sz w:val="24"/>
          <w:szCs w:val="24"/>
        </w:rPr>
        <w:t>一</w:t>
      </w:r>
      <w:r>
        <w:rPr>
          <w:rFonts w:hint="eastAsia" w:ascii="仿宋" w:hAnsi="仿宋" w:eastAsia="仿宋" w:cs="仿宋"/>
          <w:spacing w:val="-5"/>
          <w:sz w:val="24"/>
          <w:szCs w:val="24"/>
        </w:rPr>
        <w:t>份</w:t>
      </w:r>
      <w:r>
        <w:rPr>
          <w:rFonts w:hint="eastAsia" w:ascii="仿宋" w:hAnsi="仿宋" w:eastAsia="仿宋" w:cs="仿宋"/>
          <w:spacing w:val="-3"/>
          <w:sz w:val="24"/>
          <w:szCs w:val="24"/>
        </w:rPr>
        <w:t>。</w:t>
      </w:r>
      <w:r>
        <w:rPr>
          <w:rFonts w:hint="eastAsia" w:ascii="仿宋" w:hAnsi="仿宋" w:eastAsia="仿宋" w:cs="仿宋"/>
          <w:sz w:val="24"/>
          <w:szCs w:val="24"/>
        </w:rPr>
        <w:t xml:space="preserve"> </w:t>
      </w:r>
    </w:p>
    <w:p w14:paraId="5D7D0FC0">
      <w:pPr>
        <w:pStyle w:val="11"/>
        <w:rPr>
          <w:rFonts w:hint="eastAsia" w:ascii="仿宋" w:hAnsi="仿宋" w:eastAsia="仿宋" w:cs="仿宋"/>
          <w:sz w:val="24"/>
          <w:szCs w:val="24"/>
        </w:rPr>
      </w:pPr>
    </w:p>
    <w:p w14:paraId="2AF9E7AA">
      <w:pPr>
        <w:pStyle w:val="11"/>
        <w:spacing w:before="4"/>
        <w:rPr>
          <w:rFonts w:hint="eastAsia" w:ascii="仿宋" w:hAnsi="仿宋" w:eastAsia="仿宋" w:cs="仿宋"/>
          <w:sz w:val="24"/>
          <w:szCs w:val="24"/>
        </w:rPr>
      </w:pPr>
    </w:p>
    <w:p w14:paraId="001EC925">
      <w:pPr>
        <w:spacing w:before="0"/>
        <w:ind w:left="760" w:right="0" w:firstLine="0"/>
        <w:jc w:val="left"/>
        <w:rPr>
          <w:rFonts w:hint="eastAsia" w:ascii="仿宋" w:hAnsi="仿宋" w:eastAsia="仿宋" w:cs="仿宋"/>
          <w:sz w:val="24"/>
          <w:szCs w:val="24"/>
        </w:rPr>
      </w:pPr>
      <w:r>
        <w:rPr>
          <w:rFonts w:hint="eastAsia" w:ascii="仿宋" w:hAnsi="仿宋" w:eastAsia="仿宋" w:cs="仿宋"/>
          <w:sz w:val="24"/>
          <w:szCs w:val="24"/>
        </w:rPr>
        <w:t xml:space="preserve">注：本协议书由委托代理人签字的，应附法定代表人签字的授权委托书。 </w:t>
      </w:r>
    </w:p>
    <w:p w14:paraId="68C4614E">
      <w:pPr>
        <w:pStyle w:val="11"/>
        <w:rPr>
          <w:rFonts w:hint="eastAsia" w:ascii="仿宋" w:hAnsi="仿宋" w:eastAsia="仿宋" w:cs="仿宋"/>
          <w:sz w:val="24"/>
          <w:szCs w:val="24"/>
        </w:rPr>
      </w:pPr>
    </w:p>
    <w:p w14:paraId="77109851">
      <w:pPr>
        <w:pStyle w:val="11"/>
        <w:spacing w:before="6"/>
        <w:rPr>
          <w:rFonts w:hint="eastAsia" w:ascii="仿宋" w:hAnsi="仿宋" w:eastAsia="仿宋" w:cs="仿宋"/>
          <w:sz w:val="24"/>
          <w:szCs w:val="24"/>
        </w:rPr>
      </w:pPr>
    </w:p>
    <w:p w14:paraId="5EADAE20">
      <w:pPr>
        <w:tabs>
          <w:tab w:val="left" w:pos="5066"/>
        </w:tabs>
        <w:spacing w:before="0"/>
        <w:ind w:left="340" w:right="0" w:firstLine="0"/>
        <w:jc w:val="left"/>
        <w:rPr>
          <w:rFonts w:hint="eastAsia" w:ascii="仿宋" w:hAnsi="仿宋" w:eastAsia="仿宋" w:cs="仿宋"/>
          <w:sz w:val="24"/>
          <w:szCs w:val="24"/>
        </w:rPr>
      </w:pPr>
      <w:r>
        <w:rPr>
          <w:rFonts w:hint="eastAsia" w:ascii="仿宋" w:hAnsi="仿宋" w:eastAsia="仿宋" w:cs="仿宋"/>
          <w:sz w:val="24"/>
          <w:szCs w:val="24"/>
        </w:rPr>
        <w:t>牵头</w:t>
      </w:r>
      <w:r>
        <w:rPr>
          <w:rFonts w:hint="eastAsia" w:ascii="仿宋" w:hAnsi="仿宋" w:eastAsia="仿宋" w:cs="仿宋"/>
          <w:spacing w:val="-3"/>
          <w:sz w:val="24"/>
          <w:szCs w:val="24"/>
        </w:rPr>
        <w:t>人名称：</w:t>
      </w:r>
      <w:r>
        <w:rPr>
          <w:rFonts w:hint="eastAsia" w:ascii="仿宋" w:hAnsi="仿宋" w:eastAsia="仿宋" w:cs="仿宋"/>
          <w:spacing w:val="-3"/>
          <w:sz w:val="24"/>
          <w:szCs w:val="24"/>
          <w:u w:val="single"/>
        </w:rPr>
        <w:t xml:space="preserve"> </w:t>
      </w:r>
      <w:r>
        <w:rPr>
          <w:rFonts w:hint="eastAsia" w:ascii="仿宋" w:hAnsi="仿宋" w:eastAsia="仿宋" w:cs="仿宋"/>
          <w:spacing w:val="-3"/>
          <w:sz w:val="24"/>
          <w:szCs w:val="24"/>
          <w:u w:val="single"/>
        </w:rPr>
        <w:tab/>
      </w:r>
      <w:r>
        <w:rPr>
          <w:rFonts w:hint="eastAsia" w:ascii="仿宋" w:hAnsi="仿宋" w:eastAsia="仿宋" w:cs="仿宋"/>
          <w:spacing w:val="-1"/>
          <w:sz w:val="24"/>
          <w:szCs w:val="24"/>
        </w:rPr>
        <w:t>（盖</w:t>
      </w:r>
      <w:r>
        <w:rPr>
          <w:rFonts w:hint="eastAsia" w:ascii="仿宋" w:hAnsi="仿宋" w:eastAsia="仿宋" w:cs="仿宋"/>
          <w:spacing w:val="-3"/>
          <w:sz w:val="24"/>
          <w:szCs w:val="24"/>
        </w:rPr>
        <w:t>单位章）</w:t>
      </w:r>
      <w:r>
        <w:rPr>
          <w:rFonts w:hint="eastAsia" w:ascii="仿宋" w:hAnsi="仿宋" w:eastAsia="仿宋" w:cs="仿宋"/>
          <w:sz w:val="24"/>
          <w:szCs w:val="24"/>
        </w:rPr>
        <w:t xml:space="preserve"> </w:t>
      </w:r>
    </w:p>
    <w:p w14:paraId="5C20422B">
      <w:pPr>
        <w:pStyle w:val="11"/>
        <w:spacing w:before="2"/>
        <w:rPr>
          <w:rFonts w:hint="eastAsia" w:ascii="仿宋" w:hAnsi="仿宋" w:eastAsia="仿宋" w:cs="仿宋"/>
          <w:sz w:val="24"/>
          <w:szCs w:val="24"/>
        </w:rPr>
      </w:pPr>
    </w:p>
    <w:p w14:paraId="0DFA23FF">
      <w:pPr>
        <w:tabs>
          <w:tab w:val="left" w:pos="5489"/>
        </w:tabs>
        <w:spacing w:before="71"/>
        <w:ind w:left="340" w:right="0" w:firstLine="0"/>
        <w:jc w:val="left"/>
        <w:rPr>
          <w:rFonts w:hint="eastAsia" w:ascii="仿宋" w:hAnsi="仿宋" w:eastAsia="仿宋" w:cs="仿宋"/>
          <w:sz w:val="24"/>
          <w:szCs w:val="24"/>
        </w:rPr>
      </w:pPr>
      <w:r>
        <w:rPr>
          <w:rFonts w:hint="eastAsia" w:ascii="仿宋" w:hAnsi="仿宋" w:eastAsia="仿宋" w:cs="仿宋"/>
          <w:sz w:val="24"/>
          <w:szCs w:val="24"/>
        </w:rPr>
        <w:t>法定</w:t>
      </w:r>
      <w:r>
        <w:rPr>
          <w:rFonts w:hint="eastAsia" w:ascii="仿宋" w:hAnsi="仿宋" w:eastAsia="仿宋" w:cs="仿宋"/>
          <w:spacing w:val="-3"/>
          <w:sz w:val="24"/>
          <w:szCs w:val="24"/>
        </w:rPr>
        <w:t>代表人或</w:t>
      </w:r>
      <w:r>
        <w:rPr>
          <w:rFonts w:hint="eastAsia" w:ascii="仿宋" w:hAnsi="仿宋" w:eastAsia="仿宋" w:cs="仿宋"/>
          <w:spacing w:val="-5"/>
          <w:sz w:val="24"/>
          <w:szCs w:val="24"/>
        </w:rPr>
        <w:t>其</w:t>
      </w:r>
      <w:r>
        <w:rPr>
          <w:rFonts w:hint="eastAsia" w:ascii="仿宋" w:hAnsi="仿宋" w:eastAsia="仿宋" w:cs="仿宋"/>
          <w:sz w:val="24"/>
          <w:szCs w:val="24"/>
        </w:rPr>
        <w:t>委</w:t>
      </w:r>
      <w:r>
        <w:rPr>
          <w:rFonts w:hint="eastAsia" w:ascii="仿宋" w:hAnsi="仿宋" w:eastAsia="仿宋" w:cs="仿宋"/>
          <w:spacing w:val="-5"/>
          <w:sz w:val="24"/>
          <w:szCs w:val="24"/>
        </w:rPr>
        <w:t>托</w:t>
      </w:r>
      <w:r>
        <w:rPr>
          <w:rFonts w:hint="eastAsia" w:ascii="仿宋" w:hAnsi="仿宋" w:eastAsia="仿宋" w:cs="仿宋"/>
          <w:spacing w:val="-3"/>
          <w:sz w:val="24"/>
          <w:szCs w:val="24"/>
        </w:rPr>
        <w:t>代</w:t>
      </w:r>
      <w:r>
        <w:rPr>
          <w:rFonts w:hint="eastAsia" w:ascii="仿宋" w:hAnsi="仿宋" w:eastAsia="仿宋" w:cs="仿宋"/>
          <w:spacing w:val="-5"/>
          <w:sz w:val="24"/>
          <w:szCs w:val="24"/>
        </w:rPr>
        <w:t>理</w:t>
      </w:r>
      <w:r>
        <w:rPr>
          <w:rFonts w:hint="eastAsia" w:ascii="仿宋" w:hAnsi="仿宋" w:eastAsia="仿宋" w:cs="仿宋"/>
          <w:sz w:val="24"/>
          <w:szCs w:val="24"/>
        </w:rPr>
        <w:t>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pacing w:val="-3"/>
          <w:sz w:val="24"/>
          <w:szCs w:val="24"/>
        </w:rPr>
        <w:t>（签字</w:t>
      </w:r>
      <w:r>
        <w:rPr>
          <w:rFonts w:hint="eastAsia" w:ascii="仿宋" w:hAnsi="仿宋" w:eastAsia="仿宋" w:cs="仿宋"/>
          <w:spacing w:val="-3"/>
          <w:sz w:val="24"/>
          <w:szCs w:val="24"/>
          <w:lang w:val="en-US" w:eastAsia="zh-CN"/>
        </w:rPr>
        <w:t>或盖章</w:t>
      </w:r>
      <w:r>
        <w:rPr>
          <w:rFonts w:hint="eastAsia" w:ascii="仿宋" w:hAnsi="仿宋" w:eastAsia="仿宋" w:cs="仿宋"/>
          <w:spacing w:val="-3"/>
          <w:sz w:val="24"/>
          <w:szCs w:val="24"/>
        </w:rPr>
        <w:t>）</w:t>
      </w:r>
      <w:r>
        <w:rPr>
          <w:rFonts w:hint="eastAsia" w:ascii="仿宋" w:hAnsi="仿宋" w:eastAsia="仿宋" w:cs="仿宋"/>
          <w:sz w:val="24"/>
          <w:szCs w:val="24"/>
        </w:rPr>
        <w:t xml:space="preserve"> </w:t>
      </w:r>
    </w:p>
    <w:p w14:paraId="1454B4ED">
      <w:pPr>
        <w:pStyle w:val="11"/>
        <w:rPr>
          <w:rFonts w:hint="eastAsia" w:ascii="仿宋" w:hAnsi="仿宋" w:eastAsia="仿宋" w:cs="仿宋"/>
          <w:sz w:val="24"/>
          <w:szCs w:val="24"/>
        </w:rPr>
      </w:pPr>
    </w:p>
    <w:p w14:paraId="4D91B0FD">
      <w:pPr>
        <w:pStyle w:val="11"/>
        <w:spacing w:before="4"/>
        <w:rPr>
          <w:rFonts w:hint="eastAsia" w:ascii="仿宋" w:hAnsi="仿宋" w:eastAsia="仿宋" w:cs="仿宋"/>
          <w:sz w:val="24"/>
          <w:szCs w:val="24"/>
        </w:rPr>
      </w:pPr>
    </w:p>
    <w:p w14:paraId="0EDCA73B">
      <w:pPr>
        <w:tabs>
          <w:tab w:val="left" w:pos="5066"/>
        </w:tabs>
        <w:spacing w:before="0"/>
        <w:ind w:left="340" w:right="0" w:firstLine="0"/>
        <w:jc w:val="left"/>
        <w:rPr>
          <w:rFonts w:hint="eastAsia" w:ascii="仿宋" w:hAnsi="仿宋" w:eastAsia="仿宋" w:cs="仿宋"/>
          <w:sz w:val="24"/>
          <w:szCs w:val="24"/>
        </w:rPr>
      </w:pPr>
      <w:r>
        <w:rPr>
          <w:rFonts w:hint="eastAsia" w:ascii="仿宋" w:hAnsi="仿宋" w:eastAsia="仿宋" w:cs="仿宋"/>
          <w:sz w:val="24"/>
          <w:szCs w:val="24"/>
        </w:rPr>
        <w:t>成员名</w:t>
      </w:r>
      <w:r>
        <w:rPr>
          <w:rFonts w:hint="eastAsia" w:ascii="仿宋" w:hAnsi="仿宋" w:eastAsia="仿宋" w:cs="仿宋"/>
          <w:spacing w:val="-5"/>
          <w:sz w:val="24"/>
          <w:szCs w:val="24"/>
        </w:rPr>
        <w:t>称</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pacing w:val="-1"/>
          <w:sz w:val="24"/>
          <w:szCs w:val="24"/>
        </w:rPr>
        <w:t>（盖</w:t>
      </w:r>
      <w:r>
        <w:rPr>
          <w:rFonts w:hint="eastAsia" w:ascii="仿宋" w:hAnsi="仿宋" w:eastAsia="仿宋" w:cs="仿宋"/>
          <w:spacing w:val="-3"/>
          <w:sz w:val="24"/>
          <w:szCs w:val="24"/>
        </w:rPr>
        <w:t>单位章）</w:t>
      </w:r>
      <w:r>
        <w:rPr>
          <w:rFonts w:hint="eastAsia" w:ascii="仿宋" w:hAnsi="仿宋" w:eastAsia="仿宋" w:cs="仿宋"/>
          <w:sz w:val="24"/>
          <w:szCs w:val="24"/>
        </w:rPr>
        <w:t xml:space="preserve"> </w:t>
      </w:r>
    </w:p>
    <w:p w14:paraId="61FC5B49">
      <w:pPr>
        <w:pStyle w:val="11"/>
        <w:spacing w:before="1"/>
        <w:rPr>
          <w:rFonts w:hint="eastAsia" w:ascii="仿宋" w:hAnsi="仿宋" w:eastAsia="仿宋" w:cs="仿宋"/>
          <w:sz w:val="24"/>
          <w:szCs w:val="24"/>
        </w:rPr>
      </w:pPr>
    </w:p>
    <w:p w14:paraId="258FFCFF">
      <w:pPr>
        <w:tabs>
          <w:tab w:val="left" w:pos="5489"/>
        </w:tabs>
        <w:spacing w:before="72"/>
        <w:ind w:left="340" w:right="0" w:firstLine="0"/>
        <w:jc w:val="left"/>
        <w:rPr>
          <w:rFonts w:hint="eastAsia" w:ascii="仿宋" w:hAnsi="仿宋" w:eastAsia="仿宋" w:cs="仿宋"/>
          <w:sz w:val="24"/>
          <w:szCs w:val="24"/>
        </w:rPr>
      </w:pPr>
      <w:r>
        <w:rPr>
          <w:rFonts w:hint="eastAsia" w:ascii="仿宋" w:hAnsi="仿宋" w:eastAsia="仿宋" w:cs="仿宋"/>
          <w:sz w:val="24"/>
          <w:szCs w:val="24"/>
        </w:rPr>
        <w:t>法定</w:t>
      </w:r>
      <w:r>
        <w:rPr>
          <w:rFonts w:hint="eastAsia" w:ascii="仿宋" w:hAnsi="仿宋" w:eastAsia="仿宋" w:cs="仿宋"/>
          <w:spacing w:val="-3"/>
          <w:sz w:val="24"/>
          <w:szCs w:val="24"/>
        </w:rPr>
        <w:t>代表人或</w:t>
      </w:r>
      <w:r>
        <w:rPr>
          <w:rFonts w:hint="eastAsia" w:ascii="仿宋" w:hAnsi="仿宋" w:eastAsia="仿宋" w:cs="仿宋"/>
          <w:spacing w:val="-5"/>
          <w:sz w:val="24"/>
          <w:szCs w:val="24"/>
        </w:rPr>
        <w:t>其</w:t>
      </w:r>
      <w:r>
        <w:rPr>
          <w:rFonts w:hint="eastAsia" w:ascii="仿宋" w:hAnsi="仿宋" w:eastAsia="仿宋" w:cs="仿宋"/>
          <w:sz w:val="24"/>
          <w:szCs w:val="24"/>
        </w:rPr>
        <w:t>委</w:t>
      </w:r>
      <w:r>
        <w:rPr>
          <w:rFonts w:hint="eastAsia" w:ascii="仿宋" w:hAnsi="仿宋" w:eastAsia="仿宋" w:cs="仿宋"/>
          <w:spacing w:val="-5"/>
          <w:sz w:val="24"/>
          <w:szCs w:val="24"/>
        </w:rPr>
        <w:t>托</w:t>
      </w:r>
      <w:r>
        <w:rPr>
          <w:rFonts w:hint="eastAsia" w:ascii="仿宋" w:hAnsi="仿宋" w:eastAsia="仿宋" w:cs="仿宋"/>
          <w:spacing w:val="-3"/>
          <w:sz w:val="24"/>
          <w:szCs w:val="24"/>
        </w:rPr>
        <w:t>代</w:t>
      </w:r>
      <w:r>
        <w:rPr>
          <w:rFonts w:hint="eastAsia" w:ascii="仿宋" w:hAnsi="仿宋" w:eastAsia="仿宋" w:cs="仿宋"/>
          <w:spacing w:val="-5"/>
          <w:sz w:val="24"/>
          <w:szCs w:val="24"/>
        </w:rPr>
        <w:t>理</w:t>
      </w:r>
      <w:r>
        <w:rPr>
          <w:rFonts w:hint="eastAsia" w:ascii="仿宋" w:hAnsi="仿宋" w:eastAsia="仿宋" w:cs="仿宋"/>
          <w:sz w:val="24"/>
          <w:szCs w:val="24"/>
        </w:rPr>
        <w:t>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pacing w:val="-3"/>
          <w:sz w:val="24"/>
          <w:szCs w:val="24"/>
        </w:rPr>
        <w:t>（签字</w:t>
      </w:r>
      <w:r>
        <w:rPr>
          <w:rFonts w:hint="eastAsia" w:ascii="仿宋" w:hAnsi="仿宋" w:eastAsia="仿宋" w:cs="仿宋"/>
          <w:spacing w:val="-3"/>
          <w:sz w:val="24"/>
          <w:szCs w:val="24"/>
          <w:lang w:val="en-US" w:eastAsia="zh-CN"/>
        </w:rPr>
        <w:t>或盖章</w:t>
      </w:r>
      <w:r>
        <w:rPr>
          <w:rFonts w:hint="eastAsia" w:ascii="仿宋" w:hAnsi="仿宋" w:eastAsia="仿宋" w:cs="仿宋"/>
          <w:spacing w:val="-3"/>
          <w:sz w:val="24"/>
          <w:szCs w:val="24"/>
        </w:rPr>
        <w:t>）</w:t>
      </w:r>
      <w:r>
        <w:rPr>
          <w:rFonts w:hint="eastAsia" w:ascii="仿宋" w:hAnsi="仿宋" w:eastAsia="仿宋" w:cs="仿宋"/>
          <w:sz w:val="24"/>
          <w:szCs w:val="24"/>
        </w:rPr>
        <w:t xml:space="preserve"> </w:t>
      </w:r>
    </w:p>
    <w:p w14:paraId="447FB46C">
      <w:pPr>
        <w:pStyle w:val="11"/>
        <w:rPr>
          <w:rFonts w:hint="eastAsia" w:ascii="仿宋" w:hAnsi="仿宋" w:eastAsia="仿宋" w:cs="仿宋"/>
          <w:sz w:val="24"/>
          <w:szCs w:val="24"/>
        </w:rPr>
      </w:pPr>
    </w:p>
    <w:p w14:paraId="3D015CEA">
      <w:pPr>
        <w:pStyle w:val="11"/>
        <w:rPr>
          <w:rFonts w:hint="eastAsia" w:ascii="仿宋" w:hAnsi="仿宋" w:eastAsia="仿宋" w:cs="仿宋"/>
          <w:sz w:val="24"/>
          <w:szCs w:val="24"/>
        </w:rPr>
      </w:pPr>
    </w:p>
    <w:p w14:paraId="46AA12AA">
      <w:pPr>
        <w:pStyle w:val="11"/>
        <w:rPr>
          <w:rFonts w:hint="eastAsia" w:ascii="仿宋" w:hAnsi="仿宋" w:eastAsia="仿宋" w:cs="仿宋"/>
          <w:sz w:val="24"/>
          <w:szCs w:val="24"/>
        </w:rPr>
      </w:pPr>
    </w:p>
    <w:p w14:paraId="28474791">
      <w:pPr>
        <w:pStyle w:val="11"/>
        <w:spacing w:before="4"/>
        <w:rPr>
          <w:rFonts w:hint="eastAsia" w:ascii="仿宋" w:hAnsi="仿宋" w:eastAsia="仿宋" w:cs="仿宋"/>
          <w:sz w:val="24"/>
          <w:szCs w:val="24"/>
        </w:rPr>
      </w:pPr>
    </w:p>
    <w:p w14:paraId="16EA53D8">
      <w:pPr>
        <w:tabs>
          <w:tab w:val="left" w:pos="4063"/>
          <w:tab w:val="left" w:pos="5006"/>
          <w:tab w:val="left" w:pos="5952"/>
        </w:tabs>
        <w:spacing w:before="72"/>
        <w:ind w:left="3221" w:right="0" w:firstLine="0"/>
        <w:jc w:val="left"/>
        <w:rPr>
          <w:rFonts w:hint="eastAsia" w:ascii="仿宋" w:hAnsi="仿宋" w:eastAsia="仿宋" w:cs="仿宋"/>
          <w:sz w:val="24"/>
          <w:szCs w:val="24"/>
        </w:rPr>
      </w:pPr>
      <w:r>
        <w:rPr>
          <w:rFonts w:hint="eastAsia" w:ascii="仿宋" w:hAnsi="仿宋" w:eastAsia="仿宋" w:cs="仿宋"/>
          <w:w w:val="100"/>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pacing w:val="-3"/>
          <w:sz w:val="24"/>
          <w:szCs w:val="24"/>
        </w:rPr>
        <w:t>年</w:t>
      </w:r>
      <w:r>
        <w:rPr>
          <w:rFonts w:hint="eastAsia" w:ascii="仿宋" w:hAnsi="仿宋" w:eastAsia="仿宋" w:cs="仿宋"/>
          <w:spacing w:val="-3"/>
          <w:sz w:val="24"/>
          <w:szCs w:val="24"/>
          <w:u w:val="single"/>
        </w:rPr>
        <w:t xml:space="preserve"> </w:t>
      </w:r>
      <w:r>
        <w:rPr>
          <w:rFonts w:hint="eastAsia" w:ascii="仿宋" w:hAnsi="仿宋" w:eastAsia="仿宋" w:cs="仿宋"/>
          <w:spacing w:val="-3"/>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 xml:space="preserve">日 </w:t>
      </w:r>
    </w:p>
    <w:p w14:paraId="378962E0">
      <w:pPr>
        <w:spacing w:after="0"/>
        <w:jc w:val="left"/>
        <w:rPr>
          <w:rFonts w:hint="eastAsia" w:ascii="仿宋" w:hAnsi="仿宋" w:eastAsia="仿宋" w:cs="仿宋"/>
          <w:sz w:val="24"/>
          <w:szCs w:val="24"/>
        </w:rPr>
        <w:sectPr>
          <w:pgSz w:w="11920" w:h="16850"/>
          <w:pgMar w:top="1440" w:right="1080" w:bottom="1440" w:left="1080" w:header="714" w:footer="826" w:gutter="0"/>
          <w:cols w:space="720" w:num="1"/>
        </w:sectPr>
      </w:pPr>
    </w:p>
    <w:p w14:paraId="79F12F1D">
      <w:pPr>
        <w:pStyle w:val="11"/>
        <w:rPr>
          <w:rFonts w:hint="eastAsia" w:ascii="仿宋" w:hAnsi="仿宋" w:eastAsia="仿宋" w:cs="仿宋"/>
          <w:sz w:val="24"/>
          <w:szCs w:val="24"/>
        </w:rPr>
      </w:pPr>
    </w:p>
    <w:p w14:paraId="5CE3B55B">
      <w:pPr>
        <w:pStyle w:val="11"/>
        <w:rPr>
          <w:rFonts w:hint="eastAsia" w:ascii="仿宋" w:hAnsi="仿宋" w:eastAsia="仿宋" w:cs="仿宋"/>
          <w:sz w:val="24"/>
          <w:szCs w:val="24"/>
        </w:rPr>
      </w:pPr>
    </w:p>
    <w:p w14:paraId="3967FCEA">
      <w:pPr>
        <w:pStyle w:val="11"/>
        <w:rPr>
          <w:rFonts w:hint="eastAsia" w:ascii="仿宋" w:hAnsi="仿宋" w:eastAsia="仿宋" w:cs="仿宋"/>
          <w:sz w:val="24"/>
          <w:szCs w:val="24"/>
        </w:rPr>
      </w:pPr>
    </w:p>
    <w:p w14:paraId="61A25345">
      <w:pPr>
        <w:pStyle w:val="11"/>
        <w:spacing w:before="2"/>
        <w:rPr>
          <w:rFonts w:hint="eastAsia" w:ascii="仿宋" w:hAnsi="仿宋" w:eastAsia="仿宋" w:cs="仿宋"/>
          <w:sz w:val="24"/>
          <w:szCs w:val="24"/>
        </w:rPr>
      </w:pPr>
    </w:p>
    <w:p w14:paraId="507CB1D7">
      <w:pPr>
        <w:tabs>
          <w:tab w:val="left" w:pos="2231"/>
        </w:tabs>
        <w:spacing w:before="0"/>
        <w:ind w:left="340" w:right="0" w:firstLine="0"/>
        <w:jc w:val="left"/>
        <w:rPr>
          <w:rFonts w:hint="eastAsia" w:ascii="仿宋" w:hAnsi="仿宋" w:eastAsia="仿宋" w:cs="仿宋"/>
          <w:sz w:val="24"/>
          <w:szCs w:val="24"/>
        </w:rPr>
      </w:pPr>
      <w:bookmarkStart w:id="92" w:name="四、投标保证金"/>
      <w:bookmarkEnd w:id="92"/>
      <w:r>
        <w:rPr>
          <w:rFonts w:hint="eastAsia" w:ascii="仿宋" w:hAnsi="仿宋" w:eastAsia="仿宋" w:cs="仿宋"/>
          <w:w w:val="100"/>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w:t>
      </w:r>
      <w:r>
        <w:rPr>
          <w:rFonts w:hint="eastAsia" w:ascii="仿宋" w:hAnsi="仿宋" w:eastAsia="仿宋" w:cs="仿宋"/>
          <w:spacing w:val="-5"/>
          <w:sz w:val="24"/>
          <w:szCs w:val="24"/>
        </w:rPr>
        <w:t>招标人名称</w:t>
      </w:r>
      <w:r>
        <w:rPr>
          <w:rFonts w:hint="eastAsia" w:ascii="仿宋" w:hAnsi="仿宋" w:eastAsia="仿宋" w:cs="仿宋"/>
          <w:sz w:val="24"/>
          <w:szCs w:val="24"/>
        </w:rPr>
        <w:t xml:space="preserve">）： </w:t>
      </w:r>
    </w:p>
    <w:p w14:paraId="3CC34EF9">
      <w:pPr>
        <w:pStyle w:val="7"/>
        <w:spacing w:before="87"/>
        <w:ind w:left="48"/>
        <w:jc w:val="center"/>
        <w:rPr>
          <w:rFonts w:hint="eastAsia" w:ascii="仿宋" w:hAnsi="仿宋" w:eastAsia="仿宋" w:cs="仿宋"/>
        </w:rPr>
      </w:pPr>
      <w:r>
        <w:rPr>
          <w:rFonts w:hint="eastAsia" w:ascii="仿宋" w:hAnsi="仿宋" w:eastAsia="仿宋" w:cs="仿宋"/>
          <w:b w:val="0"/>
        </w:rPr>
        <w:br w:type="column"/>
      </w:r>
      <w:r>
        <w:rPr>
          <w:rFonts w:hint="eastAsia" w:ascii="仿宋" w:hAnsi="仿宋" w:eastAsia="仿宋" w:cs="仿宋"/>
        </w:rPr>
        <w:t>四、投标保证金</w:t>
      </w:r>
    </w:p>
    <w:p w14:paraId="6CABA280">
      <w:pPr>
        <w:pStyle w:val="11"/>
        <w:rPr>
          <w:rFonts w:hint="eastAsia" w:ascii="仿宋" w:hAnsi="仿宋" w:eastAsia="仿宋" w:cs="仿宋"/>
          <w:b/>
          <w:sz w:val="20"/>
        </w:rPr>
      </w:pPr>
    </w:p>
    <w:p w14:paraId="7475C37F">
      <w:pPr>
        <w:pStyle w:val="11"/>
        <w:spacing w:before="10"/>
        <w:rPr>
          <w:rFonts w:hint="eastAsia" w:ascii="仿宋" w:hAnsi="仿宋" w:eastAsia="仿宋" w:cs="仿宋"/>
          <w:b/>
          <w:sz w:val="22"/>
        </w:rPr>
      </w:pPr>
    </w:p>
    <w:p w14:paraId="7E5CDD80">
      <w:pPr>
        <w:tabs>
          <w:tab w:val="left" w:pos="2022"/>
          <w:tab w:val="left" w:pos="2863"/>
          <w:tab w:val="left" w:pos="3700"/>
          <w:tab w:val="left" w:pos="5690"/>
        </w:tabs>
        <w:spacing w:before="71" w:line="396" w:lineRule="auto"/>
        <w:ind w:left="340" w:right="1007" w:firstLine="420"/>
        <w:jc w:val="left"/>
        <w:rPr>
          <w:rFonts w:hint="eastAsia" w:ascii="仿宋" w:hAnsi="仿宋" w:eastAsia="仿宋" w:cs="仿宋"/>
          <w:sz w:val="24"/>
          <w:szCs w:val="24"/>
        </w:rPr>
      </w:pPr>
      <w:r>
        <w:rPr>
          <w:rFonts w:hint="eastAsia" w:ascii="仿宋" w:hAnsi="仿宋" w:eastAsia="仿宋" w:cs="仿宋"/>
          <w:sz w:val="24"/>
          <w:szCs w:val="24"/>
        </w:rPr>
        <w:t>我</w:t>
      </w:r>
      <w:r>
        <w:rPr>
          <w:rFonts w:hint="eastAsia" w:ascii="仿宋" w:hAnsi="仿宋" w:eastAsia="仿宋" w:cs="仿宋"/>
          <w:spacing w:val="-3"/>
          <w:sz w:val="24"/>
          <w:szCs w:val="24"/>
        </w:rPr>
        <w:t>方于</w:t>
      </w:r>
      <w:r>
        <w:rPr>
          <w:rFonts w:hint="eastAsia" w:ascii="仿宋" w:hAnsi="仿宋" w:eastAsia="仿宋" w:cs="仿宋"/>
          <w:spacing w:val="-3"/>
          <w:sz w:val="24"/>
          <w:szCs w:val="24"/>
          <w:u w:val="single"/>
        </w:rPr>
        <w:t xml:space="preserve"> </w:t>
      </w:r>
      <w:r>
        <w:rPr>
          <w:rFonts w:hint="eastAsia" w:ascii="仿宋" w:hAnsi="仿宋" w:eastAsia="仿宋" w:cs="仿宋"/>
          <w:spacing w:val="-3"/>
          <w:sz w:val="24"/>
          <w:szCs w:val="24"/>
          <w:u w:val="single"/>
        </w:rPr>
        <w:tab/>
      </w:r>
      <w:r>
        <w:rPr>
          <w:rFonts w:hint="eastAsia" w:ascii="仿宋" w:hAnsi="仿宋" w:eastAsia="仿宋" w:cs="仿宋"/>
          <w:spacing w:val="-3"/>
          <w:sz w:val="24"/>
          <w:szCs w:val="24"/>
        </w:rPr>
        <w:t>年</w:t>
      </w:r>
      <w:r>
        <w:rPr>
          <w:rFonts w:hint="eastAsia" w:ascii="仿宋" w:hAnsi="仿宋" w:eastAsia="仿宋" w:cs="仿宋"/>
          <w:spacing w:val="-3"/>
          <w:sz w:val="24"/>
          <w:szCs w:val="24"/>
          <w:u w:val="single"/>
        </w:rPr>
        <w:t xml:space="preserve"> </w:t>
      </w:r>
      <w:r>
        <w:rPr>
          <w:rFonts w:hint="eastAsia" w:ascii="仿宋" w:hAnsi="仿宋" w:eastAsia="仿宋" w:cs="仿宋"/>
          <w:spacing w:val="-3"/>
          <w:sz w:val="24"/>
          <w:szCs w:val="24"/>
          <w:u w:val="single"/>
        </w:rPr>
        <w:tab/>
      </w:r>
      <w:r>
        <w:rPr>
          <w:rFonts w:hint="eastAsia" w:ascii="仿宋" w:hAnsi="仿宋" w:eastAsia="仿宋" w:cs="仿宋"/>
          <w:spacing w:val="-3"/>
          <w:sz w:val="24"/>
          <w:szCs w:val="24"/>
        </w:rPr>
        <w:t>月</w:t>
      </w:r>
      <w:r>
        <w:rPr>
          <w:rFonts w:hint="eastAsia" w:ascii="仿宋" w:hAnsi="仿宋" w:eastAsia="仿宋" w:cs="仿宋"/>
          <w:spacing w:val="-3"/>
          <w:sz w:val="24"/>
          <w:szCs w:val="24"/>
          <w:u w:val="single"/>
        </w:rPr>
        <w:t xml:space="preserve"> </w:t>
      </w:r>
      <w:r>
        <w:rPr>
          <w:rFonts w:hint="eastAsia" w:ascii="仿宋" w:hAnsi="仿宋" w:eastAsia="仿宋" w:cs="仿宋"/>
          <w:spacing w:val="-3"/>
          <w:sz w:val="24"/>
          <w:szCs w:val="24"/>
          <w:u w:val="single"/>
        </w:rPr>
        <w:tab/>
      </w:r>
      <w:r>
        <w:rPr>
          <w:rFonts w:hint="eastAsia" w:ascii="仿宋" w:hAnsi="仿宋" w:eastAsia="仿宋" w:cs="仿宋"/>
          <w:sz w:val="24"/>
          <w:szCs w:val="24"/>
        </w:rPr>
        <w:t>日</w:t>
      </w:r>
      <w:r>
        <w:rPr>
          <w:rFonts w:hint="eastAsia" w:ascii="仿宋" w:hAnsi="仿宋" w:eastAsia="仿宋" w:cs="仿宋"/>
          <w:spacing w:val="-5"/>
          <w:sz w:val="24"/>
          <w:szCs w:val="24"/>
        </w:rPr>
        <w:t>参</w:t>
      </w:r>
      <w:r>
        <w:rPr>
          <w:rFonts w:hint="eastAsia" w:ascii="仿宋" w:hAnsi="仿宋" w:eastAsia="仿宋" w:cs="仿宋"/>
          <w:sz w:val="24"/>
          <w:szCs w:val="24"/>
        </w:rPr>
        <w:t>加</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w:t>
      </w:r>
      <w:r>
        <w:rPr>
          <w:rFonts w:hint="eastAsia" w:ascii="仿宋" w:hAnsi="仿宋" w:eastAsia="仿宋" w:cs="仿宋"/>
          <w:spacing w:val="-5"/>
          <w:sz w:val="24"/>
          <w:szCs w:val="24"/>
        </w:rPr>
        <w:t>项</w:t>
      </w:r>
      <w:r>
        <w:rPr>
          <w:rFonts w:hint="eastAsia" w:ascii="仿宋" w:hAnsi="仿宋" w:eastAsia="仿宋" w:cs="仿宋"/>
          <w:sz w:val="24"/>
          <w:szCs w:val="24"/>
        </w:rPr>
        <w:t>目</w:t>
      </w:r>
      <w:r>
        <w:rPr>
          <w:rFonts w:hint="eastAsia" w:ascii="仿宋" w:hAnsi="仿宋" w:eastAsia="仿宋" w:cs="仿宋"/>
          <w:spacing w:val="-5"/>
          <w:sz w:val="24"/>
          <w:szCs w:val="24"/>
        </w:rPr>
        <w:t>名</w:t>
      </w:r>
      <w:r>
        <w:rPr>
          <w:rFonts w:hint="eastAsia" w:ascii="仿宋" w:hAnsi="仿宋" w:eastAsia="仿宋" w:cs="仿宋"/>
          <w:spacing w:val="-3"/>
          <w:sz w:val="24"/>
          <w:szCs w:val="24"/>
        </w:rPr>
        <w:t>称</w:t>
      </w:r>
      <w:r>
        <w:rPr>
          <w:rFonts w:hint="eastAsia" w:ascii="仿宋" w:hAnsi="仿宋" w:eastAsia="仿宋" w:cs="仿宋"/>
          <w:spacing w:val="-8"/>
          <w:sz w:val="24"/>
          <w:szCs w:val="24"/>
        </w:rPr>
        <w:t>）</w:t>
      </w:r>
      <w:r>
        <w:rPr>
          <w:rFonts w:hint="eastAsia" w:ascii="仿宋" w:hAnsi="仿宋" w:eastAsia="仿宋" w:cs="仿宋"/>
          <w:spacing w:val="-3"/>
          <w:sz w:val="24"/>
          <w:szCs w:val="24"/>
        </w:rPr>
        <w:t>的</w:t>
      </w:r>
      <w:r>
        <w:rPr>
          <w:rFonts w:hint="eastAsia" w:ascii="仿宋" w:hAnsi="仿宋" w:eastAsia="仿宋" w:cs="仿宋"/>
          <w:spacing w:val="-5"/>
          <w:sz w:val="24"/>
          <w:szCs w:val="24"/>
        </w:rPr>
        <w:t>投</w:t>
      </w:r>
      <w:r>
        <w:rPr>
          <w:rFonts w:hint="eastAsia" w:ascii="仿宋" w:hAnsi="仿宋" w:eastAsia="仿宋" w:cs="仿宋"/>
          <w:sz w:val="24"/>
          <w:szCs w:val="24"/>
        </w:rPr>
        <w:t>标</w:t>
      </w:r>
      <w:r>
        <w:rPr>
          <w:rFonts w:hint="eastAsia" w:ascii="仿宋" w:hAnsi="仿宋" w:eastAsia="仿宋" w:cs="仿宋"/>
          <w:spacing w:val="-10"/>
          <w:sz w:val="24"/>
          <w:szCs w:val="24"/>
        </w:rPr>
        <w:t>，</w:t>
      </w:r>
      <w:r>
        <w:rPr>
          <w:rFonts w:hint="eastAsia" w:ascii="仿宋" w:hAnsi="仿宋" w:eastAsia="仿宋" w:cs="仿宋"/>
          <w:spacing w:val="-5"/>
          <w:sz w:val="24"/>
          <w:szCs w:val="24"/>
        </w:rPr>
        <w:t>现</w:t>
      </w:r>
      <w:r>
        <w:rPr>
          <w:rFonts w:hint="eastAsia" w:ascii="仿宋" w:hAnsi="仿宋" w:eastAsia="仿宋" w:cs="仿宋"/>
          <w:sz w:val="24"/>
          <w:szCs w:val="24"/>
        </w:rPr>
        <w:t>保</w:t>
      </w:r>
      <w:r>
        <w:rPr>
          <w:rFonts w:hint="eastAsia" w:ascii="仿宋" w:hAnsi="仿宋" w:eastAsia="仿宋" w:cs="仿宋"/>
          <w:spacing w:val="-3"/>
          <w:sz w:val="24"/>
          <w:szCs w:val="24"/>
        </w:rPr>
        <w:t>证</w:t>
      </w:r>
      <w:r>
        <w:rPr>
          <w:rFonts w:hint="eastAsia" w:ascii="仿宋" w:hAnsi="仿宋" w:eastAsia="仿宋" w:cs="仿宋"/>
          <w:spacing w:val="-8"/>
          <w:sz w:val="24"/>
          <w:szCs w:val="24"/>
        </w:rPr>
        <w:t>：</w:t>
      </w:r>
      <w:r>
        <w:rPr>
          <w:rFonts w:hint="eastAsia" w:ascii="仿宋" w:hAnsi="仿宋" w:eastAsia="仿宋" w:cs="仿宋"/>
          <w:spacing w:val="-3"/>
          <w:sz w:val="24"/>
          <w:szCs w:val="24"/>
        </w:rPr>
        <w:t>我</w:t>
      </w:r>
      <w:r>
        <w:rPr>
          <w:rFonts w:hint="eastAsia" w:ascii="仿宋" w:hAnsi="仿宋" w:eastAsia="仿宋" w:cs="仿宋"/>
          <w:spacing w:val="-5"/>
          <w:sz w:val="24"/>
          <w:szCs w:val="24"/>
        </w:rPr>
        <w:t>方</w:t>
      </w:r>
      <w:r>
        <w:rPr>
          <w:rFonts w:hint="eastAsia" w:ascii="仿宋" w:hAnsi="仿宋" w:eastAsia="仿宋" w:cs="仿宋"/>
          <w:sz w:val="24"/>
          <w:szCs w:val="24"/>
        </w:rPr>
        <w:t>在</w:t>
      </w:r>
      <w:r>
        <w:rPr>
          <w:rFonts w:hint="eastAsia" w:ascii="仿宋" w:hAnsi="仿宋" w:eastAsia="仿宋" w:cs="仿宋"/>
          <w:spacing w:val="-5"/>
          <w:sz w:val="24"/>
          <w:szCs w:val="24"/>
        </w:rPr>
        <w:t>规</w:t>
      </w:r>
      <w:r>
        <w:rPr>
          <w:rFonts w:hint="eastAsia" w:ascii="仿宋" w:hAnsi="仿宋" w:eastAsia="仿宋" w:cs="仿宋"/>
          <w:spacing w:val="-3"/>
          <w:sz w:val="24"/>
          <w:szCs w:val="24"/>
        </w:rPr>
        <w:t>定的</w:t>
      </w:r>
      <w:r>
        <w:rPr>
          <w:rFonts w:hint="eastAsia" w:ascii="仿宋" w:hAnsi="仿宋" w:eastAsia="仿宋" w:cs="仿宋"/>
          <w:sz w:val="24"/>
          <w:szCs w:val="24"/>
        </w:rPr>
        <w:t>投</w:t>
      </w:r>
      <w:r>
        <w:rPr>
          <w:rFonts w:hint="eastAsia" w:ascii="仿宋" w:hAnsi="仿宋" w:eastAsia="仿宋" w:cs="仿宋"/>
          <w:spacing w:val="-5"/>
          <w:sz w:val="24"/>
          <w:szCs w:val="24"/>
        </w:rPr>
        <w:t>标</w:t>
      </w:r>
      <w:r>
        <w:rPr>
          <w:rFonts w:hint="eastAsia" w:ascii="仿宋" w:hAnsi="仿宋" w:eastAsia="仿宋" w:cs="仿宋"/>
          <w:spacing w:val="-8"/>
          <w:sz w:val="24"/>
          <w:szCs w:val="24"/>
        </w:rPr>
        <w:t>有</w:t>
      </w:r>
      <w:r>
        <w:rPr>
          <w:rFonts w:hint="eastAsia" w:ascii="仿宋" w:hAnsi="仿宋" w:eastAsia="仿宋" w:cs="仿宋"/>
          <w:spacing w:val="-5"/>
          <w:sz w:val="24"/>
          <w:szCs w:val="24"/>
        </w:rPr>
        <w:t>效</w:t>
      </w:r>
      <w:r>
        <w:rPr>
          <w:rFonts w:hint="eastAsia" w:ascii="仿宋" w:hAnsi="仿宋" w:eastAsia="仿宋" w:cs="仿宋"/>
          <w:spacing w:val="-8"/>
          <w:sz w:val="24"/>
          <w:szCs w:val="24"/>
        </w:rPr>
        <w:t>期</w:t>
      </w:r>
      <w:r>
        <w:rPr>
          <w:rFonts w:hint="eastAsia" w:ascii="仿宋" w:hAnsi="仿宋" w:eastAsia="仿宋" w:cs="仿宋"/>
          <w:spacing w:val="-5"/>
          <w:sz w:val="24"/>
          <w:szCs w:val="24"/>
        </w:rPr>
        <w:t>内</w:t>
      </w:r>
      <w:r>
        <w:rPr>
          <w:rFonts w:hint="eastAsia" w:ascii="仿宋" w:hAnsi="仿宋" w:eastAsia="仿宋" w:cs="仿宋"/>
          <w:spacing w:val="-8"/>
          <w:sz w:val="24"/>
          <w:szCs w:val="24"/>
        </w:rPr>
        <w:t>撤销</w:t>
      </w:r>
      <w:r>
        <w:rPr>
          <w:rFonts w:hint="eastAsia" w:ascii="仿宋" w:hAnsi="仿宋" w:eastAsia="仿宋" w:cs="仿宋"/>
          <w:spacing w:val="-5"/>
          <w:sz w:val="24"/>
          <w:szCs w:val="24"/>
        </w:rPr>
        <w:t>或</w:t>
      </w:r>
      <w:r>
        <w:rPr>
          <w:rFonts w:hint="eastAsia" w:ascii="仿宋" w:hAnsi="仿宋" w:eastAsia="仿宋" w:cs="仿宋"/>
          <w:spacing w:val="-8"/>
          <w:sz w:val="24"/>
          <w:szCs w:val="24"/>
        </w:rPr>
        <w:t>修</w:t>
      </w:r>
      <w:r>
        <w:rPr>
          <w:rFonts w:hint="eastAsia" w:ascii="仿宋" w:hAnsi="仿宋" w:eastAsia="仿宋" w:cs="仿宋"/>
          <w:spacing w:val="-5"/>
          <w:sz w:val="24"/>
          <w:szCs w:val="24"/>
        </w:rPr>
        <w:t>改</w:t>
      </w:r>
      <w:r>
        <w:rPr>
          <w:rFonts w:hint="eastAsia" w:ascii="仿宋" w:hAnsi="仿宋" w:eastAsia="仿宋" w:cs="仿宋"/>
          <w:spacing w:val="-8"/>
          <w:sz w:val="24"/>
          <w:szCs w:val="24"/>
        </w:rPr>
        <w:t>投</w:t>
      </w:r>
      <w:r>
        <w:rPr>
          <w:rFonts w:hint="eastAsia" w:ascii="仿宋" w:hAnsi="仿宋" w:eastAsia="仿宋" w:cs="仿宋"/>
          <w:spacing w:val="-5"/>
          <w:sz w:val="24"/>
          <w:szCs w:val="24"/>
        </w:rPr>
        <w:t>标</w:t>
      </w:r>
      <w:r>
        <w:rPr>
          <w:rFonts w:hint="eastAsia" w:ascii="仿宋" w:hAnsi="仿宋" w:eastAsia="仿宋" w:cs="仿宋"/>
          <w:spacing w:val="-8"/>
          <w:sz w:val="24"/>
          <w:szCs w:val="24"/>
        </w:rPr>
        <w:t>文</w:t>
      </w:r>
      <w:r>
        <w:rPr>
          <w:rFonts w:hint="eastAsia" w:ascii="仿宋" w:hAnsi="仿宋" w:eastAsia="仿宋" w:cs="仿宋"/>
          <w:spacing w:val="-5"/>
          <w:sz w:val="24"/>
          <w:szCs w:val="24"/>
        </w:rPr>
        <w:t>件</w:t>
      </w:r>
      <w:r>
        <w:rPr>
          <w:rFonts w:hint="eastAsia" w:ascii="仿宋" w:hAnsi="仿宋" w:eastAsia="仿宋" w:cs="仿宋"/>
          <w:spacing w:val="-8"/>
          <w:sz w:val="24"/>
          <w:szCs w:val="24"/>
        </w:rPr>
        <w:t>的</w:t>
      </w:r>
      <w:r>
        <w:rPr>
          <w:rFonts w:hint="eastAsia" w:ascii="仿宋" w:hAnsi="仿宋" w:eastAsia="仿宋" w:cs="仿宋"/>
          <w:spacing w:val="-5"/>
          <w:sz w:val="24"/>
          <w:szCs w:val="24"/>
        </w:rPr>
        <w:t>，</w:t>
      </w:r>
      <w:r>
        <w:rPr>
          <w:rFonts w:hint="eastAsia" w:ascii="仿宋" w:hAnsi="仿宋" w:eastAsia="仿宋" w:cs="仿宋"/>
          <w:spacing w:val="-8"/>
          <w:sz w:val="24"/>
          <w:szCs w:val="24"/>
        </w:rPr>
        <w:t>或者</w:t>
      </w:r>
      <w:r>
        <w:rPr>
          <w:rFonts w:hint="eastAsia" w:ascii="仿宋" w:hAnsi="仿宋" w:eastAsia="仿宋" w:cs="仿宋"/>
          <w:spacing w:val="-5"/>
          <w:sz w:val="24"/>
          <w:szCs w:val="24"/>
        </w:rPr>
        <w:t>在</w:t>
      </w:r>
      <w:r>
        <w:rPr>
          <w:rFonts w:hint="eastAsia" w:ascii="仿宋" w:hAnsi="仿宋" w:eastAsia="仿宋" w:cs="仿宋"/>
          <w:spacing w:val="-8"/>
          <w:sz w:val="24"/>
          <w:szCs w:val="24"/>
        </w:rPr>
        <w:t>收</w:t>
      </w:r>
      <w:r>
        <w:rPr>
          <w:rFonts w:hint="eastAsia" w:ascii="仿宋" w:hAnsi="仿宋" w:eastAsia="仿宋" w:cs="仿宋"/>
          <w:spacing w:val="-5"/>
          <w:sz w:val="24"/>
          <w:szCs w:val="24"/>
        </w:rPr>
        <w:t>到</w:t>
      </w:r>
      <w:r>
        <w:rPr>
          <w:rFonts w:hint="eastAsia" w:ascii="仿宋" w:hAnsi="仿宋" w:eastAsia="仿宋" w:cs="仿宋"/>
          <w:spacing w:val="-8"/>
          <w:sz w:val="24"/>
          <w:szCs w:val="24"/>
        </w:rPr>
        <w:t>中</w:t>
      </w:r>
      <w:r>
        <w:rPr>
          <w:rFonts w:hint="eastAsia" w:ascii="仿宋" w:hAnsi="仿宋" w:eastAsia="仿宋" w:cs="仿宋"/>
          <w:spacing w:val="-5"/>
          <w:sz w:val="24"/>
          <w:szCs w:val="24"/>
        </w:rPr>
        <w:t>标</w:t>
      </w:r>
      <w:r>
        <w:rPr>
          <w:rFonts w:hint="eastAsia" w:ascii="仿宋" w:hAnsi="仿宋" w:eastAsia="仿宋" w:cs="仿宋"/>
          <w:spacing w:val="-8"/>
          <w:sz w:val="24"/>
          <w:szCs w:val="24"/>
        </w:rPr>
        <w:t>通</w:t>
      </w:r>
      <w:r>
        <w:rPr>
          <w:rFonts w:hint="eastAsia" w:ascii="仿宋" w:hAnsi="仿宋" w:eastAsia="仿宋" w:cs="仿宋"/>
          <w:spacing w:val="-5"/>
          <w:sz w:val="24"/>
          <w:szCs w:val="24"/>
        </w:rPr>
        <w:t>知</w:t>
      </w:r>
      <w:r>
        <w:rPr>
          <w:rFonts w:hint="eastAsia" w:ascii="仿宋" w:hAnsi="仿宋" w:eastAsia="仿宋" w:cs="仿宋"/>
          <w:spacing w:val="-8"/>
          <w:sz w:val="24"/>
          <w:szCs w:val="24"/>
        </w:rPr>
        <w:t>书</w:t>
      </w:r>
      <w:r>
        <w:rPr>
          <w:rFonts w:hint="eastAsia" w:ascii="仿宋" w:hAnsi="仿宋" w:eastAsia="仿宋" w:cs="仿宋"/>
          <w:spacing w:val="-5"/>
          <w:sz w:val="24"/>
          <w:szCs w:val="24"/>
        </w:rPr>
        <w:t>后</w:t>
      </w:r>
      <w:r>
        <w:rPr>
          <w:rFonts w:hint="eastAsia" w:ascii="仿宋" w:hAnsi="仿宋" w:eastAsia="仿宋" w:cs="仿宋"/>
          <w:spacing w:val="-8"/>
          <w:sz w:val="24"/>
          <w:szCs w:val="24"/>
        </w:rPr>
        <w:t>无正</w:t>
      </w:r>
      <w:r>
        <w:rPr>
          <w:rFonts w:hint="eastAsia" w:ascii="仿宋" w:hAnsi="仿宋" w:eastAsia="仿宋" w:cs="仿宋"/>
          <w:spacing w:val="-5"/>
          <w:sz w:val="24"/>
          <w:szCs w:val="24"/>
        </w:rPr>
        <w:t>当</w:t>
      </w:r>
      <w:r>
        <w:rPr>
          <w:rFonts w:hint="eastAsia" w:ascii="仿宋" w:hAnsi="仿宋" w:eastAsia="仿宋" w:cs="仿宋"/>
          <w:spacing w:val="-8"/>
          <w:sz w:val="24"/>
          <w:szCs w:val="24"/>
        </w:rPr>
        <w:t>理</w:t>
      </w:r>
      <w:r>
        <w:rPr>
          <w:rFonts w:hint="eastAsia" w:ascii="仿宋" w:hAnsi="仿宋" w:eastAsia="仿宋" w:cs="仿宋"/>
          <w:spacing w:val="-5"/>
          <w:sz w:val="24"/>
          <w:szCs w:val="24"/>
        </w:rPr>
        <w:t>由</w:t>
      </w:r>
      <w:r>
        <w:rPr>
          <w:rFonts w:hint="eastAsia" w:ascii="仿宋" w:hAnsi="仿宋" w:eastAsia="仿宋" w:cs="仿宋"/>
          <w:spacing w:val="-8"/>
          <w:sz w:val="24"/>
          <w:szCs w:val="24"/>
        </w:rPr>
        <w:t>拒</w:t>
      </w:r>
      <w:r>
        <w:rPr>
          <w:rFonts w:hint="eastAsia" w:ascii="仿宋" w:hAnsi="仿宋" w:eastAsia="仿宋" w:cs="仿宋"/>
          <w:spacing w:val="-5"/>
          <w:sz w:val="24"/>
          <w:szCs w:val="24"/>
        </w:rPr>
        <w:t>签</w:t>
      </w:r>
      <w:r>
        <w:rPr>
          <w:rFonts w:hint="eastAsia" w:ascii="仿宋" w:hAnsi="仿宋" w:eastAsia="仿宋" w:cs="仿宋"/>
          <w:spacing w:val="-8"/>
          <w:sz w:val="24"/>
          <w:szCs w:val="24"/>
        </w:rPr>
        <w:t>合</w:t>
      </w:r>
      <w:r>
        <w:rPr>
          <w:rFonts w:hint="eastAsia" w:ascii="仿宋" w:hAnsi="仿宋" w:eastAsia="仿宋" w:cs="仿宋"/>
          <w:spacing w:val="-5"/>
          <w:sz w:val="24"/>
          <w:szCs w:val="24"/>
        </w:rPr>
        <w:t>同</w:t>
      </w:r>
      <w:r>
        <w:rPr>
          <w:rFonts w:hint="eastAsia" w:ascii="仿宋" w:hAnsi="仿宋" w:eastAsia="仿宋" w:cs="仿宋"/>
          <w:spacing w:val="-8"/>
          <w:sz w:val="24"/>
          <w:szCs w:val="24"/>
        </w:rPr>
        <w:t>的</w:t>
      </w:r>
      <w:r>
        <w:rPr>
          <w:rFonts w:hint="eastAsia" w:ascii="仿宋" w:hAnsi="仿宋" w:eastAsia="仿宋" w:cs="仿宋"/>
          <w:sz w:val="24"/>
          <w:szCs w:val="24"/>
        </w:rPr>
        <w:t xml:space="preserve">， </w:t>
      </w:r>
      <w:r>
        <w:rPr>
          <w:rFonts w:hint="eastAsia" w:ascii="仿宋" w:hAnsi="仿宋" w:eastAsia="仿宋" w:cs="仿宋"/>
          <w:spacing w:val="-5"/>
          <w:sz w:val="24"/>
          <w:szCs w:val="24"/>
        </w:rPr>
        <w:t>投标保证金不予退</w:t>
      </w:r>
      <w:r>
        <w:rPr>
          <w:rFonts w:hint="eastAsia" w:ascii="仿宋" w:hAnsi="仿宋" w:eastAsia="仿宋" w:cs="仿宋"/>
          <w:spacing w:val="-8"/>
          <w:sz w:val="24"/>
          <w:szCs w:val="24"/>
        </w:rPr>
        <w:t>还</w:t>
      </w:r>
      <w:r>
        <w:rPr>
          <w:rFonts w:hint="eastAsia" w:ascii="仿宋" w:hAnsi="仿宋" w:eastAsia="仿宋" w:cs="仿宋"/>
          <w:spacing w:val="-7"/>
          <w:sz w:val="24"/>
          <w:szCs w:val="24"/>
        </w:rPr>
        <w:t>。</w:t>
      </w:r>
      <w:r>
        <w:rPr>
          <w:rFonts w:hint="eastAsia" w:ascii="仿宋" w:hAnsi="仿宋" w:eastAsia="仿宋" w:cs="仿宋"/>
          <w:sz w:val="24"/>
          <w:szCs w:val="24"/>
        </w:rPr>
        <w:t xml:space="preserve"> </w:t>
      </w:r>
    </w:p>
    <w:p w14:paraId="0FF7D4D5">
      <w:pPr>
        <w:spacing w:before="3"/>
        <w:ind w:left="657" w:right="0" w:firstLine="0"/>
        <w:jc w:val="left"/>
        <w:rPr>
          <w:rFonts w:hint="eastAsia" w:ascii="仿宋" w:hAnsi="仿宋" w:eastAsia="仿宋" w:cs="仿宋"/>
          <w:sz w:val="24"/>
          <w:szCs w:val="24"/>
        </w:rPr>
      </w:pPr>
      <w:r>
        <w:rPr>
          <w:rFonts w:hint="eastAsia" w:ascii="仿宋" w:hAnsi="仿宋" w:eastAsia="仿宋" w:cs="仿宋"/>
          <w:sz w:val="24"/>
          <w:szCs w:val="24"/>
        </w:rPr>
        <w:t xml:space="preserve">（附保证金缴纳凭证复印件；基本账户许可证复印件。） </w:t>
      </w:r>
    </w:p>
    <w:p w14:paraId="48711997">
      <w:pPr>
        <w:pStyle w:val="11"/>
        <w:rPr>
          <w:rFonts w:hint="eastAsia" w:ascii="仿宋" w:hAnsi="仿宋" w:eastAsia="仿宋" w:cs="仿宋"/>
          <w:sz w:val="24"/>
          <w:szCs w:val="24"/>
        </w:rPr>
      </w:pPr>
    </w:p>
    <w:p w14:paraId="4FD2984A">
      <w:pPr>
        <w:pStyle w:val="11"/>
        <w:rPr>
          <w:rFonts w:hint="eastAsia" w:ascii="仿宋" w:hAnsi="仿宋" w:eastAsia="仿宋" w:cs="仿宋"/>
          <w:sz w:val="24"/>
          <w:szCs w:val="24"/>
        </w:rPr>
      </w:pPr>
    </w:p>
    <w:p w14:paraId="62B9DBA7">
      <w:pPr>
        <w:pStyle w:val="11"/>
        <w:rPr>
          <w:rFonts w:hint="eastAsia" w:ascii="仿宋" w:hAnsi="仿宋" w:eastAsia="仿宋" w:cs="仿宋"/>
          <w:sz w:val="24"/>
          <w:szCs w:val="24"/>
        </w:rPr>
      </w:pPr>
    </w:p>
    <w:p w14:paraId="44032B63">
      <w:pPr>
        <w:pStyle w:val="11"/>
        <w:rPr>
          <w:rFonts w:hint="eastAsia" w:ascii="仿宋" w:hAnsi="仿宋" w:eastAsia="仿宋" w:cs="仿宋"/>
          <w:sz w:val="24"/>
          <w:szCs w:val="24"/>
        </w:rPr>
      </w:pPr>
    </w:p>
    <w:p w14:paraId="6914A858">
      <w:pPr>
        <w:pStyle w:val="11"/>
        <w:rPr>
          <w:rFonts w:hint="eastAsia" w:ascii="仿宋" w:hAnsi="仿宋" w:eastAsia="仿宋" w:cs="仿宋"/>
          <w:sz w:val="24"/>
          <w:szCs w:val="24"/>
        </w:rPr>
      </w:pPr>
    </w:p>
    <w:p w14:paraId="28F0430B">
      <w:pPr>
        <w:pStyle w:val="11"/>
        <w:spacing w:before="5"/>
        <w:jc w:val="right"/>
        <w:rPr>
          <w:rFonts w:hint="eastAsia" w:ascii="仿宋" w:hAnsi="仿宋" w:eastAsia="仿宋" w:cs="仿宋"/>
          <w:sz w:val="24"/>
          <w:szCs w:val="24"/>
        </w:rPr>
      </w:pPr>
    </w:p>
    <w:p w14:paraId="390373F0">
      <w:pPr>
        <w:tabs>
          <w:tab w:val="left" w:pos="4412"/>
        </w:tabs>
        <w:spacing w:before="0"/>
        <w:ind w:left="0" w:right="385" w:firstLine="0"/>
        <w:jc w:val="right"/>
        <w:rPr>
          <w:rFonts w:hint="eastAsia" w:ascii="仿宋" w:hAnsi="仿宋" w:eastAsia="仿宋" w:cs="仿宋"/>
          <w:sz w:val="24"/>
          <w:szCs w:val="24"/>
        </w:rPr>
      </w:pPr>
      <w:r>
        <w:rPr>
          <w:rFonts w:hint="eastAsia" w:ascii="仿宋" w:hAnsi="仿宋" w:eastAsia="仿宋" w:cs="仿宋"/>
          <w:sz w:val="24"/>
          <w:szCs w:val="24"/>
        </w:rPr>
        <w:t>投标</w:t>
      </w:r>
      <w:r>
        <w:rPr>
          <w:rFonts w:hint="eastAsia" w:ascii="仿宋" w:hAnsi="仿宋" w:eastAsia="仿宋" w:cs="仿宋"/>
          <w:spacing w:val="-3"/>
          <w:sz w:val="24"/>
          <w:szCs w:val="24"/>
        </w:rPr>
        <w:t>人名称：</w:t>
      </w:r>
      <w:r>
        <w:rPr>
          <w:rFonts w:hint="eastAsia" w:ascii="仿宋" w:hAnsi="仿宋" w:eastAsia="仿宋" w:cs="仿宋"/>
          <w:spacing w:val="-3"/>
          <w:sz w:val="24"/>
          <w:szCs w:val="24"/>
          <w:u w:val="single"/>
        </w:rPr>
        <w:t xml:space="preserve"> </w:t>
      </w:r>
      <w:r>
        <w:rPr>
          <w:rFonts w:hint="eastAsia" w:ascii="仿宋" w:hAnsi="仿宋" w:eastAsia="仿宋" w:cs="仿宋"/>
          <w:spacing w:val="-3"/>
          <w:sz w:val="24"/>
          <w:szCs w:val="24"/>
          <w:u w:val="single"/>
        </w:rPr>
        <w:tab/>
      </w:r>
      <w:r>
        <w:rPr>
          <w:rFonts w:hint="eastAsia" w:ascii="仿宋" w:hAnsi="仿宋" w:eastAsia="仿宋" w:cs="仿宋"/>
          <w:spacing w:val="-3"/>
          <w:sz w:val="24"/>
          <w:szCs w:val="24"/>
        </w:rPr>
        <w:t>（</w:t>
      </w:r>
      <w:r>
        <w:rPr>
          <w:rFonts w:hint="eastAsia" w:ascii="仿宋" w:hAnsi="仿宋" w:eastAsia="仿宋" w:cs="仿宋"/>
          <w:spacing w:val="-5"/>
          <w:sz w:val="24"/>
          <w:szCs w:val="24"/>
        </w:rPr>
        <w:t>盖</w:t>
      </w:r>
      <w:r>
        <w:rPr>
          <w:rFonts w:hint="eastAsia" w:ascii="仿宋" w:hAnsi="仿宋" w:eastAsia="仿宋" w:cs="仿宋"/>
          <w:sz w:val="24"/>
          <w:szCs w:val="24"/>
        </w:rPr>
        <w:t>单位</w:t>
      </w:r>
      <w:r>
        <w:rPr>
          <w:rFonts w:hint="eastAsia" w:ascii="仿宋" w:hAnsi="仿宋" w:eastAsia="仿宋" w:cs="仿宋"/>
          <w:spacing w:val="-5"/>
          <w:sz w:val="24"/>
          <w:szCs w:val="24"/>
        </w:rPr>
        <w:t>章</w:t>
      </w:r>
      <w:r>
        <w:rPr>
          <w:rFonts w:hint="eastAsia" w:ascii="仿宋" w:hAnsi="仿宋" w:eastAsia="仿宋" w:cs="仿宋"/>
          <w:spacing w:val="-3"/>
          <w:sz w:val="24"/>
          <w:szCs w:val="24"/>
        </w:rPr>
        <w:t>）</w:t>
      </w:r>
      <w:r>
        <w:rPr>
          <w:rFonts w:hint="eastAsia" w:ascii="仿宋" w:hAnsi="仿宋" w:eastAsia="仿宋" w:cs="仿宋"/>
          <w:sz w:val="24"/>
          <w:szCs w:val="24"/>
        </w:rPr>
        <w:t xml:space="preserve"> </w:t>
      </w:r>
    </w:p>
    <w:p w14:paraId="4B406036">
      <w:pPr>
        <w:pStyle w:val="11"/>
        <w:spacing w:before="11"/>
        <w:jc w:val="right"/>
        <w:rPr>
          <w:rFonts w:hint="eastAsia" w:ascii="仿宋" w:hAnsi="仿宋" w:eastAsia="仿宋" w:cs="仿宋"/>
          <w:sz w:val="24"/>
          <w:szCs w:val="24"/>
        </w:rPr>
      </w:pPr>
    </w:p>
    <w:p w14:paraId="461AFD66">
      <w:pPr>
        <w:tabs>
          <w:tab w:val="left" w:pos="5059"/>
        </w:tabs>
        <w:spacing w:before="72"/>
        <w:ind w:left="229" w:right="0" w:firstLine="0"/>
        <w:jc w:val="right"/>
        <w:rPr>
          <w:rFonts w:hint="eastAsia" w:ascii="仿宋" w:hAnsi="仿宋" w:eastAsia="仿宋" w:cs="仿宋"/>
          <w:sz w:val="24"/>
          <w:szCs w:val="24"/>
        </w:rPr>
      </w:pPr>
      <w:r>
        <w:rPr>
          <w:rFonts w:hint="eastAsia" w:ascii="仿宋" w:hAnsi="仿宋" w:eastAsia="仿宋" w:cs="仿宋"/>
          <w:sz w:val="24"/>
          <w:szCs w:val="24"/>
        </w:rPr>
        <w:t>法定</w:t>
      </w:r>
      <w:r>
        <w:rPr>
          <w:rFonts w:hint="eastAsia" w:ascii="仿宋" w:hAnsi="仿宋" w:eastAsia="仿宋" w:cs="仿宋"/>
          <w:spacing w:val="-3"/>
          <w:sz w:val="24"/>
          <w:szCs w:val="24"/>
        </w:rPr>
        <w:t>代表人或</w:t>
      </w:r>
      <w:r>
        <w:rPr>
          <w:rFonts w:hint="eastAsia" w:ascii="仿宋" w:hAnsi="仿宋" w:eastAsia="仿宋" w:cs="仿宋"/>
          <w:spacing w:val="-5"/>
          <w:sz w:val="24"/>
          <w:szCs w:val="24"/>
        </w:rPr>
        <w:t>授</w:t>
      </w:r>
      <w:r>
        <w:rPr>
          <w:rFonts w:hint="eastAsia" w:ascii="仿宋" w:hAnsi="仿宋" w:eastAsia="仿宋" w:cs="仿宋"/>
          <w:sz w:val="24"/>
          <w:szCs w:val="24"/>
        </w:rPr>
        <w:t>权</w:t>
      </w:r>
      <w:r>
        <w:rPr>
          <w:rFonts w:hint="eastAsia" w:ascii="仿宋" w:hAnsi="仿宋" w:eastAsia="仿宋" w:cs="仿宋"/>
          <w:spacing w:val="-5"/>
          <w:sz w:val="24"/>
          <w:szCs w:val="24"/>
        </w:rPr>
        <w:t>人</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（签</w:t>
      </w:r>
      <w:r>
        <w:rPr>
          <w:rFonts w:hint="eastAsia" w:ascii="仿宋" w:hAnsi="仿宋" w:eastAsia="仿宋" w:cs="仿宋"/>
          <w:spacing w:val="-3"/>
          <w:sz w:val="24"/>
          <w:szCs w:val="24"/>
        </w:rPr>
        <w:t>字或盖章）</w:t>
      </w:r>
      <w:r>
        <w:rPr>
          <w:rFonts w:hint="eastAsia" w:ascii="仿宋" w:hAnsi="仿宋" w:eastAsia="仿宋" w:cs="仿宋"/>
          <w:sz w:val="24"/>
          <w:szCs w:val="24"/>
        </w:rPr>
        <w:t xml:space="preserve"> </w:t>
      </w:r>
    </w:p>
    <w:p w14:paraId="190A44B0">
      <w:pPr>
        <w:tabs>
          <w:tab w:val="left" w:pos="3132"/>
          <w:tab w:val="left" w:pos="8000"/>
        </w:tabs>
        <w:spacing w:before="172"/>
        <w:ind w:left="2502" w:right="0" w:firstLine="0"/>
        <w:jc w:val="right"/>
        <w:rPr>
          <w:rFonts w:hint="eastAsia" w:ascii="仿宋" w:hAnsi="仿宋" w:eastAsia="仿宋" w:cs="仿宋"/>
          <w:sz w:val="24"/>
          <w:szCs w:val="24"/>
        </w:rPr>
      </w:pPr>
      <w:r>
        <w:rPr>
          <w:rFonts w:hint="eastAsia" w:ascii="仿宋" w:hAnsi="仿宋" w:eastAsia="仿宋" w:cs="仿宋"/>
          <w:sz w:val="24"/>
          <w:szCs w:val="24"/>
        </w:rPr>
        <w:t>地</w:t>
      </w:r>
      <w:r>
        <w:rPr>
          <w:rFonts w:hint="eastAsia" w:ascii="仿宋" w:hAnsi="仿宋" w:eastAsia="仿宋" w:cs="仿宋"/>
          <w:sz w:val="24"/>
          <w:szCs w:val="24"/>
        </w:rPr>
        <w:tab/>
      </w:r>
      <w:r>
        <w:rPr>
          <w:rFonts w:hint="eastAsia" w:ascii="仿宋" w:hAnsi="仿宋" w:eastAsia="仿宋" w:cs="仿宋"/>
          <w:spacing w:val="-3"/>
          <w:sz w:val="24"/>
          <w:szCs w:val="24"/>
        </w:rPr>
        <w:t>址</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14:paraId="22FC0BD1">
      <w:pPr>
        <w:tabs>
          <w:tab w:val="left" w:pos="8000"/>
        </w:tabs>
        <w:spacing w:before="178"/>
        <w:ind w:left="2502" w:right="0" w:firstLine="0"/>
        <w:jc w:val="right"/>
        <w:rPr>
          <w:rFonts w:hint="eastAsia" w:ascii="仿宋" w:hAnsi="仿宋" w:eastAsia="仿宋" w:cs="仿宋"/>
          <w:sz w:val="24"/>
          <w:szCs w:val="24"/>
        </w:rPr>
      </w:pPr>
      <w:r>
        <w:rPr>
          <w:rFonts w:hint="eastAsia" w:ascii="仿宋" w:hAnsi="仿宋" w:eastAsia="仿宋" w:cs="仿宋"/>
          <w:spacing w:val="-3"/>
          <w:sz w:val="24"/>
          <w:szCs w:val="24"/>
        </w:rPr>
        <w:t>邮</w:t>
      </w:r>
      <w:r>
        <w:rPr>
          <w:rFonts w:hint="eastAsia" w:ascii="仿宋" w:hAnsi="仿宋" w:eastAsia="仿宋" w:cs="仿宋"/>
          <w:spacing w:val="-1"/>
          <w:sz w:val="24"/>
          <w:szCs w:val="24"/>
        </w:rPr>
        <w:t>政</w:t>
      </w:r>
      <w:r>
        <w:rPr>
          <w:rFonts w:hint="eastAsia" w:ascii="仿宋" w:hAnsi="仿宋" w:eastAsia="仿宋" w:cs="仿宋"/>
          <w:spacing w:val="-3"/>
          <w:sz w:val="24"/>
          <w:szCs w:val="24"/>
        </w:rPr>
        <w:t>编码</w:t>
      </w:r>
      <w:r>
        <w:rPr>
          <w:rFonts w:hint="eastAsia" w:ascii="仿宋" w:hAnsi="仿宋" w:eastAsia="仿宋" w:cs="仿宋"/>
          <w:spacing w:val="-1"/>
          <w:sz w:val="24"/>
          <w:szCs w:val="24"/>
        </w:rPr>
        <w:t>：</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u w:val="single"/>
        </w:rPr>
        <w:tab/>
      </w:r>
    </w:p>
    <w:p w14:paraId="002035DC">
      <w:pPr>
        <w:tabs>
          <w:tab w:val="left" w:pos="3132"/>
          <w:tab w:val="left" w:pos="8060"/>
        </w:tabs>
        <w:spacing w:before="172"/>
        <w:ind w:left="2502" w:right="0" w:firstLine="0"/>
        <w:jc w:val="right"/>
        <w:rPr>
          <w:rFonts w:hint="eastAsia" w:ascii="仿宋" w:hAnsi="仿宋" w:eastAsia="仿宋" w:cs="仿宋"/>
          <w:sz w:val="24"/>
          <w:szCs w:val="24"/>
        </w:rPr>
      </w:pPr>
      <w:r>
        <w:rPr>
          <w:rFonts w:hint="eastAsia" w:ascii="仿宋" w:hAnsi="仿宋" w:eastAsia="仿宋" w:cs="仿宋"/>
          <w:sz w:val="24"/>
          <w:szCs w:val="24"/>
        </w:rPr>
        <w:t>电</w:t>
      </w:r>
      <w:r>
        <w:rPr>
          <w:rFonts w:hint="eastAsia" w:ascii="仿宋" w:hAnsi="仿宋" w:eastAsia="仿宋" w:cs="仿宋"/>
          <w:sz w:val="24"/>
          <w:szCs w:val="24"/>
        </w:rPr>
        <w:tab/>
      </w:r>
      <w:r>
        <w:rPr>
          <w:rFonts w:hint="eastAsia" w:ascii="仿宋" w:hAnsi="仿宋" w:eastAsia="仿宋" w:cs="仿宋"/>
          <w:spacing w:val="-3"/>
          <w:sz w:val="24"/>
          <w:szCs w:val="24"/>
        </w:rPr>
        <w:t>话</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14:paraId="346B01BD">
      <w:pPr>
        <w:pStyle w:val="11"/>
        <w:jc w:val="right"/>
        <w:rPr>
          <w:rFonts w:hint="eastAsia" w:ascii="仿宋" w:hAnsi="仿宋" w:eastAsia="仿宋" w:cs="仿宋"/>
          <w:sz w:val="24"/>
          <w:szCs w:val="24"/>
        </w:rPr>
      </w:pPr>
    </w:p>
    <w:p w14:paraId="455AE71D">
      <w:pPr>
        <w:tabs>
          <w:tab w:val="left" w:pos="1081"/>
          <w:tab w:val="left" w:pos="2025"/>
          <w:tab w:val="left" w:pos="2970"/>
        </w:tabs>
        <w:spacing w:before="72"/>
        <w:ind w:left="239" w:right="0" w:firstLine="0"/>
        <w:jc w:val="right"/>
        <w:rPr>
          <w:rFonts w:hint="eastAsia" w:ascii="仿宋" w:hAnsi="仿宋" w:eastAsia="仿宋" w:cs="仿宋"/>
          <w:sz w:val="24"/>
          <w:szCs w:val="24"/>
        </w:rPr>
      </w:pPr>
      <w:r>
        <w:rPr>
          <w:rFonts w:hint="eastAsia" w:ascii="仿宋" w:hAnsi="仿宋" w:eastAsia="仿宋" w:cs="仿宋"/>
          <w:w w:val="100"/>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 xml:space="preserve">日 </w:t>
      </w:r>
    </w:p>
    <w:p w14:paraId="0C159FF1">
      <w:pPr>
        <w:spacing w:after="0"/>
        <w:jc w:val="right"/>
        <w:rPr>
          <w:rFonts w:hint="eastAsia" w:ascii="仿宋" w:hAnsi="仿宋" w:eastAsia="仿宋" w:cs="仿宋"/>
          <w:sz w:val="21"/>
        </w:rPr>
        <w:sectPr>
          <w:footerReference r:id="rId4" w:type="default"/>
          <w:type w:val="continuous"/>
          <w:pgSz w:w="11920" w:h="16850"/>
          <w:pgMar w:top="1440" w:right="1080" w:bottom="1440" w:left="1080" w:header="720" w:footer="720" w:gutter="0"/>
          <w:cols w:space="720" w:num="1"/>
        </w:sectPr>
      </w:pPr>
    </w:p>
    <w:p w14:paraId="65F08C96">
      <w:pPr>
        <w:pStyle w:val="7"/>
        <w:spacing w:before="87"/>
        <w:ind w:right="580"/>
        <w:rPr>
          <w:rFonts w:hint="eastAsia" w:ascii="仿宋" w:hAnsi="仿宋" w:eastAsia="仿宋" w:cs="仿宋"/>
        </w:rPr>
      </w:pPr>
      <w:bookmarkStart w:id="93" w:name="五、资格审查资料"/>
      <w:bookmarkEnd w:id="93"/>
      <w:r>
        <w:rPr>
          <w:rFonts w:hint="eastAsia" w:ascii="仿宋" w:hAnsi="仿宋" w:eastAsia="仿宋" w:cs="仿宋"/>
        </w:rPr>
        <w:t>五、资格审查资料</w:t>
      </w:r>
      <w:r>
        <w:rPr>
          <w:rFonts w:hint="eastAsia" w:ascii="仿宋" w:hAnsi="仿宋" w:eastAsia="仿宋" w:cs="仿宋"/>
          <w:w w:val="98"/>
        </w:rPr>
        <w:t xml:space="preserve"> </w:t>
      </w:r>
    </w:p>
    <w:p w14:paraId="7CA70182">
      <w:pPr>
        <w:pStyle w:val="11"/>
        <w:spacing w:before="1"/>
        <w:rPr>
          <w:rFonts w:hint="eastAsia" w:ascii="仿宋" w:hAnsi="仿宋" w:eastAsia="仿宋" w:cs="仿宋"/>
          <w:b/>
          <w:sz w:val="45"/>
        </w:rPr>
      </w:pPr>
    </w:p>
    <w:p w14:paraId="372B3287">
      <w:pPr>
        <w:pStyle w:val="8"/>
        <w:spacing w:before="1"/>
        <w:ind w:right="597"/>
        <w:jc w:val="center"/>
        <w:rPr>
          <w:rFonts w:hint="eastAsia" w:ascii="仿宋" w:hAnsi="仿宋" w:eastAsia="仿宋" w:cs="仿宋"/>
        </w:rPr>
      </w:pPr>
      <w:bookmarkStart w:id="94" w:name="（一）投标人基本情况表"/>
      <w:bookmarkEnd w:id="94"/>
      <w:r>
        <w:rPr>
          <w:rFonts w:hint="eastAsia" w:ascii="仿宋" w:hAnsi="仿宋" w:eastAsia="仿宋" w:cs="仿宋"/>
        </w:rPr>
        <w:t>（一）投标人基本情况表</w:t>
      </w:r>
      <w:r>
        <w:rPr>
          <w:rFonts w:hint="eastAsia" w:ascii="仿宋" w:hAnsi="仿宋" w:eastAsia="仿宋" w:cs="仿宋"/>
          <w:w w:val="99"/>
        </w:rPr>
        <w:t xml:space="preserve"> </w:t>
      </w:r>
    </w:p>
    <w:p w14:paraId="0DC6FA3A">
      <w:pPr>
        <w:pStyle w:val="11"/>
        <w:rPr>
          <w:rFonts w:hint="eastAsia" w:ascii="仿宋" w:hAnsi="仿宋" w:eastAsia="仿宋" w:cs="仿宋"/>
          <w:b/>
          <w:sz w:val="15"/>
        </w:rPr>
      </w:pPr>
    </w:p>
    <w:tbl>
      <w:tblPr>
        <w:tblStyle w:val="18"/>
        <w:tblW w:w="0" w:type="auto"/>
        <w:tblInd w:w="9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
        <w:gridCol w:w="1551"/>
        <w:gridCol w:w="900"/>
        <w:gridCol w:w="950"/>
        <w:gridCol w:w="160"/>
        <w:gridCol w:w="682"/>
        <w:gridCol w:w="419"/>
        <w:gridCol w:w="311"/>
        <w:gridCol w:w="1079"/>
        <w:gridCol w:w="492"/>
        <w:gridCol w:w="179"/>
        <w:gridCol w:w="681"/>
        <w:gridCol w:w="993"/>
      </w:tblGrid>
      <w:tr w14:paraId="63739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76" w:type="dxa"/>
            <w:tcBorders>
              <w:right w:val="nil"/>
            </w:tcBorders>
          </w:tcPr>
          <w:p w14:paraId="65F4E4E9">
            <w:pPr>
              <w:pStyle w:val="27"/>
              <w:spacing w:before="10"/>
              <w:ind w:left="4"/>
              <w:rPr>
                <w:rFonts w:hint="eastAsia" w:ascii="仿宋" w:hAnsi="仿宋" w:eastAsia="仿宋" w:cs="仿宋"/>
                <w:b/>
                <w:sz w:val="15"/>
              </w:rPr>
            </w:pPr>
            <w:r>
              <w:rPr>
                <w:rFonts w:hint="eastAsia" w:ascii="仿宋" w:hAnsi="仿宋" w:eastAsia="仿宋" w:cs="仿宋"/>
                <w:b/>
                <w:w w:val="100"/>
                <w:sz w:val="15"/>
              </w:rPr>
              <w:t xml:space="preserve"> </w:t>
            </w:r>
          </w:p>
        </w:tc>
        <w:tc>
          <w:tcPr>
            <w:tcW w:w="1551" w:type="dxa"/>
            <w:tcBorders>
              <w:left w:val="nil"/>
            </w:tcBorders>
          </w:tcPr>
          <w:p w14:paraId="0F18DE82">
            <w:pPr>
              <w:pStyle w:val="27"/>
              <w:spacing w:before="2"/>
              <w:rPr>
                <w:rFonts w:hint="eastAsia" w:ascii="仿宋" w:hAnsi="仿宋" w:eastAsia="仿宋" w:cs="仿宋"/>
                <w:b/>
                <w:sz w:val="16"/>
              </w:rPr>
            </w:pPr>
          </w:p>
          <w:p w14:paraId="4338713F">
            <w:pPr>
              <w:pStyle w:val="27"/>
              <w:ind w:left="171"/>
              <w:rPr>
                <w:rFonts w:hint="eastAsia" w:ascii="仿宋" w:hAnsi="仿宋" w:eastAsia="仿宋" w:cs="仿宋"/>
                <w:sz w:val="21"/>
              </w:rPr>
            </w:pPr>
            <w:r>
              <w:rPr>
                <w:rFonts w:hint="eastAsia" w:ascii="仿宋" w:hAnsi="仿宋" w:eastAsia="仿宋" w:cs="仿宋"/>
                <w:sz w:val="21"/>
              </w:rPr>
              <w:t xml:space="preserve">投标人名称 </w:t>
            </w:r>
          </w:p>
        </w:tc>
        <w:tc>
          <w:tcPr>
            <w:tcW w:w="6846" w:type="dxa"/>
            <w:gridSpan w:val="11"/>
          </w:tcPr>
          <w:p w14:paraId="4B622C51">
            <w:pPr>
              <w:pStyle w:val="27"/>
              <w:rPr>
                <w:rFonts w:hint="eastAsia" w:ascii="仿宋" w:hAnsi="仿宋" w:eastAsia="仿宋" w:cs="仿宋"/>
                <w:sz w:val="20"/>
              </w:rPr>
            </w:pPr>
          </w:p>
        </w:tc>
      </w:tr>
      <w:tr w14:paraId="0D9EA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76" w:type="dxa"/>
            <w:tcBorders>
              <w:right w:val="nil"/>
            </w:tcBorders>
          </w:tcPr>
          <w:p w14:paraId="5FF1DD2C">
            <w:pPr>
              <w:pStyle w:val="27"/>
              <w:spacing w:before="7"/>
              <w:ind w:left="4"/>
              <w:rPr>
                <w:rFonts w:hint="eastAsia" w:ascii="仿宋" w:hAnsi="仿宋" w:eastAsia="仿宋" w:cs="仿宋"/>
                <w:b/>
                <w:sz w:val="17"/>
              </w:rPr>
            </w:pPr>
            <w:r>
              <w:rPr>
                <w:rFonts w:hint="eastAsia" w:ascii="仿宋" w:hAnsi="仿宋" w:eastAsia="仿宋" w:cs="仿宋"/>
                <w:b/>
                <w:w w:val="99"/>
                <w:sz w:val="17"/>
              </w:rPr>
              <w:t xml:space="preserve"> </w:t>
            </w:r>
          </w:p>
        </w:tc>
        <w:tc>
          <w:tcPr>
            <w:tcW w:w="1551" w:type="dxa"/>
            <w:tcBorders>
              <w:left w:val="nil"/>
            </w:tcBorders>
          </w:tcPr>
          <w:p w14:paraId="24995B4C">
            <w:pPr>
              <w:pStyle w:val="27"/>
              <w:rPr>
                <w:rFonts w:hint="eastAsia" w:ascii="仿宋" w:hAnsi="仿宋" w:eastAsia="仿宋" w:cs="仿宋"/>
                <w:b/>
                <w:sz w:val="18"/>
              </w:rPr>
            </w:pPr>
          </w:p>
          <w:p w14:paraId="65132234">
            <w:pPr>
              <w:pStyle w:val="27"/>
              <w:ind w:left="277"/>
              <w:rPr>
                <w:rFonts w:hint="eastAsia" w:ascii="仿宋" w:hAnsi="仿宋" w:eastAsia="仿宋" w:cs="仿宋"/>
                <w:sz w:val="21"/>
              </w:rPr>
            </w:pPr>
            <w:r>
              <w:rPr>
                <w:rFonts w:hint="eastAsia" w:ascii="仿宋" w:hAnsi="仿宋" w:eastAsia="仿宋" w:cs="仿宋"/>
                <w:sz w:val="21"/>
              </w:rPr>
              <w:t xml:space="preserve">注册地址 </w:t>
            </w:r>
          </w:p>
        </w:tc>
        <w:tc>
          <w:tcPr>
            <w:tcW w:w="3422" w:type="dxa"/>
            <w:gridSpan w:val="6"/>
          </w:tcPr>
          <w:p w14:paraId="04623172">
            <w:pPr>
              <w:pStyle w:val="27"/>
              <w:rPr>
                <w:rFonts w:hint="eastAsia" w:ascii="仿宋" w:hAnsi="仿宋" w:eastAsia="仿宋" w:cs="仿宋"/>
                <w:sz w:val="20"/>
              </w:rPr>
            </w:pPr>
          </w:p>
        </w:tc>
        <w:tc>
          <w:tcPr>
            <w:tcW w:w="1079" w:type="dxa"/>
          </w:tcPr>
          <w:p w14:paraId="482692F0">
            <w:pPr>
              <w:pStyle w:val="27"/>
              <w:spacing w:before="7"/>
              <w:ind w:left="9"/>
              <w:rPr>
                <w:rFonts w:hint="eastAsia" w:ascii="仿宋" w:hAnsi="仿宋" w:eastAsia="仿宋" w:cs="仿宋"/>
                <w:b/>
                <w:sz w:val="17"/>
              </w:rPr>
            </w:pPr>
            <w:r>
              <w:rPr>
                <w:rFonts w:hint="eastAsia" w:ascii="仿宋" w:hAnsi="仿宋" w:eastAsia="仿宋" w:cs="仿宋"/>
                <w:b/>
                <w:w w:val="99"/>
                <w:sz w:val="17"/>
              </w:rPr>
              <w:t xml:space="preserve"> </w:t>
            </w:r>
          </w:p>
          <w:p w14:paraId="74685AB0">
            <w:pPr>
              <w:pStyle w:val="27"/>
              <w:spacing w:before="6"/>
              <w:ind w:left="124" w:right="-15"/>
              <w:rPr>
                <w:rFonts w:hint="eastAsia" w:ascii="仿宋" w:hAnsi="仿宋" w:eastAsia="仿宋" w:cs="仿宋"/>
                <w:sz w:val="21"/>
              </w:rPr>
            </w:pPr>
            <w:r>
              <w:rPr>
                <w:rFonts w:hint="eastAsia" w:ascii="仿宋" w:hAnsi="仿宋" w:eastAsia="仿宋" w:cs="仿宋"/>
                <w:spacing w:val="-2"/>
                <w:sz w:val="21"/>
              </w:rPr>
              <w:t>邮政编码</w:t>
            </w:r>
            <w:r>
              <w:rPr>
                <w:rFonts w:hint="eastAsia" w:ascii="仿宋" w:hAnsi="仿宋" w:eastAsia="仿宋" w:cs="仿宋"/>
                <w:sz w:val="21"/>
              </w:rPr>
              <w:t xml:space="preserve"> </w:t>
            </w:r>
          </w:p>
        </w:tc>
        <w:tc>
          <w:tcPr>
            <w:tcW w:w="2345" w:type="dxa"/>
            <w:gridSpan w:val="4"/>
          </w:tcPr>
          <w:p w14:paraId="07640807">
            <w:pPr>
              <w:pStyle w:val="27"/>
              <w:rPr>
                <w:rFonts w:hint="eastAsia" w:ascii="仿宋" w:hAnsi="仿宋" w:eastAsia="仿宋" w:cs="仿宋"/>
                <w:sz w:val="20"/>
              </w:rPr>
            </w:pPr>
          </w:p>
        </w:tc>
      </w:tr>
      <w:tr w14:paraId="46712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76" w:type="dxa"/>
            <w:tcBorders>
              <w:bottom w:val="nil"/>
              <w:right w:val="nil"/>
            </w:tcBorders>
          </w:tcPr>
          <w:p w14:paraId="12D2D931">
            <w:pPr>
              <w:pStyle w:val="27"/>
              <w:spacing w:before="1" w:line="232" w:lineRule="exact"/>
              <w:ind w:left="4"/>
              <w:rPr>
                <w:rFonts w:hint="eastAsia" w:ascii="仿宋" w:hAnsi="仿宋" w:eastAsia="仿宋" w:cs="仿宋"/>
                <w:b/>
                <w:sz w:val="20"/>
              </w:rPr>
            </w:pPr>
            <w:r>
              <w:rPr>
                <w:rFonts w:hint="eastAsia" w:ascii="仿宋" w:hAnsi="仿宋" w:eastAsia="仿宋" w:cs="仿宋"/>
                <w:b/>
                <w:w w:val="98"/>
                <w:sz w:val="20"/>
              </w:rPr>
              <w:t xml:space="preserve"> </w:t>
            </w:r>
          </w:p>
        </w:tc>
        <w:tc>
          <w:tcPr>
            <w:tcW w:w="1551" w:type="dxa"/>
            <w:tcBorders>
              <w:left w:val="nil"/>
              <w:bottom w:val="nil"/>
            </w:tcBorders>
          </w:tcPr>
          <w:p w14:paraId="70A4AAF1">
            <w:pPr>
              <w:pStyle w:val="27"/>
              <w:rPr>
                <w:rFonts w:hint="eastAsia" w:ascii="仿宋" w:hAnsi="仿宋" w:eastAsia="仿宋" w:cs="仿宋"/>
                <w:sz w:val="18"/>
              </w:rPr>
            </w:pPr>
          </w:p>
        </w:tc>
        <w:tc>
          <w:tcPr>
            <w:tcW w:w="900" w:type="dxa"/>
            <w:vMerge w:val="restart"/>
          </w:tcPr>
          <w:p w14:paraId="75FCA90F">
            <w:pPr>
              <w:pStyle w:val="27"/>
              <w:spacing w:before="7"/>
              <w:ind w:left="5"/>
              <w:rPr>
                <w:rFonts w:hint="eastAsia" w:ascii="仿宋" w:hAnsi="仿宋" w:eastAsia="仿宋" w:cs="仿宋"/>
                <w:b/>
                <w:sz w:val="17"/>
              </w:rPr>
            </w:pPr>
            <w:r>
              <w:rPr>
                <w:rFonts w:hint="eastAsia" w:ascii="仿宋" w:hAnsi="仿宋" w:eastAsia="仿宋" w:cs="仿宋"/>
                <w:b/>
                <w:w w:val="99"/>
                <w:sz w:val="17"/>
              </w:rPr>
              <w:t xml:space="preserve"> </w:t>
            </w:r>
          </w:p>
          <w:p w14:paraId="1A1E4E39">
            <w:pPr>
              <w:pStyle w:val="27"/>
              <w:spacing w:before="4"/>
              <w:ind w:left="137"/>
              <w:rPr>
                <w:rFonts w:hint="eastAsia" w:ascii="仿宋" w:hAnsi="仿宋" w:eastAsia="仿宋" w:cs="仿宋"/>
                <w:sz w:val="21"/>
              </w:rPr>
            </w:pPr>
            <w:r>
              <w:rPr>
                <w:rFonts w:hint="eastAsia" w:ascii="仿宋" w:hAnsi="仿宋" w:eastAsia="仿宋" w:cs="仿宋"/>
                <w:sz w:val="21"/>
              </w:rPr>
              <w:t xml:space="preserve">联系人 </w:t>
            </w:r>
          </w:p>
        </w:tc>
        <w:tc>
          <w:tcPr>
            <w:tcW w:w="2522" w:type="dxa"/>
            <w:gridSpan w:val="5"/>
            <w:vMerge w:val="restart"/>
          </w:tcPr>
          <w:p w14:paraId="4D0EB8DC">
            <w:pPr>
              <w:pStyle w:val="27"/>
              <w:rPr>
                <w:rFonts w:hint="eastAsia" w:ascii="仿宋" w:hAnsi="仿宋" w:eastAsia="仿宋" w:cs="仿宋"/>
                <w:sz w:val="20"/>
              </w:rPr>
            </w:pPr>
          </w:p>
        </w:tc>
        <w:tc>
          <w:tcPr>
            <w:tcW w:w="1079" w:type="dxa"/>
            <w:vMerge w:val="restart"/>
          </w:tcPr>
          <w:p w14:paraId="6B60C27B">
            <w:pPr>
              <w:pStyle w:val="27"/>
              <w:spacing w:before="7"/>
              <w:ind w:left="9"/>
              <w:rPr>
                <w:rFonts w:hint="eastAsia" w:ascii="仿宋" w:hAnsi="仿宋" w:eastAsia="仿宋" w:cs="仿宋"/>
                <w:b/>
                <w:sz w:val="17"/>
              </w:rPr>
            </w:pPr>
            <w:r>
              <w:rPr>
                <w:rFonts w:hint="eastAsia" w:ascii="仿宋" w:hAnsi="仿宋" w:eastAsia="仿宋" w:cs="仿宋"/>
                <w:b/>
                <w:w w:val="99"/>
                <w:sz w:val="17"/>
              </w:rPr>
              <w:t xml:space="preserve"> </w:t>
            </w:r>
          </w:p>
          <w:p w14:paraId="3D1D1E32">
            <w:pPr>
              <w:pStyle w:val="27"/>
              <w:spacing w:before="4"/>
              <w:ind w:left="282"/>
              <w:rPr>
                <w:rFonts w:hint="eastAsia" w:ascii="仿宋" w:hAnsi="仿宋" w:eastAsia="仿宋" w:cs="仿宋"/>
                <w:sz w:val="21"/>
              </w:rPr>
            </w:pPr>
            <w:r>
              <w:rPr>
                <w:rFonts w:hint="eastAsia" w:ascii="仿宋" w:hAnsi="仿宋" w:eastAsia="仿宋" w:cs="仿宋"/>
                <w:sz w:val="21"/>
              </w:rPr>
              <w:t xml:space="preserve">电 话 </w:t>
            </w:r>
          </w:p>
        </w:tc>
        <w:tc>
          <w:tcPr>
            <w:tcW w:w="2345" w:type="dxa"/>
            <w:gridSpan w:val="4"/>
            <w:vMerge w:val="restart"/>
          </w:tcPr>
          <w:p w14:paraId="470882C4">
            <w:pPr>
              <w:pStyle w:val="27"/>
              <w:rPr>
                <w:rFonts w:hint="eastAsia" w:ascii="仿宋" w:hAnsi="仿宋" w:eastAsia="仿宋" w:cs="仿宋"/>
                <w:sz w:val="20"/>
              </w:rPr>
            </w:pPr>
          </w:p>
        </w:tc>
      </w:tr>
      <w:tr w14:paraId="6E1B2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76" w:type="dxa"/>
            <w:tcBorders>
              <w:top w:val="nil"/>
              <w:bottom w:val="nil"/>
              <w:right w:val="nil"/>
            </w:tcBorders>
          </w:tcPr>
          <w:p w14:paraId="3878101F">
            <w:pPr>
              <w:pStyle w:val="27"/>
              <w:spacing w:line="253" w:lineRule="exact"/>
              <w:ind w:left="4"/>
              <w:rPr>
                <w:rFonts w:hint="eastAsia" w:ascii="仿宋" w:hAnsi="仿宋" w:eastAsia="仿宋" w:cs="仿宋"/>
                <w:b/>
                <w:sz w:val="22"/>
              </w:rPr>
            </w:pPr>
            <w:r>
              <w:rPr>
                <w:rFonts w:hint="eastAsia" w:ascii="仿宋" w:hAnsi="仿宋" w:eastAsia="仿宋" w:cs="仿宋"/>
                <w:b/>
                <w:w w:val="99"/>
                <w:sz w:val="22"/>
              </w:rPr>
              <w:t xml:space="preserve"> </w:t>
            </w:r>
          </w:p>
        </w:tc>
        <w:tc>
          <w:tcPr>
            <w:tcW w:w="1551" w:type="dxa"/>
            <w:tcBorders>
              <w:top w:val="nil"/>
              <w:left w:val="nil"/>
              <w:bottom w:val="nil"/>
            </w:tcBorders>
          </w:tcPr>
          <w:p w14:paraId="21D28CF8">
            <w:pPr>
              <w:pStyle w:val="27"/>
              <w:rPr>
                <w:rFonts w:hint="eastAsia" w:ascii="仿宋" w:hAnsi="仿宋" w:eastAsia="仿宋" w:cs="仿宋"/>
                <w:sz w:val="20"/>
              </w:rPr>
            </w:pPr>
          </w:p>
        </w:tc>
        <w:tc>
          <w:tcPr>
            <w:tcW w:w="900" w:type="dxa"/>
            <w:vMerge w:val="continue"/>
            <w:tcBorders>
              <w:top w:val="nil"/>
            </w:tcBorders>
          </w:tcPr>
          <w:p w14:paraId="325C0D66">
            <w:pPr>
              <w:rPr>
                <w:rFonts w:hint="eastAsia" w:ascii="仿宋" w:hAnsi="仿宋" w:eastAsia="仿宋" w:cs="仿宋"/>
                <w:sz w:val="2"/>
                <w:szCs w:val="2"/>
              </w:rPr>
            </w:pPr>
          </w:p>
        </w:tc>
        <w:tc>
          <w:tcPr>
            <w:tcW w:w="2522" w:type="dxa"/>
            <w:gridSpan w:val="5"/>
            <w:vMerge w:val="continue"/>
            <w:tcBorders>
              <w:top w:val="nil"/>
            </w:tcBorders>
          </w:tcPr>
          <w:p w14:paraId="100771AA">
            <w:pPr>
              <w:rPr>
                <w:rFonts w:hint="eastAsia" w:ascii="仿宋" w:hAnsi="仿宋" w:eastAsia="仿宋" w:cs="仿宋"/>
                <w:sz w:val="2"/>
                <w:szCs w:val="2"/>
              </w:rPr>
            </w:pPr>
          </w:p>
        </w:tc>
        <w:tc>
          <w:tcPr>
            <w:tcW w:w="1079" w:type="dxa"/>
            <w:vMerge w:val="continue"/>
            <w:tcBorders>
              <w:top w:val="nil"/>
            </w:tcBorders>
          </w:tcPr>
          <w:p w14:paraId="1295A773">
            <w:pPr>
              <w:rPr>
                <w:rFonts w:hint="eastAsia" w:ascii="仿宋" w:hAnsi="仿宋" w:eastAsia="仿宋" w:cs="仿宋"/>
                <w:sz w:val="2"/>
                <w:szCs w:val="2"/>
              </w:rPr>
            </w:pPr>
          </w:p>
        </w:tc>
        <w:tc>
          <w:tcPr>
            <w:tcW w:w="2345" w:type="dxa"/>
            <w:gridSpan w:val="4"/>
            <w:vMerge w:val="continue"/>
            <w:tcBorders>
              <w:top w:val="nil"/>
            </w:tcBorders>
          </w:tcPr>
          <w:p w14:paraId="5A1F122C">
            <w:pPr>
              <w:rPr>
                <w:rFonts w:hint="eastAsia" w:ascii="仿宋" w:hAnsi="仿宋" w:eastAsia="仿宋" w:cs="仿宋"/>
                <w:sz w:val="2"/>
                <w:szCs w:val="2"/>
              </w:rPr>
            </w:pPr>
          </w:p>
        </w:tc>
      </w:tr>
      <w:tr w14:paraId="782BD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 w:hRule="atLeast"/>
        </w:trPr>
        <w:tc>
          <w:tcPr>
            <w:tcW w:w="176" w:type="dxa"/>
            <w:vMerge w:val="restart"/>
            <w:tcBorders>
              <w:top w:val="nil"/>
              <w:bottom w:val="single" w:color="000000" w:sz="6" w:space="0"/>
              <w:right w:val="nil"/>
            </w:tcBorders>
          </w:tcPr>
          <w:p w14:paraId="7CCAC46E">
            <w:pPr>
              <w:pStyle w:val="27"/>
              <w:rPr>
                <w:rFonts w:hint="eastAsia" w:ascii="仿宋" w:hAnsi="仿宋" w:eastAsia="仿宋" w:cs="仿宋"/>
                <w:sz w:val="20"/>
              </w:rPr>
            </w:pPr>
          </w:p>
        </w:tc>
        <w:tc>
          <w:tcPr>
            <w:tcW w:w="1551" w:type="dxa"/>
            <w:vMerge w:val="restart"/>
            <w:tcBorders>
              <w:top w:val="nil"/>
              <w:left w:val="nil"/>
              <w:bottom w:val="single" w:color="000000" w:sz="6" w:space="0"/>
            </w:tcBorders>
          </w:tcPr>
          <w:p w14:paraId="68BA85BA">
            <w:pPr>
              <w:pStyle w:val="27"/>
              <w:spacing w:line="268" w:lineRule="exact"/>
              <w:ind w:left="277"/>
              <w:rPr>
                <w:rFonts w:hint="eastAsia" w:ascii="仿宋" w:hAnsi="仿宋" w:eastAsia="仿宋" w:cs="仿宋"/>
                <w:sz w:val="21"/>
              </w:rPr>
            </w:pPr>
            <w:r>
              <w:rPr>
                <w:rFonts w:hint="eastAsia" w:ascii="仿宋" w:hAnsi="仿宋" w:eastAsia="仿宋" w:cs="仿宋"/>
                <w:sz w:val="21"/>
              </w:rPr>
              <w:t xml:space="preserve">联系方式 </w:t>
            </w:r>
          </w:p>
        </w:tc>
        <w:tc>
          <w:tcPr>
            <w:tcW w:w="900" w:type="dxa"/>
            <w:vMerge w:val="continue"/>
            <w:tcBorders>
              <w:top w:val="nil"/>
            </w:tcBorders>
          </w:tcPr>
          <w:p w14:paraId="56F38D7B">
            <w:pPr>
              <w:rPr>
                <w:rFonts w:hint="eastAsia" w:ascii="仿宋" w:hAnsi="仿宋" w:eastAsia="仿宋" w:cs="仿宋"/>
                <w:sz w:val="2"/>
                <w:szCs w:val="2"/>
              </w:rPr>
            </w:pPr>
          </w:p>
        </w:tc>
        <w:tc>
          <w:tcPr>
            <w:tcW w:w="2522" w:type="dxa"/>
            <w:gridSpan w:val="5"/>
            <w:vMerge w:val="continue"/>
            <w:tcBorders>
              <w:top w:val="nil"/>
            </w:tcBorders>
          </w:tcPr>
          <w:p w14:paraId="4F3D04B0">
            <w:pPr>
              <w:rPr>
                <w:rFonts w:hint="eastAsia" w:ascii="仿宋" w:hAnsi="仿宋" w:eastAsia="仿宋" w:cs="仿宋"/>
                <w:sz w:val="2"/>
                <w:szCs w:val="2"/>
              </w:rPr>
            </w:pPr>
          </w:p>
        </w:tc>
        <w:tc>
          <w:tcPr>
            <w:tcW w:w="1079" w:type="dxa"/>
            <w:vMerge w:val="continue"/>
            <w:tcBorders>
              <w:top w:val="nil"/>
            </w:tcBorders>
          </w:tcPr>
          <w:p w14:paraId="2A3DE7E6">
            <w:pPr>
              <w:rPr>
                <w:rFonts w:hint="eastAsia" w:ascii="仿宋" w:hAnsi="仿宋" w:eastAsia="仿宋" w:cs="仿宋"/>
                <w:sz w:val="2"/>
                <w:szCs w:val="2"/>
              </w:rPr>
            </w:pPr>
          </w:p>
        </w:tc>
        <w:tc>
          <w:tcPr>
            <w:tcW w:w="2345" w:type="dxa"/>
            <w:gridSpan w:val="4"/>
            <w:vMerge w:val="continue"/>
            <w:tcBorders>
              <w:top w:val="nil"/>
            </w:tcBorders>
          </w:tcPr>
          <w:p w14:paraId="43C58D29">
            <w:pPr>
              <w:rPr>
                <w:rFonts w:hint="eastAsia" w:ascii="仿宋" w:hAnsi="仿宋" w:eastAsia="仿宋" w:cs="仿宋"/>
                <w:sz w:val="2"/>
                <w:szCs w:val="2"/>
              </w:rPr>
            </w:pPr>
          </w:p>
        </w:tc>
      </w:tr>
      <w:tr w14:paraId="00426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76" w:type="dxa"/>
            <w:vMerge w:val="continue"/>
            <w:tcBorders>
              <w:top w:val="nil"/>
              <w:bottom w:val="single" w:color="000000" w:sz="6" w:space="0"/>
              <w:right w:val="nil"/>
            </w:tcBorders>
          </w:tcPr>
          <w:p w14:paraId="0A614AA7">
            <w:pPr>
              <w:rPr>
                <w:rFonts w:hint="eastAsia" w:ascii="仿宋" w:hAnsi="仿宋" w:eastAsia="仿宋" w:cs="仿宋"/>
                <w:sz w:val="2"/>
                <w:szCs w:val="2"/>
              </w:rPr>
            </w:pPr>
          </w:p>
        </w:tc>
        <w:tc>
          <w:tcPr>
            <w:tcW w:w="1551" w:type="dxa"/>
            <w:vMerge w:val="continue"/>
            <w:tcBorders>
              <w:top w:val="nil"/>
              <w:left w:val="nil"/>
              <w:bottom w:val="single" w:color="000000" w:sz="6" w:space="0"/>
            </w:tcBorders>
          </w:tcPr>
          <w:p w14:paraId="54583333">
            <w:pPr>
              <w:rPr>
                <w:rFonts w:hint="eastAsia" w:ascii="仿宋" w:hAnsi="仿宋" w:eastAsia="仿宋" w:cs="仿宋"/>
                <w:sz w:val="2"/>
                <w:szCs w:val="2"/>
              </w:rPr>
            </w:pPr>
          </w:p>
        </w:tc>
        <w:tc>
          <w:tcPr>
            <w:tcW w:w="900" w:type="dxa"/>
            <w:tcBorders>
              <w:bottom w:val="single" w:color="000000" w:sz="6" w:space="0"/>
            </w:tcBorders>
          </w:tcPr>
          <w:p w14:paraId="45C7D382">
            <w:pPr>
              <w:pStyle w:val="27"/>
              <w:spacing w:before="9"/>
              <w:ind w:left="5"/>
              <w:rPr>
                <w:rFonts w:hint="eastAsia" w:ascii="仿宋" w:hAnsi="仿宋" w:eastAsia="仿宋" w:cs="仿宋"/>
                <w:b/>
                <w:sz w:val="17"/>
              </w:rPr>
            </w:pPr>
            <w:r>
              <w:rPr>
                <w:rFonts w:hint="eastAsia" w:ascii="仿宋" w:hAnsi="仿宋" w:eastAsia="仿宋" w:cs="仿宋"/>
                <w:b/>
                <w:w w:val="99"/>
                <w:sz w:val="17"/>
              </w:rPr>
              <w:t xml:space="preserve"> </w:t>
            </w:r>
          </w:p>
          <w:p w14:paraId="297F738E">
            <w:pPr>
              <w:pStyle w:val="27"/>
              <w:spacing w:before="5"/>
              <w:ind w:left="137"/>
              <w:rPr>
                <w:rFonts w:hint="eastAsia" w:ascii="仿宋" w:hAnsi="仿宋" w:eastAsia="仿宋" w:cs="仿宋"/>
                <w:sz w:val="21"/>
              </w:rPr>
            </w:pPr>
            <w:r>
              <w:rPr>
                <w:rFonts w:hint="eastAsia" w:ascii="仿宋" w:hAnsi="仿宋" w:eastAsia="仿宋" w:cs="仿宋"/>
                <w:sz w:val="21"/>
              </w:rPr>
              <w:t xml:space="preserve">传 真 </w:t>
            </w:r>
          </w:p>
        </w:tc>
        <w:tc>
          <w:tcPr>
            <w:tcW w:w="2522" w:type="dxa"/>
            <w:gridSpan w:val="5"/>
            <w:tcBorders>
              <w:bottom w:val="single" w:color="000000" w:sz="6" w:space="0"/>
            </w:tcBorders>
          </w:tcPr>
          <w:p w14:paraId="126679CC">
            <w:pPr>
              <w:pStyle w:val="27"/>
              <w:rPr>
                <w:rFonts w:hint="eastAsia" w:ascii="仿宋" w:hAnsi="仿宋" w:eastAsia="仿宋" w:cs="仿宋"/>
                <w:sz w:val="20"/>
              </w:rPr>
            </w:pPr>
          </w:p>
        </w:tc>
        <w:tc>
          <w:tcPr>
            <w:tcW w:w="1079" w:type="dxa"/>
            <w:tcBorders>
              <w:bottom w:val="single" w:color="000000" w:sz="6" w:space="0"/>
            </w:tcBorders>
          </w:tcPr>
          <w:p w14:paraId="0A7AEE6B">
            <w:pPr>
              <w:pStyle w:val="27"/>
              <w:spacing w:before="9"/>
              <w:ind w:left="9"/>
              <w:rPr>
                <w:rFonts w:hint="eastAsia" w:ascii="仿宋" w:hAnsi="仿宋" w:eastAsia="仿宋" w:cs="仿宋"/>
                <w:b/>
                <w:sz w:val="17"/>
              </w:rPr>
            </w:pPr>
            <w:r>
              <w:rPr>
                <w:rFonts w:hint="eastAsia" w:ascii="仿宋" w:hAnsi="仿宋" w:eastAsia="仿宋" w:cs="仿宋"/>
                <w:b/>
                <w:w w:val="99"/>
                <w:sz w:val="17"/>
              </w:rPr>
              <w:t xml:space="preserve"> </w:t>
            </w:r>
          </w:p>
          <w:p w14:paraId="6D8E1026">
            <w:pPr>
              <w:pStyle w:val="27"/>
              <w:spacing w:before="5"/>
              <w:ind w:left="282"/>
              <w:rPr>
                <w:rFonts w:hint="eastAsia" w:ascii="仿宋" w:hAnsi="仿宋" w:eastAsia="仿宋" w:cs="仿宋"/>
                <w:sz w:val="21"/>
              </w:rPr>
            </w:pPr>
            <w:r>
              <w:rPr>
                <w:rFonts w:hint="eastAsia" w:ascii="仿宋" w:hAnsi="仿宋" w:eastAsia="仿宋" w:cs="仿宋"/>
                <w:sz w:val="21"/>
              </w:rPr>
              <w:t xml:space="preserve">网 址 </w:t>
            </w:r>
          </w:p>
        </w:tc>
        <w:tc>
          <w:tcPr>
            <w:tcW w:w="2345" w:type="dxa"/>
            <w:gridSpan w:val="4"/>
            <w:tcBorders>
              <w:bottom w:val="single" w:color="000000" w:sz="6" w:space="0"/>
            </w:tcBorders>
          </w:tcPr>
          <w:p w14:paraId="678CCFF8">
            <w:pPr>
              <w:pStyle w:val="27"/>
              <w:rPr>
                <w:rFonts w:hint="eastAsia" w:ascii="仿宋" w:hAnsi="仿宋" w:eastAsia="仿宋" w:cs="仿宋"/>
                <w:sz w:val="20"/>
              </w:rPr>
            </w:pPr>
          </w:p>
        </w:tc>
      </w:tr>
      <w:tr w14:paraId="1FD8E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76" w:type="dxa"/>
            <w:tcBorders>
              <w:top w:val="single" w:color="000000" w:sz="6" w:space="0"/>
              <w:right w:val="nil"/>
            </w:tcBorders>
          </w:tcPr>
          <w:p w14:paraId="2B5B6163">
            <w:pPr>
              <w:pStyle w:val="27"/>
              <w:spacing w:before="9"/>
              <w:ind w:left="4"/>
              <w:rPr>
                <w:rFonts w:hint="eastAsia" w:ascii="仿宋" w:hAnsi="仿宋" w:eastAsia="仿宋" w:cs="仿宋"/>
                <w:b/>
                <w:sz w:val="17"/>
              </w:rPr>
            </w:pPr>
            <w:r>
              <w:rPr>
                <w:rFonts w:hint="eastAsia" w:ascii="仿宋" w:hAnsi="仿宋" w:eastAsia="仿宋" w:cs="仿宋"/>
                <w:b/>
                <w:w w:val="99"/>
                <w:sz w:val="17"/>
              </w:rPr>
              <w:t xml:space="preserve"> </w:t>
            </w:r>
          </w:p>
        </w:tc>
        <w:tc>
          <w:tcPr>
            <w:tcW w:w="1551" w:type="dxa"/>
            <w:tcBorders>
              <w:top w:val="single" w:color="000000" w:sz="6" w:space="0"/>
              <w:left w:val="nil"/>
            </w:tcBorders>
          </w:tcPr>
          <w:p w14:paraId="249863E8">
            <w:pPr>
              <w:pStyle w:val="27"/>
              <w:rPr>
                <w:rFonts w:hint="eastAsia" w:ascii="仿宋" w:hAnsi="仿宋" w:eastAsia="仿宋" w:cs="仿宋"/>
                <w:b/>
                <w:sz w:val="18"/>
              </w:rPr>
            </w:pPr>
          </w:p>
          <w:p w14:paraId="4CBD6996">
            <w:pPr>
              <w:pStyle w:val="27"/>
              <w:ind w:left="277"/>
              <w:rPr>
                <w:rFonts w:hint="eastAsia" w:ascii="仿宋" w:hAnsi="仿宋" w:eastAsia="仿宋" w:cs="仿宋"/>
                <w:sz w:val="21"/>
              </w:rPr>
            </w:pPr>
            <w:r>
              <w:rPr>
                <w:rFonts w:hint="eastAsia" w:ascii="仿宋" w:hAnsi="仿宋" w:eastAsia="仿宋" w:cs="仿宋"/>
                <w:sz w:val="21"/>
              </w:rPr>
              <w:t xml:space="preserve">组织结构 </w:t>
            </w:r>
          </w:p>
        </w:tc>
        <w:tc>
          <w:tcPr>
            <w:tcW w:w="6846" w:type="dxa"/>
            <w:gridSpan w:val="11"/>
            <w:tcBorders>
              <w:top w:val="single" w:color="000000" w:sz="6" w:space="0"/>
            </w:tcBorders>
          </w:tcPr>
          <w:p w14:paraId="5236A461">
            <w:pPr>
              <w:pStyle w:val="27"/>
              <w:rPr>
                <w:rFonts w:hint="eastAsia" w:ascii="仿宋" w:hAnsi="仿宋" w:eastAsia="仿宋" w:cs="仿宋"/>
                <w:sz w:val="20"/>
              </w:rPr>
            </w:pPr>
          </w:p>
        </w:tc>
      </w:tr>
      <w:tr w14:paraId="75DCD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76" w:type="dxa"/>
            <w:tcBorders>
              <w:right w:val="nil"/>
            </w:tcBorders>
          </w:tcPr>
          <w:p w14:paraId="36925BD8">
            <w:pPr>
              <w:pStyle w:val="27"/>
              <w:spacing w:before="7"/>
              <w:ind w:left="4"/>
              <w:rPr>
                <w:rFonts w:hint="eastAsia" w:ascii="仿宋" w:hAnsi="仿宋" w:eastAsia="仿宋" w:cs="仿宋"/>
                <w:b/>
                <w:sz w:val="17"/>
              </w:rPr>
            </w:pPr>
            <w:r>
              <w:rPr>
                <w:rFonts w:hint="eastAsia" w:ascii="仿宋" w:hAnsi="仿宋" w:eastAsia="仿宋" w:cs="仿宋"/>
                <w:b/>
                <w:w w:val="99"/>
                <w:sz w:val="17"/>
              </w:rPr>
              <w:t xml:space="preserve"> </w:t>
            </w:r>
          </w:p>
        </w:tc>
        <w:tc>
          <w:tcPr>
            <w:tcW w:w="1551" w:type="dxa"/>
            <w:tcBorders>
              <w:left w:val="nil"/>
            </w:tcBorders>
          </w:tcPr>
          <w:p w14:paraId="129F3D19">
            <w:pPr>
              <w:pStyle w:val="27"/>
              <w:spacing w:before="11"/>
              <w:rPr>
                <w:rFonts w:hint="eastAsia" w:ascii="仿宋" w:hAnsi="仿宋" w:eastAsia="仿宋" w:cs="仿宋"/>
                <w:b/>
                <w:sz w:val="17"/>
              </w:rPr>
            </w:pPr>
          </w:p>
          <w:p w14:paraId="69E9640D">
            <w:pPr>
              <w:pStyle w:val="27"/>
              <w:ind w:left="171"/>
              <w:rPr>
                <w:rFonts w:hint="eastAsia" w:ascii="仿宋" w:hAnsi="仿宋" w:eastAsia="仿宋" w:cs="仿宋"/>
                <w:sz w:val="21"/>
              </w:rPr>
            </w:pPr>
            <w:r>
              <w:rPr>
                <w:rFonts w:hint="eastAsia" w:ascii="仿宋" w:hAnsi="仿宋" w:eastAsia="仿宋" w:cs="仿宋"/>
                <w:sz w:val="21"/>
              </w:rPr>
              <w:t xml:space="preserve">法定代表人 </w:t>
            </w:r>
          </w:p>
        </w:tc>
        <w:tc>
          <w:tcPr>
            <w:tcW w:w="900" w:type="dxa"/>
          </w:tcPr>
          <w:p w14:paraId="134914A7">
            <w:pPr>
              <w:pStyle w:val="27"/>
              <w:spacing w:before="7"/>
              <w:ind w:left="5"/>
              <w:rPr>
                <w:rFonts w:hint="eastAsia" w:ascii="仿宋" w:hAnsi="仿宋" w:eastAsia="仿宋" w:cs="仿宋"/>
                <w:b/>
                <w:sz w:val="17"/>
              </w:rPr>
            </w:pPr>
            <w:r>
              <w:rPr>
                <w:rFonts w:hint="eastAsia" w:ascii="仿宋" w:hAnsi="仿宋" w:eastAsia="仿宋" w:cs="仿宋"/>
                <w:b/>
                <w:w w:val="99"/>
                <w:sz w:val="17"/>
              </w:rPr>
              <w:t xml:space="preserve"> </w:t>
            </w:r>
          </w:p>
          <w:p w14:paraId="61893D58">
            <w:pPr>
              <w:pStyle w:val="27"/>
              <w:spacing w:before="4"/>
              <w:ind w:left="243"/>
              <w:rPr>
                <w:rFonts w:hint="eastAsia" w:ascii="仿宋" w:hAnsi="仿宋" w:eastAsia="仿宋" w:cs="仿宋"/>
                <w:sz w:val="21"/>
              </w:rPr>
            </w:pPr>
            <w:r>
              <w:rPr>
                <w:rFonts w:hint="eastAsia" w:ascii="仿宋" w:hAnsi="仿宋" w:eastAsia="仿宋" w:cs="仿宋"/>
                <w:sz w:val="21"/>
              </w:rPr>
              <w:t xml:space="preserve">姓名 </w:t>
            </w:r>
          </w:p>
        </w:tc>
        <w:tc>
          <w:tcPr>
            <w:tcW w:w="950" w:type="dxa"/>
          </w:tcPr>
          <w:p w14:paraId="5C77E293">
            <w:pPr>
              <w:pStyle w:val="27"/>
              <w:rPr>
                <w:rFonts w:hint="eastAsia" w:ascii="仿宋" w:hAnsi="仿宋" w:eastAsia="仿宋" w:cs="仿宋"/>
                <w:sz w:val="20"/>
              </w:rPr>
            </w:pPr>
          </w:p>
        </w:tc>
        <w:tc>
          <w:tcPr>
            <w:tcW w:w="160" w:type="dxa"/>
            <w:tcBorders>
              <w:right w:val="nil"/>
            </w:tcBorders>
          </w:tcPr>
          <w:p w14:paraId="7A74D5A2">
            <w:pPr>
              <w:pStyle w:val="27"/>
              <w:spacing w:before="7"/>
              <w:ind w:left="8"/>
              <w:rPr>
                <w:rFonts w:hint="eastAsia" w:ascii="仿宋" w:hAnsi="仿宋" w:eastAsia="仿宋" w:cs="仿宋"/>
                <w:b/>
                <w:sz w:val="17"/>
              </w:rPr>
            </w:pPr>
            <w:r>
              <w:rPr>
                <w:rFonts w:hint="eastAsia" w:ascii="仿宋" w:hAnsi="仿宋" w:eastAsia="仿宋" w:cs="仿宋"/>
                <w:b/>
                <w:w w:val="99"/>
                <w:sz w:val="17"/>
              </w:rPr>
              <w:t xml:space="preserve"> </w:t>
            </w:r>
          </w:p>
        </w:tc>
        <w:tc>
          <w:tcPr>
            <w:tcW w:w="1101" w:type="dxa"/>
            <w:gridSpan w:val="2"/>
            <w:tcBorders>
              <w:left w:val="nil"/>
            </w:tcBorders>
          </w:tcPr>
          <w:p w14:paraId="40BA562A">
            <w:pPr>
              <w:pStyle w:val="27"/>
              <w:spacing w:before="11"/>
              <w:rPr>
                <w:rFonts w:hint="eastAsia" w:ascii="仿宋" w:hAnsi="仿宋" w:eastAsia="仿宋" w:cs="仿宋"/>
                <w:b/>
                <w:sz w:val="17"/>
              </w:rPr>
            </w:pPr>
          </w:p>
          <w:p w14:paraId="4A53BCC0">
            <w:pPr>
              <w:pStyle w:val="27"/>
              <w:ind w:left="60"/>
              <w:rPr>
                <w:rFonts w:hint="eastAsia" w:ascii="仿宋" w:hAnsi="仿宋" w:eastAsia="仿宋" w:cs="仿宋"/>
                <w:sz w:val="21"/>
              </w:rPr>
            </w:pPr>
            <w:r>
              <w:rPr>
                <w:rFonts w:hint="eastAsia" w:ascii="仿宋" w:hAnsi="仿宋" w:eastAsia="仿宋" w:cs="仿宋"/>
                <w:sz w:val="21"/>
              </w:rPr>
              <w:t xml:space="preserve">技术职称 </w:t>
            </w:r>
          </w:p>
        </w:tc>
        <w:tc>
          <w:tcPr>
            <w:tcW w:w="1882" w:type="dxa"/>
            <w:gridSpan w:val="3"/>
          </w:tcPr>
          <w:p w14:paraId="06109D55">
            <w:pPr>
              <w:pStyle w:val="27"/>
              <w:rPr>
                <w:rFonts w:hint="eastAsia" w:ascii="仿宋" w:hAnsi="仿宋" w:eastAsia="仿宋" w:cs="仿宋"/>
                <w:sz w:val="20"/>
              </w:rPr>
            </w:pPr>
          </w:p>
        </w:tc>
        <w:tc>
          <w:tcPr>
            <w:tcW w:w="179" w:type="dxa"/>
            <w:tcBorders>
              <w:right w:val="nil"/>
            </w:tcBorders>
          </w:tcPr>
          <w:p w14:paraId="40511C1D">
            <w:pPr>
              <w:pStyle w:val="27"/>
              <w:spacing w:before="7"/>
              <w:ind w:left="10"/>
              <w:rPr>
                <w:rFonts w:hint="eastAsia" w:ascii="仿宋" w:hAnsi="仿宋" w:eastAsia="仿宋" w:cs="仿宋"/>
                <w:b/>
                <w:sz w:val="17"/>
              </w:rPr>
            </w:pPr>
            <w:r>
              <w:rPr>
                <w:rFonts w:hint="eastAsia" w:ascii="仿宋" w:hAnsi="仿宋" w:eastAsia="仿宋" w:cs="仿宋"/>
                <w:b/>
                <w:w w:val="99"/>
                <w:sz w:val="17"/>
              </w:rPr>
              <w:t xml:space="preserve"> </w:t>
            </w:r>
          </w:p>
        </w:tc>
        <w:tc>
          <w:tcPr>
            <w:tcW w:w="681" w:type="dxa"/>
            <w:tcBorders>
              <w:left w:val="nil"/>
            </w:tcBorders>
          </w:tcPr>
          <w:p w14:paraId="57C2BC32">
            <w:pPr>
              <w:pStyle w:val="27"/>
              <w:spacing w:before="11"/>
              <w:rPr>
                <w:rFonts w:hint="eastAsia" w:ascii="仿宋" w:hAnsi="仿宋" w:eastAsia="仿宋" w:cs="仿宋"/>
                <w:b/>
                <w:sz w:val="17"/>
              </w:rPr>
            </w:pPr>
          </w:p>
          <w:p w14:paraId="435F9BA9">
            <w:pPr>
              <w:pStyle w:val="27"/>
              <w:ind w:left="50"/>
              <w:rPr>
                <w:rFonts w:hint="eastAsia" w:ascii="仿宋" w:hAnsi="仿宋" w:eastAsia="仿宋" w:cs="仿宋"/>
                <w:sz w:val="21"/>
              </w:rPr>
            </w:pPr>
            <w:r>
              <w:rPr>
                <w:rFonts w:hint="eastAsia" w:ascii="仿宋" w:hAnsi="仿宋" w:eastAsia="仿宋" w:cs="仿宋"/>
                <w:sz w:val="21"/>
              </w:rPr>
              <w:t xml:space="preserve">电话 </w:t>
            </w:r>
          </w:p>
        </w:tc>
        <w:tc>
          <w:tcPr>
            <w:tcW w:w="993" w:type="dxa"/>
          </w:tcPr>
          <w:p w14:paraId="6FA12584">
            <w:pPr>
              <w:pStyle w:val="27"/>
              <w:rPr>
                <w:rFonts w:hint="eastAsia" w:ascii="仿宋" w:hAnsi="仿宋" w:eastAsia="仿宋" w:cs="仿宋"/>
                <w:sz w:val="20"/>
              </w:rPr>
            </w:pPr>
          </w:p>
        </w:tc>
      </w:tr>
      <w:tr w14:paraId="32547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76" w:type="dxa"/>
            <w:tcBorders>
              <w:right w:val="nil"/>
            </w:tcBorders>
          </w:tcPr>
          <w:p w14:paraId="6D1D171A">
            <w:pPr>
              <w:pStyle w:val="27"/>
              <w:spacing w:before="7"/>
              <w:ind w:left="4"/>
              <w:rPr>
                <w:rFonts w:hint="eastAsia" w:ascii="仿宋" w:hAnsi="仿宋" w:eastAsia="仿宋" w:cs="仿宋"/>
                <w:b/>
                <w:sz w:val="17"/>
              </w:rPr>
            </w:pPr>
            <w:r>
              <w:rPr>
                <w:rFonts w:hint="eastAsia" w:ascii="仿宋" w:hAnsi="仿宋" w:eastAsia="仿宋" w:cs="仿宋"/>
                <w:b/>
                <w:w w:val="99"/>
                <w:sz w:val="17"/>
              </w:rPr>
              <w:t xml:space="preserve"> </w:t>
            </w:r>
          </w:p>
        </w:tc>
        <w:tc>
          <w:tcPr>
            <w:tcW w:w="1551" w:type="dxa"/>
            <w:tcBorders>
              <w:left w:val="nil"/>
            </w:tcBorders>
          </w:tcPr>
          <w:p w14:paraId="77FCB3CF">
            <w:pPr>
              <w:pStyle w:val="27"/>
              <w:spacing w:before="11"/>
              <w:rPr>
                <w:rFonts w:hint="eastAsia" w:ascii="仿宋" w:hAnsi="仿宋" w:eastAsia="仿宋" w:cs="仿宋"/>
                <w:b/>
                <w:sz w:val="17"/>
              </w:rPr>
            </w:pPr>
          </w:p>
          <w:p w14:paraId="0A8C40B4">
            <w:pPr>
              <w:pStyle w:val="27"/>
              <w:ind w:left="171"/>
              <w:rPr>
                <w:rFonts w:hint="eastAsia" w:ascii="仿宋" w:hAnsi="仿宋" w:eastAsia="仿宋" w:cs="仿宋"/>
                <w:sz w:val="21"/>
              </w:rPr>
            </w:pPr>
            <w:r>
              <w:rPr>
                <w:rFonts w:hint="eastAsia" w:ascii="仿宋" w:hAnsi="仿宋" w:eastAsia="仿宋" w:cs="仿宋"/>
                <w:sz w:val="21"/>
              </w:rPr>
              <w:t xml:space="preserve">技术负责人 </w:t>
            </w:r>
          </w:p>
        </w:tc>
        <w:tc>
          <w:tcPr>
            <w:tcW w:w="900" w:type="dxa"/>
          </w:tcPr>
          <w:p w14:paraId="2D4F6A19">
            <w:pPr>
              <w:pStyle w:val="27"/>
              <w:spacing w:before="7"/>
              <w:ind w:left="5"/>
              <w:rPr>
                <w:rFonts w:hint="eastAsia" w:ascii="仿宋" w:hAnsi="仿宋" w:eastAsia="仿宋" w:cs="仿宋"/>
                <w:b/>
                <w:sz w:val="17"/>
              </w:rPr>
            </w:pPr>
            <w:r>
              <w:rPr>
                <w:rFonts w:hint="eastAsia" w:ascii="仿宋" w:hAnsi="仿宋" w:eastAsia="仿宋" w:cs="仿宋"/>
                <w:b/>
                <w:w w:val="99"/>
                <w:sz w:val="17"/>
              </w:rPr>
              <w:t xml:space="preserve"> </w:t>
            </w:r>
          </w:p>
          <w:p w14:paraId="2DC3D1B1">
            <w:pPr>
              <w:pStyle w:val="27"/>
              <w:spacing w:before="4"/>
              <w:ind w:left="243"/>
              <w:rPr>
                <w:rFonts w:hint="eastAsia" w:ascii="仿宋" w:hAnsi="仿宋" w:eastAsia="仿宋" w:cs="仿宋"/>
                <w:sz w:val="21"/>
              </w:rPr>
            </w:pPr>
            <w:r>
              <w:rPr>
                <w:rFonts w:hint="eastAsia" w:ascii="仿宋" w:hAnsi="仿宋" w:eastAsia="仿宋" w:cs="仿宋"/>
                <w:sz w:val="21"/>
              </w:rPr>
              <w:t xml:space="preserve">姓名 </w:t>
            </w:r>
          </w:p>
        </w:tc>
        <w:tc>
          <w:tcPr>
            <w:tcW w:w="950" w:type="dxa"/>
          </w:tcPr>
          <w:p w14:paraId="5359BA0D">
            <w:pPr>
              <w:pStyle w:val="27"/>
              <w:rPr>
                <w:rFonts w:hint="eastAsia" w:ascii="仿宋" w:hAnsi="仿宋" w:eastAsia="仿宋" w:cs="仿宋"/>
                <w:sz w:val="20"/>
              </w:rPr>
            </w:pPr>
          </w:p>
        </w:tc>
        <w:tc>
          <w:tcPr>
            <w:tcW w:w="160" w:type="dxa"/>
            <w:tcBorders>
              <w:right w:val="nil"/>
            </w:tcBorders>
          </w:tcPr>
          <w:p w14:paraId="376A5CCA">
            <w:pPr>
              <w:pStyle w:val="27"/>
              <w:spacing w:before="7"/>
              <w:ind w:left="8"/>
              <w:rPr>
                <w:rFonts w:hint="eastAsia" w:ascii="仿宋" w:hAnsi="仿宋" w:eastAsia="仿宋" w:cs="仿宋"/>
                <w:b/>
                <w:sz w:val="17"/>
              </w:rPr>
            </w:pPr>
            <w:r>
              <w:rPr>
                <w:rFonts w:hint="eastAsia" w:ascii="仿宋" w:hAnsi="仿宋" w:eastAsia="仿宋" w:cs="仿宋"/>
                <w:b/>
                <w:w w:val="99"/>
                <w:sz w:val="17"/>
              </w:rPr>
              <w:t xml:space="preserve"> </w:t>
            </w:r>
          </w:p>
        </w:tc>
        <w:tc>
          <w:tcPr>
            <w:tcW w:w="1101" w:type="dxa"/>
            <w:gridSpan w:val="2"/>
            <w:tcBorders>
              <w:left w:val="nil"/>
            </w:tcBorders>
          </w:tcPr>
          <w:p w14:paraId="4985CD0A">
            <w:pPr>
              <w:pStyle w:val="27"/>
              <w:spacing w:before="11"/>
              <w:rPr>
                <w:rFonts w:hint="eastAsia" w:ascii="仿宋" w:hAnsi="仿宋" w:eastAsia="仿宋" w:cs="仿宋"/>
                <w:b/>
                <w:sz w:val="17"/>
              </w:rPr>
            </w:pPr>
          </w:p>
          <w:p w14:paraId="745A8CC0">
            <w:pPr>
              <w:pStyle w:val="27"/>
              <w:ind w:left="60"/>
              <w:rPr>
                <w:rFonts w:hint="eastAsia" w:ascii="仿宋" w:hAnsi="仿宋" w:eastAsia="仿宋" w:cs="仿宋"/>
                <w:sz w:val="21"/>
              </w:rPr>
            </w:pPr>
            <w:r>
              <w:rPr>
                <w:rFonts w:hint="eastAsia" w:ascii="仿宋" w:hAnsi="仿宋" w:eastAsia="仿宋" w:cs="仿宋"/>
                <w:sz w:val="21"/>
              </w:rPr>
              <w:t xml:space="preserve">技术职称 </w:t>
            </w:r>
          </w:p>
        </w:tc>
        <w:tc>
          <w:tcPr>
            <w:tcW w:w="1882" w:type="dxa"/>
            <w:gridSpan w:val="3"/>
          </w:tcPr>
          <w:p w14:paraId="426049B2">
            <w:pPr>
              <w:pStyle w:val="27"/>
              <w:rPr>
                <w:rFonts w:hint="eastAsia" w:ascii="仿宋" w:hAnsi="仿宋" w:eastAsia="仿宋" w:cs="仿宋"/>
                <w:sz w:val="20"/>
              </w:rPr>
            </w:pPr>
          </w:p>
        </w:tc>
        <w:tc>
          <w:tcPr>
            <w:tcW w:w="179" w:type="dxa"/>
            <w:tcBorders>
              <w:right w:val="nil"/>
            </w:tcBorders>
          </w:tcPr>
          <w:p w14:paraId="44052BEA">
            <w:pPr>
              <w:pStyle w:val="27"/>
              <w:spacing w:before="7"/>
              <w:ind w:left="10"/>
              <w:rPr>
                <w:rFonts w:hint="eastAsia" w:ascii="仿宋" w:hAnsi="仿宋" w:eastAsia="仿宋" w:cs="仿宋"/>
                <w:b/>
                <w:sz w:val="17"/>
              </w:rPr>
            </w:pPr>
            <w:r>
              <w:rPr>
                <w:rFonts w:hint="eastAsia" w:ascii="仿宋" w:hAnsi="仿宋" w:eastAsia="仿宋" w:cs="仿宋"/>
                <w:b/>
                <w:w w:val="99"/>
                <w:sz w:val="17"/>
              </w:rPr>
              <w:t xml:space="preserve"> </w:t>
            </w:r>
          </w:p>
        </w:tc>
        <w:tc>
          <w:tcPr>
            <w:tcW w:w="681" w:type="dxa"/>
            <w:tcBorders>
              <w:left w:val="nil"/>
            </w:tcBorders>
          </w:tcPr>
          <w:p w14:paraId="09B93F9E">
            <w:pPr>
              <w:pStyle w:val="27"/>
              <w:spacing w:before="11"/>
              <w:rPr>
                <w:rFonts w:hint="eastAsia" w:ascii="仿宋" w:hAnsi="仿宋" w:eastAsia="仿宋" w:cs="仿宋"/>
                <w:b/>
                <w:sz w:val="17"/>
              </w:rPr>
            </w:pPr>
          </w:p>
          <w:p w14:paraId="40D75A6C">
            <w:pPr>
              <w:pStyle w:val="27"/>
              <w:ind w:left="50"/>
              <w:rPr>
                <w:rFonts w:hint="eastAsia" w:ascii="仿宋" w:hAnsi="仿宋" w:eastAsia="仿宋" w:cs="仿宋"/>
                <w:sz w:val="21"/>
              </w:rPr>
            </w:pPr>
            <w:r>
              <w:rPr>
                <w:rFonts w:hint="eastAsia" w:ascii="仿宋" w:hAnsi="仿宋" w:eastAsia="仿宋" w:cs="仿宋"/>
                <w:sz w:val="21"/>
              </w:rPr>
              <w:t xml:space="preserve">电话 </w:t>
            </w:r>
          </w:p>
        </w:tc>
        <w:tc>
          <w:tcPr>
            <w:tcW w:w="993" w:type="dxa"/>
          </w:tcPr>
          <w:p w14:paraId="357F2192">
            <w:pPr>
              <w:pStyle w:val="27"/>
              <w:rPr>
                <w:rFonts w:hint="eastAsia" w:ascii="仿宋" w:hAnsi="仿宋" w:eastAsia="仿宋" w:cs="仿宋"/>
                <w:sz w:val="20"/>
              </w:rPr>
            </w:pPr>
          </w:p>
        </w:tc>
      </w:tr>
      <w:tr w14:paraId="26493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76" w:type="dxa"/>
            <w:tcBorders>
              <w:right w:val="nil"/>
            </w:tcBorders>
          </w:tcPr>
          <w:p w14:paraId="724622CD">
            <w:pPr>
              <w:pStyle w:val="27"/>
              <w:spacing w:before="2"/>
              <w:ind w:left="4"/>
              <w:rPr>
                <w:rFonts w:hint="eastAsia" w:ascii="仿宋" w:hAnsi="仿宋" w:eastAsia="仿宋" w:cs="仿宋"/>
                <w:b/>
                <w:sz w:val="18"/>
              </w:rPr>
            </w:pPr>
            <w:r>
              <w:rPr>
                <w:rFonts w:hint="eastAsia" w:ascii="仿宋" w:hAnsi="仿宋" w:eastAsia="仿宋" w:cs="仿宋"/>
                <w:b/>
                <w:w w:val="99"/>
                <w:sz w:val="18"/>
              </w:rPr>
              <w:t xml:space="preserve"> </w:t>
            </w:r>
          </w:p>
        </w:tc>
        <w:tc>
          <w:tcPr>
            <w:tcW w:w="1551" w:type="dxa"/>
            <w:tcBorders>
              <w:left w:val="nil"/>
            </w:tcBorders>
          </w:tcPr>
          <w:p w14:paraId="0FEFE32D">
            <w:pPr>
              <w:pStyle w:val="27"/>
              <w:spacing w:before="7"/>
              <w:rPr>
                <w:rFonts w:hint="eastAsia" w:ascii="仿宋" w:hAnsi="仿宋" w:eastAsia="仿宋" w:cs="仿宋"/>
                <w:b/>
                <w:sz w:val="18"/>
              </w:rPr>
            </w:pPr>
          </w:p>
          <w:p w14:paraId="29F973EE">
            <w:pPr>
              <w:pStyle w:val="27"/>
              <w:spacing w:before="1"/>
              <w:ind w:left="277"/>
              <w:rPr>
                <w:rFonts w:hint="eastAsia" w:ascii="仿宋" w:hAnsi="仿宋" w:eastAsia="仿宋" w:cs="仿宋"/>
                <w:sz w:val="21"/>
              </w:rPr>
            </w:pPr>
            <w:r>
              <w:rPr>
                <w:rFonts w:hint="eastAsia" w:ascii="仿宋" w:hAnsi="仿宋" w:eastAsia="仿宋" w:cs="仿宋"/>
                <w:sz w:val="21"/>
              </w:rPr>
              <w:t xml:space="preserve">成立时间 </w:t>
            </w:r>
          </w:p>
        </w:tc>
        <w:tc>
          <w:tcPr>
            <w:tcW w:w="1850" w:type="dxa"/>
            <w:gridSpan w:val="2"/>
          </w:tcPr>
          <w:p w14:paraId="4152404F">
            <w:pPr>
              <w:pStyle w:val="27"/>
              <w:rPr>
                <w:rFonts w:hint="eastAsia" w:ascii="仿宋" w:hAnsi="仿宋" w:eastAsia="仿宋" w:cs="仿宋"/>
                <w:sz w:val="20"/>
              </w:rPr>
            </w:pPr>
          </w:p>
        </w:tc>
        <w:tc>
          <w:tcPr>
            <w:tcW w:w="160" w:type="dxa"/>
            <w:tcBorders>
              <w:right w:val="nil"/>
            </w:tcBorders>
          </w:tcPr>
          <w:p w14:paraId="43C5BBB4">
            <w:pPr>
              <w:pStyle w:val="27"/>
              <w:spacing w:before="2"/>
              <w:ind w:left="8"/>
              <w:rPr>
                <w:rFonts w:hint="eastAsia" w:ascii="仿宋" w:hAnsi="仿宋" w:eastAsia="仿宋" w:cs="仿宋"/>
                <w:b/>
                <w:sz w:val="18"/>
              </w:rPr>
            </w:pPr>
            <w:r>
              <w:rPr>
                <w:rFonts w:hint="eastAsia" w:ascii="仿宋" w:hAnsi="仿宋" w:eastAsia="仿宋" w:cs="仿宋"/>
                <w:b/>
                <w:w w:val="99"/>
                <w:sz w:val="18"/>
              </w:rPr>
              <w:t xml:space="preserve"> </w:t>
            </w:r>
          </w:p>
        </w:tc>
        <w:tc>
          <w:tcPr>
            <w:tcW w:w="1101" w:type="dxa"/>
            <w:gridSpan w:val="2"/>
            <w:tcBorders>
              <w:left w:val="nil"/>
              <w:right w:val="nil"/>
            </w:tcBorders>
          </w:tcPr>
          <w:p w14:paraId="246A803E">
            <w:pPr>
              <w:pStyle w:val="27"/>
              <w:rPr>
                <w:rFonts w:hint="eastAsia" w:ascii="仿宋" w:hAnsi="仿宋" w:eastAsia="仿宋" w:cs="仿宋"/>
                <w:sz w:val="20"/>
              </w:rPr>
            </w:pPr>
          </w:p>
        </w:tc>
        <w:tc>
          <w:tcPr>
            <w:tcW w:w="2061" w:type="dxa"/>
            <w:gridSpan w:val="4"/>
            <w:tcBorders>
              <w:left w:val="nil"/>
              <w:right w:val="nil"/>
            </w:tcBorders>
          </w:tcPr>
          <w:p w14:paraId="59348EF7">
            <w:pPr>
              <w:pStyle w:val="27"/>
              <w:spacing w:before="7"/>
              <w:rPr>
                <w:rFonts w:hint="eastAsia" w:ascii="仿宋" w:hAnsi="仿宋" w:eastAsia="仿宋" w:cs="仿宋"/>
                <w:b/>
                <w:sz w:val="18"/>
              </w:rPr>
            </w:pPr>
          </w:p>
          <w:p w14:paraId="3AD5598F">
            <w:pPr>
              <w:pStyle w:val="27"/>
              <w:spacing w:before="1"/>
              <w:ind w:left="668"/>
              <w:rPr>
                <w:rFonts w:hint="eastAsia" w:ascii="仿宋" w:hAnsi="仿宋" w:eastAsia="仿宋" w:cs="仿宋"/>
                <w:sz w:val="21"/>
              </w:rPr>
            </w:pPr>
            <w:r>
              <w:rPr>
                <w:rFonts w:hint="eastAsia" w:ascii="仿宋" w:hAnsi="仿宋" w:eastAsia="仿宋" w:cs="仿宋"/>
                <w:sz w:val="21"/>
              </w:rPr>
              <w:t xml:space="preserve">员工总人数： </w:t>
            </w:r>
          </w:p>
        </w:tc>
        <w:tc>
          <w:tcPr>
            <w:tcW w:w="681" w:type="dxa"/>
            <w:tcBorders>
              <w:left w:val="nil"/>
              <w:right w:val="nil"/>
            </w:tcBorders>
          </w:tcPr>
          <w:p w14:paraId="1C798FCE">
            <w:pPr>
              <w:pStyle w:val="27"/>
              <w:rPr>
                <w:rFonts w:hint="eastAsia" w:ascii="仿宋" w:hAnsi="仿宋" w:eastAsia="仿宋" w:cs="仿宋"/>
                <w:sz w:val="20"/>
              </w:rPr>
            </w:pPr>
          </w:p>
        </w:tc>
        <w:tc>
          <w:tcPr>
            <w:tcW w:w="993" w:type="dxa"/>
            <w:tcBorders>
              <w:left w:val="nil"/>
            </w:tcBorders>
          </w:tcPr>
          <w:p w14:paraId="4E54C9A8">
            <w:pPr>
              <w:pStyle w:val="27"/>
              <w:rPr>
                <w:rFonts w:hint="eastAsia" w:ascii="仿宋" w:hAnsi="仿宋" w:eastAsia="仿宋" w:cs="仿宋"/>
                <w:sz w:val="20"/>
              </w:rPr>
            </w:pPr>
          </w:p>
        </w:tc>
      </w:tr>
      <w:tr w14:paraId="4E43D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176" w:type="dxa"/>
            <w:tcBorders>
              <w:bottom w:val="nil"/>
              <w:right w:val="nil"/>
            </w:tcBorders>
          </w:tcPr>
          <w:p w14:paraId="1DBEC6F8">
            <w:pPr>
              <w:pStyle w:val="27"/>
              <w:spacing w:before="6" w:line="225" w:lineRule="exact"/>
              <w:ind w:left="4"/>
              <w:rPr>
                <w:rFonts w:hint="eastAsia" w:ascii="仿宋" w:hAnsi="仿宋" w:eastAsia="仿宋" w:cs="仿宋"/>
                <w:b/>
                <w:sz w:val="19"/>
              </w:rPr>
            </w:pPr>
            <w:r>
              <w:rPr>
                <w:rFonts w:hint="eastAsia" w:ascii="仿宋" w:hAnsi="仿宋" w:eastAsia="仿宋" w:cs="仿宋"/>
                <w:b/>
                <w:w w:val="99"/>
                <w:sz w:val="19"/>
              </w:rPr>
              <w:t xml:space="preserve"> </w:t>
            </w:r>
          </w:p>
        </w:tc>
        <w:tc>
          <w:tcPr>
            <w:tcW w:w="1551" w:type="dxa"/>
            <w:tcBorders>
              <w:left w:val="nil"/>
              <w:bottom w:val="nil"/>
            </w:tcBorders>
          </w:tcPr>
          <w:p w14:paraId="02C9AC1D">
            <w:pPr>
              <w:pStyle w:val="27"/>
              <w:rPr>
                <w:rFonts w:hint="eastAsia" w:ascii="仿宋" w:hAnsi="仿宋" w:eastAsia="仿宋" w:cs="仿宋"/>
                <w:sz w:val="18"/>
              </w:rPr>
            </w:pPr>
          </w:p>
        </w:tc>
        <w:tc>
          <w:tcPr>
            <w:tcW w:w="1850" w:type="dxa"/>
            <w:gridSpan w:val="2"/>
            <w:vMerge w:val="restart"/>
          </w:tcPr>
          <w:p w14:paraId="5C0A88A4">
            <w:pPr>
              <w:pStyle w:val="27"/>
              <w:rPr>
                <w:rFonts w:hint="eastAsia" w:ascii="仿宋" w:hAnsi="仿宋" w:eastAsia="仿宋" w:cs="仿宋"/>
                <w:sz w:val="20"/>
              </w:rPr>
            </w:pPr>
          </w:p>
        </w:tc>
        <w:tc>
          <w:tcPr>
            <w:tcW w:w="160" w:type="dxa"/>
            <w:tcBorders>
              <w:bottom w:val="nil"/>
              <w:right w:val="nil"/>
            </w:tcBorders>
          </w:tcPr>
          <w:p w14:paraId="11420433">
            <w:pPr>
              <w:pStyle w:val="27"/>
              <w:spacing w:before="1" w:line="230" w:lineRule="exact"/>
              <w:ind w:left="8"/>
              <w:rPr>
                <w:rFonts w:hint="eastAsia" w:ascii="仿宋" w:hAnsi="仿宋" w:eastAsia="仿宋" w:cs="仿宋"/>
                <w:b/>
                <w:sz w:val="20"/>
              </w:rPr>
            </w:pPr>
            <w:r>
              <w:rPr>
                <w:rFonts w:hint="eastAsia" w:ascii="仿宋" w:hAnsi="仿宋" w:eastAsia="仿宋" w:cs="仿宋"/>
                <w:b/>
                <w:w w:val="98"/>
                <w:sz w:val="20"/>
              </w:rPr>
              <w:t xml:space="preserve"> </w:t>
            </w:r>
          </w:p>
        </w:tc>
        <w:tc>
          <w:tcPr>
            <w:tcW w:w="682" w:type="dxa"/>
            <w:tcBorders>
              <w:left w:val="nil"/>
              <w:bottom w:val="nil"/>
            </w:tcBorders>
          </w:tcPr>
          <w:p w14:paraId="4AA4D4C7">
            <w:pPr>
              <w:pStyle w:val="27"/>
              <w:rPr>
                <w:rFonts w:hint="eastAsia" w:ascii="仿宋" w:hAnsi="仿宋" w:eastAsia="仿宋" w:cs="仿宋"/>
                <w:sz w:val="18"/>
              </w:rPr>
            </w:pPr>
          </w:p>
        </w:tc>
        <w:tc>
          <w:tcPr>
            <w:tcW w:w="419" w:type="dxa"/>
            <w:tcBorders>
              <w:bottom w:val="nil"/>
              <w:right w:val="nil"/>
            </w:tcBorders>
          </w:tcPr>
          <w:p w14:paraId="796A1A49">
            <w:pPr>
              <w:pStyle w:val="27"/>
              <w:spacing w:before="6" w:line="211" w:lineRule="exact"/>
              <w:ind w:left="7"/>
              <w:rPr>
                <w:rFonts w:hint="eastAsia" w:ascii="仿宋" w:hAnsi="仿宋" w:eastAsia="仿宋" w:cs="仿宋"/>
                <w:b/>
                <w:sz w:val="19"/>
              </w:rPr>
            </w:pPr>
            <w:r>
              <w:rPr>
                <w:rFonts w:hint="eastAsia" w:ascii="仿宋" w:hAnsi="仿宋" w:eastAsia="仿宋" w:cs="仿宋"/>
                <w:b/>
                <w:w w:val="99"/>
                <w:sz w:val="19"/>
              </w:rPr>
              <w:t xml:space="preserve"> </w:t>
            </w:r>
          </w:p>
        </w:tc>
        <w:tc>
          <w:tcPr>
            <w:tcW w:w="1882" w:type="dxa"/>
            <w:gridSpan w:val="3"/>
            <w:tcBorders>
              <w:left w:val="nil"/>
              <w:bottom w:val="nil"/>
            </w:tcBorders>
          </w:tcPr>
          <w:p w14:paraId="6D0BCBAB">
            <w:pPr>
              <w:pStyle w:val="27"/>
              <w:rPr>
                <w:rFonts w:hint="eastAsia" w:ascii="仿宋" w:hAnsi="仿宋" w:eastAsia="仿宋" w:cs="仿宋"/>
                <w:sz w:val="16"/>
              </w:rPr>
            </w:pPr>
          </w:p>
        </w:tc>
        <w:tc>
          <w:tcPr>
            <w:tcW w:w="1853" w:type="dxa"/>
            <w:gridSpan w:val="3"/>
            <w:vMerge w:val="restart"/>
          </w:tcPr>
          <w:p w14:paraId="0765E06F">
            <w:pPr>
              <w:pStyle w:val="27"/>
              <w:rPr>
                <w:rFonts w:hint="eastAsia" w:ascii="仿宋" w:hAnsi="仿宋" w:eastAsia="仿宋" w:cs="仿宋"/>
                <w:sz w:val="20"/>
              </w:rPr>
            </w:pPr>
          </w:p>
        </w:tc>
      </w:tr>
      <w:tr w14:paraId="7B689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176" w:type="dxa"/>
            <w:tcBorders>
              <w:top w:val="nil"/>
              <w:bottom w:val="nil"/>
              <w:right w:val="nil"/>
            </w:tcBorders>
          </w:tcPr>
          <w:p w14:paraId="0CC4034B">
            <w:pPr>
              <w:pStyle w:val="27"/>
              <w:rPr>
                <w:rFonts w:hint="eastAsia" w:ascii="仿宋" w:hAnsi="仿宋" w:eastAsia="仿宋" w:cs="仿宋"/>
                <w:sz w:val="18"/>
              </w:rPr>
            </w:pPr>
          </w:p>
        </w:tc>
        <w:tc>
          <w:tcPr>
            <w:tcW w:w="1551" w:type="dxa"/>
            <w:tcBorders>
              <w:top w:val="nil"/>
              <w:left w:val="nil"/>
              <w:bottom w:val="nil"/>
            </w:tcBorders>
          </w:tcPr>
          <w:p w14:paraId="1B8222B0">
            <w:pPr>
              <w:pStyle w:val="27"/>
              <w:spacing w:line="235" w:lineRule="exact"/>
              <w:ind w:left="66"/>
              <w:rPr>
                <w:rFonts w:hint="eastAsia" w:ascii="仿宋" w:hAnsi="仿宋" w:eastAsia="仿宋" w:cs="仿宋"/>
                <w:sz w:val="21"/>
              </w:rPr>
            </w:pPr>
            <w:r>
              <w:rPr>
                <w:rFonts w:hint="eastAsia" w:ascii="仿宋" w:hAnsi="仿宋" w:eastAsia="仿宋" w:cs="仿宋"/>
                <w:sz w:val="21"/>
              </w:rPr>
              <w:t xml:space="preserve">企业资质等级 </w:t>
            </w:r>
          </w:p>
        </w:tc>
        <w:tc>
          <w:tcPr>
            <w:tcW w:w="1850" w:type="dxa"/>
            <w:gridSpan w:val="2"/>
            <w:vMerge w:val="continue"/>
            <w:tcBorders>
              <w:top w:val="nil"/>
            </w:tcBorders>
          </w:tcPr>
          <w:p w14:paraId="3EE2CED5">
            <w:pPr>
              <w:rPr>
                <w:rFonts w:hint="eastAsia" w:ascii="仿宋" w:hAnsi="仿宋" w:eastAsia="仿宋" w:cs="仿宋"/>
                <w:sz w:val="2"/>
                <w:szCs w:val="2"/>
              </w:rPr>
            </w:pPr>
          </w:p>
        </w:tc>
        <w:tc>
          <w:tcPr>
            <w:tcW w:w="160" w:type="dxa"/>
            <w:tcBorders>
              <w:top w:val="nil"/>
              <w:bottom w:val="nil"/>
              <w:right w:val="nil"/>
            </w:tcBorders>
          </w:tcPr>
          <w:p w14:paraId="444AFD5B">
            <w:pPr>
              <w:pStyle w:val="27"/>
              <w:spacing w:line="235" w:lineRule="exact"/>
              <w:ind w:left="8"/>
              <w:rPr>
                <w:rFonts w:hint="eastAsia" w:ascii="仿宋" w:hAnsi="仿宋" w:eastAsia="仿宋" w:cs="仿宋"/>
                <w:b/>
                <w:sz w:val="20"/>
              </w:rPr>
            </w:pPr>
            <w:r>
              <w:rPr>
                <w:rFonts w:hint="eastAsia" w:ascii="仿宋" w:hAnsi="仿宋" w:eastAsia="仿宋" w:cs="仿宋"/>
                <w:b/>
                <w:w w:val="98"/>
                <w:sz w:val="20"/>
              </w:rPr>
              <w:t xml:space="preserve"> </w:t>
            </w:r>
          </w:p>
        </w:tc>
        <w:tc>
          <w:tcPr>
            <w:tcW w:w="682" w:type="dxa"/>
            <w:tcBorders>
              <w:top w:val="nil"/>
              <w:left w:val="nil"/>
              <w:bottom w:val="nil"/>
            </w:tcBorders>
          </w:tcPr>
          <w:p w14:paraId="656A1072">
            <w:pPr>
              <w:pStyle w:val="27"/>
              <w:rPr>
                <w:rFonts w:hint="eastAsia" w:ascii="仿宋" w:hAnsi="仿宋" w:eastAsia="仿宋" w:cs="仿宋"/>
                <w:sz w:val="18"/>
              </w:rPr>
            </w:pPr>
          </w:p>
        </w:tc>
        <w:tc>
          <w:tcPr>
            <w:tcW w:w="419" w:type="dxa"/>
            <w:tcBorders>
              <w:top w:val="nil"/>
              <w:bottom w:val="nil"/>
              <w:right w:val="nil"/>
            </w:tcBorders>
          </w:tcPr>
          <w:p w14:paraId="3F80BE02">
            <w:pPr>
              <w:pStyle w:val="27"/>
              <w:rPr>
                <w:rFonts w:hint="eastAsia" w:ascii="仿宋" w:hAnsi="仿宋" w:eastAsia="仿宋" w:cs="仿宋"/>
                <w:sz w:val="18"/>
              </w:rPr>
            </w:pPr>
          </w:p>
        </w:tc>
        <w:tc>
          <w:tcPr>
            <w:tcW w:w="1882" w:type="dxa"/>
            <w:gridSpan w:val="3"/>
            <w:tcBorders>
              <w:top w:val="nil"/>
              <w:left w:val="nil"/>
              <w:bottom w:val="nil"/>
            </w:tcBorders>
          </w:tcPr>
          <w:p w14:paraId="1ADA1AD2">
            <w:pPr>
              <w:pStyle w:val="27"/>
              <w:spacing w:before="7" w:line="228" w:lineRule="exact"/>
              <w:ind w:left="320"/>
              <w:rPr>
                <w:rFonts w:hint="eastAsia" w:ascii="仿宋" w:hAnsi="仿宋" w:eastAsia="仿宋" w:cs="仿宋"/>
                <w:sz w:val="21"/>
              </w:rPr>
            </w:pPr>
            <w:r>
              <w:rPr>
                <w:rFonts w:hint="eastAsia" w:ascii="仿宋" w:hAnsi="仿宋" w:eastAsia="仿宋" w:cs="仿宋"/>
                <w:sz w:val="21"/>
              </w:rPr>
              <w:t xml:space="preserve">项目经理 </w:t>
            </w:r>
          </w:p>
        </w:tc>
        <w:tc>
          <w:tcPr>
            <w:tcW w:w="1853" w:type="dxa"/>
            <w:gridSpan w:val="3"/>
            <w:vMerge w:val="continue"/>
            <w:tcBorders>
              <w:top w:val="nil"/>
            </w:tcBorders>
          </w:tcPr>
          <w:p w14:paraId="53408AF3">
            <w:pPr>
              <w:rPr>
                <w:rFonts w:hint="eastAsia" w:ascii="仿宋" w:hAnsi="仿宋" w:eastAsia="仿宋" w:cs="仿宋"/>
                <w:sz w:val="2"/>
                <w:szCs w:val="2"/>
              </w:rPr>
            </w:pPr>
          </w:p>
        </w:tc>
      </w:tr>
      <w:tr w14:paraId="1994B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 w:hRule="atLeast"/>
        </w:trPr>
        <w:tc>
          <w:tcPr>
            <w:tcW w:w="176" w:type="dxa"/>
            <w:tcBorders>
              <w:top w:val="nil"/>
              <w:right w:val="nil"/>
            </w:tcBorders>
          </w:tcPr>
          <w:p w14:paraId="65FDDB92">
            <w:pPr>
              <w:pStyle w:val="27"/>
              <w:rPr>
                <w:rFonts w:hint="eastAsia" w:ascii="仿宋" w:hAnsi="仿宋" w:eastAsia="仿宋" w:cs="仿宋"/>
                <w:sz w:val="6"/>
              </w:rPr>
            </w:pPr>
          </w:p>
        </w:tc>
        <w:tc>
          <w:tcPr>
            <w:tcW w:w="1551" w:type="dxa"/>
            <w:tcBorders>
              <w:top w:val="nil"/>
              <w:left w:val="nil"/>
            </w:tcBorders>
          </w:tcPr>
          <w:p w14:paraId="0DF467C3">
            <w:pPr>
              <w:pStyle w:val="27"/>
              <w:rPr>
                <w:rFonts w:hint="eastAsia" w:ascii="仿宋" w:hAnsi="仿宋" w:eastAsia="仿宋" w:cs="仿宋"/>
                <w:sz w:val="6"/>
              </w:rPr>
            </w:pPr>
          </w:p>
        </w:tc>
        <w:tc>
          <w:tcPr>
            <w:tcW w:w="1850" w:type="dxa"/>
            <w:gridSpan w:val="2"/>
            <w:vMerge w:val="continue"/>
            <w:tcBorders>
              <w:top w:val="nil"/>
            </w:tcBorders>
          </w:tcPr>
          <w:p w14:paraId="61C1BD4D">
            <w:pPr>
              <w:rPr>
                <w:rFonts w:hint="eastAsia" w:ascii="仿宋" w:hAnsi="仿宋" w:eastAsia="仿宋" w:cs="仿宋"/>
                <w:sz w:val="2"/>
                <w:szCs w:val="2"/>
              </w:rPr>
            </w:pPr>
          </w:p>
        </w:tc>
        <w:tc>
          <w:tcPr>
            <w:tcW w:w="160" w:type="dxa"/>
            <w:vMerge w:val="restart"/>
            <w:tcBorders>
              <w:top w:val="nil"/>
              <w:bottom w:val="nil"/>
              <w:right w:val="nil"/>
            </w:tcBorders>
          </w:tcPr>
          <w:p w14:paraId="5013D65A">
            <w:pPr>
              <w:pStyle w:val="27"/>
              <w:spacing w:line="249" w:lineRule="exact"/>
              <w:ind w:left="8"/>
              <w:rPr>
                <w:rFonts w:hint="eastAsia" w:ascii="仿宋" w:hAnsi="仿宋" w:eastAsia="仿宋" w:cs="仿宋"/>
                <w:b/>
                <w:sz w:val="20"/>
              </w:rPr>
            </w:pPr>
            <w:r>
              <w:rPr>
                <w:rFonts w:hint="eastAsia" w:ascii="仿宋" w:hAnsi="仿宋" w:eastAsia="仿宋" w:cs="仿宋"/>
                <w:b/>
                <w:w w:val="98"/>
                <w:sz w:val="20"/>
              </w:rPr>
              <w:t xml:space="preserve"> </w:t>
            </w:r>
          </w:p>
          <w:p w14:paraId="4E17DE0C">
            <w:pPr>
              <w:pStyle w:val="27"/>
              <w:spacing w:before="3"/>
              <w:ind w:left="8"/>
              <w:rPr>
                <w:rFonts w:hint="eastAsia" w:ascii="仿宋" w:hAnsi="仿宋" w:eastAsia="仿宋" w:cs="仿宋"/>
                <w:b/>
                <w:sz w:val="20"/>
              </w:rPr>
            </w:pPr>
            <w:r>
              <w:rPr>
                <w:rFonts w:hint="eastAsia" w:ascii="仿宋" w:hAnsi="仿宋" w:eastAsia="仿宋" w:cs="仿宋"/>
                <w:b/>
                <w:w w:val="98"/>
                <w:sz w:val="20"/>
              </w:rPr>
              <w:t xml:space="preserve"> </w:t>
            </w:r>
          </w:p>
          <w:p w14:paraId="2D5F6850">
            <w:pPr>
              <w:pStyle w:val="27"/>
              <w:spacing w:before="3" w:line="213" w:lineRule="exact"/>
              <w:ind w:left="8"/>
              <w:rPr>
                <w:rFonts w:hint="eastAsia" w:ascii="仿宋" w:hAnsi="仿宋" w:eastAsia="仿宋" w:cs="仿宋"/>
                <w:b/>
                <w:sz w:val="20"/>
              </w:rPr>
            </w:pPr>
            <w:r>
              <w:rPr>
                <w:rFonts w:hint="eastAsia" w:ascii="仿宋" w:hAnsi="仿宋" w:eastAsia="仿宋" w:cs="仿宋"/>
                <w:b/>
                <w:w w:val="98"/>
                <w:sz w:val="20"/>
              </w:rPr>
              <w:t xml:space="preserve"> </w:t>
            </w:r>
          </w:p>
        </w:tc>
        <w:tc>
          <w:tcPr>
            <w:tcW w:w="682" w:type="dxa"/>
            <w:vMerge w:val="restart"/>
            <w:tcBorders>
              <w:top w:val="nil"/>
              <w:left w:val="nil"/>
              <w:bottom w:val="nil"/>
            </w:tcBorders>
          </w:tcPr>
          <w:p w14:paraId="403324BE">
            <w:pPr>
              <w:pStyle w:val="27"/>
              <w:rPr>
                <w:rFonts w:hint="eastAsia" w:ascii="仿宋" w:hAnsi="仿宋" w:eastAsia="仿宋" w:cs="仿宋"/>
                <w:sz w:val="20"/>
              </w:rPr>
            </w:pPr>
          </w:p>
        </w:tc>
        <w:tc>
          <w:tcPr>
            <w:tcW w:w="419" w:type="dxa"/>
            <w:tcBorders>
              <w:top w:val="nil"/>
              <w:right w:val="nil"/>
            </w:tcBorders>
          </w:tcPr>
          <w:p w14:paraId="772C4114">
            <w:pPr>
              <w:pStyle w:val="27"/>
              <w:rPr>
                <w:rFonts w:hint="eastAsia" w:ascii="仿宋" w:hAnsi="仿宋" w:eastAsia="仿宋" w:cs="仿宋"/>
                <w:sz w:val="8"/>
              </w:rPr>
            </w:pPr>
          </w:p>
        </w:tc>
        <w:tc>
          <w:tcPr>
            <w:tcW w:w="1882" w:type="dxa"/>
            <w:gridSpan w:val="3"/>
            <w:tcBorders>
              <w:top w:val="nil"/>
              <w:left w:val="nil"/>
            </w:tcBorders>
          </w:tcPr>
          <w:p w14:paraId="3A3D01F2">
            <w:pPr>
              <w:pStyle w:val="27"/>
              <w:rPr>
                <w:rFonts w:hint="eastAsia" w:ascii="仿宋" w:hAnsi="仿宋" w:eastAsia="仿宋" w:cs="仿宋"/>
                <w:sz w:val="8"/>
              </w:rPr>
            </w:pPr>
          </w:p>
        </w:tc>
        <w:tc>
          <w:tcPr>
            <w:tcW w:w="1853" w:type="dxa"/>
            <w:gridSpan w:val="3"/>
            <w:vMerge w:val="continue"/>
            <w:tcBorders>
              <w:top w:val="nil"/>
            </w:tcBorders>
          </w:tcPr>
          <w:p w14:paraId="57E938DC">
            <w:pPr>
              <w:rPr>
                <w:rFonts w:hint="eastAsia" w:ascii="仿宋" w:hAnsi="仿宋" w:eastAsia="仿宋" w:cs="仿宋"/>
                <w:sz w:val="2"/>
                <w:szCs w:val="2"/>
              </w:rPr>
            </w:pPr>
          </w:p>
        </w:tc>
      </w:tr>
      <w:tr w14:paraId="0AD3F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 w:hRule="atLeast"/>
        </w:trPr>
        <w:tc>
          <w:tcPr>
            <w:tcW w:w="176" w:type="dxa"/>
            <w:tcBorders>
              <w:bottom w:val="nil"/>
              <w:right w:val="nil"/>
            </w:tcBorders>
          </w:tcPr>
          <w:p w14:paraId="541EFFB9">
            <w:pPr>
              <w:pStyle w:val="27"/>
              <w:spacing w:before="10" w:line="195" w:lineRule="exact"/>
              <w:ind w:left="4"/>
              <w:rPr>
                <w:rFonts w:hint="eastAsia" w:ascii="仿宋" w:hAnsi="仿宋" w:eastAsia="仿宋" w:cs="仿宋"/>
                <w:b/>
                <w:sz w:val="17"/>
              </w:rPr>
            </w:pPr>
            <w:r>
              <w:rPr>
                <w:rFonts w:hint="eastAsia" w:ascii="仿宋" w:hAnsi="仿宋" w:eastAsia="仿宋" w:cs="仿宋"/>
                <w:b/>
                <w:w w:val="99"/>
                <w:sz w:val="17"/>
              </w:rPr>
              <w:t xml:space="preserve"> </w:t>
            </w:r>
          </w:p>
        </w:tc>
        <w:tc>
          <w:tcPr>
            <w:tcW w:w="1551" w:type="dxa"/>
            <w:tcBorders>
              <w:left w:val="nil"/>
              <w:bottom w:val="nil"/>
            </w:tcBorders>
          </w:tcPr>
          <w:p w14:paraId="1AFCC527">
            <w:pPr>
              <w:pStyle w:val="27"/>
              <w:rPr>
                <w:rFonts w:hint="eastAsia" w:ascii="仿宋" w:hAnsi="仿宋" w:eastAsia="仿宋" w:cs="仿宋"/>
                <w:sz w:val="16"/>
              </w:rPr>
            </w:pPr>
          </w:p>
        </w:tc>
        <w:tc>
          <w:tcPr>
            <w:tcW w:w="1850" w:type="dxa"/>
            <w:gridSpan w:val="2"/>
            <w:vMerge w:val="restart"/>
            <w:tcBorders>
              <w:bottom w:val="single" w:color="000000" w:sz="6" w:space="0"/>
            </w:tcBorders>
          </w:tcPr>
          <w:p w14:paraId="4697E06C">
            <w:pPr>
              <w:pStyle w:val="27"/>
              <w:rPr>
                <w:rFonts w:hint="eastAsia" w:ascii="仿宋" w:hAnsi="仿宋" w:eastAsia="仿宋" w:cs="仿宋"/>
                <w:sz w:val="20"/>
              </w:rPr>
            </w:pPr>
          </w:p>
        </w:tc>
        <w:tc>
          <w:tcPr>
            <w:tcW w:w="160" w:type="dxa"/>
            <w:vMerge w:val="continue"/>
            <w:tcBorders>
              <w:top w:val="nil"/>
              <w:bottom w:val="nil"/>
              <w:right w:val="nil"/>
            </w:tcBorders>
          </w:tcPr>
          <w:p w14:paraId="4139B162">
            <w:pPr>
              <w:rPr>
                <w:rFonts w:hint="eastAsia" w:ascii="仿宋" w:hAnsi="仿宋" w:eastAsia="仿宋" w:cs="仿宋"/>
                <w:sz w:val="2"/>
                <w:szCs w:val="2"/>
              </w:rPr>
            </w:pPr>
          </w:p>
        </w:tc>
        <w:tc>
          <w:tcPr>
            <w:tcW w:w="682" w:type="dxa"/>
            <w:vMerge w:val="continue"/>
            <w:tcBorders>
              <w:top w:val="nil"/>
              <w:left w:val="nil"/>
              <w:bottom w:val="nil"/>
            </w:tcBorders>
          </w:tcPr>
          <w:p w14:paraId="0C07A382">
            <w:pPr>
              <w:rPr>
                <w:rFonts w:hint="eastAsia" w:ascii="仿宋" w:hAnsi="仿宋" w:eastAsia="仿宋" w:cs="仿宋"/>
                <w:sz w:val="2"/>
                <w:szCs w:val="2"/>
              </w:rPr>
            </w:pPr>
          </w:p>
        </w:tc>
        <w:tc>
          <w:tcPr>
            <w:tcW w:w="419" w:type="dxa"/>
            <w:tcBorders>
              <w:bottom w:val="nil"/>
              <w:right w:val="nil"/>
            </w:tcBorders>
          </w:tcPr>
          <w:p w14:paraId="2161E7C9">
            <w:pPr>
              <w:pStyle w:val="27"/>
              <w:spacing w:before="10" w:line="195" w:lineRule="exact"/>
              <w:ind w:left="7"/>
              <w:rPr>
                <w:rFonts w:hint="eastAsia" w:ascii="仿宋" w:hAnsi="仿宋" w:eastAsia="仿宋" w:cs="仿宋"/>
                <w:b/>
                <w:sz w:val="17"/>
              </w:rPr>
            </w:pPr>
            <w:r>
              <w:rPr>
                <w:rFonts w:hint="eastAsia" w:ascii="仿宋" w:hAnsi="仿宋" w:eastAsia="仿宋" w:cs="仿宋"/>
                <w:b/>
                <w:w w:val="99"/>
                <w:sz w:val="17"/>
              </w:rPr>
              <w:t xml:space="preserve"> </w:t>
            </w:r>
          </w:p>
        </w:tc>
        <w:tc>
          <w:tcPr>
            <w:tcW w:w="1882" w:type="dxa"/>
            <w:gridSpan w:val="3"/>
            <w:tcBorders>
              <w:left w:val="nil"/>
              <w:bottom w:val="nil"/>
            </w:tcBorders>
          </w:tcPr>
          <w:p w14:paraId="47354B9E">
            <w:pPr>
              <w:pStyle w:val="27"/>
              <w:rPr>
                <w:rFonts w:hint="eastAsia" w:ascii="仿宋" w:hAnsi="仿宋" w:eastAsia="仿宋" w:cs="仿宋"/>
                <w:sz w:val="16"/>
              </w:rPr>
            </w:pPr>
          </w:p>
        </w:tc>
        <w:tc>
          <w:tcPr>
            <w:tcW w:w="1853" w:type="dxa"/>
            <w:gridSpan w:val="3"/>
            <w:vMerge w:val="restart"/>
            <w:tcBorders>
              <w:bottom w:val="single" w:color="000000" w:sz="6" w:space="0"/>
            </w:tcBorders>
          </w:tcPr>
          <w:p w14:paraId="3278ED12">
            <w:pPr>
              <w:pStyle w:val="27"/>
              <w:rPr>
                <w:rFonts w:hint="eastAsia" w:ascii="仿宋" w:hAnsi="仿宋" w:eastAsia="仿宋" w:cs="仿宋"/>
                <w:sz w:val="20"/>
              </w:rPr>
            </w:pPr>
          </w:p>
        </w:tc>
      </w:tr>
      <w:tr w14:paraId="485FA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76" w:type="dxa"/>
            <w:tcBorders>
              <w:top w:val="nil"/>
              <w:bottom w:val="single" w:color="000000" w:sz="6" w:space="0"/>
              <w:right w:val="nil"/>
            </w:tcBorders>
          </w:tcPr>
          <w:p w14:paraId="6E99F28E">
            <w:pPr>
              <w:pStyle w:val="27"/>
              <w:rPr>
                <w:rFonts w:hint="eastAsia" w:ascii="仿宋" w:hAnsi="仿宋" w:eastAsia="仿宋" w:cs="仿宋"/>
                <w:sz w:val="20"/>
              </w:rPr>
            </w:pPr>
          </w:p>
        </w:tc>
        <w:tc>
          <w:tcPr>
            <w:tcW w:w="1551" w:type="dxa"/>
            <w:tcBorders>
              <w:top w:val="nil"/>
              <w:left w:val="nil"/>
              <w:bottom w:val="single" w:color="000000" w:sz="6" w:space="0"/>
            </w:tcBorders>
          </w:tcPr>
          <w:p w14:paraId="72D1D30D">
            <w:pPr>
              <w:pStyle w:val="27"/>
              <w:spacing w:line="261" w:lineRule="exact"/>
              <w:ind w:left="171"/>
              <w:rPr>
                <w:rFonts w:hint="eastAsia" w:ascii="仿宋" w:hAnsi="仿宋" w:eastAsia="仿宋" w:cs="仿宋"/>
                <w:sz w:val="21"/>
              </w:rPr>
            </w:pPr>
            <w:r>
              <w:rPr>
                <w:rFonts w:hint="eastAsia" w:ascii="仿宋" w:hAnsi="仿宋" w:eastAsia="仿宋" w:cs="仿宋"/>
                <w:sz w:val="21"/>
              </w:rPr>
              <w:t xml:space="preserve">营业执照号 </w:t>
            </w:r>
          </w:p>
        </w:tc>
        <w:tc>
          <w:tcPr>
            <w:tcW w:w="1850" w:type="dxa"/>
            <w:gridSpan w:val="2"/>
            <w:vMerge w:val="continue"/>
            <w:tcBorders>
              <w:top w:val="nil"/>
              <w:bottom w:val="single" w:color="000000" w:sz="6" w:space="0"/>
            </w:tcBorders>
          </w:tcPr>
          <w:p w14:paraId="6E459473">
            <w:pPr>
              <w:rPr>
                <w:rFonts w:hint="eastAsia" w:ascii="仿宋" w:hAnsi="仿宋" w:eastAsia="仿宋" w:cs="仿宋"/>
                <w:sz w:val="2"/>
                <w:szCs w:val="2"/>
              </w:rPr>
            </w:pPr>
          </w:p>
        </w:tc>
        <w:tc>
          <w:tcPr>
            <w:tcW w:w="160" w:type="dxa"/>
            <w:vMerge w:val="continue"/>
            <w:tcBorders>
              <w:top w:val="nil"/>
              <w:bottom w:val="nil"/>
              <w:right w:val="nil"/>
            </w:tcBorders>
          </w:tcPr>
          <w:p w14:paraId="2CD239D5">
            <w:pPr>
              <w:rPr>
                <w:rFonts w:hint="eastAsia" w:ascii="仿宋" w:hAnsi="仿宋" w:eastAsia="仿宋" w:cs="仿宋"/>
                <w:sz w:val="2"/>
                <w:szCs w:val="2"/>
              </w:rPr>
            </w:pPr>
          </w:p>
        </w:tc>
        <w:tc>
          <w:tcPr>
            <w:tcW w:w="682" w:type="dxa"/>
            <w:vMerge w:val="continue"/>
            <w:tcBorders>
              <w:top w:val="nil"/>
              <w:left w:val="nil"/>
              <w:bottom w:val="nil"/>
            </w:tcBorders>
          </w:tcPr>
          <w:p w14:paraId="6971BA4D">
            <w:pPr>
              <w:rPr>
                <w:rFonts w:hint="eastAsia" w:ascii="仿宋" w:hAnsi="仿宋" w:eastAsia="仿宋" w:cs="仿宋"/>
                <w:sz w:val="2"/>
                <w:szCs w:val="2"/>
              </w:rPr>
            </w:pPr>
          </w:p>
        </w:tc>
        <w:tc>
          <w:tcPr>
            <w:tcW w:w="419" w:type="dxa"/>
            <w:tcBorders>
              <w:top w:val="nil"/>
              <w:bottom w:val="single" w:color="000000" w:sz="6" w:space="0"/>
              <w:right w:val="nil"/>
            </w:tcBorders>
          </w:tcPr>
          <w:p w14:paraId="3AF052F1">
            <w:pPr>
              <w:pStyle w:val="27"/>
              <w:rPr>
                <w:rFonts w:hint="eastAsia" w:ascii="仿宋" w:hAnsi="仿宋" w:eastAsia="仿宋" w:cs="仿宋"/>
                <w:sz w:val="20"/>
              </w:rPr>
            </w:pPr>
          </w:p>
        </w:tc>
        <w:tc>
          <w:tcPr>
            <w:tcW w:w="1882" w:type="dxa"/>
            <w:gridSpan w:val="3"/>
            <w:tcBorders>
              <w:top w:val="nil"/>
              <w:left w:val="nil"/>
              <w:bottom w:val="single" w:color="000000" w:sz="6" w:space="0"/>
            </w:tcBorders>
          </w:tcPr>
          <w:p w14:paraId="75F4E333">
            <w:pPr>
              <w:pStyle w:val="27"/>
              <w:spacing w:line="261" w:lineRule="exact"/>
              <w:ind w:left="109"/>
              <w:rPr>
                <w:rFonts w:hint="eastAsia" w:ascii="仿宋" w:hAnsi="仿宋" w:eastAsia="仿宋" w:cs="仿宋"/>
                <w:sz w:val="21"/>
              </w:rPr>
            </w:pPr>
            <w:r>
              <w:rPr>
                <w:rFonts w:hint="eastAsia" w:ascii="仿宋" w:hAnsi="仿宋" w:eastAsia="仿宋" w:cs="仿宋"/>
                <w:sz w:val="21"/>
              </w:rPr>
              <w:t xml:space="preserve">高级职称人员 </w:t>
            </w:r>
          </w:p>
        </w:tc>
        <w:tc>
          <w:tcPr>
            <w:tcW w:w="1853" w:type="dxa"/>
            <w:gridSpan w:val="3"/>
            <w:vMerge w:val="continue"/>
            <w:tcBorders>
              <w:top w:val="nil"/>
              <w:bottom w:val="single" w:color="000000" w:sz="6" w:space="0"/>
            </w:tcBorders>
          </w:tcPr>
          <w:p w14:paraId="4A137796">
            <w:pPr>
              <w:rPr>
                <w:rFonts w:hint="eastAsia" w:ascii="仿宋" w:hAnsi="仿宋" w:eastAsia="仿宋" w:cs="仿宋"/>
                <w:sz w:val="2"/>
                <w:szCs w:val="2"/>
              </w:rPr>
            </w:pPr>
          </w:p>
        </w:tc>
      </w:tr>
      <w:tr w14:paraId="4C17D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trPr>
        <w:tc>
          <w:tcPr>
            <w:tcW w:w="176" w:type="dxa"/>
            <w:tcBorders>
              <w:top w:val="single" w:color="000000" w:sz="6" w:space="0"/>
              <w:bottom w:val="nil"/>
              <w:right w:val="nil"/>
            </w:tcBorders>
          </w:tcPr>
          <w:p w14:paraId="0BA7BBE7">
            <w:pPr>
              <w:pStyle w:val="27"/>
              <w:spacing w:before="7" w:line="196" w:lineRule="exact"/>
              <w:ind w:left="4"/>
              <w:rPr>
                <w:rFonts w:hint="eastAsia" w:ascii="仿宋" w:hAnsi="仿宋" w:eastAsia="仿宋" w:cs="仿宋"/>
                <w:b/>
                <w:sz w:val="17"/>
              </w:rPr>
            </w:pPr>
            <w:r>
              <w:rPr>
                <w:rFonts w:hint="eastAsia" w:ascii="仿宋" w:hAnsi="仿宋" w:eastAsia="仿宋" w:cs="仿宋"/>
                <w:b/>
                <w:w w:val="99"/>
                <w:sz w:val="17"/>
              </w:rPr>
              <w:t xml:space="preserve"> </w:t>
            </w:r>
          </w:p>
        </w:tc>
        <w:tc>
          <w:tcPr>
            <w:tcW w:w="1551" w:type="dxa"/>
            <w:tcBorders>
              <w:top w:val="single" w:color="000000" w:sz="6" w:space="0"/>
              <w:left w:val="nil"/>
              <w:bottom w:val="nil"/>
            </w:tcBorders>
          </w:tcPr>
          <w:p w14:paraId="14DACBC9">
            <w:pPr>
              <w:pStyle w:val="27"/>
              <w:rPr>
                <w:rFonts w:hint="eastAsia" w:ascii="仿宋" w:hAnsi="仿宋" w:eastAsia="仿宋" w:cs="仿宋"/>
                <w:sz w:val="14"/>
              </w:rPr>
            </w:pPr>
          </w:p>
        </w:tc>
        <w:tc>
          <w:tcPr>
            <w:tcW w:w="1850" w:type="dxa"/>
            <w:gridSpan w:val="2"/>
            <w:vMerge w:val="restart"/>
            <w:tcBorders>
              <w:top w:val="single" w:color="000000" w:sz="6" w:space="0"/>
            </w:tcBorders>
          </w:tcPr>
          <w:p w14:paraId="68D7241B">
            <w:pPr>
              <w:pStyle w:val="27"/>
              <w:rPr>
                <w:rFonts w:hint="eastAsia" w:ascii="仿宋" w:hAnsi="仿宋" w:eastAsia="仿宋" w:cs="仿宋"/>
                <w:sz w:val="20"/>
              </w:rPr>
            </w:pPr>
          </w:p>
        </w:tc>
        <w:tc>
          <w:tcPr>
            <w:tcW w:w="160" w:type="dxa"/>
            <w:tcBorders>
              <w:top w:val="nil"/>
              <w:bottom w:val="nil"/>
              <w:right w:val="nil"/>
            </w:tcBorders>
          </w:tcPr>
          <w:p w14:paraId="3851193F">
            <w:pPr>
              <w:pStyle w:val="27"/>
              <w:spacing w:before="17" w:line="186" w:lineRule="exact"/>
              <w:ind w:left="8"/>
              <w:rPr>
                <w:rFonts w:hint="eastAsia" w:ascii="仿宋" w:hAnsi="仿宋" w:eastAsia="仿宋" w:cs="仿宋"/>
                <w:b/>
                <w:sz w:val="16"/>
              </w:rPr>
            </w:pPr>
            <w:r>
              <w:rPr>
                <w:rFonts w:hint="eastAsia" w:ascii="仿宋" w:hAnsi="仿宋" w:eastAsia="仿宋" w:cs="仿宋"/>
                <w:b/>
                <w:w w:val="99"/>
                <w:sz w:val="16"/>
              </w:rPr>
              <w:t xml:space="preserve"> </w:t>
            </w:r>
          </w:p>
        </w:tc>
        <w:tc>
          <w:tcPr>
            <w:tcW w:w="682" w:type="dxa"/>
            <w:tcBorders>
              <w:top w:val="nil"/>
              <w:left w:val="nil"/>
              <w:bottom w:val="nil"/>
            </w:tcBorders>
          </w:tcPr>
          <w:p w14:paraId="10ACB560">
            <w:pPr>
              <w:pStyle w:val="27"/>
              <w:rPr>
                <w:rFonts w:hint="eastAsia" w:ascii="仿宋" w:hAnsi="仿宋" w:eastAsia="仿宋" w:cs="仿宋"/>
                <w:sz w:val="14"/>
              </w:rPr>
            </w:pPr>
          </w:p>
        </w:tc>
        <w:tc>
          <w:tcPr>
            <w:tcW w:w="419" w:type="dxa"/>
            <w:vMerge w:val="restart"/>
            <w:tcBorders>
              <w:top w:val="single" w:color="000000" w:sz="6" w:space="0"/>
              <w:right w:val="nil"/>
            </w:tcBorders>
          </w:tcPr>
          <w:p w14:paraId="7802858D">
            <w:pPr>
              <w:pStyle w:val="27"/>
              <w:spacing w:before="7"/>
              <w:ind w:left="7"/>
              <w:rPr>
                <w:rFonts w:hint="eastAsia" w:ascii="仿宋" w:hAnsi="仿宋" w:eastAsia="仿宋" w:cs="仿宋"/>
                <w:b/>
                <w:sz w:val="17"/>
              </w:rPr>
            </w:pPr>
            <w:r>
              <w:rPr>
                <w:rFonts w:hint="eastAsia" w:ascii="仿宋" w:hAnsi="仿宋" w:eastAsia="仿宋" w:cs="仿宋"/>
                <w:b/>
                <w:w w:val="99"/>
                <w:sz w:val="17"/>
              </w:rPr>
              <w:t xml:space="preserve"> </w:t>
            </w:r>
          </w:p>
        </w:tc>
        <w:tc>
          <w:tcPr>
            <w:tcW w:w="1882" w:type="dxa"/>
            <w:gridSpan w:val="3"/>
            <w:vMerge w:val="restart"/>
            <w:tcBorders>
              <w:top w:val="single" w:color="000000" w:sz="6" w:space="0"/>
              <w:left w:val="nil"/>
            </w:tcBorders>
          </w:tcPr>
          <w:p w14:paraId="5C326692">
            <w:pPr>
              <w:pStyle w:val="27"/>
              <w:spacing w:before="11"/>
              <w:rPr>
                <w:rFonts w:hint="eastAsia" w:ascii="仿宋" w:hAnsi="仿宋" w:eastAsia="仿宋" w:cs="仿宋"/>
                <w:b/>
                <w:sz w:val="17"/>
              </w:rPr>
            </w:pPr>
          </w:p>
          <w:p w14:paraId="436E344B">
            <w:pPr>
              <w:pStyle w:val="27"/>
              <w:ind w:left="109"/>
              <w:rPr>
                <w:rFonts w:hint="eastAsia" w:ascii="仿宋" w:hAnsi="仿宋" w:eastAsia="仿宋" w:cs="仿宋"/>
                <w:sz w:val="21"/>
              </w:rPr>
            </w:pPr>
            <w:r>
              <w:rPr>
                <w:rFonts w:hint="eastAsia" w:ascii="仿宋" w:hAnsi="仿宋" w:eastAsia="仿宋" w:cs="仿宋"/>
                <w:sz w:val="21"/>
              </w:rPr>
              <w:t xml:space="preserve">中级职称人员 </w:t>
            </w:r>
          </w:p>
        </w:tc>
        <w:tc>
          <w:tcPr>
            <w:tcW w:w="1853" w:type="dxa"/>
            <w:gridSpan w:val="3"/>
            <w:vMerge w:val="restart"/>
            <w:tcBorders>
              <w:top w:val="single" w:color="000000" w:sz="6" w:space="0"/>
            </w:tcBorders>
          </w:tcPr>
          <w:p w14:paraId="10DEAFC6">
            <w:pPr>
              <w:pStyle w:val="27"/>
              <w:rPr>
                <w:rFonts w:hint="eastAsia" w:ascii="仿宋" w:hAnsi="仿宋" w:eastAsia="仿宋" w:cs="仿宋"/>
                <w:sz w:val="20"/>
              </w:rPr>
            </w:pPr>
          </w:p>
        </w:tc>
      </w:tr>
      <w:tr w14:paraId="63AA5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76" w:type="dxa"/>
            <w:tcBorders>
              <w:top w:val="nil"/>
              <w:right w:val="nil"/>
            </w:tcBorders>
          </w:tcPr>
          <w:p w14:paraId="6906EFCD">
            <w:pPr>
              <w:pStyle w:val="27"/>
              <w:rPr>
                <w:rFonts w:hint="eastAsia" w:ascii="仿宋" w:hAnsi="仿宋" w:eastAsia="仿宋" w:cs="仿宋"/>
                <w:sz w:val="20"/>
              </w:rPr>
            </w:pPr>
          </w:p>
        </w:tc>
        <w:tc>
          <w:tcPr>
            <w:tcW w:w="1551" w:type="dxa"/>
            <w:tcBorders>
              <w:top w:val="nil"/>
              <w:left w:val="nil"/>
            </w:tcBorders>
          </w:tcPr>
          <w:p w14:paraId="585FA2BF">
            <w:pPr>
              <w:pStyle w:val="27"/>
              <w:spacing w:line="265" w:lineRule="exact"/>
              <w:ind w:left="277"/>
              <w:rPr>
                <w:rFonts w:hint="eastAsia" w:ascii="仿宋" w:hAnsi="仿宋" w:eastAsia="仿宋" w:cs="仿宋"/>
                <w:sz w:val="21"/>
              </w:rPr>
            </w:pPr>
            <w:r>
              <w:rPr>
                <w:rFonts w:hint="eastAsia" w:ascii="仿宋" w:hAnsi="仿宋" w:eastAsia="仿宋" w:cs="仿宋"/>
                <w:sz w:val="21"/>
              </w:rPr>
              <w:t xml:space="preserve">注册资金 </w:t>
            </w:r>
          </w:p>
        </w:tc>
        <w:tc>
          <w:tcPr>
            <w:tcW w:w="1850" w:type="dxa"/>
            <w:gridSpan w:val="2"/>
            <w:vMerge w:val="continue"/>
            <w:tcBorders>
              <w:top w:val="nil"/>
            </w:tcBorders>
          </w:tcPr>
          <w:p w14:paraId="4D3DF5C2">
            <w:pPr>
              <w:rPr>
                <w:rFonts w:hint="eastAsia" w:ascii="仿宋" w:hAnsi="仿宋" w:eastAsia="仿宋" w:cs="仿宋"/>
                <w:sz w:val="2"/>
                <w:szCs w:val="2"/>
              </w:rPr>
            </w:pPr>
          </w:p>
        </w:tc>
        <w:tc>
          <w:tcPr>
            <w:tcW w:w="160" w:type="dxa"/>
            <w:tcBorders>
              <w:top w:val="nil"/>
              <w:bottom w:val="nil"/>
              <w:right w:val="nil"/>
            </w:tcBorders>
          </w:tcPr>
          <w:p w14:paraId="0589369B">
            <w:pPr>
              <w:pStyle w:val="27"/>
              <w:rPr>
                <w:rFonts w:hint="eastAsia" w:ascii="仿宋" w:hAnsi="仿宋" w:eastAsia="仿宋" w:cs="仿宋"/>
                <w:sz w:val="20"/>
              </w:rPr>
            </w:pPr>
          </w:p>
        </w:tc>
        <w:tc>
          <w:tcPr>
            <w:tcW w:w="682" w:type="dxa"/>
            <w:tcBorders>
              <w:top w:val="nil"/>
              <w:left w:val="nil"/>
              <w:bottom w:val="nil"/>
            </w:tcBorders>
          </w:tcPr>
          <w:p w14:paraId="5CFD0386">
            <w:pPr>
              <w:pStyle w:val="27"/>
              <w:spacing w:line="262" w:lineRule="exact"/>
              <w:ind w:left="60"/>
              <w:rPr>
                <w:rFonts w:hint="eastAsia" w:ascii="仿宋" w:hAnsi="仿宋" w:eastAsia="仿宋" w:cs="仿宋"/>
                <w:sz w:val="21"/>
              </w:rPr>
            </w:pPr>
            <w:r>
              <w:rPr>
                <w:rFonts w:hint="eastAsia" w:ascii="仿宋" w:hAnsi="仿宋" w:eastAsia="仿宋" w:cs="仿宋"/>
                <w:sz w:val="21"/>
              </w:rPr>
              <w:t xml:space="preserve">其中 </w:t>
            </w:r>
          </w:p>
        </w:tc>
        <w:tc>
          <w:tcPr>
            <w:tcW w:w="419" w:type="dxa"/>
            <w:vMerge w:val="continue"/>
            <w:tcBorders>
              <w:top w:val="nil"/>
              <w:right w:val="nil"/>
            </w:tcBorders>
          </w:tcPr>
          <w:p w14:paraId="0C1C639B">
            <w:pPr>
              <w:rPr>
                <w:rFonts w:hint="eastAsia" w:ascii="仿宋" w:hAnsi="仿宋" w:eastAsia="仿宋" w:cs="仿宋"/>
                <w:sz w:val="2"/>
                <w:szCs w:val="2"/>
              </w:rPr>
            </w:pPr>
          </w:p>
        </w:tc>
        <w:tc>
          <w:tcPr>
            <w:tcW w:w="1882" w:type="dxa"/>
            <w:gridSpan w:val="3"/>
            <w:vMerge w:val="continue"/>
            <w:tcBorders>
              <w:top w:val="nil"/>
              <w:left w:val="nil"/>
            </w:tcBorders>
          </w:tcPr>
          <w:p w14:paraId="794295E3">
            <w:pPr>
              <w:rPr>
                <w:rFonts w:hint="eastAsia" w:ascii="仿宋" w:hAnsi="仿宋" w:eastAsia="仿宋" w:cs="仿宋"/>
                <w:sz w:val="2"/>
                <w:szCs w:val="2"/>
              </w:rPr>
            </w:pPr>
          </w:p>
        </w:tc>
        <w:tc>
          <w:tcPr>
            <w:tcW w:w="1853" w:type="dxa"/>
            <w:gridSpan w:val="3"/>
            <w:vMerge w:val="continue"/>
            <w:tcBorders>
              <w:top w:val="nil"/>
            </w:tcBorders>
          </w:tcPr>
          <w:p w14:paraId="77F269CE">
            <w:pPr>
              <w:rPr>
                <w:rFonts w:hint="eastAsia" w:ascii="仿宋" w:hAnsi="仿宋" w:eastAsia="仿宋" w:cs="仿宋"/>
                <w:sz w:val="2"/>
                <w:szCs w:val="2"/>
              </w:rPr>
            </w:pPr>
          </w:p>
        </w:tc>
      </w:tr>
      <w:tr w14:paraId="7C6A0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176" w:type="dxa"/>
            <w:tcBorders>
              <w:bottom w:val="nil"/>
              <w:right w:val="nil"/>
            </w:tcBorders>
          </w:tcPr>
          <w:p w14:paraId="623A9BC9">
            <w:pPr>
              <w:pStyle w:val="27"/>
              <w:spacing w:before="7" w:line="209" w:lineRule="exact"/>
              <w:ind w:left="4"/>
              <w:rPr>
                <w:rFonts w:hint="eastAsia" w:ascii="仿宋" w:hAnsi="仿宋" w:eastAsia="仿宋" w:cs="仿宋"/>
                <w:b/>
                <w:sz w:val="18"/>
              </w:rPr>
            </w:pPr>
            <w:r>
              <w:rPr>
                <w:rFonts w:hint="eastAsia" w:ascii="仿宋" w:hAnsi="仿宋" w:eastAsia="仿宋" w:cs="仿宋"/>
                <w:b/>
                <w:w w:val="99"/>
                <w:sz w:val="18"/>
              </w:rPr>
              <w:t xml:space="preserve"> </w:t>
            </w:r>
          </w:p>
        </w:tc>
        <w:tc>
          <w:tcPr>
            <w:tcW w:w="1551" w:type="dxa"/>
            <w:tcBorders>
              <w:left w:val="nil"/>
              <w:bottom w:val="nil"/>
            </w:tcBorders>
          </w:tcPr>
          <w:p w14:paraId="0F063159">
            <w:pPr>
              <w:pStyle w:val="27"/>
              <w:rPr>
                <w:rFonts w:hint="eastAsia" w:ascii="仿宋" w:hAnsi="仿宋" w:eastAsia="仿宋" w:cs="仿宋"/>
                <w:sz w:val="16"/>
              </w:rPr>
            </w:pPr>
          </w:p>
        </w:tc>
        <w:tc>
          <w:tcPr>
            <w:tcW w:w="1850" w:type="dxa"/>
            <w:gridSpan w:val="2"/>
            <w:vMerge w:val="restart"/>
          </w:tcPr>
          <w:p w14:paraId="7924D490">
            <w:pPr>
              <w:pStyle w:val="27"/>
              <w:rPr>
                <w:rFonts w:hint="eastAsia" w:ascii="仿宋" w:hAnsi="仿宋" w:eastAsia="仿宋" w:cs="仿宋"/>
                <w:sz w:val="20"/>
              </w:rPr>
            </w:pPr>
          </w:p>
        </w:tc>
        <w:tc>
          <w:tcPr>
            <w:tcW w:w="160" w:type="dxa"/>
            <w:tcBorders>
              <w:top w:val="nil"/>
              <w:bottom w:val="nil"/>
              <w:right w:val="nil"/>
            </w:tcBorders>
          </w:tcPr>
          <w:p w14:paraId="77634BBD">
            <w:pPr>
              <w:pStyle w:val="27"/>
              <w:rPr>
                <w:rFonts w:hint="eastAsia" w:ascii="仿宋" w:hAnsi="仿宋" w:eastAsia="仿宋" w:cs="仿宋"/>
                <w:sz w:val="16"/>
              </w:rPr>
            </w:pPr>
          </w:p>
        </w:tc>
        <w:tc>
          <w:tcPr>
            <w:tcW w:w="682" w:type="dxa"/>
            <w:tcBorders>
              <w:top w:val="nil"/>
              <w:left w:val="nil"/>
              <w:bottom w:val="nil"/>
            </w:tcBorders>
          </w:tcPr>
          <w:p w14:paraId="257EFF40">
            <w:pPr>
              <w:pStyle w:val="27"/>
              <w:rPr>
                <w:rFonts w:hint="eastAsia" w:ascii="仿宋" w:hAnsi="仿宋" w:eastAsia="仿宋" w:cs="仿宋"/>
                <w:sz w:val="16"/>
              </w:rPr>
            </w:pPr>
          </w:p>
        </w:tc>
        <w:tc>
          <w:tcPr>
            <w:tcW w:w="419" w:type="dxa"/>
            <w:vMerge w:val="restart"/>
            <w:tcBorders>
              <w:right w:val="nil"/>
            </w:tcBorders>
          </w:tcPr>
          <w:p w14:paraId="4C5FB2AA">
            <w:pPr>
              <w:pStyle w:val="27"/>
              <w:spacing w:before="7"/>
              <w:ind w:left="7"/>
              <w:rPr>
                <w:rFonts w:hint="eastAsia" w:ascii="仿宋" w:hAnsi="仿宋" w:eastAsia="仿宋" w:cs="仿宋"/>
                <w:b/>
                <w:sz w:val="18"/>
              </w:rPr>
            </w:pPr>
            <w:r>
              <w:rPr>
                <w:rFonts w:hint="eastAsia" w:ascii="仿宋" w:hAnsi="仿宋" w:eastAsia="仿宋" w:cs="仿宋"/>
                <w:b/>
                <w:w w:val="99"/>
                <w:sz w:val="18"/>
              </w:rPr>
              <w:t xml:space="preserve"> </w:t>
            </w:r>
          </w:p>
        </w:tc>
        <w:tc>
          <w:tcPr>
            <w:tcW w:w="1882" w:type="dxa"/>
            <w:gridSpan w:val="3"/>
            <w:vMerge w:val="restart"/>
            <w:tcBorders>
              <w:left w:val="nil"/>
            </w:tcBorders>
          </w:tcPr>
          <w:p w14:paraId="7CC951F6">
            <w:pPr>
              <w:pStyle w:val="27"/>
              <w:spacing w:before="10"/>
              <w:rPr>
                <w:rFonts w:hint="eastAsia" w:ascii="仿宋" w:hAnsi="仿宋" w:eastAsia="仿宋" w:cs="仿宋"/>
                <w:b/>
                <w:sz w:val="18"/>
              </w:rPr>
            </w:pPr>
          </w:p>
          <w:p w14:paraId="7F7EA4A9">
            <w:pPr>
              <w:pStyle w:val="27"/>
              <w:ind w:left="109"/>
              <w:rPr>
                <w:rFonts w:hint="eastAsia" w:ascii="仿宋" w:hAnsi="仿宋" w:eastAsia="仿宋" w:cs="仿宋"/>
                <w:sz w:val="21"/>
              </w:rPr>
            </w:pPr>
            <w:r>
              <w:rPr>
                <w:rFonts w:hint="eastAsia" w:ascii="仿宋" w:hAnsi="仿宋" w:eastAsia="仿宋" w:cs="仿宋"/>
                <w:sz w:val="21"/>
              </w:rPr>
              <w:t xml:space="preserve">初级职称人员 </w:t>
            </w:r>
          </w:p>
        </w:tc>
        <w:tc>
          <w:tcPr>
            <w:tcW w:w="1853" w:type="dxa"/>
            <w:gridSpan w:val="3"/>
            <w:vMerge w:val="restart"/>
          </w:tcPr>
          <w:p w14:paraId="1F1681E5">
            <w:pPr>
              <w:pStyle w:val="27"/>
              <w:rPr>
                <w:rFonts w:hint="eastAsia" w:ascii="仿宋" w:hAnsi="仿宋" w:eastAsia="仿宋" w:cs="仿宋"/>
                <w:sz w:val="20"/>
              </w:rPr>
            </w:pPr>
          </w:p>
        </w:tc>
      </w:tr>
      <w:tr w14:paraId="6FBA6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76" w:type="dxa"/>
            <w:tcBorders>
              <w:top w:val="nil"/>
              <w:right w:val="nil"/>
            </w:tcBorders>
          </w:tcPr>
          <w:p w14:paraId="70AF1759">
            <w:pPr>
              <w:pStyle w:val="27"/>
              <w:rPr>
                <w:rFonts w:hint="eastAsia" w:ascii="仿宋" w:hAnsi="仿宋" w:eastAsia="仿宋" w:cs="仿宋"/>
                <w:sz w:val="20"/>
              </w:rPr>
            </w:pPr>
          </w:p>
        </w:tc>
        <w:tc>
          <w:tcPr>
            <w:tcW w:w="1551" w:type="dxa"/>
            <w:tcBorders>
              <w:top w:val="nil"/>
              <w:left w:val="nil"/>
            </w:tcBorders>
          </w:tcPr>
          <w:p w14:paraId="1E38EB35">
            <w:pPr>
              <w:pStyle w:val="27"/>
              <w:spacing w:line="264" w:lineRule="exact"/>
              <w:ind w:left="277"/>
              <w:rPr>
                <w:rFonts w:hint="eastAsia" w:ascii="仿宋" w:hAnsi="仿宋" w:eastAsia="仿宋" w:cs="仿宋"/>
                <w:sz w:val="21"/>
              </w:rPr>
            </w:pPr>
            <w:r>
              <w:rPr>
                <w:rFonts w:hint="eastAsia" w:ascii="仿宋" w:hAnsi="仿宋" w:eastAsia="仿宋" w:cs="仿宋"/>
                <w:sz w:val="21"/>
              </w:rPr>
              <w:t xml:space="preserve">开户银行 </w:t>
            </w:r>
          </w:p>
        </w:tc>
        <w:tc>
          <w:tcPr>
            <w:tcW w:w="1850" w:type="dxa"/>
            <w:gridSpan w:val="2"/>
            <w:vMerge w:val="continue"/>
            <w:tcBorders>
              <w:top w:val="nil"/>
            </w:tcBorders>
          </w:tcPr>
          <w:p w14:paraId="6C41F963">
            <w:pPr>
              <w:rPr>
                <w:rFonts w:hint="eastAsia" w:ascii="仿宋" w:hAnsi="仿宋" w:eastAsia="仿宋" w:cs="仿宋"/>
                <w:sz w:val="2"/>
                <w:szCs w:val="2"/>
              </w:rPr>
            </w:pPr>
          </w:p>
        </w:tc>
        <w:tc>
          <w:tcPr>
            <w:tcW w:w="160" w:type="dxa"/>
            <w:tcBorders>
              <w:top w:val="nil"/>
              <w:bottom w:val="nil"/>
              <w:right w:val="nil"/>
            </w:tcBorders>
          </w:tcPr>
          <w:p w14:paraId="685B45B1">
            <w:pPr>
              <w:pStyle w:val="27"/>
              <w:rPr>
                <w:rFonts w:hint="eastAsia" w:ascii="仿宋" w:hAnsi="仿宋" w:eastAsia="仿宋" w:cs="仿宋"/>
                <w:sz w:val="20"/>
              </w:rPr>
            </w:pPr>
          </w:p>
        </w:tc>
        <w:tc>
          <w:tcPr>
            <w:tcW w:w="682" w:type="dxa"/>
            <w:tcBorders>
              <w:top w:val="nil"/>
              <w:left w:val="nil"/>
              <w:bottom w:val="nil"/>
            </w:tcBorders>
          </w:tcPr>
          <w:p w14:paraId="0110A58C">
            <w:pPr>
              <w:pStyle w:val="27"/>
              <w:rPr>
                <w:rFonts w:hint="eastAsia" w:ascii="仿宋" w:hAnsi="仿宋" w:eastAsia="仿宋" w:cs="仿宋"/>
                <w:sz w:val="20"/>
              </w:rPr>
            </w:pPr>
          </w:p>
        </w:tc>
        <w:tc>
          <w:tcPr>
            <w:tcW w:w="419" w:type="dxa"/>
            <w:vMerge w:val="continue"/>
            <w:tcBorders>
              <w:top w:val="nil"/>
              <w:right w:val="nil"/>
            </w:tcBorders>
          </w:tcPr>
          <w:p w14:paraId="6F1CCFCC">
            <w:pPr>
              <w:rPr>
                <w:rFonts w:hint="eastAsia" w:ascii="仿宋" w:hAnsi="仿宋" w:eastAsia="仿宋" w:cs="仿宋"/>
                <w:sz w:val="2"/>
                <w:szCs w:val="2"/>
              </w:rPr>
            </w:pPr>
          </w:p>
        </w:tc>
        <w:tc>
          <w:tcPr>
            <w:tcW w:w="1882" w:type="dxa"/>
            <w:gridSpan w:val="3"/>
            <w:vMerge w:val="continue"/>
            <w:tcBorders>
              <w:top w:val="nil"/>
              <w:left w:val="nil"/>
            </w:tcBorders>
          </w:tcPr>
          <w:p w14:paraId="15EE0500">
            <w:pPr>
              <w:rPr>
                <w:rFonts w:hint="eastAsia" w:ascii="仿宋" w:hAnsi="仿宋" w:eastAsia="仿宋" w:cs="仿宋"/>
                <w:sz w:val="2"/>
                <w:szCs w:val="2"/>
              </w:rPr>
            </w:pPr>
          </w:p>
        </w:tc>
        <w:tc>
          <w:tcPr>
            <w:tcW w:w="1853" w:type="dxa"/>
            <w:gridSpan w:val="3"/>
            <w:vMerge w:val="continue"/>
            <w:tcBorders>
              <w:top w:val="nil"/>
            </w:tcBorders>
          </w:tcPr>
          <w:p w14:paraId="385AF6EB">
            <w:pPr>
              <w:rPr>
                <w:rFonts w:hint="eastAsia" w:ascii="仿宋" w:hAnsi="仿宋" w:eastAsia="仿宋" w:cs="仿宋"/>
                <w:sz w:val="2"/>
                <w:szCs w:val="2"/>
              </w:rPr>
            </w:pPr>
          </w:p>
        </w:tc>
      </w:tr>
      <w:tr w14:paraId="0EC73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76" w:type="dxa"/>
            <w:tcBorders>
              <w:bottom w:val="nil"/>
              <w:right w:val="nil"/>
            </w:tcBorders>
          </w:tcPr>
          <w:p w14:paraId="136AB5A0">
            <w:pPr>
              <w:pStyle w:val="27"/>
              <w:spacing w:before="10" w:line="197" w:lineRule="exact"/>
              <w:ind w:left="4"/>
              <w:rPr>
                <w:rFonts w:hint="eastAsia" w:ascii="仿宋" w:hAnsi="仿宋" w:eastAsia="仿宋" w:cs="仿宋"/>
                <w:b/>
                <w:sz w:val="17"/>
              </w:rPr>
            </w:pPr>
            <w:r>
              <w:rPr>
                <w:rFonts w:hint="eastAsia" w:ascii="仿宋" w:hAnsi="仿宋" w:eastAsia="仿宋" w:cs="仿宋"/>
                <w:b/>
                <w:w w:val="99"/>
                <w:sz w:val="17"/>
              </w:rPr>
              <w:t xml:space="preserve"> </w:t>
            </w:r>
          </w:p>
        </w:tc>
        <w:tc>
          <w:tcPr>
            <w:tcW w:w="1551" w:type="dxa"/>
            <w:tcBorders>
              <w:left w:val="nil"/>
              <w:bottom w:val="nil"/>
            </w:tcBorders>
          </w:tcPr>
          <w:p w14:paraId="590EC8E1">
            <w:pPr>
              <w:pStyle w:val="27"/>
              <w:rPr>
                <w:rFonts w:hint="eastAsia" w:ascii="仿宋" w:hAnsi="仿宋" w:eastAsia="仿宋" w:cs="仿宋"/>
                <w:sz w:val="16"/>
              </w:rPr>
            </w:pPr>
          </w:p>
        </w:tc>
        <w:tc>
          <w:tcPr>
            <w:tcW w:w="1850" w:type="dxa"/>
            <w:gridSpan w:val="2"/>
            <w:vMerge w:val="restart"/>
          </w:tcPr>
          <w:p w14:paraId="1833E0F9">
            <w:pPr>
              <w:pStyle w:val="27"/>
              <w:rPr>
                <w:rFonts w:hint="eastAsia" w:ascii="仿宋" w:hAnsi="仿宋" w:eastAsia="仿宋" w:cs="仿宋"/>
                <w:sz w:val="20"/>
              </w:rPr>
            </w:pPr>
          </w:p>
        </w:tc>
        <w:tc>
          <w:tcPr>
            <w:tcW w:w="160" w:type="dxa"/>
            <w:tcBorders>
              <w:top w:val="nil"/>
              <w:bottom w:val="nil"/>
              <w:right w:val="nil"/>
            </w:tcBorders>
          </w:tcPr>
          <w:p w14:paraId="2D59C686">
            <w:pPr>
              <w:pStyle w:val="27"/>
              <w:rPr>
                <w:rFonts w:hint="eastAsia" w:ascii="仿宋" w:hAnsi="仿宋" w:eastAsia="仿宋" w:cs="仿宋"/>
                <w:sz w:val="16"/>
              </w:rPr>
            </w:pPr>
          </w:p>
        </w:tc>
        <w:tc>
          <w:tcPr>
            <w:tcW w:w="682" w:type="dxa"/>
            <w:tcBorders>
              <w:top w:val="nil"/>
              <w:left w:val="nil"/>
              <w:bottom w:val="nil"/>
            </w:tcBorders>
          </w:tcPr>
          <w:p w14:paraId="6FCCDAFC">
            <w:pPr>
              <w:pStyle w:val="27"/>
              <w:rPr>
                <w:rFonts w:hint="eastAsia" w:ascii="仿宋" w:hAnsi="仿宋" w:eastAsia="仿宋" w:cs="仿宋"/>
                <w:sz w:val="16"/>
              </w:rPr>
            </w:pPr>
          </w:p>
        </w:tc>
        <w:tc>
          <w:tcPr>
            <w:tcW w:w="419" w:type="dxa"/>
            <w:vMerge w:val="restart"/>
            <w:tcBorders>
              <w:right w:val="nil"/>
            </w:tcBorders>
          </w:tcPr>
          <w:p w14:paraId="5DC6C09D">
            <w:pPr>
              <w:pStyle w:val="27"/>
              <w:spacing w:before="10"/>
              <w:ind w:left="7"/>
              <w:rPr>
                <w:rFonts w:hint="eastAsia" w:ascii="仿宋" w:hAnsi="仿宋" w:eastAsia="仿宋" w:cs="仿宋"/>
                <w:b/>
                <w:sz w:val="17"/>
              </w:rPr>
            </w:pPr>
            <w:r>
              <w:rPr>
                <w:rFonts w:hint="eastAsia" w:ascii="仿宋" w:hAnsi="仿宋" w:eastAsia="仿宋" w:cs="仿宋"/>
                <w:b/>
                <w:w w:val="99"/>
                <w:sz w:val="17"/>
              </w:rPr>
              <w:t xml:space="preserve"> </w:t>
            </w:r>
          </w:p>
        </w:tc>
        <w:tc>
          <w:tcPr>
            <w:tcW w:w="1882" w:type="dxa"/>
            <w:gridSpan w:val="3"/>
            <w:vMerge w:val="restart"/>
            <w:tcBorders>
              <w:left w:val="nil"/>
            </w:tcBorders>
          </w:tcPr>
          <w:p w14:paraId="0561219A">
            <w:pPr>
              <w:pStyle w:val="27"/>
              <w:rPr>
                <w:rFonts w:hint="eastAsia" w:ascii="仿宋" w:hAnsi="仿宋" w:eastAsia="仿宋" w:cs="仿宋"/>
                <w:b/>
                <w:sz w:val="18"/>
              </w:rPr>
            </w:pPr>
          </w:p>
          <w:p w14:paraId="630F4DF4">
            <w:pPr>
              <w:pStyle w:val="27"/>
              <w:ind w:left="529"/>
              <w:rPr>
                <w:rFonts w:hint="eastAsia" w:ascii="仿宋" w:hAnsi="仿宋" w:eastAsia="仿宋" w:cs="仿宋"/>
                <w:sz w:val="21"/>
              </w:rPr>
            </w:pPr>
            <w:r>
              <w:rPr>
                <w:rFonts w:hint="eastAsia" w:ascii="仿宋" w:hAnsi="仿宋" w:eastAsia="仿宋" w:cs="仿宋"/>
                <w:sz w:val="21"/>
              </w:rPr>
              <w:t xml:space="preserve">技工 </w:t>
            </w:r>
          </w:p>
        </w:tc>
        <w:tc>
          <w:tcPr>
            <w:tcW w:w="1853" w:type="dxa"/>
            <w:gridSpan w:val="3"/>
            <w:vMerge w:val="restart"/>
          </w:tcPr>
          <w:p w14:paraId="2E403462">
            <w:pPr>
              <w:pStyle w:val="27"/>
              <w:rPr>
                <w:rFonts w:hint="eastAsia" w:ascii="仿宋" w:hAnsi="仿宋" w:eastAsia="仿宋" w:cs="仿宋"/>
                <w:sz w:val="20"/>
              </w:rPr>
            </w:pPr>
          </w:p>
        </w:tc>
      </w:tr>
      <w:tr w14:paraId="019C8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76" w:type="dxa"/>
            <w:tcBorders>
              <w:top w:val="nil"/>
              <w:right w:val="nil"/>
            </w:tcBorders>
          </w:tcPr>
          <w:p w14:paraId="2AE698F7">
            <w:pPr>
              <w:pStyle w:val="27"/>
              <w:rPr>
                <w:rFonts w:hint="eastAsia" w:ascii="仿宋" w:hAnsi="仿宋" w:eastAsia="仿宋" w:cs="仿宋"/>
                <w:sz w:val="20"/>
              </w:rPr>
            </w:pPr>
          </w:p>
        </w:tc>
        <w:tc>
          <w:tcPr>
            <w:tcW w:w="1551" w:type="dxa"/>
            <w:tcBorders>
              <w:top w:val="nil"/>
              <w:left w:val="nil"/>
            </w:tcBorders>
          </w:tcPr>
          <w:p w14:paraId="7E1EDB39">
            <w:pPr>
              <w:pStyle w:val="27"/>
              <w:spacing w:line="264" w:lineRule="exact"/>
              <w:ind w:left="486"/>
              <w:rPr>
                <w:rFonts w:hint="eastAsia" w:ascii="仿宋" w:hAnsi="仿宋" w:eastAsia="仿宋" w:cs="仿宋"/>
                <w:sz w:val="21"/>
              </w:rPr>
            </w:pPr>
            <w:r>
              <w:rPr>
                <w:rFonts w:hint="eastAsia" w:ascii="仿宋" w:hAnsi="仿宋" w:eastAsia="仿宋" w:cs="仿宋"/>
                <w:sz w:val="21"/>
              </w:rPr>
              <w:t xml:space="preserve">账号 </w:t>
            </w:r>
          </w:p>
        </w:tc>
        <w:tc>
          <w:tcPr>
            <w:tcW w:w="1850" w:type="dxa"/>
            <w:gridSpan w:val="2"/>
            <w:vMerge w:val="continue"/>
            <w:tcBorders>
              <w:top w:val="nil"/>
            </w:tcBorders>
          </w:tcPr>
          <w:p w14:paraId="1889DB58">
            <w:pPr>
              <w:rPr>
                <w:rFonts w:hint="eastAsia" w:ascii="仿宋" w:hAnsi="仿宋" w:eastAsia="仿宋" w:cs="仿宋"/>
                <w:sz w:val="2"/>
                <w:szCs w:val="2"/>
              </w:rPr>
            </w:pPr>
          </w:p>
        </w:tc>
        <w:tc>
          <w:tcPr>
            <w:tcW w:w="160" w:type="dxa"/>
            <w:tcBorders>
              <w:top w:val="nil"/>
              <w:right w:val="nil"/>
            </w:tcBorders>
          </w:tcPr>
          <w:p w14:paraId="4E249DA7">
            <w:pPr>
              <w:pStyle w:val="27"/>
              <w:rPr>
                <w:rFonts w:hint="eastAsia" w:ascii="仿宋" w:hAnsi="仿宋" w:eastAsia="仿宋" w:cs="仿宋"/>
                <w:sz w:val="20"/>
              </w:rPr>
            </w:pPr>
          </w:p>
        </w:tc>
        <w:tc>
          <w:tcPr>
            <w:tcW w:w="682" w:type="dxa"/>
            <w:tcBorders>
              <w:top w:val="nil"/>
              <w:left w:val="nil"/>
            </w:tcBorders>
          </w:tcPr>
          <w:p w14:paraId="196D77CB">
            <w:pPr>
              <w:pStyle w:val="27"/>
              <w:rPr>
                <w:rFonts w:hint="eastAsia" w:ascii="仿宋" w:hAnsi="仿宋" w:eastAsia="仿宋" w:cs="仿宋"/>
                <w:sz w:val="20"/>
              </w:rPr>
            </w:pPr>
          </w:p>
        </w:tc>
        <w:tc>
          <w:tcPr>
            <w:tcW w:w="419" w:type="dxa"/>
            <w:vMerge w:val="continue"/>
            <w:tcBorders>
              <w:top w:val="nil"/>
              <w:right w:val="nil"/>
            </w:tcBorders>
          </w:tcPr>
          <w:p w14:paraId="7AA4D7DF">
            <w:pPr>
              <w:rPr>
                <w:rFonts w:hint="eastAsia" w:ascii="仿宋" w:hAnsi="仿宋" w:eastAsia="仿宋" w:cs="仿宋"/>
                <w:sz w:val="2"/>
                <w:szCs w:val="2"/>
              </w:rPr>
            </w:pPr>
          </w:p>
        </w:tc>
        <w:tc>
          <w:tcPr>
            <w:tcW w:w="1882" w:type="dxa"/>
            <w:gridSpan w:val="3"/>
            <w:vMerge w:val="continue"/>
            <w:tcBorders>
              <w:top w:val="nil"/>
              <w:left w:val="nil"/>
            </w:tcBorders>
          </w:tcPr>
          <w:p w14:paraId="7481F459">
            <w:pPr>
              <w:rPr>
                <w:rFonts w:hint="eastAsia" w:ascii="仿宋" w:hAnsi="仿宋" w:eastAsia="仿宋" w:cs="仿宋"/>
                <w:sz w:val="2"/>
                <w:szCs w:val="2"/>
              </w:rPr>
            </w:pPr>
          </w:p>
        </w:tc>
        <w:tc>
          <w:tcPr>
            <w:tcW w:w="1853" w:type="dxa"/>
            <w:gridSpan w:val="3"/>
            <w:vMerge w:val="continue"/>
            <w:tcBorders>
              <w:top w:val="nil"/>
            </w:tcBorders>
          </w:tcPr>
          <w:p w14:paraId="35588D28">
            <w:pPr>
              <w:rPr>
                <w:rFonts w:hint="eastAsia" w:ascii="仿宋" w:hAnsi="仿宋" w:eastAsia="仿宋" w:cs="仿宋"/>
                <w:sz w:val="2"/>
                <w:szCs w:val="2"/>
              </w:rPr>
            </w:pPr>
          </w:p>
        </w:tc>
      </w:tr>
      <w:tr w14:paraId="58D99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76" w:type="dxa"/>
            <w:tcBorders>
              <w:bottom w:val="nil"/>
              <w:right w:val="nil"/>
            </w:tcBorders>
          </w:tcPr>
          <w:p w14:paraId="2F51F72A">
            <w:pPr>
              <w:pStyle w:val="27"/>
              <w:spacing w:before="1" w:line="233" w:lineRule="exact"/>
              <w:ind w:left="4"/>
              <w:rPr>
                <w:rFonts w:hint="eastAsia" w:ascii="仿宋" w:hAnsi="仿宋" w:eastAsia="仿宋" w:cs="仿宋"/>
                <w:b/>
                <w:sz w:val="20"/>
              </w:rPr>
            </w:pPr>
            <w:r>
              <w:rPr>
                <w:rFonts w:hint="eastAsia" w:ascii="仿宋" w:hAnsi="仿宋" w:eastAsia="仿宋" w:cs="仿宋"/>
                <w:b/>
                <w:w w:val="98"/>
                <w:sz w:val="20"/>
              </w:rPr>
              <w:t xml:space="preserve"> </w:t>
            </w:r>
          </w:p>
        </w:tc>
        <w:tc>
          <w:tcPr>
            <w:tcW w:w="1551" w:type="dxa"/>
            <w:tcBorders>
              <w:left w:val="nil"/>
              <w:bottom w:val="nil"/>
            </w:tcBorders>
          </w:tcPr>
          <w:p w14:paraId="673DE430">
            <w:pPr>
              <w:pStyle w:val="27"/>
              <w:rPr>
                <w:rFonts w:hint="eastAsia" w:ascii="仿宋" w:hAnsi="仿宋" w:eastAsia="仿宋" w:cs="仿宋"/>
                <w:sz w:val="18"/>
              </w:rPr>
            </w:pPr>
          </w:p>
        </w:tc>
        <w:tc>
          <w:tcPr>
            <w:tcW w:w="6846" w:type="dxa"/>
            <w:gridSpan w:val="11"/>
            <w:vMerge w:val="restart"/>
          </w:tcPr>
          <w:p w14:paraId="784DBDB1">
            <w:pPr>
              <w:pStyle w:val="27"/>
              <w:rPr>
                <w:rFonts w:hint="eastAsia" w:ascii="仿宋" w:hAnsi="仿宋" w:eastAsia="仿宋" w:cs="仿宋"/>
                <w:sz w:val="20"/>
              </w:rPr>
            </w:pPr>
          </w:p>
        </w:tc>
      </w:tr>
      <w:tr w14:paraId="74BEE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76" w:type="dxa"/>
            <w:tcBorders>
              <w:top w:val="nil"/>
              <w:bottom w:val="nil"/>
              <w:right w:val="nil"/>
            </w:tcBorders>
          </w:tcPr>
          <w:p w14:paraId="3E996DAE">
            <w:pPr>
              <w:pStyle w:val="27"/>
              <w:spacing w:line="225" w:lineRule="exact"/>
              <w:ind w:left="4"/>
              <w:rPr>
                <w:rFonts w:hint="eastAsia" w:ascii="仿宋" w:hAnsi="仿宋" w:eastAsia="仿宋" w:cs="仿宋"/>
                <w:b/>
                <w:sz w:val="20"/>
              </w:rPr>
            </w:pPr>
            <w:r>
              <w:rPr>
                <w:rFonts w:hint="eastAsia" w:ascii="仿宋" w:hAnsi="仿宋" w:eastAsia="仿宋" w:cs="仿宋"/>
                <w:b/>
                <w:w w:val="98"/>
                <w:sz w:val="20"/>
              </w:rPr>
              <w:t xml:space="preserve"> </w:t>
            </w:r>
          </w:p>
        </w:tc>
        <w:tc>
          <w:tcPr>
            <w:tcW w:w="1551" w:type="dxa"/>
            <w:tcBorders>
              <w:top w:val="nil"/>
              <w:left w:val="nil"/>
              <w:bottom w:val="nil"/>
            </w:tcBorders>
          </w:tcPr>
          <w:p w14:paraId="0808BF7F">
            <w:pPr>
              <w:pStyle w:val="27"/>
              <w:rPr>
                <w:rFonts w:hint="eastAsia" w:ascii="仿宋" w:hAnsi="仿宋" w:eastAsia="仿宋" w:cs="仿宋"/>
                <w:sz w:val="16"/>
              </w:rPr>
            </w:pPr>
          </w:p>
        </w:tc>
        <w:tc>
          <w:tcPr>
            <w:tcW w:w="6846" w:type="dxa"/>
            <w:gridSpan w:val="11"/>
            <w:vMerge w:val="continue"/>
            <w:tcBorders>
              <w:top w:val="nil"/>
            </w:tcBorders>
          </w:tcPr>
          <w:p w14:paraId="3750123E">
            <w:pPr>
              <w:rPr>
                <w:rFonts w:hint="eastAsia" w:ascii="仿宋" w:hAnsi="仿宋" w:eastAsia="仿宋" w:cs="仿宋"/>
                <w:sz w:val="2"/>
                <w:szCs w:val="2"/>
              </w:rPr>
            </w:pPr>
          </w:p>
        </w:tc>
      </w:tr>
      <w:tr w14:paraId="67AD6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 w:hRule="atLeast"/>
        </w:trPr>
        <w:tc>
          <w:tcPr>
            <w:tcW w:w="176" w:type="dxa"/>
            <w:tcBorders>
              <w:top w:val="nil"/>
              <w:bottom w:val="nil"/>
              <w:right w:val="nil"/>
            </w:tcBorders>
          </w:tcPr>
          <w:p w14:paraId="0D5E1C2E">
            <w:pPr>
              <w:pStyle w:val="27"/>
              <w:spacing w:line="161" w:lineRule="exact"/>
              <w:ind w:left="4"/>
              <w:rPr>
                <w:rFonts w:hint="eastAsia" w:ascii="仿宋" w:hAnsi="仿宋" w:eastAsia="仿宋" w:cs="仿宋"/>
                <w:b/>
                <w:sz w:val="14"/>
              </w:rPr>
            </w:pPr>
            <w:r>
              <w:rPr>
                <w:rFonts w:hint="eastAsia" w:ascii="仿宋" w:hAnsi="仿宋" w:eastAsia="仿宋" w:cs="仿宋"/>
                <w:b/>
                <w:w w:val="98"/>
                <w:sz w:val="14"/>
              </w:rPr>
              <w:t xml:space="preserve"> </w:t>
            </w:r>
          </w:p>
        </w:tc>
        <w:tc>
          <w:tcPr>
            <w:tcW w:w="1551" w:type="dxa"/>
            <w:tcBorders>
              <w:top w:val="nil"/>
              <w:left w:val="nil"/>
              <w:bottom w:val="nil"/>
            </w:tcBorders>
          </w:tcPr>
          <w:p w14:paraId="522EA45F">
            <w:pPr>
              <w:pStyle w:val="27"/>
              <w:rPr>
                <w:rFonts w:hint="eastAsia" w:ascii="仿宋" w:hAnsi="仿宋" w:eastAsia="仿宋" w:cs="仿宋"/>
                <w:sz w:val="12"/>
              </w:rPr>
            </w:pPr>
          </w:p>
        </w:tc>
        <w:tc>
          <w:tcPr>
            <w:tcW w:w="6846" w:type="dxa"/>
            <w:gridSpan w:val="11"/>
            <w:vMerge w:val="continue"/>
            <w:tcBorders>
              <w:top w:val="nil"/>
            </w:tcBorders>
          </w:tcPr>
          <w:p w14:paraId="0FD046FB">
            <w:pPr>
              <w:rPr>
                <w:rFonts w:hint="eastAsia" w:ascii="仿宋" w:hAnsi="仿宋" w:eastAsia="仿宋" w:cs="仿宋"/>
                <w:sz w:val="2"/>
                <w:szCs w:val="2"/>
              </w:rPr>
            </w:pPr>
          </w:p>
        </w:tc>
      </w:tr>
      <w:tr w14:paraId="64E3C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176" w:type="dxa"/>
            <w:tcBorders>
              <w:top w:val="nil"/>
              <w:right w:val="nil"/>
            </w:tcBorders>
          </w:tcPr>
          <w:p w14:paraId="46B2BF81">
            <w:pPr>
              <w:pStyle w:val="27"/>
              <w:rPr>
                <w:rFonts w:hint="eastAsia" w:ascii="仿宋" w:hAnsi="仿宋" w:eastAsia="仿宋" w:cs="仿宋"/>
                <w:sz w:val="20"/>
              </w:rPr>
            </w:pPr>
          </w:p>
        </w:tc>
        <w:tc>
          <w:tcPr>
            <w:tcW w:w="1551" w:type="dxa"/>
            <w:tcBorders>
              <w:top w:val="nil"/>
              <w:left w:val="nil"/>
            </w:tcBorders>
          </w:tcPr>
          <w:p w14:paraId="31D70F6E">
            <w:pPr>
              <w:pStyle w:val="27"/>
              <w:spacing w:line="262" w:lineRule="exact"/>
              <w:ind w:left="383"/>
              <w:rPr>
                <w:rFonts w:hint="eastAsia" w:ascii="仿宋" w:hAnsi="仿宋" w:eastAsia="仿宋" w:cs="仿宋"/>
                <w:sz w:val="21"/>
              </w:rPr>
            </w:pPr>
            <w:r>
              <w:rPr>
                <w:rFonts w:hint="eastAsia" w:ascii="仿宋" w:hAnsi="仿宋" w:eastAsia="仿宋" w:cs="仿宋"/>
                <w:sz w:val="21"/>
              </w:rPr>
              <w:t xml:space="preserve">经营范围 </w:t>
            </w:r>
          </w:p>
        </w:tc>
        <w:tc>
          <w:tcPr>
            <w:tcW w:w="6846" w:type="dxa"/>
            <w:gridSpan w:val="11"/>
            <w:vMerge w:val="continue"/>
            <w:tcBorders>
              <w:top w:val="nil"/>
            </w:tcBorders>
          </w:tcPr>
          <w:p w14:paraId="28786958">
            <w:pPr>
              <w:rPr>
                <w:rFonts w:hint="eastAsia" w:ascii="仿宋" w:hAnsi="仿宋" w:eastAsia="仿宋" w:cs="仿宋"/>
                <w:sz w:val="2"/>
                <w:szCs w:val="2"/>
              </w:rPr>
            </w:pPr>
          </w:p>
        </w:tc>
      </w:tr>
      <w:tr w14:paraId="3414C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76" w:type="dxa"/>
            <w:tcBorders>
              <w:right w:val="nil"/>
            </w:tcBorders>
          </w:tcPr>
          <w:p w14:paraId="67951C90">
            <w:pPr>
              <w:pStyle w:val="27"/>
              <w:ind w:left="4"/>
              <w:rPr>
                <w:rFonts w:hint="eastAsia" w:ascii="仿宋" w:hAnsi="仿宋" w:eastAsia="仿宋" w:cs="仿宋"/>
                <w:b/>
                <w:sz w:val="18"/>
              </w:rPr>
            </w:pPr>
            <w:r>
              <w:rPr>
                <w:rFonts w:hint="eastAsia" w:ascii="仿宋" w:hAnsi="仿宋" w:eastAsia="仿宋" w:cs="仿宋"/>
                <w:b/>
                <w:w w:val="99"/>
                <w:sz w:val="18"/>
              </w:rPr>
              <w:t xml:space="preserve"> </w:t>
            </w:r>
          </w:p>
        </w:tc>
        <w:tc>
          <w:tcPr>
            <w:tcW w:w="1551" w:type="dxa"/>
            <w:tcBorders>
              <w:left w:val="nil"/>
            </w:tcBorders>
          </w:tcPr>
          <w:p w14:paraId="2F15DC57">
            <w:pPr>
              <w:pStyle w:val="27"/>
              <w:spacing w:before="5"/>
              <w:rPr>
                <w:rFonts w:hint="eastAsia" w:ascii="仿宋" w:hAnsi="仿宋" w:eastAsia="仿宋" w:cs="仿宋"/>
                <w:b/>
                <w:sz w:val="18"/>
              </w:rPr>
            </w:pPr>
          </w:p>
          <w:p w14:paraId="2A91029B">
            <w:pPr>
              <w:pStyle w:val="27"/>
              <w:ind w:left="486"/>
              <w:rPr>
                <w:rFonts w:hint="eastAsia" w:ascii="仿宋" w:hAnsi="仿宋" w:eastAsia="仿宋" w:cs="仿宋"/>
                <w:sz w:val="21"/>
              </w:rPr>
            </w:pPr>
            <w:r>
              <w:rPr>
                <w:rFonts w:hint="eastAsia" w:ascii="仿宋" w:hAnsi="仿宋" w:eastAsia="仿宋" w:cs="仿宋"/>
                <w:sz w:val="21"/>
              </w:rPr>
              <w:t xml:space="preserve">备注 </w:t>
            </w:r>
          </w:p>
        </w:tc>
        <w:tc>
          <w:tcPr>
            <w:tcW w:w="6846" w:type="dxa"/>
            <w:gridSpan w:val="11"/>
          </w:tcPr>
          <w:p w14:paraId="6660236D">
            <w:pPr>
              <w:pStyle w:val="27"/>
              <w:rPr>
                <w:rFonts w:hint="eastAsia" w:ascii="仿宋" w:hAnsi="仿宋" w:eastAsia="仿宋" w:cs="仿宋"/>
                <w:sz w:val="20"/>
              </w:rPr>
            </w:pPr>
          </w:p>
        </w:tc>
      </w:tr>
    </w:tbl>
    <w:p w14:paraId="6391C506">
      <w:pPr>
        <w:spacing w:after="0"/>
        <w:rPr>
          <w:rFonts w:hint="eastAsia" w:ascii="仿宋" w:hAnsi="仿宋" w:eastAsia="仿宋" w:cs="仿宋"/>
          <w:sz w:val="20"/>
        </w:rPr>
        <w:sectPr>
          <w:pgSz w:w="11920" w:h="16850"/>
          <w:pgMar w:top="1440" w:right="1080" w:bottom="1440" w:left="1080" w:header="714" w:footer="968" w:gutter="0"/>
          <w:cols w:space="720" w:num="1"/>
        </w:sectPr>
      </w:pPr>
    </w:p>
    <w:p w14:paraId="105B9CE5">
      <w:pPr>
        <w:pStyle w:val="11"/>
        <w:spacing w:before="2"/>
        <w:rPr>
          <w:rFonts w:hint="eastAsia" w:ascii="仿宋" w:hAnsi="仿宋" w:eastAsia="仿宋" w:cs="仿宋"/>
          <w:b/>
          <w:sz w:val="20"/>
        </w:rPr>
      </w:pPr>
    </w:p>
    <w:p w14:paraId="55EAF810">
      <w:pPr>
        <w:spacing w:before="62"/>
        <w:ind w:left="0" w:right="595" w:firstLine="0"/>
        <w:jc w:val="center"/>
        <w:rPr>
          <w:rFonts w:hint="eastAsia" w:ascii="仿宋" w:hAnsi="仿宋" w:eastAsia="仿宋" w:cs="仿宋"/>
          <w:b/>
          <w:sz w:val="28"/>
        </w:rPr>
      </w:pPr>
      <w:r>
        <w:rPr>
          <w:rFonts w:hint="eastAsia" w:ascii="仿宋" w:hAnsi="仿宋" w:eastAsia="仿宋" w:cs="仿宋"/>
          <w:b/>
          <w:sz w:val="28"/>
        </w:rPr>
        <w:t>（二）近年财务状况表</w:t>
      </w:r>
    </w:p>
    <w:p w14:paraId="12EC9CB9">
      <w:pPr>
        <w:pStyle w:val="11"/>
        <w:jc w:val="center"/>
        <w:rPr>
          <w:rFonts w:hint="default" w:ascii="仿宋" w:hAnsi="仿宋" w:eastAsia="仿宋" w:cs="仿宋"/>
          <w:sz w:val="28"/>
          <w:lang w:val="en-US" w:eastAsia="zh-CN"/>
        </w:rPr>
      </w:pPr>
      <w:r>
        <w:rPr>
          <w:rFonts w:hint="eastAsia" w:ascii="仿宋" w:hAnsi="仿宋" w:eastAsia="仿宋" w:cs="仿宋"/>
          <w:sz w:val="28"/>
          <w:lang w:val="en-US" w:eastAsia="zh-CN"/>
        </w:rPr>
        <w:t>（格式自拟）</w:t>
      </w:r>
    </w:p>
    <w:p w14:paraId="2F6120E1">
      <w:pPr>
        <w:pStyle w:val="11"/>
        <w:spacing w:before="2"/>
        <w:rPr>
          <w:rFonts w:hint="eastAsia" w:ascii="仿宋" w:hAnsi="仿宋" w:eastAsia="仿宋" w:cs="仿宋"/>
          <w:sz w:val="25"/>
        </w:rPr>
      </w:pPr>
    </w:p>
    <w:p w14:paraId="481F4EAF">
      <w:pPr>
        <w:spacing w:before="0"/>
        <w:ind w:left="0" w:right="601" w:firstLine="0"/>
        <w:jc w:val="center"/>
        <w:rPr>
          <w:rFonts w:hint="eastAsia" w:ascii="仿宋" w:hAnsi="仿宋" w:eastAsia="仿宋" w:cs="仿宋"/>
          <w:b/>
          <w:sz w:val="28"/>
        </w:rPr>
      </w:pPr>
      <w:bookmarkStart w:id="95" w:name="（三）近年完成的类似项目情况表"/>
      <w:bookmarkEnd w:id="95"/>
      <w:r>
        <w:rPr>
          <w:rFonts w:hint="eastAsia" w:ascii="仿宋" w:hAnsi="仿宋" w:eastAsia="仿宋" w:cs="仿宋"/>
          <w:b/>
          <w:sz w:val="28"/>
        </w:rPr>
        <w:t>（三）近年完成的类似项目情况表</w:t>
      </w:r>
    </w:p>
    <w:p w14:paraId="782C6808">
      <w:pPr>
        <w:pStyle w:val="11"/>
        <w:jc w:val="center"/>
        <w:rPr>
          <w:rFonts w:hint="default" w:ascii="仿宋" w:hAnsi="仿宋" w:eastAsia="仿宋" w:cs="仿宋"/>
          <w:sz w:val="28"/>
          <w:lang w:val="en-US" w:eastAsia="zh-CN"/>
        </w:rPr>
      </w:pPr>
      <w:r>
        <w:rPr>
          <w:rFonts w:hint="eastAsia" w:ascii="仿宋" w:hAnsi="仿宋" w:eastAsia="仿宋" w:cs="仿宋"/>
          <w:sz w:val="28"/>
          <w:lang w:val="en-US" w:eastAsia="zh-CN"/>
        </w:rPr>
        <w:t>（格式自拟）</w:t>
      </w:r>
    </w:p>
    <w:p w14:paraId="140F30A7">
      <w:pPr>
        <w:pStyle w:val="11"/>
        <w:spacing w:before="4"/>
        <w:rPr>
          <w:rFonts w:hint="eastAsia" w:ascii="仿宋" w:hAnsi="仿宋" w:eastAsia="仿宋" w:cs="仿宋"/>
          <w:b/>
          <w:sz w:val="15"/>
        </w:rPr>
      </w:pPr>
    </w:p>
    <w:p w14:paraId="1AD17F42">
      <w:pPr>
        <w:spacing w:before="61"/>
        <w:ind w:left="2685" w:right="0" w:firstLine="0"/>
        <w:jc w:val="left"/>
        <w:rPr>
          <w:rFonts w:hint="eastAsia" w:ascii="仿宋" w:hAnsi="仿宋" w:eastAsia="仿宋" w:cs="仿宋"/>
          <w:b/>
          <w:sz w:val="28"/>
        </w:rPr>
      </w:pPr>
      <w:bookmarkStart w:id="96" w:name="（四）正在实施的和新承接的项目情况表"/>
      <w:bookmarkEnd w:id="96"/>
      <w:r>
        <w:rPr>
          <w:rFonts w:hint="eastAsia" w:ascii="仿宋" w:hAnsi="仿宋" w:eastAsia="仿宋" w:cs="仿宋"/>
          <w:b/>
          <w:sz w:val="28"/>
        </w:rPr>
        <w:t>（四）正在实施的和新承接的项目情况表</w:t>
      </w:r>
      <w:r>
        <w:rPr>
          <w:rFonts w:hint="eastAsia" w:ascii="仿宋" w:hAnsi="仿宋" w:eastAsia="仿宋" w:cs="仿宋"/>
          <w:b/>
          <w:w w:val="99"/>
          <w:sz w:val="28"/>
        </w:rPr>
        <w:t xml:space="preserve"> </w:t>
      </w:r>
    </w:p>
    <w:tbl>
      <w:tblPr>
        <w:tblStyle w:val="18"/>
        <w:tblpPr w:leftFromText="180" w:rightFromText="180" w:vertAnchor="text" w:horzAnchor="page" w:tblpX="1741" w:tblpY="16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0"/>
        <w:gridCol w:w="6404"/>
      </w:tblGrid>
      <w:tr w14:paraId="1774C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120" w:type="dxa"/>
          </w:tcPr>
          <w:p w14:paraId="6BAEFE9C">
            <w:pPr>
              <w:pStyle w:val="27"/>
              <w:spacing w:before="3"/>
              <w:ind w:left="4"/>
              <w:rPr>
                <w:rFonts w:hint="eastAsia" w:ascii="仿宋" w:hAnsi="仿宋" w:eastAsia="仿宋" w:cs="仿宋"/>
                <w:b/>
                <w:sz w:val="20"/>
              </w:rPr>
            </w:pPr>
            <w:r>
              <w:rPr>
                <w:rFonts w:hint="eastAsia" w:ascii="仿宋" w:hAnsi="仿宋" w:eastAsia="仿宋" w:cs="仿宋"/>
                <w:b/>
                <w:w w:val="98"/>
                <w:sz w:val="20"/>
              </w:rPr>
              <w:t xml:space="preserve"> </w:t>
            </w:r>
          </w:p>
          <w:p w14:paraId="228825D5">
            <w:pPr>
              <w:pStyle w:val="27"/>
              <w:spacing w:before="3"/>
              <w:ind w:left="642"/>
              <w:rPr>
                <w:rFonts w:hint="eastAsia" w:ascii="仿宋" w:hAnsi="仿宋" w:eastAsia="仿宋" w:cs="仿宋"/>
                <w:sz w:val="21"/>
              </w:rPr>
            </w:pPr>
            <w:r>
              <w:rPr>
                <w:rFonts w:hint="eastAsia" w:ascii="仿宋" w:hAnsi="仿宋" w:eastAsia="仿宋" w:cs="仿宋"/>
                <w:sz w:val="21"/>
              </w:rPr>
              <w:t xml:space="preserve">项目名称 </w:t>
            </w:r>
          </w:p>
        </w:tc>
        <w:tc>
          <w:tcPr>
            <w:tcW w:w="6404" w:type="dxa"/>
          </w:tcPr>
          <w:p w14:paraId="540B30C5">
            <w:pPr>
              <w:pStyle w:val="27"/>
              <w:rPr>
                <w:rFonts w:hint="eastAsia" w:ascii="仿宋" w:hAnsi="仿宋" w:eastAsia="仿宋" w:cs="仿宋"/>
                <w:sz w:val="22"/>
              </w:rPr>
            </w:pPr>
          </w:p>
        </w:tc>
      </w:tr>
      <w:tr w14:paraId="14B9F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120" w:type="dxa"/>
          </w:tcPr>
          <w:p w14:paraId="593548A8">
            <w:pPr>
              <w:pStyle w:val="27"/>
              <w:spacing w:before="7"/>
              <w:ind w:left="4"/>
              <w:rPr>
                <w:rFonts w:hint="eastAsia" w:ascii="仿宋" w:hAnsi="仿宋" w:eastAsia="仿宋" w:cs="仿宋"/>
                <w:b/>
                <w:sz w:val="17"/>
              </w:rPr>
            </w:pPr>
            <w:r>
              <w:rPr>
                <w:rFonts w:hint="eastAsia" w:ascii="仿宋" w:hAnsi="仿宋" w:eastAsia="仿宋" w:cs="仿宋"/>
                <w:b/>
                <w:w w:val="99"/>
                <w:sz w:val="17"/>
              </w:rPr>
              <w:t xml:space="preserve"> </w:t>
            </w:r>
          </w:p>
          <w:p w14:paraId="683AA455">
            <w:pPr>
              <w:pStyle w:val="27"/>
              <w:spacing w:before="6"/>
              <w:ind w:left="537"/>
              <w:rPr>
                <w:rFonts w:hint="eastAsia" w:ascii="仿宋" w:hAnsi="仿宋" w:eastAsia="仿宋" w:cs="仿宋"/>
                <w:sz w:val="21"/>
              </w:rPr>
            </w:pPr>
            <w:r>
              <w:rPr>
                <w:rFonts w:hint="eastAsia" w:ascii="仿宋" w:hAnsi="仿宋" w:eastAsia="仿宋" w:cs="仿宋"/>
                <w:sz w:val="21"/>
              </w:rPr>
              <w:t xml:space="preserve">项目所在地 </w:t>
            </w:r>
          </w:p>
        </w:tc>
        <w:tc>
          <w:tcPr>
            <w:tcW w:w="6404" w:type="dxa"/>
          </w:tcPr>
          <w:p w14:paraId="6188D358">
            <w:pPr>
              <w:pStyle w:val="27"/>
              <w:rPr>
                <w:rFonts w:hint="eastAsia" w:ascii="仿宋" w:hAnsi="仿宋" w:eastAsia="仿宋" w:cs="仿宋"/>
                <w:sz w:val="22"/>
              </w:rPr>
            </w:pPr>
          </w:p>
        </w:tc>
      </w:tr>
      <w:tr w14:paraId="0C678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20" w:type="dxa"/>
          </w:tcPr>
          <w:p w14:paraId="4B1A3562">
            <w:pPr>
              <w:pStyle w:val="27"/>
              <w:spacing w:before="10"/>
              <w:ind w:left="4"/>
              <w:rPr>
                <w:rFonts w:hint="eastAsia" w:ascii="仿宋" w:hAnsi="仿宋" w:eastAsia="仿宋" w:cs="仿宋"/>
                <w:b/>
                <w:sz w:val="17"/>
              </w:rPr>
            </w:pPr>
            <w:r>
              <w:rPr>
                <w:rFonts w:hint="eastAsia" w:ascii="仿宋" w:hAnsi="仿宋" w:eastAsia="仿宋" w:cs="仿宋"/>
                <w:b/>
                <w:w w:val="99"/>
                <w:sz w:val="17"/>
              </w:rPr>
              <w:t xml:space="preserve"> </w:t>
            </w:r>
          </w:p>
          <w:p w14:paraId="2ED59090">
            <w:pPr>
              <w:pStyle w:val="27"/>
              <w:spacing w:before="6"/>
              <w:ind w:left="537"/>
              <w:rPr>
                <w:rFonts w:hint="eastAsia" w:ascii="仿宋" w:hAnsi="仿宋" w:eastAsia="仿宋" w:cs="仿宋"/>
                <w:sz w:val="21"/>
              </w:rPr>
            </w:pPr>
            <w:r>
              <w:rPr>
                <w:rFonts w:hint="eastAsia" w:ascii="仿宋" w:hAnsi="仿宋" w:eastAsia="仿宋" w:cs="仿宋"/>
                <w:sz w:val="21"/>
              </w:rPr>
              <w:t xml:space="preserve">发包人名称 </w:t>
            </w:r>
          </w:p>
        </w:tc>
        <w:tc>
          <w:tcPr>
            <w:tcW w:w="6404" w:type="dxa"/>
          </w:tcPr>
          <w:p w14:paraId="5708443B">
            <w:pPr>
              <w:pStyle w:val="27"/>
              <w:rPr>
                <w:rFonts w:hint="eastAsia" w:ascii="仿宋" w:hAnsi="仿宋" w:eastAsia="仿宋" w:cs="仿宋"/>
                <w:sz w:val="22"/>
              </w:rPr>
            </w:pPr>
          </w:p>
        </w:tc>
      </w:tr>
      <w:tr w14:paraId="43543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120" w:type="dxa"/>
          </w:tcPr>
          <w:p w14:paraId="1F8637F0">
            <w:pPr>
              <w:pStyle w:val="27"/>
              <w:spacing w:before="7"/>
              <w:ind w:left="4"/>
              <w:rPr>
                <w:rFonts w:hint="eastAsia" w:ascii="仿宋" w:hAnsi="仿宋" w:eastAsia="仿宋" w:cs="仿宋"/>
                <w:b/>
                <w:sz w:val="17"/>
              </w:rPr>
            </w:pPr>
            <w:r>
              <w:rPr>
                <w:rFonts w:hint="eastAsia" w:ascii="仿宋" w:hAnsi="仿宋" w:eastAsia="仿宋" w:cs="仿宋"/>
                <w:b/>
                <w:w w:val="99"/>
                <w:sz w:val="17"/>
              </w:rPr>
              <w:t xml:space="preserve"> </w:t>
            </w:r>
          </w:p>
          <w:p w14:paraId="2BBEC621">
            <w:pPr>
              <w:pStyle w:val="27"/>
              <w:spacing w:before="4"/>
              <w:ind w:left="537"/>
              <w:rPr>
                <w:rFonts w:hint="eastAsia" w:ascii="仿宋" w:hAnsi="仿宋" w:eastAsia="仿宋" w:cs="仿宋"/>
                <w:sz w:val="21"/>
              </w:rPr>
            </w:pPr>
            <w:r>
              <w:rPr>
                <w:rFonts w:hint="eastAsia" w:ascii="仿宋" w:hAnsi="仿宋" w:eastAsia="仿宋" w:cs="仿宋"/>
                <w:sz w:val="21"/>
              </w:rPr>
              <w:t xml:space="preserve">发包人地址 </w:t>
            </w:r>
          </w:p>
        </w:tc>
        <w:tc>
          <w:tcPr>
            <w:tcW w:w="6404" w:type="dxa"/>
          </w:tcPr>
          <w:p w14:paraId="56F8F5FC">
            <w:pPr>
              <w:pStyle w:val="27"/>
              <w:rPr>
                <w:rFonts w:hint="eastAsia" w:ascii="仿宋" w:hAnsi="仿宋" w:eastAsia="仿宋" w:cs="仿宋"/>
                <w:sz w:val="22"/>
              </w:rPr>
            </w:pPr>
          </w:p>
        </w:tc>
      </w:tr>
      <w:tr w14:paraId="46EC2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120" w:type="dxa"/>
          </w:tcPr>
          <w:p w14:paraId="6201E305">
            <w:pPr>
              <w:pStyle w:val="27"/>
              <w:ind w:left="4"/>
              <w:rPr>
                <w:rFonts w:hint="eastAsia" w:ascii="仿宋" w:hAnsi="仿宋" w:eastAsia="仿宋" w:cs="仿宋"/>
                <w:b/>
                <w:sz w:val="18"/>
              </w:rPr>
            </w:pPr>
            <w:r>
              <w:rPr>
                <w:rFonts w:hint="eastAsia" w:ascii="仿宋" w:hAnsi="仿宋" w:eastAsia="仿宋" w:cs="仿宋"/>
                <w:b/>
                <w:w w:val="99"/>
                <w:sz w:val="18"/>
              </w:rPr>
              <w:t xml:space="preserve"> </w:t>
            </w:r>
          </w:p>
          <w:p w14:paraId="23C8B07B">
            <w:pPr>
              <w:pStyle w:val="27"/>
              <w:spacing w:before="3"/>
              <w:ind w:left="537"/>
              <w:rPr>
                <w:rFonts w:hint="eastAsia" w:ascii="仿宋" w:hAnsi="仿宋" w:eastAsia="仿宋" w:cs="仿宋"/>
                <w:sz w:val="21"/>
              </w:rPr>
            </w:pPr>
            <w:r>
              <w:rPr>
                <w:rFonts w:hint="eastAsia" w:ascii="仿宋" w:hAnsi="仿宋" w:eastAsia="仿宋" w:cs="仿宋"/>
                <w:sz w:val="21"/>
              </w:rPr>
              <w:t xml:space="preserve">发包人电话 </w:t>
            </w:r>
          </w:p>
        </w:tc>
        <w:tc>
          <w:tcPr>
            <w:tcW w:w="6404" w:type="dxa"/>
          </w:tcPr>
          <w:p w14:paraId="1B4FC267">
            <w:pPr>
              <w:pStyle w:val="27"/>
              <w:rPr>
                <w:rFonts w:hint="eastAsia" w:ascii="仿宋" w:hAnsi="仿宋" w:eastAsia="仿宋" w:cs="仿宋"/>
                <w:sz w:val="22"/>
              </w:rPr>
            </w:pPr>
          </w:p>
        </w:tc>
      </w:tr>
      <w:tr w14:paraId="7ECEC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20" w:type="dxa"/>
          </w:tcPr>
          <w:p w14:paraId="5B50B4AF">
            <w:pPr>
              <w:pStyle w:val="27"/>
              <w:spacing w:before="12"/>
              <w:ind w:left="4"/>
              <w:rPr>
                <w:rFonts w:hint="eastAsia" w:ascii="仿宋" w:hAnsi="仿宋" w:eastAsia="仿宋" w:cs="仿宋"/>
                <w:b/>
                <w:sz w:val="17"/>
              </w:rPr>
            </w:pPr>
            <w:r>
              <w:rPr>
                <w:rFonts w:hint="eastAsia" w:ascii="仿宋" w:hAnsi="仿宋" w:eastAsia="仿宋" w:cs="仿宋"/>
                <w:b/>
                <w:w w:val="99"/>
                <w:sz w:val="17"/>
              </w:rPr>
              <w:t xml:space="preserve"> </w:t>
            </w:r>
          </w:p>
          <w:p w14:paraId="7A1948F0">
            <w:pPr>
              <w:pStyle w:val="27"/>
              <w:spacing w:before="4"/>
              <w:ind w:left="537"/>
              <w:rPr>
                <w:rFonts w:hint="eastAsia" w:ascii="仿宋" w:hAnsi="仿宋" w:eastAsia="仿宋" w:cs="仿宋"/>
                <w:sz w:val="21"/>
              </w:rPr>
            </w:pPr>
            <w:r>
              <w:rPr>
                <w:rFonts w:hint="eastAsia" w:ascii="仿宋" w:hAnsi="仿宋" w:eastAsia="仿宋" w:cs="仿宋"/>
                <w:sz w:val="21"/>
              </w:rPr>
              <w:t xml:space="preserve">签约合同价 </w:t>
            </w:r>
          </w:p>
        </w:tc>
        <w:tc>
          <w:tcPr>
            <w:tcW w:w="6404" w:type="dxa"/>
          </w:tcPr>
          <w:p w14:paraId="083B0CA1">
            <w:pPr>
              <w:pStyle w:val="27"/>
              <w:rPr>
                <w:rFonts w:hint="eastAsia" w:ascii="仿宋" w:hAnsi="仿宋" w:eastAsia="仿宋" w:cs="仿宋"/>
                <w:sz w:val="22"/>
              </w:rPr>
            </w:pPr>
          </w:p>
        </w:tc>
      </w:tr>
      <w:tr w14:paraId="3D1FD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120" w:type="dxa"/>
          </w:tcPr>
          <w:p w14:paraId="70D2B8EF">
            <w:pPr>
              <w:pStyle w:val="27"/>
              <w:spacing w:before="5"/>
              <w:ind w:left="4"/>
              <w:rPr>
                <w:rFonts w:hint="eastAsia" w:ascii="仿宋" w:hAnsi="仿宋" w:eastAsia="仿宋" w:cs="仿宋"/>
                <w:b/>
                <w:sz w:val="17"/>
              </w:rPr>
            </w:pPr>
            <w:r>
              <w:rPr>
                <w:rFonts w:hint="eastAsia" w:ascii="仿宋" w:hAnsi="仿宋" w:eastAsia="仿宋" w:cs="仿宋"/>
                <w:b/>
                <w:w w:val="99"/>
                <w:sz w:val="17"/>
              </w:rPr>
              <w:t xml:space="preserve"> </w:t>
            </w:r>
          </w:p>
          <w:p w14:paraId="55F86741">
            <w:pPr>
              <w:pStyle w:val="27"/>
              <w:spacing w:before="3"/>
              <w:ind w:left="642"/>
              <w:rPr>
                <w:rFonts w:hint="eastAsia" w:ascii="仿宋" w:hAnsi="仿宋" w:eastAsia="仿宋" w:cs="仿宋"/>
                <w:sz w:val="21"/>
              </w:rPr>
            </w:pPr>
            <w:r>
              <w:rPr>
                <w:rFonts w:hint="eastAsia" w:ascii="仿宋" w:hAnsi="仿宋" w:eastAsia="仿宋" w:cs="仿宋"/>
                <w:sz w:val="21"/>
              </w:rPr>
              <w:t xml:space="preserve">开工日期 </w:t>
            </w:r>
          </w:p>
        </w:tc>
        <w:tc>
          <w:tcPr>
            <w:tcW w:w="6404" w:type="dxa"/>
          </w:tcPr>
          <w:p w14:paraId="1A6D99C7">
            <w:pPr>
              <w:pStyle w:val="27"/>
              <w:rPr>
                <w:rFonts w:hint="eastAsia" w:ascii="仿宋" w:hAnsi="仿宋" w:eastAsia="仿宋" w:cs="仿宋"/>
                <w:sz w:val="22"/>
              </w:rPr>
            </w:pPr>
          </w:p>
        </w:tc>
      </w:tr>
      <w:tr w14:paraId="46C4A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120" w:type="dxa"/>
          </w:tcPr>
          <w:p w14:paraId="5BD421DB">
            <w:pPr>
              <w:pStyle w:val="27"/>
              <w:spacing w:before="7"/>
              <w:ind w:left="4"/>
              <w:rPr>
                <w:rFonts w:hint="eastAsia" w:ascii="仿宋" w:hAnsi="仿宋" w:eastAsia="仿宋" w:cs="仿宋"/>
                <w:b/>
                <w:sz w:val="18"/>
              </w:rPr>
            </w:pPr>
            <w:r>
              <w:rPr>
                <w:rFonts w:hint="eastAsia" w:ascii="仿宋" w:hAnsi="仿宋" w:eastAsia="仿宋" w:cs="仿宋"/>
                <w:b/>
                <w:w w:val="99"/>
                <w:sz w:val="18"/>
              </w:rPr>
              <w:t xml:space="preserve"> </w:t>
            </w:r>
          </w:p>
          <w:p w14:paraId="4A3A95CC">
            <w:pPr>
              <w:pStyle w:val="27"/>
              <w:spacing w:before="5"/>
              <w:ind w:left="431"/>
              <w:rPr>
                <w:rFonts w:hint="eastAsia" w:ascii="仿宋" w:hAnsi="仿宋" w:eastAsia="仿宋" w:cs="仿宋"/>
                <w:sz w:val="21"/>
              </w:rPr>
            </w:pPr>
            <w:r>
              <w:rPr>
                <w:rFonts w:hint="eastAsia" w:ascii="仿宋" w:hAnsi="仿宋" w:eastAsia="仿宋" w:cs="仿宋"/>
                <w:sz w:val="21"/>
              </w:rPr>
              <w:t xml:space="preserve">计划竣工日期 </w:t>
            </w:r>
          </w:p>
        </w:tc>
        <w:tc>
          <w:tcPr>
            <w:tcW w:w="6404" w:type="dxa"/>
          </w:tcPr>
          <w:p w14:paraId="629F732F">
            <w:pPr>
              <w:pStyle w:val="27"/>
              <w:rPr>
                <w:rFonts w:hint="eastAsia" w:ascii="仿宋" w:hAnsi="仿宋" w:eastAsia="仿宋" w:cs="仿宋"/>
                <w:sz w:val="22"/>
              </w:rPr>
            </w:pPr>
          </w:p>
        </w:tc>
      </w:tr>
      <w:tr w14:paraId="1C003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120" w:type="dxa"/>
          </w:tcPr>
          <w:p w14:paraId="16803E8C">
            <w:pPr>
              <w:pStyle w:val="27"/>
              <w:spacing w:before="7"/>
              <w:ind w:left="4"/>
              <w:rPr>
                <w:rFonts w:hint="eastAsia" w:ascii="仿宋" w:hAnsi="仿宋" w:eastAsia="仿宋" w:cs="仿宋"/>
                <w:b/>
                <w:sz w:val="17"/>
              </w:rPr>
            </w:pPr>
            <w:r>
              <w:rPr>
                <w:rFonts w:hint="eastAsia" w:ascii="仿宋" w:hAnsi="仿宋" w:eastAsia="仿宋" w:cs="仿宋"/>
                <w:b/>
                <w:w w:val="99"/>
                <w:sz w:val="17"/>
              </w:rPr>
              <w:t xml:space="preserve"> </w:t>
            </w:r>
          </w:p>
          <w:p w14:paraId="278100D2">
            <w:pPr>
              <w:pStyle w:val="27"/>
              <w:spacing w:before="4"/>
              <w:ind w:left="537"/>
              <w:rPr>
                <w:rFonts w:hint="eastAsia" w:ascii="仿宋" w:hAnsi="仿宋" w:eastAsia="仿宋" w:cs="仿宋"/>
                <w:sz w:val="21"/>
              </w:rPr>
            </w:pPr>
            <w:r>
              <w:rPr>
                <w:rFonts w:hint="eastAsia" w:ascii="仿宋" w:hAnsi="仿宋" w:eastAsia="仿宋" w:cs="仿宋"/>
                <w:sz w:val="21"/>
              </w:rPr>
              <w:t xml:space="preserve">承担的工作 </w:t>
            </w:r>
          </w:p>
        </w:tc>
        <w:tc>
          <w:tcPr>
            <w:tcW w:w="6404" w:type="dxa"/>
          </w:tcPr>
          <w:p w14:paraId="02E9CC8C">
            <w:pPr>
              <w:pStyle w:val="27"/>
              <w:rPr>
                <w:rFonts w:hint="eastAsia" w:ascii="仿宋" w:hAnsi="仿宋" w:eastAsia="仿宋" w:cs="仿宋"/>
                <w:sz w:val="22"/>
              </w:rPr>
            </w:pPr>
          </w:p>
        </w:tc>
      </w:tr>
      <w:tr w14:paraId="16BEA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20" w:type="dxa"/>
          </w:tcPr>
          <w:p w14:paraId="3E695841">
            <w:pPr>
              <w:pStyle w:val="27"/>
              <w:spacing w:line="230" w:lineRule="exact"/>
              <w:ind w:left="4"/>
              <w:rPr>
                <w:rFonts w:hint="eastAsia" w:ascii="仿宋" w:hAnsi="仿宋" w:eastAsia="仿宋" w:cs="仿宋"/>
                <w:b/>
                <w:sz w:val="18"/>
              </w:rPr>
            </w:pPr>
            <w:r>
              <w:rPr>
                <w:rFonts w:hint="eastAsia" w:ascii="仿宋" w:hAnsi="仿宋" w:eastAsia="仿宋" w:cs="仿宋"/>
                <w:b/>
                <w:w w:val="99"/>
                <w:sz w:val="18"/>
              </w:rPr>
              <w:t xml:space="preserve"> </w:t>
            </w:r>
          </w:p>
          <w:p w14:paraId="383969D9">
            <w:pPr>
              <w:pStyle w:val="27"/>
              <w:spacing w:before="3"/>
              <w:ind w:left="642"/>
              <w:rPr>
                <w:rFonts w:hint="eastAsia" w:ascii="仿宋" w:hAnsi="仿宋" w:eastAsia="仿宋" w:cs="仿宋"/>
                <w:sz w:val="21"/>
              </w:rPr>
            </w:pPr>
            <w:r>
              <w:rPr>
                <w:rFonts w:hint="eastAsia" w:ascii="仿宋" w:hAnsi="仿宋" w:eastAsia="仿宋" w:cs="仿宋"/>
                <w:sz w:val="21"/>
              </w:rPr>
              <w:t xml:space="preserve">工程质量 </w:t>
            </w:r>
          </w:p>
        </w:tc>
        <w:tc>
          <w:tcPr>
            <w:tcW w:w="6404" w:type="dxa"/>
          </w:tcPr>
          <w:p w14:paraId="75200D11">
            <w:pPr>
              <w:pStyle w:val="27"/>
              <w:rPr>
                <w:rFonts w:hint="eastAsia" w:ascii="仿宋" w:hAnsi="仿宋" w:eastAsia="仿宋" w:cs="仿宋"/>
                <w:sz w:val="22"/>
              </w:rPr>
            </w:pPr>
          </w:p>
        </w:tc>
      </w:tr>
      <w:tr w14:paraId="68AB9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6" w:hRule="atLeast"/>
        </w:trPr>
        <w:tc>
          <w:tcPr>
            <w:tcW w:w="2120" w:type="dxa"/>
          </w:tcPr>
          <w:p w14:paraId="617173DF">
            <w:pPr>
              <w:pStyle w:val="27"/>
              <w:spacing w:before="1"/>
              <w:ind w:left="4"/>
              <w:rPr>
                <w:rFonts w:hint="eastAsia" w:ascii="仿宋" w:hAnsi="仿宋" w:eastAsia="仿宋" w:cs="仿宋"/>
                <w:b/>
                <w:sz w:val="20"/>
              </w:rPr>
            </w:pPr>
            <w:r>
              <w:rPr>
                <w:rFonts w:hint="eastAsia" w:ascii="仿宋" w:hAnsi="仿宋" w:eastAsia="仿宋" w:cs="仿宋"/>
                <w:b/>
                <w:w w:val="98"/>
                <w:sz w:val="20"/>
              </w:rPr>
              <w:t xml:space="preserve"> </w:t>
            </w:r>
          </w:p>
          <w:p w14:paraId="1D24A07D">
            <w:pPr>
              <w:pStyle w:val="27"/>
              <w:spacing w:before="3"/>
              <w:ind w:left="4"/>
              <w:rPr>
                <w:rFonts w:hint="eastAsia" w:ascii="仿宋" w:hAnsi="仿宋" w:eastAsia="仿宋" w:cs="仿宋"/>
                <w:b/>
                <w:sz w:val="20"/>
              </w:rPr>
            </w:pPr>
            <w:r>
              <w:rPr>
                <w:rFonts w:hint="eastAsia" w:ascii="仿宋" w:hAnsi="仿宋" w:eastAsia="仿宋" w:cs="仿宋"/>
                <w:b/>
                <w:w w:val="98"/>
                <w:sz w:val="20"/>
              </w:rPr>
              <w:t xml:space="preserve"> </w:t>
            </w:r>
          </w:p>
          <w:p w14:paraId="6A14C329">
            <w:pPr>
              <w:pStyle w:val="27"/>
              <w:spacing w:before="3"/>
              <w:ind w:left="4"/>
              <w:rPr>
                <w:rFonts w:hint="eastAsia" w:ascii="仿宋" w:hAnsi="仿宋" w:eastAsia="仿宋" w:cs="仿宋"/>
                <w:b/>
                <w:sz w:val="20"/>
              </w:rPr>
            </w:pPr>
            <w:r>
              <w:rPr>
                <w:rFonts w:hint="eastAsia" w:ascii="仿宋" w:hAnsi="仿宋" w:eastAsia="仿宋" w:cs="仿宋"/>
                <w:b/>
                <w:w w:val="98"/>
                <w:sz w:val="20"/>
              </w:rPr>
              <w:t xml:space="preserve"> </w:t>
            </w:r>
          </w:p>
          <w:p w14:paraId="7194FF40">
            <w:pPr>
              <w:pStyle w:val="27"/>
              <w:spacing w:before="3"/>
              <w:ind w:left="4"/>
              <w:rPr>
                <w:rFonts w:hint="eastAsia" w:ascii="仿宋" w:hAnsi="仿宋" w:eastAsia="仿宋" w:cs="仿宋"/>
                <w:b/>
                <w:sz w:val="20"/>
              </w:rPr>
            </w:pPr>
            <w:r>
              <w:rPr>
                <w:rFonts w:hint="eastAsia" w:ascii="仿宋" w:hAnsi="仿宋" w:eastAsia="仿宋" w:cs="仿宋"/>
                <w:b/>
                <w:w w:val="98"/>
                <w:sz w:val="20"/>
              </w:rPr>
              <w:t xml:space="preserve"> </w:t>
            </w:r>
          </w:p>
          <w:p w14:paraId="1822B83E">
            <w:pPr>
              <w:pStyle w:val="27"/>
              <w:spacing w:before="3"/>
              <w:ind w:left="4"/>
              <w:rPr>
                <w:rFonts w:hint="eastAsia" w:ascii="仿宋" w:hAnsi="仿宋" w:eastAsia="仿宋" w:cs="仿宋"/>
                <w:b/>
                <w:sz w:val="20"/>
              </w:rPr>
            </w:pPr>
            <w:r>
              <w:rPr>
                <w:rFonts w:hint="eastAsia" w:ascii="仿宋" w:hAnsi="仿宋" w:eastAsia="仿宋" w:cs="仿宋"/>
                <w:b/>
                <w:w w:val="98"/>
                <w:sz w:val="20"/>
              </w:rPr>
              <w:t xml:space="preserve"> </w:t>
            </w:r>
          </w:p>
          <w:p w14:paraId="48C55C38">
            <w:pPr>
              <w:pStyle w:val="27"/>
              <w:spacing w:before="3"/>
              <w:ind w:left="4"/>
              <w:rPr>
                <w:rFonts w:hint="eastAsia" w:ascii="仿宋" w:hAnsi="仿宋" w:eastAsia="仿宋" w:cs="仿宋"/>
                <w:b/>
                <w:sz w:val="14"/>
              </w:rPr>
            </w:pPr>
            <w:r>
              <w:rPr>
                <w:rFonts w:hint="eastAsia" w:ascii="仿宋" w:hAnsi="仿宋" w:eastAsia="仿宋" w:cs="仿宋"/>
                <w:b/>
                <w:w w:val="98"/>
                <w:sz w:val="14"/>
              </w:rPr>
              <w:t xml:space="preserve"> </w:t>
            </w:r>
          </w:p>
          <w:p w14:paraId="47ABD858">
            <w:pPr>
              <w:pStyle w:val="27"/>
              <w:spacing w:before="2"/>
              <w:ind w:left="642"/>
              <w:rPr>
                <w:rFonts w:hint="eastAsia" w:ascii="仿宋" w:hAnsi="仿宋" w:eastAsia="仿宋" w:cs="仿宋"/>
                <w:sz w:val="21"/>
              </w:rPr>
            </w:pPr>
            <w:r>
              <w:rPr>
                <w:rFonts w:hint="eastAsia" w:ascii="仿宋" w:hAnsi="仿宋" w:eastAsia="仿宋" w:cs="仿宋"/>
                <w:sz w:val="21"/>
              </w:rPr>
              <w:t xml:space="preserve">项目描述 </w:t>
            </w:r>
          </w:p>
        </w:tc>
        <w:tc>
          <w:tcPr>
            <w:tcW w:w="6404" w:type="dxa"/>
          </w:tcPr>
          <w:p w14:paraId="3709D99F">
            <w:pPr>
              <w:pStyle w:val="27"/>
              <w:rPr>
                <w:rFonts w:hint="eastAsia" w:ascii="仿宋" w:hAnsi="仿宋" w:eastAsia="仿宋" w:cs="仿宋"/>
                <w:sz w:val="22"/>
              </w:rPr>
            </w:pPr>
          </w:p>
        </w:tc>
      </w:tr>
      <w:tr w14:paraId="4DF3B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120" w:type="dxa"/>
          </w:tcPr>
          <w:p w14:paraId="1A8EFD8E">
            <w:pPr>
              <w:pStyle w:val="27"/>
              <w:spacing w:before="8"/>
              <w:ind w:left="4"/>
              <w:rPr>
                <w:rFonts w:hint="eastAsia" w:ascii="仿宋" w:hAnsi="仿宋" w:eastAsia="仿宋" w:cs="仿宋"/>
                <w:b/>
                <w:sz w:val="15"/>
              </w:rPr>
            </w:pPr>
            <w:r>
              <w:rPr>
                <w:rFonts w:hint="eastAsia" w:ascii="仿宋" w:hAnsi="仿宋" w:eastAsia="仿宋" w:cs="仿宋"/>
                <w:b/>
                <w:w w:val="100"/>
                <w:sz w:val="15"/>
              </w:rPr>
              <w:t xml:space="preserve"> </w:t>
            </w:r>
          </w:p>
          <w:p w14:paraId="542EE8E5">
            <w:pPr>
              <w:pStyle w:val="27"/>
              <w:spacing w:before="2"/>
              <w:ind w:left="886" w:right="763"/>
              <w:jc w:val="center"/>
              <w:rPr>
                <w:rFonts w:hint="eastAsia" w:ascii="仿宋" w:hAnsi="仿宋" w:eastAsia="仿宋" w:cs="仿宋"/>
                <w:sz w:val="21"/>
              </w:rPr>
            </w:pPr>
            <w:r>
              <w:rPr>
                <w:rFonts w:hint="eastAsia" w:ascii="仿宋" w:hAnsi="仿宋" w:eastAsia="仿宋" w:cs="仿宋"/>
                <w:sz w:val="21"/>
              </w:rPr>
              <w:t xml:space="preserve">备注 </w:t>
            </w:r>
          </w:p>
        </w:tc>
        <w:tc>
          <w:tcPr>
            <w:tcW w:w="6404" w:type="dxa"/>
          </w:tcPr>
          <w:p w14:paraId="455D1A98">
            <w:pPr>
              <w:pStyle w:val="27"/>
              <w:rPr>
                <w:rFonts w:hint="eastAsia" w:ascii="仿宋" w:hAnsi="仿宋" w:eastAsia="仿宋" w:cs="仿宋"/>
                <w:sz w:val="22"/>
              </w:rPr>
            </w:pPr>
          </w:p>
        </w:tc>
      </w:tr>
    </w:tbl>
    <w:p w14:paraId="62203637">
      <w:pPr>
        <w:pStyle w:val="11"/>
        <w:spacing w:before="1"/>
        <w:rPr>
          <w:rFonts w:hint="eastAsia" w:ascii="仿宋" w:hAnsi="仿宋" w:eastAsia="仿宋" w:cs="仿宋"/>
          <w:b/>
          <w:sz w:val="15"/>
        </w:rPr>
      </w:pPr>
    </w:p>
    <w:p w14:paraId="4A6ED52C">
      <w:pPr>
        <w:spacing w:after="0"/>
        <w:rPr>
          <w:rFonts w:hint="eastAsia" w:ascii="仿宋" w:hAnsi="仿宋" w:eastAsia="仿宋" w:cs="仿宋"/>
          <w:sz w:val="22"/>
        </w:rPr>
        <w:sectPr>
          <w:headerReference r:id="rId5" w:type="default"/>
          <w:pgSz w:w="11920" w:h="16850"/>
          <w:pgMar w:top="1440" w:right="1080" w:bottom="1440" w:left="1080" w:header="714" w:footer="968" w:gutter="0"/>
          <w:cols w:space="720" w:num="1"/>
        </w:sectPr>
      </w:pPr>
    </w:p>
    <w:p w14:paraId="73C3BB0B">
      <w:pPr>
        <w:pStyle w:val="11"/>
        <w:spacing w:before="2"/>
        <w:rPr>
          <w:rFonts w:hint="eastAsia" w:ascii="仿宋" w:hAnsi="仿宋" w:eastAsia="仿宋" w:cs="仿宋"/>
          <w:b/>
          <w:sz w:val="20"/>
        </w:rPr>
      </w:pPr>
    </w:p>
    <w:p w14:paraId="6467D3F2">
      <w:pPr>
        <w:spacing w:before="62"/>
        <w:ind w:left="0" w:right="594" w:firstLine="0"/>
        <w:jc w:val="center"/>
        <w:rPr>
          <w:rFonts w:hint="eastAsia" w:ascii="仿宋" w:hAnsi="仿宋" w:eastAsia="仿宋" w:cs="仿宋"/>
          <w:b/>
          <w:sz w:val="28"/>
        </w:rPr>
      </w:pPr>
      <w:r>
        <w:rPr>
          <w:rFonts w:hint="eastAsia" w:ascii="仿宋" w:hAnsi="仿宋" w:eastAsia="仿宋" w:cs="仿宋"/>
          <w:b/>
          <w:sz w:val="28"/>
        </w:rPr>
        <w:t>（五）近年发生的重大诉讼及仲裁情况</w:t>
      </w:r>
      <w:r>
        <w:rPr>
          <w:rFonts w:hint="eastAsia" w:ascii="仿宋" w:hAnsi="仿宋" w:eastAsia="仿宋" w:cs="仿宋"/>
          <w:b/>
          <w:w w:val="99"/>
          <w:sz w:val="28"/>
        </w:rPr>
        <w:t xml:space="preserve"> </w:t>
      </w:r>
    </w:p>
    <w:p w14:paraId="6528FD6C">
      <w:pPr>
        <w:pStyle w:val="11"/>
        <w:spacing w:before="11"/>
        <w:rPr>
          <w:rFonts w:hint="eastAsia" w:ascii="仿宋" w:hAnsi="仿宋" w:eastAsia="仿宋" w:cs="仿宋"/>
          <w:b/>
          <w:sz w:val="20"/>
        </w:rPr>
      </w:pPr>
    </w:p>
    <w:p w14:paraId="124B9A7F">
      <w:pPr>
        <w:spacing w:before="0"/>
        <w:ind w:left="0" w:right="597" w:firstLine="0"/>
        <w:jc w:val="both"/>
        <w:rPr>
          <w:rFonts w:hint="eastAsia" w:ascii="仿宋" w:hAnsi="仿宋" w:eastAsia="仿宋" w:cs="仿宋"/>
          <w:sz w:val="28"/>
        </w:rPr>
      </w:pPr>
      <w:r>
        <w:rPr>
          <w:rFonts w:hint="eastAsia" w:ascii="仿宋" w:hAnsi="仿宋" w:eastAsia="仿宋" w:cs="仿宋"/>
          <w:sz w:val="28"/>
        </w:rPr>
        <w:t xml:space="preserve"> </w:t>
      </w:r>
    </w:p>
    <w:p w14:paraId="643E21CB">
      <w:pPr>
        <w:pStyle w:val="11"/>
        <w:spacing w:before="1"/>
        <w:rPr>
          <w:rFonts w:hint="eastAsia" w:ascii="仿宋" w:hAnsi="仿宋" w:eastAsia="仿宋" w:cs="仿宋"/>
          <w:sz w:val="39"/>
        </w:rPr>
      </w:pPr>
    </w:p>
    <w:p w14:paraId="6ADDE576">
      <w:pPr>
        <w:spacing w:before="0"/>
        <w:ind w:left="0" w:right="594" w:firstLine="0"/>
        <w:jc w:val="center"/>
        <w:rPr>
          <w:rFonts w:hint="eastAsia" w:ascii="仿宋" w:hAnsi="仿宋" w:eastAsia="仿宋" w:cs="仿宋"/>
          <w:b/>
          <w:sz w:val="28"/>
        </w:rPr>
      </w:pPr>
      <w:bookmarkStart w:id="97" w:name="（六）拟投入本项目的主要施工设备表"/>
      <w:bookmarkEnd w:id="97"/>
      <w:r>
        <w:rPr>
          <w:rFonts w:hint="eastAsia" w:ascii="仿宋" w:hAnsi="仿宋" w:eastAsia="仿宋" w:cs="仿宋"/>
          <w:b/>
          <w:sz w:val="28"/>
        </w:rPr>
        <w:t>（六）拟投入本项目的主要施工设备表</w:t>
      </w:r>
      <w:r>
        <w:rPr>
          <w:rFonts w:hint="eastAsia" w:ascii="仿宋" w:hAnsi="仿宋" w:eastAsia="仿宋" w:cs="仿宋"/>
          <w:b/>
          <w:w w:val="99"/>
          <w:sz w:val="28"/>
        </w:rPr>
        <w:t xml:space="preserve"> </w:t>
      </w:r>
    </w:p>
    <w:tbl>
      <w:tblPr>
        <w:tblStyle w:val="18"/>
        <w:tblpPr w:leftFromText="180" w:rightFromText="180" w:vertAnchor="text" w:horzAnchor="page" w:tblpX="1591" w:tblpY="14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5"/>
        <w:gridCol w:w="1085"/>
        <w:gridCol w:w="764"/>
        <w:gridCol w:w="991"/>
        <w:gridCol w:w="672"/>
        <w:gridCol w:w="740"/>
        <w:gridCol w:w="1215"/>
        <w:gridCol w:w="877"/>
        <w:gridCol w:w="1056"/>
        <w:gridCol w:w="694"/>
      </w:tblGrid>
      <w:tr w14:paraId="5E9D3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65" w:type="dxa"/>
          </w:tcPr>
          <w:p w14:paraId="59C8EC0E">
            <w:pPr>
              <w:pStyle w:val="27"/>
              <w:spacing w:before="3"/>
              <w:ind w:left="4"/>
              <w:rPr>
                <w:rFonts w:hint="eastAsia" w:ascii="仿宋" w:hAnsi="仿宋" w:eastAsia="仿宋" w:cs="仿宋"/>
                <w:b/>
                <w:sz w:val="28"/>
              </w:rPr>
            </w:pPr>
            <w:r>
              <w:rPr>
                <w:rFonts w:hint="eastAsia" w:ascii="仿宋" w:hAnsi="仿宋" w:eastAsia="仿宋" w:cs="仿宋"/>
                <w:b/>
                <w:w w:val="99"/>
                <w:sz w:val="28"/>
              </w:rPr>
              <w:t xml:space="preserve"> </w:t>
            </w:r>
          </w:p>
          <w:p w14:paraId="08C55A98">
            <w:pPr>
              <w:pStyle w:val="27"/>
              <w:spacing w:before="6"/>
              <w:ind w:left="112"/>
              <w:rPr>
                <w:rFonts w:hint="eastAsia" w:ascii="仿宋" w:hAnsi="仿宋" w:eastAsia="仿宋" w:cs="仿宋"/>
                <w:sz w:val="21"/>
              </w:rPr>
            </w:pPr>
            <w:r>
              <w:rPr>
                <w:rFonts w:hint="eastAsia" w:ascii="仿宋" w:hAnsi="仿宋" w:eastAsia="仿宋" w:cs="仿宋"/>
                <w:sz w:val="21"/>
              </w:rPr>
              <w:t xml:space="preserve">序号 </w:t>
            </w:r>
          </w:p>
        </w:tc>
        <w:tc>
          <w:tcPr>
            <w:tcW w:w="1085" w:type="dxa"/>
          </w:tcPr>
          <w:p w14:paraId="15B867A7">
            <w:pPr>
              <w:pStyle w:val="27"/>
              <w:spacing w:before="3"/>
              <w:ind w:left="4"/>
              <w:rPr>
                <w:rFonts w:hint="eastAsia" w:ascii="仿宋" w:hAnsi="仿宋" w:eastAsia="仿宋" w:cs="仿宋"/>
                <w:b/>
                <w:sz w:val="28"/>
              </w:rPr>
            </w:pPr>
            <w:r>
              <w:rPr>
                <w:rFonts w:hint="eastAsia" w:ascii="仿宋" w:hAnsi="仿宋" w:eastAsia="仿宋" w:cs="仿宋"/>
                <w:b/>
                <w:w w:val="99"/>
                <w:sz w:val="28"/>
              </w:rPr>
              <w:t xml:space="preserve"> </w:t>
            </w:r>
          </w:p>
          <w:p w14:paraId="0B7D9B35">
            <w:pPr>
              <w:pStyle w:val="27"/>
              <w:spacing w:before="6"/>
              <w:ind w:left="124"/>
              <w:rPr>
                <w:rFonts w:hint="eastAsia" w:ascii="仿宋" w:hAnsi="仿宋" w:eastAsia="仿宋" w:cs="仿宋"/>
                <w:sz w:val="21"/>
              </w:rPr>
            </w:pPr>
            <w:r>
              <w:rPr>
                <w:rFonts w:hint="eastAsia" w:ascii="仿宋" w:hAnsi="仿宋" w:eastAsia="仿宋" w:cs="仿宋"/>
                <w:sz w:val="21"/>
              </w:rPr>
              <w:t xml:space="preserve">设备名称 </w:t>
            </w:r>
          </w:p>
        </w:tc>
        <w:tc>
          <w:tcPr>
            <w:tcW w:w="764" w:type="dxa"/>
          </w:tcPr>
          <w:p w14:paraId="3BA46E20">
            <w:pPr>
              <w:pStyle w:val="27"/>
              <w:spacing w:before="1" w:line="442" w:lineRule="exact"/>
              <w:ind w:left="172" w:right="53"/>
              <w:rPr>
                <w:rFonts w:hint="eastAsia" w:ascii="仿宋" w:hAnsi="仿宋" w:eastAsia="仿宋" w:cs="仿宋"/>
                <w:sz w:val="21"/>
              </w:rPr>
            </w:pPr>
            <w:r>
              <w:rPr>
                <w:rFonts w:hint="eastAsia" w:ascii="仿宋" w:hAnsi="仿宋" w:eastAsia="仿宋" w:cs="仿宋"/>
                <w:sz w:val="21"/>
              </w:rPr>
              <w:t xml:space="preserve">型号规格 </w:t>
            </w:r>
          </w:p>
        </w:tc>
        <w:tc>
          <w:tcPr>
            <w:tcW w:w="991" w:type="dxa"/>
          </w:tcPr>
          <w:p w14:paraId="1C69B116">
            <w:pPr>
              <w:pStyle w:val="27"/>
              <w:spacing w:before="3"/>
              <w:ind w:left="3"/>
              <w:rPr>
                <w:rFonts w:hint="eastAsia" w:ascii="仿宋" w:hAnsi="仿宋" w:eastAsia="仿宋" w:cs="仿宋"/>
                <w:b/>
                <w:sz w:val="28"/>
              </w:rPr>
            </w:pPr>
            <w:r>
              <w:rPr>
                <w:rFonts w:hint="eastAsia" w:ascii="仿宋" w:hAnsi="仿宋" w:eastAsia="仿宋" w:cs="仿宋"/>
                <w:b/>
                <w:w w:val="99"/>
                <w:sz w:val="28"/>
              </w:rPr>
              <w:t xml:space="preserve"> </w:t>
            </w:r>
          </w:p>
          <w:p w14:paraId="5EBA2027">
            <w:pPr>
              <w:pStyle w:val="27"/>
              <w:spacing w:before="6"/>
              <w:ind w:left="284"/>
              <w:rPr>
                <w:rFonts w:hint="eastAsia" w:ascii="仿宋" w:hAnsi="仿宋" w:eastAsia="仿宋" w:cs="仿宋"/>
                <w:sz w:val="21"/>
              </w:rPr>
            </w:pPr>
            <w:r>
              <w:rPr>
                <w:rFonts w:hint="eastAsia" w:ascii="仿宋" w:hAnsi="仿宋" w:eastAsia="仿宋" w:cs="仿宋"/>
                <w:sz w:val="21"/>
              </w:rPr>
              <w:t xml:space="preserve">数量 </w:t>
            </w:r>
          </w:p>
        </w:tc>
        <w:tc>
          <w:tcPr>
            <w:tcW w:w="672" w:type="dxa"/>
          </w:tcPr>
          <w:p w14:paraId="6562380F">
            <w:pPr>
              <w:pStyle w:val="27"/>
              <w:spacing w:before="1" w:line="442" w:lineRule="exact"/>
              <w:ind w:left="126" w:right="7"/>
              <w:rPr>
                <w:rFonts w:hint="eastAsia" w:ascii="仿宋" w:hAnsi="仿宋" w:eastAsia="仿宋" w:cs="仿宋"/>
                <w:sz w:val="21"/>
              </w:rPr>
            </w:pPr>
            <w:r>
              <w:rPr>
                <w:rFonts w:hint="eastAsia" w:ascii="仿宋" w:hAnsi="仿宋" w:eastAsia="仿宋" w:cs="仿宋"/>
                <w:sz w:val="21"/>
              </w:rPr>
              <w:t xml:space="preserve">国别产地 </w:t>
            </w:r>
          </w:p>
        </w:tc>
        <w:tc>
          <w:tcPr>
            <w:tcW w:w="740" w:type="dxa"/>
          </w:tcPr>
          <w:p w14:paraId="23F15874">
            <w:pPr>
              <w:pStyle w:val="27"/>
              <w:spacing w:before="1" w:line="442" w:lineRule="exact"/>
              <w:ind w:left="162" w:right="39"/>
              <w:rPr>
                <w:rFonts w:hint="eastAsia" w:ascii="仿宋" w:hAnsi="仿宋" w:eastAsia="仿宋" w:cs="仿宋"/>
                <w:sz w:val="21"/>
              </w:rPr>
            </w:pPr>
            <w:r>
              <w:rPr>
                <w:rFonts w:hint="eastAsia" w:ascii="仿宋" w:hAnsi="仿宋" w:eastAsia="仿宋" w:cs="仿宋"/>
                <w:sz w:val="21"/>
              </w:rPr>
              <w:t xml:space="preserve">制造年份 </w:t>
            </w:r>
          </w:p>
        </w:tc>
        <w:tc>
          <w:tcPr>
            <w:tcW w:w="1215" w:type="dxa"/>
          </w:tcPr>
          <w:p w14:paraId="7AD3A479">
            <w:pPr>
              <w:pStyle w:val="27"/>
              <w:spacing w:before="145"/>
              <w:ind w:left="183"/>
              <w:rPr>
                <w:rFonts w:hint="eastAsia" w:ascii="仿宋" w:hAnsi="仿宋" w:eastAsia="仿宋" w:cs="仿宋"/>
                <w:sz w:val="21"/>
              </w:rPr>
            </w:pPr>
            <w:r>
              <w:rPr>
                <w:rFonts w:hint="eastAsia" w:ascii="仿宋" w:hAnsi="仿宋" w:eastAsia="仿宋" w:cs="仿宋"/>
                <w:sz w:val="21"/>
              </w:rPr>
              <w:t xml:space="preserve">额定功率 </w:t>
            </w:r>
          </w:p>
          <w:p w14:paraId="4428BA25">
            <w:pPr>
              <w:pStyle w:val="27"/>
              <w:spacing w:before="175"/>
              <w:ind w:left="265"/>
              <w:rPr>
                <w:rFonts w:hint="eastAsia" w:ascii="仿宋" w:hAnsi="仿宋" w:eastAsia="仿宋" w:cs="仿宋"/>
                <w:sz w:val="21"/>
              </w:rPr>
            </w:pPr>
            <w:r>
              <w:rPr>
                <w:rFonts w:hint="eastAsia" w:ascii="仿宋" w:hAnsi="仿宋" w:eastAsia="仿宋" w:cs="仿宋"/>
                <w:sz w:val="21"/>
              </w:rPr>
              <w:t xml:space="preserve">（kw） </w:t>
            </w:r>
          </w:p>
        </w:tc>
        <w:tc>
          <w:tcPr>
            <w:tcW w:w="877" w:type="dxa"/>
          </w:tcPr>
          <w:p w14:paraId="70E4B7B7">
            <w:pPr>
              <w:pStyle w:val="27"/>
              <w:spacing w:before="1" w:line="442" w:lineRule="exact"/>
              <w:ind w:left="221" w:right="117"/>
              <w:rPr>
                <w:rFonts w:hint="eastAsia" w:ascii="仿宋" w:hAnsi="仿宋" w:eastAsia="仿宋" w:cs="仿宋"/>
                <w:sz w:val="21"/>
              </w:rPr>
            </w:pPr>
            <w:r>
              <w:rPr>
                <w:rFonts w:hint="eastAsia" w:ascii="仿宋" w:hAnsi="仿宋" w:eastAsia="仿宋" w:cs="仿宋"/>
                <w:sz w:val="21"/>
              </w:rPr>
              <w:t xml:space="preserve">生产能力 </w:t>
            </w:r>
          </w:p>
        </w:tc>
        <w:tc>
          <w:tcPr>
            <w:tcW w:w="1056" w:type="dxa"/>
          </w:tcPr>
          <w:p w14:paraId="67939887">
            <w:pPr>
              <w:pStyle w:val="27"/>
              <w:spacing w:before="1" w:line="442" w:lineRule="exact"/>
              <w:ind w:left="209" w:right="98"/>
              <w:rPr>
                <w:rFonts w:hint="eastAsia" w:ascii="仿宋" w:hAnsi="仿宋" w:eastAsia="仿宋" w:cs="仿宋"/>
                <w:sz w:val="21"/>
              </w:rPr>
            </w:pPr>
            <w:r>
              <w:rPr>
                <w:rFonts w:hint="eastAsia" w:ascii="仿宋" w:hAnsi="仿宋" w:eastAsia="仿宋" w:cs="仿宋"/>
                <w:sz w:val="21"/>
              </w:rPr>
              <w:t xml:space="preserve">用于施工部位 </w:t>
            </w:r>
          </w:p>
        </w:tc>
        <w:tc>
          <w:tcPr>
            <w:tcW w:w="694" w:type="dxa"/>
          </w:tcPr>
          <w:p w14:paraId="754F1E30">
            <w:pPr>
              <w:pStyle w:val="27"/>
              <w:spacing w:before="3"/>
              <w:ind w:left="5"/>
              <w:rPr>
                <w:rFonts w:hint="eastAsia" w:ascii="仿宋" w:hAnsi="仿宋" w:eastAsia="仿宋" w:cs="仿宋"/>
                <w:b/>
                <w:sz w:val="28"/>
              </w:rPr>
            </w:pPr>
            <w:r>
              <w:rPr>
                <w:rFonts w:hint="eastAsia" w:ascii="仿宋" w:hAnsi="仿宋" w:eastAsia="仿宋" w:cs="仿宋"/>
                <w:b/>
                <w:w w:val="99"/>
                <w:sz w:val="28"/>
              </w:rPr>
              <w:t xml:space="preserve"> </w:t>
            </w:r>
          </w:p>
          <w:p w14:paraId="1FC367E5">
            <w:pPr>
              <w:pStyle w:val="27"/>
              <w:spacing w:before="6"/>
              <w:ind w:left="129"/>
              <w:rPr>
                <w:rFonts w:hint="eastAsia" w:ascii="仿宋" w:hAnsi="仿宋" w:eastAsia="仿宋" w:cs="仿宋"/>
                <w:sz w:val="21"/>
              </w:rPr>
            </w:pPr>
            <w:r>
              <w:rPr>
                <w:rFonts w:hint="eastAsia" w:ascii="仿宋" w:hAnsi="仿宋" w:eastAsia="仿宋" w:cs="仿宋"/>
                <w:sz w:val="21"/>
              </w:rPr>
              <w:t xml:space="preserve">备注 </w:t>
            </w:r>
          </w:p>
        </w:tc>
      </w:tr>
      <w:tr w14:paraId="20AD7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665" w:type="dxa"/>
          </w:tcPr>
          <w:p w14:paraId="1470D8EF">
            <w:pPr>
              <w:pStyle w:val="27"/>
              <w:rPr>
                <w:rFonts w:hint="eastAsia" w:ascii="仿宋" w:hAnsi="仿宋" w:eastAsia="仿宋" w:cs="仿宋"/>
                <w:sz w:val="24"/>
              </w:rPr>
            </w:pPr>
          </w:p>
        </w:tc>
        <w:tc>
          <w:tcPr>
            <w:tcW w:w="1085" w:type="dxa"/>
          </w:tcPr>
          <w:p w14:paraId="0237B583">
            <w:pPr>
              <w:pStyle w:val="27"/>
              <w:rPr>
                <w:rFonts w:hint="eastAsia" w:ascii="仿宋" w:hAnsi="仿宋" w:eastAsia="仿宋" w:cs="仿宋"/>
                <w:sz w:val="24"/>
              </w:rPr>
            </w:pPr>
          </w:p>
        </w:tc>
        <w:tc>
          <w:tcPr>
            <w:tcW w:w="764" w:type="dxa"/>
          </w:tcPr>
          <w:p w14:paraId="61CE531A">
            <w:pPr>
              <w:pStyle w:val="27"/>
              <w:rPr>
                <w:rFonts w:hint="eastAsia" w:ascii="仿宋" w:hAnsi="仿宋" w:eastAsia="仿宋" w:cs="仿宋"/>
                <w:sz w:val="24"/>
              </w:rPr>
            </w:pPr>
          </w:p>
        </w:tc>
        <w:tc>
          <w:tcPr>
            <w:tcW w:w="991" w:type="dxa"/>
          </w:tcPr>
          <w:p w14:paraId="49192C85">
            <w:pPr>
              <w:pStyle w:val="27"/>
              <w:rPr>
                <w:rFonts w:hint="eastAsia" w:ascii="仿宋" w:hAnsi="仿宋" w:eastAsia="仿宋" w:cs="仿宋"/>
                <w:sz w:val="24"/>
              </w:rPr>
            </w:pPr>
          </w:p>
        </w:tc>
        <w:tc>
          <w:tcPr>
            <w:tcW w:w="672" w:type="dxa"/>
          </w:tcPr>
          <w:p w14:paraId="7AB551C7">
            <w:pPr>
              <w:pStyle w:val="27"/>
              <w:rPr>
                <w:rFonts w:hint="eastAsia" w:ascii="仿宋" w:hAnsi="仿宋" w:eastAsia="仿宋" w:cs="仿宋"/>
                <w:sz w:val="24"/>
              </w:rPr>
            </w:pPr>
          </w:p>
        </w:tc>
        <w:tc>
          <w:tcPr>
            <w:tcW w:w="740" w:type="dxa"/>
          </w:tcPr>
          <w:p w14:paraId="660C06D0">
            <w:pPr>
              <w:pStyle w:val="27"/>
              <w:rPr>
                <w:rFonts w:hint="eastAsia" w:ascii="仿宋" w:hAnsi="仿宋" w:eastAsia="仿宋" w:cs="仿宋"/>
                <w:sz w:val="24"/>
              </w:rPr>
            </w:pPr>
          </w:p>
        </w:tc>
        <w:tc>
          <w:tcPr>
            <w:tcW w:w="1215" w:type="dxa"/>
          </w:tcPr>
          <w:p w14:paraId="68E9DAED">
            <w:pPr>
              <w:pStyle w:val="27"/>
              <w:rPr>
                <w:rFonts w:hint="eastAsia" w:ascii="仿宋" w:hAnsi="仿宋" w:eastAsia="仿宋" w:cs="仿宋"/>
                <w:sz w:val="24"/>
              </w:rPr>
            </w:pPr>
          </w:p>
        </w:tc>
        <w:tc>
          <w:tcPr>
            <w:tcW w:w="877" w:type="dxa"/>
          </w:tcPr>
          <w:p w14:paraId="39C23F3C">
            <w:pPr>
              <w:pStyle w:val="27"/>
              <w:rPr>
                <w:rFonts w:hint="eastAsia" w:ascii="仿宋" w:hAnsi="仿宋" w:eastAsia="仿宋" w:cs="仿宋"/>
                <w:sz w:val="24"/>
              </w:rPr>
            </w:pPr>
          </w:p>
        </w:tc>
        <w:tc>
          <w:tcPr>
            <w:tcW w:w="1056" w:type="dxa"/>
          </w:tcPr>
          <w:p w14:paraId="72B50731">
            <w:pPr>
              <w:pStyle w:val="27"/>
              <w:rPr>
                <w:rFonts w:hint="eastAsia" w:ascii="仿宋" w:hAnsi="仿宋" w:eastAsia="仿宋" w:cs="仿宋"/>
                <w:sz w:val="24"/>
              </w:rPr>
            </w:pPr>
          </w:p>
        </w:tc>
        <w:tc>
          <w:tcPr>
            <w:tcW w:w="694" w:type="dxa"/>
          </w:tcPr>
          <w:p w14:paraId="14DCC465">
            <w:pPr>
              <w:pStyle w:val="27"/>
              <w:rPr>
                <w:rFonts w:hint="eastAsia" w:ascii="仿宋" w:hAnsi="仿宋" w:eastAsia="仿宋" w:cs="仿宋"/>
                <w:sz w:val="24"/>
              </w:rPr>
            </w:pPr>
          </w:p>
        </w:tc>
      </w:tr>
      <w:tr w14:paraId="029E4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65" w:type="dxa"/>
          </w:tcPr>
          <w:p w14:paraId="0EF2F6E7">
            <w:pPr>
              <w:pStyle w:val="27"/>
              <w:rPr>
                <w:rFonts w:hint="eastAsia" w:ascii="仿宋" w:hAnsi="仿宋" w:eastAsia="仿宋" w:cs="仿宋"/>
                <w:sz w:val="24"/>
              </w:rPr>
            </w:pPr>
          </w:p>
        </w:tc>
        <w:tc>
          <w:tcPr>
            <w:tcW w:w="1085" w:type="dxa"/>
          </w:tcPr>
          <w:p w14:paraId="772C710D">
            <w:pPr>
              <w:pStyle w:val="27"/>
              <w:rPr>
                <w:rFonts w:hint="eastAsia" w:ascii="仿宋" w:hAnsi="仿宋" w:eastAsia="仿宋" w:cs="仿宋"/>
                <w:sz w:val="24"/>
              </w:rPr>
            </w:pPr>
          </w:p>
        </w:tc>
        <w:tc>
          <w:tcPr>
            <w:tcW w:w="764" w:type="dxa"/>
          </w:tcPr>
          <w:p w14:paraId="177DE1BF">
            <w:pPr>
              <w:pStyle w:val="27"/>
              <w:rPr>
                <w:rFonts w:hint="eastAsia" w:ascii="仿宋" w:hAnsi="仿宋" w:eastAsia="仿宋" w:cs="仿宋"/>
                <w:sz w:val="24"/>
              </w:rPr>
            </w:pPr>
          </w:p>
        </w:tc>
        <w:tc>
          <w:tcPr>
            <w:tcW w:w="991" w:type="dxa"/>
          </w:tcPr>
          <w:p w14:paraId="35966341">
            <w:pPr>
              <w:pStyle w:val="27"/>
              <w:rPr>
                <w:rFonts w:hint="eastAsia" w:ascii="仿宋" w:hAnsi="仿宋" w:eastAsia="仿宋" w:cs="仿宋"/>
                <w:sz w:val="24"/>
              </w:rPr>
            </w:pPr>
          </w:p>
        </w:tc>
        <w:tc>
          <w:tcPr>
            <w:tcW w:w="672" w:type="dxa"/>
          </w:tcPr>
          <w:p w14:paraId="13B64537">
            <w:pPr>
              <w:pStyle w:val="27"/>
              <w:rPr>
                <w:rFonts w:hint="eastAsia" w:ascii="仿宋" w:hAnsi="仿宋" w:eastAsia="仿宋" w:cs="仿宋"/>
                <w:sz w:val="24"/>
              </w:rPr>
            </w:pPr>
          </w:p>
        </w:tc>
        <w:tc>
          <w:tcPr>
            <w:tcW w:w="740" w:type="dxa"/>
          </w:tcPr>
          <w:p w14:paraId="6E77D723">
            <w:pPr>
              <w:pStyle w:val="27"/>
              <w:rPr>
                <w:rFonts w:hint="eastAsia" w:ascii="仿宋" w:hAnsi="仿宋" w:eastAsia="仿宋" w:cs="仿宋"/>
                <w:sz w:val="24"/>
              </w:rPr>
            </w:pPr>
          </w:p>
        </w:tc>
        <w:tc>
          <w:tcPr>
            <w:tcW w:w="1215" w:type="dxa"/>
          </w:tcPr>
          <w:p w14:paraId="502A150B">
            <w:pPr>
              <w:pStyle w:val="27"/>
              <w:rPr>
                <w:rFonts w:hint="eastAsia" w:ascii="仿宋" w:hAnsi="仿宋" w:eastAsia="仿宋" w:cs="仿宋"/>
                <w:sz w:val="24"/>
              </w:rPr>
            </w:pPr>
          </w:p>
        </w:tc>
        <w:tc>
          <w:tcPr>
            <w:tcW w:w="877" w:type="dxa"/>
          </w:tcPr>
          <w:p w14:paraId="4E259EA2">
            <w:pPr>
              <w:pStyle w:val="27"/>
              <w:rPr>
                <w:rFonts w:hint="eastAsia" w:ascii="仿宋" w:hAnsi="仿宋" w:eastAsia="仿宋" w:cs="仿宋"/>
                <w:sz w:val="24"/>
              </w:rPr>
            </w:pPr>
          </w:p>
        </w:tc>
        <w:tc>
          <w:tcPr>
            <w:tcW w:w="1056" w:type="dxa"/>
          </w:tcPr>
          <w:p w14:paraId="11CCDED1">
            <w:pPr>
              <w:pStyle w:val="27"/>
              <w:rPr>
                <w:rFonts w:hint="eastAsia" w:ascii="仿宋" w:hAnsi="仿宋" w:eastAsia="仿宋" w:cs="仿宋"/>
                <w:sz w:val="24"/>
              </w:rPr>
            </w:pPr>
          </w:p>
        </w:tc>
        <w:tc>
          <w:tcPr>
            <w:tcW w:w="694" w:type="dxa"/>
          </w:tcPr>
          <w:p w14:paraId="723C2AB1">
            <w:pPr>
              <w:pStyle w:val="27"/>
              <w:rPr>
                <w:rFonts w:hint="eastAsia" w:ascii="仿宋" w:hAnsi="仿宋" w:eastAsia="仿宋" w:cs="仿宋"/>
                <w:sz w:val="24"/>
              </w:rPr>
            </w:pPr>
          </w:p>
        </w:tc>
      </w:tr>
      <w:tr w14:paraId="0601D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65" w:type="dxa"/>
          </w:tcPr>
          <w:p w14:paraId="4DDEFACE">
            <w:pPr>
              <w:pStyle w:val="27"/>
              <w:rPr>
                <w:rFonts w:hint="eastAsia" w:ascii="仿宋" w:hAnsi="仿宋" w:eastAsia="仿宋" w:cs="仿宋"/>
                <w:sz w:val="24"/>
              </w:rPr>
            </w:pPr>
          </w:p>
        </w:tc>
        <w:tc>
          <w:tcPr>
            <w:tcW w:w="1085" w:type="dxa"/>
          </w:tcPr>
          <w:p w14:paraId="1AC42D1F">
            <w:pPr>
              <w:pStyle w:val="27"/>
              <w:rPr>
                <w:rFonts w:hint="eastAsia" w:ascii="仿宋" w:hAnsi="仿宋" w:eastAsia="仿宋" w:cs="仿宋"/>
                <w:sz w:val="24"/>
              </w:rPr>
            </w:pPr>
          </w:p>
        </w:tc>
        <w:tc>
          <w:tcPr>
            <w:tcW w:w="764" w:type="dxa"/>
          </w:tcPr>
          <w:p w14:paraId="5A081C93">
            <w:pPr>
              <w:pStyle w:val="27"/>
              <w:rPr>
                <w:rFonts w:hint="eastAsia" w:ascii="仿宋" w:hAnsi="仿宋" w:eastAsia="仿宋" w:cs="仿宋"/>
                <w:sz w:val="24"/>
              </w:rPr>
            </w:pPr>
          </w:p>
        </w:tc>
        <w:tc>
          <w:tcPr>
            <w:tcW w:w="991" w:type="dxa"/>
          </w:tcPr>
          <w:p w14:paraId="4D961C6F">
            <w:pPr>
              <w:pStyle w:val="27"/>
              <w:rPr>
                <w:rFonts w:hint="eastAsia" w:ascii="仿宋" w:hAnsi="仿宋" w:eastAsia="仿宋" w:cs="仿宋"/>
                <w:sz w:val="24"/>
              </w:rPr>
            </w:pPr>
          </w:p>
        </w:tc>
        <w:tc>
          <w:tcPr>
            <w:tcW w:w="672" w:type="dxa"/>
          </w:tcPr>
          <w:p w14:paraId="109CC9C2">
            <w:pPr>
              <w:pStyle w:val="27"/>
              <w:rPr>
                <w:rFonts w:hint="eastAsia" w:ascii="仿宋" w:hAnsi="仿宋" w:eastAsia="仿宋" w:cs="仿宋"/>
                <w:sz w:val="24"/>
              </w:rPr>
            </w:pPr>
          </w:p>
        </w:tc>
        <w:tc>
          <w:tcPr>
            <w:tcW w:w="740" w:type="dxa"/>
          </w:tcPr>
          <w:p w14:paraId="186F9456">
            <w:pPr>
              <w:pStyle w:val="27"/>
              <w:rPr>
                <w:rFonts w:hint="eastAsia" w:ascii="仿宋" w:hAnsi="仿宋" w:eastAsia="仿宋" w:cs="仿宋"/>
                <w:sz w:val="24"/>
              </w:rPr>
            </w:pPr>
          </w:p>
        </w:tc>
        <w:tc>
          <w:tcPr>
            <w:tcW w:w="1215" w:type="dxa"/>
          </w:tcPr>
          <w:p w14:paraId="564AFB33">
            <w:pPr>
              <w:pStyle w:val="27"/>
              <w:rPr>
                <w:rFonts w:hint="eastAsia" w:ascii="仿宋" w:hAnsi="仿宋" w:eastAsia="仿宋" w:cs="仿宋"/>
                <w:sz w:val="24"/>
              </w:rPr>
            </w:pPr>
          </w:p>
        </w:tc>
        <w:tc>
          <w:tcPr>
            <w:tcW w:w="877" w:type="dxa"/>
          </w:tcPr>
          <w:p w14:paraId="670381C7">
            <w:pPr>
              <w:pStyle w:val="27"/>
              <w:rPr>
                <w:rFonts w:hint="eastAsia" w:ascii="仿宋" w:hAnsi="仿宋" w:eastAsia="仿宋" w:cs="仿宋"/>
                <w:sz w:val="24"/>
              </w:rPr>
            </w:pPr>
          </w:p>
        </w:tc>
        <w:tc>
          <w:tcPr>
            <w:tcW w:w="1056" w:type="dxa"/>
          </w:tcPr>
          <w:p w14:paraId="1BED10C6">
            <w:pPr>
              <w:pStyle w:val="27"/>
              <w:rPr>
                <w:rFonts w:hint="eastAsia" w:ascii="仿宋" w:hAnsi="仿宋" w:eastAsia="仿宋" w:cs="仿宋"/>
                <w:sz w:val="24"/>
              </w:rPr>
            </w:pPr>
          </w:p>
        </w:tc>
        <w:tc>
          <w:tcPr>
            <w:tcW w:w="694" w:type="dxa"/>
          </w:tcPr>
          <w:p w14:paraId="5095B52D">
            <w:pPr>
              <w:pStyle w:val="27"/>
              <w:rPr>
                <w:rFonts w:hint="eastAsia" w:ascii="仿宋" w:hAnsi="仿宋" w:eastAsia="仿宋" w:cs="仿宋"/>
                <w:sz w:val="24"/>
              </w:rPr>
            </w:pPr>
          </w:p>
        </w:tc>
      </w:tr>
      <w:tr w14:paraId="475D8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665" w:type="dxa"/>
          </w:tcPr>
          <w:p w14:paraId="1370C47E">
            <w:pPr>
              <w:pStyle w:val="27"/>
              <w:rPr>
                <w:rFonts w:hint="eastAsia" w:ascii="仿宋" w:hAnsi="仿宋" w:eastAsia="仿宋" w:cs="仿宋"/>
                <w:sz w:val="24"/>
              </w:rPr>
            </w:pPr>
          </w:p>
        </w:tc>
        <w:tc>
          <w:tcPr>
            <w:tcW w:w="1085" w:type="dxa"/>
          </w:tcPr>
          <w:p w14:paraId="45E01EA7">
            <w:pPr>
              <w:pStyle w:val="27"/>
              <w:rPr>
                <w:rFonts w:hint="eastAsia" w:ascii="仿宋" w:hAnsi="仿宋" w:eastAsia="仿宋" w:cs="仿宋"/>
                <w:sz w:val="24"/>
              </w:rPr>
            </w:pPr>
          </w:p>
        </w:tc>
        <w:tc>
          <w:tcPr>
            <w:tcW w:w="764" w:type="dxa"/>
          </w:tcPr>
          <w:p w14:paraId="5734CD55">
            <w:pPr>
              <w:pStyle w:val="27"/>
              <w:rPr>
                <w:rFonts w:hint="eastAsia" w:ascii="仿宋" w:hAnsi="仿宋" w:eastAsia="仿宋" w:cs="仿宋"/>
                <w:sz w:val="24"/>
              </w:rPr>
            </w:pPr>
          </w:p>
        </w:tc>
        <w:tc>
          <w:tcPr>
            <w:tcW w:w="991" w:type="dxa"/>
          </w:tcPr>
          <w:p w14:paraId="23110A5B">
            <w:pPr>
              <w:pStyle w:val="27"/>
              <w:rPr>
                <w:rFonts w:hint="eastAsia" w:ascii="仿宋" w:hAnsi="仿宋" w:eastAsia="仿宋" w:cs="仿宋"/>
                <w:sz w:val="24"/>
              </w:rPr>
            </w:pPr>
          </w:p>
        </w:tc>
        <w:tc>
          <w:tcPr>
            <w:tcW w:w="672" w:type="dxa"/>
          </w:tcPr>
          <w:p w14:paraId="67854F5D">
            <w:pPr>
              <w:pStyle w:val="27"/>
              <w:rPr>
                <w:rFonts w:hint="eastAsia" w:ascii="仿宋" w:hAnsi="仿宋" w:eastAsia="仿宋" w:cs="仿宋"/>
                <w:sz w:val="24"/>
              </w:rPr>
            </w:pPr>
          </w:p>
        </w:tc>
        <w:tc>
          <w:tcPr>
            <w:tcW w:w="740" w:type="dxa"/>
          </w:tcPr>
          <w:p w14:paraId="12115C0A">
            <w:pPr>
              <w:pStyle w:val="27"/>
              <w:rPr>
                <w:rFonts w:hint="eastAsia" w:ascii="仿宋" w:hAnsi="仿宋" w:eastAsia="仿宋" w:cs="仿宋"/>
                <w:sz w:val="24"/>
              </w:rPr>
            </w:pPr>
          </w:p>
        </w:tc>
        <w:tc>
          <w:tcPr>
            <w:tcW w:w="1215" w:type="dxa"/>
          </w:tcPr>
          <w:p w14:paraId="56EC9C28">
            <w:pPr>
              <w:pStyle w:val="27"/>
              <w:rPr>
                <w:rFonts w:hint="eastAsia" w:ascii="仿宋" w:hAnsi="仿宋" w:eastAsia="仿宋" w:cs="仿宋"/>
                <w:sz w:val="24"/>
              </w:rPr>
            </w:pPr>
          </w:p>
        </w:tc>
        <w:tc>
          <w:tcPr>
            <w:tcW w:w="877" w:type="dxa"/>
          </w:tcPr>
          <w:p w14:paraId="320F2E81">
            <w:pPr>
              <w:pStyle w:val="27"/>
              <w:rPr>
                <w:rFonts w:hint="eastAsia" w:ascii="仿宋" w:hAnsi="仿宋" w:eastAsia="仿宋" w:cs="仿宋"/>
                <w:sz w:val="24"/>
              </w:rPr>
            </w:pPr>
          </w:p>
        </w:tc>
        <w:tc>
          <w:tcPr>
            <w:tcW w:w="1056" w:type="dxa"/>
          </w:tcPr>
          <w:p w14:paraId="5A3146A6">
            <w:pPr>
              <w:pStyle w:val="27"/>
              <w:rPr>
                <w:rFonts w:hint="eastAsia" w:ascii="仿宋" w:hAnsi="仿宋" w:eastAsia="仿宋" w:cs="仿宋"/>
                <w:sz w:val="24"/>
              </w:rPr>
            </w:pPr>
          </w:p>
        </w:tc>
        <w:tc>
          <w:tcPr>
            <w:tcW w:w="694" w:type="dxa"/>
          </w:tcPr>
          <w:p w14:paraId="5BD907FB">
            <w:pPr>
              <w:pStyle w:val="27"/>
              <w:rPr>
                <w:rFonts w:hint="eastAsia" w:ascii="仿宋" w:hAnsi="仿宋" w:eastAsia="仿宋" w:cs="仿宋"/>
                <w:sz w:val="24"/>
              </w:rPr>
            </w:pPr>
          </w:p>
        </w:tc>
      </w:tr>
    </w:tbl>
    <w:p w14:paraId="533A97F2">
      <w:pPr>
        <w:pStyle w:val="11"/>
        <w:spacing w:before="3"/>
        <w:rPr>
          <w:rFonts w:hint="eastAsia" w:ascii="仿宋" w:hAnsi="仿宋" w:eastAsia="仿宋" w:cs="仿宋"/>
          <w:b/>
          <w:sz w:val="38"/>
        </w:rPr>
      </w:pPr>
    </w:p>
    <w:p w14:paraId="6685119D">
      <w:pPr>
        <w:spacing w:before="0"/>
        <w:ind w:left="0" w:right="595" w:firstLine="0"/>
        <w:jc w:val="center"/>
        <w:rPr>
          <w:rFonts w:hint="eastAsia" w:ascii="仿宋" w:hAnsi="仿宋" w:eastAsia="仿宋" w:cs="仿宋"/>
          <w:b/>
          <w:sz w:val="28"/>
        </w:rPr>
      </w:pPr>
      <w:r>
        <w:rPr>
          <w:rFonts w:hint="eastAsia" w:ascii="仿宋" w:hAnsi="仿宋" w:eastAsia="仿宋" w:cs="仿宋"/>
          <w:b/>
          <w:sz w:val="28"/>
        </w:rPr>
        <w:t>（七）拟配备本项目的试验和检测仪器设备表</w:t>
      </w:r>
      <w:r>
        <w:rPr>
          <w:rFonts w:hint="eastAsia" w:ascii="仿宋" w:hAnsi="仿宋" w:eastAsia="仿宋" w:cs="仿宋"/>
          <w:b/>
          <w:w w:val="99"/>
          <w:sz w:val="28"/>
        </w:rPr>
        <w:t xml:space="preserve"> </w:t>
      </w:r>
    </w:p>
    <w:p w14:paraId="0629C7C4">
      <w:pPr>
        <w:pStyle w:val="11"/>
        <w:rPr>
          <w:rFonts w:hint="eastAsia" w:ascii="仿宋" w:hAnsi="仿宋" w:eastAsia="仿宋" w:cs="仿宋"/>
          <w:b/>
          <w:sz w:val="15"/>
        </w:rPr>
      </w:pPr>
    </w:p>
    <w:tbl>
      <w:tblPr>
        <w:tblStyle w:val="18"/>
        <w:tblpPr w:leftFromText="180" w:rightFromText="180" w:vertAnchor="text" w:horzAnchor="page" w:tblpX="1491" w:tblpY="20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7"/>
        <w:gridCol w:w="1087"/>
        <w:gridCol w:w="759"/>
        <w:gridCol w:w="991"/>
        <w:gridCol w:w="672"/>
        <w:gridCol w:w="740"/>
        <w:gridCol w:w="1212"/>
        <w:gridCol w:w="1654"/>
        <w:gridCol w:w="686"/>
      </w:tblGrid>
      <w:tr w14:paraId="389D9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67" w:type="dxa"/>
          </w:tcPr>
          <w:p w14:paraId="409A52FE">
            <w:pPr>
              <w:pStyle w:val="27"/>
              <w:spacing w:before="5"/>
              <w:ind w:left="4"/>
              <w:rPr>
                <w:rFonts w:hint="eastAsia" w:ascii="仿宋" w:hAnsi="仿宋" w:eastAsia="仿宋" w:cs="仿宋"/>
                <w:b/>
                <w:sz w:val="28"/>
              </w:rPr>
            </w:pPr>
            <w:r>
              <w:rPr>
                <w:rFonts w:hint="eastAsia" w:ascii="仿宋" w:hAnsi="仿宋" w:eastAsia="仿宋" w:cs="仿宋"/>
                <w:b/>
                <w:w w:val="99"/>
                <w:sz w:val="28"/>
              </w:rPr>
              <w:t xml:space="preserve"> </w:t>
            </w:r>
          </w:p>
          <w:p w14:paraId="29C62B6A">
            <w:pPr>
              <w:pStyle w:val="27"/>
              <w:spacing w:before="4"/>
              <w:ind w:left="112"/>
              <w:rPr>
                <w:rFonts w:hint="eastAsia" w:ascii="仿宋" w:hAnsi="仿宋" w:eastAsia="仿宋" w:cs="仿宋"/>
                <w:sz w:val="21"/>
              </w:rPr>
            </w:pPr>
            <w:r>
              <w:rPr>
                <w:rFonts w:hint="eastAsia" w:ascii="仿宋" w:hAnsi="仿宋" w:eastAsia="仿宋" w:cs="仿宋"/>
                <w:sz w:val="21"/>
              </w:rPr>
              <w:t xml:space="preserve">序号 </w:t>
            </w:r>
          </w:p>
        </w:tc>
        <w:tc>
          <w:tcPr>
            <w:tcW w:w="1087" w:type="dxa"/>
          </w:tcPr>
          <w:p w14:paraId="1FBB435B">
            <w:pPr>
              <w:pStyle w:val="27"/>
              <w:spacing w:before="3" w:line="440" w:lineRule="exact"/>
              <w:ind w:left="338" w:right="107" w:hanging="214"/>
              <w:rPr>
                <w:rFonts w:hint="eastAsia" w:ascii="仿宋" w:hAnsi="仿宋" w:eastAsia="仿宋" w:cs="仿宋"/>
                <w:sz w:val="21"/>
              </w:rPr>
            </w:pPr>
            <w:r>
              <w:rPr>
                <w:rFonts w:hint="eastAsia" w:ascii="仿宋" w:hAnsi="仿宋" w:eastAsia="仿宋" w:cs="仿宋"/>
                <w:sz w:val="21"/>
              </w:rPr>
              <w:t xml:space="preserve">仪器设备名称 </w:t>
            </w:r>
          </w:p>
        </w:tc>
        <w:tc>
          <w:tcPr>
            <w:tcW w:w="759" w:type="dxa"/>
          </w:tcPr>
          <w:p w14:paraId="285BF5B0">
            <w:pPr>
              <w:pStyle w:val="27"/>
              <w:spacing w:before="3" w:line="440" w:lineRule="exact"/>
              <w:ind w:left="175" w:right="45"/>
              <w:rPr>
                <w:rFonts w:hint="eastAsia" w:ascii="仿宋" w:hAnsi="仿宋" w:eastAsia="仿宋" w:cs="仿宋"/>
                <w:sz w:val="21"/>
              </w:rPr>
            </w:pPr>
            <w:r>
              <w:rPr>
                <w:rFonts w:hint="eastAsia" w:ascii="仿宋" w:hAnsi="仿宋" w:eastAsia="仿宋" w:cs="仿宋"/>
                <w:sz w:val="21"/>
              </w:rPr>
              <w:t xml:space="preserve">型号规格 </w:t>
            </w:r>
          </w:p>
        </w:tc>
        <w:tc>
          <w:tcPr>
            <w:tcW w:w="991" w:type="dxa"/>
          </w:tcPr>
          <w:p w14:paraId="557F6CF2">
            <w:pPr>
              <w:pStyle w:val="27"/>
              <w:spacing w:before="5"/>
              <w:ind w:left="4"/>
              <w:rPr>
                <w:rFonts w:hint="eastAsia" w:ascii="仿宋" w:hAnsi="仿宋" w:eastAsia="仿宋" w:cs="仿宋"/>
                <w:b/>
                <w:sz w:val="28"/>
              </w:rPr>
            </w:pPr>
            <w:r>
              <w:rPr>
                <w:rFonts w:hint="eastAsia" w:ascii="仿宋" w:hAnsi="仿宋" w:eastAsia="仿宋" w:cs="仿宋"/>
                <w:b/>
                <w:w w:val="99"/>
                <w:sz w:val="28"/>
              </w:rPr>
              <w:t xml:space="preserve"> </w:t>
            </w:r>
          </w:p>
          <w:p w14:paraId="17F51D9B">
            <w:pPr>
              <w:pStyle w:val="27"/>
              <w:spacing w:before="4"/>
              <w:ind w:left="290"/>
              <w:rPr>
                <w:rFonts w:hint="eastAsia" w:ascii="仿宋" w:hAnsi="仿宋" w:eastAsia="仿宋" w:cs="仿宋"/>
                <w:sz w:val="21"/>
              </w:rPr>
            </w:pPr>
            <w:r>
              <w:rPr>
                <w:rFonts w:hint="eastAsia" w:ascii="仿宋" w:hAnsi="仿宋" w:eastAsia="仿宋" w:cs="仿宋"/>
                <w:sz w:val="21"/>
              </w:rPr>
              <w:t xml:space="preserve">数量 </w:t>
            </w:r>
          </w:p>
        </w:tc>
        <w:tc>
          <w:tcPr>
            <w:tcW w:w="672" w:type="dxa"/>
          </w:tcPr>
          <w:p w14:paraId="0E469C7D">
            <w:pPr>
              <w:pStyle w:val="27"/>
              <w:spacing w:before="3" w:line="440" w:lineRule="exact"/>
              <w:ind w:left="129" w:right="4"/>
              <w:rPr>
                <w:rFonts w:hint="eastAsia" w:ascii="仿宋" w:hAnsi="仿宋" w:eastAsia="仿宋" w:cs="仿宋"/>
                <w:sz w:val="21"/>
              </w:rPr>
            </w:pPr>
            <w:r>
              <w:rPr>
                <w:rFonts w:hint="eastAsia" w:ascii="仿宋" w:hAnsi="仿宋" w:eastAsia="仿宋" w:cs="仿宋"/>
                <w:sz w:val="21"/>
              </w:rPr>
              <w:t xml:space="preserve">国别产地 </w:t>
            </w:r>
          </w:p>
        </w:tc>
        <w:tc>
          <w:tcPr>
            <w:tcW w:w="740" w:type="dxa"/>
          </w:tcPr>
          <w:p w14:paraId="486FA3C1">
            <w:pPr>
              <w:pStyle w:val="27"/>
              <w:spacing w:before="3" w:line="440" w:lineRule="exact"/>
              <w:ind w:left="163" w:right="38"/>
              <w:rPr>
                <w:rFonts w:hint="eastAsia" w:ascii="仿宋" w:hAnsi="仿宋" w:eastAsia="仿宋" w:cs="仿宋"/>
                <w:sz w:val="21"/>
              </w:rPr>
            </w:pPr>
            <w:r>
              <w:rPr>
                <w:rFonts w:hint="eastAsia" w:ascii="仿宋" w:hAnsi="仿宋" w:eastAsia="仿宋" w:cs="仿宋"/>
                <w:sz w:val="21"/>
              </w:rPr>
              <w:t xml:space="preserve">制造年份 </w:t>
            </w:r>
          </w:p>
        </w:tc>
        <w:tc>
          <w:tcPr>
            <w:tcW w:w="1212" w:type="dxa"/>
          </w:tcPr>
          <w:p w14:paraId="423BD476">
            <w:pPr>
              <w:pStyle w:val="27"/>
              <w:spacing w:before="3" w:line="440" w:lineRule="exact"/>
              <w:ind w:left="403" w:right="168" w:hanging="214"/>
              <w:rPr>
                <w:rFonts w:hint="eastAsia" w:ascii="仿宋" w:hAnsi="仿宋" w:eastAsia="仿宋" w:cs="仿宋"/>
                <w:sz w:val="21"/>
              </w:rPr>
            </w:pPr>
            <w:r>
              <w:rPr>
                <w:rFonts w:hint="eastAsia" w:ascii="仿宋" w:hAnsi="仿宋" w:eastAsia="仿宋" w:cs="仿宋"/>
                <w:sz w:val="21"/>
              </w:rPr>
              <w:t xml:space="preserve">已使用台时数 </w:t>
            </w:r>
          </w:p>
        </w:tc>
        <w:tc>
          <w:tcPr>
            <w:tcW w:w="1654" w:type="dxa"/>
          </w:tcPr>
          <w:p w14:paraId="7FAE83C9">
            <w:pPr>
              <w:pStyle w:val="27"/>
              <w:spacing w:before="5"/>
              <w:ind w:left="7"/>
              <w:rPr>
                <w:rFonts w:hint="eastAsia" w:ascii="仿宋" w:hAnsi="仿宋" w:eastAsia="仿宋" w:cs="仿宋"/>
                <w:b/>
                <w:sz w:val="28"/>
              </w:rPr>
            </w:pPr>
            <w:r>
              <w:rPr>
                <w:rFonts w:hint="eastAsia" w:ascii="仿宋" w:hAnsi="仿宋" w:eastAsia="仿宋" w:cs="仿宋"/>
                <w:b/>
                <w:w w:val="99"/>
                <w:sz w:val="28"/>
              </w:rPr>
              <w:t xml:space="preserve"> </w:t>
            </w:r>
          </w:p>
          <w:p w14:paraId="51B02232">
            <w:pPr>
              <w:pStyle w:val="27"/>
              <w:spacing w:before="4"/>
              <w:ind w:left="624"/>
              <w:rPr>
                <w:rFonts w:hint="eastAsia" w:ascii="仿宋" w:hAnsi="仿宋" w:eastAsia="仿宋" w:cs="仿宋"/>
                <w:sz w:val="21"/>
              </w:rPr>
            </w:pPr>
            <w:r>
              <w:rPr>
                <w:rFonts w:hint="eastAsia" w:ascii="仿宋" w:hAnsi="仿宋" w:eastAsia="仿宋" w:cs="仿宋"/>
                <w:sz w:val="21"/>
              </w:rPr>
              <w:t xml:space="preserve">用途 </w:t>
            </w:r>
          </w:p>
        </w:tc>
        <w:tc>
          <w:tcPr>
            <w:tcW w:w="686" w:type="dxa"/>
          </w:tcPr>
          <w:p w14:paraId="3B39D57D">
            <w:pPr>
              <w:pStyle w:val="27"/>
              <w:spacing w:before="5"/>
              <w:ind w:left="7"/>
              <w:rPr>
                <w:rFonts w:hint="eastAsia" w:ascii="仿宋" w:hAnsi="仿宋" w:eastAsia="仿宋" w:cs="仿宋"/>
                <w:b/>
                <w:sz w:val="28"/>
              </w:rPr>
            </w:pPr>
            <w:r>
              <w:rPr>
                <w:rFonts w:hint="eastAsia" w:ascii="仿宋" w:hAnsi="仿宋" w:eastAsia="仿宋" w:cs="仿宋"/>
                <w:b/>
                <w:w w:val="99"/>
                <w:sz w:val="28"/>
              </w:rPr>
              <w:t xml:space="preserve"> </w:t>
            </w:r>
          </w:p>
          <w:p w14:paraId="2BC27891">
            <w:pPr>
              <w:pStyle w:val="27"/>
              <w:spacing w:before="4"/>
              <w:ind w:left="139"/>
              <w:rPr>
                <w:rFonts w:hint="eastAsia" w:ascii="仿宋" w:hAnsi="仿宋" w:eastAsia="仿宋" w:cs="仿宋"/>
                <w:sz w:val="21"/>
              </w:rPr>
            </w:pPr>
            <w:r>
              <w:rPr>
                <w:rFonts w:hint="eastAsia" w:ascii="仿宋" w:hAnsi="仿宋" w:eastAsia="仿宋" w:cs="仿宋"/>
                <w:sz w:val="21"/>
              </w:rPr>
              <w:t xml:space="preserve">备注 </w:t>
            </w:r>
          </w:p>
        </w:tc>
      </w:tr>
      <w:tr w14:paraId="4CB6F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667" w:type="dxa"/>
          </w:tcPr>
          <w:p w14:paraId="79694618">
            <w:pPr>
              <w:pStyle w:val="27"/>
              <w:rPr>
                <w:rFonts w:hint="eastAsia" w:ascii="仿宋" w:hAnsi="仿宋" w:eastAsia="仿宋" w:cs="仿宋"/>
                <w:sz w:val="24"/>
              </w:rPr>
            </w:pPr>
          </w:p>
        </w:tc>
        <w:tc>
          <w:tcPr>
            <w:tcW w:w="1087" w:type="dxa"/>
          </w:tcPr>
          <w:p w14:paraId="2AA79972">
            <w:pPr>
              <w:pStyle w:val="27"/>
              <w:rPr>
                <w:rFonts w:hint="eastAsia" w:ascii="仿宋" w:hAnsi="仿宋" w:eastAsia="仿宋" w:cs="仿宋"/>
                <w:sz w:val="24"/>
              </w:rPr>
            </w:pPr>
          </w:p>
        </w:tc>
        <w:tc>
          <w:tcPr>
            <w:tcW w:w="759" w:type="dxa"/>
          </w:tcPr>
          <w:p w14:paraId="0EAFB57A">
            <w:pPr>
              <w:pStyle w:val="27"/>
              <w:rPr>
                <w:rFonts w:hint="eastAsia" w:ascii="仿宋" w:hAnsi="仿宋" w:eastAsia="仿宋" w:cs="仿宋"/>
                <w:sz w:val="24"/>
              </w:rPr>
            </w:pPr>
          </w:p>
        </w:tc>
        <w:tc>
          <w:tcPr>
            <w:tcW w:w="991" w:type="dxa"/>
          </w:tcPr>
          <w:p w14:paraId="692E3631">
            <w:pPr>
              <w:pStyle w:val="27"/>
              <w:rPr>
                <w:rFonts w:hint="eastAsia" w:ascii="仿宋" w:hAnsi="仿宋" w:eastAsia="仿宋" w:cs="仿宋"/>
                <w:sz w:val="24"/>
              </w:rPr>
            </w:pPr>
          </w:p>
        </w:tc>
        <w:tc>
          <w:tcPr>
            <w:tcW w:w="672" w:type="dxa"/>
          </w:tcPr>
          <w:p w14:paraId="29FDBB72">
            <w:pPr>
              <w:pStyle w:val="27"/>
              <w:rPr>
                <w:rFonts w:hint="eastAsia" w:ascii="仿宋" w:hAnsi="仿宋" w:eastAsia="仿宋" w:cs="仿宋"/>
                <w:sz w:val="24"/>
              </w:rPr>
            </w:pPr>
          </w:p>
        </w:tc>
        <w:tc>
          <w:tcPr>
            <w:tcW w:w="740" w:type="dxa"/>
          </w:tcPr>
          <w:p w14:paraId="014CFD3C">
            <w:pPr>
              <w:pStyle w:val="27"/>
              <w:rPr>
                <w:rFonts w:hint="eastAsia" w:ascii="仿宋" w:hAnsi="仿宋" w:eastAsia="仿宋" w:cs="仿宋"/>
                <w:sz w:val="24"/>
              </w:rPr>
            </w:pPr>
          </w:p>
        </w:tc>
        <w:tc>
          <w:tcPr>
            <w:tcW w:w="1212" w:type="dxa"/>
          </w:tcPr>
          <w:p w14:paraId="4EDD3338">
            <w:pPr>
              <w:pStyle w:val="27"/>
              <w:rPr>
                <w:rFonts w:hint="eastAsia" w:ascii="仿宋" w:hAnsi="仿宋" w:eastAsia="仿宋" w:cs="仿宋"/>
                <w:sz w:val="24"/>
              </w:rPr>
            </w:pPr>
          </w:p>
        </w:tc>
        <w:tc>
          <w:tcPr>
            <w:tcW w:w="1654" w:type="dxa"/>
          </w:tcPr>
          <w:p w14:paraId="0F56BB96">
            <w:pPr>
              <w:pStyle w:val="27"/>
              <w:rPr>
                <w:rFonts w:hint="eastAsia" w:ascii="仿宋" w:hAnsi="仿宋" w:eastAsia="仿宋" w:cs="仿宋"/>
                <w:sz w:val="24"/>
              </w:rPr>
            </w:pPr>
          </w:p>
        </w:tc>
        <w:tc>
          <w:tcPr>
            <w:tcW w:w="686" w:type="dxa"/>
          </w:tcPr>
          <w:p w14:paraId="0F54B688">
            <w:pPr>
              <w:pStyle w:val="27"/>
              <w:rPr>
                <w:rFonts w:hint="eastAsia" w:ascii="仿宋" w:hAnsi="仿宋" w:eastAsia="仿宋" w:cs="仿宋"/>
                <w:sz w:val="24"/>
              </w:rPr>
            </w:pPr>
          </w:p>
        </w:tc>
      </w:tr>
      <w:tr w14:paraId="65D9B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67" w:type="dxa"/>
          </w:tcPr>
          <w:p w14:paraId="327081CB">
            <w:pPr>
              <w:pStyle w:val="27"/>
              <w:rPr>
                <w:rFonts w:hint="eastAsia" w:ascii="仿宋" w:hAnsi="仿宋" w:eastAsia="仿宋" w:cs="仿宋"/>
                <w:sz w:val="24"/>
              </w:rPr>
            </w:pPr>
          </w:p>
        </w:tc>
        <w:tc>
          <w:tcPr>
            <w:tcW w:w="1087" w:type="dxa"/>
          </w:tcPr>
          <w:p w14:paraId="40D4FE0A">
            <w:pPr>
              <w:pStyle w:val="27"/>
              <w:rPr>
                <w:rFonts w:hint="eastAsia" w:ascii="仿宋" w:hAnsi="仿宋" w:eastAsia="仿宋" w:cs="仿宋"/>
                <w:sz w:val="24"/>
              </w:rPr>
            </w:pPr>
          </w:p>
        </w:tc>
        <w:tc>
          <w:tcPr>
            <w:tcW w:w="759" w:type="dxa"/>
          </w:tcPr>
          <w:p w14:paraId="5592AC67">
            <w:pPr>
              <w:pStyle w:val="27"/>
              <w:rPr>
                <w:rFonts w:hint="eastAsia" w:ascii="仿宋" w:hAnsi="仿宋" w:eastAsia="仿宋" w:cs="仿宋"/>
                <w:sz w:val="24"/>
              </w:rPr>
            </w:pPr>
          </w:p>
        </w:tc>
        <w:tc>
          <w:tcPr>
            <w:tcW w:w="991" w:type="dxa"/>
          </w:tcPr>
          <w:p w14:paraId="051F9F09">
            <w:pPr>
              <w:pStyle w:val="27"/>
              <w:rPr>
                <w:rFonts w:hint="eastAsia" w:ascii="仿宋" w:hAnsi="仿宋" w:eastAsia="仿宋" w:cs="仿宋"/>
                <w:sz w:val="24"/>
              </w:rPr>
            </w:pPr>
          </w:p>
        </w:tc>
        <w:tc>
          <w:tcPr>
            <w:tcW w:w="672" w:type="dxa"/>
          </w:tcPr>
          <w:p w14:paraId="0FD806D6">
            <w:pPr>
              <w:pStyle w:val="27"/>
              <w:rPr>
                <w:rFonts w:hint="eastAsia" w:ascii="仿宋" w:hAnsi="仿宋" w:eastAsia="仿宋" w:cs="仿宋"/>
                <w:sz w:val="24"/>
              </w:rPr>
            </w:pPr>
          </w:p>
        </w:tc>
        <w:tc>
          <w:tcPr>
            <w:tcW w:w="740" w:type="dxa"/>
          </w:tcPr>
          <w:p w14:paraId="4B8E4A7E">
            <w:pPr>
              <w:pStyle w:val="27"/>
              <w:rPr>
                <w:rFonts w:hint="eastAsia" w:ascii="仿宋" w:hAnsi="仿宋" w:eastAsia="仿宋" w:cs="仿宋"/>
                <w:sz w:val="24"/>
              </w:rPr>
            </w:pPr>
          </w:p>
        </w:tc>
        <w:tc>
          <w:tcPr>
            <w:tcW w:w="1212" w:type="dxa"/>
          </w:tcPr>
          <w:p w14:paraId="6B857283">
            <w:pPr>
              <w:pStyle w:val="27"/>
              <w:rPr>
                <w:rFonts w:hint="eastAsia" w:ascii="仿宋" w:hAnsi="仿宋" w:eastAsia="仿宋" w:cs="仿宋"/>
                <w:sz w:val="24"/>
              </w:rPr>
            </w:pPr>
          </w:p>
        </w:tc>
        <w:tc>
          <w:tcPr>
            <w:tcW w:w="1654" w:type="dxa"/>
          </w:tcPr>
          <w:p w14:paraId="4B7E68CE">
            <w:pPr>
              <w:pStyle w:val="27"/>
              <w:rPr>
                <w:rFonts w:hint="eastAsia" w:ascii="仿宋" w:hAnsi="仿宋" w:eastAsia="仿宋" w:cs="仿宋"/>
                <w:sz w:val="24"/>
              </w:rPr>
            </w:pPr>
          </w:p>
        </w:tc>
        <w:tc>
          <w:tcPr>
            <w:tcW w:w="686" w:type="dxa"/>
          </w:tcPr>
          <w:p w14:paraId="6A540624">
            <w:pPr>
              <w:pStyle w:val="27"/>
              <w:rPr>
                <w:rFonts w:hint="eastAsia" w:ascii="仿宋" w:hAnsi="仿宋" w:eastAsia="仿宋" w:cs="仿宋"/>
                <w:sz w:val="24"/>
              </w:rPr>
            </w:pPr>
          </w:p>
        </w:tc>
      </w:tr>
      <w:tr w14:paraId="28FDE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67" w:type="dxa"/>
            <w:tcBorders>
              <w:bottom w:val="single" w:color="000000" w:sz="6" w:space="0"/>
            </w:tcBorders>
          </w:tcPr>
          <w:p w14:paraId="5BAC1759">
            <w:pPr>
              <w:pStyle w:val="27"/>
              <w:rPr>
                <w:rFonts w:hint="eastAsia" w:ascii="仿宋" w:hAnsi="仿宋" w:eastAsia="仿宋" w:cs="仿宋"/>
                <w:sz w:val="24"/>
              </w:rPr>
            </w:pPr>
          </w:p>
        </w:tc>
        <w:tc>
          <w:tcPr>
            <w:tcW w:w="1087" w:type="dxa"/>
            <w:tcBorders>
              <w:bottom w:val="single" w:color="000000" w:sz="6" w:space="0"/>
            </w:tcBorders>
          </w:tcPr>
          <w:p w14:paraId="299224B0">
            <w:pPr>
              <w:pStyle w:val="27"/>
              <w:rPr>
                <w:rFonts w:hint="eastAsia" w:ascii="仿宋" w:hAnsi="仿宋" w:eastAsia="仿宋" w:cs="仿宋"/>
                <w:sz w:val="24"/>
              </w:rPr>
            </w:pPr>
          </w:p>
        </w:tc>
        <w:tc>
          <w:tcPr>
            <w:tcW w:w="759" w:type="dxa"/>
            <w:tcBorders>
              <w:bottom w:val="single" w:color="000000" w:sz="6" w:space="0"/>
            </w:tcBorders>
          </w:tcPr>
          <w:p w14:paraId="6508419E">
            <w:pPr>
              <w:pStyle w:val="27"/>
              <w:rPr>
                <w:rFonts w:hint="eastAsia" w:ascii="仿宋" w:hAnsi="仿宋" w:eastAsia="仿宋" w:cs="仿宋"/>
                <w:sz w:val="24"/>
              </w:rPr>
            </w:pPr>
          </w:p>
        </w:tc>
        <w:tc>
          <w:tcPr>
            <w:tcW w:w="991" w:type="dxa"/>
            <w:tcBorders>
              <w:bottom w:val="single" w:color="000000" w:sz="6" w:space="0"/>
            </w:tcBorders>
          </w:tcPr>
          <w:p w14:paraId="209F54A6">
            <w:pPr>
              <w:pStyle w:val="27"/>
              <w:rPr>
                <w:rFonts w:hint="eastAsia" w:ascii="仿宋" w:hAnsi="仿宋" w:eastAsia="仿宋" w:cs="仿宋"/>
                <w:sz w:val="24"/>
              </w:rPr>
            </w:pPr>
          </w:p>
        </w:tc>
        <w:tc>
          <w:tcPr>
            <w:tcW w:w="672" w:type="dxa"/>
            <w:tcBorders>
              <w:bottom w:val="single" w:color="000000" w:sz="6" w:space="0"/>
            </w:tcBorders>
          </w:tcPr>
          <w:p w14:paraId="034AAD8F">
            <w:pPr>
              <w:pStyle w:val="27"/>
              <w:rPr>
                <w:rFonts w:hint="eastAsia" w:ascii="仿宋" w:hAnsi="仿宋" w:eastAsia="仿宋" w:cs="仿宋"/>
                <w:sz w:val="24"/>
              </w:rPr>
            </w:pPr>
          </w:p>
        </w:tc>
        <w:tc>
          <w:tcPr>
            <w:tcW w:w="740" w:type="dxa"/>
            <w:tcBorders>
              <w:bottom w:val="single" w:color="000000" w:sz="6" w:space="0"/>
            </w:tcBorders>
          </w:tcPr>
          <w:p w14:paraId="730FA159">
            <w:pPr>
              <w:pStyle w:val="27"/>
              <w:rPr>
                <w:rFonts w:hint="eastAsia" w:ascii="仿宋" w:hAnsi="仿宋" w:eastAsia="仿宋" w:cs="仿宋"/>
                <w:sz w:val="24"/>
              </w:rPr>
            </w:pPr>
          </w:p>
        </w:tc>
        <w:tc>
          <w:tcPr>
            <w:tcW w:w="1212" w:type="dxa"/>
            <w:tcBorders>
              <w:bottom w:val="single" w:color="000000" w:sz="6" w:space="0"/>
            </w:tcBorders>
          </w:tcPr>
          <w:p w14:paraId="4FDC35EE">
            <w:pPr>
              <w:pStyle w:val="27"/>
              <w:rPr>
                <w:rFonts w:hint="eastAsia" w:ascii="仿宋" w:hAnsi="仿宋" w:eastAsia="仿宋" w:cs="仿宋"/>
                <w:sz w:val="24"/>
              </w:rPr>
            </w:pPr>
          </w:p>
        </w:tc>
        <w:tc>
          <w:tcPr>
            <w:tcW w:w="1654" w:type="dxa"/>
            <w:tcBorders>
              <w:bottom w:val="single" w:color="000000" w:sz="6" w:space="0"/>
            </w:tcBorders>
          </w:tcPr>
          <w:p w14:paraId="4A89EEDC">
            <w:pPr>
              <w:pStyle w:val="27"/>
              <w:rPr>
                <w:rFonts w:hint="eastAsia" w:ascii="仿宋" w:hAnsi="仿宋" w:eastAsia="仿宋" w:cs="仿宋"/>
                <w:sz w:val="24"/>
              </w:rPr>
            </w:pPr>
          </w:p>
        </w:tc>
        <w:tc>
          <w:tcPr>
            <w:tcW w:w="686" w:type="dxa"/>
            <w:tcBorders>
              <w:bottom w:val="single" w:color="000000" w:sz="6" w:space="0"/>
            </w:tcBorders>
          </w:tcPr>
          <w:p w14:paraId="36AB8824">
            <w:pPr>
              <w:pStyle w:val="27"/>
              <w:rPr>
                <w:rFonts w:hint="eastAsia" w:ascii="仿宋" w:hAnsi="仿宋" w:eastAsia="仿宋" w:cs="仿宋"/>
                <w:sz w:val="24"/>
              </w:rPr>
            </w:pPr>
          </w:p>
        </w:tc>
      </w:tr>
      <w:tr w14:paraId="5D9A1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67" w:type="dxa"/>
            <w:tcBorders>
              <w:top w:val="single" w:color="000000" w:sz="6" w:space="0"/>
            </w:tcBorders>
          </w:tcPr>
          <w:p w14:paraId="11CE72C1">
            <w:pPr>
              <w:pStyle w:val="27"/>
              <w:rPr>
                <w:rFonts w:hint="eastAsia" w:ascii="仿宋" w:hAnsi="仿宋" w:eastAsia="仿宋" w:cs="仿宋"/>
                <w:sz w:val="24"/>
              </w:rPr>
            </w:pPr>
          </w:p>
        </w:tc>
        <w:tc>
          <w:tcPr>
            <w:tcW w:w="1087" w:type="dxa"/>
            <w:tcBorders>
              <w:top w:val="single" w:color="000000" w:sz="6" w:space="0"/>
            </w:tcBorders>
          </w:tcPr>
          <w:p w14:paraId="02A4E249">
            <w:pPr>
              <w:pStyle w:val="27"/>
              <w:rPr>
                <w:rFonts w:hint="eastAsia" w:ascii="仿宋" w:hAnsi="仿宋" w:eastAsia="仿宋" w:cs="仿宋"/>
                <w:sz w:val="24"/>
              </w:rPr>
            </w:pPr>
          </w:p>
        </w:tc>
        <w:tc>
          <w:tcPr>
            <w:tcW w:w="759" w:type="dxa"/>
            <w:tcBorders>
              <w:top w:val="single" w:color="000000" w:sz="6" w:space="0"/>
            </w:tcBorders>
          </w:tcPr>
          <w:p w14:paraId="15B27A96">
            <w:pPr>
              <w:pStyle w:val="27"/>
              <w:rPr>
                <w:rFonts w:hint="eastAsia" w:ascii="仿宋" w:hAnsi="仿宋" w:eastAsia="仿宋" w:cs="仿宋"/>
                <w:sz w:val="24"/>
              </w:rPr>
            </w:pPr>
          </w:p>
        </w:tc>
        <w:tc>
          <w:tcPr>
            <w:tcW w:w="991" w:type="dxa"/>
            <w:tcBorders>
              <w:top w:val="single" w:color="000000" w:sz="6" w:space="0"/>
            </w:tcBorders>
          </w:tcPr>
          <w:p w14:paraId="38D23194">
            <w:pPr>
              <w:pStyle w:val="27"/>
              <w:rPr>
                <w:rFonts w:hint="eastAsia" w:ascii="仿宋" w:hAnsi="仿宋" w:eastAsia="仿宋" w:cs="仿宋"/>
                <w:sz w:val="24"/>
              </w:rPr>
            </w:pPr>
          </w:p>
        </w:tc>
        <w:tc>
          <w:tcPr>
            <w:tcW w:w="672" w:type="dxa"/>
            <w:tcBorders>
              <w:top w:val="single" w:color="000000" w:sz="6" w:space="0"/>
            </w:tcBorders>
          </w:tcPr>
          <w:p w14:paraId="2D7E9260">
            <w:pPr>
              <w:pStyle w:val="27"/>
              <w:rPr>
                <w:rFonts w:hint="eastAsia" w:ascii="仿宋" w:hAnsi="仿宋" w:eastAsia="仿宋" w:cs="仿宋"/>
                <w:sz w:val="24"/>
              </w:rPr>
            </w:pPr>
          </w:p>
        </w:tc>
        <w:tc>
          <w:tcPr>
            <w:tcW w:w="740" w:type="dxa"/>
            <w:tcBorders>
              <w:top w:val="single" w:color="000000" w:sz="6" w:space="0"/>
            </w:tcBorders>
          </w:tcPr>
          <w:p w14:paraId="2DA1DE4A">
            <w:pPr>
              <w:pStyle w:val="27"/>
              <w:rPr>
                <w:rFonts w:hint="eastAsia" w:ascii="仿宋" w:hAnsi="仿宋" w:eastAsia="仿宋" w:cs="仿宋"/>
                <w:sz w:val="24"/>
              </w:rPr>
            </w:pPr>
          </w:p>
        </w:tc>
        <w:tc>
          <w:tcPr>
            <w:tcW w:w="1212" w:type="dxa"/>
            <w:tcBorders>
              <w:top w:val="single" w:color="000000" w:sz="6" w:space="0"/>
            </w:tcBorders>
          </w:tcPr>
          <w:p w14:paraId="38881D89">
            <w:pPr>
              <w:pStyle w:val="27"/>
              <w:rPr>
                <w:rFonts w:hint="eastAsia" w:ascii="仿宋" w:hAnsi="仿宋" w:eastAsia="仿宋" w:cs="仿宋"/>
                <w:sz w:val="24"/>
              </w:rPr>
            </w:pPr>
          </w:p>
        </w:tc>
        <w:tc>
          <w:tcPr>
            <w:tcW w:w="1654" w:type="dxa"/>
            <w:tcBorders>
              <w:top w:val="single" w:color="000000" w:sz="6" w:space="0"/>
            </w:tcBorders>
          </w:tcPr>
          <w:p w14:paraId="4A05E3D3">
            <w:pPr>
              <w:pStyle w:val="27"/>
              <w:rPr>
                <w:rFonts w:hint="eastAsia" w:ascii="仿宋" w:hAnsi="仿宋" w:eastAsia="仿宋" w:cs="仿宋"/>
                <w:sz w:val="24"/>
              </w:rPr>
            </w:pPr>
          </w:p>
        </w:tc>
        <w:tc>
          <w:tcPr>
            <w:tcW w:w="686" w:type="dxa"/>
            <w:tcBorders>
              <w:top w:val="single" w:color="000000" w:sz="6" w:space="0"/>
            </w:tcBorders>
          </w:tcPr>
          <w:p w14:paraId="425052E9">
            <w:pPr>
              <w:pStyle w:val="27"/>
              <w:rPr>
                <w:rFonts w:hint="eastAsia" w:ascii="仿宋" w:hAnsi="仿宋" w:eastAsia="仿宋" w:cs="仿宋"/>
                <w:sz w:val="24"/>
              </w:rPr>
            </w:pPr>
          </w:p>
        </w:tc>
      </w:tr>
    </w:tbl>
    <w:p w14:paraId="7E568547">
      <w:pPr>
        <w:spacing w:after="0"/>
        <w:rPr>
          <w:rFonts w:hint="eastAsia" w:ascii="仿宋" w:hAnsi="仿宋" w:eastAsia="仿宋" w:cs="仿宋"/>
          <w:sz w:val="24"/>
        </w:rPr>
        <w:sectPr>
          <w:pgSz w:w="11920" w:h="16850"/>
          <w:pgMar w:top="1440" w:right="1080" w:bottom="1440" w:left="1080" w:header="714" w:footer="968" w:gutter="0"/>
          <w:cols w:space="720" w:num="1"/>
        </w:sectPr>
      </w:pPr>
    </w:p>
    <w:p w14:paraId="6BA03910">
      <w:pPr>
        <w:pStyle w:val="11"/>
        <w:spacing w:before="2"/>
        <w:rPr>
          <w:rFonts w:hint="eastAsia" w:ascii="仿宋" w:hAnsi="仿宋" w:eastAsia="仿宋" w:cs="仿宋"/>
          <w:b/>
          <w:sz w:val="20"/>
        </w:rPr>
      </w:pPr>
    </w:p>
    <w:p w14:paraId="5DA35C97">
      <w:pPr>
        <w:spacing w:before="62"/>
        <w:ind w:left="3528" w:right="0" w:firstLine="0"/>
        <w:jc w:val="left"/>
        <w:rPr>
          <w:rFonts w:hint="eastAsia" w:ascii="仿宋" w:hAnsi="仿宋" w:eastAsia="仿宋" w:cs="仿宋"/>
          <w:b/>
          <w:sz w:val="28"/>
          <w:lang w:eastAsia="zh-CN"/>
        </w:rPr>
      </w:pPr>
      <w:bookmarkStart w:id="98" w:name="（八）项目管理机构组成表"/>
      <w:bookmarkEnd w:id="98"/>
      <w:r>
        <w:rPr>
          <w:rFonts w:hint="eastAsia" w:ascii="仿宋" w:hAnsi="仿宋" w:eastAsia="仿宋" w:cs="仿宋"/>
          <w:b/>
          <w:sz w:val="28"/>
        </w:rPr>
        <w:t>（八）项目管理机构组成表</w:t>
      </w:r>
    </w:p>
    <w:tbl>
      <w:tblPr>
        <w:tblStyle w:val="18"/>
        <w:tblpPr w:leftFromText="180" w:rightFromText="180" w:vertAnchor="text" w:horzAnchor="page" w:tblpX="1178" w:tblpY="176"/>
        <w:tblOverlap w:val="never"/>
        <w:tblW w:w="96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20"/>
        <w:gridCol w:w="723"/>
        <w:gridCol w:w="979"/>
        <w:gridCol w:w="1080"/>
        <w:gridCol w:w="720"/>
        <w:gridCol w:w="720"/>
        <w:gridCol w:w="720"/>
        <w:gridCol w:w="992"/>
        <w:gridCol w:w="1846"/>
      </w:tblGrid>
      <w:tr w14:paraId="18459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820" w:type="dxa"/>
            <w:vMerge w:val="restart"/>
          </w:tcPr>
          <w:p w14:paraId="2959B416">
            <w:pPr>
              <w:pStyle w:val="27"/>
              <w:spacing w:before="12"/>
              <w:ind w:left="4"/>
              <w:rPr>
                <w:rFonts w:hint="eastAsia" w:ascii="仿宋" w:hAnsi="仿宋" w:eastAsia="仿宋" w:cs="仿宋"/>
                <w:b/>
                <w:sz w:val="24"/>
              </w:rPr>
            </w:pPr>
            <w:r>
              <w:rPr>
                <w:rFonts w:hint="eastAsia" w:ascii="仿宋" w:hAnsi="仿宋" w:eastAsia="仿宋" w:cs="仿宋"/>
                <w:b/>
                <w:w w:val="99"/>
                <w:sz w:val="24"/>
              </w:rPr>
              <w:t xml:space="preserve"> </w:t>
            </w:r>
          </w:p>
          <w:p w14:paraId="30820D1D">
            <w:pPr>
              <w:pStyle w:val="27"/>
              <w:spacing w:before="5"/>
              <w:ind w:left="703"/>
              <w:rPr>
                <w:rFonts w:hint="eastAsia" w:ascii="仿宋" w:hAnsi="仿宋" w:eastAsia="仿宋" w:cs="仿宋"/>
                <w:sz w:val="21"/>
              </w:rPr>
            </w:pPr>
            <w:r>
              <w:rPr>
                <w:rFonts w:hint="eastAsia" w:ascii="仿宋" w:hAnsi="仿宋" w:eastAsia="仿宋" w:cs="仿宋"/>
                <w:sz w:val="21"/>
              </w:rPr>
              <w:t xml:space="preserve">职务 </w:t>
            </w:r>
          </w:p>
        </w:tc>
        <w:tc>
          <w:tcPr>
            <w:tcW w:w="723" w:type="dxa"/>
            <w:vMerge w:val="restart"/>
          </w:tcPr>
          <w:p w14:paraId="5C6655BF">
            <w:pPr>
              <w:pStyle w:val="27"/>
              <w:spacing w:before="12"/>
              <w:ind w:left="4"/>
              <w:rPr>
                <w:rFonts w:hint="eastAsia" w:ascii="仿宋" w:hAnsi="仿宋" w:eastAsia="仿宋" w:cs="仿宋"/>
                <w:b/>
                <w:sz w:val="24"/>
              </w:rPr>
            </w:pPr>
            <w:r>
              <w:rPr>
                <w:rFonts w:hint="eastAsia" w:ascii="仿宋" w:hAnsi="仿宋" w:eastAsia="仿宋" w:cs="仿宋"/>
                <w:b/>
                <w:w w:val="99"/>
                <w:sz w:val="24"/>
              </w:rPr>
              <w:t xml:space="preserve"> </w:t>
            </w:r>
          </w:p>
          <w:p w14:paraId="25B712AB">
            <w:pPr>
              <w:pStyle w:val="27"/>
              <w:spacing w:before="5"/>
              <w:ind w:left="152"/>
              <w:rPr>
                <w:rFonts w:hint="eastAsia" w:ascii="仿宋" w:hAnsi="仿宋" w:eastAsia="仿宋" w:cs="仿宋"/>
                <w:sz w:val="21"/>
              </w:rPr>
            </w:pPr>
            <w:r>
              <w:rPr>
                <w:rFonts w:hint="eastAsia" w:ascii="仿宋" w:hAnsi="仿宋" w:eastAsia="仿宋" w:cs="仿宋"/>
                <w:sz w:val="21"/>
              </w:rPr>
              <w:t xml:space="preserve">姓名 </w:t>
            </w:r>
          </w:p>
        </w:tc>
        <w:tc>
          <w:tcPr>
            <w:tcW w:w="979" w:type="dxa"/>
            <w:vMerge w:val="restart"/>
          </w:tcPr>
          <w:p w14:paraId="7750BB91">
            <w:pPr>
              <w:pStyle w:val="27"/>
              <w:spacing w:before="162" w:line="285" w:lineRule="auto"/>
              <w:ind w:left="282" w:right="156" w:hanging="106"/>
              <w:rPr>
                <w:rFonts w:hint="eastAsia" w:ascii="仿宋" w:hAnsi="仿宋" w:eastAsia="仿宋" w:cs="仿宋"/>
                <w:sz w:val="21"/>
              </w:rPr>
            </w:pPr>
            <w:r>
              <w:rPr>
                <w:rFonts w:hint="eastAsia" w:ascii="仿宋" w:hAnsi="仿宋" w:eastAsia="仿宋" w:cs="仿宋"/>
                <w:sz w:val="21"/>
              </w:rPr>
              <w:t xml:space="preserve">职称及专业 </w:t>
            </w:r>
          </w:p>
        </w:tc>
        <w:tc>
          <w:tcPr>
            <w:tcW w:w="4232" w:type="dxa"/>
            <w:gridSpan w:val="5"/>
          </w:tcPr>
          <w:p w14:paraId="15271B3D">
            <w:pPr>
              <w:pStyle w:val="27"/>
              <w:spacing w:before="1"/>
              <w:ind w:left="1173"/>
              <w:rPr>
                <w:rFonts w:hint="eastAsia" w:ascii="仿宋" w:hAnsi="仿宋" w:eastAsia="仿宋" w:cs="仿宋"/>
                <w:sz w:val="21"/>
              </w:rPr>
            </w:pPr>
            <w:r>
              <w:rPr>
                <w:rFonts w:hint="eastAsia" w:ascii="仿宋" w:hAnsi="仿宋" w:eastAsia="仿宋" w:cs="仿宋"/>
                <w:sz w:val="21"/>
              </w:rPr>
              <w:t xml:space="preserve">执业或职业资格证明 </w:t>
            </w:r>
          </w:p>
        </w:tc>
        <w:tc>
          <w:tcPr>
            <w:tcW w:w="1846" w:type="dxa"/>
            <w:vMerge w:val="restart"/>
          </w:tcPr>
          <w:p w14:paraId="69CFE70F">
            <w:pPr>
              <w:pStyle w:val="27"/>
              <w:spacing w:before="12"/>
              <w:ind w:left="4"/>
              <w:rPr>
                <w:rFonts w:hint="eastAsia" w:ascii="仿宋" w:hAnsi="仿宋" w:eastAsia="仿宋" w:cs="仿宋"/>
                <w:b/>
                <w:sz w:val="24"/>
              </w:rPr>
            </w:pPr>
            <w:r>
              <w:rPr>
                <w:rFonts w:hint="eastAsia" w:ascii="仿宋" w:hAnsi="仿宋" w:eastAsia="仿宋" w:cs="仿宋"/>
                <w:b/>
                <w:w w:val="99"/>
                <w:sz w:val="24"/>
              </w:rPr>
              <w:t xml:space="preserve"> </w:t>
            </w:r>
          </w:p>
          <w:p w14:paraId="1EFC87B3">
            <w:pPr>
              <w:pStyle w:val="27"/>
              <w:spacing w:before="5"/>
              <w:ind w:left="294"/>
              <w:rPr>
                <w:rFonts w:hint="eastAsia" w:ascii="仿宋" w:hAnsi="仿宋" w:eastAsia="仿宋" w:cs="仿宋"/>
                <w:sz w:val="21"/>
              </w:rPr>
            </w:pPr>
            <w:r>
              <w:rPr>
                <w:rFonts w:hint="eastAsia" w:ascii="仿宋" w:hAnsi="仿宋" w:eastAsia="仿宋" w:cs="仿宋"/>
                <w:sz w:val="21"/>
              </w:rPr>
              <w:t xml:space="preserve">类似项目经验 </w:t>
            </w:r>
          </w:p>
        </w:tc>
      </w:tr>
      <w:tr w14:paraId="04412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820" w:type="dxa"/>
            <w:vMerge w:val="continue"/>
            <w:tcBorders>
              <w:top w:val="nil"/>
            </w:tcBorders>
          </w:tcPr>
          <w:p w14:paraId="5257CB66">
            <w:pPr>
              <w:rPr>
                <w:rFonts w:hint="eastAsia" w:ascii="仿宋" w:hAnsi="仿宋" w:eastAsia="仿宋" w:cs="仿宋"/>
                <w:sz w:val="2"/>
                <w:szCs w:val="2"/>
              </w:rPr>
            </w:pPr>
          </w:p>
        </w:tc>
        <w:tc>
          <w:tcPr>
            <w:tcW w:w="723" w:type="dxa"/>
            <w:vMerge w:val="continue"/>
            <w:tcBorders>
              <w:top w:val="nil"/>
            </w:tcBorders>
          </w:tcPr>
          <w:p w14:paraId="33341818">
            <w:pPr>
              <w:rPr>
                <w:rFonts w:hint="eastAsia" w:ascii="仿宋" w:hAnsi="仿宋" w:eastAsia="仿宋" w:cs="仿宋"/>
                <w:sz w:val="2"/>
                <w:szCs w:val="2"/>
              </w:rPr>
            </w:pPr>
          </w:p>
        </w:tc>
        <w:tc>
          <w:tcPr>
            <w:tcW w:w="979" w:type="dxa"/>
            <w:vMerge w:val="continue"/>
            <w:tcBorders>
              <w:top w:val="nil"/>
            </w:tcBorders>
          </w:tcPr>
          <w:p w14:paraId="0360AF47">
            <w:pPr>
              <w:rPr>
                <w:rFonts w:hint="eastAsia" w:ascii="仿宋" w:hAnsi="仿宋" w:eastAsia="仿宋" w:cs="仿宋"/>
                <w:sz w:val="2"/>
                <w:szCs w:val="2"/>
              </w:rPr>
            </w:pPr>
          </w:p>
        </w:tc>
        <w:tc>
          <w:tcPr>
            <w:tcW w:w="1080" w:type="dxa"/>
          </w:tcPr>
          <w:p w14:paraId="721EA689">
            <w:pPr>
              <w:pStyle w:val="27"/>
              <w:spacing w:before="157"/>
              <w:ind w:left="124" w:right="-15"/>
              <w:rPr>
                <w:rFonts w:hint="eastAsia" w:ascii="仿宋" w:hAnsi="仿宋" w:eastAsia="仿宋" w:cs="仿宋"/>
                <w:sz w:val="21"/>
              </w:rPr>
            </w:pPr>
            <w:r>
              <w:rPr>
                <w:rFonts w:hint="eastAsia" w:ascii="仿宋" w:hAnsi="仿宋" w:eastAsia="仿宋" w:cs="仿宋"/>
                <w:spacing w:val="-2"/>
                <w:sz w:val="21"/>
              </w:rPr>
              <w:t>证书名称</w:t>
            </w:r>
            <w:r>
              <w:rPr>
                <w:rFonts w:hint="eastAsia" w:ascii="仿宋" w:hAnsi="仿宋" w:eastAsia="仿宋" w:cs="仿宋"/>
                <w:sz w:val="21"/>
              </w:rPr>
              <w:t xml:space="preserve"> </w:t>
            </w:r>
          </w:p>
        </w:tc>
        <w:tc>
          <w:tcPr>
            <w:tcW w:w="720" w:type="dxa"/>
          </w:tcPr>
          <w:p w14:paraId="12C21A28">
            <w:pPr>
              <w:pStyle w:val="27"/>
              <w:spacing w:before="157"/>
              <w:ind w:left="153"/>
              <w:rPr>
                <w:rFonts w:hint="eastAsia" w:ascii="仿宋" w:hAnsi="仿宋" w:eastAsia="仿宋" w:cs="仿宋"/>
                <w:sz w:val="21"/>
              </w:rPr>
            </w:pPr>
            <w:r>
              <w:rPr>
                <w:rFonts w:hint="eastAsia" w:ascii="仿宋" w:hAnsi="仿宋" w:eastAsia="仿宋" w:cs="仿宋"/>
                <w:sz w:val="21"/>
              </w:rPr>
              <w:t xml:space="preserve">级别 </w:t>
            </w:r>
          </w:p>
        </w:tc>
        <w:tc>
          <w:tcPr>
            <w:tcW w:w="720" w:type="dxa"/>
          </w:tcPr>
          <w:p w14:paraId="32C5C449">
            <w:pPr>
              <w:pStyle w:val="27"/>
              <w:spacing w:before="157"/>
              <w:ind w:left="153"/>
              <w:rPr>
                <w:rFonts w:hint="eastAsia" w:ascii="仿宋" w:hAnsi="仿宋" w:eastAsia="仿宋" w:cs="仿宋"/>
                <w:sz w:val="21"/>
              </w:rPr>
            </w:pPr>
            <w:r>
              <w:rPr>
                <w:rFonts w:hint="eastAsia" w:ascii="仿宋" w:hAnsi="仿宋" w:eastAsia="仿宋" w:cs="仿宋"/>
                <w:sz w:val="21"/>
              </w:rPr>
              <w:t xml:space="preserve">证号 </w:t>
            </w:r>
          </w:p>
        </w:tc>
        <w:tc>
          <w:tcPr>
            <w:tcW w:w="720" w:type="dxa"/>
          </w:tcPr>
          <w:p w14:paraId="1610E53A">
            <w:pPr>
              <w:pStyle w:val="27"/>
              <w:spacing w:before="1"/>
              <w:ind w:left="153"/>
              <w:rPr>
                <w:rFonts w:hint="eastAsia" w:ascii="仿宋" w:hAnsi="仿宋" w:eastAsia="仿宋" w:cs="仿宋"/>
                <w:sz w:val="21"/>
              </w:rPr>
            </w:pPr>
            <w:r>
              <w:rPr>
                <w:rFonts w:hint="eastAsia" w:ascii="仿宋" w:hAnsi="仿宋" w:eastAsia="仿宋" w:cs="仿宋"/>
                <w:spacing w:val="-2"/>
                <w:sz w:val="21"/>
              </w:rPr>
              <w:t>证书</w:t>
            </w:r>
            <w:r>
              <w:rPr>
                <w:rFonts w:hint="eastAsia" w:ascii="仿宋" w:hAnsi="仿宋" w:eastAsia="仿宋" w:cs="仿宋"/>
                <w:sz w:val="21"/>
              </w:rPr>
              <w:t xml:space="preserve"> </w:t>
            </w:r>
          </w:p>
          <w:p w14:paraId="4E45B6C4">
            <w:pPr>
              <w:pStyle w:val="27"/>
              <w:spacing w:before="47"/>
              <w:ind w:left="153"/>
              <w:rPr>
                <w:rFonts w:hint="eastAsia" w:ascii="仿宋" w:hAnsi="仿宋" w:eastAsia="仿宋" w:cs="仿宋"/>
                <w:sz w:val="21"/>
              </w:rPr>
            </w:pPr>
            <w:r>
              <w:rPr>
                <w:rFonts w:hint="eastAsia" w:ascii="仿宋" w:hAnsi="仿宋" w:eastAsia="仿宋" w:cs="仿宋"/>
                <w:spacing w:val="-2"/>
                <w:sz w:val="21"/>
              </w:rPr>
              <w:t>专业</w:t>
            </w:r>
            <w:r>
              <w:rPr>
                <w:rFonts w:hint="eastAsia" w:ascii="仿宋" w:hAnsi="仿宋" w:eastAsia="仿宋" w:cs="仿宋"/>
                <w:sz w:val="21"/>
              </w:rPr>
              <w:t xml:space="preserve"> </w:t>
            </w:r>
          </w:p>
        </w:tc>
        <w:tc>
          <w:tcPr>
            <w:tcW w:w="992" w:type="dxa"/>
          </w:tcPr>
          <w:p w14:paraId="35ED8404">
            <w:pPr>
              <w:pStyle w:val="27"/>
              <w:spacing w:before="1"/>
              <w:ind w:left="182"/>
              <w:rPr>
                <w:rFonts w:hint="eastAsia" w:ascii="仿宋" w:hAnsi="仿宋" w:eastAsia="仿宋" w:cs="仿宋"/>
                <w:sz w:val="21"/>
              </w:rPr>
            </w:pPr>
            <w:r>
              <w:rPr>
                <w:rFonts w:hint="eastAsia" w:ascii="仿宋" w:hAnsi="仿宋" w:eastAsia="仿宋" w:cs="仿宋"/>
                <w:spacing w:val="-1"/>
                <w:sz w:val="21"/>
              </w:rPr>
              <w:t xml:space="preserve">毕业学 </w:t>
            </w:r>
          </w:p>
          <w:p w14:paraId="54444870">
            <w:pPr>
              <w:pStyle w:val="27"/>
              <w:spacing w:before="47"/>
              <w:ind w:left="182"/>
              <w:rPr>
                <w:rFonts w:hint="eastAsia" w:ascii="仿宋" w:hAnsi="仿宋" w:eastAsia="仿宋" w:cs="仿宋"/>
                <w:sz w:val="21"/>
              </w:rPr>
            </w:pPr>
            <w:r>
              <w:rPr>
                <w:rFonts w:hint="eastAsia" w:ascii="仿宋" w:hAnsi="仿宋" w:eastAsia="仿宋" w:cs="仿宋"/>
                <w:spacing w:val="-1"/>
                <w:sz w:val="21"/>
              </w:rPr>
              <w:t xml:space="preserve">历专业 </w:t>
            </w:r>
          </w:p>
        </w:tc>
        <w:tc>
          <w:tcPr>
            <w:tcW w:w="1846" w:type="dxa"/>
            <w:vMerge w:val="continue"/>
            <w:tcBorders>
              <w:top w:val="nil"/>
            </w:tcBorders>
          </w:tcPr>
          <w:p w14:paraId="292729DA">
            <w:pPr>
              <w:rPr>
                <w:rFonts w:hint="eastAsia" w:ascii="仿宋" w:hAnsi="仿宋" w:eastAsia="仿宋" w:cs="仿宋"/>
                <w:sz w:val="2"/>
                <w:szCs w:val="2"/>
              </w:rPr>
            </w:pPr>
          </w:p>
        </w:tc>
      </w:tr>
      <w:tr w14:paraId="62471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0" w:type="dxa"/>
            <w:gridSpan w:val="9"/>
          </w:tcPr>
          <w:p w14:paraId="5EF03378">
            <w:pPr>
              <w:pStyle w:val="27"/>
              <w:spacing w:before="1"/>
              <w:ind w:left="4207" w:right="4083"/>
              <w:jc w:val="center"/>
              <w:rPr>
                <w:rFonts w:hint="eastAsia" w:ascii="仿宋" w:hAnsi="仿宋" w:eastAsia="仿宋" w:cs="仿宋"/>
                <w:sz w:val="21"/>
              </w:rPr>
            </w:pPr>
            <w:r>
              <w:rPr>
                <w:rFonts w:hint="eastAsia" w:ascii="仿宋" w:hAnsi="仿宋" w:eastAsia="仿宋" w:cs="仿宋"/>
                <w:sz w:val="21"/>
              </w:rPr>
              <w:t xml:space="preserve">施工管理团队 </w:t>
            </w:r>
          </w:p>
        </w:tc>
      </w:tr>
      <w:tr w14:paraId="405F9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820" w:type="dxa"/>
          </w:tcPr>
          <w:p w14:paraId="2E5B27DC">
            <w:pPr>
              <w:pStyle w:val="27"/>
              <w:spacing w:before="3"/>
              <w:ind w:left="283"/>
              <w:rPr>
                <w:rFonts w:hint="eastAsia" w:ascii="仿宋" w:hAnsi="仿宋" w:eastAsia="仿宋" w:cs="仿宋"/>
                <w:sz w:val="21"/>
              </w:rPr>
            </w:pPr>
            <w:r>
              <w:rPr>
                <w:rFonts w:hint="eastAsia" w:ascii="仿宋" w:hAnsi="仿宋" w:eastAsia="仿宋" w:cs="仿宋"/>
                <w:sz w:val="21"/>
              </w:rPr>
              <w:t xml:space="preserve">项目总负责人 </w:t>
            </w:r>
          </w:p>
        </w:tc>
        <w:tc>
          <w:tcPr>
            <w:tcW w:w="723" w:type="dxa"/>
          </w:tcPr>
          <w:p w14:paraId="6C66AF5E">
            <w:pPr>
              <w:pStyle w:val="27"/>
              <w:rPr>
                <w:rFonts w:hint="eastAsia" w:ascii="仿宋" w:hAnsi="仿宋" w:eastAsia="仿宋" w:cs="仿宋"/>
                <w:sz w:val="22"/>
              </w:rPr>
            </w:pPr>
          </w:p>
        </w:tc>
        <w:tc>
          <w:tcPr>
            <w:tcW w:w="979" w:type="dxa"/>
          </w:tcPr>
          <w:p w14:paraId="5AF70906">
            <w:pPr>
              <w:pStyle w:val="27"/>
              <w:rPr>
                <w:rFonts w:hint="eastAsia" w:ascii="仿宋" w:hAnsi="仿宋" w:eastAsia="仿宋" w:cs="仿宋"/>
                <w:sz w:val="22"/>
              </w:rPr>
            </w:pPr>
          </w:p>
        </w:tc>
        <w:tc>
          <w:tcPr>
            <w:tcW w:w="1080" w:type="dxa"/>
          </w:tcPr>
          <w:p w14:paraId="1154294E">
            <w:pPr>
              <w:pStyle w:val="27"/>
              <w:rPr>
                <w:rFonts w:hint="eastAsia" w:ascii="仿宋" w:hAnsi="仿宋" w:eastAsia="仿宋" w:cs="仿宋"/>
                <w:sz w:val="22"/>
              </w:rPr>
            </w:pPr>
          </w:p>
        </w:tc>
        <w:tc>
          <w:tcPr>
            <w:tcW w:w="720" w:type="dxa"/>
          </w:tcPr>
          <w:p w14:paraId="524F1D41">
            <w:pPr>
              <w:pStyle w:val="27"/>
              <w:rPr>
                <w:rFonts w:hint="eastAsia" w:ascii="仿宋" w:hAnsi="仿宋" w:eastAsia="仿宋" w:cs="仿宋"/>
                <w:sz w:val="22"/>
              </w:rPr>
            </w:pPr>
          </w:p>
        </w:tc>
        <w:tc>
          <w:tcPr>
            <w:tcW w:w="720" w:type="dxa"/>
          </w:tcPr>
          <w:p w14:paraId="0EB8F046">
            <w:pPr>
              <w:pStyle w:val="27"/>
              <w:rPr>
                <w:rFonts w:hint="eastAsia" w:ascii="仿宋" w:hAnsi="仿宋" w:eastAsia="仿宋" w:cs="仿宋"/>
                <w:sz w:val="22"/>
              </w:rPr>
            </w:pPr>
          </w:p>
        </w:tc>
        <w:tc>
          <w:tcPr>
            <w:tcW w:w="720" w:type="dxa"/>
          </w:tcPr>
          <w:p w14:paraId="0413944B">
            <w:pPr>
              <w:pStyle w:val="27"/>
              <w:rPr>
                <w:rFonts w:hint="eastAsia" w:ascii="仿宋" w:hAnsi="仿宋" w:eastAsia="仿宋" w:cs="仿宋"/>
                <w:sz w:val="22"/>
              </w:rPr>
            </w:pPr>
          </w:p>
        </w:tc>
        <w:tc>
          <w:tcPr>
            <w:tcW w:w="992" w:type="dxa"/>
          </w:tcPr>
          <w:p w14:paraId="305D49B1">
            <w:pPr>
              <w:pStyle w:val="27"/>
              <w:rPr>
                <w:rFonts w:hint="eastAsia" w:ascii="仿宋" w:hAnsi="仿宋" w:eastAsia="仿宋" w:cs="仿宋"/>
                <w:sz w:val="22"/>
              </w:rPr>
            </w:pPr>
          </w:p>
        </w:tc>
        <w:tc>
          <w:tcPr>
            <w:tcW w:w="1846" w:type="dxa"/>
          </w:tcPr>
          <w:p w14:paraId="0854A7C1">
            <w:pPr>
              <w:pStyle w:val="27"/>
              <w:rPr>
                <w:rFonts w:hint="eastAsia" w:ascii="仿宋" w:hAnsi="仿宋" w:eastAsia="仿宋" w:cs="仿宋"/>
                <w:sz w:val="22"/>
              </w:rPr>
            </w:pPr>
          </w:p>
        </w:tc>
      </w:tr>
      <w:tr w14:paraId="7E994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820" w:type="dxa"/>
          </w:tcPr>
          <w:p w14:paraId="024C3FE6">
            <w:pPr>
              <w:pStyle w:val="27"/>
              <w:spacing w:before="1"/>
              <w:ind w:left="177"/>
              <w:rPr>
                <w:rFonts w:hint="eastAsia" w:ascii="仿宋" w:hAnsi="仿宋" w:eastAsia="仿宋" w:cs="仿宋"/>
                <w:sz w:val="21"/>
              </w:rPr>
            </w:pPr>
            <w:r>
              <w:rPr>
                <w:rFonts w:hint="eastAsia" w:ascii="仿宋" w:hAnsi="仿宋" w:eastAsia="仿宋" w:cs="仿宋"/>
                <w:sz w:val="21"/>
              </w:rPr>
              <w:t xml:space="preserve">项目技术负责人 </w:t>
            </w:r>
          </w:p>
        </w:tc>
        <w:tc>
          <w:tcPr>
            <w:tcW w:w="723" w:type="dxa"/>
          </w:tcPr>
          <w:p w14:paraId="55DD979E">
            <w:pPr>
              <w:pStyle w:val="27"/>
              <w:rPr>
                <w:rFonts w:hint="eastAsia" w:ascii="仿宋" w:hAnsi="仿宋" w:eastAsia="仿宋" w:cs="仿宋"/>
                <w:sz w:val="22"/>
              </w:rPr>
            </w:pPr>
          </w:p>
        </w:tc>
        <w:tc>
          <w:tcPr>
            <w:tcW w:w="979" w:type="dxa"/>
          </w:tcPr>
          <w:p w14:paraId="31BBDB7B">
            <w:pPr>
              <w:pStyle w:val="27"/>
              <w:rPr>
                <w:rFonts w:hint="eastAsia" w:ascii="仿宋" w:hAnsi="仿宋" w:eastAsia="仿宋" w:cs="仿宋"/>
                <w:sz w:val="22"/>
              </w:rPr>
            </w:pPr>
          </w:p>
        </w:tc>
        <w:tc>
          <w:tcPr>
            <w:tcW w:w="1080" w:type="dxa"/>
          </w:tcPr>
          <w:p w14:paraId="20A90095">
            <w:pPr>
              <w:pStyle w:val="27"/>
              <w:rPr>
                <w:rFonts w:hint="eastAsia" w:ascii="仿宋" w:hAnsi="仿宋" w:eastAsia="仿宋" w:cs="仿宋"/>
                <w:sz w:val="22"/>
              </w:rPr>
            </w:pPr>
          </w:p>
        </w:tc>
        <w:tc>
          <w:tcPr>
            <w:tcW w:w="720" w:type="dxa"/>
          </w:tcPr>
          <w:p w14:paraId="0DE927F0">
            <w:pPr>
              <w:pStyle w:val="27"/>
              <w:rPr>
                <w:rFonts w:hint="eastAsia" w:ascii="仿宋" w:hAnsi="仿宋" w:eastAsia="仿宋" w:cs="仿宋"/>
                <w:sz w:val="22"/>
              </w:rPr>
            </w:pPr>
          </w:p>
        </w:tc>
        <w:tc>
          <w:tcPr>
            <w:tcW w:w="720" w:type="dxa"/>
          </w:tcPr>
          <w:p w14:paraId="7E132BC8">
            <w:pPr>
              <w:pStyle w:val="27"/>
              <w:rPr>
                <w:rFonts w:hint="eastAsia" w:ascii="仿宋" w:hAnsi="仿宋" w:eastAsia="仿宋" w:cs="仿宋"/>
                <w:sz w:val="22"/>
              </w:rPr>
            </w:pPr>
          </w:p>
        </w:tc>
        <w:tc>
          <w:tcPr>
            <w:tcW w:w="720" w:type="dxa"/>
          </w:tcPr>
          <w:p w14:paraId="3CBD019A">
            <w:pPr>
              <w:pStyle w:val="27"/>
              <w:rPr>
                <w:rFonts w:hint="eastAsia" w:ascii="仿宋" w:hAnsi="仿宋" w:eastAsia="仿宋" w:cs="仿宋"/>
                <w:sz w:val="22"/>
              </w:rPr>
            </w:pPr>
          </w:p>
        </w:tc>
        <w:tc>
          <w:tcPr>
            <w:tcW w:w="992" w:type="dxa"/>
          </w:tcPr>
          <w:p w14:paraId="21000DB4">
            <w:pPr>
              <w:pStyle w:val="27"/>
              <w:rPr>
                <w:rFonts w:hint="eastAsia" w:ascii="仿宋" w:hAnsi="仿宋" w:eastAsia="仿宋" w:cs="仿宋"/>
                <w:sz w:val="22"/>
              </w:rPr>
            </w:pPr>
          </w:p>
        </w:tc>
        <w:tc>
          <w:tcPr>
            <w:tcW w:w="1846" w:type="dxa"/>
          </w:tcPr>
          <w:p w14:paraId="170D84B9">
            <w:pPr>
              <w:pStyle w:val="27"/>
              <w:rPr>
                <w:rFonts w:hint="eastAsia" w:ascii="仿宋" w:hAnsi="仿宋" w:eastAsia="仿宋" w:cs="仿宋"/>
                <w:sz w:val="22"/>
              </w:rPr>
            </w:pPr>
          </w:p>
        </w:tc>
      </w:tr>
      <w:tr w14:paraId="2DBD9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20" w:type="dxa"/>
          </w:tcPr>
          <w:p w14:paraId="3D801CD6">
            <w:pPr>
              <w:pStyle w:val="27"/>
              <w:spacing w:before="1"/>
              <w:ind w:left="597"/>
              <w:rPr>
                <w:rFonts w:hint="eastAsia" w:ascii="仿宋" w:hAnsi="仿宋" w:eastAsia="仿宋" w:cs="仿宋"/>
                <w:sz w:val="21"/>
              </w:rPr>
            </w:pPr>
            <w:r>
              <w:rPr>
                <w:rFonts w:hint="eastAsia" w:ascii="仿宋" w:hAnsi="仿宋" w:eastAsia="仿宋" w:cs="仿宋"/>
                <w:sz w:val="21"/>
              </w:rPr>
              <w:t xml:space="preserve">质量员 </w:t>
            </w:r>
          </w:p>
        </w:tc>
        <w:tc>
          <w:tcPr>
            <w:tcW w:w="723" w:type="dxa"/>
          </w:tcPr>
          <w:p w14:paraId="1945C687">
            <w:pPr>
              <w:pStyle w:val="27"/>
              <w:rPr>
                <w:rFonts w:hint="eastAsia" w:ascii="仿宋" w:hAnsi="仿宋" w:eastAsia="仿宋" w:cs="仿宋"/>
                <w:sz w:val="22"/>
              </w:rPr>
            </w:pPr>
          </w:p>
        </w:tc>
        <w:tc>
          <w:tcPr>
            <w:tcW w:w="979" w:type="dxa"/>
          </w:tcPr>
          <w:p w14:paraId="439899B3">
            <w:pPr>
              <w:pStyle w:val="27"/>
              <w:rPr>
                <w:rFonts w:hint="eastAsia" w:ascii="仿宋" w:hAnsi="仿宋" w:eastAsia="仿宋" w:cs="仿宋"/>
                <w:sz w:val="22"/>
              </w:rPr>
            </w:pPr>
          </w:p>
        </w:tc>
        <w:tc>
          <w:tcPr>
            <w:tcW w:w="1080" w:type="dxa"/>
          </w:tcPr>
          <w:p w14:paraId="79283337">
            <w:pPr>
              <w:pStyle w:val="27"/>
              <w:rPr>
                <w:rFonts w:hint="eastAsia" w:ascii="仿宋" w:hAnsi="仿宋" w:eastAsia="仿宋" w:cs="仿宋"/>
                <w:sz w:val="22"/>
              </w:rPr>
            </w:pPr>
          </w:p>
        </w:tc>
        <w:tc>
          <w:tcPr>
            <w:tcW w:w="720" w:type="dxa"/>
          </w:tcPr>
          <w:p w14:paraId="5450759D">
            <w:pPr>
              <w:pStyle w:val="27"/>
              <w:rPr>
                <w:rFonts w:hint="eastAsia" w:ascii="仿宋" w:hAnsi="仿宋" w:eastAsia="仿宋" w:cs="仿宋"/>
                <w:sz w:val="22"/>
              </w:rPr>
            </w:pPr>
          </w:p>
        </w:tc>
        <w:tc>
          <w:tcPr>
            <w:tcW w:w="720" w:type="dxa"/>
          </w:tcPr>
          <w:p w14:paraId="5B877B91">
            <w:pPr>
              <w:pStyle w:val="27"/>
              <w:rPr>
                <w:rFonts w:hint="eastAsia" w:ascii="仿宋" w:hAnsi="仿宋" w:eastAsia="仿宋" w:cs="仿宋"/>
                <w:sz w:val="22"/>
              </w:rPr>
            </w:pPr>
          </w:p>
        </w:tc>
        <w:tc>
          <w:tcPr>
            <w:tcW w:w="720" w:type="dxa"/>
          </w:tcPr>
          <w:p w14:paraId="75FD97EE">
            <w:pPr>
              <w:pStyle w:val="27"/>
              <w:rPr>
                <w:rFonts w:hint="eastAsia" w:ascii="仿宋" w:hAnsi="仿宋" w:eastAsia="仿宋" w:cs="仿宋"/>
                <w:sz w:val="22"/>
              </w:rPr>
            </w:pPr>
          </w:p>
        </w:tc>
        <w:tc>
          <w:tcPr>
            <w:tcW w:w="992" w:type="dxa"/>
          </w:tcPr>
          <w:p w14:paraId="1C240DF0">
            <w:pPr>
              <w:pStyle w:val="27"/>
              <w:rPr>
                <w:rFonts w:hint="eastAsia" w:ascii="仿宋" w:hAnsi="仿宋" w:eastAsia="仿宋" w:cs="仿宋"/>
                <w:sz w:val="22"/>
              </w:rPr>
            </w:pPr>
          </w:p>
        </w:tc>
        <w:tc>
          <w:tcPr>
            <w:tcW w:w="1846" w:type="dxa"/>
          </w:tcPr>
          <w:p w14:paraId="4F0FB967">
            <w:pPr>
              <w:pStyle w:val="27"/>
              <w:rPr>
                <w:rFonts w:hint="eastAsia" w:ascii="仿宋" w:hAnsi="仿宋" w:eastAsia="仿宋" w:cs="仿宋"/>
                <w:sz w:val="22"/>
              </w:rPr>
            </w:pPr>
          </w:p>
        </w:tc>
      </w:tr>
      <w:tr w14:paraId="0BFD6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820" w:type="dxa"/>
          </w:tcPr>
          <w:p w14:paraId="35964475">
            <w:pPr>
              <w:pStyle w:val="27"/>
              <w:spacing w:before="1"/>
              <w:ind w:left="597"/>
              <w:rPr>
                <w:rFonts w:hint="eastAsia" w:ascii="仿宋" w:hAnsi="仿宋" w:eastAsia="仿宋" w:cs="仿宋"/>
                <w:sz w:val="21"/>
              </w:rPr>
            </w:pPr>
            <w:r>
              <w:rPr>
                <w:rFonts w:hint="eastAsia" w:ascii="仿宋" w:hAnsi="仿宋" w:eastAsia="仿宋" w:cs="仿宋"/>
                <w:sz w:val="21"/>
              </w:rPr>
              <w:t xml:space="preserve">安全员 </w:t>
            </w:r>
          </w:p>
        </w:tc>
        <w:tc>
          <w:tcPr>
            <w:tcW w:w="723" w:type="dxa"/>
          </w:tcPr>
          <w:p w14:paraId="2FF2889E">
            <w:pPr>
              <w:pStyle w:val="27"/>
              <w:rPr>
                <w:rFonts w:hint="eastAsia" w:ascii="仿宋" w:hAnsi="仿宋" w:eastAsia="仿宋" w:cs="仿宋"/>
                <w:sz w:val="22"/>
              </w:rPr>
            </w:pPr>
          </w:p>
        </w:tc>
        <w:tc>
          <w:tcPr>
            <w:tcW w:w="979" w:type="dxa"/>
          </w:tcPr>
          <w:p w14:paraId="38326239">
            <w:pPr>
              <w:pStyle w:val="27"/>
              <w:rPr>
                <w:rFonts w:hint="eastAsia" w:ascii="仿宋" w:hAnsi="仿宋" w:eastAsia="仿宋" w:cs="仿宋"/>
                <w:sz w:val="22"/>
              </w:rPr>
            </w:pPr>
          </w:p>
        </w:tc>
        <w:tc>
          <w:tcPr>
            <w:tcW w:w="1080" w:type="dxa"/>
          </w:tcPr>
          <w:p w14:paraId="2CF8117C">
            <w:pPr>
              <w:pStyle w:val="27"/>
              <w:rPr>
                <w:rFonts w:hint="eastAsia" w:ascii="仿宋" w:hAnsi="仿宋" w:eastAsia="仿宋" w:cs="仿宋"/>
                <w:sz w:val="22"/>
              </w:rPr>
            </w:pPr>
          </w:p>
        </w:tc>
        <w:tc>
          <w:tcPr>
            <w:tcW w:w="720" w:type="dxa"/>
          </w:tcPr>
          <w:p w14:paraId="7F524A19">
            <w:pPr>
              <w:pStyle w:val="27"/>
              <w:rPr>
                <w:rFonts w:hint="eastAsia" w:ascii="仿宋" w:hAnsi="仿宋" w:eastAsia="仿宋" w:cs="仿宋"/>
                <w:sz w:val="22"/>
              </w:rPr>
            </w:pPr>
          </w:p>
        </w:tc>
        <w:tc>
          <w:tcPr>
            <w:tcW w:w="720" w:type="dxa"/>
          </w:tcPr>
          <w:p w14:paraId="4AC7265E">
            <w:pPr>
              <w:pStyle w:val="27"/>
              <w:rPr>
                <w:rFonts w:hint="eastAsia" w:ascii="仿宋" w:hAnsi="仿宋" w:eastAsia="仿宋" w:cs="仿宋"/>
                <w:sz w:val="22"/>
              </w:rPr>
            </w:pPr>
          </w:p>
        </w:tc>
        <w:tc>
          <w:tcPr>
            <w:tcW w:w="720" w:type="dxa"/>
          </w:tcPr>
          <w:p w14:paraId="5D44F1AB">
            <w:pPr>
              <w:pStyle w:val="27"/>
              <w:rPr>
                <w:rFonts w:hint="eastAsia" w:ascii="仿宋" w:hAnsi="仿宋" w:eastAsia="仿宋" w:cs="仿宋"/>
                <w:sz w:val="22"/>
              </w:rPr>
            </w:pPr>
          </w:p>
        </w:tc>
        <w:tc>
          <w:tcPr>
            <w:tcW w:w="992" w:type="dxa"/>
          </w:tcPr>
          <w:p w14:paraId="3AC76478">
            <w:pPr>
              <w:pStyle w:val="27"/>
              <w:rPr>
                <w:rFonts w:hint="eastAsia" w:ascii="仿宋" w:hAnsi="仿宋" w:eastAsia="仿宋" w:cs="仿宋"/>
                <w:sz w:val="22"/>
              </w:rPr>
            </w:pPr>
          </w:p>
        </w:tc>
        <w:tc>
          <w:tcPr>
            <w:tcW w:w="1846" w:type="dxa"/>
          </w:tcPr>
          <w:p w14:paraId="446F8A89">
            <w:pPr>
              <w:pStyle w:val="27"/>
              <w:rPr>
                <w:rFonts w:hint="eastAsia" w:ascii="仿宋" w:hAnsi="仿宋" w:eastAsia="仿宋" w:cs="仿宋"/>
                <w:sz w:val="22"/>
              </w:rPr>
            </w:pPr>
          </w:p>
        </w:tc>
      </w:tr>
      <w:tr w14:paraId="3E003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20" w:type="dxa"/>
          </w:tcPr>
          <w:p w14:paraId="43CD220F">
            <w:pPr>
              <w:pStyle w:val="27"/>
              <w:spacing w:before="3"/>
              <w:ind w:left="597"/>
              <w:rPr>
                <w:rFonts w:hint="eastAsia" w:ascii="仿宋" w:hAnsi="仿宋" w:eastAsia="仿宋" w:cs="仿宋"/>
                <w:sz w:val="21"/>
              </w:rPr>
            </w:pPr>
            <w:r>
              <w:rPr>
                <w:rFonts w:hint="eastAsia" w:ascii="仿宋" w:hAnsi="仿宋" w:eastAsia="仿宋" w:cs="仿宋"/>
                <w:sz w:val="21"/>
              </w:rPr>
              <w:t xml:space="preserve">资料员 </w:t>
            </w:r>
          </w:p>
        </w:tc>
        <w:tc>
          <w:tcPr>
            <w:tcW w:w="723" w:type="dxa"/>
          </w:tcPr>
          <w:p w14:paraId="30317864">
            <w:pPr>
              <w:pStyle w:val="27"/>
              <w:rPr>
                <w:rFonts w:hint="eastAsia" w:ascii="仿宋" w:hAnsi="仿宋" w:eastAsia="仿宋" w:cs="仿宋"/>
                <w:sz w:val="22"/>
              </w:rPr>
            </w:pPr>
          </w:p>
        </w:tc>
        <w:tc>
          <w:tcPr>
            <w:tcW w:w="979" w:type="dxa"/>
          </w:tcPr>
          <w:p w14:paraId="7AEC0788">
            <w:pPr>
              <w:pStyle w:val="27"/>
              <w:rPr>
                <w:rFonts w:hint="eastAsia" w:ascii="仿宋" w:hAnsi="仿宋" w:eastAsia="仿宋" w:cs="仿宋"/>
                <w:sz w:val="22"/>
              </w:rPr>
            </w:pPr>
          </w:p>
        </w:tc>
        <w:tc>
          <w:tcPr>
            <w:tcW w:w="1080" w:type="dxa"/>
          </w:tcPr>
          <w:p w14:paraId="770A7B24">
            <w:pPr>
              <w:pStyle w:val="27"/>
              <w:rPr>
                <w:rFonts w:hint="eastAsia" w:ascii="仿宋" w:hAnsi="仿宋" w:eastAsia="仿宋" w:cs="仿宋"/>
                <w:sz w:val="22"/>
              </w:rPr>
            </w:pPr>
          </w:p>
        </w:tc>
        <w:tc>
          <w:tcPr>
            <w:tcW w:w="720" w:type="dxa"/>
          </w:tcPr>
          <w:p w14:paraId="75196E64">
            <w:pPr>
              <w:pStyle w:val="27"/>
              <w:rPr>
                <w:rFonts w:hint="eastAsia" w:ascii="仿宋" w:hAnsi="仿宋" w:eastAsia="仿宋" w:cs="仿宋"/>
                <w:sz w:val="22"/>
              </w:rPr>
            </w:pPr>
          </w:p>
        </w:tc>
        <w:tc>
          <w:tcPr>
            <w:tcW w:w="720" w:type="dxa"/>
          </w:tcPr>
          <w:p w14:paraId="6D9A0E44">
            <w:pPr>
              <w:pStyle w:val="27"/>
              <w:rPr>
                <w:rFonts w:hint="eastAsia" w:ascii="仿宋" w:hAnsi="仿宋" w:eastAsia="仿宋" w:cs="仿宋"/>
                <w:sz w:val="22"/>
              </w:rPr>
            </w:pPr>
          </w:p>
        </w:tc>
        <w:tc>
          <w:tcPr>
            <w:tcW w:w="720" w:type="dxa"/>
          </w:tcPr>
          <w:p w14:paraId="1B3B8601">
            <w:pPr>
              <w:pStyle w:val="27"/>
              <w:rPr>
                <w:rFonts w:hint="eastAsia" w:ascii="仿宋" w:hAnsi="仿宋" w:eastAsia="仿宋" w:cs="仿宋"/>
                <w:sz w:val="22"/>
              </w:rPr>
            </w:pPr>
          </w:p>
        </w:tc>
        <w:tc>
          <w:tcPr>
            <w:tcW w:w="992" w:type="dxa"/>
          </w:tcPr>
          <w:p w14:paraId="3E42E41C">
            <w:pPr>
              <w:pStyle w:val="27"/>
              <w:rPr>
                <w:rFonts w:hint="eastAsia" w:ascii="仿宋" w:hAnsi="仿宋" w:eastAsia="仿宋" w:cs="仿宋"/>
                <w:sz w:val="22"/>
              </w:rPr>
            </w:pPr>
          </w:p>
        </w:tc>
        <w:tc>
          <w:tcPr>
            <w:tcW w:w="1846" w:type="dxa"/>
          </w:tcPr>
          <w:p w14:paraId="408CA759">
            <w:pPr>
              <w:pStyle w:val="27"/>
              <w:rPr>
                <w:rFonts w:hint="eastAsia" w:ascii="仿宋" w:hAnsi="仿宋" w:eastAsia="仿宋" w:cs="仿宋"/>
                <w:sz w:val="22"/>
              </w:rPr>
            </w:pPr>
          </w:p>
        </w:tc>
      </w:tr>
      <w:tr w14:paraId="42F5B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820" w:type="dxa"/>
          </w:tcPr>
          <w:p w14:paraId="6B3F0A85">
            <w:pPr>
              <w:pStyle w:val="27"/>
              <w:spacing w:line="232" w:lineRule="exact"/>
              <w:ind w:left="815" w:right="796"/>
              <w:jc w:val="center"/>
              <w:rPr>
                <w:rFonts w:hint="eastAsia" w:ascii="仿宋" w:hAnsi="仿宋" w:eastAsia="仿宋" w:cs="仿宋"/>
                <w:sz w:val="21"/>
              </w:rPr>
            </w:pPr>
            <w:r>
              <w:rPr>
                <w:rFonts w:hint="eastAsia" w:ascii="仿宋" w:hAnsi="仿宋" w:eastAsia="仿宋" w:cs="仿宋"/>
                <w:sz w:val="21"/>
              </w:rPr>
              <w:t>...</w:t>
            </w:r>
          </w:p>
        </w:tc>
        <w:tc>
          <w:tcPr>
            <w:tcW w:w="723" w:type="dxa"/>
          </w:tcPr>
          <w:p w14:paraId="6AA3E9B9">
            <w:pPr>
              <w:pStyle w:val="27"/>
              <w:rPr>
                <w:rFonts w:hint="eastAsia" w:ascii="仿宋" w:hAnsi="仿宋" w:eastAsia="仿宋" w:cs="仿宋"/>
                <w:sz w:val="20"/>
              </w:rPr>
            </w:pPr>
          </w:p>
        </w:tc>
        <w:tc>
          <w:tcPr>
            <w:tcW w:w="979" w:type="dxa"/>
          </w:tcPr>
          <w:p w14:paraId="01BB4F3D">
            <w:pPr>
              <w:pStyle w:val="27"/>
              <w:rPr>
                <w:rFonts w:hint="eastAsia" w:ascii="仿宋" w:hAnsi="仿宋" w:eastAsia="仿宋" w:cs="仿宋"/>
                <w:sz w:val="20"/>
              </w:rPr>
            </w:pPr>
          </w:p>
        </w:tc>
        <w:tc>
          <w:tcPr>
            <w:tcW w:w="1080" w:type="dxa"/>
          </w:tcPr>
          <w:p w14:paraId="2597E9B5">
            <w:pPr>
              <w:pStyle w:val="27"/>
              <w:rPr>
                <w:rFonts w:hint="eastAsia" w:ascii="仿宋" w:hAnsi="仿宋" w:eastAsia="仿宋" w:cs="仿宋"/>
                <w:sz w:val="20"/>
              </w:rPr>
            </w:pPr>
          </w:p>
        </w:tc>
        <w:tc>
          <w:tcPr>
            <w:tcW w:w="720" w:type="dxa"/>
          </w:tcPr>
          <w:p w14:paraId="78C33C7F">
            <w:pPr>
              <w:pStyle w:val="27"/>
              <w:rPr>
                <w:rFonts w:hint="eastAsia" w:ascii="仿宋" w:hAnsi="仿宋" w:eastAsia="仿宋" w:cs="仿宋"/>
                <w:sz w:val="20"/>
              </w:rPr>
            </w:pPr>
          </w:p>
        </w:tc>
        <w:tc>
          <w:tcPr>
            <w:tcW w:w="720" w:type="dxa"/>
          </w:tcPr>
          <w:p w14:paraId="4A2F6D41">
            <w:pPr>
              <w:pStyle w:val="27"/>
              <w:rPr>
                <w:rFonts w:hint="eastAsia" w:ascii="仿宋" w:hAnsi="仿宋" w:eastAsia="仿宋" w:cs="仿宋"/>
                <w:sz w:val="20"/>
              </w:rPr>
            </w:pPr>
          </w:p>
        </w:tc>
        <w:tc>
          <w:tcPr>
            <w:tcW w:w="720" w:type="dxa"/>
          </w:tcPr>
          <w:p w14:paraId="5DEEB963">
            <w:pPr>
              <w:pStyle w:val="27"/>
              <w:rPr>
                <w:rFonts w:hint="eastAsia" w:ascii="仿宋" w:hAnsi="仿宋" w:eastAsia="仿宋" w:cs="仿宋"/>
                <w:sz w:val="20"/>
              </w:rPr>
            </w:pPr>
          </w:p>
        </w:tc>
        <w:tc>
          <w:tcPr>
            <w:tcW w:w="992" w:type="dxa"/>
          </w:tcPr>
          <w:p w14:paraId="1128B2B3">
            <w:pPr>
              <w:pStyle w:val="27"/>
              <w:rPr>
                <w:rFonts w:hint="eastAsia" w:ascii="仿宋" w:hAnsi="仿宋" w:eastAsia="仿宋" w:cs="仿宋"/>
                <w:sz w:val="20"/>
              </w:rPr>
            </w:pPr>
          </w:p>
        </w:tc>
        <w:tc>
          <w:tcPr>
            <w:tcW w:w="1846" w:type="dxa"/>
          </w:tcPr>
          <w:p w14:paraId="23135488">
            <w:pPr>
              <w:pStyle w:val="27"/>
              <w:rPr>
                <w:rFonts w:hint="eastAsia" w:ascii="仿宋" w:hAnsi="仿宋" w:eastAsia="仿宋" w:cs="仿宋"/>
                <w:sz w:val="20"/>
              </w:rPr>
            </w:pPr>
          </w:p>
        </w:tc>
      </w:tr>
      <w:tr w14:paraId="11774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820" w:type="dxa"/>
          </w:tcPr>
          <w:p w14:paraId="25FCC68B">
            <w:pPr>
              <w:pStyle w:val="27"/>
              <w:spacing w:line="232" w:lineRule="exact"/>
              <w:ind w:left="815" w:right="796"/>
              <w:jc w:val="center"/>
              <w:rPr>
                <w:rFonts w:hint="eastAsia" w:ascii="仿宋" w:hAnsi="仿宋" w:eastAsia="仿宋" w:cs="仿宋"/>
                <w:sz w:val="21"/>
              </w:rPr>
            </w:pPr>
            <w:r>
              <w:rPr>
                <w:rFonts w:hint="eastAsia" w:ascii="仿宋" w:hAnsi="仿宋" w:eastAsia="仿宋" w:cs="仿宋"/>
                <w:sz w:val="21"/>
              </w:rPr>
              <w:t>...</w:t>
            </w:r>
          </w:p>
        </w:tc>
        <w:tc>
          <w:tcPr>
            <w:tcW w:w="723" w:type="dxa"/>
          </w:tcPr>
          <w:p w14:paraId="7697E7F7">
            <w:pPr>
              <w:pStyle w:val="27"/>
              <w:rPr>
                <w:rFonts w:hint="eastAsia" w:ascii="仿宋" w:hAnsi="仿宋" w:eastAsia="仿宋" w:cs="仿宋"/>
                <w:sz w:val="20"/>
              </w:rPr>
            </w:pPr>
          </w:p>
        </w:tc>
        <w:tc>
          <w:tcPr>
            <w:tcW w:w="979" w:type="dxa"/>
          </w:tcPr>
          <w:p w14:paraId="7D9261CC">
            <w:pPr>
              <w:pStyle w:val="27"/>
              <w:rPr>
                <w:rFonts w:hint="eastAsia" w:ascii="仿宋" w:hAnsi="仿宋" w:eastAsia="仿宋" w:cs="仿宋"/>
                <w:sz w:val="20"/>
              </w:rPr>
            </w:pPr>
          </w:p>
        </w:tc>
        <w:tc>
          <w:tcPr>
            <w:tcW w:w="1080" w:type="dxa"/>
          </w:tcPr>
          <w:p w14:paraId="668C6871">
            <w:pPr>
              <w:pStyle w:val="27"/>
              <w:rPr>
                <w:rFonts w:hint="eastAsia" w:ascii="仿宋" w:hAnsi="仿宋" w:eastAsia="仿宋" w:cs="仿宋"/>
                <w:sz w:val="20"/>
              </w:rPr>
            </w:pPr>
          </w:p>
        </w:tc>
        <w:tc>
          <w:tcPr>
            <w:tcW w:w="720" w:type="dxa"/>
          </w:tcPr>
          <w:p w14:paraId="30886944">
            <w:pPr>
              <w:pStyle w:val="27"/>
              <w:rPr>
                <w:rFonts w:hint="eastAsia" w:ascii="仿宋" w:hAnsi="仿宋" w:eastAsia="仿宋" w:cs="仿宋"/>
                <w:sz w:val="20"/>
              </w:rPr>
            </w:pPr>
          </w:p>
        </w:tc>
        <w:tc>
          <w:tcPr>
            <w:tcW w:w="720" w:type="dxa"/>
          </w:tcPr>
          <w:p w14:paraId="6A284319">
            <w:pPr>
              <w:pStyle w:val="27"/>
              <w:rPr>
                <w:rFonts w:hint="eastAsia" w:ascii="仿宋" w:hAnsi="仿宋" w:eastAsia="仿宋" w:cs="仿宋"/>
                <w:sz w:val="20"/>
              </w:rPr>
            </w:pPr>
          </w:p>
        </w:tc>
        <w:tc>
          <w:tcPr>
            <w:tcW w:w="720" w:type="dxa"/>
          </w:tcPr>
          <w:p w14:paraId="5A0533F2">
            <w:pPr>
              <w:pStyle w:val="27"/>
              <w:rPr>
                <w:rFonts w:hint="eastAsia" w:ascii="仿宋" w:hAnsi="仿宋" w:eastAsia="仿宋" w:cs="仿宋"/>
                <w:sz w:val="20"/>
              </w:rPr>
            </w:pPr>
          </w:p>
        </w:tc>
        <w:tc>
          <w:tcPr>
            <w:tcW w:w="992" w:type="dxa"/>
          </w:tcPr>
          <w:p w14:paraId="51F24C3B">
            <w:pPr>
              <w:pStyle w:val="27"/>
              <w:rPr>
                <w:rFonts w:hint="eastAsia" w:ascii="仿宋" w:hAnsi="仿宋" w:eastAsia="仿宋" w:cs="仿宋"/>
                <w:sz w:val="20"/>
              </w:rPr>
            </w:pPr>
          </w:p>
        </w:tc>
        <w:tc>
          <w:tcPr>
            <w:tcW w:w="1846" w:type="dxa"/>
          </w:tcPr>
          <w:p w14:paraId="294E3623">
            <w:pPr>
              <w:pStyle w:val="27"/>
              <w:rPr>
                <w:rFonts w:hint="eastAsia" w:ascii="仿宋" w:hAnsi="仿宋" w:eastAsia="仿宋" w:cs="仿宋"/>
                <w:sz w:val="20"/>
              </w:rPr>
            </w:pPr>
          </w:p>
        </w:tc>
      </w:tr>
      <w:tr w14:paraId="2E9F9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820" w:type="dxa"/>
          </w:tcPr>
          <w:p w14:paraId="2B123D3C">
            <w:pPr>
              <w:pStyle w:val="27"/>
              <w:spacing w:line="232" w:lineRule="exact"/>
              <w:ind w:left="815" w:right="796"/>
              <w:jc w:val="center"/>
              <w:rPr>
                <w:rFonts w:hint="eastAsia" w:ascii="仿宋" w:hAnsi="仿宋" w:eastAsia="仿宋" w:cs="仿宋"/>
                <w:sz w:val="21"/>
              </w:rPr>
            </w:pPr>
            <w:r>
              <w:rPr>
                <w:rFonts w:hint="eastAsia" w:ascii="仿宋" w:hAnsi="仿宋" w:eastAsia="仿宋" w:cs="仿宋"/>
                <w:sz w:val="21"/>
              </w:rPr>
              <w:t>...</w:t>
            </w:r>
          </w:p>
        </w:tc>
        <w:tc>
          <w:tcPr>
            <w:tcW w:w="723" w:type="dxa"/>
          </w:tcPr>
          <w:p w14:paraId="30F6F9B5">
            <w:pPr>
              <w:pStyle w:val="27"/>
              <w:rPr>
                <w:rFonts w:hint="eastAsia" w:ascii="仿宋" w:hAnsi="仿宋" w:eastAsia="仿宋" w:cs="仿宋"/>
                <w:sz w:val="20"/>
              </w:rPr>
            </w:pPr>
          </w:p>
        </w:tc>
        <w:tc>
          <w:tcPr>
            <w:tcW w:w="979" w:type="dxa"/>
          </w:tcPr>
          <w:p w14:paraId="17C23434">
            <w:pPr>
              <w:pStyle w:val="27"/>
              <w:rPr>
                <w:rFonts w:hint="eastAsia" w:ascii="仿宋" w:hAnsi="仿宋" w:eastAsia="仿宋" w:cs="仿宋"/>
                <w:sz w:val="20"/>
              </w:rPr>
            </w:pPr>
          </w:p>
        </w:tc>
        <w:tc>
          <w:tcPr>
            <w:tcW w:w="1080" w:type="dxa"/>
          </w:tcPr>
          <w:p w14:paraId="57599B70">
            <w:pPr>
              <w:pStyle w:val="27"/>
              <w:rPr>
                <w:rFonts w:hint="eastAsia" w:ascii="仿宋" w:hAnsi="仿宋" w:eastAsia="仿宋" w:cs="仿宋"/>
                <w:sz w:val="20"/>
              </w:rPr>
            </w:pPr>
          </w:p>
        </w:tc>
        <w:tc>
          <w:tcPr>
            <w:tcW w:w="720" w:type="dxa"/>
          </w:tcPr>
          <w:p w14:paraId="2AA93CDD">
            <w:pPr>
              <w:pStyle w:val="27"/>
              <w:rPr>
                <w:rFonts w:hint="eastAsia" w:ascii="仿宋" w:hAnsi="仿宋" w:eastAsia="仿宋" w:cs="仿宋"/>
                <w:sz w:val="20"/>
              </w:rPr>
            </w:pPr>
          </w:p>
        </w:tc>
        <w:tc>
          <w:tcPr>
            <w:tcW w:w="720" w:type="dxa"/>
          </w:tcPr>
          <w:p w14:paraId="4C8E2496">
            <w:pPr>
              <w:pStyle w:val="27"/>
              <w:rPr>
                <w:rFonts w:hint="eastAsia" w:ascii="仿宋" w:hAnsi="仿宋" w:eastAsia="仿宋" w:cs="仿宋"/>
                <w:sz w:val="20"/>
              </w:rPr>
            </w:pPr>
          </w:p>
        </w:tc>
        <w:tc>
          <w:tcPr>
            <w:tcW w:w="720" w:type="dxa"/>
          </w:tcPr>
          <w:p w14:paraId="69D37DFD">
            <w:pPr>
              <w:pStyle w:val="27"/>
              <w:rPr>
                <w:rFonts w:hint="eastAsia" w:ascii="仿宋" w:hAnsi="仿宋" w:eastAsia="仿宋" w:cs="仿宋"/>
                <w:sz w:val="20"/>
              </w:rPr>
            </w:pPr>
          </w:p>
        </w:tc>
        <w:tc>
          <w:tcPr>
            <w:tcW w:w="992" w:type="dxa"/>
          </w:tcPr>
          <w:p w14:paraId="7384B88F">
            <w:pPr>
              <w:pStyle w:val="27"/>
              <w:rPr>
                <w:rFonts w:hint="eastAsia" w:ascii="仿宋" w:hAnsi="仿宋" w:eastAsia="仿宋" w:cs="仿宋"/>
                <w:sz w:val="20"/>
              </w:rPr>
            </w:pPr>
          </w:p>
        </w:tc>
        <w:tc>
          <w:tcPr>
            <w:tcW w:w="1846" w:type="dxa"/>
          </w:tcPr>
          <w:p w14:paraId="5402932E">
            <w:pPr>
              <w:pStyle w:val="27"/>
              <w:rPr>
                <w:rFonts w:hint="eastAsia" w:ascii="仿宋" w:hAnsi="仿宋" w:eastAsia="仿宋" w:cs="仿宋"/>
                <w:sz w:val="20"/>
              </w:rPr>
            </w:pPr>
          </w:p>
        </w:tc>
      </w:tr>
      <w:tr w14:paraId="7CD7E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820" w:type="dxa"/>
          </w:tcPr>
          <w:p w14:paraId="7E8352F4">
            <w:pPr>
              <w:pStyle w:val="27"/>
              <w:spacing w:line="232" w:lineRule="exact"/>
              <w:ind w:left="815" w:right="796"/>
              <w:jc w:val="center"/>
              <w:rPr>
                <w:rFonts w:hint="eastAsia" w:ascii="仿宋" w:hAnsi="仿宋" w:eastAsia="仿宋" w:cs="仿宋"/>
                <w:sz w:val="21"/>
              </w:rPr>
            </w:pPr>
            <w:r>
              <w:rPr>
                <w:rFonts w:hint="eastAsia" w:ascii="仿宋" w:hAnsi="仿宋" w:eastAsia="仿宋" w:cs="仿宋"/>
                <w:sz w:val="21"/>
              </w:rPr>
              <w:t>...</w:t>
            </w:r>
          </w:p>
        </w:tc>
        <w:tc>
          <w:tcPr>
            <w:tcW w:w="723" w:type="dxa"/>
          </w:tcPr>
          <w:p w14:paraId="72020BDF">
            <w:pPr>
              <w:pStyle w:val="27"/>
              <w:rPr>
                <w:rFonts w:hint="eastAsia" w:ascii="仿宋" w:hAnsi="仿宋" w:eastAsia="仿宋" w:cs="仿宋"/>
                <w:sz w:val="20"/>
              </w:rPr>
            </w:pPr>
          </w:p>
        </w:tc>
        <w:tc>
          <w:tcPr>
            <w:tcW w:w="979" w:type="dxa"/>
          </w:tcPr>
          <w:p w14:paraId="1D90294F">
            <w:pPr>
              <w:pStyle w:val="27"/>
              <w:rPr>
                <w:rFonts w:hint="eastAsia" w:ascii="仿宋" w:hAnsi="仿宋" w:eastAsia="仿宋" w:cs="仿宋"/>
                <w:sz w:val="20"/>
              </w:rPr>
            </w:pPr>
          </w:p>
        </w:tc>
        <w:tc>
          <w:tcPr>
            <w:tcW w:w="1080" w:type="dxa"/>
          </w:tcPr>
          <w:p w14:paraId="44170DFC">
            <w:pPr>
              <w:pStyle w:val="27"/>
              <w:rPr>
                <w:rFonts w:hint="eastAsia" w:ascii="仿宋" w:hAnsi="仿宋" w:eastAsia="仿宋" w:cs="仿宋"/>
                <w:sz w:val="20"/>
              </w:rPr>
            </w:pPr>
          </w:p>
        </w:tc>
        <w:tc>
          <w:tcPr>
            <w:tcW w:w="720" w:type="dxa"/>
          </w:tcPr>
          <w:p w14:paraId="4FFCFF9F">
            <w:pPr>
              <w:pStyle w:val="27"/>
              <w:rPr>
                <w:rFonts w:hint="eastAsia" w:ascii="仿宋" w:hAnsi="仿宋" w:eastAsia="仿宋" w:cs="仿宋"/>
                <w:sz w:val="20"/>
              </w:rPr>
            </w:pPr>
          </w:p>
        </w:tc>
        <w:tc>
          <w:tcPr>
            <w:tcW w:w="720" w:type="dxa"/>
          </w:tcPr>
          <w:p w14:paraId="642776FE">
            <w:pPr>
              <w:pStyle w:val="27"/>
              <w:rPr>
                <w:rFonts w:hint="eastAsia" w:ascii="仿宋" w:hAnsi="仿宋" w:eastAsia="仿宋" w:cs="仿宋"/>
                <w:sz w:val="20"/>
              </w:rPr>
            </w:pPr>
          </w:p>
        </w:tc>
        <w:tc>
          <w:tcPr>
            <w:tcW w:w="720" w:type="dxa"/>
          </w:tcPr>
          <w:p w14:paraId="0DD64EA2">
            <w:pPr>
              <w:pStyle w:val="27"/>
              <w:rPr>
                <w:rFonts w:hint="eastAsia" w:ascii="仿宋" w:hAnsi="仿宋" w:eastAsia="仿宋" w:cs="仿宋"/>
                <w:sz w:val="20"/>
              </w:rPr>
            </w:pPr>
          </w:p>
        </w:tc>
        <w:tc>
          <w:tcPr>
            <w:tcW w:w="992" w:type="dxa"/>
          </w:tcPr>
          <w:p w14:paraId="364B242C">
            <w:pPr>
              <w:pStyle w:val="27"/>
              <w:rPr>
                <w:rFonts w:hint="eastAsia" w:ascii="仿宋" w:hAnsi="仿宋" w:eastAsia="仿宋" w:cs="仿宋"/>
                <w:sz w:val="20"/>
              </w:rPr>
            </w:pPr>
          </w:p>
        </w:tc>
        <w:tc>
          <w:tcPr>
            <w:tcW w:w="1846" w:type="dxa"/>
          </w:tcPr>
          <w:p w14:paraId="64EAE590">
            <w:pPr>
              <w:pStyle w:val="27"/>
              <w:rPr>
                <w:rFonts w:hint="eastAsia" w:ascii="仿宋" w:hAnsi="仿宋" w:eastAsia="仿宋" w:cs="仿宋"/>
                <w:sz w:val="20"/>
              </w:rPr>
            </w:pPr>
          </w:p>
        </w:tc>
      </w:tr>
    </w:tbl>
    <w:p w14:paraId="70076E40">
      <w:pPr>
        <w:pStyle w:val="11"/>
        <w:rPr>
          <w:rFonts w:hint="eastAsia" w:ascii="仿宋" w:hAnsi="仿宋" w:eastAsia="仿宋" w:cs="仿宋"/>
          <w:b/>
          <w:sz w:val="15"/>
        </w:rPr>
      </w:pPr>
    </w:p>
    <w:p w14:paraId="63F3CA0A">
      <w:pPr>
        <w:pStyle w:val="11"/>
        <w:spacing w:before="8"/>
        <w:rPr>
          <w:rFonts w:hint="eastAsia" w:ascii="仿宋" w:hAnsi="仿宋" w:eastAsia="仿宋" w:cs="仿宋"/>
          <w:b/>
          <w:sz w:val="28"/>
        </w:rPr>
      </w:pPr>
    </w:p>
    <w:p w14:paraId="353E06BA">
      <w:pPr>
        <w:pStyle w:val="11"/>
        <w:spacing w:line="367" w:lineRule="auto"/>
        <w:ind w:left="340" w:right="1077"/>
        <w:jc w:val="both"/>
        <w:rPr>
          <w:rFonts w:hint="eastAsia" w:ascii="仿宋" w:hAnsi="仿宋" w:eastAsia="仿宋" w:cs="仿宋"/>
          <w:sz w:val="24"/>
          <w:szCs w:val="24"/>
        </w:rPr>
      </w:pPr>
      <w:r>
        <w:rPr>
          <w:rFonts w:hint="eastAsia" w:ascii="仿宋" w:hAnsi="仿宋" w:eastAsia="仿宋" w:cs="仿宋"/>
          <w:sz w:val="24"/>
          <w:szCs w:val="24"/>
        </w:rPr>
        <w:t>备注：项目管理机构及人员要求：若为联合体投标，则由投标联合体牵头人派任，中标人在开工前组建的施工管理机构及其关键岗位人员配备须</w:t>
      </w:r>
      <w:r>
        <w:rPr>
          <w:rFonts w:hint="eastAsia" w:ascii="仿宋" w:hAnsi="仿宋" w:eastAsia="仿宋" w:cs="仿宋"/>
          <w:sz w:val="24"/>
          <w:szCs w:val="24"/>
          <w:lang w:val="en-US" w:eastAsia="zh-CN"/>
        </w:rPr>
        <w:t>招标文件要求规定</w:t>
      </w:r>
      <w:r>
        <w:rPr>
          <w:rFonts w:hint="eastAsia" w:ascii="仿宋" w:hAnsi="仿宋" w:eastAsia="仿宋" w:cs="仿宋"/>
          <w:sz w:val="24"/>
          <w:szCs w:val="24"/>
        </w:rPr>
        <w:t>规定。【</w:t>
      </w:r>
      <w:r>
        <w:rPr>
          <w:rFonts w:hint="eastAsia" w:ascii="仿宋" w:hAnsi="仿宋" w:eastAsia="仿宋" w:cs="仿宋"/>
          <w:sz w:val="24"/>
          <w:szCs w:val="24"/>
          <w:lang w:val="en-US" w:eastAsia="zh-CN"/>
        </w:rPr>
        <w:t>详见投标人须知前附表特别约定</w:t>
      </w:r>
      <w:r>
        <w:rPr>
          <w:rFonts w:hint="eastAsia" w:ascii="仿宋" w:hAnsi="仿宋" w:eastAsia="仿宋" w:cs="仿宋"/>
          <w:sz w:val="24"/>
          <w:szCs w:val="24"/>
        </w:rPr>
        <w:t xml:space="preserve">】 </w:t>
      </w:r>
    </w:p>
    <w:p w14:paraId="67551491">
      <w:pPr>
        <w:spacing w:after="0" w:line="367" w:lineRule="auto"/>
        <w:jc w:val="both"/>
        <w:rPr>
          <w:rFonts w:hint="eastAsia" w:ascii="仿宋" w:hAnsi="仿宋" w:eastAsia="仿宋" w:cs="仿宋"/>
          <w:sz w:val="28"/>
          <w:szCs w:val="28"/>
        </w:rPr>
        <w:sectPr>
          <w:pgSz w:w="11920" w:h="16850"/>
          <w:pgMar w:top="1440" w:right="1080" w:bottom="1440" w:left="1080" w:header="714" w:footer="968" w:gutter="0"/>
          <w:cols w:space="720" w:num="1"/>
        </w:sectPr>
      </w:pPr>
    </w:p>
    <w:p w14:paraId="31A0CBEB">
      <w:pPr>
        <w:pStyle w:val="11"/>
        <w:spacing w:before="2"/>
        <w:rPr>
          <w:rFonts w:hint="eastAsia" w:ascii="仿宋" w:hAnsi="仿宋" w:eastAsia="仿宋" w:cs="仿宋"/>
          <w:sz w:val="20"/>
        </w:rPr>
      </w:pPr>
    </w:p>
    <w:p w14:paraId="3F1CE1F1">
      <w:pPr>
        <w:pStyle w:val="8"/>
        <w:spacing w:before="62"/>
        <w:ind w:right="595"/>
        <w:jc w:val="center"/>
        <w:rPr>
          <w:rFonts w:hint="eastAsia" w:ascii="仿宋" w:hAnsi="仿宋" w:eastAsia="仿宋" w:cs="仿宋"/>
        </w:rPr>
      </w:pPr>
      <w:bookmarkStart w:id="99" w:name="（九）主要人员简历表"/>
      <w:bookmarkEnd w:id="99"/>
      <w:r>
        <w:rPr>
          <w:rFonts w:hint="eastAsia" w:ascii="仿宋" w:hAnsi="仿宋" w:eastAsia="仿宋" w:cs="仿宋"/>
        </w:rPr>
        <w:t>（九）主要人员简历表</w:t>
      </w:r>
    </w:p>
    <w:p w14:paraId="75196090">
      <w:pPr>
        <w:pStyle w:val="11"/>
        <w:rPr>
          <w:rFonts w:hint="eastAsia" w:ascii="仿宋" w:hAnsi="仿宋" w:eastAsia="仿宋" w:cs="仿宋"/>
          <w:b/>
          <w:sz w:val="15"/>
        </w:rPr>
      </w:pPr>
    </w:p>
    <w:tbl>
      <w:tblPr>
        <w:tblStyle w:val="18"/>
        <w:tblpPr w:leftFromText="180" w:rightFromText="180" w:vertAnchor="text" w:horzAnchor="page" w:tblpX="1653" w:tblpY="26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8"/>
        <w:gridCol w:w="355"/>
        <w:gridCol w:w="720"/>
        <w:gridCol w:w="928"/>
        <w:gridCol w:w="1065"/>
        <w:gridCol w:w="705"/>
        <w:gridCol w:w="1262"/>
        <w:gridCol w:w="163"/>
        <w:gridCol w:w="2134"/>
      </w:tblGrid>
      <w:tr w14:paraId="33DA3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188" w:type="dxa"/>
          </w:tcPr>
          <w:p w14:paraId="293D5FCF">
            <w:pPr>
              <w:pStyle w:val="27"/>
              <w:spacing w:before="142"/>
              <w:ind w:left="210" w:right="83"/>
              <w:jc w:val="center"/>
              <w:rPr>
                <w:rFonts w:hint="eastAsia" w:ascii="仿宋" w:hAnsi="仿宋" w:eastAsia="仿宋" w:cs="仿宋"/>
                <w:sz w:val="21"/>
              </w:rPr>
            </w:pPr>
            <w:r>
              <w:rPr>
                <w:rFonts w:hint="eastAsia" w:ascii="仿宋" w:hAnsi="仿宋" w:eastAsia="仿宋" w:cs="仿宋"/>
                <w:sz w:val="21"/>
              </w:rPr>
              <w:t xml:space="preserve">姓 名 </w:t>
            </w:r>
          </w:p>
        </w:tc>
        <w:tc>
          <w:tcPr>
            <w:tcW w:w="1075" w:type="dxa"/>
            <w:gridSpan w:val="2"/>
          </w:tcPr>
          <w:p w14:paraId="6B50BFF7">
            <w:pPr>
              <w:pStyle w:val="27"/>
              <w:rPr>
                <w:rFonts w:hint="eastAsia" w:ascii="仿宋" w:hAnsi="仿宋" w:eastAsia="仿宋" w:cs="仿宋"/>
                <w:sz w:val="20"/>
              </w:rPr>
            </w:pPr>
          </w:p>
        </w:tc>
        <w:tc>
          <w:tcPr>
            <w:tcW w:w="928" w:type="dxa"/>
          </w:tcPr>
          <w:p w14:paraId="49075E20">
            <w:pPr>
              <w:pStyle w:val="27"/>
              <w:spacing w:before="142"/>
              <w:ind w:right="70"/>
              <w:jc w:val="right"/>
              <w:rPr>
                <w:rFonts w:hint="eastAsia" w:ascii="仿宋" w:hAnsi="仿宋" w:eastAsia="仿宋" w:cs="仿宋"/>
                <w:sz w:val="21"/>
              </w:rPr>
            </w:pPr>
            <w:r>
              <w:rPr>
                <w:rFonts w:hint="eastAsia" w:ascii="仿宋" w:hAnsi="仿宋" w:eastAsia="仿宋" w:cs="仿宋"/>
                <w:sz w:val="21"/>
              </w:rPr>
              <w:t xml:space="preserve">年 龄 </w:t>
            </w:r>
          </w:p>
        </w:tc>
        <w:tc>
          <w:tcPr>
            <w:tcW w:w="1065" w:type="dxa"/>
          </w:tcPr>
          <w:p w14:paraId="76E078B3">
            <w:pPr>
              <w:pStyle w:val="27"/>
              <w:rPr>
                <w:rFonts w:hint="eastAsia" w:ascii="仿宋" w:hAnsi="仿宋" w:eastAsia="仿宋" w:cs="仿宋"/>
                <w:sz w:val="20"/>
              </w:rPr>
            </w:pPr>
          </w:p>
        </w:tc>
        <w:tc>
          <w:tcPr>
            <w:tcW w:w="2130" w:type="dxa"/>
            <w:gridSpan w:val="3"/>
          </w:tcPr>
          <w:p w14:paraId="6808CAF3">
            <w:pPr>
              <w:pStyle w:val="27"/>
              <w:spacing w:before="142"/>
              <w:ind w:left="894" w:right="766"/>
              <w:jc w:val="center"/>
              <w:rPr>
                <w:rFonts w:hint="eastAsia" w:ascii="仿宋" w:hAnsi="仿宋" w:eastAsia="仿宋" w:cs="仿宋"/>
                <w:sz w:val="21"/>
              </w:rPr>
            </w:pPr>
            <w:r>
              <w:rPr>
                <w:rFonts w:hint="eastAsia" w:ascii="仿宋" w:hAnsi="仿宋" w:eastAsia="仿宋" w:cs="仿宋"/>
                <w:sz w:val="21"/>
              </w:rPr>
              <w:t xml:space="preserve">学历 </w:t>
            </w:r>
          </w:p>
        </w:tc>
        <w:tc>
          <w:tcPr>
            <w:tcW w:w="2134" w:type="dxa"/>
          </w:tcPr>
          <w:p w14:paraId="2801D761">
            <w:pPr>
              <w:pStyle w:val="27"/>
              <w:rPr>
                <w:rFonts w:hint="eastAsia" w:ascii="仿宋" w:hAnsi="仿宋" w:eastAsia="仿宋" w:cs="仿宋"/>
                <w:sz w:val="20"/>
              </w:rPr>
            </w:pPr>
          </w:p>
        </w:tc>
      </w:tr>
      <w:tr w14:paraId="2549E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88" w:type="dxa"/>
          </w:tcPr>
          <w:p w14:paraId="7875F7C8">
            <w:pPr>
              <w:pStyle w:val="27"/>
              <w:spacing w:before="145"/>
              <w:ind w:left="210" w:right="83"/>
              <w:jc w:val="center"/>
              <w:rPr>
                <w:rFonts w:hint="eastAsia" w:ascii="仿宋" w:hAnsi="仿宋" w:eastAsia="仿宋" w:cs="仿宋"/>
                <w:sz w:val="21"/>
              </w:rPr>
            </w:pPr>
            <w:r>
              <w:rPr>
                <w:rFonts w:hint="eastAsia" w:ascii="仿宋" w:hAnsi="仿宋" w:eastAsia="仿宋" w:cs="仿宋"/>
                <w:sz w:val="21"/>
              </w:rPr>
              <w:t xml:space="preserve">职 称 </w:t>
            </w:r>
          </w:p>
        </w:tc>
        <w:tc>
          <w:tcPr>
            <w:tcW w:w="1075" w:type="dxa"/>
            <w:gridSpan w:val="2"/>
          </w:tcPr>
          <w:p w14:paraId="605796C6">
            <w:pPr>
              <w:pStyle w:val="27"/>
              <w:rPr>
                <w:rFonts w:hint="eastAsia" w:ascii="仿宋" w:hAnsi="仿宋" w:eastAsia="仿宋" w:cs="仿宋"/>
                <w:sz w:val="20"/>
              </w:rPr>
            </w:pPr>
          </w:p>
        </w:tc>
        <w:tc>
          <w:tcPr>
            <w:tcW w:w="928" w:type="dxa"/>
          </w:tcPr>
          <w:p w14:paraId="45126360">
            <w:pPr>
              <w:pStyle w:val="27"/>
              <w:spacing w:before="145"/>
              <w:ind w:right="70"/>
              <w:jc w:val="right"/>
              <w:rPr>
                <w:rFonts w:hint="eastAsia" w:ascii="仿宋" w:hAnsi="仿宋" w:eastAsia="仿宋" w:cs="仿宋"/>
                <w:sz w:val="21"/>
              </w:rPr>
            </w:pPr>
            <w:r>
              <w:rPr>
                <w:rFonts w:hint="eastAsia" w:ascii="仿宋" w:hAnsi="仿宋" w:eastAsia="仿宋" w:cs="仿宋"/>
                <w:sz w:val="21"/>
              </w:rPr>
              <w:t xml:space="preserve">职 务 </w:t>
            </w:r>
          </w:p>
        </w:tc>
        <w:tc>
          <w:tcPr>
            <w:tcW w:w="1065" w:type="dxa"/>
          </w:tcPr>
          <w:p w14:paraId="6F61D4D7">
            <w:pPr>
              <w:pStyle w:val="27"/>
              <w:rPr>
                <w:rFonts w:hint="eastAsia" w:ascii="仿宋" w:hAnsi="仿宋" w:eastAsia="仿宋" w:cs="仿宋"/>
                <w:sz w:val="20"/>
              </w:rPr>
            </w:pPr>
          </w:p>
        </w:tc>
        <w:tc>
          <w:tcPr>
            <w:tcW w:w="2130" w:type="dxa"/>
            <w:gridSpan w:val="3"/>
          </w:tcPr>
          <w:p w14:paraId="6DC3028F">
            <w:pPr>
              <w:pStyle w:val="27"/>
              <w:spacing w:before="145"/>
              <w:ind w:left="335"/>
              <w:rPr>
                <w:rFonts w:hint="eastAsia" w:ascii="仿宋" w:hAnsi="仿宋" w:eastAsia="仿宋" w:cs="仿宋"/>
                <w:sz w:val="21"/>
              </w:rPr>
            </w:pPr>
            <w:r>
              <w:rPr>
                <w:rFonts w:hint="eastAsia" w:ascii="仿宋" w:hAnsi="仿宋" w:eastAsia="仿宋" w:cs="仿宋"/>
                <w:sz w:val="21"/>
              </w:rPr>
              <w:t xml:space="preserve">拟在本合同任职 </w:t>
            </w:r>
          </w:p>
        </w:tc>
        <w:tc>
          <w:tcPr>
            <w:tcW w:w="2134" w:type="dxa"/>
          </w:tcPr>
          <w:p w14:paraId="2A468CF7">
            <w:pPr>
              <w:pStyle w:val="27"/>
              <w:rPr>
                <w:rFonts w:hint="eastAsia" w:ascii="仿宋" w:hAnsi="仿宋" w:eastAsia="仿宋" w:cs="仿宋"/>
                <w:sz w:val="20"/>
              </w:rPr>
            </w:pPr>
          </w:p>
        </w:tc>
      </w:tr>
      <w:tr w14:paraId="68952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188" w:type="dxa"/>
          </w:tcPr>
          <w:p w14:paraId="717C23BF">
            <w:pPr>
              <w:pStyle w:val="27"/>
              <w:spacing w:before="142"/>
              <w:ind w:left="210" w:right="88"/>
              <w:jc w:val="center"/>
              <w:rPr>
                <w:rFonts w:hint="eastAsia" w:ascii="仿宋" w:hAnsi="仿宋" w:eastAsia="仿宋" w:cs="仿宋"/>
                <w:sz w:val="21"/>
              </w:rPr>
            </w:pPr>
            <w:r>
              <w:rPr>
                <w:rFonts w:hint="eastAsia" w:ascii="仿宋" w:hAnsi="仿宋" w:eastAsia="仿宋" w:cs="仿宋"/>
                <w:sz w:val="21"/>
              </w:rPr>
              <w:t xml:space="preserve">毕业学校 </w:t>
            </w:r>
          </w:p>
        </w:tc>
        <w:tc>
          <w:tcPr>
            <w:tcW w:w="7332" w:type="dxa"/>
            <w:gridSpan w:val="8"/>
          </w:tcPr>
          <w:p w14:paraId="1F51DE90">
            <w:pPr>
              <w:pStyle w:val="27"/>
              <w:tabs>
                <w:tab w:val="left" w:pos="3161"/>
                <w:tab w:val="left" w:pos="4421"/>
              </w:tabs>
              <w:spacing w:before="142"/>
              <w:ind w:left="1058"/>
              <w:rPr>
                <w:rFonts w:hint="eastAsia" w:ascii="仿宋" w:hAnsi="仿宋" w:eastAsia="仿宋" w:cs="仿宋"/>
                <w:sz w:val="21"/>
              </w:rPr>
            </w:pPr>
            <w:r>
              <w:rPr>
                <w:rFonts w:hint="eastAsia" w:ascii="仿宋" w:hAnsi="仿宋" w:eastAsia="仿宋" w:cs="仿宋"/>
                <w:sz w:val="21"/>
              </w:rPr>
              <w:t>年</w:t>
            </w:r>
            <w:r>
              <w:rPr>
                <w:rFonts w:hint="eastAsia" w:ascii="仿宋" w:hAnsi="仿宋" w:eastAsia="仿宋" w:cs="仿宋"/>
                <w:spacing w:val="-3"/>
                <w:sz w:val="21"/>
              </w:rPr>
              <w:t>毕业于</w:t>
            </w:r>
            <w:r>
              <w:rPr>
                <w:rFonts w:hint="eastAsia" w:ascii="仿宋" w:hAnsi="仿宋" w:eastAsia="仿宋" w:cs="仿宋"/>
                <w:spacing w:val="-3"/>
                <w:sz w:val="21"/>
              </w:rPr>
              <w:tab/>
            </w:r>
            <w:r>
              <w:rPr>
                <w:rFonts w:hint="eastAsia" w:ascii="仿宋" w:hAnsi="仿宋" w:eastAsia="仿宋" w:cs="仿宋"/>
                <w:spacing w:val="-3"/>
                <w:sz w:val="21"/>
              </w:rPr>
              <w:t>学校</w:t>
            </w:r>
            <w:r>
              <w:rPr>
                <w:rFonts w:hint="eastAsia" w:ascii="仿宋" w:hAnsi="仿宋" w:eastAsia="仿宋" w:cs="仿宋"/>
                <w:spacing w:val="-3"/>
                <w:sz w:val="21"/>
              </w:rPr>
              <w:tab/>
            </w:r>
            <w:r>
              <w:rPr>
                <w:rFonts w:hint="eastAsia" w:ascii="仿宋" w:hAnsi="仿宋" w:eastAsia="仿宋" w:cs="仿宋"/>
                <w:sz w:val="21"/>
              </w:rPr>
              <w:t>专</w:t>
            </w:r>
            <w:r>
              <w:rPr>
                <w:rFonts w:hint="eastAsia" w:ascii="仿宋" w:hAnsi="仿宋" w:eastAsia="仿宋" w:cs="仿宋"/>
                <w:spacing w:val="-3"/>
                <w:sz w:val="21"/>
              </w:rPr>
              <w:t>业</w:t>
            </w:r>
            <w:r>
              <w:rPr>
                <w:rFonts w:hint="eastAsia" w:ascii="仿宋" w:hAnsi="仿宋" w:eastAsia="仿宋" w:cs="仿宋"/>
                <w:sz w:val="21"/>
              </w:rPr>
              <w:t xml:space="preserve"> </w:t>
            </w:r>
          </w:p>
        </w:tc>
      </w:tr>
      <w:tr w14:paraId="333D0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520" w:type="dxa"/>
            <w:gridSpan w:val="9"/>
          </w:tcPr>
          <w:p w14:paraId="4C56F71D">
            <w:pPr>
              <w:pStyle w:val="27"/>
              <w:spacing w:before="147"/>
              <w:ind w:left="112"/>
              <w:rPr>
                <w:rFonts w:hint="eastAsia" w:ascii="仿宋" w:hAnsi="仿宋" w:eastAsia="仿宋" w:cs="仿宋"/>
                <w:sz w:val="21"/>
              </w:rPr>
            </w:pPr>
            <w:r>
              <w:rPr>
                <w:rFonts w:hint="eastAsia" w:ascii="仿宋" w:hAnsi="仿宋" w:eastAsia="仿宋" w:cs="仿宋"/>
                <w:sz w:val="21"/>
              </w:rPr>
              <w:t xml:space="preserve">主要工作经历 </w:t>
            </w:r>
          </w:p>
        </w:tc>
      </w:tr>
      <w:tr w14:paraId="72793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543" w:type="dxa"/>
            <w:gridSpan w:val="2"/>
          </w:tcPr>
          <w:p w14:paraId="4A6525BD">
            <w:pPr>
              <w:pStyle w:val="27"/>
              <w:spacing w:before="145"/>
              <w:ind w:left="460"/>
              <w:rPr>
                <w:rFonts w:hint="eastAsia" w:ascii="仿宋" w:hAnsi="仿宋" w:eastAsia="仿宋" w:cs="仿宋"/>
                <w:sz w:val="21"/>
              </w:rPr>
            </w:pPr>
            <w:r>
              <w:rPr>
                <w:rFonts w:hint="eastAsia" w:ascii="仿宋" w:hAnsi="仿宋" w:eastAsia="仿宋" w:cs="仿宋"/>
                <w:sz w:val="21"/>
              </w:rPr>
              <w:t xml:space="preserve">时 间 </w:t>
            </w:r>
          </w:p>
        </w:tc>
        <w:tc>
          <w:tcPr>
            <w:tcW w:w="3418" w:type="dxa"/>
            <w:gridSpan w:val="4"/>
          </w:tcPr>
          <w:p w14:paraId="0D189E4F">
            <w:pPr>
              <w:pStyle w:val="27"/>
              <w:spacing w:before="145"/>
              <w:ind w:left="874"/>
              <w:rPr>
                <w:rFonts w:hint="eastAsia" w:ascii="仿宋" w:hAnsi="仿宋" w:eastAsia="仿宋" w:cs="仿宋"/>
                <w:sz w:val="21"/>
              </w:rPr>
            </w:pPr>
            <w:r>
              <w:rPr>
                <w:rFonts w:hint="eastAsia" w:ascii="仿宋" w:hAnsi="仿宋" w:eastAsia="仿宋" w:cs="仿宋"/>
                <w:sz w:val="21"/>
              </w:rPr>
              <w:t xml:space="preserve">参加过的类似项目 </w:t>
            </w:r>
          </w:p>
        </w:tc>
        <w:tc>
          <w:tcPr>
            <w:tcW w:w="1262" w:type="dxa"/>
          </w:tcPr>
          <w:p w14:paraId="5D8E783F">
            <w:pPr>
              <w:pStyle w:val="27"/>
              <w:spacing w:before="145"/>
              <w:ind w:left="216"/>
              <w:rPr>
                <w:rFonts w:hint="eastAsia" w:ascii="仿宋" w:hAnsi="仿宋" w:eastAsia="仿宋" w:cs="仿宋"/>
                <w:sz w:val="21"/>
              </w:rPr>
            </w:pPr>
            <w:r>
              <w:rPr>
                <w:rFonts w:hint="eastAsia" w:ascii="仿宋" w:hAnsi="仿宋" w:eastAsia="仿宋" w:cs="仿宋"/>
                <w:sz w:val="21"/>
              </w:rPr>
              <w:t xml:space="preserve">担任职务 </w:t>
            </w:r>
          </w:p>
        </w:tc>
        <w:tc>
          <w:tcPr>
            <w:tcW w:w="2297" w:type="dxa"/>
            <w:gridSpan w:val="2"/>
          </w:tcPr>
          <w:p w14:paraId="72D6FF4A">
            <w:pPr>
              <w:pStyle w:val="27"/>
              <w:spacing w:before="145"/>
              <w:ind w:left="315"/>
              <w:rPr>
                <w:rFonts w:hint="eastAsia" w:ascii="仿宋" w:hAnsi="仿宋" w:eastAsia="仿宋" w:cs="仿宋"/>
                <w:sz w:val="21"/>
              </w:rPr>
            </w:pPr>
            <w:r>
              <w:rPr>
                <w:rFonts w:hint="eastAsia" w:ascii="仿宋" w:hAnsi="仿宋" w:eastAsia="仿宋" w:cs="仿宋"/>
                <w:sz w:val="21"/>
              </w:rPr>
              <w:t xml:space="preserve">发包人及联系电话 </w:t>
            </w:r>
          </w:p>
        </w:tc>
      </w:tr>
      <w:tr w14:paraId="5115A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3" w:type="dxa"/>
            <w:gridSpan w:val="2"/>
          </w:tcPr>
          <w:p w14:paraId="3F29553E">
            <w:pPr>
              <w:pStyle w:val="27"/>
              <w:rPr>
                <w:rFonts w:hint="eastAsia" w:ascii="仿宋" w:hAnsi="仿宋" w:eastAsia="仿宋" w:cs="仿宋"/>
                <w:sz w:val="20"/>
              </w:rPr>
            </w:pPr>
          </w:p>
        </w:tc>
        <w:tc>
          <w:tcPr>
            <w:tcW w:w="3418" w:type="dxa"/>
            <w:gridSpan w:val="4"/>
          </w:tcPr>
          <w:p w14:paraId="5601A4F6">
            <w:pPr>
              <w:pStyle w:val="27"/>
              <w:rPr>
                <w:rFonts w:hint="eastAsia" w:ascii="仿宋" w:hAnsi="仿宋" w:eastAsia="仿宋" w:cs="仿宋"/>
                <w:sz w:val="20"/>
              </w:rPr>
            </w:pPr>
          </w:p>
        </w:tc>
        <w:tc>
          <w:tcPr>
            <w:tcW w:w="1262" w:type="dxa"/>
          </w:tcPr>
          <w:p w14:paraId="025E6775">
            <w:pPr>
              <w:pStyle w:val="27"/>
              <w:rPr>
                <w:rFonts w:hint="eastAsia" w:ascii="仿宋" w:hAnsi="仿宋" w:eastAsia="仿宋" w:cs="仿宋"/>
                <w:sz w:val="20"/>
              </w:rPr>
            </w:pPr>
          </w:p>
        </w:tc>
        <w:tc>
          <w:tcPr>
            <w:tcW w:w="2297" w:type="dxa"/>
            <w:gridSpan w:val="2"/>
          </w:tcPr>
          <w:p w14:paraId="28CD6155">
            <w:pPr>
              <w:pStyle w:val="27"/>
              <w:rPr>
                <w:rFonts w:hint="eastAsia" w:ascii="仿宋" w:hAnsi="仿宋" w:eastAsia="仿宋" w:cs="仿宋"/>
                <w:sz w:val="20"/>
              </w:rPr>
            </w:pPr>
          </w:p>
        </w:tc>
      </w:tr>
      <w:tr w14:paraId="1107B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543" w:type="dxa"/>
            <w:gridSpan w:val="2"/>
          </w:tcPr>
          <w:p w14:paraId="5703E83C">
            <w:pPr>
              <w:pStyle w:val="27"/>
              <w:rPr>
                <w:rFonts w:hint="eastAsia" w:ascii="仿宋" w:hAnsi="仿宋" w:eastAsia="仿宋" w:cs="仿宋"/>
                <w:sz w:val="20"/>
              </w:rPr>
            </w:pPr>
          </w:p>
        </w:tc>
        <w:tc>
          <w:tcPr>
            <w:tcW w:w="3418" w:type="dxa"/>
            <w:gridSpan w:val="4"/>
          </w:tcPr>
          <w:p w14:paraId="4C57DD82">
            <w:pPr>
              <w:pStyle w:val="27"/>
              <w:rPr>
                <w:rFonts w:hint="eastAsia" w:ascii="仿宋" w:hAnsi="仿宋" w:eastAsia="仿宋" w:cs="仿宋"/>
                <w:sz w:val="20"/>
              </w:rPr>
            </w:pPr>
          </w:p>
        </w:tc>
        <w:tc>
          <w:tcPr>
            <w:tcW w:w="1262" w:type="dxa"/>
          </w:tcPr>
          <w:p w14:paraId="6F9D7740">
            <w:pPr>
              <w:pStyle w:val="27"/>
              <w:rPr>
                <w:rFonts w:hint="eastAsia" w:ascii="仿宋" w:hAnsi="仿宋" w:eastAsia="仿宋" w:cs="仿宋"/>
                <w:sz w:val="20"/>
              </w:rPr>
            </w:pPr>
          </w:p>
        </w:tc>
        <w:tc>
          <w:tcPr>
            <w:tcW w:w="2297" w:type="dxa"/>
            <w:gridSpan w:val="2"/>
          </w:tcPr>
          <w:p w14:paraId="03BDF7B9">
            <w:pPr>
              <w:pStyle w:val="27"/>
              <w:rPr>
                <w:rFonts w:hint="eastAsia" w:ascii="仿宋" w:hAnsi="仿宋" w:eastAsia="仿宋" w:cs="仿宋"/>
                <w:sz w:val="20"/>
              </w:rPr>
            </w:pPr>
          </w:p>
        </w:tc>
      </w:tr>
      <w:tr w14:paraId="7944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543" w:type="dxa"/>
            <w:gridSpan w:val="2"/>
          </w:tcPr>
          <w:p w14:paraId="2811A6A7">
            <w:pPr>
              <w:pStyle w:val="27"/>
              <w:rPr>
                <w:rFonts w:hint="eastAsia" w:ascii="仿宋" w:hAnsi="仿宋" w:eastAsia="仿宋" w:cs="仿宋"/>
                <w:sz w:val="20"/>
              </w:rPr>
            </w:pPr>
          </w:p>
        </w:tc>
        <w:tc>
          <w:tcPr>
            <w:tcW w:w="3418" w:type="dxa"/>
            <w:gridSpan w:val="4"/>
          </w:tcPr>
          <w:p w14:paraId="0F08C7BE">
            <w:pPr>
              <w:pStyle w:val="27"/>
              <w:rPr>
                <w:rFonts w:hint="eastAsia" w:ascii="仿宋" w:hAnsi="仿宋" w:eastAsia="仿宋" w:cs="仿宋"/>
                <w:sz w:val="20"/>
              </w:rPr>
            </w:pPr>
          </w:p>
        </w:tc>
        <w:tc>
          <w:tcPr>
            <w:tcW w:w="1262" w:type="dxa"/>
          </w:tcPr>
          <w:p w14:paraId="212969D7">
            <w:pPr>
              <w:pStyle w:val="27"/>
              <w:rPr>
                <w:rFonts w:hint="eastAsia" w:ascii="仿宋" w:hAnsi="仿宋" w:eastAsia="仿宋" w:cs="仿宋"/>
                <w:sz w:val="20"/>
              </w:rPr>
            </w:pPr>
          </w:p>
        </w:tc>
        <w:tc>
          <w:tcPr>
            <w:tcW w:w="2297" w:type="dxa"/>
            <w:gridSpan w:val="2"/>
          </w:tcPr>
          <w:p w14:paraId="069158A7">
            <w:pPr>
              <w:pStyle w:val="27"/>
              <w:rPr>
                <w:rFonts w:hint="eastAsia" w:ascii="仿宋" w:hAnsi="仿宋" w:eastAsia="仿宋" w:cs="仿宋"/>
                <w:sz w:val="20"/>
              </w:rPr>
            </w:pPr>
          </w:p>
        </w:tc>
      </w:tr>
      <w:tr w14:paraId="4D96D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3" w:type="dxa"/>
            <w:gridSpan w:val="2"/>
          </w:tcPr>
          <w:p w14:paraId="6819E967">
            <w:pPr>
              <w:pStyle w:val="27"/>
              <w:rPr>
                <w:rFonts w:hint="eastAsia" w:ascii="仿宋" w:hAnsi="仿宋" w:eastAsia="仿宋" w:cs="仿宋"/>
                <w:sz w:val="20"/>
              </w:rPr>
            </w:pPr>
          </w:p>
        </w:tc>
        <w:tc>
          <w:tcPr>
            <w:tcW w:w="3418" w:type="dxa"/>
            <w:gridSpan w:val="4"/>
          </w:tcPr>
          <w:p w14:paraId="2F6CFFB8">
            <w:pPr>
              <w:pStyle w:val="27"/>
              <w:rPr>
                <w:rFonts w:hint="eastAsia" w:ascii="仿宋" w:hAnsi="仿宋" w:eastAsia="仿宋" w:cs="仿宋"/>
                <w:sz w:val="20"/>
              </w:rPr>
            </w:pPr>
          </w:p>
        </w:tc>
        <w:tc>
          <w:tcPr>
            <w:tcW w:w="1262" w:type="dxa"/>
          </w:tcPr>
          <w:p w14:paraId="28F49DA6">
            <w:pPr>
              <w:pStyle w:val="27"/>
              <w:rPr>
                <w:rFonts w:hint="eastAsia" w:ascii="仿宋" w:hAnsi="仿宋" w:eastAsia="仿宋" w:cs="仿宋"/>
                <w:sz w:val="20"/>
              </w:rPr>
            </w:pPr>
          </w:p>
        </w:tc>
        <w:tc>
          <w:tcPr>
            <w:tcW w:w="2297" w:type="dxa"/>
            <w:gridSpan w:val="2"/>
          </w:tcPr>
          <w:p w14:paraId="44C3D063">
            <w:pPr>
              <w:pStyle w:val="27"/>
              <w:rPr>
                <w:rFonts w:hint="eastAsia" w:ascii="仿宋" w:hAnsi="仿宋" w:eastAsia="仿宋" w:cs="仿宋"/>
                <w:sz w:val="20"/>
              </w:rPr>
            </w:pPr>
          </w:p>
        </w:tc>
      </w:tr>
      <w:tr w14:paraId="0C124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3" w:type="dxa"/>
            <w:gridSpan w:val="2"/>
          </w:tcPr>
          <w:p w14:paraId="6E40A09D">
            <w:pPr>
              <w:pStyle w:val="27"/>
              <w:rPr>
                <w:rFonts w:hint="eastAsia" w:ascii="仿宋" w:hAnsi="仿宋" w:eastAsia="仿宋" w:cs="仿宋"/>
                <w:sz w:val="20"/>
              </w:rPr>
            </w:pPr>
          </w:p>
        </w:tc>
        <w:tc>
          <w:tcPr>
            <w:tcW w:w="3418" w:type="dxa"/>
            <w:gridSpan w:val="4"/>
          </w:tcPr>
          <w:p w14:paraId="3FF59D14">
            <w:pPr>
              <w:pStyle w:val="27"/>
              <w:rPr>
                <w:rFonts w:hint="eastAsia" w:ascii="仿宋" w:hAnsi="仿宋" w:eastAsia="仿宋" w:cs="仿宋"/>
                <w:sz w:val="20"/>
              </w:rPr>
            </w:pPr>
          </w:p>
        </w:tc>
        <w:tc>
          <w:tcPr>
            <w:tcW w:w="1262" w:type="dxa"/>
          </w:tcPr>
          <w:p w14:paraId="03312E95">
            <w:pPr>
              <w:pStyle w:val="27"/>
              <w:rPr>
                <w:rFonts w:hint="eastAsia" w:ascii="仿宋" w:hAnsi="仿宋" w:eastAsia="仿宋" w:cs="仿宋"/>
                <w:sz w:val="20"/>
              </w:rPr>
            </w:pPr>
          </w:p>
        </w:tc>
        <w:tc>
          <w:tcPr>
            <w:tcW w:w="2297" w:type="dxa"/>
            <w:gridSpan w:val="2"/>
          </w:tcPr>
          <w:p w14:paraId="1AB35CA4">
            <w:pPr>
              <w:pStyle w:val="27"/>
              <w:rPr>
                <w:rFonts w:hint="eastAsia" w:ascii="仿宋" w:hAnsi="仿宋" w:eastAsia="仿宋" w:cs="仿宋"/>
                <w:sz w:val="20"/>
              </w:rPr>
            </w:pPr>
          </w:p>
        </w:tc>
      </w:tr>
      <w:tr w14:paraId="348B7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43" w:type="dxa"/>
            <w:gridSpan w:val="2"/>
          </w:tcPr>
          <w:p w14:paraId="56691378">
            <w:pPr>
              <w:pStyle w:val="27"/>
              <w:rPr>
                <w:rFonts w:hint="eastAsia" w:ascii="仿宋" w:hAnsi="仿宋" w:eastAsia="仿宋" w:cs="仿宋"/>
                <w:sz w:val="20"/>
              </w:rPr>
            </w:pPr>
          </w:p>
        </w:tc>
        <w:tc>
          <w:tcPr>
            <w:tcW w:w="3418" w:type="dxa"/>
            <w:gridSpan w:val="4"/>
          </w:tcPr>
          <w:p w14:paraId="7E9ECD92">
            <w:pPr>
              <w:pStyle w:val="27"/>
              <w:rPr>
                <w:rFonts w:hint="eastAsia" w:ascii="仿宋" w:hAnsi="仿宋" w:eastAsia="仿宋" w:cs="仿宋"/>
                <w:sz w:val="20"/>
              </w:rPr>
            </w:pPr>
          </w:p>
        </w:tc>
        <w:tc>
          <w:tcPr>
            <w:tcW w:w="1262" w:type="dxa"/>
          </w:tcPr>
          <w:p w14:paraId="165ACC4B">
            <w:pPr>
              <w:pStyle w:val="27"/>
              <w:rPr>
                <w:rFonts w:hint="eastAsia" w:ascii="仿宋" w:hAnsi="仿宋" w:eastAsia="仿宋" w:cs="仿宋"/>
                <w:sz w:val="20"/>
              </w:rPr>
            </w:pPr>
          </w:p>
        </w:tc>
        <w:tc>
          <w:tcPr>
            <w:tcW w:w="2297" w:type="dxa"/>
            <w:gridSpan w:val="2"/>
          </w:tcPr>
          <w:p w14:paraId="5C4F81B0">
            <w:pPr>
              <w:pStyle w:val="27"/>
              <w:rPr>
                <w:rFonts w:hint="eastAsia" w:ascii="仿宋" w:hAnsi="仿宋" w:eastAsia="仿宋" w:cs="仿宋"/>
                <w:sz w:val="20"/>
              </w:rPr>
            </w:pPr>
          </w:p>
        </w:tc>
      </w:tr>
      <w:tr w14:paraId="4E978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543" w:type="dxa"/>
            <w:gridSpan w:val="2"/>
          </w:tcPr>
          <w:p w14:paraId="3208D68F">
            <w:pPr>
              <w:pStyle w:val="27"/>
              <w:rPr>
                <w:rFonts w:hint="eastAsia" w:ascii="仿宋" w:hAnsi="仿宋" w:eastAsia="仿宋" w:cs="仿宋"/>
                <w:sz w:val="20"/>
              </w:rPr>
            </w:pPr>
          </w:p>
        </w:tc>
        <w:tc>
          <w:tcPr>
            <w:tcW w:w="3418" w:type="dxa"/>
            <w:gridSpan w:val="4"/>
          </w:tcPr>
          <w:p w14:paraId="7C0E8CB0">
            <w:pPr>
              <w:pStyle w:val="27"/>
              <w:rPr>
                <w:rFonts w:hint="eastAsia" w:ascii="仿宋" w:hAnsi="仿宋" w:eastAsia="仿宋" w:cs="仿宋"/>
                <w:sz w:val="20"/>
              </w:rPr>
            </w:pPr>
          </w:p>
        </w:tc>
        <w:tc>
          <w:tcPr>
            <w:tcW w:w="1262" w:type="dxa"/>
          </w:tcPr>
          <w:p w14:paraId="7E425122">
            <w:pPr>
              <w:pStyle w:val="27"/>
              <w:rPr>
                <w:rFonts w:hint="eastAsia" w:ascii="仿宋" w:hAnsi="仿宋" w:eastAsia="仿宋" w:cs="仿宋"/>
                <w:sz w:val="20"/>
              </w:rPr>
            </w:pPr>
          </w:p>
        </w:tc>
        <w:tc>
          <w:tcPr>
            <w:tcW w:w="2297" w:type="dxa"/>
            <w:gridSpan w:val="2"/>
          </w:tcPr>
          <w:p w14:paraId="7BF5B9EF">
            <w:pPr>
              <w:pStyle w:val="27"/>
              <w:rPr>
                <w:rFonts w:hint="eastAsia" w:ascii="仿宋" w:hAnsi="仿宋" w:eastAsia="仿宋" w:cs="仿宋"/>
                <w:sz w:val="20"/>
              </w:rPr>
            </w:pPr>
          </w:p>
        </w:tc>
      </w:tr>
      <w:tr w14:paraId="6DAAA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3" w:type="dxa"/>
            <w:gridSpan w:val="2"/>
          </w:tcPr>
          <w:p w14:paraId="7FCA3CA9">
            <w:pPr>
              <w:pStyle w:val="27"/>
              <w:rPr>
                <w:rFonts w:hint="eastAsia" w:ascii="仿宋" w:hAnsi="仿宋" w:eastAsia="仿宋" w:cs="仿宋"/>
                <w:sz w:val="20"/>
              </w:rPr>
            </w:pPr>
          </w:p>
        </w:tc>
        <w:tc>
          <w:tcPr>
            <w:tcW w:w="3418" w:type="dxa"/>
            <w:gridSpan w:val="4"/>
          </w:tcPr>
          <w:p w14:paraId="5A176360">
            <w:pPr>
              <w:pStyle w:val="27"/>
              <w:rPr>
                <w:rFonts w:hint="eastAsia" w:ascii="仿宋" w:hAnsi="仿宋" w:eastAsia="仿宋" w:cs="仿宋"/>
                <w:sz w:val="20"/>
              </w:rPr>
            </w:pPr>
          </w:p>
        </w:tc>
        <w:tc>
          <w:tcPr>
            <w:tcW w:w="1262" w:type="dxa"/>
          </w:tcPr>
          <w:p w14:paraId="4AAC95F3">
            <w:pPr>
              <w:pStyle w:val="27"/>
              <w:rPr>
                <w:rFonts w:hint="eastAsia" w:ascii="仿宋" w:hAnsi="仿宋" w:eastAsia="仿宋" w:cs="仿宋"/>
                <w:sz w:val="20"/>
              </w:rPr>
            </w:pPr>
          </w:p>
        </w:tc>
        <w:tc>
          <w:tcPr>
            <w:tcW w:w="2297" w:type="dxa"/>
            <w:gridSpan w:val="2"/>
          </w:tcPr>
          <w:p w14:paraId="6696890C">
            <w:pPr>
              <w:pStyle w:val="27"/>
              <w:rPr>
                <w:rFonts w:hint="eastAsia" w:ascii="仿宋" w:hAnsi="仿宋" w:eastAsia="仿宋" w:cs="仿宋"/>
                <w:sz w:val="20"/>
              </w:rPr>
            </w:pPr>
          </w:p>
        </w:tc>
      </w:tr>
      <w:tr w14:paraId="10ADC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3" w:type="dxa"/>
            <w:gridSpan w:val="2"/>
          </w:tcPr>
          <w:p w14:paraId="7553A550">
            <w:pPr>
              <w:pStyle w:val="27"/>
              <w:rPr>
                <w:rFonts w:hint="eastAsia" w:ascii="仿宋" w:hAnsi="仿宋" w:eastAsia="仿宋" w:cs="仿宋"/>
                <w:sz w:val="20"/>
              </w:rPr>
            </w:pPr>
          </w:p>
        </w:tc>
        <w:tc>
          <w:tcPr>
            <w:tcW w:w="3418" w:type="dxa"/>
            <w:gridSpan w:val="4"/>
          </w:tcPr>
          <w:p w14:paraId="4891ACAB">
            <w:pPr>
              <w:pStyle w:val="27"/>
              <w:rPr>
                <w:rFonts w:hint="eastAsia" w:ascii="仿宋" w:hAnsi="仿宋" w:eastAsia="仿宋" w:cs="仿宋"/>
                <w:sz w:val="20"/>
              </w:rPr>
            </w:pPr>
          </w:p>
        </w:tc>
        <w:tc>
          <w:tcPr>
            <w:tcW w:w="1262" w:type="dxa"/>
          </w:tcPr>
          <w:p w14:paraId="2EB0128D">
            <w:pPr>
              <w:pStyle w:val="27"/>
              <w:rPr>
                <w:rFonts w:hint="eastAsia" w:ascii="仿宋" w:hAnsi="仿宋" w:eastAsia="仿宋" w:cs="仿宋"/>
                <w:sz w:val="20"/>
              </w:rPr>
            </w:pPr>
          </w:p>
        </w:tc>
        <w:tc>
          <w:tcPr>
            <w:tcW w:w="2297" w:type="dxa"/>
            <w:gridSpan w:val="2"/>
          </w:tcPr>
          <w:p w14:paraId="4D1D57E0">
            <w:pPr>
              <w:pStyle w:val="27"/>
              <w:rPr>
                <w:rFonts w:hint="eastAsia" w:ascii="仿宋" w:hAnsi="仿宋" w:eastAsia="仿宋" w:cs="仿宋"/>
                <w:sz w:val="20"/>
              </w:rPr>
            </w:pPr>
          </w:p>
        </w:tc>
      </w:tr>
    </w:tbl>
    <w:p w14:paraId="67F0FC13">
      <w:pPr>
        <w:spacing w:before="111" w:line="360" w:lineRule="auto"/>
        <w:ind w:left="340" w:right="966" w:firstLine="420"/>
        <w:jc w:val="both"/>
        <w:rPr>
          <w:rFonts w:hint="eastAsia" w:ascii="仿宋" w:hAnsi="仿宋" w:eastAsia="仿宋" w:cs="仿宋"/>
          <w:spacing w:val="-8"/>
          <w:sz w:val="21"/>
        </w:rPr>
      </w:pPr>
    </w:p>
    <w:p w14:paraId="3D4E7679">
      <w:pPr>
        <w:spacing w:before="111" w:line="360" w:lineRule="auto"/>
        <w:ind w:left="340" w:right="966" w:firstLine="420"/>
        <w:jc w:val="both"/>
        <w:rPr>
          <w:rFonts w:hint="eastAsia" w:ascii="仿宋" w:hAnsi="仿宋" w:eastAsia="仿宋" w:cs="仿宋"/>
          <w:sz w:val="24"/>
          <w:szCs w:val="24"/>
        </w:rPr>
        <w:sectPr>
          <w:pgSz w:w="11920" w:h="16850"/>
          <w:pgMar w:top="1440" w:right="1080" w:bottom="1440" w:left="1080" w:header="714" w:footer="968" w:gutter="0"/>
          <w:cols w:space="720" w:num="1"/>
        </w:sectPr>
      </w:pPr>
      <w:r>
        <w:rPr>
          <w:rFonts w:hint="eastAsia" w:ascii="仿宋" w:hAnsi="仿宋" w:eastAsia="仿宋" w:cs="仿宋"/>
          <w:spacing w:val="-8"/>
          <w:sz w:val="24"/>
          <w:szCs w:val="24"/>
        </w:rPr>
        <w:t>备注：“主要人员简历表”只对本项目拟派的、项目总负责人和施工现场技术负责人作要求。表后应附执业资格证书、身份证、职称证、学历证、养老保险复印件，管理过的项目业绩须附合同协议书等复印件。【具体须提供的证明材料详见招标文件及其评标办法相关规定】</w:t>
      </w:r>
    </w:p>
    <w:p w14:paraId="4037A457">
      <w:pPr>
        <w:spacing w:before="87"/>
        <w:ind w:left="0" w:right="578" w:firstLine="0"/>
        <w:jc w:val="center"/>
        <w:rPr>
          <w:rFonts w:hint="eastAsia" w:ascii="仿宋" w:hAnsi="仿宋" w:eastAsia="仿宋" w:cs="仿宋"/>
          <w:b/>
          <w:sz w:val="32"/>
        </w:rPr>
      </w:pPr>
      <w:r>
        <w:rPr>
          <w:rFonts w:hint="eastAsia" w:ascii="仿宋" w:hAnsi="仿宋" w:eastAsia="仿宋" w:cs="仿宋"/>
          <w:b/>
          <w:sz w:val="32"/>
          <w:lang w:val="en-US" w:eastAsia="zh-CN"/>
        </w:rPr>
        <w:t>六</w:t>
      </w:r>
      <w:r>
        <w:rPr>
          <w:rFonts w:hint="eastAsia" w:ascii="仿宋" w:hAnsi="仿宋" w:eastAsia="仿宋" w:cs="仿宋"/>
          <w:b/>
          <w:sz w:val="32"/>
        </w:rPr>
        <w:t>、投标人诚信投标承诺书</w:t>
      </w:r>
    </w:p>
    <w:p w14:paraId="3A0BDD1B">
      <w:pPr>
        <w:pStyle w:val="11"/>
        <w:spacing w:before="4"/>
        <w:rPr>
          <w:rFonts w:hint="eastAsia" w:ascii="仿宋" w:hAnsi="仿宋" w:eastAsia="仿宋" w:cs="仿宋"/>
          <w:b/>
          <w:sz w:val="45"/>
        </w:rPr>
      </w:pPr>
    </w:p>
    <w:p w14:paraId="1DB3FF01">
      <w:pPr>
        <w:keepNext w:val="0"/>
        <w:keepLines w:val="0"/>
        <w:pageBreakBefore w:val="0"/>
        <w:widowControl/>
        <w:kinsoku/>
        <w:wordWrap/>
        <w:overflowPunct/>
        <w:topLinePunct w:val="0"/>
        <w:autoSpaceDE/>
        <w:autoSpaceDN/>
        <w:bidi w:val="0"/>
        <w:adjustRightInd/>
        <w:snapToGrid/>
        <w:spacing w:before="0" w:line="360" w:lineRule="auto"/>
        <w:ind w:left="0" w:right="0"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470491B">
      <w:pPr>
        <w:keepNext w:val="0"/>
        <w:keepLines w:val="0"/>
        <w:pageBreakBefore w:val="0"/>
        <w:widowControl/>
        <w:tabs>
          <w:tab w:val="left" w:pos="8621"/>
        </w:tabs>
        <w:kinsoku/>
        <w:wordWrap/>
        <w:overflowPunct/>
        <w:topLinePunct w:val="0"/>
        <w:autoSpaceDE/>
        <w:autoSpaceDN/>
        <w:bidi w:val="0"/>
        <w:adjustRightInd/>
        <w:snapToGrid/>
        <w:spacing w:line="360" w:lineRule="auto"/>
        <w:ind w:left="0" w:right="0"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我</w:t>
      </w:r>
      <w:r>
        <w:rPr>
          <w:rFonts w:hint="eastAsia" w:ascii="仿宋" w:hAnsi="仿宋" w:eastAsia="仿宋" w:cs="仿宋"/>
          <w:spacing w:val="-3"/>
          <w:sz w:val="24"/>
          <w:szCs w:val="24"/>
        </w:rPr>
        <w:t>单位已认真</w:t>
      </w:r>
      <w:r>
        <w:rPr>
          <w:rFonts w:hint="eastAsia" w:ascii="仿宋" w:hAnsi="仿宋" w:eastAsia="仿宋" w:cs="仿宋"/>
          <w:spacing w:val="-5"/>
          <w:sz w:val="24"/>
          <w:szCs w:val="24"/>
        </w:rPr>
        <w:t>阅</w:t>
      </w:r>
      <w:r>
        <w:rPr>
          <w:rFonts w:hint="eastAsia" w:ascii="仿宋" w:hAnsi="仿宋" w:eastAsia="仿宋" w:cs="仿宋"/>
          <w:sz w:val="24"/>
          <w:szCs w:val="24"/>
        </w:rPr>
        <w:t>读</w:t>
      </w:r>
      <w:r>
        <w:rPr>
          <w:rFonts w:hint="eastAsia" w:ascii="仿宋" w:hAnsi="仿宋" w:eastAsia="仿宋" w:cs="仿宋"/>
          <w:spacing w:val="-5"/>
          <w:sz w:val="24"/>
          <w:szCs w:val="24"/>
        </w:rPr>
        <w:t>本</w:t>
      </w:r>
      <w:r>
        <w:rPr>
          <w:rFonts w:hint="eastAsia" w:ascii="仿宋" w:hAnsi="仿宋" w:eastAsia="仿宋" w:cs="仿宋"/>
          <w:sz w:val="24"/>
          <w:szCs w:val="24"/>
        </w:rPr>
        <w:t>项</w:t>
      </w:r>
      <w:r>
        <w:rPr>
          <w:rFonts w:hint="eastAsia" w:ascii="仿宋" w:hAnsi="仿宋" w:eastAsia="仿宋" w:cs="仿宋"/>
          <w:spacing w:val="-5"/>
          <w:sz w:val="24"/>
          <w:szCs w:val="24"/>
        </w:rPr>
        <w:t>目</w:t>
      </w:r>
      <w:r>
        <w:rPr>
          <w:rFonts w:hint="eastAsia" w:ascii="仿宋" w:hAnsi="仿宋" w:eastAsia="仿宋" w:cs="仿宋"/>
          <w:sz w:val="24"/>
          <w:szCs w:val="24"/>
        </w:rPr>
        <w:t>招</w:t>
      </w:r>
      <w:r>
        <w:rPr>
          <w:rFonts w:hint="eastAsia" w:ascii="仿宋" w:hAnsi="仿宋" w:eastAsia="仿宋" w:cs="仿宋"/>
          <w:spacing w:val="-3"/>
          <w:sz w:val="24"/>
          <w:szCs w:val="24"/>
        </w:rPr>
        <w:t>标文件及其</w:t>
      </w:r>
      <w:r>
        <w:rPr>
          <w:rFonts w:hint="eastAsia" w:ascii="仿宋" w:hAnsi="仿宋" w:eastAsia="仿宋" w:cs="仿宋"/>
          <w:spacing w:val="-5"/>
          <w:sz w:val="24"/>
          <w:szCs w:val="24"/>
        </w:rPr>
        <w:t>补</w:t>
      </w:r>
      <w:r>
        <w:rPr>
          <w:rFonts w:hint="eastAsia" w:ascii="仿宋" w:hAnsi="仿宋" w:eastAsia="仿宋" w:cs="仿宋"/>
          <w:spacing w:val="-3"/>
          <w:sz w:val="24"/>
          <w:szCs w:val="24"/>
        </w:rPr>
        <w:t>遗</w:t>
      </w:r>
      <w:r>
        <w:rPr>
          <w:rFonts w:hint="eastAsia" w:ascii="仿宋" w:hAnsi="仿宋" w:eastAsia="仿宋" w:cs="仿宋"/>
          <w:spacing w:val="-8"/>
          <w:sz w:val="24"/>
          <w:szCs w:val="24"/>
        </w:rPr>
        <w:t>、</w:t>
      </w:r>
      <w:r>
        <w:rPr>
          <w:rFonts w:hint="eastAsia" w:ascii="仿宋" w:hAnsi="仿宋" w:eastAsia="仿宋" w:cs="仿宋"/>
          <w:spacing w:val="-3"/>
          <w:sz w:val="24"/>
          <w:szCs w:val="24"/>
        </w:rPr>
        <w:t>澄</w:t>
      </w:r>
      <w:r>
        <w:rPr>
          <w:rFonts w:hint="eastAsia" w:ascii="仿宋" w:hAnsi="仿宋" w:eastAsia="仿宋" w:cs="仿宋"/>
          <w:spacing w:val="-5"/>
          <w:sz w:val="24"/>
          <w:szCs w:val="24"/>
        </w:rPr>
        <w:t>清，</w:t>
      </w:r>
      <w:r>
        <w:rPr>
          <w:rFonts w:hint="eastAsia" w:ascii="仿宋" w:hAnsi="仿宋" w:eastAsia="仿宋" w:cs="仿宋"/>
          <w:spacing w:val="-3"/>
          <w:sz w:val="24"/>
          <w:szCs w:val="24"/>
        </w:rPr>
        <w:t>特委托</w:t>
      </w:r>
      <w:r>
        <w:rPr>
          <w:rFonts w:hint="eastAsia" w:ascii="仿宋" w:hAnsi="仿宋" w:eastAsia="仿宋" w:cs="仿宋"/>
          <w:spacing w:val="-3"/>
          <w:sz w:val="24"/>
          <w:szCs w:val="24"/>
          <w:u w:val="single"/>
        </w:rPr>
        <w:t xml:space="preserve"> </w:t>
      </w:r>
      <w:r>
        <w:rPr>
          <w:rFonts w:hint="eastAsia" w:ascii="仿宋" w:hAnsi="仿宋" w:eastAsia="仿宋" w:cs="仿宋"/>
          <w:spacing w:val="62"/>
          <w:sz w:val="24"/>
          <w:szCs w:val="24"/>
          <w:u w:val="single"/>
        </w:rPr>
        <w:t xml:space="preserve"> </w:t>
      </w:r>
      <w:r>
        <w:rPr>
          <w:rFonts w:hint="eastAsia" w:ascii="仿宋" w:hAnsi="仿宋" w:eastAsia="仿宋" w:cs="仿宋"/>
          <w:sz w:val="24"/>
          <w:szCs w:val="24"/>
          <w:u w:val="single"/>
        </w:rPr>
        <w:t>（</w:t>
      </w:r>
      <w:r>
        <w:rPr>
          <w:rFonts w:hint="eastAsia" w:ascii="仿宋" w:hAnsi="仿宋" w:eastAsia="仿宋" w:cs="仿宋"/>
          <w:spacing w:val="-5"/>
          <w:sz w:val="24"/>
          <w:szCs w:val="24"/>
          <w:u w:val="single"/>
        </w:rPr>
        <w:t>委</w:t>
      </w:r>
      <w:r>
        <w:rPr>
          <w:rFonts w:hint="eastAsia" w:ascii="仿宋" w:hAnsi="仿宋" w:eastAsia="仿宋" w:cs="仿宋"/>
          <w:spacing w:val="-3"/>
          <w:sz w:val="24"/>
          <w:szCs w:val="24"/>
          <w:u w:val="single"/>
        </w:rPr>
        <w:t>托代理</w:t>
      </w:r>
      <w:r>
        <w:rPr>
          <w:rFonts w:hint="eastAsia" w:ascii="仿宋" w:hAnsi="仿宋" w:eastAsia="仿宋" w:cs="仿宋"/>
          <w:spacing w:val="-5"/>
          <w:sz w:val="24"/>
          <w:szCs w:val="24"/>
          <w:u w:val="single"/>
        </w:rPr>
        <w:t>人</w:t>
      </w:r>
      <w:r>
        <w:rPr>
          <w:rFonts w:hint="eastAsia" w:ascii="仿宋" w:hAnsi="仿宋" w:eastAsia="仿宋" w:cs="仿宋"/>
          <w:sz w:val="24"/>
          <w:szCs w:val="24"/>
          <w:u w:val="single"/>
        </w:rPr>
        <w:t>姓名</w:t>
      </w:r>
      <w:r>
        <w:rPr>
          <w:rFonts w:hint="eastAsia" w:ascii="仿宋" w:hAnsi="仿宋" w:eastAsia="仿宋" w:cs="仿宋"/>
          <w:spacing w:val="-3"/>
          <w:sz w:val="24"/>
          <w:szCs w:val="24"/>
          <w:u w:val="single"/>
        </w:rPr>
        <w:t>）</w:t>
      </w:r>
      <w:r>
        <w:rPr>
          <w:rFonts w:hint="eastAsia" w:ascii="仿宋" w:hAnsi="仿宋" w:eastAsia="仿宋" w:cs="仿宋"/>
          <w:spacing w:val="-3"/>
          <w:sz w:val="24"/>
          <w:szCs w:val="24"/>
          <w:u w:val="single"/>
        </w:rPr>
        <w:tab/>
      </w:r>
      <w:r>
        <w:rPr>
          <w:rFonts w:hint="eastAsia" w:ascii="仿宋" w:hAnsi="仿宋" w:eastAsia="仿宋" w:cs="仿宋"/>
          <w:sz w:val="24"/>
          <w:szCs w:val="24"/>
        </w:rPr>
        <w:t>代</w:t>
      </w:r>
      <w:r>
        <w:rPr>
          <w:rFonts w:hint="eastAsia" w:ascii="仿宋" w:hAnsi="仿宋" w:eastAsia="仿宋" w:cs="仿宋"/>
          <w:spacing w:val="-5"/>
          <w:sz w:val="24"/>
          <w:szCs w:val="24"/>
        </w:rPr>
        <w:t>表</w:t>
      </w:r>
      <w:r>
        <w:rPr>
          <w:rFonts w:hint="eastAsia" w:ascii="仿宋" w:hAnsi="仿宋" w:eastAsia="仿宋" w:cs="仿宋"/>
          <w:sz w:val="24"/>
          <w:szCs w:val="24"/>
        </w:rPr>
        <w:t>我</w:t>
      </w:r>
      <w:r>
        <w:rPr>
          <w:rFonts w:hint="eastAsia" w:ascii="仿宋" w:hAnsi="仿宋" w:eastAsia="仿宋" w:cs="仿宋"/>
          <w:spacing w:val="-5"/>
          <w:sz w:val="24"/>
          <w:szCs w:val="24"/>
        </w:rPr>
        <w:t>单</w:t>
      </w:r>
      <w:r>
        <w:rPr>
          <w:rFonts w:hint="eastAsia" w:ascii="仿宋" w:hAnsi="仿宋" w:eastAsia="仿宋" w:cs="仿宋"/>
          <w:spacing w:val="-3"/>
          <w:sz w:val="24"/>
          <w:szCs w:val="24"/>
        </w:rPr>
        <w:t>位参</w:t>
      </w:r>
      <w:r>
        <w:rPr>
          <w:rFonts w:hint="eastAsia" w:ascii="仿宋" w:hAnsi="仿宋" w:eastAsia="仿宋" w:cs="仿宋"/>
          <w:sz w:val="24"/>
          <w:szCs w:val="24"/>
        </w:rPr>
        <w:t>与贵方</w:t>
      </w:r>
      <w:r>
        <w:rPr>
          <w:rFonts w:hint="eastAsia" w:ascii="仿宋" w:hAnsi="仿宋" w:eastAsia="仿宋" w:cs="仿宋"/>
          <w:spacing w:val="19"/>
          <w:sz w:val="24"/>
          <w:szCs w:val="24"/>
          <w:u w:val="single"/>
        </w:rPr>
        <w:t xml:space="preserve"> </w:t>
      </w:r>
      <w:r>
        <w:rPr>
          <w:rFonts w:hint="eastAsia" w:ascii="仿宋" w:hAnsi="仿宋" w:eastAsia="仿宋" w:cs="仿宋"/>
          <w:sz w:val="24"/>
          <w:szCs w:val="24"/>
          <w:u w:val="single"/>
        </w:rPr>
        <w:t>（</w:t>
      </w:r>
      <w:r>
        <w:rPr>
          <w:rFonts w:hint="eastAsia" w:ascii="仿宋" w:hAnsi="仿宋" w:eastAsia="仿宋" w:cs="仿宋"/>
          <w:spacing w:val="-5"/>
          <w:sz w:val="24"/>
          <w:szCs w:val="24"/>
          <w:u w:val="single"/>
        </w:rPr>
        <w:t>项</w:t>
      </w:r>
      <w:r>
        <w:rPr>
          <w:rFonts w:hint="eastAsia" w:ascii="仿宋" w:hAnsi="仿宋" w:eastAsia="仿宋" w:cs="仿宋"/>
          <w:sz w:val="24"/>
          <w:szCs w:val="24"/>
          <w:u w:val="single"/>
        </w:rPr>
        <w:t>目</w:t>
      </w:r>
      <w:r>
        <w:rPr>
          <w:rFonts w:hint="eastAsia" w:ascii="仿宋" w:hAnsi="仿宋" w:eastAsia="仿宋" w:cs="仿宋"/>
          <w:spacing w:val="-5"/>
          <w:sz w:val="24"/>
          <w:szCs w:val="24"/>
          <w:u w:val="single"/>
        </w:rPr>
        <w:t>名</w:t>
      </w:r>
      <w:r>
        <w:rPr>
          <w:rFonts w:hint="eastAsia" w:ascii="仿宋" w:hAnsi="仿宋" w:eastAsia="仿宋" w:cs="仿宋"/>
          <w:sz w:val="24"/>
          <w:szCs w:val="24"/>
          <w:u w:val="single"/>
        </w:rPr>
        <w:t>称</w:t>
      </w:r>
      <w:r>
        <w:rPr>
          <w:rFonts w:hint="eastAsia" w:ascii="仿宋" w:hAnsi="仿宋" w:eastAsia="仿宋" w:cs="仿宋"/>
          <w:spacing w:val="-3"/>
          <w:sz w:val="24"/>
          <w:szCs w:val="24"/>
          <w:u w:val="single"/>
        </w:rPr>
        <w:t>）</w:t>
      </w:r>
      <w:r>
        <w:rPr>
          <w:rFonts w:hint="eastAsia" w:ascii="仿宋" w:hAnsi="仿宋" w:eastAsia="仿宋" w:cs="仿宋"/>
          <w:spacing w:val="48"/>
          <w:sz w:val="24"/>
          <w:szCs w:val="24"/>
        </w:rPr>
        <w:t xml:space="preserve"> </w:t>
      </w:r>
      <w:r>
        <w:rPr>
          <w:rFonts w:hint="eastAsia" w:ascii="仿宋" w:hAnsi="仿宋" w:eastAsia="仿宋" w:cs="仿宋"/>
          <w:spacing w:val="-5"/>
          <w:sz w:val="24"/>
          <w:szCs w:val="24"/>
        </w:rPr>
        <w:t>的</w:t>
      </w:r>
      <w:r>
        <w:rPr>
          <w:rFonts w:hint="eastAsia" w:ascii="仿宋" w:hAnsi="仿宋" w:eastAsia="仿宋" w:cs="仿宋"/>
          <w:sz w:val="24"/>
          <w:szCs w:val="24"/>
        </w:rPr>
        <w:t>招投</w:t>
      </w:r>
      <w:r>
        <w:rPr>
          <w:rFonts w:hint="eastAsia" w:ascii="仿宋" w:hAnsi="仿宋" w:eastAsia="仿宋" w:cs="仿宋"/>
          <w:spacing w:val="-5"/>
          <w:sz w:val="24"/>
          <w:szCs w:val="24"/>
        </w:rPr>
        <w:t>标</w:t>
      </w:r>
      <w:r>
        <w:rPr>
          <w:rFonts w:hint="eastAsia" w:ascii="仿宋" w:hAnsi="仿宋" w:eastAsia="仿宋" w:cs="仿宋"/>
          <w:spacing w:val="-3"/>
          <w:sz w:val="24"/>
          <w:szCs w:val="24"/>
        </w:rPr>
        <w:t>活动</w:t>
      </w:r>
      <w:r>
        <w:rPr>
          <w:rFonts w:hint="eastAsia" w:ascii="仿宋" w:hAnsi="仿宋" w:eastAsia="仿宋" w:cs="仿宋"/>
          <w:spacing w:val="-8"/>
          <w:sz w:val="24"/>
          <w:szCs w:val="24"/>
        </w:rPr>
        <w:t>。</w:t>
      </w:r>
      <w:r>
        <w:rPr>
          <w:rFonts w:hint="eastAsia" w:ascii="仿宋" w:hAnsi="仿宋" w:eastAsia="仿宋" w:cs="仿宋"/>
          <w:spacing w:val="-5"/>
          <w:sz w:val="24"/>
          <w:szCs w:val="24"/>
        </w:rPr>
        <w:t>为</w:t>
      </w:r>
      <w:r>
        <w:rPr>
          <w:rFonts w:hint="eastAsia" w:ascii="仿宋" w:hAnsi="仿宋" w:eastAsia="仿宋" w:cs="仿宋"/>
          <w:sz w:val="24"/>
          <w:szCs w:val="24"/>
        </w:rPr>
        <w:t>坚</w:t>
      </w:r>
      <w:r>
        <w:rPr>
          <w:rFonts w:hint="eastAsia" w:ascii="仿宋" w:hAnsi="仿宋" w:eastAsia="仿宋" w:cs="仿宋"/>
          <w:spacing w:val="-5"/>
          <w:sz w:val="24"/>
          <w:szCs w:val="24"/>
        </w:rPr>
        <w:t>持</w:t>
      </w:r>
      <w:r>
        <w:rPr>
          <w:rFonts w:hint="eastAsia" w:ascii="仿宋" w:hAnsi="仿宋" w:eastAsia="仿宋" w:cs="仿宋"/>
          <w:spacing w:val="-3"/>
          <w:sz w:val="24"/>
          <w:szCs w:val="24"/>
        </w:rPr>
        <w:t>公平竞</w:t>
      </w:r>
      <w:r>
        <w:rPr>
          <w:rFonts w:hint="eastAsia" w:ascii="仿宋" w:hAnsi="仿宋" w:eastAsia="仿宋" w:cs="仿宋"/>
          <w:sz w:val="24"/>
          <w:szCs w:val="24"/>
        </w:rPr>
        <w:t>争</w:t>
      </w:r>
      <w:r>
        <w:rPr>
          <w:rFonts w:hint="eastAsia" w:ascii="仿宋" w:hAnsi="仿宋" w:eastAsia="仿宋" w:cs="仿宋"/>
          <w:spacing w:val="-10"/>
          <w:sz w:val="24"/>
          <w:szCs w:val="24"/>
        </w:rPr>
        <w:t>、</w:t>
      </w:r>
      <w:r>
        <w:rPr>
          <w:rFonts w:hint="eastAsia" w:ascii="仿宋" w:hAnsi="仿宋" w:eastAsia="仿宋" w:cs="仿宋"/>
          <w:spacing w:val="-3"/>
          <w:sz w:val="24"/>
          <w:szCs w:val="24"/>
        </w:rPr>
        <w:t>诚实守信的</w:t>
      </w:r>
      <w:r>
        <w:rPr>
          <w:rFonts w:hint="eastAsia" w:ascii="仿宋" w:hAnsi="仿宋" w:eastAsia="仿宋" w:cs="仿宋"/>
          <w:spacing w:val="-5"/>
          <w:sz w:val="24"/>
          <w:szCs w:val="24"/>
        </w:rPr>
        <w:t>市</w:t>
      </w:r>
      <w:r>
        <w:rPr>
          <w:rFonts w:hint="eastAsia" w:ascii="仿宋" w:hAnsi="仿宋" w:eastAsia="仿宋" w:cs="仿宋"/>
          <w:sz w:val="24"/>
          <w:szCs w:val="24"/>
        </w:rPr>
        <w:t>场</w:t>
      </w:r>
      <w:r>
        <w:rPr>
          <w:rFonts w:hint="eastAsia" w:ascii="仿宋" w:hAnsi="仿宋" w:eastAsia="仿宋" w:cs="仿宋"/>
          <w:spacing w:val="-5"/>
          <w:sz w:val="24"/>
          <w:szCs w:val="24"/>
        </w:rPr>
        <w:t>竞</w:t>
      </w:r>
      <w:r>
        <w:rPr>
          <w:rFonts w:hint="eastAsia" w:ascii="仿宋" w:hAnsi="仿宋" w:eastAsia="仿宋" w:cs="仿宋"/>
          <w:sz w:val="24"/>
          <w:szCs w:val="24"/>
        </w:rPr>
        <w:t>争原</w:t>
      </w:r>
      <w:r>
        <w:rPr>
          <w:rFonts w:hint="eastAsia" w:ascii="仿宋" w:hAnsi="仿宋" w:eastAsia="仿宋" w:cs="仿宋"/>
          <w:spacing w:val="-5"/>
          <w:sz w:val="24"/>
          <w:szCs w:val="24"/>
        </w:rPr>
        <w:t>则</w:t>
      </w:r>
      <w:r>
        <w:rPr>
          <w:rFonts w:hint="eastAsia" w:ascii="仿宋" w:hAnsi="仿宋" w:eastAsia="仿宋" w:cs="仿宋"/>
          <w:spacing w:val="-8"/>
          <w:sz w:val="24"/>
          <w:szCs w:val="24"/>
        </w:rPr>
        <w:t>，</w:t>
      </w:r>
      <w:r>
        <w:rPr>
          <w:rFonts w:hint="eastAsia" w:ascii="仿宋" w:hAnsi="仿宋" w:eastAsia="仿宋" w:cs="仿宋"/>
          <w:spacing w:val="-3"/>
          <w:sz w:val="24"/>
          <w:szCs w:val="24"/>
        </w:rPr>
        <w:t>我单位郑</w:t>
      </w:r>
      <w:r>
        <w:rPr>
          <w:rFonts w:hint="eastAsia" w:ascii="仿宋" w:hAnsi="仿宋" w:eastAsia="仿宋" w:cs="仿宋"/>
          <w:spacing w:val="-5"/>
          <w:sz w:val="24"/>
          <w:szCs w:val="24"/>
        </w:rPr>
        <w:t>重</w:t>
      </w:r>
      <w:r>
        <w:rPr>
          <w:rFonts w:hint="eastAsia" w:ascii="仿宋" w:hAnsi="仿宋" w:eastAsia="仿宋" w:cs="仿宋"/>
          <w:sz w:val="24"/>
          <w:szCs w:val="24"/>
        </w:rPr>
        <w:t>承</w:t>
      </w:r>
      <w:r>
        <w:rPr>
          <w:rFonts w:hint="eastAsia" w:ascii="仿宋" w:hAnsi="仿宋" w:eastAsia="仿宋" w:cs="仿宋"/>
          <w:spacing w:val="-5"/>
          <w:sz w:val="24"/>
          <w:szCs w:val="24"/>
        </w:rPr>
        <w:t>诺</w:t>
      </w:r>
      <w:r>
        <w:rPr>
          <w:rFonts w:hint="eastAsia" w:ascii="仿宋" w:hAnsi="仿宋" w:eastAsia="仿宋" w:cs="仿宋"/>
          <w:sz w:val="24"/>
          <w:szCs w:val="24"/>
        </w:rPr>
        <w:t>如</w:t>
      </w:r>
      <w:r>
        <w:rPr>
          <w:rFonts w:hint="eastAsia" w:ascii="仿宋" w:hAnsi="仿宋" w:eastAsia="仿宋" w:cs="仿宋"/>
          <w:spacing w:val="-3"/>
          <w:sz w:val="24"/>
          <w:szCs w:val="24"/>
        </w:rPr>
        <w:t>下：</w:t>
      </w:r>
      <w:r>
        <w:rPr>
          <w:rFonts w:hint="eastAsia" w:ascii="仿宋" w:hAnsi="仿宋" w:eastAsia="仿宋" w:cs="仿宋"/>
          <w:sz w:val="24"/>
          <w:szCs w:val="24"/>
        </w:rPr>
        <w:t xml:space="preserve"> </w:t>
      </w:r>
    </w:p>
    <w:p w14:paraId="1A02D871">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 xml:space="preserve">1、 遵循公开、公正和诚实信用的原则自愿参加本项目的投标。 </w:t>
      </w:r>
    </w:p>
    <w:p w14:paraId="5FED006A">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 xml:space="preserve">2、 所提供的一切材料都是真实、有效、合法的。 </w:t>
      </w:r>
    </w:p>
    <w:p w14:paraId="45E38D12">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pacing w:val="-16"/>
          <w:sz w:val="24"/>
          <w:szCs w:val="24"/>
        </w:rPr>
        <w:t>、 不出借、转让资质证书，不让他人挂靠投标，不以他人名义投标或者以其他方式弄虚作假，骗取中</w:t>
      </w:r>
      <w:r>
        <w:rPr>
          <w:rFonts w:hint="eastAsia" w:ascii="仿宋" w:hAnsi="仿宋" w:eastAsia="仿宋" w:cs="仿宋"/>
          <w:spacing w:val="-13"/>
          <w:sz w:val="24"/>
          <w:szCs w:val="24"/>
        </w:rPr>
        <w:t>标。</w:t>
      </w:r>
      <w:r>
        <w:rPr>
          <w:rFonts w:hint="eastAsia" w:ascii="仿宋" w:hAnsi="仿宋" w:eastAsia="仿宋" w:cs="仿宋"/>
          <w:sz w:val="24"/>
          <w:szCs w:val="24"/>
        </w:rPr>
        <w:t xml:space="preserve"> </w:t>
      </w:r>
    </w:p>
    <w:p w14:paraId="01B4FF82">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 xml:space="preserve">4、 不与其他投标人相互串通投标报价，不排挤其他投标人的公平竞争、损害招标人的合法权益。 </w:t>
      </w:r>
    </w:p>
    <w:p w14:paraId="1B9E5742">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 xml:space="preserve">5、 不串通投标，损害国家利益、社会公共利益或者他人的合法权益。 </w:t>
      </w:r>
    </w:p>
    <w:p w14:paraId="05183495">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6、 保证中标后不转包</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分包</w:t>
      </w:r>
      <w:r>
        <w:rPr>
          <w:rFonts w:hint="eastAsia" w:ascii="仿宋" w:hAnsi="仿宋" w:eastAsia="仿宋" w:cs="仿宋"/>
          <w:sz w:val="24"/>
          <w:szCs w:val="24"/>
        </w:rPr>
        <w:t xml:space="preserve">及使用挂靠施工队伍。 </w:t>
      </w:r>
    </w:p>
    <w:p w14:paraId="2CDC453F">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baseline"/>
        <w:rPr>
          <w:rFonts w:hint="eastAsia" w:ascii="仿宋" w:hAnsi="仿宋" w:eastAsia="仿宋" w:cs="仿宋"/>
          <w:spacing w:val="-9"/>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 xml:space="preserve"> </w:t>
      </w:r>
      <w:r>
        <w:rPr>
          <w:rFonts w:hint="eastAsia" w:ascii="仿宋" w:hAnsi="仿宋" w:eastAsia="仿宋" w:cs="仿宋"/>
          <w:spacing w:val="-15"/>
          <w:sz w:val="24"/>
          <w:szCs w:val="24"/>
        </w:rPr>
        <w:t>我单位在此声明并承诺：我公司、法定代表人及为本项目拟派的施工负责人无行贿犯罪</w:t>
      </w:r>
      <w:r>
        <w:rPr>
          <w:rFonts w:hint="eastAsia" w:ascii="仿宋" w:hAnsi="仿宋" w:eastAsia="仿宋" w:cs="仿宋"/>
          <w:spacing w:val="-9"/>
          <w:sz w:val="24"/>
          <w:szCs w:val="24"/>
        </w:rPr>
        <w:t>行为。</w:t>
      </w:r>
    </w:p>
    <w:p w14:paraId="3F05A855">
      <w:pPr>
        <w:keepNext w:val="0"/>
        <w:keepLines w:val="0"/>
        <w:pageBreakBefore w:val="0"/>
        <w:widowControl/>
        <w:kinsoku/>
        <w:wordWrap/>
        <w:overflowPunct/>
        <w:topLinePunct w:val="0"/>
        <w:autoSpaceDE/>
        <w:autoSpaceDN/>
        <w:bidi w:val="0"/>
        <w:adjustRightInd/>
        <w:snapToGrid/>
        <w:spacing w:line="360" w:lineRule="auto"/>
        <w:ind w:left="0" w:right="0" w:firstLine="444" w:firstLineChars="200"/>
        <w:jc w:val="left"/>
        <w:textAlignment w:val="baseline"/>
        <w:rPr>
          <w:rFonts w:hint="eastAsia" w:ascii="仿宋" w:hAnsi="仿宋" w:eastAsia="仿宋" w:cs="仿宋"/>
          <w:sz w:val="24"/>
          <w:szCs w:val="24"/>
        </w:rPr>
      </w:pPr>
      <w:r>
        <w:rPr>
          <w:rFonts w:hint="eastAsia" w:ascii="仿宋" w:hAnsi="仿宋" w:eastAsia="仿宋" w:cs="仿宋"/>
          <w:spacing w:val="-9"/>
          <w:sz w:val="24"/>
          <w:szCs w:val="24"/>
          <w:lang w:val="en-US" w:eastAsia="zh-CN"/>
        </w:rPr>
        <w:t>8、</w:t>
      </w:r>
      <w:r>
        <w:rPr>
          <w:rFonts w:hint="eastAsia" w:ascii="仿宋" w:hAnsi="仿宋" w:eastAsia="仿宋" w:cs="仿宋"/>
          <w:spacing w:val="-3"/>
          <w:sz w:val="24"/>
          <w:szCs w:val="24"/>
        </w:rPr>
        <w:t>若我单位中标</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lang w:val="en-US" w:eastAsia="zh-CN"/>
        </w:rPr>
        <w:t>严格按照作出的承诺履行义务和责任，</w:t>
      </w:r>
      <w:r>
        <w:rPr>
          <w:rFonts w:hint="eastAsia" w:ascii="仿宋" w:hAnsi="仿宋" w:eastAsia="仿宋" w:cs="仿宋"/>
          <w:sz w:val="24"/>
          <w:szCs w:val="24"/>
        </w:rPr>
        <w:t>有违反承诺内容的行为，自愿依法接受取消投标资格或中标（定标）</w:t>
      </w:r>
      <w:r>
        <w:rPr>
          <w:rFonts w:hint="eastAsia" w:ascii="仿宋" w:hAnsi="仿宋" w:eastAsia="仿宋" w:cs="仿宋"/>
          <w:spacing w:val="-8"/>
          <w:sz w:val="24"/>
          <w:szCs w:val="24"/>
        </w:rPr>
        <w:t>候选人资格或中标资格</w:t>
      </w:r>
      <w:r>
        <w:rPr>
          <w:rFonts w:hint="eastAsia" w:ascii="仿宋" w:hAnsi="仿宋" w:eastAsia="仿宋" w:cs="仿宋"/>
          <w:sz w:val="24"/>
          <w:szCs w:val="24"/>
        </w:rPr>
        <w:t xml:space="preserve"> </w:t>
      </w:r>
    </w:p>
    <w:p w14:paraId="6CE4FB52">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10</w:t>
      </w:r>
      <w:r>
        <w:rPr>
          <w:rFonts w:hint="eastAsia" w:ascii="仿宋" w:hAnsi="仿宋" w:eastAsia="仿宋" w:cs="仿宋"/>
          <w:spacing w:val="-3"/>
          <w:sz w:val="24"/>
          <w:szCs w:val="24"/>
        </w:rPr>
        <w:t>、若我单位中标，严格响应招标文件要求，</w:t>
      </w:r>
      <w:r>
        <w:rPr>
          <w:rFonts w:hint="eastAsia" w:ascii="仿宋" w:hAnsi="仿宋" w:eastAsia="仿宋" w:cs="仿宋"/>
          <w:spacing w:val="-13"/>
          <w:sz w:val="24"/>
          <w:szCs w:val="24"/>
        </w:rPr>
        <w:t>科学合理计划、精心细致组织安全文明施工；保安全、保质量、保进度按期完成合同</w:t>
      </w:r>
      <w:r>
        <w:rPr>
          <w:rFonts w:hint="eastAsia" w:ascii="仿宋" w:hAnsi="仿宋" w:eastAsia="仿宋" w:cs="仿宋"/>
          <w:spacing w:val="-8"/>
          <w:sz w:val="24"/>
          <w:szCs w:val="24"/>
        </w:rPr>
        <w:t>规定的各项任务。</w:t>
      </w:r>
      <w:r>
        <w:rPr>
          <w:rFonts w:hint="eastAsia" w:ascii="仿宋" w:hAnsi="仿宋" w:eastAsia="仿宋" w:cs="仿宋"/>
          <w:sz w:val="24"/>
          <w:szCs w:val="24"/>
        </w:rPr>
        <w:t xml:space="preserve"> </w:t>
      </w:r>
    </w:p>
    <w:p w14:paraId="751FB486">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baseline"/>
        <w:rPr>
          <w:rFonts w:hint="eastAsia" w:ascii="仿宋" w:hAnsi="仿宋" w:eastAsia="仿宋" w:cs="仿宋"/>
          <w:spacing w:val="-3"/>
          <w:sz w:val="24"/>
          <w:szCs w:val="24"/>
        </w:rPr>
      </w:pPr>
      <w:r>
        <w:rPr>
          <w:rFonts w:hint="eastAsia" w:ascii="仿宋" w:hAnsi="仿宋" w:eastAsia="仿宋" w:cs="仿宋"/>
          <w:sz w:val="24"/>
          <w:szCs w:val="24"/>
        </w:rPr>
        <w:t>以上内容我已仔细阅读，本公司若有违反承诺内容的行为，自愿依法接受取消投标资格或中标（定标）</w:t>
      </w:r>
      <w:r>
        <w:rPr>
          <w:rFonts w:hint="eastAsia" w:ascii="仿宋" w:hAnsi="仿宋" w:eastAsia="仿宋" w:cs="仿宋"/>
          <w:spacing w:val="-8"/>
          <w:sz w:val="24"/>
          <w:szCs w:val="24"/>
        </w:rPr>
        <w:t>候选人资格或中标资格、记入信用档案、没收投标保证金等有关处理，愿意承担法律责任，给招标人造成损失的， 依法承担赔偿责任。</w:t>
      </w:r>
      <w:r>
        <w:rPr>
          <w:rFonts w:hint="eastAsia" w:ascii="仿宋" w:hAnsi="仿宋" w:eastAsia="仿宋" w:cs="仿宋"/>
          <w:sz w:val="24"/>
          <w:szCs w:val="24"/>
        </w:rPr>
        <w:t xml:space="preserve"> </w:t>
      </w:r>
    </w:p>
    <w:p w14:paraId="2F82BC77">
      <w:pPr>
        <w:keepNext w:val="0"/>
        <w:keepLines w:val="0"/>
        <w:pageBreakBefore w:val="0"/>
        <w:widowControl/>
        <w:tabs>
          <w:tab w:val="left" w:pos="5066"/>
        </w:tabs>
        <w:kinsoku/>
        <w:wordWrap/>
        <w:overflowPunct/>
        <w:topLinePunct w:val="0"/>
        <w:autoSpaceDE/>
        <w:autoSpaceDN/>
        <w:bidi w:val="0"/>
        <w:adjustRightInd/>
        <w:snapToGrid/>
        <w:spacing w:before="0" w:line="360" w:lineRule="auto"/>
        <w:ind w:left="762" w:right="0" w:firstLine="468" w:firstLineChars="200"/>
        <w:jc w:val="right"/>
        <w:textAlignment w:val="baseline"/>
        <w:rPr>
          <w:rFonts w:hint="eastAsia" w:ascii="仿宋" w:hAnsi="仿宋" w:eastAsia="仿宋" w:cs="仿宋"/>
          <w:spacing w:val="-3"/>
          <w:sz w:val="24"/>
          <w:szCs w:val="24"/>
        </w:rPr>
      </w:pPr>
    </w:p>
    <w:p w14:paraId="59899B85">
      <w:pPr>
        <w:keepNext w:val="0"/>
        <w:keepLines w:val="0"/>
        <w:pageBreakBefore w:val="0"/>
        <w:widowControl/>
        <w:tabs>
          <w:tab w:val="left" w:pos="5066"/>
        </w:tabs>
        <w:kinsoku/>
        <w:wordWrap/>
        <w:overflowPunct/>
        <w:topLinePunct w:val="0"/>
        <w:autoSpaceDE/>
        <w:autoSpaceDN/>
        <w:bidi w:val="0"/>
        <w:adjustRightInd/>
        <w:snapToGrid/>
        <w:spacing w:before="0" w:line="360" w:lineRule="auto"/>
        <w:ind w:left="762" w:right="0" w:firstLine="468" w:firstLineChars="200"/>
        <w:jc w:val="right"/>
        <w:textAlignment w:val="baseline"/>
        <w:rPr>
          <w:rFonts w:hint="eastAsia" w:ascii="仿宋" w:hAnsi="仿宋" w:eastAsia="仿宋" w:cs="仿宋"/>
          <w:sz w:val="24"/>
          <w:szCs w:val="24"/>
        </w:rPr>
      </w:pPr>
      <w:r>
        <w:rPr>
          <w:rFonts w:hint="eastAsia" w:ascii="仿宋" w:hAnsi="仿宋" w:eastAsia="仿宋" w:cs="仿宋"/>
          <w:spacing w:val="-3"/>
          <w:sz w:val="24"/>
          <w:szCs w:val="24"/>
        </w:rPr>
        <w:t>承诺单位</w:t>
      </w:r>
      <w:r>
        <w:rPr>
          <w:rFonts w:hint="eastAsia" w:ascii="仿宋" w:hAnsi="仿宋" w:eastAsia="仿宋" w:cs="仿宋"/>
          <w:spacing w:val="-5"/>
          <w:sz w:val="24"/>
          <w:szCs w:val="24"/>
        </w:rPr>
        <w:t>：</w:t>
      </w:r>
      <w:r>
        <w:rPr>
          <w:rFonts w:hint="eastAsia" w:ascii="仿宋" w:hAnsi="仿宋" w:eastAsia="仿宋" w:cs="仿宋"/>
          <w:spacing w:val="-5"/>
          <w:sz w:val="24"/>
          <w:szCs w:val="24"/>
          <w:u w:val="single"/>
        </w:rPr>
        <w:t xml:space="preserve"> </w:t>
      </w:r>
      <w:r>
        <w:rPr>
          <w:rFonts w:hint="eastAsia" w:ascii="仿宋" w:hAnsi="仿宋" w:eastAsia="仿宋" w:cs="仿宋"/>
          <w:spacing w:val="-5"/>
          <w:sz w:val="24"/>
          <w:szCs w:val="24"/>
          <w:u w:val="single"/>
        </w:rPr>
        <w:tab/>
      </w:r>
      <w:r>
        <w:rPr>
          <w:rFonts w:hint="eastAsia" w:ascii="仿宋" w:hAnsi="仿宋" w:eastAsia="仿宋" w:cs="仿宋"/>
          <w:sz w:val="24"/>
          <w:szCs w:val="24"/>
          <w:u w:val="single"/>
        </w:rPr>
        <w:t>（盖</w:t>
      </w:r>
      <w:r>
        <w:rPr>
          <w:rFonts w:hint="eastAsia" w:ascii="仿宋" w:hAnsi="仿宋" w:eastAsia="仿宋" w:cs="仿宋"/>
          <w:spacing w:val="-3"/>
          <w:sz w:val="24"/>
          <w:szCs w:val="24"/>
          <w:u w:val="single"/>
        </w:rPr>
        <w:t>章）</w:t>
      </w:r>
      <w:r>
        <w:rPr>
          <w:rFonts w:hint="eastAsia" w:ascii="仿宋" w:hAnsi="仿宋" w:eastAsia="仿宋" w:cs="仿宋"/>
          <w:sz w:val="24"/>
          <w:szCs w:val="24"/>
        </w:rPr>
        <w:t xml:space="preserve"> </w:t>
      </w:r>
    </w:p>
    <w:p w14:paraId="7EB864A8">
      <w:pPr>
        <w:keepNext w:val="0"/>
        <w:keepLines w:val="0"/>
        <w:pageBreakBefore w:val="0"/>
        <w:widowControl/>
        <w:kinsoku/>
        <w:wordWrap/>
        <w:overflowPunct/>
        <w:topLinePunct w:val="0"/>
        <w:autoSpaceDE/>
        <w:autoSpaceDN/>
        <w:bidi w:val="0"/>
        <w:adjustRightInd/>
        <w:snapToGrid/>
        <w:spacing w:line="360" w:lineRule="auto"/>
        <w:ind w:left="0" w:right="0" w:firstLine="468" w:firstLineChars="200"/>
        <w:jc w:val="right"/>
        <w:textAlignment w:val="baseline"/>
        <w:rPr>
          <w:rFonts w:hint="eastAsia" w:ascii="仿宋" w:hAnsi="仿宋" w:eastAsia="仿宋" w:cs="仿宋"/>
          <w:spacing w:val="-17"/>
          <w:sz w:val="24"/>
          <w:szCs w:val="24"/>
        </w:rPr>
      </w:pPr>
      <w:r>
        <w:rPr>
          <w:rFonts w:hint="eastAsia" w:ascii="仿宋" w:hAnsi="仿宋" w:eastAsia="仿宋" w:cs="仿宋"/>
          <w:spacing w:val="-3"/>
          <w:sz w:val="24"/>
          <w:szCs w:val="24"/>
        </w:rPr>
        <w:t>法 定 代 表 人 ：</w:t>
      </w:r>
      <w:r>
        <w:rPr>
          <w:rFonts w:hint="eastAsia" w:ascii="仿宋" w:hAnsi="仿宋" w:eastAsia="仿宋" w:cs="仿宋"/>
          <w:spacing w:val="1"/>
          <w:sz w:val="24"/>
          <w:szCs w:val="24"/>
          <w:u w:val="single"/>
        </w:rPr>
        <w:t xml:space="preserve">               </w:t>
      </w:r>
      <w:r>
        <w:rPr>
          <w:rFonts w:hint="eastAsia" w:ascii="仿宋" w:hAnsi="仿宋" w:eastAsia="仿宋" w:cs="仿宋"/>
          <w:sz w:val="24"/>
          <w:szCs w:val="24"/>
          <w:u w:val="single"/>
        </w:rPr>
        <w:t xml:space="preserve">（ 签 字 或盖 章 </w:t>
      </w:r>
      <w:r>
        <w:rPr>
          <w:rFonts w:hint="eastAsia" w:ascii="仿宋" w:hAnsi="仿宋" w:eastAsia="仿宋" w:cs="仿宋"/>
          <w:spacing w:val="-17"/>
          <w:sz w:val="24"/>
          <w:szCs w:val="24"/>
          <w:u w:val="single"/>
        </w:rPr>
        <w:t>）</w:t>
      </w:r>
      <w:r>
        <w:rPr>
          <w:rFonts w:hint="eastAsia" w:ascii="仿宋" w:hAnsi="仿宋" w:eastAsia="仿宋" w:cs="仿宋"/>
          <w:spacing w:val="-17"/>
          <w:sz w:val="24"/>
          <w:szCs w:val="24"/>
        </w:rPr>
        <w:t xml:space="preserve"> </w:t>
      </w:r>
    </w:p>
    <w:p w14:paraId="2C8A1B67">
      <w:pPr>
        <w:keepNext w:val="0"/>
        <w:keepLines w:val="0"/>
        <w:pageBreakBefore w:val="0"/>
        <w:widowControl/>
        <w:kinsoku/>
        <w:wordWrap/>
        <w:overflowPunct/>
        <w:topLinePunct w:val="0"/>
        <w:autoSpaceDE/>
        <w:autoSpaceDN/>
        <w:bidi w:val="0"/>
        <w:adjustRightInd/>
        <w:snapToGrid/>
        <w:spacing w:line="360" w:lineRule="auto"/>
        <w:ind w:left="0" w:right="0" w:firstLine="412" w:firstLineChars="200"/>
        <w:jc w:val="right"/>
        <w:textAlignment w:val="baseline"/>
        <w:rPr>
          <w:rFonts w:hint="eastAsia" w:ascii="仿宋" w:hAnsi="仿宋" w:eastAsia="仿宋" w:cs="仿宋"/>
          <w:spacing w:val="-17"/>
          <w:sz w:val="24"/>
          <w:szCs w:val="24"/>
        </w:rPr>
      </w:pPr>
      <w:r>
        <w:rPr>
          <w:rFonts w:hint="eastAsia" w:ascii="仿宋" w:hAnsi="仿宋" w:eastAsia="仿宋" w:cs="仿宋"/>
          <w:spacing w:val="-17"/>
          <w:sz w:val="24"/>
          <w:szCs w:val="24"/>
          <w:lang w:val="en-US" w:eastAsia="zh-CN"/>
        </w:rPr>
        <w:t xml:space="preserve">或 </w:t>
      </w:r>
      <w:r>
        <w:rPr>
          <w:rFonts w:hint="eastAsia" w:ascii="仿宋" w:hAnsi="仿宋" w:eastAsia="仿宋" w:cs="仿宋"/>
          <w:spacing w:val="-3"/>
          <w:sz w:val="24"/>
          <w:szCs w:val="24"/>
        </w:rPr>
        <w:t>委 托 代 理 人 ：</w:t>
      </w:r>
      <w:r>
        <w:rPr>
          <w:rFonts w:hint="eastAsia" w:ascii="仿宋" w:hAnsi="仿宋" w:eastAsia="仿宋" w:cs="仿宋"/>
          <w:spacing w:val="1"/>
          <w:sz w:val="24"/>
          <w:szCs w:val="24"/>
          <w:u w:val="single"/>
        </w:rPr>
        <w:t xml:space="preserve">               </w:t>
      </w:r>
      <w:r>
        <w:rPr>
          <w:rFonts w:hint="eastAsia" w:ascii="仿宋" w:hAnsi="仿宋" w:eastAsia="仿宋" w:cs="仿宋"/>
          <w:sz w:val="24"/>
          <w:szCs w:val="24"/>
          <w:u w:val="single"/>
        </w:rPr>
        <w:t xml:space="preserve">（ 签 字 或 盖 章 </w:t>
      </w:r>
      <w:r>
        <w:rPr>
          <w:rFonts w:hint="eastAsia" w:ascii="仿宋" w:hAnsi="仿宋" w:eastAsia="仿宋" w:cs="仿宋"/>
          <w:spacing w:val="-17"/>
          <w:sz w:val="24"/>
          <w:szCs w:val="24"/>
          <w:u w:val="single"/>
        </w:rPr>
        <w:t>）</w:t>
      </w:r>
      <w:r>
        <w:rPr>
          <w:rFonts w:hint="eastAsia" w:ascii="仿宋" w:hAnsi="仿宋" w:eastAsia="仿宋" w:cs="仿宋"/>
          <w:spacing w:val="-17"/>
          <w:sz w:val="24"/>
          <w:szCs w:val="24"/>
        </w:rPr>
        <w:t xml:space="preserve"> </w:t>
      </w:r>
    </w:p>
    <w:p w14:paraId="6EBB8C30">
      <w:pPr>
        <w:keepNext w:val="0"/>
        <w:keepLines w:val="0"/>
        <w:pageBreakBefore w:val="0"/>
        <w:widowControl/>
        <w:kinsoku/>
        <w:wordWrap/>
        <w:overflowPunct/>
        <w:topLinePunct w:val="0"/>
        <w:autoSpaceDE/>
        <w:autoSpaceDN/>
        <w:bidi w:val="0"/>
        <w:adjustRightInd/>
        <w:snapToGrid/>
        <w:spacing w:line="360" w:lineRule="auto"/>
        <w:ind w:left="0" w:right="0" w:firstLine="468" w:firstLineChars="200"/>
        <w:jc w:val="right"/>
        <w:textAlignment w:val="baseline"/>
        <w:rPr>
          <w:rFonts w:hint="eastAsia" w:ascii="仿宋" w:hAnsi="仿宋" w:eastAsia="仿宋" w:cs="仿宋"/>
          <w:sz w:val="24"/>
          <w:szCs w:val="24"/>
        </w:rPr>
        <w:sectPr>
          <w:pgSz w:w="11920" w:h="16850"/>
          <w:pgMar w:top="1440" w:right="1080" w:bottom="1440" w:left="1080" w:header="714" w:footer="826" w:gutter="0"/>
          <w:cols w:space="720" w:num="1"/>
        </w:sectPr>
      </w:pPr>
      <w:r>
        <w:rPr>
          <w:rFonts w:hint="eastAsia" w:ascii="仿宋" w:hAnsi="仿宋" w:eastAsia="仿宋" w:cs="仿宋"/>
          <w:spacing w:val="-3"/>
          <w:sz w:val="24"/>
          <w:szCs w:val="24"/>
        </w:rPr>
        <w:t>时 间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pacing w:val="1"/>
          <w:sz w:val="24"/>
          <w:szCs w:val="24"/>
          <w:u w:val="single"/>
        </w:rPr>
        <w:t xml:space="preserve"> </w:t>
      </w:r>
      <w:r>
        <w:rPr>
          <w:rFonts w:hint="eastAsia" w:ascii="仿宋" w:hAnsi="仿宋" w:eastAsia="仿宋" w:cs="仿宋"/>
          <w:sz w:val="24"/>
          <w:szCs w:val="24"/>
        </w:rPr>
        <w:t xml:space="preserve">日 </w:t>
      </w:r>
    </w:p>
    <w:p w14:paraId="152E6811">
      <w:pPr>
        <w:pStyle w:val="11"/>
        <w:spacing w:before="1"/>
        <w:jc w:val="center"/>
        <w:rPr>
          <w:rFonts w:hint="eastAsia" w:ascii="仿宋" w:hAnsi="仿宋" w:eastAsia="仿宋" w:cs="仿宋"/>
          <w:b/>
          <w:bCs w:val="0"/>
          <w:sz w:val="21"/>
        </w:rPr>
      </w:pPr>
      <w:r>
        <w:rPr>
          <w:rFonts w:hint="eastAsia" w:ascii="仿宋" w:hAnsi="仿宋" w:eastAsia="仿宋" w:cs="仿宋"/>
          <w:b/>
          <w:bCs w:val="0"/>
          <w:sz w:val="32"/>
          <w:lang w:val="en-US" w:eastAsia="zh-CN"/>
        </w:rPr>
        <w:t>七</w:t>
      </w:r>
      <w:r>
        <w:rPr>
          <w:rFonts w:hint="eastAsia" w:ascii="仿宋" w:hAnsi="仿宋" w:eastAsia="仿宋" w:cs="仿宋"/>
          <w:b/>
          <w:bCs w:val="0"/>
          <w:sz w:val="32"/>
        </w:rPr>
        <w:t>、</w:t>
      </w:r>
      <w:r>
        <w:rPr>
          <w:rFonts w:hint="eastAsia" w:ascii="仿宋" w:hAnsi="仿宋" w:eastAsia="仿宋" w:cs="仿宋"/>
          <w:b/>
          <w:bCs w:val="0"/>
          <w:sz w:val="32"/>
          <w:lang w:val="en-US" w:eastAsia="zh-CN"/>
        </w:rPr>
        <w:t>其余资料</w:t>
      </w:r>
    </w:p>
    <w:p w14:paraId="43EA9AAD">
      <w:pPr>
        <w:rPr>
          <w:rFonts w:hint="eastAsia" w:ascii="仿宋" w:hAnsi="仿宋" w:eastAsia="仿宋" w:cs="仿宋"/>
          <w:sz w:val="21"/>
        </w:rPr>
      </w:pPr>
      <w:bookmarkStart w:id="100" w:name="九、承诺函"/>
      <w:bookmarkEnd w:id="100"/>
      <w:bookmarkStart w:id="101" w:name="致：（招标人名称）："/>
      <w:bookmarkEnd w:id="101"/>
    </w:p>
    <w:p w14:paraId="35FE01A3"/>
    <w:p w14:paraId="420AB8D5"/>
    <w:p w14:paraId="4C258A27"/>
    <w:p w14:paraId="113DA87D"/>
    <w:p w14:paraId="707BFD6D"/>
    <w:p w14:paraId="170B871C"/>
    <w:p w14:paraId="1CC96741"/>
    <w:p w14:paraId="4AA2AE73"/>
    <w:p w14:paraId="387DFB4C"/>
    <w:p w14:paraId="2A21FDE3"/>
    <w:sectPr>
      <w:headerReference r:id="rId6" w:type="default"/>
      <w:footerReference r:id="rId7" w:type="default"/>
      <w:footerReference r:id="rId8" w:type="even"/>
      <w:pgSz w:w="11906" w:h="16838"/>
      <w:pgMar w:top="1440" w:right="1800" w:bottom="1440" w:left="1800" w:header="709" w:footer="749" w:gutter="0"/>
      <w:lnNumType w:countBy="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C1B7D">
    <w:pPr>
      <w:pStyle w:val="11"/>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532765</wp:posOffset>
              </wp:positionH>
              <wp:positionV relativeFrom="page">
                <wp:posOffset>9939655</wp:posOffset>
              </wp:positionV>
              <wp:extent cx="88900" cy="1524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88900" cy="152400"/>
                      </a:xfrm>
                      <a:prstGeom prst="rect">
                        <a:avLst/>
                      </a:prstGeom>
                      <a:noFill/>
                      <a:ln>
                        <a:noFill/>
                      </a:ln>
                    </wps:spPr>
                    <wps:txbx>
                      <w:txbxContent>
                        <w:p w14:paraId="10E6BE4D">
                          <w:pPr>
                            <w:spacing w:before="0" w:line="239" w:lineRule="exact"/>
                            <w:ind w:left="20" w:right="0" w:firstLine="0"/>
                            <w:jc w:val="left"/>
                            <w:rPr>
                              <w:sz w:val="20"/>
                            </w:rPr>
                          </w:pPr>
                          <w:r>
                            <w:rPr>
                              <w:w w:val="99"/>
                              <w:sz w:val="20"/>
                            </w:rPr>
                            <w:t xml:space="preserve"> </w:t>
                          </w:r>
                        </w:p>
                      </w:txbxContent>
                    </wps:txbx>
                    <wps:bodyPr lIns="0" tIns="0" rIns="0" bIns="0" upright="1"/>
                  </wps:wsp>
                </a:graphicData>
              </a:graphic>
            </wp:anchor>
          </w:drawing>
        </mc:Choice>
        <mc:Fallback>
          <w:pict>
            <v:shape id="_x0000_s1026" o:spid="_x0000_s1026" o:spt="202" type="#_x0000_t202" style="position:absolute;left:0pt;margin-left:41.95pt;margin-top:782.65pt;height:12pt;width:7pt;mso-position-horizontal-relative:page;mso-position-vertical-relative:page;z-index:-251654144;mso-width-relative:page;mso-height-relative:page;" filled="f" stroked="f" coordsize="21600,21600" o:gfxdata="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Ds+mdkAAAALAQAADwAAAAAAAAABACAAAAAiAAAAZHJzL2Rvd25yZXYueG1sUEsBAhQA&#10;FAAAAAgAh07iQHJrzfC4AQAAcgMAAA4AAAAAAAAAAQAgAAAAKAEAAGRycy9lMm9Eb2MueG1sUEsF&#10;BgAAAAAGAAYAWQEAAFIFAAAAAA==&#10;">
              <v:fill on="f" focussize="0,0"/>
              <v:stroke on="f"/>
              <v:imagedata o:title=""/>
              <o:lock v:ext="edit" aspectratio="f"/>
              <v:textbox inset="0mm,0mm,0mm,0mm">
                <w:txbxContent>
                  <w:p w14:paraId="10E6BE4D">
                    <w:pPr>
                      <w:spacing w:before="0" w:line="239" w:lineRule="exact"/>
                      <w:ind w:left="20" w:right="0" w:firstLine="0"/>
                      <w:jc w:val="left"/>
                      <w:rPr>
                        <w:sz w:val="20"/>
                      </w:rPr>
                    </w:pPr>
                    <w:r>
                      <w:rPr>
                        <w:w w:val="99"/>
                        <w:sz w:val="20"/>
                      </w:rPr>
                      <w:t xml:space="preserve"> </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3670300</wp:posOffset>
              </wp:positionH>
              <wp:positionV relativeFrom="page">
                <wp:posOffset>10058400</wp:posOffset>
              </wp:positionV>
              <wp:extent cx="224790" cy="1397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4790" cy="139700"/>
                      </a:xfrm>
                      <a:prstGeom prst="rect">
                        <a:avLst/>
                      </a:prstGeom>
                      <a:noFill/>
                      <a:ln>
                        <a:noFill/>
                      </a:ln>
                    </wps:spPr>
                    <wps:txbx>
                      <w:txbxContent>
                        <w:p w14:paraId="43C44704">
                          <w:pPr>
                            <w:spacing w:before="0" w:line="220" w:lineRule="exact"/>
                            <w:ind w:left="40" w:right="0" w:firstLine="0"/>
                            <w:jc w:val="left"/>
                            <w:rPr>
                              <w:sz w:val="18"/>
                            </w:rPr>
                          </w:pPr>
                          <w:r>
                            <w:fldChar w:fldCharType="begin"/>
                          </w:r>
                          <w:r>
                            <w:rPr>
                              <w:sz w:val="18"/>
                            </w:rPr>
                            <w:instrText xml:space="preserve"> PAGE </w:instrText>
                          </w:r>
                          <w:r>
                            <w:fldChar w:fldCharType="separate"/>
                          </w:r>
                          <w:r>
                            <w:t>102</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9pt;margin-top:792pt;height:11pt;width:17.7pt;mso-position-horizontal-relative:page;mso-position-vertical-relative:page;z-index:-251653120;mso-width-relative:page;mso-height-relative:page;" filled="f" stroked="f" coordsize="21600,21600" o:gfxdata="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ToeAfbAAAADQEAAA8AAAAAAAAAAQAgAAAAIgAAAGRycy9kb3ducmV2LnhtbFBL&#10;AQIUABQAAAAIAIdO4kCTj7zXugEAAHEDAAAOAAAAAAAAAAEAIAAAACoBAABkcnMvZTJvRG9jLnht&#10;bFBLBQYAAAAABgAGAFkBAABWBQAAAAA=&#10;">
              <v:fill on="f" focussize="0,0"/>
              <v:stroke on="f"/>
              <v:imagedata o:title=""/>
              <o:lock v:ext="edit" aspectratio="f"/>
              <v:textbox inset="0mm,0mm,0mm,0mm">
                <w:txbxContent>
                  <w:p w14:paraId="43C44704">
                    <w:pPr>
                      <w:spacing w:before="0" w:line="220" w:lineRule="exact"/>
                      <w:ind w:left="40" w:right="0" w:firstLine="0"/>
                      <w:jc w:val="left"/>
                      <w:rPr>
                        <w:sz w:val="18"/>
                      </w:rPr>
                    </w:pPr>
                    <w:r>
                      <w:fldChar w:fldCharType="begin"/>
                    </w:r>
                    <w:r>
                      <w:rPr>
                        <w:sz w:val="18"/>
                      </w:rPr>
                      <w:instrText xml:space="preserve"> PAGE </w:instrText>
                    </w:r>
                    <w:r>
                      <w:fldChar w:fldCharType="separate"/>
                    </w:r>
                    <w:r>
                      <w:t>102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E05E8">
    <w:pPr>
      <w:pStyle w:val="13"/>
      <w:framePr w:wrap="around" w:vAnchor="margin" w:hAnchor="text" w:xAlign="center" w:y="1"/>
      <w:widowControl/>
      <w:snapToGrid w:val="0"/>
      <w:jc w:val="left"/>
      <w:textAlignment w:val="baseline"/>
      <w:rPr>
        <w:rStyle w:val="30"/>
        <w:kern w:val="2"/>
        <w:sz w:val="18"/>
        <w:szCs w:val="18"/>
        <w:lang w:val="en-US" w:eastAsia="zh-CN" w:bidi="ar-SA"/>
      </w:rPr>
    </w:pPr>
  </w:p>
  <w:p w14:paraId="1804F22C">
    <w:pPr>
      <w:pStyle w:val="13"/>
      <w:widowControl/>
      <w:snapToGrid w:val="0"/>
      <w:jc w:val="left"/>
      <w:textAlignment w:val="baseline"/>
      <w:rPr>
        <w:rStyle w:val="20"/>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06C96">
    <w:pPr>
      <w:pStyle w:val="13"/>
      <w:framePr w:wrap="around" w:vAnchor="margin" w:hAnchor="text" w:xAlign="center" w:y="1"/>
      <w:widowControl/>
      <w:snapToGrid w:val="0"/>
      <w:jc w:val="left"/>
      <w:textAlignment w:val="baseline"/>
      <w:rPr>
        <w:rStyle w:val="30"/>
        <w:kern w:val="2"/>
        <w:sz w:val="18"/>
        <w:szCs w:val="18"/>
        <w:lang w:val="en-US" w:eastAsia="zh-CN" w:bidi="ar-SA"/>
      </w:rPr>
    </w:pPr>
  </w:p>
  <w:p w14:paraId="62CBFF01">
    <w:pPr>
      <w:pStyle w:val="13"/>
      <w:widowControl/>
      <w:snapToGrid w:val="0"/>
      <w:jc w:val="left"/>
      <w:textAlignment w:val="baseline"/>
      <w:rPr>
        <w:rStyle w:val="20"/>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4422B">
    <w:pPr>
      <w:pStyle w:val="11"/>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532765</wp:posOffset>
              </wp:positionH>
              <wp:positionV relativeFrom="page">
                <wp:posOffset>440690</wp:posOffset>
              </wp:positionV>
              <wp:extent cx="88900" cy="1524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88900" cy="152400"/>
                      </a:xfrm>
                      <a:prstGeom prst="rect">
                        <a:avLst/>
                      </a:prstGeom>
                      <a:noFill/>
                      <a:ln>
                        <a:noFill/>
                      </a:ln>
                    </wps:spPr>
                    <wps:txbx>
                      <w:txbxContent>
                        <w:p w14:paraId="10B71CAD">
                          <w:pPr>
                            <w:spacing w:before="0" w:line="239" w:lineRule="exact"/>
                            <w:ind w:left="20" w:right="0" w:firstLine="0"/>
                            <w:jc w:val="left"/>
                            <w:rPr>
                              <w:sz w:val="20"/>
                            </w:rPr>
                          </w:pPr>
                          <w:r>
                            <w:rPr>
                              <w:w w:val="99"/>
                              <w:sz w:val="20"/>
                            </w:rPr>
                            <w:t xml:space="preserve"> </w:t>
                          </w:r>
                        </w:p>
                      </w:txbxContent>
                    </wps:txbx>
                    <wps:bodyPr lIns="0" tIns="0" rIns="0" bIns="0" upright="1"/>
                  </wps:wsp>
                </a:graphicData>
              </a:graphic>
            </wp:anchor>
          </w:drawing>
        </mc:Choice>
        <mc:Fallback>
          <w:pict>
            <v:shape id="_x0000_s1026" o:spid="_x0000_s1026" o:spt="202" type="#_x0000_t202" style="position:absolute;left:0pt;margin-left:41.95pt;margin-top:34.7pt;height:12pt;width:7pt;mso-position-horizontal-relative:page;mso-position-vertical-relative:page;z-index:-251657216;mso-width-relative:page;mso-height-relative:page;" filled="f" stroked="f" coordsize="21600,21600" o:gfxdata="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lU7T9YAAAAHAQAADwAAAAAAAAABACAAAAAiAAAAZHJzL2Rvd25yZXYueG1sUEsBAhQAFAAA&#10;AAgAh07iQHOQBLG4AQAAcgMAAA4AAAAAAAAAAQAgAAAAJQEAAGRycy9lMm9Eb2MueG1sUEsFBgAA&#10;AAAGAAYAWQEAAE8FAAAAAA==&#10;">
              <v:fill on="f" focussize="0,0"/>
              <v:stroke on="f"/>
              <v:imagedata o:title=""/>
              <o:lock v:ext="edit" aspectratio="f"/>
              <v:textbox inset="0mm,0mm,0mm,0mm">
                <w:txbxContent>
                  <w:p w14:paraId="10B71CAD">
                    <w:pPr>
                      <w:spacing w:before="0" w:line="239" w:lineRule="exact"/>
                      <w:ind w:left="20" w:right="0" w:firstLine="0"/>
                      <w:jc w:val="left"/>
                      <w:rPr>
                        <w:sz w:val="20"/>
                      </w:rPr>
                    </w:pPr>
                    <w:r>
                      <w:rPr>
                        <w:w w:val="99"/>
                        <w:sz w:val="20"/>
                      </w:rPr>
                      <w:t xml:space="preserve"> </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673100</wp:posOffset>
              </wp:positionH>
              <wp:positionV relativeFrom="page">
                <wp:posOffset>542925</wp:posOffset>
              </wp:positionV>
              <wp:extent cx="95885" cy="173355"/>
              <wp:effectExtent l="0" t="0" r="0" b="0"/>
              <wp:wrapNone/>
              <wp:docPr id="6" name="文本框 6"/>
              <wp:cNvGraphicFramePr/>
              <a:graphic xmlns:a="http://schemas.openxmlformats.org/drawingml/2006/main">
                <a:graphicData uri="http://schemas.microsoft.com/office/word/2010/wordprocessingShape">
                  <wps:wsp>
                    <wps:cNvSpPr txBox="1"/>
                    <wps:spPr>
                      <a:xfrm>
                        <a:off x="0" y="0"/>
                        <a:ext cx="95885" cy="173355"/>
                      </a:xfrm>
                      <a:prstGeom prst="rect">
                        <a:avLst/>
                      </a:prstGeom>
                      <a:noFill/>
                      <a:ln>
                        <a:noFill/>
                      </a:ln>
                    </wps:spPr>
                    <wps:txbx>
                      <w:txbxContent>
                        <w:p w14:paraId="40836862">
                          <w:pPr>
                            <w:spacing w:before="0" w:line="273" w:lineRule="exact"/>
                            <w:ind w:left="20" w:right="0" w:firstLine="0"/>
                            <w:jc w:val="left"/>
                            <w:rPr>
                              <w:i/>
                              <w:sz w:val="23"/>
                            </w:rPr>
                          </w:pPr>
                          <w:r>
                            <w:rPr>
                              <w:i/>
                              <w:w w:val="96"/>
                              <w:sz w:val="23"/>
                            </w:rPr>
                            <w:t xml:space="preserve"> </w:t>
                          </w:r>
                        </w:p>
                      </w:txbxContent>
                    </wps:txbx>
                    <wps:bodyPr lIns="0" tIns="0" rIns="0" bIns="0" upright="1"/>
                  </wps:wsp>
                </a:graphicData>
              </a:graphic>
            </wp:anchor>
          </w:drawing>
        </mc:Choice>
        <mc:Fallback>
          <w:pict>
            <v:shape id="_x0000_s1026" o:spid="_x0000_s1026" o:spt="202" type="#_x0000_t202" style="position:absolute;left:0pt;margin-left:53pt;margin-top:42.75pt;height:13.65pt;width:7.55pt;mso-position-horizontal-relative:page;mso-position-vertical-relative:page;z-index:-251656192;mso-width-relative:page;mso-height-relative:page;" filled="f" stroked="f" coordsize="21600,21600" o:gfxdata="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2g5E3YAAAACgEAAA8AAAAAAAAAAQAgAAAAIgAAAGRycy9kb3ducmV2LnhtbFBLAQIU&#10;ABQAAAAIAIdO4kA6xqyYugEAAHADAAAOAAAAAAAAAAEAIAAAACcBAABkcnMvZTJvRG9jLnhtbFBL&#10;BQYAAAAABgAGAFkBAABTBQAAAAA=&#10;">
              <v:fill on="f" focussize="0,0"/>
              <v:stroke on="f"/>
              <v:imagedata o:title=""/>
              <o:lock v:ext="edit" aspectratio="f"/>
              <v:textbox inset="0mm,0mm,0mm,0mm">
                <w:txbxContent>
                  <w:p w14:paraId="40836862">
                    <w:pPr>
                      <w:spacing w:before="0" w:line="273" w:lineRule="exact"/>
                      <w:ind w:left="20" w:right="0" w:firstLine="0"/>
                      <w:jc w:val="left"/>
                      <w:rPr>
                        <w:i/>
                        <w:sz w:val="23"/>
                      </w:rPr>
                    </w:pPr>
                    <w:r>
                      <w:rPr>
                        <w:i/>
                        <w:w w:val="96"/>
                        <w:sz w:val="23"/>
                      </w:rPr>
                      <w:t xml:space="preserve"> </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532765</wp:posOffset>
              </wp:positionH>
              <wp:positionV relativeFrom="page">
                <wp:posOffset>869950</wp:posOffset>
              </wp:positionV>
              <wp:extent cx="92710" cy="16002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2710" cy="160020"/>
                      </a:xfrm>
                      <a:prstGeom prst="rect">
                        <a:avLst/>
                      </a:prstGeom>
                      <a:noFill/>
                      <a:ln>
                        <a:noFill/>
                      </a:ln>
                    </wps:spPr>
                    <wps:txbx>
                      <w:txbxContent>
                        <w:p w14:paraId="3EFD66A9">
                          <w:pPr>
                            <w:spacing w:before="0" w:line="251" w:lineRule="exact"/>
                            <w:ind w:left="20" w:right="0" w:firstLine="0"/>
                            <w:jc w:val="left"/>
                            <w:rPr>
                              <w:b/>
                              <w:sz w:val="21"/>
                            </w:rPr>
                          </w:pPr>
                          <w:r>
                            <w:rPr>
                              <w:b/>
                              <w:w w:val="99"/>
                              <w:sz w:val="21"/>
                            </w:rPr>
                            <w:t xml:space="preserve"> </w:t>
                          </w:r>
                        </w:p>
                      </w:txbxContent>
                    </wps:txbx>
                    <wps:bodyPr lIns="0" tIns="0" rIns="0" bIns="0" upright="1"/>
                  </wps:wsp>
                </a:graphicData>
              </a:graphic>
            </wp:anchor>
          </w:drawing>
        </mc:Choice>
        <mc:Fallback>
          <w:pict>
            <v:shape id="_x0000_s1026" o:spid="_x0000_s1026" o:spt="202" type="#_x0000_t202" style="position:absolute;left:0pt;margin-left:41.95pt;margin-top:68.5pt;height:12.6pt;width:7.3pt;mso-position-horizontal-relative:page;mso-position-vertical-relative:page;z-index:-251655168;mso-width-relative:page;mso-height-relative:page;" filled="f" stroked="f" coordsize="21600,21600" o:gfxdata="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TqtOs1wAAAAkBAAAPAAAAAAAAAAEAIAAAACIAAABkcnMvZG93bnJldi54bWxQSwECFAAU&#10;AAAACACHTuJAApkVyLkBAAByAwAADgAAAAAAAAABACAAAAAmAQAAZHJzL2Uyb0RvYy54bWxQSwUG&#10;AAAAAAYABgBZAQAAUQUAAAAA&#10;">
              <v:fill on="f" focussize="0,0"/>
              <v:stroke on="f"/>
              <v:imagedata o:title=""/>
              <o:lock v:ext="edit" aspectratio="f"/>
              <v:textbox inset="0mm,0mm,0mm,0mm">
                <w:txbxContent>
                  <w:p w14:paraId="3EFD66A9">
                    <w:pPr>
                      <w:spacing w:before="0" w:line="251" w:lineRule="exact"/>
                      <w:ind w:left="20" w:right="0" w:firstLine="0"/>
                      <w:jc w:val="left"/>
                      <w:rPr>
                        <w:b/>
                        <w:sz w:val="21"/>
                      </w:rPr>
                    </w:pPr>
                    <w:r>
                      <w:rPr>
                        <w:b/>
                        <w:w w:val="99"/>
                        <w:sz w:val="21"/>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60C8E">
    <w:pPr>
      <w:pStyle w:val="11"/>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532765</wp:posOffset>
              </wp:positionH>
              <wp:positionV relativeFrom="page">
                <wp:posOffset>440690</wp:posOffset>
              </wp:positionV>
              <wp:extent cx="88900" cy="1524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88900" cy="152400"/>
                      </a:xfrm>
                      <a:prstGeom prst="rect">
                        <a:avLst/>
                      </a:prstGeom>
                      <a:noFill/>
                      <a:ln>
                        <a:noFill/>
                      </a:ln>
                    </wps:spPr>
                    <wps:txbx>
                      <w:txbxContent>
                        <w:p w14:paraId="52B94AE9">
                          <w:pPr>
                            <w:spacing w:before="0" w:line="239" w:lineRule="exact"/>
                            <w:ind w:left="20" w:right="0" w:firstLine="0"/>
                            <w:jc w:val="left"/>
                            <w:rPr>
                              <w:sz w:val="20"/>
                            </w:rPr>
                          </w:pPr>
                          <w:r>
                            <w:rPr>
                              <w:w w:val="99"/>
                              <w:sz w:val="20"/>
                            </w:rPr>
                            <w:t xml:space="preserve"> </w:t>
                          </w:r>
                        </w:p>
                      </w:txbxContent>
                    </wps:txbx>
                    <wps:bodyPr lIns="0" tIns="0" rIns="0" bIns="0" upright="1"/>
                  </wps:wsp>
                </a:graphicData>
              </a:graphic>
            </wp:anchor>
          </w:drawing>
        </mc:Choice>
        <mc:Fallback>
          <w:pict>
            <v:shape id="_x0000_s1026" o:spid="_x0000_s1026" o:spt="202" type="#_x0000_t202" style="position:absolute;left:0pt;margin-left:41.95pt;margin-top:34.7pt;height:12pt;width:7pt;mso-position-horizontal-relative:page;mso-position-vertical-relative:page;z-index:-251652096;mso-width-relative:page;mso-height-relative:page;" filled="f" stroked="f" coordsize="21600,21600" o:gfxdata="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lU7T9YAAAAHAQAADwAAAAAAAAABACAAAAAiAAAAZHJzL2Rvd25yZXYueG1sUEsBAhQAFAAA&#10;AAgAh07iQCOvqte4AQAAcgMAAA4AAAAAAAAAAQAgAAAAJQEAAGRycy9lMm9Eb2MueG1sUEsFBgAA&#10;AAAGAAYAWQEAAE8FAAAAAA==&#10;">
              <v:fill on="f" focussize="0,0"/>
              <v:stroke on="f"/>
              <v:imagedata o:title=""/>
              <o:lock v:ext="edit" aspectratio="f"/>
              <v:textbox inset="0mm,0mm,0mm,0mm">
                <w:txbxContent>
                  <w:p w14:paraId="52B94AE9">
                    <w:pPr>
                      <w:spacing w:before="0" w:line="239" w:lineRule="exact"/>
                      <w:ind w:left="20" w:right="0" w:firstLine="0"/>
                      <w:jc w:val="left"/>
                      <w:rPr>
                        <w:sz w:val="20"/>
                      </w:rPr>
                    </w:pPr>
                    <w:r>
                      <w:rPr>
                        <w:w w:val="99"/>
                        <w:sz w:val="20"/>
                      </w:rPr>
                      <w:t xml:space="preserve"> </w:t>
                    </w: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660400</wp:posOffset>
              </wp:positionH>
              <wp:positionV relativeFrom="page">
                <wp:posOffset>548005</wp:posOffset>
              </wp:positionV>
              <wp:extent cx="95885" cy="165735"/>
              <wp:effectExtent l="0" t="0" r="0" b="0"/>
              <wp:wrapNone/>
              <wp:docPr id="8" name="文本框 8"/>
              <wp:cNvGraphicFramePr/>
              <a:graphic xmlns:a="http://schemas.openxmlformats.org/drawingml/2006/main">
                <a:graphicData uri="http://schemas.microsoft.com/office/word/2010/wordprocessingShape">
                  <wps:wsp>
                    <wps:cNvSpPr txBox="1"/>
                    <wps:spPr>
                      <a:xfrm>
                        <a:off x="0" y="0"/>
                        <a:ext cx="95885" cy="165735"/>
                      </a:xfrm>
                      <a:prstGeom prst="rect">
                        <a:avLst/>
                      </a:prstGeom>
                      <a:noFill/>
                      <a:ln>
                        <a:noFill/>
                      </a:ln>
                    </wps:spPr>
                    <wps:txbx>
                      <w:txbxContent>
                        <w:p w14:paraId="2CA7F64D">
                          <w:pPr>
                            <w:spacing w:before="0" w:line="261" w:lineRule="exact"/>
                            <w:ind w:left="20" w:right="0" w:firstLine="0"/>
                            <w:jc w:val="left"/>
                            <w:rPr>
                              <w:sz w:val="22"/>
                            </w:rPr>
                          </w:pPr>
                          <w:r>
                            <w:rPr>
                              <w:w w:val="100"/>
                              <w:sz w:val="22"/>
                            </w:rPr>
                            <w:t xml:space="preserve"> </w:t>
                          </w:r>
                        </w:p>
                      </w:txbxContent>
                    </wps:txbx>
                    <wps:bodyPr lIns="0" tIns="0" rIns="0" bIns="0" upright="1"/>
                  </wps:wsp>
                </a:graphicData>
              </a:graphic>
            </wp:anchor>
          </w:drawing>
        </mc:Choice>
        <mc:Fallback>
          <w:pict>
            <v:shape id="_x0000_s1026" o:spid="_x0000_s1026" o:spt="202" type="#_x0000_t202" style="position:absolute;left:0pt;margin-left:52pt;margin-top:43.15pt;height:13.05pt;width:7.55pt;mso-position-horizontal-relative:page;mso-position-vertical-relative:page;z-index:-251651072;mso-width-relative:page;mso-height-relative:page;" filled="f" stroked="f" coordsize="21600,21600" o:gfxdata="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EZ6UHYAAAACgEAAA8AAAAAAAAAAQAgAAAAIgAAAGRycy9kb3ducmV2LnhtbFBLAQIU&#10;ABQAAAAIAIdO4kBNjo2TugEAAHADAAAOAAAAAAAAAAEAIAAAACcBAABkcnMvZTJvRG9jLnhtbFBL&#10;BQYAAAAABgAGAFkBAABTBQAAAAA=&#10;">
              <v:fill on="f" focussize="0,0"/>
              <v:stroke on="f"/>
              <v:imagedata o:title=""/>
              <o:lock v:ext="edit" aspectratio="f"/>
              <v:textbox inset="0mm,0mm,0mm,0mm">
                <w:txbxContent>
                  <w:p w14:paraId="2CA7F64D">
                    <w:pPr>
                      <w:spacing w:before="0" w:line="261" w:lineRule="exact"/>
                      <w:ind w:left="20" w:right="0" w:firstLine="0"/>
                      <w:jc w:val="left"/>
                      <w:rPr>
                        <w:sz w:val="22"/>
                      </w:rPr>
                    </w:pPr>
                    <w:r>
                      <w:rPr>
                        <w:w w:val="100"/>
                        <w:sz w:val="22"/>
                      </w:rPr>
                      <w:t xml:space="preserve">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E0567">
    <w:pPr>
      <w:pStyle w:val="14"/>
      <w:widowControl/>
      <w:pBdr>
        <w:bottom w:val="single" w:color="000000" w:sz="6" w:space="1"/>
      </w:pBdr>
      <w:snapToGrid w:val="0"/>
      <w:jc w:val="both"/>
      <w:textAlignment w:val="baseline"/>
      <w:rPr>
        <w:rStyle w:val="20"/>
        <w:kern w:val="2"/>
        <w:sz w:val="18"/>
        <w:szCs w:val="18"/>
        <w:u w:val="single"/>
        <w:lang w:val="en-US" w:eastAsia="zh-CN" w:bidi="ar-SA"/>
      </w:rPr>
    </w:pPr>
    <w:r>
      <w:rPr>
        <w:rStyle w:val="20"/>
        <w:i/>
        <w:kern w:val="2"/>
        <w:sz w:val="18"/>
        <w:szCs w:val="18"/>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multilevel"/>
    <w:tmpl w:val="B0F1ACD9"/>
    <w:lvl w:ilvl="0" w:tentative="0">
      <w:start w:val="1"/>
      <w:numFmt w:val="decimal"/>
      <w:lvlText w:val="%1."/>
      <w:lvlJc w:val="left"/>
      <w:pPr>
        <w:ind w:left="820" w:hanging="303"/>
        <w:jc w:val="left"/>
      </w:pPr>
      <w:rPr>
        <w:rFonts w:hint="default"/>
        <w:w w:val="100"/>
        <w:lang w:val="zh-CN" w:eastAsia="zh-CN" w:bidi="zh-CN"/>
      </w:rPr>
    </w:lvl>
    <w:lvl w:ilvl="1" w:tentative="0">
      <w:start w:val="1"/>
      <w:numFmt w:val="decimal"/>
      <w:lvlText w:val="%1.%2"/>
      <w:lvlJc w:val="left"/>
      <w:pPr>
        <w:ind w:left="1058" w:hanging="423"/>
        <w:jc w:val="left"/>
      </w:pPr>
      <w:rPr>
        <w:rFonts w:hint="default" w:ascii="Times New Roman" w:hAnsi="Times New Roman" w:eastAsia="Times New Roman" w:cs="Times New Roman"/>
        <w:b/>
        <w:bCs/>
        <w:w w:val="97"/>
        <w:sz w:val="24"/>
        <w:szCs w:val="24"/>
        <w:lang w:val="zh-CN" w:eastAsia="zh-CN" w:bidi="zh-CN"/>
      </w:rPr>
    </w:lvl>
    <w:lvl w:ilvl="2" w:tentative="0">
      <w:start w:val="1"/>
      <w:numFmt w:val="decimal"/>
      <w:lvlText w:val="%1.%2.%3"/>
      <w:lvlJc w:val="left"/>
      <w:pPr>
        <w:ind w:left="1540" w:hanging="543"/>
        <w:jc w:val="left"/>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1540" w:hanging="543"/>
      </w:pPr>
      <w:rPr>
        <w:rFonts w:hint="default"/>
        <w:lang w:val="zh-CN" w:eastAsia="zh-CN" w:bidi="zh-CN"/>
      </w:rPr>
    </w:lvl>
    <w:lvl w:ilvl="4" w:tentative="0">
      <w:start w:val="0"/>
      <w:numFmt w:val="bullet"/>
      <w:lvlText w:val="•"/>
      <w:lvlJc w:val="left"/>
      <w:pPr>
        <w:ind w:left="1600" w:hanging="543"/>
      </w:pPr>
      <w:rPr>
        <w:rFonts w:hint="default"/>
        <w:lang w:val="zh-CN" w:eastAsia="zh-CN" w:bidi="zh-CN"/>
      </w:rPr>
    </w:lvl>
    <w:lvl w:ilvl="5" w:tentative="0">
      <w:start w:val="0"/>
      <w:numFmt w:val="bullet"/>
      <w:lvlText w:val="•"/>
      <w:lvlJc w:val="left"/>
      <w:pPr>
        <w:ind w:left="3121" w:hanging="543"/>
      </w:pPr>
      <w:rPr>
        <w:rFonts w:hint="default"/>
        <w:lang w:val="zh-CN" w:eastAsia="zh-CN" w:bidi="zh-CN"/>
      </w:rPr>
    </w:lvl>
    <w:lvl w:ilvl="6" w:tentative="0">
      <w:start w:val="0"/>
      <w:numFmt w:val="bullet"/>
      <w:lvlText w:val="•"/>
      <w:lvlJc w:val="left"/>
      <w:pPr>
        <w:ind w:left="4643" w:hanging="543"/>
      </w:pPr>
      <w:rPr>
        <w:rFonts w:hint="default"/>
        <w:lang w:val="zh-CN" w:eastAsia="zh-CN" w:bidi="zh-CN"/>
      </w:rPr>
    </w:lvl>
    <w:lvl w:ilvl="7" w:tentative="0">
      <w:start w:val="0"/>
      <w:numFmt w:val="bullet"/>
      <w:lvlText w:val="•"/>
      <w:lvlJc w:val="left"/>
      <w:pPr>
        <w:ind w:left="6165" w:hanging="543"/>
      </w:pPr>
      <w:rPr>
        <w:rFonts w:hint="default"/>
        <w:lang w:val="zh-CN" w:eastAsia="zh-CN" w:bidi="zh-CN"/>
      </w:rPr>
    </w:lvl>
    <w:lvl w:ilvl="8" w:tentative="0">
      <w:start w:val="0"/>
      <w:numFmt w:val="bullet"/>
      <w:lvlText w:val="•"/>
      <w:lvlJc w:val="left"/>
      <w:pPr>
        <w:ind w:left="7687" w:hanging="543"/>
      </w:pPr>
      <w:rPr>
        <w:rFonts w:hint="default"/>
        <w:lang w:val="zh-CN" w:eastAsia="zh-CN" w:bidi="zh-CN"/>
      </w:rPr>
    </w:lvl>
  </w:abstractNum>
  <w:abstractNum w:abstractNumId="1">
    <w:nsid w:val="CB1B8E01"/>
    <w:multiLevelType w:val="singleLevel"/>
    <w:tmpl w:val="CB1B8E01"/>
    <w:lvl w:ilvl="0" w:tentative="0">
      <w:start w:val="1"/>
      <w:numFmt w:val="decimal"/>
      <w:suff w:val="nothing"/>
      <w:lvlText w:val="（%1）"/>
      <w:lvlJc w:val="left"/>
    </w:lvl>
  </w:abstractNum>
  <w:abstractNum w:abstractNumId="2">
    <w:nsid w:val="00000017"/>
    <w:multiLevelType w:val="multilevel"/>
    <w:tmpl w:val="00000017"/>
    <w:lvl w:ilvl="0" w:tentative="0">
      <w:start w:val="1"/>
      <w:numFmt w:val="decimal"/>
      <w:pStyle w:val="21"/>
      <w:lvlText w:val=""/>
      <w:lvlJc w:val="left"/>
      <w:pPr>
        <w:widowControl/>
        <w:tabs>
          <w:tab w:val="left" w:pos="432"/>
        </w:tabs>
        <w:ind w:left="432" w:hanging="432"/>
        <w:textAlignment w:val="baseline"/>
      </w:pPr>
    </w:lvl>
    <w:lvl w:ilvl="1" w:tentative="0">
      <w:start w:val="1"/>
      <w:numFmt w:val="decimal"/>
      <w:lvlText w:val=" "/>
      <w:lvlJc w:val="left"/>
      <w:pPr>
        <w:widowControl/>
        <w:tabs>
          <w:tab w:val="left" w:pos="576"/>
        </w:tabs>
        <w:ind w:left="576" w:hanging="576"/>
        <w:textAlignment w:val="baseline"/>
      </w:pPr>
    </w:lvl>
    <w:lvl w:ilvl="2" w:tentative="0">
      <w:start w:val="1"/>
      <w:numFmt w:val="decimal"/>
      <w:lvlText w:val=""/>
      <w:lvlJc w:val="left"/>
      <w:pPr>
        <w:widowControl/>
        <w:tabs>
          <w:tab w:val="left" w:pos="720"/>
        </w:tabs>
        <w:ind w:left="720" w:hanging="720"/>
        <w:textAlignment w:val="baseline"/>
      </w:pPr>
    </w:lvl>
    <w:lvl w:ilvl="3" w:tentative="0">
      <w:start w:val="1"/>
      <w:numFmt w:val="decimal"/>
      <w:lvlText w:val="    "/>
      <w:lvlJc w:val="left"/>
      <w:pPr>
        <w:widowControl/>
        <w:tabs>
          <w:tab w:val="left" w:pos="864"/>
        </w:tabs>
        <w:ind w:left="864" w:hanging="864"/>
        <w:textAlignment w:val="baseline"/>
      </w:pPr>
    </w:lvl>
    <w:lvl w:ilvl="4" w:tentative="0">
      <w:start w:val="1"/>
      <w:numFmt w:val="decimal"/>
      <w:lvlText w:val="      "/>
      <w:lvlJc w:val="left"/>
      <w:pPr>
        <w:widowControl/>
        <w:tabs>
          <w:tab w:val="left" w:pos="1008"/>
        </w:tabs>
        <w:ind w:left="1008" w:hanging="1008"/>
        <w:textAlignment w:val="baseline"/>
      </w:pPr>
    </w:lvl>
    <w:lvl w:ilvl="5" w:tentative="0">
      <w:start w:val="1"/>
      <w:numFmt w:val="decimal"/>
      <w:lvlText w:val="           "/>
      <w:lvlJc w:val="left"/>
      <w:pPr>
        <w:widowControl/>
        <w:tabs>
          <w:tab w:val="left" w:pos="1440"/>
        </w:tabs>
        <w:ind w:left="1152" w:hanging="1152"/>
        <w:textAlignment w:val="baseline"/>
      </w:pPr>
    </w:lvl>
    <w:lvl w:ilvl="6" w:tentative="0">
      <w:start w:val="1"/>
      <w:numFmt w:val="decimal"/>
      <w:lvlText w:val="%1.%2.%3.%4.%5.%6.%7"/>
      <w:lvlJc w:val="left"/>
      <w:pPr>
        <w:widowControl/>
        <w:tabs>
          <w:tab w:val="left" w:pos="2520"/>
        </w:tabs>
        <w:ind w:left="1296" w:hanging="1296"/>
        <w:textAlignment w:val="baseline"/>
      </w:pPr>
    </w:lvl>
    <w:lvl w:ilvl="7" w:tentative="0">
      <w:start w:val="1"/>
      <w:numFmt w:val="decimal"/>
      <w:lvlText w:val="%1.%2.%3.%4.%5.%6.%7.%8"/>
      <w:lvlJc w:val="left"/>
      <w:pPr>
        <w:widowControl/>
        <w:tabs>
          <w:tab w:val="left" w:pos="1440"/>
        </w:tabs>
        <w:ind w:left="1440" w:hanging="1440"/>
        <w:textAlignment w:val="baseline"/>
      </w:pPr>
    </w:lvl>
    <w:lvl w:ilvl="8" w:tentative="0">
      <w:start w:val="1"/>
      <w:numFmt w:val="decimal"/>
      <w:lvlText w:val="%1.%2.%3.%4.%5.%6.%7.%8.%9"/>
      <w:lvlJc w:val="left"/>
      <w:pPr>
        <w:widowControl/>
        <w:tabs>
          <w:tab w:val="left" w:pos="1584"/>
        </w:tabs>
        <w:ind w:left="1584" w:hanging="1584"/>
        <w:textAlignment w:val="baseline"/>
      </w:pPr>
    </w:lvl>
  </w:abstractNum>
  <w:abstractNum w:abstractNumId="3">
    <w:nsid w:val="35555382"/>
    <w:multiLevelType w:val="singleLevel"/>
    <w:tmpl w:val="35555382"/>
    <w:lvl w:ilvl="0" w:tentative="0">
      <w:start w:val="2"/>
      <w:numFmt w:val="chineseCounting"/>
      <w:suff w:val="space"/>
      <w:lvlText w:val="第%1章"/>
      <w:lvlJc w:val="left"/>
      <w:rPr>
        <w:rFonts w:hint="eastAsia"/>
      </w:rPr>
    </w:lvl>
  </w:abstractNum>
  <w:abstractNum w:abstractNumId="4">
    <w:nsid w:val="7B56D279"/>
    <w:multiLevelType w:val="singleLevel"/>
    <w:tmpl w:val="7B56D279"/>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097A1C"/>
    <w:rsid w:val="31001D6E"/>
    <w:rsid w:val="5D097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0"/>
    <w:qFormat/>
    <w:uiPriority w:val="0"/>
    <w:pPr>
      <w:jc w:val="both"/>
      <w:textAlignment w:val="baseline"/>
    </w:pPr>
    <w:rPr>
      <w:rFonts w:ascii="Calibri" w:hAnsi="Calibri" w:eastAsia="宋体" w:cstheme="minorBidi"/>
      <w:kern w:val="2"/>
      <w:sz w:val="21"/>
      <w:szCs w:val="24"/>
      <w:lang w:val="en-US" w:eastAsia="zh-CN" w:bidi="ar-SA"/>
    </w:rPr>
  </w:style>
  <w:style w:type="paragraph" w:styleId="5">
    <w:name w:val="heading 1"/>
    <w:basedOn w:val="1"/>
    <w:next w:val="1"/>
    <w:link w:val="26"/>
    <w:qFormat/>
    <w:uiPriority w:val="99"/>
    <w:pPr>
      <w:keepNext/>
      <w:keepLines/>
      <w:spacing w:before="340" w:after="330" w:line="576" w:lineRule="auto"/>
      <w:outlineLvl w:val="0"/>
    </w:pPr>
    <w:rPr>
      <w:b/>
      <w:bCs/>
      <w:kern w:val="44"/>
      <w:sz w:val="44"/>
      <w:szCs w:val="44"/>
    </w:rPr>
  </w:style>
  <w:style w:type="paragraph" w:styleId="6">
    <w:name w:val="heading 2"/>
    <w:basedOn w:val="1"/>
    <w:next w:val="1"/>
    <w:link w:val="29"/>
    <w:qFormat/>
    <w:uiPriority w:val="0"/>
    <w:pPr>
      <w:keepNext/>
      <w:keepLines/>
      <w:spacing w:before="260" w:after="260" w:line="416" w:lineRule="auto"/>
      <w:jc w:val="center"/>
      <w:outlineLvl w:val="1"/>
    </w:pPr>
    <w:rPr>
      <w:rFonts w:ascii="Arial" w:hAnsi="Arial"/>
      <w:b/>
      <w:bCs/>
      <w:kern w:val="0"/>
      <w:sz w:val="32"/>
      <w:szCs w:val="32"/>
    </w:rPr>
  </w:style>
  <w:style w:type="paragraph" w:styleId="7">
    <w:name w:val="heading 5"/>
    <w:basedOn w:val="1"/>
    <w:next w:val="1"/>
    <w:qFormat/>
    <w:uiPriority w:val="1"/>
    <w:pPr>
      <w:spacing w:before="5"/>
      <w:jc w:val="center"/>
      <w:outlineLvl w:val="5"/>
    </w:pPr>
    <w:rPr>
      <w:rFonts w:ascii="宋体" w:hAnsi="宋体" w:eastAsia="宋体" w:cs="宋体"/>
      <w:b/>
      <w:bCs/>
      <w:sz w:val="32"/>
      <w:szCs w:val="32"/>
      <w:lang w:val="zh-CN" w:eastAsia="zh-CN" w:bidi="zh-CN"/>
    </w:rPr>
  </w:style>
  <w:style w:type="paragraph" w:styleId="8">
    <w:name w:val="heading 6"/>
    <w:basedOn w:val="1"/>
    <w:next w:val="1"/>
    <w:qFormat/>
    <w:uiPriority w:val="1"/>
    <w:pPr>
      <w:outlineLvl w:val="6"/>
    </w:pPr>
    <w:rPr>
      <w:rFonts w:ascii="宋体" w:hAnsi="宋体" w:eastAsia="宋体" w:cs="宋体"/>
      <w:b/>
      <w:bCs/>
      <w:sz w:val="28"/>
      <w:szCs w:val="28"/>
      <w:lang w:val="zh-CN" w:eastAsia="zh-CN" w:bidi="zh-CN"/>
    </w:rPr>
  </w:style>
  <w:style w:type="paragraph" w:styleId="9">
    <w:name w:val="heading 7"/>
    <w:basedOn w:val="1"/>
    <w:next w:val="1"/>
    <w:qFormat/>
    <w:uiPriority w:val="1"/>
    <w:pPr>
      <w:ind w:left="1454"/>
      <w:outlineLvl w:val="7"/>
    </w:pPr>
    <w:rPr>
      <w:rFonts w:ascii="宋体" w:hAnsi="宋体" w:eastAsia="宋体" w:cs="宋体"/>
      <w:sz w:val="28"/>
      <w:szCs w:val="28"/>
      <w:lang w:val="zh-CN" w:eastAsia="zh-CN" w:bidi="zh-CN"/>
    </w:rPr>
  </w:style>
  <w:style w:type="paragraph" w:styleId="10">
    <w:name w:val="heading 8"/>
    <w:basedOn w:val="1"/>
    <w:next w:val="1"/>
    <w:qFormat/>
    <w:uiPriority w:val="1"/>
    <w:pPr>
      <w:ind w:left="1542"/>
      <w:outlineLvl w:val="8"/>
    </w:pPr>
    <w:rPr>
      <w:rFonts w:ascii="宋体" w:hAnsi="宋体" w:eastAsia="宋体" w:cs="宋体"/>
      <w:b/>
      <w:bCs/>
      <w:sz w:val="24"/>
      <w:szCs w:val="24"/>
      <w:lang w:val="zh-CN" w:eastAsia="zh-CN" w:bidi="zh-CN"/>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420" w:leftChars="200" w:firstLine="420" w:firstLineChars="200"/>
      <w:jc w:val="both"/>
    </w:pPr>
    <w:rPr>
      <w:rFonts w:ascii="Times New Roman" w:hAnsi="Times New Roman" w:eastAsia="宋体"/>
      <w:spacing w:val="0"/>
      <w:w w:val="100"/>
      <w:sz w:val="21"/>
      <w:szCs w:val="24"/>
    </w:rPr>
  </w:style>
  <w:style w:type="paragraph" w:styleId="3">
    <w:name w:val="Body Text Indent"/>
    <w:basedOn w:val="1"/>
    <w:next w:val="4"/>
    <w:qFormat/>
    <w:uiPriority w:val="0"/>
    <w:pPr>
      <w:spacing w:after="120" w:afterLines="0" w:afterAutospacing="0"/>
      <w:ind w:left="420" w:leftChars="200"/>
    </w:pPr>
  </w:style>
  <w:style w:type="paragraph" w:styleId="4">
    <w:name w:val="envelope return"/>
    <w:basedOn w:val="1"/>
    <w:qFormat/>
    <w:uiPriority w:val="0"/>
    <w:pPr>
      <w:snapToGrid w:val="0"/>
    </w:pPr>
    <w:rPr>
      <w:rFonts w:ascii="Arial" w:hAnsi="Arial"/>
    </w:rPr>
  </w:style>
  <w:style w:type="paragraph" w:styleId="11">
    <w:name w:val="Body Text"/>
    <w:basedOn w:val="1"/>
    <w:next w:val="1"/>
    <w:qFormat/>
    <w:uiPriority w:val="0"/>
    <w:pPr>
      <w:spacing w:line="0" w:lineRule="atLeast"/>
    </w:pPr>
    <w:rPr>
      <w:sz w:val="30"/>
      <w:szCs w:val="20"/>
    </w:rPr>
  </w:style>
  <w:style w:type="paragraph" w:styleId="12">
    <w:name w:val="Plain Text"/>
    <w:basedOn w:val="1"/>
    <w:qFormat/>
    <w:uiPriority w:val="0"/>
    <w:rPr>
      <w:rFonts w:ascii="宋体" w:hAnsi="Courier New" w:cs="Courier New"/>
      <w:szCs w:val="21"/>
    </w:rPr>
  </w:style>
  <w:style w:type="paragraph" w:styleId="13">
    <w:name w:val="footer"/>
    <w:basedOn w:val="1"/>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14">
    <w:name w:val="header"/>
    <w:basedOn w:val="1"/>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15">
    <w:name w:val="toc 1"/>
    <w:basedOn w:val="1"/>
    <w:next w:val="1"/>
    <w:unhideWhenUsed/>
    <w:qFormat/>
    <w:uiPriority w:val="39"/>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11"/>
    <w:next w:val="1"/>
    <w:unhideWhenUsed/>
    <w:qFormat/>
    <w:uiPriority w:val="99"/>
    <w:pPr>
      <w:tabs>
        <w:tab w:val="left" w:pos="3600"/>
      </w:tabs>
      <w:spacing w:after="0"/>
      <w:ind w:firstLine="420"/>
    </w:pPr>
    <w:rPr>
      <w:b/>
      <w:bCs/>
    </w:rPr>
  </w:style>
  <w:style w:type="character" w:customStyle="1" w:styleId="20">
    <w:name w:val="NormalCharacter"/>
    <w:link w:val="1"/>
    <w:qFormat/>
    <w:uiPriority w:val="0"/>
    <w:rPr>
      <w:rFonts w:ascii="Calibri" w:hAnsi="Calibri" w:eastAsia="宋体" w:cstheme="minorBidi"/>
      <w:kern w:val="2"/>
      <w:sz w:val="21"/>
      <w:szCs w:val="24"/>
      <w:lang w:val="en-US" w:eastAsia="zh-CN" w:bidi="ar-SA"/>
    </w:rPr>
  </w:style>
  <w:style w:type="paragraph" w:customStyle="1" w:styleId="21">
    <w:name w:val="Heading1"/>
    <w:basedOn w:val="1"/>
    <w:next w:val="1"/>
    <w:qFormat/>
    <w:uiPriority w:val="0"/>
    <w:pPr>
      <w:keepNext/>
      <w:widowControl/>
      <w:numPr>
        <w:ilvl w:val="0"/>
        <w:numId w:val="1"/>
      </w:numPr>
      <w:jc w:val="center"/>
      <w:textAlignment w:val="baseline"/>
    </w:pPr>
    <w:rPr>
      <w:rFonts w:ascii="黑体" w:eastAsia="黑体"/>
      <w:kern w:val="0"/>
      <w:sz w:val="52"/>
      <w:szCs w:val="20"/>
      <w:lang w:val="en-US" w:eastAsia="zh-CN" w:bidi="ar-SA"/>
    </w:rPr>
  </w:style>
  <w:style w:type="character" w:customStyle="1" w:styleId="22">
    <w:name w:val="UserStyle_1"/>
    <w:link w:val="1"/>
    <w:qFormat/>
    <w:uiPriority w:val="0"/>
    <w:rPr>
      <w:kern w:val="2"/>
      <w:sz w:val="21"/>
      <w:szCs w:val="24"/>
      <w:lang w:val="en-US" w:eastAsia="zh-CN" w:bidi="ar-SA"/>
    </w:rPr>
  </w:style>
  <w:style w:type="paragraph" w:customStyle="1" w:styleId="23">
    <w:name w:val="BodyText3"/>
    <w:basedOn w:val="1"/>
    <w:qFormat/>
    <w:uiPriority w:val="0"/>
    <w:pPr>
      <w:snapToGrid w:val="0"/>
      <w:jc w:val="both"/>
      <w:textAlignment w:val="baseline"/>
    </w:pPr>
    <w:rPr>
      <w:rFonts w:ascii="仿宋_GB2312" w:hAnsi="宋体" w:eastAsia="仿宋_GB2312"/>
      <w:color w:val="000000"/>
      <w:kern w:val="2"/>
      <w:sz w:val="24"/>
      <w:szCs w:val="24"/>
      <w:lang w:val="en-US" w:eastAsia="zh-CN" w:bidi="ar-SA"/>
    </w:rPr>
  </w:style>
  <w:style w:type="paragraph" w:customStyle="1" w:styleId="24">
    <w:name w:val="UserStyle_22"/>
    <w:basedOn w:val="1"/>
    <w:qFormat/>
    <w:uiPriority w:val="0"/>
    <w:pPr>
      <w:jc w:val="both"/>
      <w:textAlignment w:val="baseline"/>
    </w:pPr>
    <w:rPr>
      <w:rFonts w:ascii="宋体" w:hAnsi="宋体"/>
      <w:kern w:val="2"/>
      <w:sz w:val="21"/>
      <w:szCs w:val="24"/>
      <w:lang w:val="zh-CN" w:eastAsia="zh-CN" w:bidi="zh-CN"/>
    </w:rPr>
  </w:style>
  <w:style w:type="paragraph" w:customStyle="1" w:styleId="25">
    <w:name w:val="AnnotationText"/>
    <w:basedOn w:val="1"/>
    <w:qFormat/>
    <w:uiPriority w:val="0"/>
    <w:pPr>
      <w:spacing w:line="360" w:lineRule="atLeast"/>
      <w:jc w:val="left"/>
      <w:textAlignment w:val="baseline"/>
    </w:pPr>
    <w:rPr>
      <w:kern w:val="0"/>
      <w:sz w:val="24"/>
      <w:szCs w:val="20"/>
      <w:lang w:val="en-US" w:eastAsia="zh-CN" w:bidi="ar-SA"/>
    </w:rPr>
  </w:style>
  <w:style w:type="character" w:customStyle="1" w:styleId="26">
    <w:name w:val="标题 1 Char"/>
    <w:link w:val="5"/>
    <w:qFormat/>
    <w:uiPriority w:val="99"/>
    <w:rPr>
      <w:b/>
      <w:bCs/>
      <w:kern w:val="44"/>
      <w:sz w:val="44"/>
      <w:szCs w:val="44"/>
    </w:rPr>
  </w:style>
  <w:style w:type="paragraph" w:customStyle="1" w:styleId="27">
    <w:name w:val="Table Paragraph"/>
    <w:basedOn w:val="1"/>
    <w:qFormat/>
    <w:uiPriority w:val="1"/>
    <w:rPr>
      <w:rFonts w:ascii="宋体" w:hAnsi="宋体" w:eastAsia="宋体" w:cs="宋体"/>
      <w:lang w:val="zh-CN" w:eastAsia="zh-CN" w:bidi="zh-CN"/>
    </w:rPr>
  </w:style>
  <w:style w:type="paragraph" w:styleId="28">
    <w:name w:val="List Paragraph"/>
    <w:basedOn w:val="1"/>
    <w:qFormat/>
    <w:uiPriority w:val="1"/>
    <w:pPr>
      <w:ind w:left="520"/>
    </w:pPr>
    <w:rPr>
      <w:rFonts w:ascii="宋体" w:hAnsi="宋体" w:eastAsia="宋体" w:cs="宋体"/>
      <w:lang w:val="zh-CN" w:eastAsia="zh-CN" w:bidi="zh-CN"/>
    </w:rPr>
  </w:style>
  <w:style w:type="character" w:customStyle="1" w:styleId="29">
    <w:name w:val="标题 2 Char"/>
    <w:link w:val="6"/>
    <w:qFormat/>
    <w:uiPriority w:val="0"/>
    <w:rPr>
      <w:rFonts w:ascii="Arial" w:hAnsi="Arial"/>
      <w:b/>
      <w:bCs/>
      <w:kern w:val="0"/>
      <w:sz w:val="32"/>
      <w:szCs w:val="32"/>
    </w:rPr>
  </w:style>
  <w:style w:type="character" w:customStyle="1" w:styleId="30">
    <w:name w:val="PageNumber"/>
    <w:basedOn w:val="20"/>
    <w:link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14120</Words>
  <Characters>14881</Characters>
  <Lines>0</Lines>
  <Paragraphs>0</Paragraphs>
  <TotalTime>1</TotalTime>
  <ScaleCrop>false</ScaleCrop>
  <LinksUpToDate>false</LinksUpToDate>
  <CharactersWithSpaces>15936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2026-03-03T02:04:00Z</dcterms:created>
  <dc:creator>差不多先生</dc:creator>
  <cp:lastModifiedBy>差不多先生</cp:lastModifiedBy>
  <dcterms:modified xsi:type="dcterms:W3CDTF">2026-03-03T02:12:58Z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3EA355632DE64E83A159F4EFBD9F0DAF_11</vt:lpwstr>
  </property>
  <property fmtid="{D5CDD505-2E9C-101B-9397-08002B2CF9AE}" pid="4" name="KSOTemplateDocerSaveRecord">
    <vt:lpwstr>eyJoZGlkIjoiMjJlMTE4N2VhZmJkYWI0NGUzOTJkYmVhZjUxZTBkNjgiLCJ1c2VySWQiOiIzNTE1OTMzNDUifQ==</vt:lpwstr>
  </property>
</Properties>
</file>