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AC" w:rsidRDefault="001E0FAC">
      <w:pPr>
        <w:spacing w:line="360" w:lineRule="auto"/>
        <w:outlineLvl w:val="0"/>
        <w:rPr>
          <w:rFonts w:ascii="宋体" w:hAnsi="宋体"/>
          <w:color w:val="000000"/>
        </w:rPr>
      </w:pPr>
    </w:p>
    <w:p w:rsidR="001E0FAC" w:rsidRDefault="00C44408">
      <w:pPr>
        <w:autoSpaceDE w:val="0"/>
        <w:autoSpaceDN w:val="0"/>
        <w:adjustRightInd w:val="0"/>
        <w:snapToGrid w:val="0"/>
        <w:spacing w:line="360" w:lineRule="auto"/>
        <w:jc w:val="center"/>
        <w:rPr>
          <w:rFonts w:ascii="方正小标宋_GBK" w:eastAsia="方正小标宋_GBK" w:hAnsi="仿宋" w:cs="仿宋"/>
          <w:color w:val="000000"/>
          <w:kern w:val="0"/>
          <w:sz w:val="44"/>
          <w:szCs w:val="44"/>
          <w:lang w:bidi="ar"/>
        </w:rPr>
      </w:pPr>
      <w:bookmarkStart w:id="0" w:name="_Toc3463"/>
      <w:bookmarkStart w:id="1" w:name="_Toc18881"/>
      <w:bookmarkStart w:id="2" w:name="_Toc18159"/>
      <w:bookmarkStart w:id="3" w:name="_Toc317775175"/>
      <w:bookmarkStart w:id="4" w:name="_Toc7625"/>
      <w:bookmarkStart w:id="5" w:name="_Toc25458"/>
      <w:bookmarkStart w:id="6" w:name="_Toc313893526"/>
      <w:bookmarkStart w:id="7" w:name="_Toc26820"/>
      <w:bookmarkStart w:id="8" w:name="_Toc12808"/>
      <w:r>
        <w:rPr>
          <w:rFonts w:ascii="方正小标宋_GBK" w:eastAsia="方正小标宋_GBK" w:hAnsi="仿宋" w:cs="仿宋" w:hint="eastAsia"/>
          <w:color w:val="000000"/>
          <w:kern w:val="0"/>
          <w:sz w:val="44"/>
          <w:szCs w:val="44"/>
          <w:lang w:bidi="ar"/>
        </w:rPr>
        <w:t>南岸区消防救援支队</w:t>
      </w:r>
    </w:p>
    <w:p w:rsidR="001E0FAC" w:rsidRDefault="00C44408">
      <w:pPr>
        <w:autoSpaceDE w:val="0"/>
        <w:autoSpaceDN w:val="0"/>
        <w:adjustRightInd w:val="0"/>
        <w:snapToGrid w:val="0"/>
        <w:spacing w:line="360" w:lineRule="auto"/>
        <w:jc w:val="center"/>
        <w:rPr>
          <w:rFonts w:ascii="宋体" w:hAnsi="宋体" w:cs="MingLiU"/>
          <w:b/>
          <w:color w:val="000000"/>
          <w:kern w:val="0"/>
          <w:sz w:val="72"/>
          <w:szCs w:val="72"/>
        </w:rPr>
      </w:pPr>
      <w:r>
        <w:rPr>
          <w:rFonts w:ascii="方正小标宋_GBK" w:eastAsia="方正小标宋_GBK" w:hAnsi="仿宋" w:cs="仿宋" w:hint="eastAsia"/>
          <w:color w:val="000000"/>
          <w:kern w:val="0"/>
          <w:sz w:val="44"/>
          <w:szCs w:val="44"/>
          <w:lang w:bidi="ar"/>
        </w:rPr>
        <w:t>洗衣房设备采购</w:t>
      </w:r>
    </w:p>
    <w:p w:rsidR="001E0FAC" w:rsidRDefault="00C44408">
      <w:pPr>
        <w:autoSpaceDE w:val="0"/>
        <w:autoSpaceDN w:val="0"/>
        <w:adjustRightInd w:val="0"/>
        <w:snapToGrid w:val="0"/>
        <w:spacing w:line="360" w:lineRule="auto"/>
        <w:jc w:val="center"/>
        <w:rPr>
          <w:rFonts w:ascii="宋体" w:hAnsi="宋体" w:cs="MingLiU"/>
          <w:b/>
          <w:color w:val="000000"/>
          <w:kern w:val="0"/>
          <w:sz w:val="72"/>
          <w:szCs w:val="72"/>
        </w:rPr>
      </w:pPr>
      <w:r>
        <w:rPr>
          <w:rFonts w:ascii="宋体" w:hAnsi="宋体" w:cs="MingLiU" w:hint="eastAsia"/>
          <w:b/>
          <w:color w:val="000000"/>
          <w:kern w:val="0"/>
          <w:sz w:val="72"/>
          <w:szCs w:val="72"/>
        </w:rPr>
        <w:t>采</w:t>
      </w:r>
      <w:r>
        <w:rPr>
          <w:rFonts w:ascii="宋体" w:hAnsi="宋体" w:cs="MingLiU"/>
          <w:b/>
          <w:color w:val="000000"/>
          <w:kern w:val="0"/>
          <w:sz w:val="72"/>
          <w:szCs w:val="72"/>
        </w:rPr>
        <w:t xml:space="preserve">  </w:t>
      </w:r>
    </w:p>
    <w:p w:rsidR="001E0FAC" w:rsidRDefault="00C44408">
      <w:pPr>
        <w:autoSpaceDE w:val="0"/>
        <w:autoSpaceDN w:val="0"/>
        <w:adjustRightInd w:val="0"/>
        <w:snapToGrid w:val="0"/>
        <w:spacing w:line="360" w:lineRule="auto"/>
        <w:jc w:val="center"/>
        <w:rPr>
          <w:rFonts w:ascii="宋体" w:hAnsi="宋体" w:cs="MingLiU"/>
          <w:b/>
          <w:color w:val="000000"/>
          <w:kern w:val="0"/>
          <w:sz w:val="72"/>
          <w:szCs w:val="72"/>
        </w:rPr>
      </w:pPr>
      <w:r>
        <w:rPr>
          <w:rFonts w:ascii="宋体" w:hAnsi="宋体" w:cs="MingLiU" w:hint="eastAsia"/>
          <w:b/>
          <w:color w:val="000000"/>
          <w:kern w:val="0"/>
          <w:sz w:val="72"/>
          <w:szCs w:val="72"/>
        </w:rPr>
        <w:t>购</w:t>
      </w:r>
    </w:p>
    <w:p w:rsidR="001E0FAC" w:rsidRDefault="00C44408">
      <w:pPr>
        <w:autoSpaceDE w:val="0"/>
        <w:autoSpaceDN w:val="0"/>
        <w:adjustRightInd w:val="0"/>
        <w:snapToGrid w:val="0"/>
        <w:spacing w:line="360" w:lineRule="auto"/>
        <w:jc w:val="center"/>
        <w:rPr>
          <w:rFonts w:ascii="宋体" w:hAnsi="宋体" w:cs="MingLiU"/>
          <w:b/>
          <w:color w:val="000000"/>
          <w:kern w:val="0"/>
          <w:sz w:val="72"/>
          <w:szCs w:val="72"/>
        </w:rPr>
      </w:pPr>
      <w:r>
        <w:rPr>
          <w:rFonts w:ascii="宋体" w:hAnsi="宋体" w:cs="MingLiU" w:hint="eastAsia"/>
          <w:b/>
          <w:color w:val="000000"/>
          <w:kern w:val="0"/>
          <w:sz w:val="72"/>
          <w:szCs w:val="72"/>
        </w:rPr>
        <w:t>文</w:t>
      </w:r>
    </w:p>
    <w:p w:rsidR="001E0FAC" w:rsidRDefault="00C44408">
      <w:pPr>
        <w:autoSpaceDE w:val="0"/>
        <w:autoSpaceDN w:val="0"/>
        <w:adjustRightInd w:val="0"/>
        <w:snapToGrid w:val="0"/>
        <w:spacing w:line="360" w:lineRule="auto"/>
        <w:jc w:val="center"/>
        <w:rPr>
          <w:rFonts w:ascii="宋体" w:cs="MingLiU"/>
          <w:b/>
          <w:color w:val="000000"/>
          <w:kern w:val="0"/>
          <w:sz w:val="84"/>
          <w:szCs w:val="84"/>
        </w:rPr>
      </w:pPr>
      <w:r>
        <w:rPr>
          <w:rFonts w:ascii="宋体" w:hAnsi="宋体" w:cs="MingLiU" w:hint="eastAsia"/>
          <w:b/>
          <w:color w:val="000000"/>
          <w:kern w:val="0"/>
          <w:sz w:val="72"/>
          <w:szCs w:val="72"/>
        </w:rPr>
        <w:t>件</w:t>
      </w:r>
    </w:p>
    <w:p w:rsidR="001E0FAC" w:rsidRDefault="00C44408">
      <w:pPr>
        <w:tabs>
          <w:tab w:val="left" w:pos="1695"/>
          <w:tab w:val="left" w:pos="3370"/>
          <w:tab w:val="left" w:pos="5555"/>
        </w:tabs>
        <w:autoSpaceDE w:val="0"/>
        <w:autoSpaceDN w:val="0"/>
        <w:adjustRightInd w:val="0"/>
        <w:snapToGrid w:val="0"/>
        <w:spacing w:line="360" w:lineRule="auto"/>
        <w:rPr>
          <w:rFonts w:ascii="仿宋_GB2312" w:eastAsia="仿宋_GB2312" w:cs="MingLiU"/>
          <w:color w:val="000000"/>
          <w:kern w:val="0"/>
          <w:sz w:val="24"/>
        </w:rPr>
      </w:pPr>
      <w:r>
        <w:rPr>
          <w:rFonts w:ascii="宋体" w:hAnsi="宋体"/>
          <w:b/>
          <w:color w:val="000000"/>
          <w:kern w:val="0"/>
          <w:sz w:val="36"/>
          <w:szCs w:val="36"/>
        </w:rPr>
        <w:t xml:space="preserve">               </w:t>
      </w:r>
    </w:p>
    <w:p w:rsidR="001E0FAC" w:rsidRDefault="001E0FAC">
      <w:pPr>
        <w:autoSpaceDE w:val="0"/>
        <w:autoSpaceDN w:val="0"/>
        <w:adjustRightInd w:val="0"/>
        <w:snapToGrid w:val="0"/>
        <w:spacing w:line="360" w:lineRule="auto"/>
        <w:jc w:val="left"/>
        <w:rPr>
          <w:rFonts w:ascii="仿宋_GB2312" w:eastAsia="仿宋_GB2312" w:cs="MingLiU"/>
          <w:color w:val="000000"/>
          <w:kern w:val="0"/>
          <w:sz w:val="24"/>
        </w:rPr>
      </w:pPr>
    </w:p>
    <w:p w:rsidR="001E0FAC" w:rsidRDefault="001E0FAC">
      <w:pPr>
        <w:autoSpaceDE w:val="0"/>
        <w:autoSpaceDN w:val="0"/>
        <w:adjustRightInd w:val="0"/>
        <w:snapToGrid w:val="0"/>
        <w:spacing w:line="360" w:lineRule="auto"/>
        <w:jc w:val="left"/>
        <w:rPr>
          <w:rFonts w:ascii="仿宋_GB2312" w:eastAsia="仿宋_GB2312" w:cs="MingLiU"/>
          <w:color w:val="000000"/>
          <w:kern w:val="0"/>
          <w:sz w:val="24"/>
        </w:rPr>
      </w:pPr>
    </w:p>
    <w:p w:rsidR="001E0FAC" w:rsidRDefault="001E0FAC">
      <w:pPr>
        <w:autoSpaceDE w:val="0"/>
        <w:autoSpaceDN w:val="0"/>
        <w:adjustRightInd w:val="0"/>
        <w:snapToGrid w:val="0"/>
        <w:spacing w:line="360" w:lineRule="auto"/>
        <w:jc w:val="left"/>
        <w:rPr>
          <w:rFonts w:ascii="仿宋_GB2312" w:eastAsia="仿宋_GB2312" w:cs="MingLiU"/>
          <w:color w:val="000000"/>
          <w:kern w:val="0"/>
          <w:sz w:val="24"/>
        </w:rPr>
      </w:pPr>
    </w:p>
    <w:p w:rsidR="001E0FAC" w:rsidRDefault="00C44408" w:rsidP="000D76AE">
      <w:pPr>
        <w:tabs>
          <w:tab w:val="left" w:pos="6219"/>
        </w:tabs>
        <w:autoSpaceDE w:val="0"/>
        <w:autoSpaceDN w:val="0"/>
        <w:adjustRightInd w:val="0"/>
        <w:snapToGrid w:val="0"/>
        <w:spacing w:line="360" w:lineRule="auto"/>
        <w:ind w:firstLineChars="838" w:firstLine="2337"/>
        <w:jc w:val="left"/>
        <w:rPr>
          <w:rFonts w:ascii="宋体" w:cs="MingLiU"/>
          <w:b/>
          <w:color w:val="000000"/>
          <w:kern w:val="0"/>
          <w:szCs w:val="28"/>
        </w:rPr>
      </w:pPr>
      <w:r>
        <w:rPr>
          <w:rFonts w:ascii="宋体" w:hAnsi="宋体" w:cs="MingLiU" w:hint="eastAsia"/>
          <w:b/>
          <w:color w:val="000000"/>
          <w:w w:val="99"/>
          <w:kern w:val="0"/>
          <w:szCs w:val="28"/>
        </w:rPr>
        <w:t>采</w:t>
      </w:r>
      <w:r>
        <w:rPr>
          <w:rFonts w:ascii="宋体" w:hAnsi="宋体" w:cs="MingLiU"/>
          <w:b/>
          <w:color w:val="000000"/>
          <w:w w:val="99"/>
          <w:kern w:val="0"/>
          <w:szCs w:val="28"/>
        </w:rPr>
        <w:t xml:space="preserve"> </w:t>
      </w:r>
      <w:r>
        <w:rPr>
          <w:rFonts w:ascii="宋体" w:hAnsi="宋体" w:cs="MingLiU" w:hint="eastAsia"/>
          <w:b/>
          <w:color w:val="000000"/>
          <w:w w:val="99"/>
          <w:kern w:val="0"/>
          <w:szCs w:val="28"/>
        </w:rPr>
        <w:t>购</w:t>
      </w:r>
      <w:r>
        <w:rPr>
          <w:rFonts w:ascii="宋体" w:hAnsi="宋体" w:cs="MingLiU"/>
          <w:b/>
          <w:color w:val="000000"/>
          <w:w w:val="99"/>
          <w:kern w:val="0"/>
          <w:szCs w:val="28"/>
        </w:rPr>
        <w:t xml:space="preserve"> </w:t>
      </w:r>
      <w:r>
        <w:rPr>
          <w:rFonts w:ascii="宋体" w:hAnsi="宋体" w:cs="MingLiU" w:hint="eastAsia"/>
          <w:b/>
          <w:color w:val="000000"/>
          <w:w w:val="99"/>
          <w:kern w:val="0"/>
          <w:szCs w:val="28"/>
        </w:rPr>
        <w:t>人：南岸区消防救援支队</w:t>
      </w:r>
    </w:p>
    <w:p w:rsidR="001E0FAC" w:rsidRDefault="00C44408">
      <w:pPr>
        <w:pStyle w:val="a4"/>
        <w:spacing w:before="156" w:after="156"/>
        <w:ind w:firstLineChars="1100" w:firstLine="3300"/>
        <w:rPr>
          <w:rFonts w:ascii="宋体" w:cs="MingLiU"/>
          <w:color w:val="000000"/>
          <w:position w:val="-2"/>
          <w:sz w:val="24"/>
        </w:rPr>
        <w:sectPr w:rsidR="001E0FAC">
          <w:headerReference w:type="default" r:id="rId10"/>
          <w:footerReference w:type="default" r:id="rId11"/>
          <w:footerReference w:type="first" r:id="rId12"/>
          <w:pgSz w:w="11907" w:h="16839"/>
          <w:pgMar w:top="1480" w:right="1680" w:bottom="993" w:left="1680" w:header="720" w:footer="720" w:gutter="0"/>
          <w:pgNumType w:fmt="numberInDash" w:start="1"/>
          <w:cols w:space="720"/>
          <w:titlePg/>
          <w:docGrid w:linePitch="286"/>
        </w:sectPr>
      </w:pPr>
      <w:r>
        <w:rPr>
          <w:rFonts w:ascii="宋体" w:hAnsi="宋体" w:hint="eastAsia"/>
          <w:color w:val="000000"/>
          <w:sz w:val="30"/>
        </w:rPr>
        <w:t>二○二五年十月</w:t>
      </w:r>
    </w:p>
    <w:p w:rsidR="001E0FAC" w:rsidRDefault="00C44408">
      <w:pPr>
        <w:pStyle w:val="2"/>
        <w:spacing w:line="360" w:lineRule="auto"/>
        <w:jc w:val="center"/>
        <w:rPr>
          <w:rFonts w:ascii="方正黑体_GBK" w:eastAsia="方正黑体_GBK" w:hAnsi="宋体"/>
          <w:b w:val="0"/>
          <w:color w:val="000000"/>
          <w:szCs w:val="30"/>
        </w:rPr>
      </w:pPr>
      <w:bookmarkStart w:id="9" w:name="_Toc11641050"/>
      <w:bookmarkStart w:id="10" w:name="_Toc29807310"/>
      <w:bookmarkStart w:id="11" w:name="_Toc12789052"/>
      <w:r>
        <w:rPr>
          <w:rFonts w:ascii="方正黑体_GBK" w:eastAsia="方正黑体_GBK" w:hAnsi="仿宋" w:cs="宋体" w:hint="eastAsia"/>
          <w:bCs/>
          <w:color w:val="000000"/>
          <w:sz w:val="36"/>
          <w:szCs w:val="30"/>
        </w:rPr>
        <w:lastRenderedPageBreak/>
        <w:t xml:space="preserve">第一篇  </w:t>
      </w:r>
      <w:bookmarkEnd w:id="9"/>
      <w:bookmarkEnd w:id="10"/>
      <w:bookmarkEnd w:id="11"/>
      <w:r>
        <w:rPr>
          <w:rFonts w:ascii="方正黑体_GBK" w:eastAsia="方正黑体_GBK" w:hAnsi="宋体" w:hint="eastAsia"/>
          <w:b w:val="0"/>
          <w:color w:val="000000"/>
          <w:sz w:val="36"/>
          <w:szCs w:val="30"/>
        </w:rPr>
        <w:t>采购邀请书</w:t>
      </w:r>
    </w:p>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一、采购内容</w:t>
      </w:r>
      <w:bookmarkEnd w:id="0"/>
      <w:bookmarkEnd w:id="1"/>
      <w:bookmarkEnd w:id="2"/>
      <w:bookmarkEnd w:id="3"/>
      <w:bookmarkEnd w:id="4"/>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7"/>
        <w:gridCol w:w="1740"/>
        <w:gridCol w:w="1896"/>
        <w:gridCol w:w="1506"/>
      </w:tblGrid>
      <w:tr w:rsidR="001E0FAC">
        <w:trPr>
          <w:trHeight w:val="900"/>
          <w:jc w:val="center"/>
        </w:trPr>
        <w:tc>
          <w:tcPr>
            <w:tcW w:w="3917" w:type="dxa"/>
            <w:vAlign w:val="center"/>
          </w:tcPr>
          <w:p w:rsidR="001E0FAC" w:rsidRDefault="00C44408">
            <w:pPr>
              <w:widowControl/>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项目名称</w:t>
            </w:r>
          </w:p>
        </w:tc>
        <w:tc>
          <w:tcPr>
            <w:tcW w:w="1740" w:type="dxa"/>
            <w:vAlign w:val="center"/>
          </w:tcPr>
          <w:p w:rsidR="001E0FAC" w:rsidRDefault="00C44408">
            <w:pPr>
              <w:widowControl/>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采购预算</w:t>
            </w:r>
          </w:p>
          <w:p w:rsidR="001E0FAC" w:rsidRDefault="00C44408">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（元）</w:t>
            </w:r>
          </w:p>
        </w:tc>
        <w:tc>
          <w:tcPr>
            <w:tcW w:w="1896" w:type="dxa"/>
            <w:vAlign w:val="center"/>
          </w:tcPr>
          <w:p w:rsidR="001E0FAC" w:rsidRDefault="00C44408">
            <w:pPr>
              <w:spacing w:line="360" w:lineRule="auto"/>
              <w:jc w:val="center"/>
              <w:rPr>
                <w:rFonts w:ascii="宋体" w:hAnsi="宋体" w:cs="宋体"/>
                <w:b/>
                <w:bCs/>
                <w:color w:val="000000"/>
                <w:kern w:val="0"/>
                <w:sz w:val="24"/>
                <w:szCs w:val="24"/>
              </w:rPr>
            </w:pPr>
            <w:r>
              <w:rPr>
                <w:rFonts w:ascii="宋体" w:hAnsi="宋体" w:cs="宋体" w:hint="eastAsia"/>
                <w:b/>
                <w:bCs/>
                <w:kern w:val="0"/>
                <w:sz w:val="24"/>
                <w:szCs w:val="24"/>
              </w:rPr>
              <w:t>成交供应商数量（名）</w:t>
            </w:r>
          </w:p>
        </w:tc>
        <w:tc>
          <w:tcPr>
            <w:tcW w:w="1506" w:type="dxa"/>
            <w:vAlign w:val="center"/>
          </w:tcPr>
          <w:p w:rsidR="001E0FAC" w:rsidRDefault="00C44408">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备注</w:t>
            </w:r>
          </w:p>
        </w:tc>
      </w:tr>
      <w:tr w:rsidR="001E0FAC">
        <w:trPr>
          <w:trHeight w:val="1884"/>
          <w:jc w:val="center"/>
        </w:trPr>
        <w:tc>
          <w:tcPr>
            <w:tcW w:w="3917" w:type="dxa"/>
            <w:vAlign w:val="center"/>
          </w:tcPr>
          <w:p w:rsidR="001E0FAC" w:rsidRDefault="00C44408">
            <w:pPr>
              <w:widowControl/>
              <w:spacing w:line="360" w:lineRule="auto"/>
              <w:jc w:val="center"/>
              <w:rPr>
                <w:rFonts w:ascii="宋体" w:hAnsi="宋体" w:cs="宋体"/>
                <w:color w:val="000000"/>
                <w:kern w:val="0"/>
                <w:sz w:val="24"/>
                <w:szCs w:val="24"/>
              </w:rPr>
            </w:pPr>
            <w:bookmarkStart w:id="12" w:name="_Hlk344477914"/>
            <w:r>
              <w:rPr>
                <w:rFonts w:ascii="宋体" w:hAnsi="宋体" w:cs="宋体" w:hint="eastAsia"/>
                <w:color w:val="000000"/>
                <w:kern w:val="0"/>
                <w:sz w:val="24"/>
                <w:szCs w:val="24"/>
              </w:rPr>
              <w:t>洗衣房设备</w:t>
            </w:r>
          </w:p>
        </w:tc>
        <w:tc>
          <w:tcPr>
            <w:tcW w:w="1740" w:type="dxa"/>
            <w:vAlign w:val="center"/>
          </w:tcPr>
          <w:p w:rsidR="001E0FAC" w:rsidRDefault="00611B1C">
            <w:pPr>
              <w:widowControl/>
              <w:spacing w:line="360" w:lineRule="auto"/>
              <w:jc w:val="center"/>
              <w:rPr>
                <w:rFonts w:ascii="宋体" w:hAnsi="宋体" w:cs="宋体"/>
                <w:color w:val="000000"/>
                <w:kern w:val="0"/>
                <w:sz w:val="24"/>
                <w:szCs w:val="24"/>
              </w:rPr>
            </w:pPr>
            <w:r>
              <w:rPr>
                <w:rFonts w:ascii="宋体" w:hAnsi="宋体" w:cs="宋体" w:hint="eastAsia"/>
                <w:kern w:val="0"/>
                <w:sz w:val="24"/>
                <w:szCs w:val="24"/>
              </w:rPr>
              <w:t>138800</w:t>
            </w:r>
          </w:p>
        </w:tc>
        <w:tc>
          <w:tcPr>
            <w:tcW w:w="1896" w:type="dxa"/>
            <w:vAlign w:val="center"/>
          </w:tcPr>
          <w:p w:rsidR="001E0FAC" w:rsidRDefault="00C44408">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06" w:type="dxa"/>
            <w:vAlign w:val="center"/>
          </w:tcPr>
          <w:p w:rsidR="001E0FAC" w:rsidRDefault="00C44408">
            <w:pPr>
              <w:widowControl/>
              <w:jc w:val="left"/>
              <w:rPr>
                <w:rFonts w:ascii="宋体" w:hAnsi="宋体" w:cs="宋体"/>
                <w:b/>
                <w:color w:val="000000"/>
                <w:sz w:val="24"/>
                <w:szCs w:val="24"/>
              </w:rPr>
            </w:pPr>
            <w:r>
              <w:rPr>
                <w:rFonts w:ascii="宋体" w:hAnsi="宋体" w:cs="宋体" w:hint="eastAsia"/>
                <w:bCs/>
                <w:color w:val="000000"/>
                <w:sz w:val="24"/>
                <w:szCs w:val="24"/>
              </w:rPr>
              <w:t>1.该价格包含完成所有项目的材料、工时费</w:t>
            </w:r>
            <w:ins w:id="13" w:author="岳令捷" w:date="2025-10-15T10:38:00Z">
              <w:r>
                <w:rPr>
                  <w:rFonts w:ascii="宋体" w:hAnsi="宋体" w:cs="宋体" w:hint="eastAsia"/>
                  <w:bCs/>
                  <w:color w:val="000000"/>
                  <w:sz w:val="24"/>
                  <w:szCs w:val="24"/>
                </w:rPr>
                <w:t>、税费</w:t>
              </w:r>
            </w:ins>
            <w:r>
              <w:rPr>
                <w:rFonts w:ascii="宋体" w:hAnsi="宋体" w:cs="宋体" w:hint="eastAsia"/>
                <w:bCs/>
                <w:color w:val="000000"/>
                <w:sz w:val="24"/>
                <w:szCs w:val="24"/>
              </w:rPr>
              <w:t>等全部费用2.不接受联合体投标</w:t>
            </w:r>
          </w:p>
        </w:tc>
      </w:tr>
    </w:tbl>
    <w:p w:rsidR="001E0FAC" w:rsidRDefault="001E0FAC">
      <w:pPr>
        <w:pStyle w:val="3"/>
        <w:spacing w:before="0" w:after="0" w:line="360" w:lineRule="auto"/>
        <w:ind w:firstLineChars="200" w:firstLine="482"/>
        <w:rPr>
          <w:rFonts w:ascii="宋体" w:hAnsi="宋体" w:cs="宋体"/>
          <w:color w:val="000000"/>
          <w:sz w:val="24"/>
          <w:szCs w:val="24"/>
        </w:rPr>
      </w:pPr>
      <w:bookmarkStart w:id="14" w:name="_Toc29807270"/>
      <w:bookmarkStart w:id="15" w:name="_Toc29807313"/>
      <w:bookmarkStart w:id="16" w:name="_Toc373860293"/>
      <w:bookmarkStart w:id="17" w:name="_Toc317775178"/>
      <w:bookmarkEnd w:id="12"/>
    </w:p>
    <w:p w:rsidR="001E0FAC" w:rsidRDefault="00C44408">
      <w:pPr>
        <w:pStyle w:val="3"/>
        <w:spacing w:before="0" w:after="0" w:line="360" w:lineRule="auto"/>
        <w:ind w:firstLineChars="200" w:firstLine="482"/>
        <w:rPr>
          <w:rFonts w:ascii="仿宋" w:eastAsia="仿宋" w:hAnsi="仿宋" w:cs="仿宋"/>
          <w:color w:val="000000"/>
          <w:sz w:val="24"/>
          <w:szCs w:val="24"/>
        </w:rPr>
      </w:pPr>
      <w:r>
        <w:rPr>
          <w:rFonts w:ascii="宋体" w:hAnsi="宋体" w:cs="宋体" w:hint="eastAsia"/>
          <w:color w:val="000000"/>
          <w:sz w:val="24"/>
          <w:szCs w:val="24"/>
        </w:rPr>
        <w:t>二、资金来源</w:t>
      </w:r>
    </w:p>
    <w:p w:rsidR="001E0FAC" w:rsidRDefault="00C44408">
      <w:pPr>
        <w:pStyle w:val="3"/>
        <w:spacing w:before="0" w:after="0" w:line="360" w:lineRule="auto"/>
        <w:ind w:firstLineChars="200" w:firstLine="480"/>
        <w:rPr>
          <w:rFonts w:ascii="宋体" w:hAnsi="宋体" w:cs="宋体"/>
          <w:color w:val="000000"/>
          <w:sz w:val="24"/>
          <w:szCs w:val="24"/>
        </w:rPr>
      </w:pPr>
      <w:r>
        <w:rPr>
          <w:rFonts w:ascii="宋体" w:hAnsi="宋体" w:cs="宋体" w:hint="eastAsia"/>
          <w:b w:val="0"/>
          <w:bCs/>
          <w:color w:val="000000"/>
          <w:sz w:val="24"/>
          <w:szCs w:val="24"/>
        </w:rPr>
        <w:t>地方财政预算资金，预算金额为</w:t>
      </w:r>
      <w:r w:rsidR="003E315B">
        <w:rPr>
          <w:rFonts w:ascii="宋体" w:hAnsi="宋体" w:cs="宋体" w:hint="eastAsia"/>
          <w:b w:val="0"/>
          <w:bCs/>
          <w:color w:val="000000"/>
          <w:sz w:val="24"/>
          <w:szCs w:val="24"/>
        </w:rPr>
        <w:t>138800</w:t>
      </w:r>
      <w:r>
        <w:rPr>
          <w:rFonts w:ascii="宋体" w:hAnsi="宋体" w:cs="宋体" w:hint="eastAsia"/>
          <w:b w:val="0"/>
          <w:bCs/>
          <w:color w:val="000000"/>
          <w:sz w:val="24"/>
          <w:szCs w:val="24"/>
        </w:rPr>
        <w:t>元</w:t>
      </w:r>
    </w:p>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三、供应商资格条件</w:t>
      </w:r>
    </w:p>
    <w:p w:rsidR="001E0FAC" w:rsidRDefault="00C44408">
      <w:pPr>
        <w:spacing w:line="360" w:lineRule="auto"/>
        <w:ind w:firstLineChars="200" w:firstLine="480"/>
        <w:rPr>
          <w:rFonts w:ascii="宋体" w:hAnsi="宋体" w:cs="宋体"/>
          <w:color w:val="000000"/>
          <w:sz w:val="24"/>
          <w:szCs w:val="24"/>
        </w:rPr>
      </w:pPr>
      <w:bookmarkStart w:id="18" w:name="_Toc493506285"/>
      <w:bookmarkStart w:id="19" w:name="_Toc29807315"/>
      <w:bookmarkStart w:id="20" w:name="_Toc530564158"/>
      <w:bookmarkEnd w:id="14"/>
      <w:bookmarkEnd w:id="15"/>
      <w:r>
        <w:rPr>
          <w:rFonts w:ascii="宋体" w:hAnsi="宋体" w:cs="宋体" w:hint="eastAsia"/>
          <w:color w:val="000000"/>
          <w:sz w:val="24"/>
          <w:szCs w:val="24"/>
        </w:rPr>
        <w:t>（一）一般资质条件</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1、具有独立承担民事责任的能力；</w:t>
      </w:r>
      <w:bookmarkStart w:id="21" w:name="_GoBack"/>
      <w:bookmarkEnd w:id="21"/>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2、具有良好的商业信誉和健全的财务会计制度；</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3、具有履行合同所必需的设备和专业技术能力；</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4、有依法缴纳税收和社会保障资金的良好记录；</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5、参加政府采购活动前三年内，在经营活动中没有重大违法记录；</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6、法律、行政法规规定的其他条件。</w:t>
      </w:r>
    </w:p>
    <w:bookmarkEnd w:id="16"/>
    <w:bookmarkEnd w:id="17"/>
    <w:bookmarkEnd w:id="18"/>
    <w:bookmarkEnd w:id="19"/>
    <w:bookmarkEnd w:id="20"/>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四、联系方式</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采购人：南岸区消防救援支队</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联系人：刘老师</w:t>
      </w:r>
      <w:r>
        <w:rPr>
          <w:rFonts w:ascii="宋体" w:hAnsi="宋体" w:cs="宋体"/>
          <w:color w:val="000000"/>
          <w:sz w:val="24"/>
          <w:szCs w:val="24"/>
        </w:rPr>
        <w:t xml:space="preserve"> </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电  话：13452123866</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地  址：重庆市南岸区天文大道22号</w:t>
      </w:r>
    </w:p>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五、竞采有关说明</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（一）供应商应通过重庆市政府采购网（</w:t>
      </w:r>
      <w:r>
        <w:fldChar w:fldCharType="begin"/>
      </w:r>
      <w:r>
        <w:instrText xml:space="preserve"> HYPERLINK "http://www.cqgp.gov.cn" </w:instrText>
      </w:r>
      <w:r>
        <w:fldChar w:fldCharType="separate"/>
      </w:r>
      <w:r>
        <w:rPr>
          <w:rFonts w:ascii="宋体" w:hAnsi="宋体" w:cs="宋体" w:hint="eastAsia"/>
          <w:color w:val="000000"/>
          <w:sz w:val="24"/>
          <w:szCs w:val="24"/>
        </w:rPr>
        <w:t>www.ccgp-chongqing.gov.cn</w:t>
      </w:r>
      <w:r>
        <w:rPr>
          <w:rFonts w:ascii="宋体" w:hAnsi="宋体" w:cs="宋体"/>
          <w:color w:val="000000"/>
          <w:sz w:val="24"/>
          <w:szCs w:val="24"/>
        </w:rPr>
        <w:fldChar w:fldCharType="end"/>
      </w:r>
      <w:r>
        <w:rPr>
          <w:rFonts w:ascii="宋体" w:hAnsi="宋体" w:cs="宋体" w:hint="eastAsia"/>
          <w:color w:val="000000"/>
          <w:sz w:val="24"/>
          <w:szCs w:val="24"/>
        </w:rPr>
        <w:t>）登记加入“重庆市政府采购供应商库”。</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二）凡有意参加采购的供应商，请在重庆市政府采购云平台·网上竞采中心（https://xj.ccgp-chongqing.gov.cn/ge/）网上下载本项目网上竞采文件以及变更等采购前公布的所有项目资料，无论供应商下载与否，均视为已知晓所有采购实质性要求内容。</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（三）线上报价</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1.线上报价时间：按本项目网上公告规定的报价截止时间为准。</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2.线上报价要求：按本项目规定的时间在重庆市政府采购云平台·网上竞采中心（https://xj.ccgp-chongqing.gov.cn/ge/）进行网上报价。</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（四）供应商须在平台上报价并按要求上传响应文件，未按要求提供的为无效供应商。</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备注：</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1.供应商线上报价时须上传响应文件一份。</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2.采购人将以平台的线上资料作为评判依据。</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3.供应商上传的响应文件应按照响应文件编制要求制作，规定签字、盖章的地方必须按规定签字、盖章，未按要求制作响应文件的作无效响应处理。</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(五）评审信息</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1、竞采评审时间:</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2、竞采评审地点:</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注:根据重庆市政府采购云平台·网上竞采之规定有效供应商3家及以上即可启动评</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审。</w:t>
      </w:r>
    </w:p>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六、评选方法</w:t>
      </w:r>
    </w:p>
    <w:p w:rsidR="001E0FAC" w:rsidRDefault="00C44408">
      <w:pPr>
        <w:snapToGrid w:val="0"/>
        <w:spacing w:line="360" w:lineRule="auto"/>
        <w:ind w:firstLine="420"/>
        <w:rPr>
          <w:rFonts w:ascii="宋体" w:hAnsi="宋体" w:cs="宋体"/>
          <w:color w:val="000000"/>
          <w:sz w:val="24"/>
          <w:szCs w:val="24"/>
        </w:rPr>
      </w:pPr>
      <w:r>
        <w:rPr>
          <w:rFonts w:ascii="宋体" w:hAnsi="宋体" w:hint="eastAsia"/>
          <w:color w:val="000000"/>
          <w:sz w:val="24"/>
          <w:szCs w:val="24"/>
        </w:rPr>
        <w:t>采取</w:t>
      </w:r>
      <w:r>
        <w:rPr>
          <w:rFonts w:ascii="宋体" w:hAnsi="宋体" w:cs="宋体" w:hint="eastAsia"/>
          <w:color w:val="000000"/>
          <w:sz w:val="24"/>
          <w:szCs w:val="24"/>
        </w:rPr>
        <w:t>最低价评审法。已入围评审的报价供应商，选择报价最低的成为成交供应商；未入围的报名供应商不参与评审。</w:t>
      </w:r>
    </w:p>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七、其它有关规定</w:t>
      </w:r>
    </w:p>
    <w:p w:rsidR="001E0FAC" w:rsidRDefault="00C44408">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（一）单位负责人为同一人或者存在直接控股、管理关系的不同供应商，不得参加同一合同项（分包）下的竞采活动，否则均为无效响应。</w:t>
      </w:r>
    </w:p>
    <w:p w:rsidR="001E0FAC" w:rsidRDefault="00C44408">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（二）为采购项目提供整体设计、规范编制或者项目管理、监理、检测等服务的供应商，不得再参加该采购项目的其他采购活动。</w:t>
      </w:r>
    </w:p>
    <w:p w:rsidR="001E0FAC" w:rsidRDefault="00C44408">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（三）本项目的变更等文件（如果有）一律在“重庆市政府采购云平台•网上竞采”上发布，请各供应商注意下载；无论供应商下载与否，均视同供应商已知晓本项目澄清文件（如果有）的内容。</w:t>
      </w:r>
    </w:p>
    <w:p w:rsidR="001E0FAC" w:rsidRDefault="00C44408">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（四）超过响应文件截止时间递交的响应文件，恕不接收。</w:t>
      </w:r>
    </w:p>
    <w:p w:rsidR="001E0FAC" w:rsidRDefault="00C44408">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lastRenderedPageBreak/>
        <w:t>（五）竞采费用：无论竞采结果如何，供应商参与本项目竞采的所有成本费用均应由供应商自行承担。</w:t>
      </w:r>
    </w:p>
    <w:p w:rsidR="001E0FAC" w:rsidRDefault="00C44408">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（六）本项目不接受联合体参与竞采。</w:t>
      </w:r>
    </w:p>
    <w:p w:rsidR="001E0FAC" w:rsidRDefault="00C44408">
      <w:pPr>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八、其他</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1、供应商必须对以上条款和服务承诺明确列出，承诺内容必须达到要求。</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2、其他未尽事宜由供需双方在采购合同中详细约定。</w:t>
      </w:r>
    </w:p>
    <w:p w:rsidR="001E0FAC" w:rsidRDefault="00C44408">
      <w:pPr>
        <w:pStyle w:val="3"/>
        <w:spacing w:before="0" w:after="0" w:line="360" w:lineRule="auto"/>
        <w:ind w:firstLineChars="200" w:firstLine="482"/>
        <w:rPr>
          <w:rFonts w:ascii="宋体" w:hAnsi="宋体" w:cs="宋体"/>
          <w:color w:val="000000"/>
          <w:sz w:val="24"/>
          <w:szCs w:val="24"/>
        </w:rPr>
      </w:pPr>
      <w:r>
        <w:rPr>
          <w:rFonts w:ascii="宋体" w:hAnsi="宋体" w:cs="宋体" w:hint="eastAsia"/>
          <w:color w:val="000000"/>
          <w:sz w:val="24"/>
          <w:szCs w:val="24"/>
        </w:rPr>
        <w:t>九、供应商提交响应文件</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1、供应商线上报名、报价时需上传盖章后的电子文档一份并加盖鲜章。</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2、供应商制作的响应文件，须按照要求制作，规定签字、盖章的地方必须按规定签字、盖章，未按要求制作响应文件的一律作为无效供应商，进行废标处理。</w:t>
      </w:r>
    </w:p>
    <w:p w:rsidR="001E0FAC" w:rsidRDefault="00C44408">
      <w:pPr>
        <w:pStyle w:val="20"/>
        <w:ind w:leftChars="0" w:left="0" w:firstLineChars="0" w:firstLine="0"/>
        <w:rPr>
          <w:rFonts w:ascii="宋体" w:hAnsi="宋体" w:cs="宋体"/>
          <w:color w:val="000000"/>
          <w:sz w:val="24"/>
          <w:szCs w:val="24"/>
        </w:rPr>
      </w:pPr>
      <w:r>
        <w:rPr>
          <w:rFonts w:ascii="宋体" w:hAnsi="宋体" w:cs="宋体" w:hint="eastAsia"/>
          <w:color w:val="000000"/>
          <w:sz w:val="24"/>
          <w:szCs w:val="24"/>
        </w:rPr>
        <w:t xml:space="preserve">   3、供应商制作的电子文档响应文件，画面必须清晰可见，未按要求制作响应文件的一律作为无效供应商，进行废标处理。</w:t>
      </w: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560" w:firstLine="480"/>
        <w:rPr>
          <w:rFonts w:ascii="宋体" w:hAnsi="宋体" w:cs="宋体"/>
          <w:color w:val="000000"/>
          <w:sz w:val="24"/>
          <w:szCs w:val="24"/>
        </w:rPr>
      </w:pPr>
    </w:p>
    <w:p w:rsidR="001E0FAC" w:rsidRDefault="001E0FAC">
      <w:pPr>
        <w:pStyle w:val="20"/>
        <w:ind w:leftChars="0" w:left="0" w:firstLineChars="0" w:firstLine="0"/>
        <w:rPr>
          <w:rFonts w:ascii="宋体" w:hAnsi="宋体" w:cs="宋体"/>
          <w:color w:val="000000"/>
          <w:sz w:val="24"/>
          <w:szCs w:val="24"/>
        </w:rPr>
      </w:pPr>
    </w:p>
    <w:p w:rsidR="001E0FAC" w:rsidRDefault="00C44408">
      <w:pPr>
        <w:pStyle w:val="2"/>
        <w:numPr>
          <w:ilvl w:val="0"/>
          <w:numId w:val="2"/>
        </w:numPr>
        <w:spacing w:line="360" w:lineRule="auto"/>
        <w:jc w:val="center"/>
        <w:rPr>
          <w:rFonts w:ascii="方正黑体_GBK" w:eastAsia="方正黑体_GBK" w:hAnsi="仿宋" w:cs="宋体"/>
          <w:bCs/>
          <w:color w:val="000000"/>
          <w:sz w:val="36"/>
          <w:szCs w:val="30"/>
        </w:rPr>
      </w:pPr>
      <w:r>
        <w:rPr>
          <w:rFonts w:ascii="方正黑体_GBK" w:eastAsia="方正黑体_GBK" w:hAnsi="仿宋" w:cs="宋体" w:hint="eastAsia"/>
          <w:bCs/>
          <w:color w:val="000000"/>
          <w:sz w:val="36"/>
          <w:szCs w:val="30"/>
        </w:rPr>
        <w:t>货物采购清单及技术参数要求</w:t>
      </w:r>
    </w:p>
    <w:p w:rsidR="001E0FAC" w:rsidRDefault="00C44408">
      <w:pPr>
        <w:pStyle w:val="3"/>
        <w:spacing w:before="0" w:after="0" w:line="360" w:lineRule="auto"/>
        <w:rPr>
          <w:rFonts w:ascii="宋体" w:hAnsi="宋体" w:cs="宋体"/>
          <w:color w:val="000000"/>
          <w:sz w:val="24"/>
          <w:szCs w:val="24"/>
        </w:rPr>
      </w:pPr>
      <w:r>
        <w:rPr>
          <w:rFonts w:ascii="宋体" w:hAnsi="宋体" w:cs="宋体" w:hint="eastAsia"/>
          <w:color w:val="000000"/>
          <w:sz w:val="24"/>
          <w:szCs w:val="24"/>
        </w:rPr>
        <w:t>一、货物采购清单</w:t>
      </w:r>
    </w:p>
    <w:tbl>
      <w:tblPr>
        <w:tblStyle w:val="ac"/>
        <w:tblW w:w="0" w:type="auto"/>
        <w:tblLook w:val="04A0" w:firstRow="1" w:lastRow="0" w:firstColumn="1" w:lastColumn="0" w:noHBand="0" w:noVBand="1"/>
      </w:tblPr>
      <w:tblGrid>
        <w:gridCol w:w="1642"/>
        <w:gridCol w:w="1645"/>
        <w:gridCol w:w="1121"/>
        <w:gridCol w:w="843"/>
        <w:gridCol w:w="4213"/>
      </w:tblGrid>
      <w:tr w:rsidR="001E0FAC">
        <w:trPr>
          <w:trHeight w:val="498"/>
        </w:trPr>
        <w:tc>
          <w:tcPr>
            <w:tcW w:w="1642"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color w:val="000000"/>
                <w:sz w:val="24"/>
                <w:szCs w:val="24"/>
              </w:rPr>
              <w:t>序号</w:t>
            </w:r>
          </w:p>
        </w:tc>
        <w:tc>
          <w:tcPr>
            <w:tcW w:w="1645"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color w:val="000000"/>
                <w:sz w:val="24"/>
                <w:szCs w:val="24"/>
              </w:rPr>
              <w:t>名称</w:t>
            </w:r>
          </w:p>
        </w:tc>
        <w:tc>
          <w:tcPr>
            <w:tcW w:w="1121"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color w:val="000000"/>
                <w:sz w:val="24"/>
                <w:szCs w:val="24"/>
              </w:rPr>
              <w:t>数量</w:t>
            </w:r>
          </w:p>
        </w:tc>
        <w:tc>
          <w:tcPr>
            <w:tcW w:w="84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color w:val="000000"/>
                <w:sz w:val="24"/>
                <w:szCs w:val="24"/>
              </w:rPr>
              <w:t>单位</w:t>
            </w:r>
          </w:p>
        </w:tc>
        <w:tc>
          <w:tcPr>
            <w:tcW w:w="421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color w:val="000000"/>
                <w:sz w:val="24"/>
                <w:szCs w:val="24"/>
              </w:rPr>
              <w:t>备注</w:t>
            </w:r>
          </w:p>
        </w:tc>
      </w:tr>
      <w:tr w:rsidR="001E0FAC">
        <w:tc>
          <w:tcPr>
            <w:tcW w:w="1642"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1645"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全封闭四氯乙烯干洗机</w:t>
            </w:r>
          </w:p>
        </w:tc>
        <w:tc>
          <w:tcPr>
            <w:tcW w:w="1121"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84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421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0"/>
                <w:szCs w:val="24"/>
              </w:rPr>
              <w:t>（具体详见技术参数和质量要求）</w:t>
            </w:r>
          </w:p>
        </w:tc>
      </w:tr>
      <w:tr w:rsidR="001E0FAC">
        <w:trPr>
          <w:trHeight w:val="886"/>
        </w:trPr>
        <w:tc>
          <w:tcPr>
            <w:tcW w:w="1642"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1645"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全自动全悬浮水洗机</w:t>
            </w:r>
          </w:p>
        </w:tc>
        <w:tc>
          <w:tcPr>
            <w:tcW w:w="1121"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84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4213" w:type="dxa"/>
          </w:tcPr>
          <w:p w:rsidR="001E0FAC" w:rsidRDefault="00C44408">
            <w:pPr>
              <w:pStyle w:val="3"/>
              <w:spacing w:line="360" w:lineRule="auto"/>
              <w:jc w:val="center"/>
              <w:rPr>
                <w:rFonts w:ascii="宋体" w:hAnsi="宋体" w:cs="宋体"/>
                <w:bCs/>
                <w:color w:val="000000"/>
                <w:sz w:val="24"/>
                <w:szCs w:val="24"/>
              </w:rPr>
            </w:pPr>
            <w:r>
              <w:rPr>
                <w:rFonts w:ascii="宋体" w:hAnsi="宋体" w:cs="宋体" w:hint="eastAsia"/>
                <w:color w:val="000000"/>
                <w:sz w:val="21"/>
                <w:szCs w:val="24"/>
              </w:rPr>
              <w:t>（具体详见技术参数和质量要求）</w:t>
            </w:r>
          </w:p>
        </w:tc>
      </w:tr>
      <w:tr w:rsidR="001E0FAC">
        <w:trPr>
          <w:trHeight w:val="731"/>
        </w:trPr>
        <w:tc>
          <w:tcPr>
            <w:tcW w:w="1642"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3</w:t>
            </w:r>
          </w:p>
        </w:tc>
        <w:tc>
          <w:tcPr>
            <w:tcW w:w="1645"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节能型烘干机</w:t>
            </w:r>
          </w:p>
        </w:tc>
        <w:tc>
          <w:tcPr>
            <w:tcW w:w="1121"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84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421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1"/>
                <w:szCs w:val="24"/>
              </w:rPr>
              <w:t>（具体详见技术参数和质量要求）</w:t>
            </w:r>
          </w:p>
        </w:tc>
      </w:tr>
      <w:tr w:rsidR="001E0FAC">
        <w:trPr>
          <w:trHeight w:val="905"/>
        </w:trPr>
        <w:tc>
          <w:tcPr>
            <w:tcW w:w="1642"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4</w:t>
            </w:r>
          </w:p>
        </w:tc>
        <w:tc>
          <w:tcPr>
            <w:tcW w:w="1645"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吸风烫台</w:t>
            </w:r>
          </w:p>
        </w:tc>
        <w:tc>
          <w:tcPr>
            <w:tcW w:w="1121"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84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421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1"/>
                <w:szCs w:val="24"/>
              </w:rPr>
              <w:t>（具体详见技术参数和质量要求）</w:t>
            </w:r>
          </w:p>
        </w:tc>
      </w:tr>
      <w:tr w:rsidR="001E0FAC">
        <w:trPr>
          <w:trHeight w:val="905"/>
        </w:trPr>
        <w:tc>
          <w:tcPr>
            <w:tcW w:w="1642"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5</w:t>
            </w:r>
          </w:p>
        </w:tc>
        <w:tc>
          <w:tcPr>
            <w:tcW w:w="1645"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蒸汽发生器</w:t>
            </w:r>
          </w:p>
        </w:tc>
        <w:tc>
          <w:tcPr>
            <w:tcW w:w="1121"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84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4213" w:type="dxa"/>
          </w:tcPr>
          <w:p w:rsidR="001E0FAC" w:rsidRDefault="00C44408">
            <w:pPr>
              <w:jc w:val="center"/>
              <w:rPr>
                <w:rFonts w:ascii="宋体" w:hAnsi="宋体" w:cs="宋体"/>
                <w:b/>
                <w:bCs/>
                <w:sz w:val="20"/>
              </w:rPr>
            </w:pPr>
            <w:r>
              <w:rPr>
                <w:rFonts w:hint="eastAsia"/>
                <w:b/>
                <w:bCs/>
                <w:sz w:val="20"/>
              </w:rPr>
              <w:t>（具体详见技术参数和质量要求）</w:t>
            </w:r>
          </w:p>
        </w:tc>
      </w:tr>
      <w:tr w:rsidR="001E0FAC">
        <w:trPr>
          <w:trHeight w:val="627"/>
        </w:trPr>
        <w:tc>
          <w:tcPr>
            <w:tcW w:w="1642"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6</w:t>
            </w:r>
          </w:p>
        </w:tc>
        <w:tc>
          <w:tcPr>
            <w:tcW w:w="1645" w:type="dxa"/>
          </w:tcPr>
          <w:p w:rsidR="001E0FAC" w:rsidRDefault="00C44408">
            <w:pPr>
              <w:pStyle w:val="3"/>
              <w:spacing w:line="360" w:lineRule="auto"/>
              <w:jc w:val="center"/>
              <w:rPr>
                <w:rFonts w:ascii="宋体" w:hAnsi="宋体" w:cs="宋体"/>
                <w:color w:val="000000"/>
                <w:sz w:val="22"/>
                <w:szCs w:val="24"/>
              </w:rPr>
            </w:pPr>
            <w:r>
              <w:rPr>
                <w:rFonts w:ascii="宋体" w:hAnsi="宋体" w:cs="宋体" w:hint="eastAsia"/>
                <w:color w:val="000000"/>
                <w:sz w:val="22"/>
                <w:szCs w:val="24"/>
              </w:rPr>
              <w:t>衣物输送线</w:t>
            </w:r>
          </w:p>
        </w:tc>
        <w:tc>
          <w:tcPr>
            <w:tcW w:w="1121"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4</w:t>
            </w:r>
          </w:p>
        </w:tc>
        <w:tc>
          <w:tcPr>
            <w:tcW w:w="843" w:type="dxa"/>
          </w:tcPr>
          <w:p w:rsidR="001E0FAC" w:rsidRDefault="00C44408">
            <w:pPr>
              <w:pStyle w:val="3"/>
              <w:spacing w:before="0" w:after="0" w:line="360" w:lineRule="auto"/>
              <w:jc w:val="center"/>
              <w:rPr>
                <w:rFonts w:ascii="宋体" w:hAnsi="宋体" w:cs="宋体"/>
                <w:color w:val="000000"/>
                <w:sz w:val="24"/>
                <w:szCs w:val="24"/>
              </w:rPr>
            </w:pPr>
            <w:r>
              <w:rPr>
                <w:rFonts w:ascii="宋体" w:hAnsi="宋体" w:cs="宋体" w:hint="eastAsia"/>
                <w:color w:val="000000"/>
                <w:sz w:val="24"/>
                <w:szCs w:val="24"/>
              </w:rPr>
              <w:t>台</w:t>
            </w:r>
          </w:p>
        </w:tc>
        <w:tc>
          <w:tcPr>
            <w:tcW w:w="4213" w:type="dxa"/>
          </w:tcPr>
          <w:p w:rsidR="001E0FAC" w:rsidRDefault="00C44408">
            <w:pPr>
              <w:jc w:val="center"/>
              <w:rPr>
                <w:b/>
                <w:bCs/>
                <w:sz w:val="20"/>
              </w:rPr>
            </w:pPr>
            <w:r>
              <w:rPr>
                <w:rFonts w:hint="eastAsia"/>
                <w:b/>
                <w:bCs/>
                <w:sz w:val="20"/>
              </w:rPr>
              <w:t>（具体详见技术参数和质量要求）</w:t>
            </w:r>
          </w:p>
        </w:tc>
      </w:tr>
    </w:tbl>
    <w:p w:rsidR="001E0FAC" w:rsidRDefault="001E0FAC">
      <w:pPr>
        <w:pStyle w:val="3"/>
        <w:spacing w:before="0" w:after="0" w:line="360" w:lineRule="auto"/>
        <w:jc w:val="center"/>
        <w:rPr>
          <w:rFonts w:ascii="宋体" w:hAnsi="宋体" w:cs="宋体"/>
          <w:color w:val="000000"/>
          <w:sz w:val="24"/>
          <w:szCs w:val="24"/>
        </w:rPr>
      </w:pPr>
    </w:p>
    <w:p w:rsidR="001E0FAC" w:rsidRDefault="001E0FAC">
      <w:pPr>
        <w:jc w:val="center"/>
      </w:pPr>
    </w:p>
    <w:p w:rsidR="001E0FAC" w:rsidRDefault="00C44408">
      <w:pPr>
        <w:pStyle w:val="3"/>
        <w:spacing w:before="0" w:after="0" w:line="360" w:lineRule="auto"/>
        <w:rPr>
          <w:rFonts w:ascii="宋体" w:hAnsi="宋体" w:cs="宋体"/>
          <w:color w:val="000000"/>
          <w:sz w:val="24"/>
          <w:szCs w:val="24"/>
        </w:rPr>
      </w:pPr>
      <w:r>
        <w:rPr>
          <w:rFonts w:ascii="宋体" w:hAnsi="宋体" w:cs="宋体" w:hint="eastAsia"/>
          <w:color w:val="000000"/>
          <w:sz w:val="24"/>
          <w:szCs w:val="24"/>
        </w:rPr>
        <w:t>二、技术参数和质量要求</w:t>
      </w:r>
      <w:bookmarkStart w:id="22" w:name="_Toc29807319"/>
    </w:p>
    <w:tbl>
      <w:tblPr>
        <w:tblStyle w:val="ac"/>
        <w:tblW w:w="0" w:type="auto"/>
        <w:tblLook w:val="04A0" w:firstRow="1" w:lastRow="0" w:firstColumn="1" w:lastColumn="0" w:noHBand="0" w:noVBand="1"/>
      </w:tblPr>
      <w:tblGrid>
        <w:gridCol w:w="915"/>
        <w:gridCol w:w="3947"/>
        <w:gridCol w:w="4766"/>
      </w:tblGrid>
      <w:tr w:rsidR="001E0FAC">
        <w:tc>
          <w:tcPr>
            <w:tcW w:w="921" w:type="dxa"/>
          </w:tcPr>
          <w:p w:rsidR="001E0FAC" w:rsidRDefault="00C44408">
            <w:r>
              <w:rPr>
                <w:rFonts w:hint="eastAsia"/>
              </w:rPr>
              <w:t>序号</w:t>
            </w:r>
          </w:p>
        </w:tc>
        <w:tc>
          <w:tcPr>
            <w:tcW w:w="3945" w:type="dxa"/>
          </w:tcPr>
          <w:p w:rsidR="001E0FAC" w:rsidRDefault="00C44408">
            <w:r>
              <w:rPr>
                <w:rFonts w:hint="eastAsia"/>
              </w:rPr>
              <w:t>设备名称</w:t>
            </w:r>
          </w:p>
        </w:tc>
        <w:tc>
          <w:tcPr>
            <w:tcW w:w="4762" w:type="dxa"/>
          </w:tcPr>
          <w:p w:rsidR="001E0FAC" w:rsidRDefault="00C44408">
            <w:r>
              <w:rPr>
                <w:rFonts w:hint="eastAsia"/>
              </w:rPr>
              <w:t>技术参数及质量要求</w:t>
            </w:r>
          </w:p>
        </w:tc>
      </w:tr>
      <w:tr w:rsidR="001E0FAC">
        <w:tc>
          <w:tcPr>
            <w:tcW w:w="817" w:type="dxa"/>
          </w:tcPr>
          <w:p w:rsidR="001E0FAC" w:rsidRDefault="00C44408">
            <w:pPr>
              <w:jc w:val="center"/>
            </w:pPr>
            <w:r>
              <w:rPr>
                <w:rFonts w:hint="eastAsia"/>
              </w:rPr>
              <w:t>1</w:t>
            </w:r>
          </w:p>
        </w:tc>
        <w:tc>
          <w:tcPr>
            <w:tcW w:w="3997" w:type="dxa"/>
          </w:tcPr>
          <w:p w:rsidR="001E0FAC" w:rsidRDefault="00C44408">
            <w:pPr>
              <w:jc w:val="center"/>
            </w:pPr>
            <w:r>
              <w:rPr>
                <w:rFonts w:hint="eastAsia"/>
              </w:rPr>
              <w:t>全封闭四氯乙烯干洗机</w:t>
            </w:r>
          </w:p>
          <w:p w:rsidR="001E0FAC" w:rsidRDefault="001E0FAC"/>
        </w:tc>
        <w:tc>
          <w:tcPr>
            <w:tcW w:w="4814" w:type="dxa"/>
          </w:tcPr>
          <w:p w:rsidR="001E0FAC" w:rsidRDefault="00C44408">
            <w:pPr>
              <w:rPr>
                <w:sz w:val="20"/>
              </w:rPr>
            </w:pPr>
            <w:r>
              <w:rPr>
                <w:rFonts w:hint="eastAsia"/>
                <w:sz w:val="20"/>
              </w:rPr>
              <w:t>技术参数：功率：溶剂泵（</w:t>
            </w:r>
            <w:r>
              <w:rPr>
                <w:rFonts w:hint="eastAsia"/>
                <w:sz w:val="20"/>
              </w:rPr>
              <w:t>kw</w:t>
            </w:r>
            <w:r>
              <w:rPr>
                <w:rFonts w:hint="eastAsia"/>
                <w:sz w:val="20"/>
              </w:rPr>
              <w:t>）：</w:t>
            </w:r>
            <w:r>
              <w:rPr>
                <w:rFonts w:hint="eastAsia"/>
                <w:sz w:val="20"/>
              </w:rPr>
              <w:t>0.75</w:t>
            </w:r>
            <w:r>
              <w:rPr>
                <w:rFonts w:hint="eastAsia"/>
                <w:sz w:val="20"/>
              </w:rPr>
              <w:t>、驱动电机（</w:t>
            </w:r>
            <w:r>
              <w:rPr>
                <w:rFonts w:hint="eastAsia"/>
                <w:sz w:val="20"/>
              </w:rPr>
              <w:t>kw</w:t>
            </w:r>
            <w:r>
              <w:rPr>
                <w:rFonts w:hint="eastAsia"/>
                <w:sz w:val="20"/>
              </w:rPr>
              <w:t>）：</w:t>
            </w:r>
            <w:r>
              <w:rPr>
                <w:rFonts w:hint="eastAsia"/>
                <w:sz w:val="20"/>
              </w:rPr>
              <w:t>1.5</w:t>
            </w:r>
            <w:r>
              <w:rPr>
                <w:rFonts w:hint="eastAsia"/>
                <w:sz w:val="20"/>
              </w:rPr>
              <w:t>、风机（</w:t>
            </w:r>
            <w:r>
              <w:rPr>
                <w:rFonts w:hint="eastAsia"/>
                <w:sz w:val="20"/>
              </w:rPr>
              <w:t>kw</w:t>
            </w:r>
            <w:r>
              <w:rPr>
                <w:rFonts w:hint="eastAsia"/>
                <w:sz w:val="20"/>
              </w:rPr>
              <w:t>）：</w:t>
            </w:r>
            <w:r>
              <w:rPr>
                <w:rFonts w:hint="eastAsia"/>
                <w:sz w:val="20"/>
              </w:rPr>
              <w:t>0.75</w:t>
            </w:r>
            <w:r>
              <w:rPr>
                <w:rFonts w:hint="eastAsia"/>
                <w:sz w:val="20"/>
              </w:rPr>
              <w:t>、过滤器电机（</w:t>
            </w:r>
            <w:r>
              <w:rPr>
                <w:rFonts w:hint="eastAsia"/>
                <w:sz w:val="20"/>
              </w:rPr>
              <w:t>kw</w:t>
            </w:r>
            <w:r>
              <w:rPr>
                <w:rFonts w:hint="eastAsia"/>
                <w:sz w:val="20"/>
              </w:rPr>
              <w:t>）：</w:t>
            </w:r>
            <w:r>
              <w:rPr>
                <w:rFonts w:hint="eastAsia"/>
                <w:sz w:val="20"/>
              </w:rPr>
              <w:t>0.37</w:t>
            </w:r>
            <w:r>
              <w:rPr>
                <w:rFonts w:hint="eastAsia"/>
                <w:sz w:val="20"/>
              </w:rPr>
              <w:t>、碳吸附电机（</w:t>
            </w:r>
            <w:r>
              <w:rPr>
                <w:rFonts w:hint="eastAsia"/>
                <w:sz w:val="20"/>
              </w:rPr>
              <w:t>kw</w:t>
            </w:r>
            <w:r>
              <w:rPr>
                <w:rFonts w:hint="eastAsia"/>
                <w:sz w:val="20"/>
              </w:rPr>
              <w:t>）：</w:t>
            </w:r>
            <w:r>
              <w:rPr>
                <w:rFonts w:hint="eastAsia"/>
                <w:sz w:val="20"/>
              </w:rPr>
              <w:t>0.065</w:t>
            </w:r>
            <w:r>
              <w:rPr>
                <w:rFonts w:hint="eastAsia"/>
                <w:sz w:val="20"/>
              </w:rPr>
              <w:t>、制冷压缩机（</w:t>
            </w:r>
            <w:r>
              <w:rPr>
                <w:rFonts w:hint="eastAsia"/>
                <w:sz w:val="20"/>
              </w:rPr>
              <w:t>kw</w:t>
            </w:r>
            <w:r>
              <w:rPr>
                <w:rFonts w:hint="eastAsia"/>
                <w:sz w:val="20"/>
              </w:rPr>
              <w:t>）：</w:t>
            </w:r>
            <w:r>
              <w:rPr>
                <w:rFonts w:hint="eastAsia"/>
                <w:sz w:val="20"/>
              </w:rPr>
              <w:t>1.1</w:t>
            </w:r>
            <w:r>
              <w:rPr>
                <w:rFonts w:hint="eastAsia"/>
                <w:sz w:val="20"/>
              </w:rPr>
              <w:t>、蒸馏加热管</w:t>
            </w:r>
            <w:r>
              <w:rPr>
                <w:rFonts w:hint="eastAsia"/>
                <w:sz w:val="20"/>
              </w:rPr>
              <w:t xml:space="preserve"> 380V/220V</w:t>
            </w:r>
            <w:r>
              <w:rPr>
                <w:rFonts w:hint="eastAsia"/>
                <w:sz w:val="20"/>
              </w:rPr>
              <w:t>（</w:t>
            </w:r>
            <w:r>
              <w:rPr>
                <w:rFonts w:hint="eastAsia"/>
                <w:sz w:val="20"/>
              </w:rPr>
              <w:t>kw</w:t>
            </w:r>
            <w:r>
              <w:rPr>
                <w:rFonts w:hint="eastAsia"/>
                <w:sz w:val="20"/>
              </w:rPr>
              <w:t>）：</w:t>
            </w:r>
            <w:r>
              <w:rPr>
                <w:rFonts w:hint="eastAsia"/>
                <w:sz w:val="20"/>
              </w:rPr>
              <w:t>11.1/7.4</w:t>
            </w:r>
            <w:r>
              <w:rPr>
                <w:rFonts w:hint="eastAsia"/>
                <w:sz w:val="20"/>
              </w:rPr>
              <w:t>、电源（</w:t>
            </w:r>
            <w:r>
              <w:rPr>
                <w:rFonts w:hint="eastAsia"/>
                <w:sz w:val="20"/>
              </w:rPr>
              <w:t>kw</w:t>
            </w:r>
            <w:r>
              <w:rPr>
                <w:rFonts w:hint="eastAsia"/>
                <w:sz w:val="20"/>
              </w:rPr>
              <w:t>）：</w:t>
            </w:r>
            <w:r>
              <w:rPr>
                <w:rFonts w:hint="eastAsia"/>
                <w:sz w:val="20"/>
              </w:rPr>
              <w:t>380V/220V</w:t>
            </w:r>
            <w:r>
              <w:rPr>
                <w:rFonts w:hint="eastAsia"/>
                <w:sz w:val="20"/>
              </w:rPr>
              <w:t>、噪音（</w:t>
            </w:r>
            <w:proofErr w:type="spellStart"/>
            <w:r>
              <w:rPr>
                <w:rFonts w:hint="eastAsia"/>
                <w:sz w:val="20"/>
              </w:rPr>
              <w:t>db</w:t>
            </w:r>
            <w:proofErr w:type="spellEnd"/>
            <w:r>
              <w:rPr>
                <w:rFonts w:hint="eastAsia"/>
                <w:sz w:val="20"/>
              </w:rPr>
              <w:t>）：≤</w:t>
            </w:r>
            <w:r>
              <w:rPr>
                <w:rFonts w:hint="eastAsia"/>
                <w:sz w:val="20"/>
              </w:rPr>
              <w:t xml:space="preserve">75 </w:t>
            </w:r>
          </w:p>
          <w:p w:rsidR="001E0FAC" w:rsidRPr="000D76AE" w:rsidRDefault="00C44408">
            <w:pPr>
              <w:rPr>
                <w:color w:val="000000" w:themeColor="text1"/>
                <w:sz w:val="20"/>
              </w:rPr>
            </w:pPr>
            <w:r w:rsidRPr="000D76AE">
              <w:rPr>
                <w:rFonts w:hint="eastAsia"/>
                <w:color w:val="000000" w:themeColor="text1"/>
                <w:sz w:val="20"/>
              </w:rPr>
              <w:t>1</w:t>
            </w:r>
            <w:r w:rsidRPr="000D76AE">
              <w:rPr>
                <w:rFonts w:hint="eastAsia"/>
                <w:color w:val="000000" w:themeColor="text1"/>
                <w:sz w:val="20"/>
              </w:rPr>
              <w:t>、干洗机容量不低于</w:t>
            </w:r>
            <w:r w:rsidRPr="000D76AE">
              <w:rPr>
                <w:rFonts w:hint="eastAsia"/>
                <w:color w:val="000000" w:themeColor="text1"/>
                <w:sz w:val="20"/>
              </w:rPr>
              <w:t>8Kg</w:t>
            </w:r>
          </w:p>
          <w:p w:rsidR="001E0FAC" w:rsidRPr="000D76AE" w:rsidRDefault="00C44408">
            <w:pPr>
              <w:rPr>
                <w:color w:val="000000" w:themeColor="text1"/>
                <w:sz w:val="20"/>
              </w:rPr>
            </w:pPr>
            <w:r w:rsidRPr="000D76AE">
              <w:rPr>
                <w:rFonts w:hint="eastAsia"/>
                <w:color w:val="000000" w:themeColor="text1"/>
                <w:sz w:val="20"/>
              </w:rPr>
              <w:t>2</w:t>
            </w:r>
            <w:r w:rsidRPr="000D76AE">
              <w:rPr>
                <w:rFonts w:hint="eastAsia"/>
                <w:color w:val="000000" w:themeColor="text1"/>
                <w:sz w:val="20"/>
              </w:rPr>
              <w:t>、储液箱、内筒采用不锈钢</w:t>
            </w:r>
          </w:p>
          <w:p w:rsidR="001E0FAC" w:rsidRPr="000D76AE" w:rsidRDefault="00C44408">
            <w:pPr>
              <w:spacing w:line="276" w:lineRule="auto"/>
              <w:jc w:val="left"/>
              <w:rPr>
                <w:color w:val="000000" w:themeColor="text1"/>
                <w:sz w:val="20"/>
              </w:rPr>
            </w:pPr>
            <w:r w:rsidRPr="000D76AE">
              <w:rPr>
                <w:rFonts w:hint="eastAsia"/>
                <w:color w:val="000000" w:themeColor="text1"/>
                <w:sz w:val="20"/>
              </w:rPr>
              <w:t>3</w:t>
            </w:r>
            <w:r w:rsidRPr="000D76AE">
              <w:rPr>
                <w:rFonts w:hint="eastAsia"/>
                <w:color w:val="000000" w:themeColor="text1"/>
                <w:sz w:val="20"/>
              </w:rPr>
              <w:t>、使用全电脑控制，变频调速</w:t>
            </w:r>
            <w:r w:rsidRPr="000D76AE">
              <w:rPr>
                <w:rFonts w:hint="eastAsia"/>
                <w:color w:val="000000" w:themeColor="text1"/>
                <w:sz w:val="20"/>
              </w:rPr>
              <w:t>,</w:t>
            </w:r>
            <w:r w:rsidRPr="000D76AE">
              <w:rPr>
                <w:rFonts w:hint="eastAsia"/>
                <w:color w:val="000000" w:themeColor="text1"/>
                <w:sz w:val="20"/>
              </w:rPr>
              <w:t>洗涤程序人机对话，液晶屏幕显示。具有故障和功能自检系统，醒目紧急停止触发装置。</w:t>
            </w:r>
          </w:p>
          <w:p w:rsidR="001E0FAC" w:rsidRDefault="00C44408">
            <w:pPr>
              <w:rPr>
                <w:sz w:val="20"/>
              </w:rPr>
            </w:pPr>
            <w:r>
              <w:rPr>
                <w:rFonts w:hint="eastAsia"/>
                <w:sz w:val="20"/>
              </w:rPr>
              <w:t>质量要求：需符合国家相关质量要求标准、不低于以上技术参数</w:t>
            </w:r>
          </w:p>
          <w:p w:rsidR="001E0FAC" w:rsidRDefault="00C44408">
            <w:pPr>
              <w:rPr>
                <w:sz w:val="20"/>
              </w:rPr>
            </w:pPr>
            <w:r>
              <w:rPr>
                <w:rFonts w:hint="eastAsia"/>
                <w:sz w:val="20"/>
              </w:rPr>
              <w:t>品牌：在技术水准、知名度、占有率相当于或者优于</w:t>
            </w:r>
            <w:r>
              <w:rPr>
                <w:rFonts w:hint="eastAsia"/>
                <w:sz w:val="20"/>
              </w:rPr>
              <w:lastRenderedPageBreak/>
              <w:t>洁希亚、福奈特、伊尔萨等品牌</w:t>
            </w:r>
          </w:p>
          <w:p w:rsidR="001E0FAC" w:rsidRDefault="00C44408">
            <w:pPr>
              <w:rPr>
                <w:sz w:val="20"/>
              </w:rPr>
            </w:pPr>
            <w:r>
              <w:rPr>
                <w:rFonts w:hint="eastAsia"/>
                <w:sz w:val="20"/>
              </w:rPr>
              <w:t>特殊说明：含搬运、含设备安装、含调试、含附加配套辅材</w:t>
            </w:r>
            <w:r>
              <w:rPr>
                <w:rFonts w:hint="eastAsia"/>
                <w:sz w:val="20"/>
              </w:rPr>
              <w:br/>
            </w:r>
          </w:p>
          <w:p w:rsidR="001E0FAC" w:rsidRDefault="001E0FAC">
            <w:pPr>
              <w:rPr>
                <w:sz w:val="20"/>
              </w:rPr>
            </w:pPr>
          </w:p>
        </w:tc>
      </w:tr>
      <w:tr w:rsidR="001E0FAC">
        <w:tc>
          <w:tcPr>
            <w:tcW w:w="817" w:type="dxa"/>
          </w:tcPr>
          <w:p w:rsidR="001E0FAC" w:rsidRDefault="00C44408">
            <w:pPr>
              <w:jc w:val="center"/>
            </w:pPr>
            <w:r>
              <w:rPr>
                <w:rFonts w:hint="eastAsia"/>
              </w:rPr>
              <w:lastRenderedPageBreak/>
              <w:t>2</w:t>
            </w:r>
          </w:p>
        </w:tc>
        <w:tc>
          <w:tcPr>
            <w:tcW w:w="3997" w:type="dxa"/>
          </w:tcPr>
          <w:p w:rsidR="001E0FAC" w:rsidRDefault="00C44408">
            <w:pPr>
              <w:jc w:val="center"/>
            </w:pPr>
            <w:r>
              <w:rPr>
                <w:rFonts w:hint="eastAsia"/>
              </w:rPr>
              <w:t>全自动全悬浮水洗机</w:t>
            </w:r>
          </w:p>
          <w:p w:rsidR="001E0FAC" w:rsidRDefault="001E0FAC"/>
        </w:tc>
        <w:tc>
          <w:tcPr>
            <w:tcW w:w="4814" w:type="dxa"/>
          </w:tcPr>
          <w:p w:rsidR="001E0FAC" w:rsidRPr="000D76AE" w:rsidRDefault="00C44408">
            <w:pPr>
              <w:rPr>
                <w:color w:val="000000" w:themeColor="text1"/>
                <w:sz w:val="20"/>
              </w:rPr>
            </w:pPr>
            <w:r w:rsidRPr="000D76AE">
              <w:rPr>
                <w:rFonts w:hint="eastAsia"/>
                <w:color w:val="000000" w:themeColor="text1"/>
                <w:sz w:val="20"/>
              </w:rPr>
              <w:t>技术参数：电机功率（</w:t>
            </w:r>
            <w:r w:rsidRPr="000D76AE">
              <w:rPr>
                <w:rFonts w:hint="eastAsia"/>
                <w:color w:val="000000" w:themeColor="text1"/>
                <w:sz w:val="20"/>
              </w:rPr>
              <w:t>KW</w:t>
            </w:r>
            <w:r w:rsidRPr="000D76AE">
              <w:rPr>
                <w:rFonts w:hint="eastAsia"/>
                <w:color w:val="000000" w:themeColor="text1"/>
                <w:sz w:val="20"/>
              </w:rPr>
              <w:t>）：</w:t>
            </w:r>
            <w:r w:rsidRPr="000D76AE">
              <w:rPr>
                <w:rFonts w:hint="eastAsia"/>
                <w:color w:val="000000" w:themeColor="text1"/>
                <w:sz w:val="20"/>
              </w:rPr>
              <w:t>3.5/4</w:t>
            </w:r>
            <w:r w:rsidRPr="000D76AE">
              <w:rPr>
                <w:rFonts w:hint="eastAsia"/>
                <w:color w:val="000000" w:themeColor="text1"/>
                <w:sz w:val="20"/>
              </w:rPr>
              <w:t>、变频器功率（</w:t>
            </w:r>
            <w:r w:rsidRPr="000D76AE">
              <w:rPr>
                <w:rFonts w:hint="eastAsia"/>
                <w:color w:val="000000" w:themeColor="text1"/>
                <w:sz w:val="20"/>
              </w:rPr>
              <w:t>KW</w:t>
            </w:r>
            <w:r w:rsidRPr="000D76AE">
              <w:rPr>
                <w:rFonts w:hint="eastAsia"/>
                <w:color w:val="000000" w:themeColor="text1"/>
                <w:sz w:val="20"/>
              </w:rPr>
              <w:t>）：</w:t>
            </w:r>
            <w:r w:rsidRPr="000D76AE">
              <w:rPr>
                <w:rFonts w:hint="eastAsia"/>
                <w:color w:val="000000" w:themeColor="text1"/>
                <w:sz w:val="20"/>
              </w:rPr>
              <w:t>3.5/4</w:t>
            </w:r>
            <w:r w:rsidRPr="000D76AE">
              <w:rPr>
                <w:rFonts w:hint="eastAsia"/>
                <w:color w:val="000000" w:themeColor="text1"/>
                <w:sz w:val="20"/>
              </w:rPr>
              <w:t>、电加热器功率（</w:t>
            </w:r>
            <w:r w:rsidRPr="000D76AE">
              <w:rPr>
                <w:rFonts w:hint="eastAsia"/>
                <w:color w:val="000000" w:themeColor="text1"/>
                <w:sz w:val="20"/>
              </w:rPr>
              <w:t>KW</w:t>
            </w:r>
            <w:r w:rsidRPr="000D76AE">
              <w:rPr>
                <w:rFonts w:hint="eastAsia"/>
                <w:color w:val="000000" w:themeColor="text1"/>
                <w:sz w:val="20"/>
              </w:rPr>
              <w:t>）：</w:t>
            </w:r>
            <w:r w:rsidRPr="000D76AE">
              <w:rPr>
                <w:rFonts w:hint="eastAsia"/>
                <w:color w:val="000000" w:themeColor="text1"/>
                <w:sz w:val="20"/>
              </w:rPr>
              <w:t>18/30</w:t>
            </w:r>
          </w:p>
          <w:p w:rsidR="001E0FAC" w:rsidRPr="000D76AE" w:rsidRDefault="00C44408">
            <w:pPr>
              <w:numPr>
                <w:ilvl w:val="0"/>
                <w:numId w:val="3"/>
              </w:numPr>
              <w:rPr>
                <w:color w:val="000000" w:themeColor="text1"/>
                <w:sz w:val="20"/>
              </w:rPr>
            </w:pPr>
            <w:r w:rsidRPr="000D76AE">
              <w:rPr>
                <w:rFonts w:hint="eastAsia"/>
                <w:color w:val="000000" w:themeColor="text1"/>
                <w:sz w:val="20"/>
              </w:rPr>
              <w:t>容量：不低于</w:t>
            </w:r>
            <w:r w:rsidRPr="000D76AE">
              <w:rPr>
                <w:rFonts w:hint="eastAsia"/>
                <w:color w:val="000000" w:themeColor="text1"/>
                <w:sz w:val="20"/>
              </w:rPr>
              <w:t>25</w:t>
            </w:r>
            <w:r w:rsidRPr="000D76AE">
              <w:rPr>
                <w:rFonts w:hint="eastAsia"/>
                <w:color w:val="000000" w:themeColor="text1"/>
                <w:sz w:val="20"/>
              </w:rPr>
              <w:t>公斤</w:t>
            </w:r>
          </w:p>
          <w:p w:rsidR="001E0FAC" w:rsidRPr="000D76AE" w:rsidRDefault="00C44408">
            <w:pPr>
              <w:numPr>
                <w:ilvl w:val="0"/>
                <w:numId w:val="3"/>
              </w:numPr>
              <w:rPr>
                <w:color w:val="000000" w:themeColor="text1"/>
                <w:sz w:val="20"/>
              </w:rPr>
            </w:pPr>
            <w:r w:rsidRPr="000D76AE">
              <w:rPr>
                <w:rFonts w:hint="eastAsia"/>
                <w:color w:val="000000" w:themeColor="text1"/>
                <w:sz w:val="20"/>
              </w:rPr>
              <w:t>全自动洗涤脱水机，面板、内筒、均采用不锈钢。</w:t>
            </w:r>
          </w:p>
          <w:p w:rsidR="001E0FAC" w:rsidRPr="000D76AE" w:rsidRDefault="00C44408">
            <w:pPr>
              <w:numPr>
                <w:ilvl w:val="0"/>
                <w:numId w:val="3"/>
              </w:numPr>
              <w:rPr>
                <w:color w:val="000000" w:themeColor="text1"/>
                <w:sz w:val="20"/>
              </w:rPr>
            </w:pPr>
            <w:r w:rsidRPr="000D76AE">
              <w:rPr>
                <w:rFonts w:hint="eastAsia"/>
                <w:color w:val="000000" w:themeColor="text1"/>
                <w:sz w:val="20"/>
              </w:rPr>
              <w:t>全电脑液晶操作，手动</w:t>
            </w:r>
            <w:r w:rsidRPr="000D76AE">
              <w:rPr>
                <w:rFonts w:hint="eastAsia"/>
                <w:color w:val="000000" w:themeColor="text1"/>
                <w:sz w:val="20"/>
              </w:rPr>
              <w:t>/</w:t>
            </w:r>
            <w:r w:rsidRPr="000D76AE">
              <w:rPr>
                <w:rFonts w:hint="eastAsia"/>
                <w:color w:val="000000" w:themeColor="text1"/>
                <w:sz w:val="20"/>
              </w:rPr>
              <w:t>自动电脑控制系统，有故障自检测功能，醒目紧急停止触发装置。</w:t>
            </w:r>
            <w:r w:rsidRPr="000D76AE">
              <w:rPr>
                <w:rFonts w:hint="eastAsia"/>
                <w:color w:val="000000" w:themeColor="text1"/>
                <w:sz w:val="20"/>
              </w:rPr>
              <w:br/>
            </w:r>
            <w:r w:rsidRPr="000D76AE">
              <w:rPr>
                <w:rFonts w:hint="eastAsia"/>
                <w:color w:val="000000" w:themeColor="text1"/>
                <w:sz w:val="20"/>
              </w:rPr>
              <w:t>质量要求：需符合国家相关质量要求标准、不低于以上技术参数</w:t>
            </w:r>
            <w:r w:rsidRPr="000D76AE">
              <w:rPr>
                <w:rFonts w:hint="eastAsia"/>
                <w:color w:val="000000" w:themeColor="text1"/>
                <w:sz w:val="20"/>
              </w:rPr>
              <w:br/>
            </w:r>
            <w:r w:rsidRPr="000D76AE">
              <w:rPr>
                <w:rFonts w:hint="eastAsia"/>
                <w:color w:val="000000" w:themeColor="text1"/>
                <w:sz w:val="20"/>
              </w:rPr>
              <w:t>品牌：在技术水准、知名度、占有率相当于或者优于洁希亚、福奈特、伊尔萨等品牌</w:t>
            </w:r>
          </w:p>
          <w:p w:rsidR="001E0FAC" w:rsidRPr="000D76AE" w:rsidRDefault="00C44408">
            <w:pPr>
              <w:rPr>
                <w:rFonts w:ascii="宋体" w:hAnsi="宋体" w:cs="宋体"/>
                <w:color w:val="000000" w:themeColor="text1"/>
                <w:sz w:val="20"/>
              </w:rPr>
            </w:pPr>
            <w:r w:rsidRPr="000D76AE">
              <w:rPr>
                <w:rFonts w:hint="eastAsia"/>
                <w:color w:val="000000" w:themeColor="text1"/>
                <w:sz w:val="20"/>
              </w:rPr>
              <w:t>特殊说明：含搬运、含设备安装、含调试、含附加配套辅材</w:t>
            </w:r>
          </w:p>
        </w:tc>
      </w:tr>
      <w:tr w:rsidR="001E0FAC">
        <w:tc>
          <w:tcPr>
            <w:tcW w:w="817" w:type="dxa"/>
          </w:tcPr>
          <w:p w:rsidR="001E0FAC" w:rsidRDefault="00C44408">
            <w:pPr>
              <w:jc w:val="center"/>
            </w:pPr>
            <w:r>
              <w:rPr>
                <w:rFonts w:hint="eastAsia"/>
              </w:rPr>
              <w:t>3</w:t>
            </w:r>
          </w:p>
        </w:tc>
        <w:tc>
          <w:tcPr>
            <w:tcW w:w="3997" w:type="dxa"/>
          </w:tcPr>
          <w:p w:rsidR="001E0FAC" w:rsidRDefault="00C44408">
            <w:pPr>
              <w:jc w:val="center"/>
            </w:pPr>
            <w:r>
              <w:rPr>
                <w:rFonts w:hint="eastAsia"/>
              </w:rPr>
              <w:t>节能型烘干机</w:t>
            </w:r>
          </w:p>
          <w:p w:rsidR="001E0FAC" w:rsidRDefault="001E0FAC"/>
        </w:tc>
        <w:tc>
          <w:tcPr>
            <w:tcW w:w="4814" w:type="dxa"/>
          </w:tcPr>
          <w:p w:rsidR="001E0FAC" w:rsidRPr="000D76AE" w:rsidRDefault="00C44408">
            <w:pPr>
              <w:rPr>
                <w:color w:val="000000" w:themeColor="text1"/>
                <w:sz w:val="20"/>
              </w:rPr>
            </w:pPr>
            <w:r w:rsidRPr="000D76AE">
              <w:rPr>
                <w:rFonts w:hint="eastAsia"/>
                <w:color w:val="000000" w:themeColor="text1"/>
                <w:sz w:val="20"/>
              </w:rPr>
              <w:t>技术参数：主电机功率（</w:t>
            </w:r>
            <w:r w:rsidRPr="000D76AE">
              <w:rPr>
                <w:rFonts w:hint="eastAsia"/>
                <w:color w:val="000000" w:themeColor="text1"/>
                <w:sz w:val="20"/>
              </w:rPr>
              <w:t>kW</w:t>
            </w:r>
            <w:r w:rsidRPr="000D76AE">
              <w:rPr>
                <w:rFonts w:hint="eastAsia"/>
                <w:color w:val="000000" w:themeColor="text1"/>
                <w:sz w:val="20"/>
              </w:rPr>
              <w:t>）：</w:t>
            </w:r>
            <w:r w:rsidRPr="000D76AE">
              <w:rPr>
                <w:rFonts w:hint="eastAsia"/>
                <w:color w:val="000000" w:themeColor="text1"/>
                <w:sz w:val="20"/>
              </w:rPr>
              <w:t>0.75</w:t>
            </w:r>
            <w:r w:rsidRPr="000D76AE">
              <w:rPr>
                <w:rFonts w:hint="eastAsia"/>
                <w:color w:val="000000" w:themeColor="text1"/>
                <w:sz w:val="20"/>
              </w:rPr>
              <w:t>、风机功率（</w:t>
            </w:r>
            <w:r w:rsidRPr="000D76AE">
              <w:rPr>
                <w:rFonts w:hint="eastAsia"/>
                <w:color w:val="000000" w:themeColor="text1"/>
                <w:sz w:val="20"/>
              </w:rPr>
              <w:t>kW</w:t>
            </w:r>
            <w:r w:rsidRPr="000D76AE">
              <w:rPr>
                <w:rFonts w:hint="eastAsia"/>
                <w:color w:val="000000" w:themeColor="text1"/>
                <w:sz w:val="20"/>
              </w:rPr>
              <w:t>）：</w:t>
            </w:r>
            <w:r w:rsidRPr="000D76AE">
              <w:rPr>
                <w:rFonts w:hint="eastAsia"/>
                <w:color w:val="000000" w:themeColor="text1"/>
                <w:sz w:val="20"/>
              </w:rPr>
              <w:t>0.75</w:t>
            </w:r>
            <w:r w:rsidRPr="000D76AE">
              <w:rPr>
                <w:rFonts w:hint="eastAsia"/>
                <w:color w:val="000000" w:themeColor="text1"/>
                <w:sz w:val="20"/>
              </w:rPr>
              <w:t>、电加热功率（</w:t>
            </w:r>
            <w:r w:rsidRPr="000D76AE">
              <w:rPr>
                <w:rFonts w:hint="eastAsia"/>
                <w:color w:val="000000" w:themeColor="text1"/>
                <w:sz w:val="20"/>
              </w:rPr>
              <w:t>kW</w:t>
            </w:r>
            <w:r w:rsidRPr="000D76AE">
              <w:rPr>
                <w:rFonts w:hint="eastAsia"/>
                <w:color w:val="000000" w:themeColor="text1"/>
                <w:sz w:val="20"/>
              </w:rPr>
              <w:t>）：</w:t>
            </w:r>
            <w:r w:rsidRPr="000D76AE">
              <w:rPr>
                <w:rFonts w:hint="eastAsia"/>
                <w:color w:val="000000" w:themeColor="text1"/>
                <w:sz w:val="20"/>
              </w:rPr>
              <w:t>30</w:t>
            </w:r>
          </w:p>
          <w:p w:rsidR="001E0FAC" w:rsidRPr="000D76AE" w:rsidRDefault="00C44408">
            <w:pPr>
              <w:numPr>
                <w:ilvl w:val="0"/>
                <w:numId w:val="4"/>
              </w:numPr>
              <w:rPr>
                <w:color w:val="000000" w:themeColor="text1"/>
                <w:sz w:val="20"/>
              </w:rPr>
            </w:pPr>
            <w:r w:rsidRPr="000D76AE">
              <w:rPr>
                <w:rFonts w:hint="eastAsia"/>
                <w:color w:val="000000" w:themeColor="text1"/>
                <w:sz w:val="20"/>
              </w:rPr>
              <w:t>容</w:t>
            </w:r>
            <w:r w:rsidRPr="000D76AE">
              <w:rPr>
                <w:rFonts w:hint="eastAsia"/>
                <w:color w:val="000000" w:themeColor="text1"/>
                <w:sz w:val="20"/>
              </w:rPr>
              <w:t xml:space="preserve"> </w:t>
            </w:r>
            <w:r w:rsidRPr="000D76AE">
              <w:rPr>
                <w:rFonts w:hint="eastAsia"/>
                <w:color w:val="000000" w:themeColor="text1"/>
                <w:sz w:val="20"/>
              </w:rPr>
              <w:t>量：不低于</w:t>
            </w:r>
            <w:r w:rsidRPr="000D76AE">
              <w:rPr>
                <w:rFonts w:hint="eastAsia"/>
                <w:color w:val="000000" w:themeColor="text1"/>
                <w:sz w:val="20"/>
              </w:rPr>
              <w:t>25</w:t>
            </w:r>
            <w:r w:rsidRPr="000D76AE">
              <w:rPr>
                <w:rFonts w:hint="eastAsia"/>
                <w:color w:val="000000" w:themeColor="text1"/>
                <w:sz w:val="20"/>
              </w:rPr>
              <w:t>公斤</w:t>
            </w:r>
          </w:p>
          <w:p w:rsidR="001E0FAC" w:rsidRPr="000D76AE" w:rsidRDefault="00C44408">
            <w:pPr>
              <w:rPr>
                <w:color w:val="000000" w:themeColor="text1"/>
                <w:sz w:val="20"/>
              </w:rPr>
            </w:pPr>
            <w:r w:rsidRPr="000D76AE">
              <w:rPr>
                <w:rFonts w:hint="eastAsia"/>
                <w:color w:val="000000" w:themeColor="text1"/>
                <w:sz w:val="20"/>
              </w:rPr>
              <w:t>2</w:t>
            </w:r>
            <w:r w:rsidRPr="000D76AE">
              <w:rPr>
                <w:rFonts w:hint="eastAsia"/>
                <w:color w:val="000000" w:themeColor="text1"/>
                <w:sz w:val="20"/>
              </w:rPr>
              <w:t>、烘干机外面板、内胆均采用</w:t>
            </w:r>
            <w:r w:rsidRPr="000D76AE">
              <w:rPr>
                <w:rFonts w:hint="eastAsia"/>
                <w:color w:val="000000" w:themeColor="text1"/>
                <w:sz w:val="20"/>
              </w:rPr>
              <w:t>304</w:t>
            </w:r>
            <w:r w:rsidRPr="000D76AE">
              <w:rPr>
                <w:rFonts w:hint="eastAsia"/>
                <w:color w:val="000000" w:themeColor="text1"/>
                <w:sz w:val="20"/>
              </w:rPr>
              <w:t>不锈钢制作</w:t>
            </w:r>
          </w:p>
          <w:p w:rsidR="001E0FAC" w:rsidRPr="000D76AE" w:rsidRDefault="00C44408">
            <w:pPr>
              <w:rPr>
                <w:color w:val="000000" w:themeColor="text1"/>
                <w:sz w:val="20"/>
              </w:rPr>
            </w:pPr>
            <w:r w:rsidRPr="000D76AE">
              <w:rPr>
                <w:rFonts w:hint="eastAsia"/>
                <w:color w:val="000000" w:themeColor="text1"/>
                <w:sz w:val="20"/>
              </w:rPr>
              <w:t>3</w:t>
            </w:r>
            <w:r w:rsidRPr="000D76AE">
              <w:rPr>
                <w:rFonts w:hint="eastAsia"/>
                <w:color w:val="000000" w:themeColor="text1"/>
                <w:sz w:val="20"/>
              </w:rPr>
              <w:t>、采用微电脑自动控制，液晶屏幕显示，具有故障功能自检系统。设置中途开门自动停机，停机保护功能；</w:t>
            </w:r>
            <w:r w:rsidRPr="000D76AE">
              <w:rPr>
                <w:rFonts w:hint="eastAsia"/>
                <w:color w:val="000000" w:themeColor="text1"/>
                <w:sz w:val="20"/>
              </w:rPr>
              <w:t xml:space="preserve"> </w:t>
            </w:r>
          </w:p>
          <w:p w:rsidR="001E0FAC" w:rsidRPr="000D76AE" w:rsidRDefault="00C44408">
            <w:pPr>
              <w:rPr>
                <w:color w:val="000000" w:themeColor="text1"/>
                <w:sz w:val="20"/>
              </w:rPr>
            </w:pPr>
            <w:r w:rsidRPr="000D76AE">
              <w:rPr>
                <w:rFonts w:hint="eastAsia"/>
                <w:color w:val="000000" w:themeColor="text1"/>
                <w:sz w:val="20"/>
              </w:rPr>
              <w:t>4</w:t>
            </w:r>
            <w:r w:rsidRPr="000D76AE">
              <w:rPr>
                <w:rFonts w:hint="eastAsia"/>
                <w:color w:val="000000" w:themeColor="text1"/>
                <w:sz w:val="20"/>
              </w:rPr>
              <w:t>、具有冷风装置功能、集绒箱网面积、方便清理。</w:t>
            </w:r>
          </w:p>
          <w:p w:rsidR="001E0FAC" w:rsidRPr="000D76AE" w:rsidRDefault="00C44408">
            <w:pPr>
              <w:rPr>
                <w:color w:val="000000" w:themeColor="text1"/>
                <w:sz w:val="20"/>
              </w:rPr>
            </w:pPr>
            <w:r w:rsidRPr="000D76AE">
              <w:rPr>
                <w:rFonts w:hint="eastAsia"/>
                <w:color w:val="000000" w:themeColor="text1"/>
                <w:sz w:val="20"/>
              </w:rPr>
              <w:br/>
            </w:r>
            <w:r w:rsidRPr="000D76AE">
              <w:rPr>
                <w:rFonts w:hint="eastAsia"/>
                <w:color w:val="000000" w:themeColor="text1"/>
                <w:sz w:val="20"/>
              </w:rPr>
              <w:t>质量要求：需符合国家相关质量要求标准、不低于以上技术参数</w:t>
            </w:r>
            <w:r w:rsidRPr="000D76AE">
              <w:rPr>
                <w:rFonts w:hint="eastAsia"/>
                <w:color w:val="000000" w:themeColor="text1"/>
                <w:sz w:val="20"/>
              </w:rPr>
              <w:br/>
            </w:r>
            <w:r w:rsidRPr="000D76AE">
              <w:rPr>
                <w:rFonts w:hint="eastAsia"/>
                <w:color w:val="000000" w:themeColor="text1"/>
                <w:sz w:val="20"/>
              </w:rPr>
              <w:t>品牌：在技术水准、知名度、占有率相当于或者优于洁希亚、福奈特、伊尔萨等品牌</w:t>
            </w:r>
          </w:p>
          <w:p w:rsidR="001E0FAC" w:rsidRPr="000D76AE" w:rsidRDefault="00C44408">
            <w:pPr>
              <w:rPr>
                <w:rFonts w:ascii="宋体" w:hAnsi="宋体" w:cs="宋体"/>
                <w:color w:val="000000" w:themeColor="text1"/>
                <w:sz w:val="20"/>
              </w:rPr>
            </w:pPr>
            <w:r w:rsidRPr="000D76AE">
              <w:rPr>
                <w:rFonts w:hint="eastAsia"/>
                <w:color w:val="000000" w:themeColor="text1"/>
                <w:sz w:val="20"/>
              </w:rPr>
              <w:t>特殊说明：含搬运、含设备安装、含调试、含附加配套辅材</w:t>
            </w:r>
          </w:p>
        </w:tc>
      </w:tr>
      <w:tr w:rsidR="001E0FAC">
        <w:tc>
          <w:tcPr>
            <w:tcW w:w="817" w:type="dxa"/>
          </w:tcPr>
          <w:p w:rsidR="001E0FAC" w:rsidRDefault="00C44408">
            <w:pPr>
              <w:jc w:val="center"/>
            </w:pPr>
            <w:r>
              <w:rPr>
                <w:rFonts w:hint="eastAsia"/>
              </w:rPr>
              <w:t>4</w:t>
            </w:r>
          </w:p>
        </w:tc>
        <w:tc>
          <w:tcPr>
            <w:tcW w:w="3997" w:type="dxa"/>
          </w:tcPr>
          <w:p w:rsidR="001E0FAC" w:rsidRDefault="00C44408">
            <w:pPr>
              <w:jc w:val="center"/>
            </w:pPr>
            <w:r>
              <w:rPr>
                <w:rFonts w:hint="eastAsia"/>
              </w:rPr>
              <w:t>吸风烫台</w:t>
            </w:r>
          </w:p>
          <w:p w:rsidR="001E0FAC" w:rsidRDefault="001E0FAC">
            <w:pPr>
              <w:jc w:val="center"/>
            </w:pPr>
          </w:p>
        </w:tc>
        <w:tc>
          <w:tcPr>
            <w:tcW w:w="4814" w:type="dxa"/>
          </w:tcPr>
          <w:p w:rsidR="001E0FAC" w:rsidRDefault="00C44408">
            <w:pPr>
              <w:rPr>
                <w:sz w:val="20"/>
              </w:rPr>
            </w:pPr>
            <w:r>
              <w:rPr>
                <w:rFonts w:hint="eastAsia"/>
                <w:sz w:val="20"/>
              </w:rPr>
              <w:t>技术参数：工作面积：</w:t>
            </w:r>
            <w:r>
              <w:rPr>
                <w:rFonts w:hint="eastAsia"/>
                <w:sz w:val="20"/>
              </w:rPr>
              <w:t xml:space="preserve">150 </w:t>
            </w:r>
            <w:r>
              <w:rPr>
                <w:rFonts w:hint="eastAsia"/>
                <w:sz w:val="20"/>
              </w:rPr>
              <w:t>×</w:t>
            </w:r>
            <w:r>
              <w:rPr>
                <w:rFonts w:hint="eastAsia"/>
                <w:sz w:val="20"/>
              </w:rPr>
              <w:t xml:space="preserve"> 80 </w:t>
            </w:r>
            <w:r>
              <w:rPr>
                <w:rFonts w:hint="eastAsia"/>
                <w:sz w:val="20"/>
              </w:rPr>
              <w:t>电压：</w:t>
            </w:r>
            <w:r>
              <w:rPr>
                <w:rFonts w:hint="eastAsia"/>
                <w:sz w:val="20"/>
              </w:rPr>
              <w:t xml:space="preserve">220V / 380V </w:t>
            </w:r>
            <w:r>
              <w:rPr>
                <w:rFonts w:hint="eastAsia"/>
                <w:sz w:val="20"/>
              </w:rPr>
              <w:t>功率：</w:t>
            </w:r>
            <w:r>
              <w:rPr>
                <w:rFonts w:hint="eastAsia"/>
                <w:sz w:val="20"/>
              </w:rPr>
              <w:t xml:space="preserve">0.75KW </w:t>
            </w:r>
            <w:r>
              <w:rPr>
                <w:rFonts w:hint="eastAsia"/>
                <w:sz w:val="20"/>
              </w:rPr>
              <w:t>功能：吸风、脚踩点动控制</w:t>
            </w:r>
            <w:r>
              <w:rPr>
                <w:rFonts w:hint="eastAsia"/>
                <w:sz w:val="20"/>
              </w:rPr>
              <w:br/>
            </w:r>
            <w:r>
              <w:rPr>
                <w:rFonts w:hint="eastAsia"/>
                <w:sz w:val="20"/>
              </w:rPr>
              <w:t>质量要求：需符合国家相关质量要求标准、不低于以上技术参数</w:t>
            </w:r>
            <w:r>
              <w:rPr>
                <w:rFonts w:hint="eastAsia"/>
                <w:sz w:val="20"/>
              </w:rPr>
              <w:br/>
            </w:r>
            <w:r>
              <w:rPr>
                <w:rFonts w:hint="eastAsia"/>
                <w:sz w:val="20"/>
              </w:rPr>
              <w:t>品牌：在技术水准、知名度、占有率相当于或者优于洁希亚、福奈特、伊尔萨等品牌</w:t>
            </w:r>
          </w:p>
          <w:p w:rsidR="001E0FAC" w:rsidRDefault="00C44408">
            <w:pPr>
              <w:rPr>
                <w:rFonts w:ascii="宋体" w:hAnsi="宋体" w:cs="宋体"/>
                <w:sz w:val="20"/>
              </w:rPr>
            </w:pPr>
            <w:r>
              <w:rPr>
                <w:rFonts w:hint="eastAsia"/>
                <w:sz w:val="20"/>
              </w:rPr>
              <w:t>特殊说明：含搬运、含设备安装、含调试、含附加配套辅材</w:t>
            </w:r>
          </w:p>
        </w:tc>
      </w:tr>
      <w:tr w:rsidR="001E0FAC">
        <w:tc>
          <w:tcPr>
            <w:tcW w:w="817" w:type="dxa"/>
          </w:tcPr>
          <w:p w:rsidR="001E0FAC" w:rsidRDefault="00C44408">
            <w:pPr>
              <w:tabs>
                <w:tab w:val="left" w:pos="564"/>
              </w:tabs>
              <w:jc w:val="center"/>
            </w:pPr>
            <w:r>
              <w:rPr>
                <w:rFonts w:hint="eastAsia"/>
              </w:rPr>
              <w:t>5</w:t>
            </w:r>
          </w:p>
        </w:tc>
        <w:tc>
          <w:tcPr>
            <w:tcW w:w="3997" w:type="dxa"/>
          </w:tcPr>
          <w:p w:rsidR="001E0FAC" w:rsidRDefault="00C44408">
            <w:pPr>
              <w:jc w:val="center"/>
            </w:pPr>
            <w:r>
              <w:rPr>
                <w:rFonts w:hint="eastAsia"/>
              </w:rPr>
              <w:t>蒸汽发生器</w:t>
            </w:r>
          </w:p>
          <w:p w:rsidR="001E0FAC" w:rsidRDefault="001E0FAC"/>
        </w:tc>
        <w:tc>
          <w:tcPr>
            <w:tcW w:w="4763" w:type="dxa"/>
          </w:tcPr>
          <w:p w:rsidR="001E0FAC" w:rsidRDefault="00C44408">
            <w:pPr>
              <w:rPr>
                <w:sz w:val="20"/>
              </w:rPr>
            </w:pPr>
            <w:r>
              <w:rPr>
                <w:rFonts w:hint="eastAsia"/>
                <w:sz w:val="20"/>
              </w:rPr>
              <w:t>技术参数：加热功率：</w:t>
            </w:r>
            <w:r>
              <w:rPr>
                <w:rFonts w:hint="eastAsia"/>
                <w:sz w:val="20"/>
              </w:rPr>
              <w:t xml:space="preserve">3+3=6KW </w:t>
            </w:r>
            <w:r>
              <w:rPr>
                <w:rFonts w:hint="eastAsia"/>
                <w:sz w:val="20"/>
              </w:rPr>
              <w:t>电压</w:t>
            </w:r>
            <w:r>
              <w:rPr>
                <w:rFonts w:hint="eastAsia"/>
                <w:sz w:val="20"/>
              </w:rPr>
              <w:t xml:space="preserve">:220V/380V </w:t>
            </w:r>
            <w:r>
              <w:rPr>
                <w:rFonts w:hint="eastAsia"/>
                <w:sz w:val="20"/>
              </w:rPr>
              <w:t>额定蒸汽压力</w:t>
            </w:r>
            <w:r>
              <w:rPr>
                <w:rFonts w:hint="eastAsia"/>
                <w:sz w:val="20"/>
              </w:rPr>
              <w:t xml:space="preserve">:0.4~0.7Mpa </w:t>
            </w:r>
            <w:r>
              <w:rPr>
                <w:rFonts w:hint="eastAsia"/>
                <w:sz w:val="20"/>
              </w:rPr>
              <w:t>额定蒸发量</w:t>
            </w:r>
            <w:r>
              <w:rPr>
                <w:rFonts w:hint="eastAsia"/>
                <w:sz w:val="20"/>
              </w:rPr>
              <w:t xml:space="preserve">:8.6kg/h </w:t>
            </w:r>
            <w:r>
              <w:rPr>
                <w:rFonts w:hint="eastAsia"/>
                <w:sz w:val="20"/>
              </w:rPr>
              <w:t>有效水容积</w:t>
            </w:r>
            <w:r>
              <w:rPr>
                <w:rFonts w:hint="eastAsia"/>
                <w:sz w:val="20"/>
              </w:rPr>
              <w:t xml:space="preserve">:28L </w:t>
            </w:r>
            <w:r>
              <w:rPr>
                <w:rFonts w:hint="eastAsia"/>
                <w:sz w:val="20"/>
              </w:rPr>
              <w:t>自动化</w:t>
            </w:r>
            <w:r>
              <w:rPr>
                <w:rFonts w:hint="eastAsia"/>
                <w:sz w:val="20"/>
              </w:rPr>
              <w:t>:</w:t>
            </w:r>
            <w:r>
              <w:rPr>
                <w:rFonts w:hint="eastAsia"/>
                <w:sz w:val="20"/>
              </w:rPr>
              <w:t>全自动</w:t>
            </w:r>
            <w:r>
              <w:rPr>
                <w:rFonts w:hint="eastAsia"/>
                <w:sz w:val="20"/>
              </w:rPr>
              <w:t xml:space="preserve"> </w:t>
            </w:r>
            <w:r>
              <w:rPr>
                <w:rFonts w:hint="eastAsia"/>
                <w:sz w:val="20"/>
              </w:rPr>
              <w:br w:type="page"/>
            </w:r>
          </w:p>
          <w:p w:rsidR="001E0FAC" w:rsidRDefault="00C44408">
            <w:pPr>
              <w:rPr>
                <w:sz w:val="20"/>
              </w:rPr>
            </w:pPr>
            <w:r>
              <w:rPr>
                <w:rFonts w:hint="eastAsia"/>
                <w:sz w:val="20"/>
              </w:rPr>
              <w:t>质量要求：需符合国家相关质量要求标准、不低于以上技术参数</w:t>
            </w:r>
          </w:p>
          <w:p w:rsidR="001E0FAC" w:rsidRDefault="00C44408">
            <w:pPr>
              <w:rPr>
                <w:sz w:val="20"/>
              </w:rPr>
            </w:pPr>
            <w:r>
              <w:rPr>
                <w:rFonts w:hint="eastAsia"/>
                <w:sz w:val="20"/>
              </w:rPr>
              <w:br w:type="page"/>
            </w:r>
            <w:r>
              <w:rPr>
                <w:rFonts w:hint="eastAsia"/>
                <w:sz w:val="20"/>
              </w:rPr>
              <w:t>品牌：在技术水准、知名度、占有率相当于或者优于洁希亚、福奈特、伊尔萨等品牌</w:t>
            </w:r>
          </w:p>
          <w:p w:rsidR="001E0FAC" w:rsidRDefault="00C44408">
            <w:pPr>
              <w:rPr>
                <w:sz w:val="20"/>
              </w:rPr>
            </w:pPr>
            <w:r>
              <w:rPr>
                <w:rFonts w:hint="eastAsia"/>
                <w:sz w:val="20"/>
              </w:rPr>
              <w:t>特殊说明：含搬运、含设备安装、含调试、含附加配套辅材</w:t>
            </w:r>
          </w:p>
          <w:p w:rsidR="001E0FAC" w:rsidRDefault="00C44408">
            <w:pPr>
              <w:rPr>
                <w:rFonts w:ascii="宋体" w:hAnsi="宋体" w:cs="宋体"/>
                <w:sz w:val="20"/>
              </w:rPr>
            </w:pPr>
            <w:r>
              <w:rPr>
                <w:rFonts w:hint="eastAsia"/>
                <w:sz w:val="20"/>
              </w:rPr>
              <w:t>其他：含</w:t>
            </w:r>
            <w:r>
              <w:rPr>
                <w:rFonts w:hint="eastAsia"/>
                <w:sz w:val="20"/>
              </w:rPr>
              <w:t>2</w:t>
            </w:r>
            <w:r>
              <w:rPr>
                <w:rFonts w:hint="eastAsia"/>
                <w:sz w:val="20"/>
              </w:rPr>
              <w:t>把蒸汽熨斗（保温型）、含</w:t>
            </w:r>
            <w:r>
              <w:rPr>
                <w:rFonts w:hint="eastAsia"/>
                <w:sz w:val="20"/>
              </w:rPr>
              <w:t>4</w:t>
            </w:r>
            <w:r>
              <w:rPr>
                <w:rFonts w:hint="eastAsia"/>
                <w:sz w:val="20"/>
              </w:rPr>
              <w:t>根蒸汽输送管（耐高温）</w:t>
            </w:r>
          </w:p>
        </w:tc>
      </w:tr>
      <w:tr w:rsidR="001E0FAC">
        <w:trPr>
          <w:trHeight w:val="1789"/>
        </w:trPr>
        <w:tc>
          <w:tcPr>
            <w:tcW w:w="920" w:type="dxa"/>
          </w:tcPr>
          <w:p w:rsidR="001E0FAC" w:rsidRDefault="00C44408">
            <w:pPr>
              <w:tabs>
                <w:tab w:val="left" w:pos="564"/>
              </w:tabs>
              <w:jc w:val="center"/>
            </w:pPr>
            <w:r>
              <w:rPr>
                <w:rFonts w:hint="eastAsia"/>
              </w:rPr>
              <w:lastRenderedPageBreak/>
              <w:t>6</w:t>
            </w:r>
          </w:p>
        </w:tc>
        <w:tc>
          <w:tcPr>
            <w:tcW w:w="3945" w:type="dxa"/>
          </w:tcPr>
          <w:p w:rsidR="001E0FAC" w:rsidRDefault="00C44408">
            <w:pPr>
              <w:jc w:val="center"/>
            </w:pPr>
            <w:r>
              <w:rPr>
                <w:rFonts w:hint="eastAsia"/>
              </w:rPr>
              <w:t>衣物输送线</w:t>
            </w:r>
          </w:p>
          <w:p w:rsidR="001E0FAC" w:rsidRDefault="001E0FAC"/>
        </w:tc>
        <w:tc>
          <w:tcPr>
            <w:tcW w:w="4762" w:type="dxa"/>
          </w:tcPr>
          <w:p w:rsidR="001E0FAC" w:rsidRDefault="00C44408">
            <w:pPr>
              <w:rPr>
                <w:sz w:val="20"/>
              </w:rPr>
            </w:pPr>
            <w:r>
              <w:rPr>
                <w:rFonts w:hint="eastAsia"/>
                <w:sz w:val="20"/>
              </w:rPr>
              <w:t>技术参数：挂数：</w:t>
            </w:r>
            <w:r>
              <w:rPr>
                <w:rFonts w:hint="eastAsia"/>
                <w:sz w:val="20"/>
              </w:rPr>
              <w:t xml:space="preserve">300 </w:t>
            </w:r>
            <w:r>
              <w:rPr>
                <w:rFonts w:hint="eastAsia"/>
                <w:sz w:val="20"/>
              </w:rPr>
              <w:t>长度</w:t>
            </w:r>
            <w:r>
              <w:rPr>
                <w:rFonts w:hint="eastAsia"/>
                <w:sz w:val="20"/>
              </w:rPr>
              <w:t xml:space="preserve"> (mm)</w:t>
            </w:r>
            <w:r>
              <w:rPr>
                <w:rFonts w:hint="eastAsia"/>
                <w:sz w:val="20"/>
              </w:rPr>
              <w:t>：</w:t>
            </w:r>
            <w:r>
              <w:rPr>
                <w:rFonts w:hint="eastAsia"/>
                <w:sz w:val="20"/>
              </w:rPr>
              <w:t xml:space="preserve">4080 </w:t>
            </w:r>
            <w:r>
              <w:rPr>
                <w:rFonts w:hint="eastAsia"/>
                <w:sz w:val="20"/>
              </w:rPr>
              <w:t>电压：</w:t>
            </w:r>
            <w:r>
              <w:rPr>
                <w:rFonts w:hint="eastAsia"/>
                <w:sz w:val="20"/>
              </w:rPr>
              <w:t xml:space="preserve">220/380 </w:t>
            </w:r>
            <w:r>
              <w:rPr>
                <w:rFonts w:hint="eastAsia"/>
                <w:sz w:val="20"/>
              </w:rPr>
              <w:t>功率</w:t>
            </w:r>
            <w:r>
              <w:rPr>
                <w:rFonts w:hint="eastAsia"/>
                <w:sz w:val="20"/>
              </w:rPr>
              <w:t xml:space="preserve"> (w)</w:t>
            </w:r>
            <w:r>
              <w:rPr>
                <w:rFonts w:hint="eastAsia"/>
                <w:sz w:val="20"/>
              </w:rPr>
              <w:t>：</w:t>
            </w:r>
            <w:r>
              <w:rPr>
                <w:rFonts w:hint="eastAsia"/>
                <w:sz w:val="20"/>
              </w:rPr>
              <w:t>750</w:t>
            </w:r>
            <w:r>
              <w:rPr>
                <w:rFonts w:hint="eastAsia"/>
                <w:sz w:val="20"/>
              </w:rPr>
              <w:br/>
            </w:r>
            <w:r>
              <w:rPr>
                <w:rFonts w:hint="eastAsia"/>
                <w:sz w:val="20"/>
              </w:rPr>
              <w:t>质量要求：需符合国家相关质量要求标准、不低于以上技术参数</w:t>
            </w:r>
            <w:r>
              <w:rPr>
                <w:rFonts w:hint="eastAsia"/>
                <w:sz w:val="20"/>
              </w:rPr>
              <w:br/>
            </w:r>
            <w:r>
              <w:rPr>
                <w:rFonts w:hint="eastAsia"/>
                <w:sz w:val="20"/>
              </w:rPr>
              <w:t>品牌：在技术水准、知名度、占有率相当于或者优于洁希亚、福奈特、伊尔萨等品牌</w:t>
            </w:r>
          </w:p>
          <w:p w:rsidR="001E0FAC" w:rsidRDefault="00C44408">
            <w:pPr>
              <w:rPr>
                <w:rFonts w:ascii="宋体" w:hAnsi="宋体" w:cs="宋体"/>
                <w:sz w:val="20"/>
              </w:rPr>
            </w:pPr>
            <w:r>
              <w:rPr>
                <w:rFonts w:hint="eastAsia"/>
                <w:sz w:val="20"/>
              </w:rPr>
              <w:t>特殊说明：含搬运、含设备安装、含调试、含附加配套辅材</w:t>
            </w:r>
          </w:p>
        </w:tc>
      </w:tr>
    </w:tbl>
    <w:p w:rsidR="001E0FAC" w:rsidRDefault="00C44408">
      <w:pPr>
        <w:rPr>
          <w:sz w:val="22"/>
        </w:rPr>
      </w:pPr>
      <w:r>
        <w:rPr>
          <w:rFonts w:hint="eastAsia"/>
          <w:sz w:val="22"/>
        </w:rPr>
        <w:t>具体详见设备采购清单</w:t>
      </w:r>
    </w:p>
    <w:p w:rsidR="001E0FAC" w:rsidRDefault="001E0FAC"/>
    <w:p w:rsidR="001E0FAC" w:rsidRDefault="00C44408">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1、报价供应商的响应文件必须对报价品目的名称、规格、技术参数、数量、总价等采购文件有要求的内容全部作出符合性响应，否则符合性审查不合格。</w:t>
      </w:r>
    </w:p>
    <w:p w:rsidR="001E0FAC" w:rsidRDefault="00C44408">
      <w:pPr>
        <w:spacing w:line="360" w:lineRule="auto"/>
        <w:ind w:firstLineChars="200" w:firstLine="480"/>
        <w:jc w:val="left"/>
        <w:rPr>
          <w:color w:val="000000"/>
        </w:rPr>
      </w:pPr>
      <w:r>
        <w:rPr>
          <w:rFonts w:ascii="宋体" w:hAnsi="宋体" w:hint="eastAsia"/>
          <w:color w:val="000000"/>
          <w:sz w:val="24"/>
          <w:szCs w:val="24"/>
        </w:rPr>
        <w:t>2、</w:t>
      </w:r>
      <w:r>
        <w:rPr>
          <w:rFonts w:ascii="宋体" w:hAnsi="宋体" w:hint="eastAsia"/>
          <w:sz w:val="24"/>
          <w:szCs w:val="24"/>
        </w:rPr>
        <w:t>中标服务商在取得中标通知日起5工作日内与采购人完成合同签订，</w:t>
      </w:r>
      <w:r>
        <w:rPr>
          <w:rFonts w:ascii="宋体" w:hAnsi="宋体" w:hint="eastAsia"/>
          <w:color w:val="000000"/>
          <w:sz w:val="24"/>
          <w:szCs w:val="24"/>
        </w:rPr>
        <w:t>必须符合货物采购明细中的技术要求，否则</w:t>
      </w:r>
      <w:r>
        <w:rPr>
          <w:rFonts w:ascii="宋体" w:hAnsi="宋体" w:cs="宋体" w:hint="eastAsia"/>
          <w:color w:val="000000"/>
          <w:kern w:val="0"/>
          <w:sz w:val="24"/>
          <w:szCs w:val="24"/>
        </w:rPr>
        <w:t>采购人有权解除合同。</w:t>
      </w:r>
    </w:p>
    <w:p w:rsidR="001E0FAC" w:rsidRDefault="00C44408">
      <w:pPr>
        <w:pStyle w:val="1"/>
        <w:numPr>
          <w:ilvl w:val="0"/>
          <w:numId w:val="0"/>
        </w:numPr>
        <w:spacing w:beforeLines="0" w:before="240" w:afterLines="0" w:after="120" w:line="594" w:lineRule="exact"/>
        <w:rPr>
          <w:rFonts w:ascii="方正黑体_GBK" w:eastAsia="方正黑体_GBK" w:hAnsi="仿宋" w:cs="宋体"/>
          <w:b/>
          <w:bCs/>
          <w:color w:val="000000"/>
          <w:sz w:val="36"/>
          <w:szCs w:val="30"/>
        </w:rPr>
      </w:pPr>
      <w:r>
        <w:rPr>
          <w:rFonts w:ascii="方正黑体_GBK" w:eastAsia="方正黑体_GBK" w:hAnsi="仿宋" w:cs="宋体" w:hint="eastAsia"/>
          <w:b/>
          <w:bCs/>
          <w:color w:val="000000"/>
          <w:sz w:val="36"/>
          <w:szCs w:val="30"/>
        </w:rPr>
        <w:br w:type="page"/>
      </w:r>
      <w:r>
        <w:rPr>
          <w:rFonts w:ascii="方正黑体_GBK" w:eastAsia="方正黑体_GBK" w:hAnsi="仿宋" w:cs="宋体" w:hint="eastAsia"/>
          <w:b/>
          <w:bCs/>
          <w:color w:val="000000"/>
          <w:sz w:val="36"/>
          <w:szCs w:val="30"/>
        </w:rPr>
        <w:lastRenderedPageBreak/>
        <w:t>第三篇  采购商务需求</w:t>
      </w:r>
      <w:bookmarkEnd w:id="22"/>
    </w:p>
    <w:p w:rsidR="001E0FAC" w:rsidRDefault="00C44408">
      <w:pPr>
        <w:pStyle w:val="2"/>
        <w:spacing w:line="380" w:lineRule="exact"/>
        <w:ind w:firstLineChars="200" w:firstLine="482"/>
        <w:rPr>
          <w:rFonts w:ascii="宋体" w:eastAsia="宋体" w:hAnsi="宋体" w:cs="宋体"/>
          <w:color w:val="000000"/>
          <w:sz w:val="24"/>
          <w:szCs w:val="24"/>
        </w:rPr>
      </w:pPr>
      <w:bookmarkStart w:id="23" w:name="_Toc29807320"/>
      <w:r>
        <w:rPr>
          <w:rFonts w:ascii="宋体" w:eastAsia="宋体" w:hAnsi="宋体" w:cs="宋体" w:hint="eastAsia"/>
          <w:color w:val="000000"/>
          <w:sz w:val="24"/>
          <w:szCs w:val="24"/>
        </w:rPr>
        <w:t>一、项目期限和地点及验收方式</w:t>
      </w:r>
      <w:bookmarkEnd w:id="23"/>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（一）项目期限：自合同签订之日起10作日内完成交付。</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（二）项目地点：南岸消防救援支队机关</w:t>
      </w:r>
      <w:r>
        <w:rPr>
          <w:rFonts w:ascii="宋体" w:hAnsi="宋体" w:cs="宋体"/>
          <w:color w:val="000000"/>
          <w:sz w:val="24"/>
          <w:szCs w:val="24"/>
        </w:rPr>
        <w:t xml:space="preserve"> </w:t>
      </w:r>
    </w:p>
    <w:p w:rsidR="001E0FAC" w:rsidRPr="000D76AE" w:rsidRDefault="000D76AE" w:rsidP="000D76AE">
      <w:pPr>
        <w:tabs>
          <w:tab w:val="left" w:pos="6300"/>
        </w:tabs>
        <w:snapToGrid w:val="0"/>
        <w:spacing w:line="480" w:lineRule="exact"/>
        <w:ind w:firstLineChars="200" w:firstLine="480"/>
        <w:rPr>
          <w:rFonts w:ascii="方正仿宋_GBK" w:eastAsia="方正仿宋_GBK"/>
          <w:b/>
          <w:color w:val="000000" w:themeColor="text1"/>
          <w:sz w:val="24"/>
          <w:szCs w:val="24"/>
        </w:rPr>
      </w:pPr>
      <w:r w:rsidRPr="000D76AE">
        <w:rPr>
          <w:rFonts w:ascii="宋体" w:hAnsi="宋体" w:cs="宋体" w:hint="eastAsia"/>
          <w:color w:val="000000" w:themeColor="text1"/>
          <w:sz w:val="24"/>
          <w:szCs w:val="24"/>
        </w:rPr>
        <w:t>（三）</w:t>
      </w:r>
      <w:r w:rsidR="00C44408" w:rsidRPr="000D76AE">
        <w:rPr>
          <w:rFonts w:ascii="宋体" w:hAnsi="宋体" w:cs="宋体" w:hint="eastAsia"/>
          <w:color w:val="000000" w:themeColor="text1"/>
          <w:sz w:val="24"/>
          <w:szCs w:val="24"/>
        </w:rPr>
        <w:t>现场踏勘</w:t>
      </w:r>
      <w:r w:rsidRPr="000D76AE">
        <w:rPr>
          <w:rFonts w:ascii="方正仿宋_GBK" w:eastAsia="方正仿宋_GBK" w:hint="eastAsia"/>
          <w:b/>
          <w:color w:val="000000" w:themeColor="text1"/>
          <w:sz w:val="24"/>
          <w:szCs w:val="24"/>
        </w:rPr>
        <w:t>:</w:t>
      </w:r>
      <w:r w:rsidR="00C44408" w:rsidRPr="000D76AE">
        <w:rPr>
          <w:rFonts w:ascii="宋体" w:hAnsi="宋体" w:cs="宋体" w:hint="eastAsia"/>
          <w:color w:val="000000" w:themeColor="text1"/>
          <w:sz w:val="24"/>
          <w:szCs w:val="24"/>
        </w:rPr>
        <w:t>本项目不组织集中现场踏勘，有意向的供应商须到现场自行踏勘。无论供应商是否踏勘过现场，均视为在报价之前踏勘过现场，并已充分考虑了本项目可能面临的不确定因素和可能导致的风险。踏勘现场发生的费用由供应商自行承担。</w:t>
      </w:r>
    </w:p>
    <w:p w:rsidR="001E0FAC" w:rsidRDefault="001E0FAC">
      <w:pPr>
        <w:spacing w:line="360" w:lineRule="auto"/>
        <w:ind w:firstLineChars="200" w:firstLine="480"/>
        <w:rPr>
          <w:rFonts w:ascii="宋体" w:hAnsi="宋体" w:cs="宋体"/>
          <w:color w:val="000000"/>
          <w:sz w:val="24"/>
          <w:szCs w:val="24"/>
        </w:rPr>
      </w:pPr>
    </w:p>
    <w:p w:rsidR="001E0FAC" w:rsidRDefault="000D76AE">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（四</w:t>
      </w:r>
      <w:r w:rsidR="00C44408">
        <w:rPr>
          <w:rFonts w:ascii="宋体" w:hAnsi="宋体" w:cs="宋体" w:hint="eastAsia"/>
          <w:color w:val="000000"/>
          <w:sz w:val="24"/>
          <w:szCs w:val="24"/>
        </w:rPr>
        <w:t>）验收方式：</w:t>
      </w:r>
      <w:bookmarkStart w:id="24" w:name="_Toc29807321"/>
      <w:r w:rsidR="00C44408">
        <w:rPr>
          <w:rFonts w:ascii="宋体" w:hAnsi="宋体" w:cs="宋体"/>
          <w:color w:val="000000"/>
          <w:sz w:val="24"/>
          <w:szCs w:val="24"/>
        </w:rPr>
        <w:t xml:space="preserve"> </w:t>
      </w:r>
      <w:r w:rsidR="00C44408">
        <w:rPr>
          <w:rFonts w:ascii="宋体" w:hAnsi="宋体" w:cs="宋体" w:hint="eastAsia"/>
          <w:color w:val="000000"/>
          <w:sz w:val="24"/>
          <w:szCs w:val="24"/>
        </w:rPr>
        <w:t>1、中标人应保证货物到达采购人所在地完好无损，如有缺漏、损坏，由供应商负责调换、补齐或赔偿。</w:t>
      </w:r>
    </w:p>
    <w:p w:rsidR="001E0FAC" w:rsidRDefault="00C44408">
      <w:pPr>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2、如验收未达到合格标准，由中标供应商自行进行整改直至合格，整改发生的一切费用由标供应商承担。</w:t>
      </w:r>
    </w:p>
    <w:p w:rsidR="001E0FAC" w:rsidRDefault="00C44408">
      <w:pPr>
        <w:spacing w:line="360" w:lineRule="auto"/>
        <w:ind w:firstLineChars="200" w:firstLine="480"/>
        <w:rPr>
          <w:rFonts w:ascii="宋体" w:hAnsi="宋体" w:cs="宋体"/>
          <w:color w:val="000000"/>
          <w:sz w:val="24"/>
          <w:szCs w:val="24"/>
        </w:rPr>
      </w:pPr>
      <w:r>
        <w:rPr>
          <w:rFonts w:asciiTheme="minorEastAsia" w:eastAsiaTheme="minorEastAsia" w:hAnsiTheme="minorEastAsia" w:cstheme="minorEastAsia" w:hint="eastAsia"/>
          <w:sz w:val="24"/>
          <w:szCs w:val="24"/>
        </w:rPr>
        <w:t>3、供应商应保证货物及材料为全新，不得使用二手货物及材料。</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4、中标人应提供完备的技术资料、装箱单和合格证等，并派遣专业技术人员进行现场安装调试。验收合格条件如下：</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（1）设备技术参数与采购合同一致，性能指标达到规定的标准。</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（2）货物技术资料、装箱单、合格证等资料齐全。</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（3）在产品试用期间所出现的问题得到解决，并运行正常。</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（4）在规定时间内完成交货并验收，并经采购人确认。</w:t>
      </w:r>
    </w:p>
    <w:p w:rsidR="001E0FAC" w:rsidRPr="000D76AE" w:rsidRDefault="00C4440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sz w:val="24"/>
          <w:szCs w:val="24"/>
        </w:rPr>
        <w:t>5、产品</w:t>
      </w:r>
      <w:ins w:id="25" w:author="岳令捷" w:date="2025-08-04T10:23:00Z">
        <w:r w:rsidRPr="000D76AE">
          <w:rPr>
            <w:rFonts w:ascii="宋体" w:hAnsi="宋体" w:cs="宋体" w:hint="eastAsia"/>
            <w:color w:val="000000" w:themeColor="text1"/>
            <w:sz w:val="24"/>
            <w:szCs w:val="24"/>
          </w:rPr>
          <w:t>安装调试</w:t>
        </w:r>
      </w:ins>
      <w:ins w:id="26" w:author="岳令捷" w:date="2025-08-04T10:24:00Z">
        <w:r w:rsidRPr="000D76AE">
          <w:rPr>
            <w:rFonts w:ascii="宋体" w:hAnsi="宋体" w:cs="宋体" w:hint="eastAsia"/>
            <w:color w:val="000000" w:themeColor="text1"/>
            <w:sz w:val="24"/>
            <w:szCs w:val="24"/>
          </w:rPr>
          <w:t>维修完成，</w:t>
        </w:r>
      </w:ins>
      <w:r w:rsidRPr="000D76AE">
        <w:rPr>
          <w:rFonts w:ascii="宋体" w:hAnsi="宋体" w:cs="宋体" w:hint="eastAsia"/>
          <w:color w:val="000000" w:themeColor="text1"/>
          <w:sz w:val="24"/>
          <w:szCs w:val="24"/>
        </w:rPr>
        <w:t>试运行符合要求后，才作为最终验收。</w:t>
      </w:r>
      <w:ins w:id="27" w:author="岳令捷" w:date="2025-08-04T10:16:00Z">
        <w:r w:rsidRPr="000D76AE">
          <w:rPr>
            <w:rFonts w:ascii="宋体" w:hAnsi="宋体" w:cs="宋体" w:hint="eastAsia"/>
            <w:color w:val="000000" w:themeColor="text1"/>
            <w:sz w:val="24"/>
            <w:szCs w:val="24"/>
          </w:rPr>
          <w:t>采购人</w:t>
        </w:r>
      </w:ins>
      <w:ins w:id="28" w:author="岳令捷" w:date="2025-08-04T10:15:00Z">
        <w:r w:rsidRPr="000D76AE">
          <w:rPr>
            <w:rFonts w:ascii="宋体" w:hAnsi="宋体" w:cs="宋体" w:hint="eastAsia"/>
            <w:color w:val="000000" w:themeColor="text1"/>
            <w:sz w:val="24"/>
            <w:szCs w:val="24"/>
          </w:rPr>
          <w:t>的验收不免除</w:t>
        </w:r>
      </w:ins>
      <w:ins w:id="29" w:author="岳令捷" w:date="2025-08-04T10:16:00Z">
        <w:r w:rsidRPr="000D76AE">
          <w:rPr>
            <w:rFonts w:ascii="宋体" w:hAnsi="宋体" w:cs="宋体" w:hint="eastAsia"/>
            <w:color w:val="000000" w:themeColor="text1"/>
            <w:sz w:val="24"/>
            <w:szCs w:val="24"/>
          </w:rPr>
          <w:t>中标</w:t>
        </w:r>
      </w:ins>
      <w:ins w:id="30" w:author="岳令捷" w:date="2025-08-04T10:15:00Z">
        <w:r w:rsidRPr="000D76AE">
          <w:rPr>
            <w:rFonts w:ascii="宋体" w:hAnsi="宋体" w:cs="宋体" w:hint="eastAsia"/>
            <w:color w:val="000000" w:themeColor="text1"/>
            <w:sz w:val="24"/>
            <w:szCs w:val="24"/>
          </w:rPr>
          <w:t>供应商的产品质量责任。</w:t>
        </w:r>
      </w:ins>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6、供应商提供的货物未达到招标文件规定要求，且对采购人造成损失的，由供应商承担一切责任，并赔偿所造成的损失。</w:t>
      </w:r>
    </w:p>
    <w:p w:rsidR="001E0FAC" w:rsidRDefault="00C4440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7、</w:t>
      </w:r>
      <w:r>
        <w:rPr>
          <w:rFonts w:ascii="宋体" w:hAnsi="宋体" w:cs="宋体" w:hint="eastAsia"/>
          <w:sz w:val="24"/>
          <w:szCs w:val="24"/>
        </w:rPr>
        <w:t>采购人需要制造商对中标人交付的产品（包括质量、技术参数等）进行确认的，制造商应予以配合，并出具书面意见</w:t>
      </w:r>
      <w:r>
        <w:rPr>
          <w:rFonts w:ascii="宋体" w:hAnsi="宋体" w:cs="宋体" w:hint="eastAsia"/>
          <w:color w:val="000000"/>
          <w:sz w:val="24"/>
          <w:szCs w:val="24"/>
        </w:rPr>
        <w:t>。</w:t>
      </w:r>
    </w:p>
    <w:p w:rsidR="001E0FAC" w:rsidRDefault="00C44408">
      <w:pPr>
        <w:snapToGrid w:val="0"/>
        <w:spacing w:line="400" w:lineRule="exact"/>
        <w:ind w:firstLineChars="200" w:firstLine="480"/>
        <w:rPr>
          <w:ins w:id="31" w:author="岳令捷" w:date="2025-08-04T10:24:00Z"/>
          <w:rFonts w:ascii="宋体" w:hAnsi="宋体" w:cs="宋体"/>
          <w:color w:val="000000"/>
          <w:sz w:val="24"/>
          <w:szCs w:val="24"/>
        </w:rPr>
      </w:pPr>
      <w:r>
        <w:rPr>
          <w:rFonts w:ascii="宋体" w:hAnsi="宋体" w:cs="宋体" w:hint="eastAsia"/>
          <w:color w:val="000000"/>
          <w:sz w:val="24"/>
          <w:szCs w:val="24"/>
        </w:rPr>
        <w:t>8、因货物质量问题发生争议的，由国家消防装备质量检验中心质量鉴定，该鉴定结论是终局的，双方均应当接受。国家消防装备质量监督检验中心无法鉴定的，经双方同意，可委托有相关资质的第三方机构进行质量鉴定。鉴定费用由中标人承担。</w:t>
      </w:r>
    </w:p>
    <w:p w:rsidR="001E0FAC" w:rsidRDefault="00C44408">
      <w:pPr>
        <w:snapToGrid w:val="0"/>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9</w:t>
      </w:r>
      <w:ins w:id="32" w:author="岳令捷" w:date="2025-08-04T10:24:00Z">
        <w:r>
          <w:rPr>
            <w:rFonts w:ascii="宋体" w:hAnsi="宋体" w:cs="宋体" w:hint="eastAsia"/>
            <w:color w:val="000000"/>
            <w:sz w:val="24"/>
            <w:szCs w:val="24"/>
          </w:rPr>
          <w:t>、货物在运输装卸</w:t>
        </w:r>
      </w:ins>
      <w:ins w:id="33" w:author="岳令捷" w:date="2025-08-04T10:25:00Z">
        <w:r>
          <w:rPr>
            <w:rFonts w:ascii="宋体" w:hAnsi="宋体" w:cs="宋体" w:hint="eastAsia"/>
            <w:color w:val="000000"/>
            <w:sz w:val="24"/>
            <w:szCs w:val="24"/>
          </w:rPr>
          <w:t>及安装调试过程中产生的风险及人员安全责任由供应商自行承担。</w:t>
        </w:r>
      </w:ins>
    </w:p>
    <w:p w:rsidR="001E0FAC" w:rsidRDefault="00C44408">
      <w:pPr>
        <w:pStyle w:val="2"/>
        <w:spacing w:line="420" w:lineRule="exact"/>
        <w:ind w:firstLineChars="200" w:firstLine="482"/>
        <w:rPr>
          <w:rFonts w:ascii="宋体" w:eastAsia="宋体" w:hAnsi="宋体" w:cs="宋体"/>
          <w:color w:val="000000"/>
          <w:sz w:val="24"/>
          <w:szCs w:val="24"/>
        </w:rPr>
      </w:pPr>
      <w:r>
        <w:rPr>
          <w:rFonts w:ascii="宋体" w:eastAsia="宋体" w:hAnsi="宋体" w:cs="宋体" w:hint="eastAsia"/>
          <w:color w:val="000000"/>
          <w:sz w:val="24"/>
          <w:szCs w:val="24"/>
        </w:rPr>
        <w:lastRenderedPageBreak/>
        <w:t>二、报价要求</w:t>
      </w:r>
      <w:bookmarkEnd w:id="24"/>
    </w:p>
    <w:p w:rsidR="001E0FAC" w:rsidRPr="000D76AE" w:rsidRDefault="00C44408">
      <w:pPr>
        <w:spacing w:line="380" w:lineRule="exact"/>
        <w:ind w:firstLineChars="200" w:firstLine="480"/>
        <w:jc w:val="left"/>
        <w:rPr>
          <w:rFonts w:ascii="宋体" w:hAnsi="宋体" w:cs="宋体"/>
          <w:bCs/>
          <w:color w:val="000000" w:themeColor="text1"/>
          <w:sz w:val="24"/>
          <w:szCs w:val="24"/>
        </w:rPr>
      </w:pPr>
      <w:bookmarkStart w:id="34" w:name="_Toc29807322"/>
      <w:r w:rsidRPr="000D76AE">
        <w:rPr>
          <w:rFonts w:ascii="宋体" w:hAnsi="宋体" w:cs="宋体" w:hint="eastAsia"/>
          <w:bCs/>
          <w:color w:val="000000" w:themeColor="text1"/>
          <w:sz w:val="24"/>
          <w:szCs w:val="24"/>
        </w:rPr>
        <w:t>本次报价须为人民币报价，包含：产品价、运输费（含装卸费）、临时保险费、安装调试费（含</w:t>
      </w:r>
      <w:r w:rsidRPr="000D76AE">
        <w:rPr>
          <w:rFonts w:ascii="宋体" w:hAnsi="宋体" w:cs="宋体" w:hint="eastAsia"/>
          <w:color w:val="000000" w:themeColor="text1"/>
          <w:sz w:val="24"/>
          <w:szCs w:val="24"/>
        </w:rPr>
        <w:t>打洞、安装所需的支架、铜管、水管、底座等费用）</w:t>
      </w:r>
      <w:r w:rsidRPr="000D76AE">
        <w:rPr>
          <w:rFonts w:ascii="宋体" w:hAnsi="宋体" w:cs="宋体" w:hint="eastAsia"/>
          <w:bCs/>
          <w:color w:val="000000" w:themeColor="text1"/>
          <w:sz w:val="24"/>
          <w:szCs w:val="24"/>
        </w:rPr>
        <w:t>、产品税费、培训费等完成本项目直至通过采购人验收的所有费用。因成交供应商自身原因造成漏报、少报皆由其自行承担责任，采购人不再补偿。</w:t>
      </w:r>
    </w:p>
    <w:p w:rsidR="001E0FAC" w:rsidRDefault="001E0FAC">
      <w:pPr>
        <w:spacing w:line="360" w:lineRule="auto"/>
        <w:ind w:firstLineChars="200" w:firstLine="480"/>
        <w:rPr>
          <w:rFonts w:ascii="宋体" w:hAnsi="宋体" w:cs="宋体"/>
          <w:color w:val="000000"/>
          <w:sz w:val="24"/>
          <w:szCs w:val="24"/>
        </w:rPr>
      </w:pPr>
    </w:p>
    <w:p w:rsidR="001E0FAC" w:rsidRDefault="00C44408">
      <w:pPr>
        <w:pStyle w:val="2"/>
        <w:spacing w:line="420" w:lineRule="exact"/>
        <w:ind w:firstLineChars="200" w:firstLine="482"/>
        <w:rPr>
          <w:rFonts w:ascii="宋体" w:eastAsia="宋体" w:hAnsi="宋体" w:cs="宋体"/>
          <w:color w:val="000000"/>
          <w:sz w:val="24"/>
          <w:szCs w:val="24"/>
        </w:rPr>
      </w:pPr>
      <w:bookmarkStart w:id="35" w:name="_Toc493506292"/>
      <w:bookmarkStart w:id="36" w:name="_Toc29807323"/>
      <w:bookmarkStart w:id="37" w:name="_Toc523405576"/>
      <w:bookmarkEnd w:id="34"/>
      <w:r>
        <w:rPr>
          <w:rFonts w:ascii="宋体" w:eastAsia="宋体" w:hAnsi="宋体" w:cs="宋体" w:hint="eastAsia"/>
          <w:color w:val="000000"/>
          <w:sz w:val="24"/>
          <w:szCs w:val="24"/>
        </w:rPr>
        <w:t>三、质量保证及售后服务</w:t>
      </w:r>
      <w:bookmarkEnd w:id="35"/>
    </w:p>
    <w:p w:rsidR="001E0FAC" w:rsidRDefault="00C44408">
      <w:pPr>
        <w:snapToGrid w:val="0"/>
        <w:spacing w:line="420" w:lineRule="exact"/>
        <w:ind w:firstLineChars="200" w:firstLine="480"/>
        <w:rPr>
          <w:rFonts w:ascii="宋体" w:hAnsi="宋体" w:cs="宋体"/>
          <w:color w:val="000000"/>
          <w:kern w:val="0"/>
          <w:sz w:val="24"/>
          <w:szCs w:val="24"/>
        </w:rPr>
      </w:pPr>
      <w:bookmarkStart w:id="38" w:name="_Toc267320051"/>
      <w:bookmarkStart w:id="39" w:name="_Toc493506293"/>
      <w:r>
        <w:rPr>
          <w:rFonts w:ascii="宋体" w:hAnsi="宋体" w:cs="宋体" w:hint="eastAsia"/>
          <w:color w:val="000000"/>
          <w:kern w:val="0"/>
          <w:sz w:val="24"/>
          <w:szCs w:val="24"/>
        </w:rPr>
        <w:t>（一）产品质量保证期</w:t>
      </w:r>
    </w:p>
    <w:p w:rsidR="001E0FAC" w:rsidRPr="000D76AE" w:rsidRDefault="00C44408">
      <w:pPr>
        <w:snapToGrid w:val="0"/>
        <w:spacing w:line="420" w:lineRule="exact"/>
        <w:ind w:firstLineChars="200" w:firstLine="480"/>
        <w:rPr>
          <w:rFonts w:ascii="宋体" w:hAnsi="宋体" w:cs="宋体"/>
          <w:color w:val="000000" w:themeColor="text1"/>
          <w:kern w:val="0"/>
          <w:sz w:val="24"/>
          <w:szCs w:val="24"/>
        </w:rPr>
      </w:pPr>
      <w:r>
        <w:rPr>
          <w:rFonts w:ascii="宋体" w:hAnsi="宋体" w:cs="宋体" w:hint="eastAsia"/>
          <w:color w:val="000000"/>
          <w:kern w:val="0"/>
          <w:sz w:val="24"/>
          <w:szCs w:val="24"/>
        </w:rPr>
        <w:t>1、投标人应明确承诺：其投标产品质量保证期达到一年，</w:t>
      </w:r>
      <w:r w:rsidRPr="000D76AE">
        <w:rPr>
          <w:rFonts w:ascii="宋体" w:hAnsi="宋体" w:cs="宋体" w:hint="eastAsia"/>
          <w:bCs/>
          <w:color w:val="000000" w:themeColor="text1"/>
          <w:sz w:val="24"/>
          <w:szCs w:val="24"/>
        </w:rPr>
        <w:t>供应商的质量保证期承诺优于上述质保年限的，按供应商实际承诺执行。</w:t>
      </w:r>
      <w:ins w:id="40" w:author="岳令捷" w:date="2025-08-04T10:15:00Z">
        <w:r w:rsidRPr="000D76AE">
          <w:rPr>
            <w:rFonts w:ascii="宋体" w:hAnsi="宋体" w:cs="宋体" w:hint="eastAsia"/>
            <w:color w:val="000000" w:themeColor="text1"/>
            <w:kern w:val="0"/>
            <w:sz w:val="24"/>
            <w:szCs w:val="24"/>
            <w:u w:val="single"/>
          </w:rPr>
          <w:t>自</w:t>
        </w:r>
      </w:ins>
      <w:ins w:id="41" w:author="岳令捷" w:date="2025-08-04T10:16:00Z">
        <w:r w:rsidRPr="000D76AE">
          <w:rPr>
            <w:rFonts w:ascii="宋体" w:hAnsi="宋体" w:cs="宋体" w:hint="eastAsia"/>
            <w:color w:val="000000" w:themeColor="text1"/>
            <w:kern w:val="0"/>
            <w:sz w:val="24"/>
            <w:szCs w:val="24"/>
            <w:u w:val="single"/>
          </w:rPr>
          <w:t>最终验收通过之日起算</w:t>
        </w:r>
      </w:ins>
      <w:r w:rsidRPr="000D76AE">
        <w:rPr>
          <w:rFonts w:ascii="宋体" w:hAnsi="宋体" w:cs="宋体" w:hint="eastAsia"/>
          <w:color w:val="000000" w:themeColor="text1"/>
          <w:kern w:val="0"/>
          <w:sz w:val="24"/>
          <w:szCs w:val="24"/>
        </w:rPr>
        <w:t>。</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2、投标产品属于国家规定“三包”范围的，其产品质量保证期不得低于“三包”规定。</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3、投标人的质量保证期承诺优于国家“三包”规定的，按投标人实际承诺执行。</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4、投标产品由制造商（指产品生产制造商，或其负责销售、售后服务机构，以下同）负责标准售后服务的，应当在投标文件中予以明确说明,并附制造商售后服务承诺。</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（二）售后服务内容</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1、投标人和制造商在质量保证期内应当为采购人提供以下技术支持和服务：</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（1）电话咨询</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中标人和制造商应当为采购人提供技术援助电话，解答采购人在使用中遇到的问题，及时为采购人提出解决问题的建议。</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（2）现场响应</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采购人遇到使用及技术问题，电话咨询不能解决的，中标人和制造商应在8小时内到达现场（远郊区12小时内到达现场）进行处理，确保产品正常工作；无法在24小时内解决的，应在48小时内提供备用产品，使采购人能够正常使用。</w:t>
      </w:r>
    </w:p>
    <w:p w:rsidR="001E0FAC" w:rsidRPr="000D76AE" w:rsidRDefault="00C44408">
      <w:pPr>
        <w:tabs>
          <w:tab w:val="left" w:pos="6300"/>
        </w:tabs>
        <w:snapToGrid w:val="0"/>
        <w:spacing w:line="400" w:lineRule="exact"/>
        <w:ind w:firstLineChars="200" w:firstLine="480"/>
        <w:rPr>
          <w:rFonts w:ascii="宋体" w:hAnsi="宋体" w:cs="宋体"/>
          <w:bCs/>
          <w:color w:val="000000" w:themeColor="text1"/>
          <w:sz w:val="24"/>
          <w:szCs w:val="24"/>
        </w:rPr>
      </w:pPr>
      <w:r w:rsidRPr="000D76AE">
        <w:rPr>
          <w:rFonts w:ascii="宋体" w:hAnsi="宋体" w:cs="宋体" w:hint="eastAsia"/>
          <w:color w:val="000000" w:themeColor="text1"/>
          <w:kern w:val="0"/>
          <w:sz w:val="24"/>
          <w:szCs w:val="24"/>
        </w:rPr>
        <w:t>（3）</w:t>
      </w:r>
      <w:r w:rsidRPr="000D76AE">
        <w:rPr>
          <w:rFonts w:ascii="宋体" w:hAnsi="宋体" w:cs="宋体" w:hint="eastAsia"/>
          <w:bCs/>
          <w:color w:val="000000" w:themeColor="text1"/>
          <w:sz w:val="24"/>
          <w:szCs w:val="24"/>
        </w:rPr>
        <w:t>其他服务要求</w:t>
      </w:r>
    </w:p>
    <w:p w:rsidR="001E0FAC" w:rsidRPr="000D76AE" w:rsidRDefault="00C44408">
      <w:pPr>
        <w:tabs>
          <w:tab w:val="left" w:pos="6300"/>
        </w:tabs>
        <w:snapToGrid w:val="0"/>
        <w:spacing w:line="40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 xml:space="preserve">(a)质保期内产品质量经权威机构鉴定不符合质量要求的，由供应商包修、包换、包退（指产品整体、非部件），并承担修理、调换或退货全部费用。 </w:t>
      </w:r>
    </w:p>
    <w:p w:rsidR="001E0FAC" w:rsidRPr="000D76AE" w:rsidRDefault="00C44408">
      <w:pPr>
        <w:tabs>
          <w:tab w:val="left" w:pos="6300"/>
        </w:tabs>
        <w:snapToGrid w:val="0"/>
        <w:spacing w:line="40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(b)同一质量问题，修理两次仍达不到标准要求的，供应商应为采购人免费调换合同规定的产品。</w:t>
      </w:r>
    </w:p>
    <w:p w:rsidR="001E0FAC" w:rsidRPr="000D76AE" w:rsidRDefault="00C44408">
      <w:pPr>
        <w:tabs>
          <w:tab w:val="left" w:pos="6300"/>
        </w:tabs>
        <w:snapToGrid w:val="0"/>
        <w:spacing w:line="40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(c)发生严重质量问题，采购人直接选择换货时，供应商应当免费为其调换合同规定的产品。</w:t>
      </w:r>
    </w:p>
    <w:p w:rsidR="001E0FAC" w:rsidRPr="000D76AE" w:rsidRDefault="00C44408">
      <w:pPr>
        <w:tabs>
          <w:tab w:val="left" w:pos="6300"/>
        </w:tabs>
        <w:snapToGrid w:val="0"/>
        <w:spacing w:line="40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(d)符合换货条件，因无同规格型号、同样式的产品，供应商应为采购人调换不得低于合同货物规格且采购人满意的其他规格型号和样式的产品。供应商不得向采购人提供残次</w:t>
      </w:r>
      <w:r w:rsidRPr="000D76AE">
        <w:rPr>
          <w:rFonts w:ascii="宋体" w:hAnsi="宋体" w:cs="宋体" w:hint="eastAsia"/>
          <w:bCs/>
          <w:color w:val="000000" w:themeColor="text1"/>
          <w:sz w:val="24"/>
          <w:szCs w:val="24"/>
        </w:rPr>
        <w:lastRenderedPageBreak/>
        <w:t>产品、不合格产品或者修理过的产品。</w:t>
      </w:r>
    </w:p>
    <w:p w:rsidR="001E0FAC" w:rsidRPr="000D76AE" w:rsidRDefault="00C44408">
      <w:pPr>
        <w:tabs>
          <w:tab w:val="left" w:pos="6300"/>
        </w:tabs>
        <w:snapToGrid w:val="0"/>
        <w:spacing w:line="40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(e)换货后，产品质保期自换货之日起重新计算。</w:t>
      </w:r>
    </w:p>
    <w:p w:rsidR="001E0FAC" w:rsidRPr="000D76AE" w:rsidRDefault="00C44408">
      <w:pPr>
        <w:tabs>
          <w:tab w:val="left" w:pos="6300"/>
        </w:tabs>
        <w:snapToGrid w:val="0"/>
        <w:spacing w:line="400" w:lineRule="exact"/>
        <w:ind w:firstLineChars="200" w:firstLine="480"/>
        <w:rPr>
          <w:rFonts w:ascii="宋体" w:hAnsi="宋体" w:cs="宋体"/>
          <w:color w:val="000000" w:themeColor="text1"/>
          <w:kern w:val="0"/>
          <w:sz w:val="24"/>
          <w:szCs w:val="24"/>
        </w:rPr>
      </w:pPr>
      <w:r w:rsidRPr="000D76AE">
        <w:rPr>
          <w:rFonts w:ascii="宋体" w:hAnsi="宋体" w:cs="宋体" w:hint="eastAsia"/>
          <w:bCs/>
          <w:color w:val="000000" w:themeColor="text1"/>
          <w:sz w:val="24"/>
          <w:szCs w:val="24"/>
        </w:rPr>
        <w:t>(f)因产品质量问题给采购人造成损失的，供应商应按有关法律、法规的规定进行赔偿。</w:t>
      </w:r>
    </w:p>
    <w:p w:rsidR="001E0FAC" w:rsidRPr="000D76AE" w:rsidRDefault="00C44408">
      <w:pPr>
        <w:snapToGrid w:val="0"/>
        <w:spacing w:line="420" w:lineRule="exact"/>
        <w:ind w:firstLineChars="200" w:firstLine="480"/>
        <w:rPr>
          <w:rFonts w:ascii="宋体" w:hAnsi="宋体" w:cs="宋体"/>
          <w:color w:val="000000" w:themeColor="text1"/>
          <w:kern w:val="0"/>
          <w:sz w:val="24"/>
          <w:szCs w:val="24"/>
        </w:rPr>
      </w:pPr>
      <w:r w:rsidRPr="000D76AE">
        <w:rPr>
          <w:rFonts w:ascii="宋体" w:hAnsi="宋体" w:cs="宋体" w:hint="eastAsia"/>
          <w:color w:val="000000" w:themeColor="text1"/>
          <w:kern w:val="0"/>
          <w:sz w:val="24"/>
          <w:szCs w:val="24"/>
        </w:rPr>
        <w:t>2、质保期外服务要求</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（1）质量保证期过后，供应商和制造商应同样提供免费电话咨询服务，并应承诺提供产品上门维护服务。</w:t>
      </w:r>
    </w:p>
    <w:p w:rsidR="001E0FAC" w:rsidRDefault="00C44408">
      <w:pPr>
        <w:snapToGrid w:val="0"/>
        <w:spacing w:line="4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（2）质量保证期过后，采购人需要继续由原供应商和制造商提供售后服务的，该供应商和制造商应以优惠价格提供售后服务。</w:t>
      </w:r>
    </w:p>
    <w:p w:rsidR="001E0FAC" w:rsidRDefault="00C44408">
      <w:pPr>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3.维修配件</w:t>
      </w:r>
    </w:p>
    <w:p w:rsidR="001E0FAC" w:rsidRPr="000D76AE" w:rsidRDefault="00C44408">
      <w:pPr>
        <w:ind w:firstLineChars="200" w:firstLine="480"/>
        <w:jc w:val="left"/>
        <w:rPr>
          <w:rFonts w:asciiTheme="minorEastAsia" w:eastAsiaTheme="minorEastAsia" w:hAnsiTheme="minorEastAsia" w:cstheme="minorEastAsia"/>
          <w:color w:val="000000" w:themeColor="text1"/>
          <w:sz w:val="24"/>
          <w:szCs w:val="24"/>
        </w:rPr>
      </w:pPr>
      <w:r w:rsidRPr="000D76AE">
        <w:rPr>
          <w:rFonts w:ascii="宋体" w:hAnsi="宋体" w:cs="宋体" w:hint="eastAsia"/>
          <w:bCs/>
          <w:color w:val="000000" w:themeColor="text1"/>
          <w:sz w:val="24"/>
          <w:szCs w:val="24"/>
        </w:rPr>
        <w:t>供应商和厂家售后服务中，使用的维修零配件应为原厂配件，</w:t>
      </w:r>
      <w:r w:rsidRPr="000D76AE">
        <w:rPr>
          <w:rFonts w:asciiTheme="minorEastAsia" w:eastAsiaTheme="minorEastAsia" w:hAnsiTheme="minorEastAsia" w:cstheme="minorEastAsia" w:hint="eastAsia"/>
          <w:color w:val="000000" w:themeColor="text1"/>
          <w:sz w:val="24"/>
          <w:szCs w:val="24"/>
        </w:rPr>
        <w:t>提供产品未经用户同意不得使用非原厂配件。</w:t>
      </w:r>
    </w:p>
    <w:p w:rsidR="001E0FAC" w:rsidRDefault="001E0FAC">
      <w:pPr>
        <w:snapToGrid w:val="0"/>
        <w:spacing w:line="420" w:lineRule="exact"/>
        <w:ind w:firstLineChars="200" w:firstLine="480"/>
        <w:rPr>
          <w:rFonts w:ascii="宋体" w:hAnsi="宋体" w:cs="宋体"/>
          <w:color w:val="000000"/>
          <w:kern w:val="0"/>
          <w:sz w:val="24"/>
          <w:szCs w:val="24"/>
        </w:rPr>
      </w:pPr>
    </w:p>
    <w:p w:rsidR="001E0FAC" w:rsidRDefault="00C44408">
      <w:pPr>
        <w:pStyle w:val="2"/>
        <w:spacing w:line="420" w:lineRule="exact"/>
        <w:ind w:firstLineChars="200" w:firstLine="482"/>
        <w:rPr>
          <w:rFonts w:ascii="宋体" w:eastAsia="宋体" w:hAnsi="宋体" w:cs="宋体"/>
          <w:color w:val="000000"/>
          <w:sz w:val="24"/>
          <w:szCs w:val="24"/>
        </w:rPr>
      </w:pPr>
      <w:r>
        <w:rPr>
          <w:rFonts w:ascii="宋体" w:eastAsia="宋体" w:hAnsi="宋体" w:cs="宋体" w:hint="eastAsia"/>
          <w:color w:val="000000"/>
          <w:sz w:val="24"/>
          <w:szCs w:val="24"/>
        </w:rPr>
        <w:t>四、付款方式</w:t>
      </w:r>
      <w:bookmarkEnd w:id="38"/>
      <w:bookmarkEnd w:id="39"/>
    </w:p>
    <w:p w:rsidR="001E0FAC" w:rsidRDefault="00C44408">
      <w:pPr>
        <w:widowControl/>
        <w:spacing w:line="420" w:lineRule="exact"/>
        <w:ind w:firstLine="454"/>
        <w:jc w:val="left"/>
        <w:rPr>
          <w:rFonts w:ascii="宋体" w:hAnsi="宋体"/>
          <w:kern w:val="0"/>
          <w:sz w:val="24"/>
          <w:szCs w:val="24"/>
        </w:rPr>
      </w:pPr>
      <w:r>
        <w:rPr>
          <w:rFonts w:ascii="宋体" w:hAnsi="宋体" w:cs="宋体" w:hint="eastAsia"/>
          <w:color w:val="000000"/>
          <w:kern w:val="0"/>
          <w:sz w:val="24"/>
          <w:szCs w:val="24"/>
        </w:rPr>
        <w:t>采购人按照验收程序对产品组织</w:t>
      </w:r>
      <w:ins w:id="42" w:author="岳令捷" w:date="2025-08-04T10:16:00Z">
        <w:r>
          <w:rPr>
            <w:rFonts w:ascii="宋体" w:hAnsi="宋体" w:cs="宋体" w:hint="eastAsia"/>
            <w:kern w:val="0"/>
            <w:sz w:val="24"/>
            <w:szCs w:val="24"/>
          </w:rPr>
          <w:t>最终</w:t>
        </w:r>
      </w:ins>
      <w:r>
        <w:rPr>
          <w:rFonts w:ascii="宋体" w:hAnsi="宋体" w:cs="宋体" w:hint="eastAsia"/>
          <w:kern w:val="0"/>
          <w:sz w:val="24"/>
          <w:szCs w:val="24"/>
        </w:rPr>
        <w:t>验收合格后</w:t>
      </w:r>
      <w:ins w:id="43" w:author="岳令捷" w:date="2025-08-04T10:16:00Z">
        <w:r>
          <w:rPr>
            <w:rFonts w:ascii="宋体" w:hAnsi="宋体" w:cs="宋体" w:hint="eastAsia"/>
            <w:kern w:val="0"/>
            <w:sz w:val="24"/>
            <w:szCs w:val="24"/>
          </w:rPr>
          <w:t>，中标供应商开具等额有效增值税发票，采购人</w:t>
        </w:r>
      </w:ins>
      <w:ins w:id="44" w:author="岳令捷" w:date="2025-08-04T10:17:00Z">
        <w:r>
          <w:rPr>
            <w:rFonts w:ascii="宋体" w:hAnsi="宋体" w:cs="宋体" w:hint="eastAsia"/>
            <w:kern w:val="0"/>
            <w:sz w:val="24"/>
            <w:szCs w:val="24"/>
          </w:rPr>
          <w:t>收到发票后</w:t>
        </w:r>
      </w:ins>
      <w:r>
        <w:rPr>
          <w:rFonts w:ascii="宋体" w:hAnsi="宋体" w:cs="宋体" w:hint="eastAsia"/>
          <w:kern w:val="0"/>
          <w:sz w:val="24"/>
          <w:szCs w:val="24"/>
        </w:rPr>
        <w:t>15个工作日内向供应商支付全款。</w:t>
      </w:r>
    </w:p>
    <w:p w:rsidR="001E0FAC" w:rsidRDefault="00C44408">
      <w:pPr>
        <w:pStyle w:val="2"/>
        <w:spacing w:line="420" w:lineRule="exact"/>
        <w:ind w:firstLineChars="200" w:firstLine="482"/>
        <w:rPr>
          <w:rFonts w:ascii="宋体" w:eastAsia="宋体" w:hAnsi="宋体" w:cs="宋体"/>
          <w:color w:val="000000"/>
          <w:sz w:val="24"/>
          <w:szCs w:val="24"/>
        </w:rPr>
      </w:pPr>
      <w:r>
        <w:rPr>
          <w:rFonts w:ascii="宋体" w:eastAsia="宋体" w:hAnsi="宋体" w:cs="宋体" w:hint="eastAsia"/>
          <w:color w:val="000000"/>
          <w:sz w:val="24"/>
          <w:szCs w:val="24"/>
        </w:rPr>
        <w:t>五、知识产权</w:t>
      </w:r>
      <w:bookmarkEnd w:id="36"/>
      <w:bookmarkEnd w:id="37"/>
    </w:p>
    <w:p w:rsidR="001E0FAC" w:rsidRDefault="000D76AE">
      <w:pPr>
        <w:spacing w:line="420" w:lineRule="exact"/>
        <w:ind w:firstLineChars="200" w:firstLine="480"/>
        <w:rPr>
          <w:rFonts w:ascii="宋体" w:hAnsi="宋体" w:cs="宋体"/>
          <w:color w:val="000000"/>
          <w:sz w:val="24"/>
          <w:szCs w:val="24"/>
        </w:rPr>
      </w:pPr>
      <w:r>
        <w:rPr>
          <w:rFonts w:ascii="宋体" w:hAnsi="宋体" w:cs="宋体" w:hint="eastAsia"/>
          <w:color w:val="000000"/>
          <w:sz w:val="24"/>
          <w:szCs w:val="24"/>
        </w:rPr>
        <w:t>（1）</w:t>
      </w:r>
      <w:r w:rsidR="00C44408">
        <w:rPr>
          <w:rFonts w:ascii="宋体" w:hAnsi="宋体" w:cs="宋体" w:hint="eastAsia"/>
          <w:color w:val="000000"/>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本项目知识产权归采购人所有。</w:t>
      </w:r>
    </w:p>
    <w:p w:rsidR="000D76AE" w:rsidRDefault="000D76AE">
      <w:pPr>
        <w:spacing w:line="420" w:lineRule="exact"/>
        <w:ind w:firstLineChars="200" w:firstLine="480"/>
        <w:rPr>
          <w:rFonts w:ascii="宋体" w:hAnsi="宋体" w:cs="宋体"/>
          <w:color w:val="000000"/>
          <w:sz w:val="24"/>
          <w:szCs w:val="24"/>
        </w:rPr>
      </w:pPr>
    </w:p>
    <w:p w:rsidR="001E0FAC" w:rsidRPr="000D76AE" w:rsidRDefault="000D76AE">
      <w:pPr>
        <w:spacing w:line="420" w:lineRule="exact"/>
        <w:ind w:firstLineChars="200" w:firstLine="480"/>
        <w:rPr>
          <w:rFonts w:ascii="宋体" w:hAnsi="宋体" w:cs="宋体"/>
          <w:bCs/>
          <w:color w:val="000000" w:themeColor="text1"/>
          <w:sz w:val="24"/>
          <w:szCs w:val="24"/>
        </w:rPr>
      </w:pPr>
      <w:r>
        <w:rPr>
          <w:rFonts w:ascii="宋体" w:hAnsi="宋体" w:cs="宋体" w:hint="eastAsia"/>
          <w:bCs/>
          <w:color w:val="000000" w:themeColor="text1"/>
          <w:sz w:val="24"/>
          <w:szCs w:val="24"/>
        </w:rPr>
        <w:t>（2）</w:t>
      </w:r>
      <w:r w:rsidR="00C44408" w:rsidRPr="000D76AE">
        <w:rPr>
          <w:rFonts w:ascii="宋体" w:hAnsi="宋体" w:cs="宋体" w:hint="eastAsia"/>
          <w:bCs/>
          <w:color w:val="000000" w:themeColor="text1"/>
          <w:sz w:val="24"/>
          <w:szCs w:val="24"/>
        </w:rPr>
        <w:t>培训</w:t>
      </w:r>
    </w:p>
    <w:p w:rsidR="001E0FAC" w:rsidRPr="000D76AE" w:rsidRDefault="00C44408">
      <w:pPr>
        <w:tabs>
          <w:tab w:val="left" w:pos="6300"/>
        </w:tabs>
        <w:snapToGrid w:val="0"/>
        <w:spacing w:line="48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成交供应商负责在安装调试及使用期间，免费对采购人选派人员进行培训。培训的效果为：</w:t>
      </w:r>
    </w:p>
    <w:p w:rsidR="001E0FAC" w:rsidRPr="000D76AE" w:rsidRDefault="00C44408">
      <w:pPr>
        <w:tabs>
          <w:tab w:val="left" w:pos="6300"/>
        </w:tabs>
        <w:snapToGrid w:val="0"/>
        <w:spacing w:line="48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1、对设备维修人员的培训，达到能维护保养、检修及排除一般故障为止。</w:t>
      </w:r>
    </w:p>
    <w:p w:rsidR="001E0FAC" w:rsidRPr="000D76AE" w:rsidRDefault="00C44408">
      <w:pPr>
        <w:tabs>
          <w:tab w:val="left" w:pos="6300"/>
        </w:tabs>
        <w:snapToGrid w:val="0"/>
        <w:spacing w:line="480" w:lineRule="exact"/>
        <w:ind w:firstLineChars="200" w:firstLine="480"/>
        <w:rPr>
          <w:rFonts w:ascii="宋体" w:hAnsi="宋体" w:cs="宋体"/>
          <w:bCs/>
          <w:color w:val="000000" w:themeColor="text1"/>
          <w:sz w:val="24"/>
          <w:szCs w:val="24"/>
        </w:rPr>
      </w:pPr>
      <w:r w:rsidRPr="000D76AE">
        <w:rPr>
          <w:rFonts w:ascii="宋体" w:hAnsi="宋体" w:cs="宋体" w:hint="eastAsia"/>
          <w:bCs/>
          <w:color w:val="000000" w:themeColor="text1"/>
          <w:sz w:val="24"/>
          <w:szCs w:val="24"/>
        </w:rPr>
        <w:t>2、对设备操作人员的培训，达到能正确使用。</w:t>
      </w:r>
    </w:p>
    <w:p w:rsidR="001E0FAC" w:rsidRDefault="001E0FAC">
      <w:pPr>
        <w:spacing w:line="420" w:lineRule="exact"/>
        <w:ind w:firstLineChars="200" w:firstLine="480"/>
        <w:rPr>
          <w:rFonts w:ascii="宋体" w:hAnsi="宋体" w:cs="宋体"/>
          <w:color w:val="000000"/>
          <w:sz w:val="24"/>
          <w:szCs w:val="24"/>
        </w:rPr>
      </w:pPr>
    </w:p>
    <w:p w:rsidR="001E0FAC" w:rsidRDefault="001E0FAC">
      <w:pPr>
        <w:pStyle w:val="aa"/>
        <w:rPr>
          <w:rFonts w:asciiTheme="minorEastAsia" w:eastAsiaTheme="minorEastAsia" w:hAnsiTheme="minorEastAsia" w:cstheme="minorEastAsia"/>
          <w:lang w:eastAsia="zh-CN"/>
        </w:rPr>
      </w:pPr>
    </w:p>
    <w:p w:rsidR="001E0FAC" w:rsidRDefault="00C44408">
      <w:pPr>
        <w:pStyle w:val="2"/>
        <w:spacing w:line="420" w:lineRule="exact"/>
        <w:ind w:firstLineChars="200" w:firstLine="482"/>
        <w:rPr>
          <w:rFonts w:ascii="宋体" w:eastAsia="宋体" w:hAnsi="宋体" w:cs="宋体"/>
          <w:color w:val="000000"/>
          <w:sz w:val="24"/>
          <w:szCs w:val="24"/>
        </w:rPr>
      </w:pPr>
      <w:r>
        <w:rPr>
          <w:rFonts w:ascii="宋体" w:eastAsia="宋体" w:hAnsi="宋体" w:cs="宋体" w:hint="eastAsia"/>
          <w:color w:val="000000"/>
          <w:sz w:val="24"/>
          <w:szCs w:val="24"/>
        </w:rPr>
        <w:t>六、违约责任</w:t>
      </w:r>
    </w:p>
    <w:p w:rsidR="001E0FAC" w:rsidRDefault="00C44408">
      <w:pPr>
        <w:spacing w:line="420" w:lineRule="exact"/>
        <w:ind w:firstLineChars="200" w:firstLine="480"/>
        <w:rPr>
          <w:rFonts w:ascii="宋体" w:hAnsi="宋体" w:cs="宋体"/>
          <w:color w:val="000000"/>
          <w:sz w:val="24"/>
          <w:szCs w:val="24"/>
        </w:rPr>
      </w:pPr>
      <w:r>
        <w:rPr>
          <w:rFonts w:ascii="宋体" w:hAnsi="宋体" w:cs="宋体" w:hint="eastAsia"/>
          <w:color w:val="000000"/>
          <w:sz w:val="24"/>
          <w:szCs w:val="24"/>
        </w:rPr>
        <w:t>1、成交供应商须在成交通知注明的期限内与采购人签订书面合同，如成交供应商非因</w:t>
      </w:r>
      <w:r>
        <w:rPr>
          <w:rFonts w:ascii="宋体" w:hAnsi="宋体" w:cs="宋体" w:hint="eastAsia"/>
          <w:color w:val="000000"/>
          <w:sz w:val="24"/>
          <w:szCs w:val="24"/>
        </w:rPr>
        <w:lastRenderedPageBreak/>
        <w:t>不可抗力原因无故不履行成交义务，应向采购人承担采购项目中标金额15%的违约责任，如因此给采购人带来的实际损失超过该违约金金额，不足部分由供应商另行补足。  </w:t>
      </w:r>
    </w:p>
    <w:p w:rsidR="001E0FAC" w:rsidRDefault="00C44408">
      <w:pPr>
        <w:spacing w:line="420" w:lineRule="exact"/>
        <w:ind w:firstLineChars="200" w:firstLine="480"/>
        <w:rPr>
          <w:rFonts w:ascii="宋体" w:hAnsi="宋体" w:cs="宋体"/>
          <w:color w:val="000000"/>
          <w:sz w:val="24"/>
          <w:szCs w:val="24"/>
        </w:rPr>
      </w:pPr>
      <w:r>
        <w:rPr>
          <w:rFonts w:ascii="宋体" w:hAnsi="宋体" w:cs="宋体" w:hint="eastAsia"/>
          <w:color w:val="000000"/>
          <w:sz w:val="24"/>
          <w:szCs w:val="24"/>
        </w:rPr>
        <w:t>2、成交供应商非特殊情况未在合同约定时间内完成项目的，违约金按照每逾期一天扣除合同金额的1%。延迟超过</w:t>
      </w:r>
      <w:del w:id="45" w:author="岳令捷" w:date="2025-08-04T10:17:00Z">
        <w:r>
          <w:rPr>
            <w:rFonts w:ascii="宋体" w:hAnsi="宋体" w:cs="宋体"/>
            <w:color w:val="000000"/>
            <w:sz w:val="24"/>
            <w:szCs w:val="24"/>
          </w:rPr>
          <w:delText>6</w:delText>
        </w:r>
      </w:del>
      <w:ins w:id="46" w:author="岳令捷" w:date="2025-08-04T10:17:00Z">
        <w:r>
          <w:rPr>
            <w:rFonts w:ascii="宋体" w:hAnsi="宋体" w:cs="宋体" w:hint="eastAsia"/>
            <w:color w:val="000000"/>
            <w:sz w:val="24"/>
            <w:szCs w:val="24"/>
          </w:rPr>
          <w:t>3</w:t>
        </w:r>
      </w:ins>
      <w:r>
        <w:rPr>
          <w:rFonts w:ascii="宋体" w:hAnsi="宋体" w:cs="宋体" w:hint="eastAsia"/>
          <w:color w:val="000000"/>
          <w:sz w:val="24"/>
          <w:szCs w:val="24"/>
        </w:rPr>
        <w:t>0日，成交供应商应承担合同总金额30%违约责任并赔偿采购人损失。</w:t>
      </w:r>
    </w:p>
    <w:p w:rsidR="001E0FAC" w:rsidRDefault="00C44408">
      <w:pPr>
        <w:spacing w:line="420" w:lineRule="exact"/>
        <w:ind w:firstLineChars="200" w:firstLine="480"/>
        <w:rPr>
          <w:rFonts w:ascii="宋体" w:hAnsi="宋体" w:cs="宋体"/>
          <w:color w:val="000000"/>
          <w:sz w:val="24"/>
          <w:szCs w:val="24"/>
        </w:rPr>
      </w:pPr>
      <w:r>
        <w:rPr>
          <w:rFonts w:ascii="宋体" w:hAnsi="宋体" w:cs="宋体" w:hint="eastAsia"/>
          <w:color w:val="000000"/>
          <w:sz w:val="24"/>
          <w:szCs w:val="24"/>
        </w:rPr>
        <w:t>3、商品质量应符合合同约定的技术参数要求，不符合参数要求或者质量不达标产品必须更换，成交供应商在接到更换通知后20日内必须免费更换。如未按时间约定进行更换，成交供应商应承担合同总金额30%违约责任并不免除商品质量责任。</w:t>
      </w:r>
      <w:commentRangeStart w:id="47"/>
      <w:r>
        <w:rPr>
          <w:rFonts w:ascii="宋体" w:hAnsi="宋体" w:cs="宋体" w:hint="eastAsia"/>
          <w:color w:val="000000"/>
          <w:sz w:val="24"/>
          <w:szCs w:val="24"/>
        </w:rPr>
        <w:t>成交供应商提供虚假缺陷产品等欺诈采购人的，采购人有权</w:t>
      </w:r>
      <w:ins w:id="48" w:author="WPS_1580699925" w:date="2025-09-11T15:26:00Z">
        <w:r>
          <w:rPr>
            <w:rFonts w:ascii="宋体" w:hAnsi="宋体" w:cs="宋体" w:hint="eastAsia"/>
            <w:color w:val="000000"/>
            <w:sz w:val="24"/>
            <w:szCs w:val="24"/>
          </w:rPr>
          <w:t>解除合同不予支付供应商任何款项，成交供应商应承担合同总额30</w:t>
        </w:r>
      </w:ins>
      <w:ins w:id="49" w:author="WPS_1580699925" w:date="2025-09-11T15:27:00Z">
        <w:r>
          <w:rPr>
            <w:rFonts w:ascii="宋体" w:hAnsi="宋体" w:cs="宋体" w:hint="eastAsia"/>
            <w:color w:val="000000"/>
            <w:sz w:val="24"/>
            <w:szCs w:val="24"/>
          </w:rPr>
          <w:t>%的</w:t>
        </w:r>
      </w:ins>
      <w:del w:id="50" w:author="WPS_1580699925" w:date="2025-09-11T15:27:00Z">
        <w:r>
          <w:rPr>
            <w:rFonts w:ascii="宋体" w:hAnsi="宋体" w:cs="宋体" w:hint="eastAsia"/>
            <w:color w:val="000000"/>
            <w:sz w:val="24"/>
            <w:szCs w:val="24"/>
          </w:rPr>
          <w:delText>要求3倍合同总价的</w:delText>
        </w:r>
      </w:del>
      <w:r>
        <w:rPr>
          <w:rFonts w:ascii="宋体" w:hAnsi="宋体" w:cs="宋体" w:hint="eastAsia"/>
          <w:color w:val="000000"/>
          <w:sz w:val="24"/>
          <w:szCs w:val="24"/>
        </w:rPr>
        <w:t>违约</w:t>
      </w:r>
      <w:del w:id="51" w:author="WPS_1580699925" w:date="2025-09-11T15:27:00Z">
        <w:r>
          <w:rPr>
            <w:rFonts w:ascii="宋体" w:hAnsi="宋体" w:cs="宋体" w:hint="eastAsia"/>
            <w:color w:val="000000"/>
            <w:sz w:val="24"/>
            <w:szCs w:val="24"/>
          </w:rPr>
          <w:delText>金</w:delText>
        </w:r>
      </w:del>
      <w:ins w:id="52" w:author="WPS_1580699925" w:date="2025-09-11T15:27:00Z">
        <w:r>
          <w:rPr>
            <w:rFonts w:ascii="宋体" w:hAnsi="宋体" w:cs="宋体" w:hint="eastAsia"/>
            <w:color w:val="000000"/>
            <w:sz w:val="24"/>
            <w:szCs w:val="24"/>
          </w:rPr>
          <w:t>责任并赔偿采购人损失</w:t>
        </w:r>
      </w:ins>
      <w:r>
        <w:rPr>
          <w:rFonts w:ascii="宋体" w:hAnsi="宋体" w:cs="宋体" w:hint="eastAsia"/>
          <w:color w:val="000000"/>
          <w:sz w:val="24"/>
          <w:szCs w:val="24"/>
        </w:rPr>
        <w:t>。</w:t>
      </w:r>
      <w:commentRangeEnd w:id="47"/>
      <w:r>
        <w:commentReference w:id="47"/>
      </w:r>
    </w:p>
    <w:p w:rsidR="001E0FAC" w:rsidRDefault="001E0FAC">
      <w:pPr>
        <w:spacing w:line="420" w:lineRule="exact"/>
        <w:ind w:firstLineChars="200" w:firstLine="480"/>
        <w:rPr>
          <w:rFonts w:ascii="宋体" w:hAnsi="宋体" w:cs="宋体"/>
          <w:color w:val="000000"/>
          <w:sz w:val="24"/>
          <w:szCs w:val="24"/>
        </w:rPr>
      </w:pPr>
    </w:p>
    <w:p w:rsidR="001E0FAC" w:rsidRDefault="001E0FAC">
      <w:pPr>
        <w:pStyle w:val="2"/>
        <w:spacing w:line="420" w:lineRule="exact"/>
        <w:ind w:firstLineChars="200" w:firstLine="482"/>
        <w:rPr>
          <w:rFonts w:ascii="宋体" w:eastAsia="宋体" w:hAnsi="宋体" w:cs="宋体"/>
          <w:color w:val="000000"/>
          <w:sz w:val="24"/>
          <w:szCs w:val="24"/>
        </w:rPr>
      </w:pPr>
    </w:p>
    <w:p w:rsidR="001E0FAC" w:rsidRDefault="001E0FAC">
      <w:pPr>
        <w:pStyle w:val="2"/>
        <w:spacing w:line="420" w:lineRule="exact"/>
        <w:ind w:firstLineChars="200" w:firstLine="482"/>
        <w:rPr>
          <w:rFonts w:ascii="宋体" w:eastAsia="宋体" w:hAnsi="宋体" w:cs="宋体"/>
          <w:color w:val="000000"/>
          <w:sz w:val="24"/>
          <w:szCs w:val="24"/>
        </w:rPr>
      </w:pPr>
    </w:p>
    <w:p w:rsidR="001E0FAC" w:rsidRDefault="001E0FAC">
      <w:pPr>
        <w:pStyle w:val="2"/>
        <w:spacing w:line="420" w:lineRule="exact"/>
        <w:rPr>
          <w:rFonts w:ascii="宋体" w:eastAsia="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C44408">
      <w:pPr>
        <w:pStyle w:val="2"/>
        <w:spacing w:line="420" w:lineRule="exact"/>
        <w:rPr>
          <w:rFonts w:ascii="宋体" w:eastAsia="宋体" w:hAnsi="宋体"/>
          <w:color w:val="000000"/>
          <w:sz w:val="24"/>
          <w:szCs w:val="24"/>
        </w:rPr>
      </w:pPr>
      <w:r>
        <w:rPr>
          <w:rFonts w:ascii="宋体" w:eastAsia="宋体" w:hAnsi="宋体" w:cs="宋体" w:hint="eastAsia"/>
          <w:color w:val="000000"/>
          <w:sz w:val="24"/>
          <w:szCs w:val="24"/>
        </w:rPr>
        <w:t>六、采购合同参考格式</w:t>
      </w:r>
    </w:p>
    <w:p w:rsidR="001E0FAC" w:rsidRDefault="00C44408" w:rsidP="00611B1C">
      <w:pPr>
        <w:spacing w:line="500" w:lineRule="exact"/>
        <w:ind w:firstLineChars="1000" w:firstLine="3200"/>
        <w:rPr>
          <w:rFonts w:ascii="方正仿宋_GBK" w:eastAsia="方正仿宋_GBK"/>
          <w:b/>
          <w:color w:val="000000"/>
          <w:sz w:val="32"/>
          <w:szCs w:val="32"/>
        </w:rPr>
      </w:pPr>
      <w:bookmarkStart w:id="53" w:name="_Toc31315"/>
      <w:bookmarkStart w:id="54" w:name="_Toc9654"/>
      <w:bookmarkStart w:id="55" w:name="_Toc3475"/>
      <w:bookmarkStart w:id="56" w:name="_Toc13969"/>
      <w:bookmarkStart w:id="57" w:name="_Toc9027"/>
      <w:bookmarkStart w:id="58" w:name="_Toc11828"/>
      <w:bookmarkStart w:id="59" w:name="_Toc15478"/>
      <w:bookmarkStart w:id="60" w:name="_Toc14778"/>
      <w:bookmarkStart w:id="61" w:name="_Toc25516"/>
      <w:bookmarkStart w:id="62" w:name="_Toc25886"/>
      <w:bookmarkStart w:id="63" w:name="_Toc20778"/>
      <w:bookmarkStart w:id="64" w:name="_Toc19730"/>
      <w:bookmarkStart w:id="65" w:name="_Toc27955"/>
      <w:bookmarkStart w:id="66" w:name="_Toc5085"/>
      <w:r>
        <w:rPr>
          <w:rFonts w:ascii="方正仿宋_GBK" w:eastAsia="方正仿宋_GBK" w:hint="eastAsia"/>
          <w:b/>
          <w:color w:val="000000"/>
          <w:sz w:val="32"/>
          <w:szCs w:val="32"/>
        </w:rPr>
        <w:t>重庆市政府采购合同</w:t>
      </w:r>
    </w:p>
    <w:p w:rsidR="001E0FAC" w:rsidRDefault="00C44408">
      <w:pPr>
        <w:spacing w:line="500" w:lineRule="exact"/>
        <w:jc w:val="center"/>
        <w:rPr>
          <w:rFonts w:ascii="方正仿宋_GBK" w:eastAsia="方正仿宋_GBK"/>
          <w:color w:val="000000"/>
        </w:rPr>
      </w:pPr>
      <w:r>
        <w:rPr>
          <w:rFonts w:ascii="方正仿宋_GBK" w:eastAsia="方正仿宋_GBK" w:hint="eastAsia"/>
          <w:color w:val="000000"/>
        </w:rPr>
        <w:lastRenderedPageBreak/>
        <w:t>（项目号：     ）</w:t>
      </w:r>
    </w:p>
    <w:p w:rsidR="001E0FAC" w:rsidRDefault="00C44408">
      <w:pPr>
        <w:spacing w:line="500" w:lineRule="exact"/>
        <w:rPr>
          <w:rFonts w:ascii="方正仿宋_GBK" w:eastAsia="方正仿宋_GBK"/>
          <w:color w:val="000000"/>
          <w:sz w:val="24"/>
        </w:rPr>
      </w:pPr>
      <w:r>
        <w:rPr>
          <w:rFonts w:ascii="方正仿宋_GBK" w:eastAsia="方正仿宋_GBK" w:hint="eastAsia"/>
          <w:color w:val="000000"/>
          <w:sz w:val="24"/>
        </w:rPr>
        <w:t>甲方（需方）：___________________________      计价单位：____________</w:t>
      </w:r>
    </w:p>
    <w:p w:rsidR="001E0FAC" w:rsidRDefault="00C44408">
      <w:pPr>
        <w:spacing w:line="500" w:lineRule="exact"/>
        <w:rPr>
          <w:rFonts w:ascii="方正仿宋_GBK" w:eastAsia="方正仿宋_GBK"/>
          <w:color w:val="000000"/>
          <w:sz w:val="24"/>
        </w:rPr>
      </w:pPr>
      <w:r>
        <w:rPr>
          <w:rFonts w:ascii="方正仿宋_GBK" w:eastAsia="方正仿宋_GBK" w:hint="eastAsia"/>
          <w:color w:val="000000"/>
          <w:sz w:val="24"/>
        </w:rPr>
        <w:t>乙方（供方）：___________________________      计量单位：_____________</w:t>
      </w:r>
    </w:p>
    <w:p w:rsidR="001E0FAC" w:rsidRDefault="001E0FAC">
      <w:pPr>
        <w:spacing w:line="500" w:lineRule="exact"/>
        <w:rPr>
          <w:rFonts w:ascii="方正仿宋_GBK" w:eastAsia="方正仿宋_GBK"/>
          <w:color w:val="000000"/>
          <w:sz w:val="24"/>
        </w:rPr>
      </w:pPr>
    </w:p>
    <w:p w:rsidR="001E0FAC" w:rsidRDefault="00C44408">
      <w:pPr>
        <w:spacing w:line="500" w:lineRule="exact"/>
        <w:rPr>
          <w:rFonts w:ascii="方正仿宋_GBK" w:eastAsia="方正仿宋_GBK"/>
          <w:color w:val="000000"/>
          <w:sz w:val="24"/>
        </w:rPr>
      </w:pPr>
      <w:r>
        <w:rPr>
          <w:rFonts w:ascii="方正仿宋_GBK" w:eastAsia="方正仿宋_GBK" w:hint="eastAsia"/>
          <w:color w:val="000000"/>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515"/>
        <w:gridCol w:w="1210"/>
        <w:gridCol w:w="448"/>
        <w:gridCol w:w="850"/>
        <w:gridCol w:w="1134"/>
        <w:gridCol w:w="1559"/>
        <w:gridCol w:w="1567"/>
        <w:gridCol w:w="15"/>
      </w:tblGrid>
      <w:tr w:rsidR="001E0FAC">
        <w:trPr>
          <w:gridAfter w:val="1"/>
          <w:wAfter w:w="15" w:type="dxa"/>
          <w:trHeight w:val="452"/>
        </w:trPr>
        <w:tc>
          <w:tcPr>
            <w:tcW w:w="1330" w:type="dxa"/>
            <w:vAlign w:val="center"/>
          </w:tcPr>
          <w:p w:rsidR="001E0FAC" w:rsidRDefault="00C44408">
            <w:pPr>
              <w:spacing w:line="240" w:lineRule="atLeast"/>
              <w:jc w:val="center"/>
              <w:rPr>
                <w:rFonts w:ascii="方正仿宋_GBK" w:eastAsia="方正仿宋_GBK"/>
                <w:color w:val="000000"/>
                <w:sz w:val="24"/>
                <w:szCs w:val="24"/>
              </w:rPr>
            </w:pPr>
            <w:r>
              <w:rPr>
                <w:rFonts w:ascii="方正仿宋_GBK" w:eastAsia="方正仿宋_GBK" w:hint="eastAsia"/>
                <w:color w:val="000000"/>
                <w:sz w:val="24"/>
                <w:szCs w:val="24"/>
              </w:rPr>
              <w:t>序号</w:t>
            </w:r>
          </w:p>
        </w:tc>
        <w:tc>
          <w:tcPr>
            <w:tcW w:w="1515" w:type="dxa"/>
            <w:vAlign w:val="center"/>
          </w:tcPr>
          <w:p w:rsidR="001E0FAC" w:rsidRDefault="00C44408">
            <w:pPr>
              <w:spacing w:line="240" w:lineRule="atLeast"/>
              <w:jc w:val="center"/>
              <w:rPr>
                <w:rFonts w:ascii="方正仿宋_GBK" w:eastAsia="方正仿宋_GBK"/>
                <w:color w:val="000000"/>
                <w:sz w:val="24"/>
                <w:szCs w:val="24"/>
              </w:rPr>
            </w:pPr>
            <w:r>
              <w:rPr>
                <w:rFonts w:ascii="方正仿宋_GBK" w:eastAsia="方正仿宋_GBK" w:hint="eastAsia"/>
                <w:color w:val="000000"/>
                <w:sz w:val="24"/>
                <w:szCs w:val="24"/>
              </w:rPr>
              <w:t>名称</w:t>
            </w:r>
          </w:p>
        </w:tc>
        <w:tc>
          <w:tcPr>
            <w:tcW w:w="1210" w:type="dxa"/>
            <w:vAlign w:val="center"/>
          </w:tcPr>
          <w:p w:rsidR="001E0FAC" w:rsidRDefault="00C44408">
            <w:pPr>
              <w:spacing w:line="240" w:lineRule="atLeast"/>
              <w:jc w:val="center"/>
              <w:rPr>
                <w:rFonts w:ascii="方正仿宋_GBK" w:eastAsia="方正仿宋_GBK"/>
                <w:color w:val="000000"/>
                <w:sz w:val="24"/>
                <w:szCs w:val="24"/>
              </w:rPr>
            </w:pPr>
            <w:r>
              <w:rPr>
                <w:rFonts w:ascii="方正仿宋_GBK" w:eastAsia="方正仿宋_GBK" w:hint="eastAsia"/>
                <w:color w:val="000000"/>
                <w:sz w:val="24"/>
                <w:szCs w:val="24"/>
              </w:rPr>
              <w:t>内容</w:t>
            </w:r>
          </w:p>
        </w:tc>
        <w:tc>
          <w:tcPr>
            <w:tcW w:w="1298" w:type="dxa"/>
            <w:gridSpan w:val="2"/>
            <w:vAlign w:val="center"/>
          </w:tcPr>
          <w:p w:rsidR="001E0FAC" w:rsidRDefault="00C44408">
            <w:pPr>
              <w:spacing w:line="240" w:lineRule="atLeast"/>
              <w:jc w:val="center"/>
              <w:rPr>
                <w:rFonts w:ascii="方正仿宋_GBK" w:eastAsia="方正仿宋_GBK"/>
                <w:color w:val="000000"/>
                <w:sz w:val="24"/>
                <w:szCs w:val="24"/>
              </w:rPr>
            </w:pPr>
            <w:r>
              <w:rPr>
                <w:rFonts w:ascii="方正仿宋_GBK" w:eastAsia="方正仿宋_GBK" w:hint="eastAsia"/>
                <w:color w:val="000000"/>
                <w:sz w:val="24"/>
                <w:szCs w:val="24"/>
              </w:rPr>
              <w:t>数量</w:t>
            </w:r>
          </w:p>
        </w:tc>
        <w:tc>
          <w:tcPr>
            <w:tcW w:w="1134" w:type="dxa"/>
            <w:vAlign w:val="center"/>
          </w:tcPr>
          <w:p w:rsidR="001E0FAC" w:rsidRDefault="00C44408">
            <w:pPr>
              <w:spacing w:line="240" w:lineRule="atLeast"/>
              <w:jc w:val="center"/>
              <w:rPr>
                <w:rFonts w:ascii="方正仿宋_GBK" w:eastAsia="方正仿宋_GBK"/>
                <w:color w:val="000000"/>
                <w:sz w:val="24"/>
                <w:szCs w:val="24"/>
              </w:rPr>
            </w:pPr>
            <w:r>
              <w:rPr>
                <w:rFonts w:ascii="方正仿宋_GBK" w:eastAsia="方正仿宋_GBK" w:hint="eastAsia"/>
                <w:color w:val="000000"/>
                <w:sz w:val="24"/>
                <w:szCs w:val="24"/>
              </w:rPr>
              <w:t>合计</w:t>
            </w:r>
          </w:p>
        </w:tc>
        <w:tc>
          <w:tcPr>
            <w:tcW w:w="1559" w:type="dxa"/>
            <w:vAlign w:val="center"/>
          </w:tcPr>
          <w:p w:rsidR="001E0FAC" w:rsidRDefault="00C44408">
            <w:pPr>
              <w:spacing w:line="240" w:lineRule="atLeast"/>
              <w:jc w:val="center"/>
              <w:rPr>
                <w:rFonts w:ascii="方正仿宋_GBK" w:eastAsia="方正仿宋_GBK"/>
                <w:color w:val="000000"/>
                <w:sz w:val="24"/>
                <w:szCs w:val="24"/>
              </w:rPr>
            </w:pPr>
            <w:r>
              <w:rPr>
                <w:rFonts w:ascii="方正仿宋_GBK" w:eastAsia="方正仿宋_GBK" w:hint="eastAsia"/>
                <w:color w:val="000000"/>
                <w:sz w:val="24"/>
                <w:szCs w:val="24"/>
              </w:rPr>
              <w:t>交货时间</w:t>
            </w:r>
          </w:p>
        </w:tc>
        <w:tc>
          <w:tcPr>
            <w:tcW w:w="1567" w:type="dxa"/>
            <w:vAlign w:val="center"/>
          </w:tcPr>
          <w:p w:rsidR="001E0FAC" w:rsidRDefault="00C44408">
            <w:pPr>
              <w:spacing w:line="240" w:lineRule="atLeast"/>
              <w:jc w:val="center"/>
              <w:rPr>
                <w:rFonts w:ascii="方正仿宋_GBK" w:eastAsia="方正仿宋_GBK"/>
                <w:color w:val="000000"/>
                <w:sz w:val="24"/>
                <w:szCs w:val="24"/>
              </w:rPr>
            </w:pPr>
            <w:r>
              <w:rPr>
                <w:rFonts w:ascii="方正仿宋_GBK" w:eastAsia="方正仿宋_GBK" w:hint="eastAsia"/>
                <w:color w:val="000000"/>
                <w:sz w:val="24"/>
                <w:szCs w:val="24"/>
              </w:rPr>
              <w:t>交货地点</w:t>
            </w: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trPr>
        <w:tc>
          <w:tcPr>
            <w:tcW w:w="1330" w:type="dxa"/>
            <w:vAlign w:val="center"/>
          </w:tcPr>
          <w:p w:rsidR="001E0FAC" w:rsidRDefault="001E0FAC">
            <w:pPr>
              <w:spacing w:line="240" w:lineRule="atLeast"/>
              <w:jc w:val="center"/>
              <w:rPr>
                <w:rFonts w:ascii="方正仿宋_GBK" w:eastAsia="方正仿宋_GBK"/>
                <w:color w:val="000000"/>
                <w:sz w:val="24"/>
                <w:szCs w:val="24"/>
              </w:rPr>
            </w:pPr>
          </w:p>
        </w:tc>
        <w:tc>
          <w:tcPr>
            <w:tcW w:w="1515" w:type="dxa"/>
            <w:vAlign w:val="center"/>
          </w:tcPr>
          <w:p w:rsidR="001E0FAC" w:rsidRDefault="001E0FAC">
            <w:pPr>
              <w:spacing w:line="240" w:lineRule="atLeast"/>
              <w:jc w:val="center"/>
              <w:rPr>
                <w:rFonts w:ascii="方正仿宋_GBK" w:eastAsia="方正仿宋_GBK"/>
                <w:color w:val="000000"/>
                <w:sz w:val="24"/>
                <w:szCs w:val="24"/>
              </w:rPr>
            </w:pPr>
          </w:p>
        </w:tc>
        <w:tc>
          <w:tcPr>
            <w:tcW w:w="1210" w:type="dxa"/>
            <w:vAlign w:val="center"/>
          </w:tcPr>
          <w:p w:rsidR="001E0FAC" w:rsidRDefault="001E0FAC">
            <w:pPr>
              <w:spacing w:line="240" w:lineRule="atLeast"/>
              <w:jc w:val="center"/>
              <w:rPr>
                <w:rFonts w:ascii="方正仿宋_GBK" w:eastAsia="方正仿宋_GBK"/>
                <w:color w:val="000000"/>
                <w:sz w:val="24"/>
                <w:szCs w:val="24"/>
              </w:rPr>
            </w:pPr>
          </w:p>
        </w:tc>
        <w:tc>
          <w:tcPr>
            <w:tcW w:w="1298" w:type="dxa"/>
            <w:gridSpan w:val="2"/>
            <w:vAlign w:val="center"/>
          </w:tcPr>
          <w:p w:rsidR="001E0FAC" w:rsidRDefault="001E0FAC">
            <w:pPr>
              <w:spacing w:line="240" w:lineRule="atLeast"/>
              <w:jc w:val="center"/>
              <w:rPr>
                <w:rFonts w:ascii="方正仿宋_GBK" w:eastAsia="方正仿宋_GBK"/>
                <w:color w:val="000000"/>
                <w:sz w:val="24"/>
                <w:szCs w:val="24"/>
              </w:rPr>
            </w:pPr>
          </w:p>
        </w:tc>
        <w:tc>
          <w:tcPr>
            <w:tcW w:w="1134" w:type="dxa"/>
            <w:vAlign w:val="center"/>
          </w:tcPr>
          <w:p w:rsidR="001E0FAC" w:rsidRDefault="001E0FAC">
            <w:pPr>
              <w:spacing w:line="240" w:lineRule="atLeast"/>
              <w:jc w:val="center"/>
              <w:rPr>
                <w:rFonts w:ascii="方正仿宋_GBK" w:eastAsia="方正仿宋_GBK"/>
                <w:color w:val="000000"/>
                <w:sz w:val="24"/>
                <w:szCs w:val="24"/>
              </w:rPr>
            </w:pPr>
          </w:p>
        </w:tc>
        <w:tc>
          <w:tcPr>
            <w:tcW w:w="1559" w:type="dxa"/>
            <w:vAlign w:val="center"/>
          </w:tcPr>
          <w:p w:rsidR="001E0FAC" w:rsidRDefault="001E0FAC">
            <w:pPr>
              <w:spacing w:line="240" w:lineRule="atLeast"/>
              <w:jc w:val="center"/>
              <w:rPr>
                <w:rFonts w:ascii="方正仿宋_GBK" w:eastAsia="方正仿宋_GBK"/>
                <w:color w:val="000000"/>
                <w:sz w:val="24"/>
                <w:szCs w:val="24"/>
              </w:rPr>
            </w:pPr>
          </w:p>
        </w:tc>
        <w:tc>
          <w:tcPr>
            <w:tcW w:w="1567" w:type="dxa"/>
            <w:vAlign w:val="center"/>
          </w:tcPr>
          <w:p w:rsidR="001E0FAC" w:rsidRDefault="001E0FAC">
            <w:pPr>
              <w:spacing w:line="240" w:lineRule="atLeast"/>
              <w:jc w:val="center"/>
              <w:rPr>
                <w:rFonts w:ascii="方正仿宋_GBK" w:eastAsia="方正仿宋_GBK"/>
                <w:color w:val="000000"/>
                <w:sz w:val="24"/>
                <w:szCs w:val="24"/>
              </w:rPr>
            </w:pPr>
          </w:p>
        </w:tc>
      </w:tr>
      <w:tr w:rsidR="001E0FAC">
        <w:trPr>
          <w:gridAfter w:val="1"/>
          <w:wAfter w:w="15" w:type="dxa"/>
          <w:cantSplit/>
        </w:trPr>
        <w:tc>
          <w:tcPr>
            <w:tcW w:w="9613" w:type="dxa"/>
            <w:gridSpan w:val="8"/>
            <w:vAlign w:val="center"/>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合计人民币（小写）：</w:t>
            </w:r>
          </w:p>
        </w:tc>
      </w:tr>
      <w:tr w:rsidR="001E0FAC">
        <w:trPr>
          <w:gridAfter w:val="1"/>
          <w:wAfter w:w="15" w:type="dxa"/>
          <w:cantSplit/>
        </w:trPr>
        <w:tc>
          <w:tcPr>
            <w:tcW w:w="9613" w:type="dxa"/>
            <w:gridSpan w:val="8"/>
            <w:vAlign w:val="center"/>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合计人民币（大写）：</w:t>
            </w:r>
          </w:p>
        </w:tc>
      </w:tr>
      <w:tr w:rsidR="001E0FAC">
        <w:trPr>
          <w:gridAfter w:val="1"/>
          <w:wAfter w:w="15" w:type="dxa"/>
          <w:cantSplit/>
          <w:trHeight w:val="2052"/>
        </w:trPr>
        <w:tc>
          <w:tcPr>
            <w:tcW w:w="9613" w:type="dxa"/>
            <w:gridSpan w:val="8"/>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一、质量要求和技术标准。供方提供的商品必须是全新的，完全符合国家有关技术标准，供方的质量保证及售后服务承诺如下：</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1、质保期限：</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2、保修范围：</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3、服务措施：</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4、质保期后服务：</w:t>
            </w:r>
          </w:p>
        </w:tc>
      </w:tr>
      <w:tr w:rsidR="001E0FAC">
        <w:trPr>
          <w:gridAfter w:val="1"/>
          <w:wAfter w:w="15" w:type="dxa"/>
          <w:cantSplit/>
          <w:trHeight w:val="913"/>
        </w:trPr>
        <w:tc>
          <w:tcPr>
            <w:tcW w:w="9613" w:type="dxa"/>
            <w:gridSpan w:val="8"/>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二、随机备品、附件、工具数量及供应方法：</w:t>
            </w:r>
          </w:p>
        </w:tc>
      </w:tr>
      <w:tr w:rsidR="001E0FAC">
        <w:trPr>
          <w:gridAfter w:val="1"/>
          <w:wAfter w:w="15" w:type="dxa"/>
          <w:cantSplit/>
          <w:trHeight w:val="751"/>
        </w:trPr>
        <w:tc>
          <w:tcPr>
            <w:tcW w:w="9613" w:type="dxa"/>
            <w:gridSpan w:val="8"/>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三、交提货方式：</w:t>
            </w:r>
          </w:p>
        </w:tc>
      </w:tr>
      <w:tr w:rsidR="001E0FAC">
        <w:trPr>
          <w:trHeight w:val="1132"/>
        </w:trPr>
        <w:tc>
          <w:tcPr>
            <w:tcW w:w="9628" w:type="dxa"/>
            <w:gridSpan w:val="9"/>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四、验收标准、方法：</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如有异议，请于      日内提出。</w:t>
            </w:r>
          </w:p>
        </w:tc>
      </w:tr>
      <w:tr w:rsidR="001E0FAC">
        <w:trPr>
          <w:trHeight w:val="1127"/>
        </w:trPr>
        <w:tc>
          <w:tcPr>
            <w:tcW w:w="9628" w:type="dxa"/>
            <w:gridSpan w:val="9"/>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五、付款方式：</w:t>
            </w:r>
          </w:p>
          <w:p w:rsidR="001E0FAC" w:rsidRDefault="001E0FAC">
            <w:pPr>
              <w:pStyle w:val="a6"/>
              <w:spacing w:line="240" w:lineRule="atLeast"/>
              <w:rPr>
                <w:rFonts w:ascii="方正仿宋_GBK" w:eastAsia="方正仿宋_GBK"/>
                <w:color w:val="000000"/>
                <w:sz w:val="24"/>
                <w:szCs w:val="24"/>
              </w:rPr>
            </w:pPr>
          </w:p>
        </w:tc>
      </w:tr>
      <w:tr w:rsidR="001E0FAC">
        <w:trPr>
          <w:trHeight w:val="1127"/>
        </w:trPr>
        <w:tc>
          <w:tcPr>
            <w:tcW w:w="9628" w:type="dxa"/>
            <w:gridSpan w:val="9"/>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lastRenderedPageBreak/>
              <w:t>六、违约责任：</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按《民法典》、《政府采购法》执行，或按双方约定。（采购人应按项目实际情况完整填写）</w:t>
            </w:r>
          </w:p>
        </w:tc>
      </w:tr>
      <w:tr w:rsidR="001E0FAC">
        <w:trPr>
          <w:trHeight w:val="1691"/>
        </w:trPr>
        <w:tc>
          <w:tcPr>
            <w:tcW w:w="9628" w:type="dxa"/>
            <w:gridSpan w:val="9"/>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七、其他约定事项：</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1.招标文件及其澄清文件、投标文件和承诺是本合同不可分割的部分。</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2.本合同如发生争议由双方协商解决，协商不成向需方所在地仲裁机构提请仲裁。</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3.本合同一式__份， 需方__份，供方__份，</w:t>
            </w:r>
            <w:r>
              <w:rPr>
                <w:rFonts w:ascii="方正仿宋_GBK" w:eastAsia="方正仿宋_GBK" w:hAnsi="仿宋" w:hint="eastAsia"/>
                <w:color w:val="000000"/>
                <w:sz w:val="24"/>
                <w:szCs w:val="24"/>
              </w:rPr>
              <w:t>具备同等法律效力</w:t>
            </w:r>
            <w:r>
              <w:rPr>
                <w:rFonts w:ascii="方正仿宋_GBK" w:eastAsia="方正仿宋_GBK" w:hint="eastAsia"/>
                <w:color w:val="000000"/>
                <w:sz w:val="24"/>
                <w:szCs w:val="24"/>
              </w:rPr>
              <w:t>。</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4.其他：</w:t>
            </w:r>
          </w:p>
        </w:tc>
      </w:tr>
      <w:tr w:rsidR="001E0FAC">
        <w:trPr>
          <w:trHeight w:val="4488"/>
        </w:trPr>
        <w:tc>
          <w:tcPr>
            <w:tcW w:w="4503" w:type="dxa"/>
            <w:gridSpan w:val="4"/>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需方：</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地址：</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联系电话：</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授权代表：</w:t>
            </w:r>
          </w:p>
        </w:tc>
        <w:tc>
          <w:tcPr>
            <w:tcW w:w="5125" w:type="dxa"/>
            <w:gridSpan w:val="5"/>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供方：</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地址：</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电话：</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传真：</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开户银行：</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账号：</w:t>
            </w:r>
          </w:p>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授权代表：</w:t>
            </w:r>
          </w:p>
          <w:p w:rsidR="001E0FAC" w:rsidRDefault="00C44408">
            <w:pPr>
              <w:widowControl/>
              <w:spacing w:line="240" w:lineRule="atLeast"/>
              <w:jc w:val="left"/>
              <w:rPr>
                <w:rFonts w:ascii="方正仿宋_GBK" w:eastAsia="方正仿宋_GBK"/>
                <w:color w:val="000000"/>
                <w:sz w:val="24"/>
                <w:szCs w:val="24"/>
              </w:rPr>
            </w:pPr>
            <w:r>
              <w:rPr>
                <w:rFonts w:ascii="方正仿宋_GBK" w:eastAsia="方正仿宋_GBK" w:hint="eastAsia"/>
                <w:color w:val="000000"/>
                <w:sz w:val="24"/>
                <w:szCs w:val="24"/>
              </w:rPr>
              <w:t>（本栏请用计算机打印以便于准确付款）</w:t>
            </w:r>
          </w:p>
        </w:tc>
      </w:tr>
      <w:tr w:rsidR="001E0FAC">
        <w:trPr>
          <w:trHeight w:val="882"/>
        </w:trPr>
        <w:tc>
          <w:tcPr>
            <w:tcW w:w="9628" w:type="dxa"/>
            <w:gridSpan w:val="9"/>
          </w:tcPr>
          <w:p w:rsidR="001E0FAC" w:rsidRDefault="00C44408">
            <w:pPr>
              <w:spacing w:line="240" w:lineRule="atLeast"/>
              <w:rPr>
                <w:rFonts w:ascii="方正仿宋_GBK" w:eastAsia="方正仿宋_GBK"/>
                <w:color w:val="000000"/>
                <w:sz w:val="24"/>
                <w:szCs w:val="24"/>
              </w:rPr>
            </w:pPr>
            <w:r>
              <w:rPr>
                <w:rFonts w:ascii="方正仿宋_GBK" w:eastAsia="方正仿宋_GBK" w:hint="eastAsia"/>
                <w:color w:val="000000"/>
                <w:sz w:val="24"/>
                <w:szCs w:val="24"/>
              </w:rPr>
              <w:t>备注：</w:t>
            </w:r>
          </w:p>
          <w:p w:rsidR="001E0FAC" w:rsidRDefault="001E0FAC">
            <w:pPr>
              <w:spacing w:line="240" w:lineRule="atLeast"/>
              <w:rPr>
                <w:rFonts w:ascii="方正仿宋_GBK" w:eastAsia="方正仿宋_GBK"/>
                <w:color w:val="000000"/>
                <w:sz w:val="24"/>
                <w:szCs w:val="24"/>
              </w:rPr>
            </w:pPr>
          </w:p>
          <w:p w:rsidR="001E0FAC" w:rsidRDefault="001E0FAC">
            <w:pPr>
              <w:spacing w:line="240" w:lineRule="atLeast"/>
              <w:rPr>
                <w:rFonts w:ascii="方正仿宋_GBK" w:eastAsia="方正仿宋_GBK"/>
                <w:color w:val="000000"/>
                <w:sz w:val="24"/>
                <w:szCs w:val="24"/>
              </w:rPr>
            </w:pPr>
          </w:p>
        </w:tc>
      </w:tr>
    </w:tbl>
    <w:p w:rsidR="001E0FAC" w:rsidRDefault="00C44408">
      <w:pPr>
        <w:spacing w:line="500" w:lineRule="exact"/>
        <w:ind w:firstLineChars="200" w:firstLine="480"/>
        <w:rPr>
          <w:rFonts w:ascii="方正仿宋_GBK" w:eastAsia="方正仿宋_GBK"/>
          <w:color w:val="000000"/>
          <w:sz w:val="24"/>
          <w:szCs w:val="24"/>
        </w:rPr>
        <w:sectPr w:rsidR="001E0FAC">
          <w:headerReference w:type="default" r:id="rId14"/>
          <w:footerReference w:type="default" r:id="rId15"/>
          <w:pgSz w:w="11907" w:h="16840"/>
          <w:pgMar w:top="1134" w:right="1191" w:bottom="1134" w:left="1304" w:header="964" w:footer="992" w:gutter="0"/>
          <w:pgNumType w:fmt="numberInDash"/>
          <w:cols w:space="720"/>
          <w:docGrid w:linePitch="312"/>
        </w:sectPr>
      </w:pPr>
      <w:r>
        <w:rPr>
          <w:rFonts w:ascii="方正仿宋_GBK" w:eastAsia="方正仿宋_GBK" w:hint="eastAsia"/>
          <w:color w:val="000000"/>
          <w:sz w:val="24"/>
          <w:szCs w:val="24"/>
        </w:rPr>
        <w:t>签约时间：           年   月   日      签约地点：</w:t>
      </w:r>
    </w:p>
    <w:bookmarkEnd w:id="53"/>
    <w:bookmarkEnd w:id="54"/>
    <w:bookmarkEnd w:id="55"/>
    <w:bookmarkEnd w:id="56"/>
    <w:bookmarkEnd w:id="57"/>
    <w:bookmarkEnd w:id="58"/>
    <w:bookmarkEnd w:id="59"/>
    <w:bookmarkEnd w:id="60"/>
    <w:bookmarkEnd w:id="61"/>
    <w:bookmarkEnd w:id="62"/>
    <w:bookmarkEnd w:id="63"/>
    <w:bookmarkEnd w:id="64"/>
    <w:bookmarkEnd w:id="65"/>
    <w:bookmarkEnd w:id="66"/>
    <w:p w:rsidR="001E0FAC" w:rsidRDefault="00C44408">
      <w:pPr>
        <w:spacing w:line="360" w:lineRule="auto"/>
        <w:jc w:val="center"/>
        <w:rPr>
          <w:rFonts w:ascii="方正黑体_GBK" w:eastAsia="方正黑体_GBK" w:hAnsi="宋体" w:cs="宋体"/>
          <w:color w:val="000000"/>
          <w:sz w:val="36"/>
          <w:szCs w:val="36"/>
        </w:rPr>
      </w:pPr>
      <w:r>
        <w:rPr>
          <w:rFonts w:ascii="方正黑体_GBK" w:eastAsia="方正黑体_GBK" w:hAnsi="宋体" w:hint="eastAsia"/>
          <w:color w:val="000000"/>
          <w:sz w:val="36"/>
          <w:szCs w:val="36"/>
        </w:rPr>
        <w:lastRenderedPageBreak/>
        <w:t xml:space="preserve">第四篇  </w:t>
      </w:r>
      <w:r>
        <w:rPr>
          <w:rFonts w:ascii="方正黑体_GBK" w:eastAsia="方正黑体_GBK" w:hAnsi="宋体" w:cs="宋体" w:hint="eastAsia"/>
          <w:color w:val="000000"/>
          <w:sz w:val="36"/>
          <w:szCs w:val="36"/>
        </w:rPr>
        <w:t>编制响应文件要求</w:t>
      </w:r>
    </w:p>
    <w:p w:rsidR="001E0FAC" w:rsidRDefault="00C44408">
      <w:pPr>
        <w:snapToGrid w:val="0"/>
        <w:spacing w:line="500" w:lineRule="exact"/>
        <w:ind w:firstLineChars="200" w:firstLine="482"/>
        <w:rPr>
          <w:rFonts w:ascii="宋体" w:hAnsi="宋体"/>
          <w:b/>
          <w:bCs/>
          <w:color w:val="000000"/>
          <w:sz w:val="24"/>
          <w:szCs w:val="24"/>
        </w:rPr>
      </w:pPr>
      <w:r>
        <w:rPr>
          <w:rFonts w:ascii="宋体" w:hAnsi="宋体" w:hint="eastAsia"/>
          <w:b/>
          <w:bCs/>
          <w:color w:val="000000"/>
          <w:sz w:val="24"/>
          <w:szCs w:val="24"/>
        </w:rPr>
        <w:t>一、报价</w:t>
      </w:r>
    </w:p>
    <w:p w:rsidR="001E0FAC" w:rsidRDefault="00C44408">
      <w:pPr>
        <w:tabs>
          <w:tab w:val="left" w:pos="6300"/>
        </w:tabs>
        <w:snapToGrid w:val="0"/>
        <w:spacing w:line="312" w:lineRule="auto"/>
        <w:ind w:firstLineChars="200" w:firstLine="480"/>
        <w:rPr>
          <w:rFonts w:ascii="宋体" w:hAnsi="宋体" w:cs="宋体"/>
          <w:b/>
          <w:bCs/>
          <w:color w:val="000000"/>
          <w:sz w:val="24"/>
          <w:szCs w:val="24"/>
        </w:rPr>
      </w:pPr>
      <w:r>
        <w:rPr>
          <w:rFonts w:ascii="宋体" w:hAnsi="宋体" w:cs="宋体" w:hint="eastAsia"/>
          <w:color w:val="000000"/>
          <w:sz w:val="24"/>
          <w:szCs w:val="24"/>
        </w:rPr>
        <w:t>（一）报价函</w:t>
      </w:r>
    </w:p>
    <w:p w:rsidR="001E0FAC" w:rsidRDefault="00C44408">
      <w:pPr>
        <w:spacing w:line="312" w:lineRule="auto"/>
        <w:jc w:val="center"/>
        <w:rPr>
          <w:rFonts w:ascii="宋体" w:hAnsi="宋体" w:cs="宋体"/>
          <w:b/>
          <w:iCs/>
          <w:color w:val="000000"/>
          <w:sz w:val="24"/>
          <w:szCs w:val="24"/>
        </w:rPr>
      </w:pPr>
      <w:r>
        <w:rPr>
          <w:rFonts w:ascii="宋体" w:hAnsi="宋体" w:cs="宋体" w:hint="eastAsia"/>
          <w:b/>
          <w:iCs/>
          <w:color w:val="000000"/>
          <w:sz w:val="24"/>
          <w:szCs w:val="24"/>
        </w:rPr>
        <w:t>报价函</w:t>
      </w:r>
    </w:p>
    <w:p w:rsidR="001E0FAC" w:rsidRDefault="00C44408">
      <w:pPr>
        <w:tabs>
          <w:tab w:val="left" w:pos="6300"/>
        </w:tabs>
        <w:snapToGrid w:val="0"/>
        <w:spacing w:line="360" w:lineRule="auto"/>
        <w:rPr>
          <w:rFonts w:ascii="宋体" w:hAnsi="宋体" w:cs="宋体"/>
          <w:color w:val="000000"/>
          <w:sz w:val="24"/>
          <w:szCs w:val="24"/>
        </w:rPr>
      </w:pPr>
      <w:r>
        <w:rPr>
          <w:rFonts w:ascii="宋体" w:hAnsi="宋体" w:cs="宋体" w:hint="eastAsia"/>
          <w:color w:val="000000"/>
          <w:sz w:val="24"/>
          <w:szCs w:val="24"/>
          <w:u w:val="single"/>
        </w:rPr>
        <w:t>（采购人名称）</w:t>
      </w:r>
      <w:r>
        <w:rPr>
          <w:rFonts w:ascii="宋体" w:hAnsi="宋体" w:cs="宋体" w:hint="eastAsia"/>
          <w:color w:val="000000"/>
          <w:sz w:val="24"/>
          <w:szCs w:val="24"/>
        </w:rPr>
        <w:t>：</w:t>
      </w:r>
    </w:p>
    <w:p w:rsidR="001E0FAC" w:rsidRDefault="00C44408">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我方收到____________________________（项目名称）的询比采购文件，经详细研究，决定参加该项目的询比。</w:t>
      </w:r>
    </w:p>
    <w:p w:rsidR="001E0FAC" w:rsidRDefault="00C44408" w:rsidP="000D76AE">
      <w:pPr>
        <w:numPr>
          <w:ilvl w:val="0"/>
          <w:numId w:val="5"/>
        </w:numPr>
        <w:tabs>
          <w:tab w:val="left" w:pos="6300"/>
        </w:tabs>
        <w:snapToGrid w:val="0"/>
        <w:spacing w:line="360" w:lineRule="auto"/>
        <w:ind w:leftChars="175" w:left="992" w:hangingChars="209" w:hanging="502"/>
        <w:jc w:val="left"/>
        <w:rPr>
          <w:rFonts w:ascii="宋体" w:hAnsi="宋体" w:cs="宋体"/>
          <w:color w:val="000000"/>
          <w:sz w:val="24"/>
          <w:szCs w:val="24"/>
        </w:rPr>
      </w:pPr>
      <w:r>
        <w:rPr>
          <w:rFonts w:ascii="宋体" w:hAnsi="宋体" w:cs="宋体" w:hint="eastAsia"/>
          <w:color w:val="000000"/>
          <w:sz w:val="24"/>
          <w:szCs w:val="24"/>
        </w:rPr>
        <w:t>愿意按照询比采购文件中的一切要求，提供本项目的施工服务，报价为人民币</w:t>
      </w:r>
      <w:r>
        <w:rPr>
          <w:rFonts w:ascii="宋体" w:hAnsi="宋体" w:cs="宋体" w:hint="eastAsia"/>
          <w:color w:val="000000"/>
          <w:sz w:val="24"/>
          <w:szCs w:val="24"/>
          <w:u w:val="single"/>
        </w:rPr>
        <w:t xml:space="preserve">大写：   </w:t>
      </w:r>
    </w:p>
    <w:p w:rsidR="001E0FAC" w:rsidRDefault="00C44408">
      <w:pPr>
        <w:tabs>
          <w:tab w:val="left" w:pos="6300"/>
        </w:tabs>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元整；人民币</w:t>
      </w:r>
      <w:r>
        <w:rPr>
          <w:rFonts w:ascii="宋体" w:hAnsi="宋体" w:cs="宋体" w:hint="eastAsia"/>
          <w:color w:val="000000"/>
          <w:sz w:val="24"/>
          <w:szCs w:val="24"/>
          <w:u w:val="single"/>
        </w:rPr>
        <w:t>小写： 元</w:t>
      </w:r>
      <w:r>
        <w:rPr>
          <w:rFonts w:ascii="宋体" w:hAnsi="宋体" w:cs="宋体" w:hint="eastAsia"/>
          <w:color w:val="000000"/>
          <w:sz w:val="24"/>
          <w:szCs w:val="24"/>
        </w:rPr>
        <w:t>。</w:t>
      </w:r>
    </w:p>
    <w:p w:rsidR="001E0FAC" w:rsidRDefault="00C44408">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2、我方现提交的响应文件为：响应文件电子文档壹份。</w:t>
      </w:r>
    </w:p>
    <w:p w:rsidR="001E0FAC" w:rsidRDefault="00C44408">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3、我方完全理解和接受贵方询比采购文件的一切规定和要求及评审办法。</w:t>
      </w:r>
    </w:p>
    <w:p w:rsidR="001E0FAC" w:rsidRDefault="00C44408">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4、在整个询比采购过程中，我方若有违规行为，接受按照重庆市政府采购网规定给予惩罚。</w:t>
      </w:r>
    </w:p>
    <w:p w:rsidR="001E0FAC" w:rsidRDefault="00C44408">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5、我方若中选，将按照询比结果签订合同，并且严格履行合同义务。本承诺函将成为合同不可分割的一部分，与合同具有同等的法律效力。</w:t>
      </w:r>
    </w:p>
    <w:p w:rsidR="001E0FAC" w:rsidRDefault="00C44408">
      <w:pPr>
        <w:tabs>
          <w:tab w:val="left" w:pos="6300"/>
        </w:tabs>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6、我方承诺：本项目投标有效期为90天。</w:t>
      </w:r>
    </w:p>
    <w:p w:rsidR="001E0FAC" w:rsidRDefault="001E0FAC">
      <w:pPr>
        <w:tabs>
          <w:tab w:val="left" w:pos="6300"/>
        </w:tabs>
        <w:snapToGrid w:val="0"/>
        <w:spacing w:line="360" w:lineRule="auto"/>
        <w:ind w:firstLine="570"/>
        <w:rPr>
          <w:rFonts w:ascii="宋体" w:hAnsi="宋体" w:cs="宋体"/>
          <w:color w:val="000000"/>
          <w:sz w:val="24"/>
          <w:szCs w:val="24"/>
        </w:rPr>
      </w:pPr>
    </w:p>
    <w:p w:rsidR="001E0FAC" w:rsidRDefault="001E0FAC">
      <w:pPr>
        <w:tabs>
          <w:tab w:val="left" w:pos="6300"/>
        </w:tabs>
        <w:snapToGrid w:val="0"/>
        <w:spacing w:line="360" w:lineRule="auto"/>
        <w:ind w:firstLine="570"/>
        <w:rPr>
          <w:rFonts w:ascii="宋体" w:hAnsi="宋体" w:cs="宋体"/>
          <w:color w:val="000000"/>
          <w:sz w:val="24"/>
          <w:szCs w:val="24"/>
        </w:rPr>
      </w:pPr>
    </w:p>
    <w:p w:rsidR="001E0FAC" w:rsidRDefault="001E0FAC">
      <w:pPr>
        <w:tabs>
          <w:tab w:val="left" w:pos="6300"/>
        </w:tabs>
        <w:snapToGrid w:val="0"/>
        <w:spacing w:line="360" w:lineRule="auto"/>
        <w:ind w:firstLine="570"/>
        <w:rPr>
          <w:rFonts w:ascii="宋体" w:hAnsi="宋体" w:cs="宋体"/>
          <w:color w:val="000000"/>
          <w:sz w:val="24"/>
          <w:szCs w:val="24"/>
        </w:rPr>
      </w:pPr>
    </w:p>
    <w:p w:rsidR="001E0FAC" w:rsidRDefault="001E0FAC">
      <w:pPr>
        <w:tabs>
          <w:tab w:val="left" w:pos="6300"/>
        </w:tabs>
        <w:snapToGrid w:val="0"/>
        <w:spacing w:line="360" w:lineRule="auto"/>
        <w:ind w:firstLine="570"/>
        <w:rPr>
          <w:rFonts w:ascii="宋体" w:hAnsi="宋体" w:cs="宋体"/>
          <w:color w:val="000000"/>
          <w:sz w:val="24"/>
          <w:szCs w:val="24"/>
        </w:rPr>
      </w:pPr>
    </w:p>
    <w:p w:rsidR="001E0FAC" w:rsidRDefault="001E0FAC">
      <w:pPr>
        <w:tabs>
          <w:tab w:val="left" w:pos="6300"/>
        </w:tabs>
        <w:snapToGrid w:val="0"/>
        <w:spacing w:line="360" w:lineRule="auto"/>
        <w:ind w:firstLineChars="2101" w:firstLine="5042"/>
        <w:rPr>
          <w:rFonts w:ascii="宋体" w:hAnsi="宋体" w:cs="宋体"/>
          <w:color w:val="000000"/>
          <w:sz w:val="24"/>
          <w:szCs w:val="24"/>
        </w:rPr>
      </w:pPr>
    </w:p>
    <w:p w:rsidR="001E0FAC" w:rsidRDefault="001E0FAC">
      <w:pPr>
        <w:tabs>
          <w:tab w:val="left" w:pos="6300"/>
        </w:tabs>
        <w:snapToGrid w:val="0"/>
        <w:spacing w:line="360" w:lineRule="auto"/>
        <w:ind w:firstLineChars="2101" w:firstLine="5042"/>
        <w:rPr>
          <w:rFonts w:ascii="宋体" w:hAnsi="宋体" w:cs="宋体"/>
          <w:color w:val="000000"/>
          <w:sz w:val="24"/>
          <w:szCs w:val="24"/>
        </w:rPr>
      </w:pPr>
    </w:p>
    <w:p w:rsidR="001E0FAC" w:rsidRDefault="00C44408">
      <w:pPr>
        <w:tabs>
          <w:tab w:val="left" w:pos="6300"/>
        </w:tabs>
        <w:snapToGrid w:val="0"/>
        <w:spacing w:line="500" w:lineRule="exact"/>
        <w:ind w:firstLineChars="2601" w:firstLine="6242"/>
        <w:rPr>
          <w:rFonts w:ascii="宋体" w:hAnsi="宋体"/>
          <w:color w:val="000000"/>
          <w:sz w:val="24"/>
          <w:szCs w:val="24"/>
        </w:rPr>
      </w:pPr>
      <w:r>
        <w:rPr>
          <w:rFonts w:ascii="宋体" w:hAnsi="宋体" w:hint="eastAsia"/>
          <w:color w:val="000000"/>
          <w:sz w:val="24"/>
          <w:szCs w:val="24"/>
        </w:rPr>
        <w:t>（供应商公章）</w:t>
      </w: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 xml:space="preserve">                                                年   月   日</w:t>
      </w:r>
    </w:p>
    <w:p w:rsidR="001E0FAC" w:rsidRDefault="001E0FAC">
      <w:pPr>
        <w:pStyle w:val="ab"/>
        <w:rPr>
          <w:rFonts w:ascii="宋体" w:hAnsi="宋体" w:cs="宋体"/>
          <w:color w:val="000000"/>
          <w:sz w:val="24"/>
          <w:szCs w:val="24"/>
        </w:rPr>
      </w:pPr>
    </w:p>
    <w:p w:rsidR="001E0FAC" w:rsidRDefault="001E0FAC">
      <w:pPr>
        <w:pStyle w:val="11"/>
        <w:rPr>
          <w:rFonts w:ascii="宋体" w:hAnsi="宋体" w:cs="宋体"/>
          <w:color w:val="000000"/>
          <w:szCs w:val="24"/>
        </w:rPr>
      </w:pPr>
    </w:p>
    <w:p w:rsidR="001E0FAC" w:rsidRDefault="001E0FAC">
      <w:pPr>
        <w:pStyle w:val="21"/>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pStyle w:val="ab"/>
        <w:rPr>
          <w:rFonts w:ascii="宋体" w:hAnsi="宋体" w:cs="宋体"/>
          <w:color w:val="000000"/>
          <w:sz w:val="24"/>
          <w:szCs w:val="24"/>
        </w:rPr>
      </w:pPr>
    </w:p>
    <w:p w:rsidR="001E0FAC" w:rsidRDefault="001E0FAC">
      <w:pPr>
        <w:pStyle w:val="ab"/>
        <w:ind w:firstLine="0"/>
        <w:rPr>
          <w:rFonts w:ascii="宋体" w:hAnsi="宋体" w:cs="宋体"/>
          <w:color w:val="000000"/>
          <w:sz w:val="24"/>
          <w:szCs w:val="24"/>
        </w:rPr>
      </w:pPr>
    </w:p>
    <w:p w:rsidR="001E0FAC" w:rsidRDefault="00C44408">
      <w:pPr>
        <w:tabs>
          <w:tab w:val="left" w:pos="2895"/>
        </w:tabs>
        <w:spacing w:line="360" w:lineRule="auto"/>
        <w:ind w:firstLineChars="200" w:firstLine="480"/>
        <w:rPr>
          <w:rFonts w:ascii="宋体" w:hAnsi="宋体"/>
          <w:color w:val="000000"/>
          <w:sz w:val="24"/>
          <w:szCs w:val="24"/>
        </w:rPr>
      </w:pPr>
      <w:r>
        <w:rPr>
          <w:rFonts w:ascii="宋体" w:hAnsi="宋体" w:hint="eastAsia"/>
          <w:color w:val="000000"/>
          <w:sz w:val="24"/>
          <w:szCs w:val="24"/>
        </w:rPr>
        <w:lastRenderedPageBreak/>
        <w:t>（二）明细报价表</w:t>
      </w:r>
    </w:p>
    <w:p w:rsidR="001E0FAC" w:rsidRDefault="00C44408">
      <w:pPr>
        <w:spacing w:line="360" w:lineRule="auto"/>
        <w:jc w:val="center"/>
        <w:rPr>
          <w:rFonts w:ascii="仿宋" w:eastAsia="仿宋" w:hAnsi="仿宋" w:cs="仿宋"/>
          <w:b/>
          <w:color w:val="000000"/>
          <w:sz w:val="24"/>
          <w:szCs w:val="24"/>
        </w:rPr>
      </w:pPr>
      <w:r>
        <w:rPr>
          <w:rFonts w:ascii="仿宋" w:eastAsia="仿宋" w:hAnsi="仿宋" w:cs="仿宋" w:hint="eastAsia"/>
          <w:b/>
          <w:color w:val="000000"/>
          <w:sz w:val="24"/>
          <w:szCs w:val="24"/>
        </w:rPr>
        <w:t>明细报价表</w:t>
      </w:r>
    </w:p>
    <w:p w:rsidR="001E0FAC" w:rsidRDefault="00C44408">
      <w:pPr>
        <w:tabs>
          <w:tab w:val="left" w:pos="6300"/>
        </w:tabs>
        <w:snapToGrid w:val="0"/>
        <w:spacing w:line="500" w:lineRule="exact"/>
        <w:rPr>
          <w:rFonts w:ascii="宋体" w:hAnsi="宋体"/>
          <w:color w:val="000000"/>
          <w:sz w:val="24"/>
          <w:szCs w:val="24"/>
        </w:rPr>
      </w:pPr>
      <w:r>
        <w:rPr>
          <w:rFonts w:ascii="宋体" w:hAnsi="宋体" w:hint="eastAsia"/>
          <w:color w:val="000000"/>
          <w:sz w:val="24"/>
          <w:szCs w:val="24"/>
        </w:rPr>
        <w:t>项目名称：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105"/>
        <w:gridCol w:w="1260"/>
        <w:gridCol w:w="1830"/>
        <w:gridCol w:w="1035"/>
        <w:gridCol w:w="1035"/>
        <w:gridCol w:w="1233"/>
        <w:gridCol w:w="1290"/>
      </w:tblGrid>
      <w:tr w:rsidR="001E0FAC">
        <w:trPr>
          <w:trHeight w:val="885"/>
        </w:trPr>
        <w:tc>
          <w:tcPr>
            <w:tcW w:w="818"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序号</w:t>
            </w:r>
          </w:p>
        </w:tc>
        <w:tc>
          <w:tcPr>
            <w:tcW w:w="1105"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名称</w:t>
            </w:r>
          </w:p>
        </w:tc>
        <w:tc>
          <w:tcPr>
            <w:tcW w:w="1260"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品牌</w:t>
            </w:r>
          </w:p>
        </w:tc>
        <w:tc>
          <w:tcPr>
            <w:tcW w:w="1830"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规格型号</w:t>
            </w:r>
          </w:p>
        </w:tc>
        <w:tc>
          <w:tcPr>
            <w:tcW w:w="1035"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数量</w:t>
            </w:r>
          </w:p>
        </w:tc>
        <w:tc>
          <w:tcPr>
            <w:tcW w:w="1035"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单位</w:t>
            </w:r>
          </w:p>
        </w:tc>
        <w:tc>
          <w:tcPr>
            <w:tcW w:w="1233"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单价（元）</w:t>
            </w:r>
          </w:p>
        </w:tc>
        <w:tc>
          <w:tcPr>
            <w:tcW w:w="1290" w:type="dxa"/>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合计（元）</w:t>
            </w:r>
          </w:p>
        </w:tc>
      </w:tr>
      <w:tr w:rsidR="001E0FAC">
        <w:trPr>
          <w:trHeight w:val="689"/>
        </w:trPr>
        <w:tc>
          <w:tcPr>
            <w:tcW w:w="818" w:type="dxa"/>
            <w:tcBorders>
              <w:bottom w:val="single" w:sz="4" w:space="0" w:color="auto"/>
            </w:tcBorders>
            <w:vAlign w:val="center"/>
          </w:tcPr>
          <w:p w:rsidR="001E0FAC" w:rsidRDefault="001E0FAC">
            <w:pPr>
              <w:widowControl/>
              <w:jc w:val="center"/>
              <w:textAlignment w:val="center"/>
              <w:rPr>
                <w:rFonts w:ascii="宋体" w:hAnsi="宋体"/>
                <w:color w:val="000000"/>
                <w:sz w:val="24"/>
                <w:szCs w:val="24"/>
              </w:rPr>
            </w:pPr>
          </w:p>
        </w:tc>
        <w:tc>
          <w:tcPr>
            <w:tcW w:w="1105" w:type="dxa"/>
            <w:tcBorders>
              <w:bottom w:val="single" w:sz="4" w:space="0" w:color="auto"/>
            </w:tcBorders>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tcBorders>
              <w:bottom w:val="single" w:sz="4" w:space="0" w:color="auto"/>
            </w:tcBorders>
            <w:vAlign w:val="center"/>
          </w:tcPr>
          <w:p w:rsidR="001E0FAC" w:rsidRDefault="001E0FAC">
            <w:pPr>
              <w:widowControl/>
              <w:jc w:val="center"/>
              <w:textAlignment w:val="center"/>
              <w:rPr>
                <w:rFonts w:ascii="宋体" w:hAnsi="宋体"/>
                <w:color w:val="000000"/>
                <w:sz w:val="24"/>
                <w:szCs w:val="24"/>
              </w:rPr>
            </w:pPr>
          </w:p>
        </w:tc>
        <w:tc>
          <w:tcPr>
            <w:tcW w:w="1035" w:type="dxa"/>
            <w:tcBorders>
              <w:bottom w:val="single" w:sz="4" w:space="0" w:color="auto"/>
            </w:tcBorders>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tcBorders>
              <w:bottom w:val="single" w:sz="4" w:space="0" w:color="auto"/>
            </w:tcBorders>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tcBorders>
              <w:bottom w:val="single" w:sz="4" w:space="0" w:color="auto"/>
            </w:tcBorders>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56"/>
        </w:trPr>
        <w:tc>
          <w:tcPr>
            <w:tcW w:w="818" w:type="dxa"/>
            <w:vAlign w:val="center"/>
          </w:tcPr>
          <w:p w:rsidR="001E0FAC" w:rsidRDefault="001E0FAC">
            <w:pPr>
              <w:widowControl/>
              <w:jc w:val="center"/>
              <w:textAlignment w:val="center"/>
              <w:rPr>
                <w:rFonts w:ascii="宋体" w:hAnsi="宋体"/>
                <w:color w:val="000000"/>
                <w:sz w:val="24"/>
                <w:szCs w:val="24"/>
              </w:rPr>
            </w:pPr>
          </w:p>
        </w:tc>
        <w:tc>
          <w:tcPr>
            <w:tcW w:w="1105" w:type="dxa"/>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56"/>
        </w:trPr>
        <w:tc>
          <w:tcPr>
            <w:tcW w:w="818" w:type="dxa"/>
            <w:vAlign w:val="center"/>
          </w:tcPr>
          <w:p w:rsidR="001E0FAC" w:rsidRDefault="001E0FAC">
            <w:pPr>
              <w:widowControl/>
              <w:jc w:val="center"/>
              <w:textAlignment w:val="center"/>
              <w:rPr>
                <w:rFonts w:ascii="宋体" w:hAnsi="宋体"/>
                <w:color w:val="000000"/>
                <w:sz w:val="24"/>
                <w:szCs w:val="24"/>
              </w:rPr>
            </w:pPr>
          </w:p>
        </w:tc>
        <w:tc>
          <w:tcPr>
            <w:tcW w:w="1105" w:type="dxa"/>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56"/>
        </w:trPr>
        <w:tc>
          <w:tcPr>
            <w:tcW w:w="818" w:type="dxa"/>
            <w:vAlign w:val="center"/>
          </w:tcPr>
          <w:p w:rsidR="001E0FAC" w:rsidRDefault="001E0FAC">
            <w:pPr>
              <w:widowControl/>
              <w:jc w:val="center"/>
              <w:textAlignment w:val="center"/>
              <w:rPr>
                <w:rFonts w:ascii="宋体" w:hAnsi="宋体"/>
                <w:color w:val="000000"/>
                <w:sz w:val="24"/>
                <w:szCs w:val="24"/>
              </w:rPr>
            </w:pPr>
          </w:p>
        </w:tc>
        <w:tc>
          <w:tcPr>
            <w:tcW w:w="1105" w:type="dxa"/>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56"/>
        </w:trPr>
        <w:tc>
          <w:tcPr>
            <w:tcW w:w="818" w:type="dxa"/>
            <w:vAlign w:val="center"/>
          </w:tcPr>
          <w:p w:rsidR="001E0FAC" w:rsidRDefault="001E0FAC">
            <w:pPr>
              <w:widowControl/>
              <w:jc w:val="center"/>
              <w:textAlignment w:val="center"/>
              <w:rPr>
                <w:rFonts w:ascii="宋体" w:hAnsi="宋体"/>
                <w:color w:val="000000"/>
                <w:sz w:val="24"/>
                <w:szCs w:val="24"/>
              </w:rPr>
            </w:pPr>
          </w:p>
        </w:tc>
        <w:tc>
          <w:tcPr>
            <w:tcW w:w="1105" w:type="dxa"/>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56"/>
        </w:trPr>
        <w:tc>
          <w:tcPr>
            <w:tcW w:w="818" w:type="dxa"/>
            <w:vAlign w:val="center"/>
          </w:tcPr>
          <w:p w:rsidR="001E0FAC" w:rsidRDefault="001E0FAC">
            <w:pPr>
              <w:widowControl/>
              <w:jc w:val="center"/>
              <w:textAlignment w:val="center"/>
              <w:rPr>
                <w:rFonts w:ascii="宋体" w:hAnsi="宋体"/>
                <w:color w:val="000000"/>
                <w:sz w:val="24"/>
                <w:szCs w:val="24"/>
              </w:rPr>
            </w:pPr>
          </w:p>
        </w:tc>
        <w:tc>
          <w:tcPr>
            <w:tcW w:w="1105" w:type="dxa"/>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56"/>
        </w:trPr>
        <w:tc>
          <w:tcPr>
            <w:tcW w:w="818" w:type="dxa"/>
            <w:vAlign w:val="center"/>
          </w:tcPr>
          <w:p w:rsidR="001E0FAC" w:rsidRDefault="001E0FAC">
            <w:pPr>
              <w:widowControl/>
              <w:jc w:val="center"/>
              <w:textAlignment w:val="center"/>
              <w:rPr>
                <w:rFonts w:ascii="宋体" w:hAnsi="宋体"/>
                <w:color w:val="000000"/>
                <w:sz w:val="24"/>
                <w:szCs w:val="24"/>
              </w:rPr>
            </w:pPr>
          </w:p>
        </w:tc>
        <w:tc>
          <w:tcPr>
            <w:tcW w:w="1105" w:type="dxa"/>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56"/>
        </w:trPr>
        <w:tc>
          <w:tcPr>
            <w:tcW w:w="818" w:type="dxa"/>
            <w:vAlign w:val="center"/>
          </w:tcPr>
          <w:p w:rsidR="001E0FAC" w:rsidRDefault="001E0FAC">
            <w:pPr>
              <w:widowControl/>
              <w:jc w:val="center"/>
              <w:textAlignment w:val="center"/>
              <w:rPr>
                <w:rFonts w:ascii="宋体" w:hAnsi="宋体"/>
                <w:color w:val="000000"/>
                <w:sz w:val="24"/>
                <w:szCs w:val="24"/>
              </w:rPr>
            </w:pPr>
          </w:p>
        </w:tc>
        <w:tc>
          <w:tcPr>
            <w:tcW w:w="1105" w:type="dxa"/>
            <w:vAlign w:val="center"/>
          </w:tcPr>
          <w:p w:rsidR="001E0FAC" w:rsidRDefault="001E0FAC">
            <w:pPr>
              <w:widowControl/>
              <w:jc w:val="center"/>
              <w:textAlignment w:val="center"/>
              <w:rPr>
                <w:rFonts w:ascii="宋体" w:hAnsi="宋体"/>
                <w:color w:val="000000"/>
                <w:sz w:val="24"/>
                <w:szCs w:val="24"/>
              </w:rPr>
            </w:pPr>
          </w:p>
        </w:tc>
        <w:tc>
          <w:tcPr>
            <w:tcW w:w="126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83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olor w:val="000000"/>
                <w:sz w:val="24"/>
                <w:szCs w:val="24"/>
              </w:rPr>
            </w:pPr>
          </w:p>
        </w:tc>
        <w:tc>
          <w:tcPr>
            <w:tcW w:w="1035" w:type="dxa"/>
            <w:vAlign w:val="center"/>
          </w:tcPr>
          <w:p w:rsidR="001E0FAC" w:rsidRDefault="001E0FAC">
            <w:pPr>
              <w:widowControl/>
              <w:jc w:val="center"/>
              <w:textAlignment w:val="center"/>
              <w:rPr>
                <w:rFonts w:ascii="宋体" w:hAnsi="宋体" w:cs="宋体"/>
                <w:color w:val="000000"/>
                <w:kern w:val="0"/>
                <w:sz w:val="24"/>
                <w:szCs w:val="24"/>
                <w:lang w:bidi="ar"/>
              </w:rPr>
            </w:pPr>
          </w:p>
        </w:tc>
        <w:tc>
          <w:tcPr>
            <w:tcW w:w="1233"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c>
          <w:tcPr>
            <w:tcW w:w="1290" w:type="dxa"/>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r w:rsidR="001E0FAC">
        <w:trPr>
          <w:trHeight w:val="706"/>
        </w:trPr>
        <w:tc>
          <w:tcPr>
            <w:tcW w:w="1923" w:type="dxa"/>
            <w:gridSpan w:val="2"/>
            <w:vAlign w:val="center"/>
          </w:tcPr>
          <w:p w:rsidR="001E0FAC" w:rsidRDefault="00C44408">
            <w:pPr>
              <w:tabs>
                <w:tab w:val="left" w:pos="6300"/>
              </w:tabs>
              <w:snapToGrid w:val="0"/>
              <w:spacing w:line="500" w:lineRule="exact"/>
              <w:jc w:val="center"/>
              <w:rPr>
                <w:rFonts w:ascii="宋体" w:hAnsi="宋体"/>
                <w:color w:val="000000"/>
                <w:sz w:val="24"/>
                <w:szCs w:val="24"/>
              </w:rPr>
            </w:pPr>
            <w:r>
              <w:rPr>
                <w:rFonts w:ascii="宋体" w:hAnsi="宋体" w:hint="eastAsia"/>
                <w:color w:val="000000"/>
                <w:sz w:val="24"/>
                <w:szCs w:val="24"/>
              </w:rPr>
              <w:t>总价（元）</w:t>
            </w:r>
          </w:p>
        </w:tc>
        <w:tc>
          <w:tcPr>
            <w:tcW w:w="7683" w:type="dxa"/>
            <w:gridSpan w:val="6"/>
            <w:vAlign w:val="center"/>
          </w:tcPr>
          <w:p w:rsidR="001E0FAC" w:rsidRDefault="001E0FAC">
            <w:pPr>
              <w:tabs>
                <w:tab w:val="left" w:pos="6300"/>
              </w:tabs>
              <w:snapToGrid w:val="0"/>
              <w:spacing w:line="500" w:lineRule="exact"/>
              <w:ind w:firstLine="570"/>
              <w:rPr>
                <w:rFonts w:ascii="宋体" w:hAnsi="宋体"/>
                <w:color w:val="000000"/>
                <w:sz w:val="24"/>
                <w:szCs w:val="24"/>
              </w:rPr>
            </w:pPr>
          </w:p>
        </w:tc>
      </w:tr>
    </w:tbl>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备注：</w:t>
      </w:r>
    </w:p>
    <w:p w:rsidR="001E0FAC" w:rsidRDefault="00C44408">
      <w:pPr>
        <w:numPr>
          <w:ilvl w:val="0"/>
          <w:numId w:val="6"/>
        </w:num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请供应商按服务需求完整填写本表。</w:t>
      </w:r>
    </w:p>
    <w:p w:rsidR="001E0FAC" w:rsidRDefault="00C44408">
      <w:pPr>
        <w:numPr>
          <w:ilvl w:val="0"/>
          <w:numId w:val="6"/>
        </w:num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该表可扩展</w:t>
      </w:r>
      <w:bookmarkStart w:id="67" w:name="OLE_LINK2"/>
      <w:bookmarkStart w:id="68" w:name="OLE_LINK1"/>
      <w:r>
        <w:rPr>
          <w:rFonts w:ascii="宋体" w:hAnsi="宋体" w:hint="eastAsia"/>
          <w:color w:val="000000"/>
          <w:sz w:val="24"/>
          <w:szCs w:val="24"/>
        </w:rPr>
        <w:t>，并逐页签字和盖章。</w:t>
      </w:r>
      <w:bookmarkEnd w:id="67"/>
      <w:bookmarkEnd w:id="68"/>
    </w:p>
    <w:p w:rsidR="001E0FAC" w:rsidRDefault="00C44408">
      <w:pPr>
        <w:tabs>
          <w:tab w:val="left" w:pos="6300"/>
        </w:tabs>
        <w:snapToGrid w:val="0"/>
        <w:spacing w:line="500" w:lineRule="exact"/>
        <w:ind w:left="570"/>
        <w:rPr>
          <w:rFonts w:ascii="宋体" w:hAnsi="宋体"/>
          <w:color w:val="000000"/>
          <w:sz w:val="24"/>
          <w:szCs w:val="24"/>
        </w:rPr>
      </w:pPr>
      <w:r>
        <w:rPr>
          <w:rFonts w:ascii="宋体" w:hAnsi="宋体" w:hint="eastAsia"/>
          <w:color w:val="000000"/>
          <w:sz w:val="24"/>
          <w:szCs w:val="24"/>
        </w:rPr>
        <w:t>3、该表可根据项目实际情况调整。</w:t>
      </w:r>
    </w:p>
    <w:p w:rsidR="001E0FAC" w:rsidRDefault="001E0FAC">
      <w:pPr>
        <w:pStyle w:val="21"/>
        <w:ind w:left="0"/>
        <w:rPr>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 xml:space="preserve">                                                   供应商名称（公章）：</w:t>
      </w:r>
    </w:p>
    <w:p w:rsidR="001E0FAC" w:rsidRDefault="00C44408">
      <w:pPr>
        <w:tabs>
          <w:tab w:val="left" w:pos="6300"/>
        </w:tabs>
        <w:snapToGrid w:val="0"/>
        <w:spacing w:line="500" w:lineRule="exact"/>
        <w:ind w:firstLineChars="2900" w:firstLine="6960"/>
        <w:rPr>
          <w:rFonts w:ascii="宋体" w:hAnsi="宋体"/>
          <w:b/>
          <w:bCs/>
          <w:color w:val="000000"/>
          <w:sz w:val="24"/>
          <w:szCs w:val="24"/>
        </w:rPr>
      </w:pPr>
      <w:r>
        <w:rPr>
          <w:rFonts w:ascii="宋体" w:hAnsi="宋体" w:hint="eastAsia"/>
          <w:color w:val="000000"/>
          <w:sz w:val="24"/>
          <w:szCs w:val="24"/>
        </w:rPr>
        <w:t>年     月    日</w:t>
      </w:r>
    </w:p>
    <w:p w:rsidR="001E0FAC" w:rsidRDefault="001E0FAC">
      <w:pPr>
        <w:tabs>
          <w:tab w:val="left" w:pos="6300"/>
        </w:tabs>
        <w:snapToGrid w:val="0"/>
        <w:spacing w:line="500" w:lineRule="exact"/>
        <w:ind w:firstLineChars="200" w:firstLine="482"/>
        <w:rPr>
          <w:rFonts w:ascii="宋体" w:hAnsi="宋体"/>
          <w:b/>
          <w:bCs/>
          <w:color w:val="000000"/>
          <w:sz w:val="24"/>
          <w:szCs w:val="24"/>
        </w:rPr>
      </w:pPr>
    </w:p>
    <w:p w:rsidR="001E0FAC" w:rsidRDefault="001E0FAC">
      <w:pPr>
        <w:tabs>
          <w:tab w:val="left" w:pos="6300"/>
        </w:tabs>
        <w:snapToGrid w:val="0"/>
        <w:spacing w:line="500" w:lineRule="exact"/>
        <w:ind w:firstLineChars="200" w:firstLine="482"/>
        <w:rPr>
          <w:rFonts w:ascii="宋体" w:hAnsi="宋体"/>
          <w:b/>
          <w:bCs/>
          <w:color w:val="000000"/>
          <w:sz w:val="24"/>
          <w:szCs w:val="24"/>
        </w:rPr>
      </w:pPr>
    </w:p>
    <w:p w:rsidR="001E0FAC" w:rsidRDefault="00C44408">
      <w:pPr>
        <w:tabs>
          <w:tab w:val="left" w:pos="6300"/>
        </w:tabs>
        <w:snapToGrid w:val="0"/>
        <w:rPr>
          <w:rFonts w:ascii="宋体" w:hAnsi="宋体"/>
          <w:b/>
          <w:bCs/>
          <w:color w:val="000000"/>
          <w:sz w:val="24"/>
          <w:szCs w:val="24"/>
        </w:rPr>
      </w:pPr>
      <w:r>
        <w:rPr>
          <w:rFonts w:ascii="宋体" w:hAnsi="宋体" w:hint="eastAsia"/>
          <w:b/>
          <w:bCs/>
          <w:color w:val="000000"/>
          <w:sz w:val="24"/>
          <w:szCs w:val="24"/>
        </w:rPr>
        <w:lastRenderedPageBreak/>
        <w:t>二、询价项目与投标项目技术参数差异表</w:t>
      </w:r>
    </w:p>
    <w:p w:rsidR="001E0FAC" w:rsidRDefault="00C44408">
      <w:pPr>
        <w:pStyle w:val="4"/>
        <w:spacing w:line="240" w:lineRule="auto"/>
        <w:rPr>
          <w:color w:val="000000"/>
        </w:rPr>
      </w:pPr>
      <w:r>
        <w:rPr>
          <w:rFonts w:ascii="宋体" w:hAnsi="宋体" w:hint="eastAsia"/>
          <w:color w:val="000000"/>
          <w:sz w:val="24"/>
          <w:szCs w:val="24"/>
        </w:rPr>
        <w:t>三、维修及服务方案</w:t>
      </w:r>
    </w:p>
    <w:p w:rsidR="001E0FAC" w:rsidRDefault="00C44408">
      <w:pPr>
        <w:tabs>
          <w:tab w:val="left" w:pos="6300"/>
        </w:tabs>
        <w:snapToGrid w:val="0"/>
        <w:rPr>
          <w:rFonts w:ascii="宋体" w:hAnsi="宋体"/>
          <w:b/>
          <w:bCs/>
          <w:color w:val="000000"/>
          <w:sz w:val="24"/>
          <w:szCs w:val="24"/>
        </w:rPr>
      </w:pPr>
      <w:r>
        <w:rPr>
          <w:rFonts w:ascii="宋体" w:hAnsi="宋体" w:hint="eastAsia"/>
          <w:b/>
          <w:bCs/>
          <w:color w:val="000000"/>
          <w:sz w:val="24"/>
          <w:szCs w:val="24"/>
        </w:rPr>
        <w:t>四、资质文件及其他</w:t>
      </w:r>
    </w:p>
    <w:p w:rsidR="001E0FAC" w:rsidRDefault="00C44408">
      <w:pPr>
        <w:tabs>
          <w:tab w:val="left" w:pos="6300"/>
        </w:tabs>
        <w:snapToGrid w:val="0"/>
        <w:spacing w:line="500" w:lineRule="exact"/>
        <w:ind w:firstLine="570"/>
        <w:rPr>
          <w:rFonts w:ascii="宋体" w:hAnsi="宋体"/>
          <w:b/>
          <w:color w:val="000000"/>
          <w:sz w:val="24"/>
          <w:szCs w:val="24"/>
        </w:rPr>
      </w:pPr>
      <w:r>
        <w:rPr>
          <w:rFonts w:ascii="宋体" w:hAnsi="宋体" w:hint="eastAsia"/>
          <w:b/>
          <w:color w:val="000000"/>
          <w:sz w:val="24"/>
          <w:szCs w:val="24"/>
        </w:rPr>
        <w:t>（一）营业执照扫面件、依法缴纳税收和社会保障资金记录、重庆市政府采购网供应商证明、财务状况报告（表）等相关证明文件</w:t>
      </w:r>
    </w:p>
    <w:p w:rsidR="001E0FAC" w:rsidRDefault="00C44408">
      <w:pPr>
        <w:tabs>
          <w:tab w:val="left" w:pos="6300"/>
        </w:tabs>
        <w:snapToGrid w:val="0"/>
        <w:spacing w:line="500" w:lineRule="exact"/>
        <w:ind w:firstLine="570"/>
        <w:rPr>
          <w:rFonts w:ascii="宋体" w:hAnsi="宋体"/>
          <w:b/>
          <w:color w:val="000000"/>
          <w:sz w:val="24"/>
          <w:szCs w:val="24"/>
        </w:rPr>
      </w:pPr>
      <w:r>
        <w:rPr>
          <w:rFonts w:ascii="宋体" w:hAnsi="宋体" w:hint="eastAsia"/>
          <w:b/>
          <w:color w:val="000000"/>
          <w:sz w:val="24"/>
          <w:szCs w:val="24"/>
        </w:rPr>
        <w:t>（二）相关检测报告及售后服务承诺书或厂商授权书</w:t>
      </w:r>
    </w:p>
    <w:p w:rsidR="001E0FAC" w:rsidRDefault="00C44408">
      <w:pPr>
        <w:tabs>
          <w:tab w:val="left" w:pos="6300"/>
        </w:tabs>
        <w:snapToGrid w:val="0"/>
        <w:spacing w:line="500" w:lineRule="exact"/>
        <w:ind w:firstLine="570"/>
        <w:rPr>
          <w:rFonts w:ascii="宋体" w:hAnsi="宋体"/>
          <w:b/>
          <w:color w:val="000000"/>
          <w:sz w:val="24"/>
          <w:szCs w:val="24"/>
        </w:rPr>
      </w:pPr>
      <w:r>
        <w:rPr>
          <w:rFonts w:ascii="宋体" w:hAnsi="宋体" w:hint="eastAsia"/>
          <w:b/>
          <w:color w:val="000000"/>
          <w:sz w:val="24"/>
          <w:szCs w:val="24"/>
        </w:rPr>
        <w:t>（三）法定代表人身份证证明书（格式）</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采购项目名称：</w:t>
      </w:r>
      <w:r>
        <w:rPr>
          <w:rFonts w:ascii="宋体" w:hAnsi="宋体" w:hint="eastAsia"/>
          <w:color w:val="000000"/>
          <w:sz w:val="24"/>
          <w:szCs w:val="24"/>
          <w:u w:val="single"/>
        </w:rPr>
        <w:t xml:space="preserve">                                                </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致：</w:t>
      </w:r>
      <w:r>
        <w:rPr>
          <w:rFonts w:ascii="宋体" w:hAnsi="宋体" w:hint="eastAsia"/>
          <w:color w:val="000000"/>
          <w:sz w:val="24"/>
          <w:szCs w:val="24"/>
          <w:u w:val="single"/>
        </w:rPr>
        <w:t xml:space="preserve">              </w:t>
      </w:r>
      <w:r>
        <w:rPr>
          <w:rFonts w:ascii="宋体" w:hAnsi="宋体" w:hint="eastAsia"/>
          <w:color w:val="000000"/>
          <w:sz w:val="24"/>
          <w:szCs w:val="24"/>
        </w:rPr>
        <w:t>（采购机构名称）：</w:t>
      </w: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（法定代表人姓名）在</w:t>
      </w:r>
      <w:r>
        <w:rPr>
          <w:rFonts w:ascii="宋体" w:hAnsi="宋体" w:hint="eastAsia"/>
          <w:color w:val="000000"/>
          <w:sz w:val="24"/>
          <w:szCs w:val="24"/>
          <w:u w:val="single"/>
        </w:rPr>
        <w:t xml:space="preserve">                       </w:t>
      </w:r>
      <w:r>
        <w:rPr>
          <w:rFonts w:ascii="宋体" w:hAnsi="宋体" w:hint="eastAsia"/>
          <w:color w:val="000000"/>
          <w:sz w:val="24"/>
          <w:szCs w:val="24"/>
        </w:rPr>
        <w:t>（供应商名称）任</w:t>
      </w:r>
      <w:r>
        <w:rPr>
          <w:rFonts w:ascii="宋体" w:hAnsi="宋体" w:hint="eastAsia"/>
          <w:color w:val="000000"/>
          <w:sz w:val="24"/>
          <w:szCs w:val="24"/>
          <w:u w:val="single"/>
        </w:rPr>
        <w:t xml:space="preserve">    </w:t>
      </w:r>
      <w:r>
        <w:rPr>
          <w:rFonts w:ascii="宋体" w:hAnsi="宋体" w:hint="eastAsia"/>
          <w:color w:val="000000"/>
          <w:sz w:val="24"/>
          <w:szCs w:val="24"/>
        </w:rPr>
        <w:t>（职务名称）职务，是（供应商名称）</w:t>
      </w:r>
      <w:r>
        <w:rPr>
          <w:rFonts w:ascii="宋体" w:hAnsi="宋体" w:hint="eastAsia"/>
          <w:color w:val="000000"/>
          <w:sz w:val="24"/>
          <w:szCs w:val="24"/>
          <w:u w:val="single"/>
        </w:rPr>
        <w:t xml:space="preserve">              </w:t>
      </w:r>
      <w:r>
        <w:rPr>
          <w:rFonts w:ascii="宋体" w:hAnsi="宋体" w:hint="eastAsia"/>
          <w:color w:val="000000"/>
          <w:sz w:val="24"/>
          <w:szCs w:val="24"/>
        </w:rPr>
        <w:t>的法定代表人。</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特此证明。</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 xml:space="preserve">                                             （供应商公章）</w:t>
      </w: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 xml:space="preserve">                                              年   月   日</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（附：法定代表人身份证扫描件）</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b/>
          <w:color w:val="000000"/>
          <w:sz w:val="24"/>
          <w:szCs w:val="24"/>
        </w:rPr>
      </w:pPr>
      <w:r>
        <w:rPr>
          <w:rFonts w:ascii="宋体" w:hAnsi="宋体" w:hint="eastAsia"/>
          <w:color w:val="000000"/>
          <w:sz w:val="24"/>
          <w:szCs w:val="24"/>
        </w:rPr>
        <w:br w:type="column"/>
      </w:r>
      <w:r>
        <w:rPr>
          <w:rFonts w:ascii="宋体" w:hAnsi="宋体" w:hint="eastAsia"/>
          <w:b/>
          <w:color w:val="000000"/>
          <w:sz w:val="24"/>
          <w:szCs w:val="24"/>
        </w:rPr>
        <w:lastRenderedPageBreak/>
        <w:t>（四）法定代表人授权委托书（格式）</w:t>
      </w: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 xml:space="preserve">    </w:t>
      </w: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rPr>
        <w:t>采购项目名称：</w:t>
      </w:r>
      <w:r>
        <w:rPr>
          <w:rFonts w:ascii="宋体" w:hAnsi="宋体" w:hint="eastAsia"/>
          <w:color w:val="000000"/>
          <w:sz w:val="24"/>
          <w:szCs w:val="24"/>
          <w:u w:val="single"/>
        </w:rPr>
        <w:t xml:space="preserve">                                                </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rPr>
        <w:t>致：</w:t>
      </w:r>
      <w:r>
        <w:rPr>
          <w:rFonts w:ascii="宋体" w:hAnsi="宋体" w:hint="eastAsia"/>
          <w:color w:val="000000"/>
          <w:sz w:val="24"/>
          <w:szCs w:val="24"/>
          <w:u w:val="single"/>
        </w:rPr>
        <w:t xml:space="preserve">               </w:t>
      </w:r>
      <w:r>
        <w:rPr>
          <w:rFonts w:ascii="宋体" w:hAnsi="宋体" w:hint="eastAsia"/>
          <w:color w:val="000000"/>
          <w:sz w:val="24"/>
          <w:szCs w:val="24"/>
        </w:rPr>
        <w:t>（采购机构名称）：</w:t>
      </w: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（供应商法定代表人名称）是</w:t>
      </w:r>
      <w:r>
        <w:rPr>
          <w:rFonts w:ascii="宋体" w:hAnsi="宋体" w:hint="eastAsia"/>
          <w:color w:val="000000"/>
          <w:sz w:val="24"/>
          <w:szCs w:val="24"/>
          <w:u w:val="single"/>
        </w:rPr>
        <w:t xml:space="preserve">                    </w:t>
      </w:r>
      <w:r>
        <w:rPr>
          <w:rFonts w:ascii="宋体" w:hAnsi="宋体" w:hint="eastAsia"/>
          <w:color w:val="000000"/>
          <w:sz w:val="24"/>
          <w:szCs w:val="24"/>
        </w:rPr>
        <w:t>（供应商名称）的法定代表人，特授权</w:t>
      </w:r>
      <w:r>
        <w:rPr>
          <w:rFonts w:ascii="宋体" w:hAnsi="宋体" w:hint="eastAsia"/>
          <w:color w:val="000000"/>
          <w:sz w:val="24"/>
          <w:szCs w:val="24"/>
          <w:u w:val="single"/>
        </w:rPr>
        <w:t xml:space="preserve">          </w:t>
      </w:r>
      <w:r>
        <w:rPr>
          <w:rFonts w:ascii="宋体" w:hAnsi="宋体" w:hint="eastAsia"/>
          <w:color w:val="000000"/>
          <w:sz w:val="24"/>
          <w:szCs w:val="24"/>
        </w:rPr>
        <w:t>（被授权人姓名及身份证代码）代表我单位全权办理上述项目的响应、响应、签约等具体工作，并签署全部有关文件、协议及合同。</w:t>
      </w: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rPr>
        <w:t>我单位对被授权人的签名负全部责任。</w:t>
      </w: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rPr>
        <w:t>在撤消授权的书面通知以前，本授权书一直有效。被授权人在授权书有效期内签署的所有文件不因授权的撤消而失效。</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被授权人签名：               供应商法定代表人签名：</w:t>
      </w: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 xml:space="preserve">          </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（附：被授权人身份证复印件）</w:t>
      </w:r>
    </w:p>
    <w:p w:rsidR="001E0FAC" w:rsidRDefault="00C44408">
      <w:pPr>
        <w:tabs>
          <w:tab w:val="left" w:pos="6300"/>
        </w:tabs>
        <w:snapToGrid w:val="0"/>
        <w:spacing w:line="500" w:lineRule="exact"/>
        <w:ind w:firstLine="570"/>
        <w:rPr>
          <w:rFonts w:ascii="宋体" w:hAnsi="宋体"/>
          <w:color w:val="000000"/>
          <w:sz w:val="24"/>
          <w:szCs w:val="24"/>
        </w:rPr>
      </w:pPr>
      <w:r>
        <w:rPr>
          <w:rFonts w:ascii="宋体" w:hAnsi="宋体" w:hint="eastAsia"/>
          <w:color w:val="000000"/>
          <w:sz w:val="24"/>
          <w:szCs w:val="24"/>
        </w:rPr>
        <w:t xml:space="preserve">                                          </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right="480" w:firstLine="570"/>
        <w:jc w:val="right"/>
        <w:rPr>
          <w:rFonts w:ascii="宋体" w:hAnsi="宋体"/>
          <w:color w:val="000000"/>
          <w:sz w:val="24"/>
          <w:szCs w:val="24"/>
        </w:rPr>
      </w:pPr>
      <w:r>
        <w:rPr>
          <w:rFonts w:ascii="宋体" w:hAnsi="宋体" w:hint="eastAsia"/>
          <w:color w:val="000000"/>
          <w:sz w:val="24"/>
          <w:szCs w:val="24"/>
        </w:rPr>
        <w:t>（供应商公章）</w:t>
      </w:r>
    </w:p>
    <w:p w:rsidR="001E0FAC" w:rsidRDefault="00C44408">
      <w:pPr>
        <w:tabs>
          <w:tab w:val="left" w:pos="6300"/>
        </w:tabs>
        <w:snapToGrid w:val="0"/>
        <w:spacing w:line="500" w:lineRule="exact"/>
        <w:ind w:right="480" w:firstLine="570"/>
        <w:jc w:val="right"/>
        <w:rPr>
          <w:rFonts w:ascii="宋体" w:hAnsi="宋体"/>
          <w:color w:val="000000"/>
          <w:sz w:val="24"/>
          <w:szCs w:val="24"/>
        </w:rPr>
      </w:pPr>
      <w:r>
        <w:rPr>
          <w:rFonts w:ascii="宋体" w:hAnsi="宋体" w:hint="eastAsia"/>
          <w:color w:val="000000"/>
          <w:sz w:val="24"/>
          <w:szCs w:val="24"/>
        </w:rPr>
        <w:t>年   月   日</w:t>
      </w:r>
    </w:p>
    <w:p w:rsidR="001E0FAC" w:rsidRDefault="001E0FAC">
      <w:pPr>
        <w:tabs>
          <w:tab w:val="left" w:pos="6300"/>
        </w:tabs>
        <w:spacing w:line="360" w:lineRule="auto"/>
        <w:rPr>
          <w:rFonts w:ascii="仿宋" w:eastAsia="仿宋" w:hAnsi="仿宋" w:cs="仿宋"/>
          <w:color w:val="000000"/>
          <w:sz w:val="24"/>
          <w:szCs w:val="24"/>
        </w:rPr>
      </w:pPr>
    </w:p>
    <w:p w:rsidR="001E0FAC" w:rsidRDefault="001E0FAC">
      <w:pPr>
        <w:tabs>
          <w:tab w:val="left" w:pos="6300"/>
        </w:tabs>
        <w:snapToGrid w:val="0"/>
        <w:spacing w:line="500" w:lineRule="exact"/>
        <w:rPr>
          <w:rFonts w:ascii="宋体" w:hAnsi="宋体"/>
          <w:b/>
          <w:color w:val="000000"/>
          <w:sz w:val="24"/>
          <w:szCs w:val="24"/>
        </w:rPr>
      </w:pPr>
    </w:p>
    <w:p w:rsidR="001E0FAC" w:rsidRDefault="001E0FAC">
      <w:pPr>
        <w:pStyle w:val="ab"/>
        <w:rPr>
          <w:rFonts w:ascii="宋体" w:hAnsi="宋体"/>
          <w:b/>
          <w:color w:val="000000"/>
          <w:sz w:val="24"/>
          <w:szCs w:val="24"/>
        </w:rPr>
      </w:pPr>
    </w:p>
    <w:p w:rsidR="001E0FAC" w:rsidRDefault="001E0FAC">
      <w:pPr>
        <w:pStyle w:val="11"/>
        <w:rPr>
          <w:rFonts w:ascii="宋体" w:hAnsi="宋体"/>
          <w:b/>
          <w:color w:val="000000"/>
          <w:szCs w:val="24"/>
        </w:rPr>
      </w:pPr>
    </w:p>
    <w:p w:rsidR="001E0FAC" w:rsidRDefault="001E0FAC">
      <w:pPr>
        <w:pStyle w:val="21"/>
        <w:rPr>
          <w:rFonts w:ascii="宋体" w:hAnsi="宋体"/>
          <w:b/>
          <w:color w:val="000000"/>
          <w:sz w:val="24"/>
          <w:szCs w:val="24"/>
        </w:rPr>
      </w:pPr>
    </w:p>
    <w:p w:rsidR="001E0FAC" w:rsidRDefault="001E0FAC">
      <w:pPr>
        <w:rPr>
          <w:rFonts w:ascii="宋体" w:hAnsi="宋体"/>
          <w:b/>
          <w:color w:val="000000"/>
          <w:sz w:val="24"/>
          <w:szCs w:val="24"/>
        </w:rPr>
      </w:pPr>
    </w:p>
    <w:p w:rsidR="001E0FAC" w:rsidRDefault="001E0FAC">
      <w:pPr>
        <w:pStyle w:val="ab"/>
        <w:rPr>
          <w:color w:val="000000"/>
        </w:rPr>
      </w:pPr>
    </w:p>
    <w:p w:rsidR="001E0FAC" w:rsidRDefault="00C44408">
      <w:pPr>
        <w:tabs>
          <w:tab w:val="left" w:pos="6300"/>
        </w:tabs>
        <w:snapToGrid w:val="0"/>
        <w:spacing w:line="500" w:lineRule="exact"/>
        <w:ind w:firstLineChars="200" w:firstLine="482"/>
        <w:rPr>
          <w:rFonts w:ascii="宋体" w:hAnsi="宋体"/>
          <w:b/>
          <w:color w:val="000000"/>
          <w:sz w:val="24"/>
          <w:szCs w:val="24"/>
        </w:rPr>
      </w:pPr>
      <w:r>
        <w:rPr>
          <w:rFonts w:ascii="宋体" w:hAnsi="宋体" w:hint="eastAsia"/>
          <w:b/>
          <w:color w:val="000000"/>
          <w:sz w:val="24"/>
          <w:szCs w:val="24"/>
        </w:rPr>
        <w:lastRenderedPageBreak/>
        <w:t>（五）诚信声明</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rPr>
        <w:t>采购项目名称：</w:t>
      </w:r>
      <w:r>
        <w:rPr>
          <w:rFonts w:ascii="宋体" w:hAnsi="宋体" w:hint="eastAsia"/>
          <w:color w:val="000000"/>
          <w:sz w:val="24"/>
          <w:szCs w:val="24"/>
          <w:u w:val="single"/>
        </w:rPr>
        <w:t xml:space="preserve">                                                </w:t>
      </w:r>
    </w:p>
    <w:p w:rsidR="001E0FAC" w:rsidRDefault="001E0FAC">
      <w:pPr>
        <w:tabs>
          <w:tab w:val="left" w:pos="6300"/>
        </w:tabs>
        <w:snapToGrid w:val="0"/>
        <w:spacing w:line="500" w:lineRule="exact"/>
        <w:ind w:firstLine="570"/>
        <w:rPr>
          <w:rFonts w:ascii="宋体" w:hAnsi="宋体"/>
          <w:color w:val="000000"/>
          <w:sz w:val="24"/>
          <w:szCs w:val="24"/>
        </w:rPr>
      </w:pP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rPr>
        <w:t>致：</w:t>
      </w:r>
      <w:r>
        <w:rPr>
          <w:rFonts w:ascii="宋体" w:hAnsi="宋体" w:hint="eastAsia"/>
          <w:color w:val="000000"/>
          <w:sz w:val="24"/>
          <w:szCs w:val="24"/>
          <w:u w:val="single"/>
        </w:rPr>
        <w:t xml:space="preserve">                   </w:t>
      </w:r>
      <w:r>
        <w:rPr>
          <w:rFonts w:ascii="宋体" w:hAnsi="宋体" w:hint="eastAsia"/>
          <w:color w:val="000000"/>
          <w:sz w:val="24"/>
          <w:szCs w:val="24"/>
        </w:rPr>
        <w:t>（采购机构名称）：</w:t>
      </w: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供应商名称）郑重声明，我公司具有良好的商业信誉和健全的财务会计制度，具有履行合同所必需的设备和专业技术能力，有依法缴纳税收和社会保障资金的良好记录，我公司还同时声明参加本项目采购活动前三年内无重大违法活动记录，符合《政府采购法》规定的供应商资格条件（“诚信声明”附相关证明材料）。我方对以上声明负全部法律责任。</w:t>
      </w:r>
    </w:p>
    <w:p w:rsidR="001E0FAC" w:rsidRDefault="00C44408">
      <w:pPr>
        <w:tabs>
          <w:tab w:val="left" w:pos="6300"/>
        </w:tabs>
        <w:snapToGrid w:val="0"/>
        <w:spacing w:line="500" w:lineRule="exact"/>
        <w:ind w:firstLineChars="200" w:firstLine="480"/>
        <w:rPr>
          <w:rFonts w:ascii="宋体" w:hAnsi="宋体"/>
          <w:color w:val="000000"/>
          <w:sz w:val="24"/>
          <w:szCs w:val="24"/>
        </w:rPr>
      </w:pPr>
      <w:r>
        <w:rPr>
          <w:rFonts w:ascii="宋体" w:hAnsi="宋体" w:hint="eastAsia"/>
          <w:color w:val="000000"/>
          <w:sz w:val="24"/>
          <w:szCs w:val="24"/>
        </w:rPr>
        <w:t>特此声明。</w:t>
      </w:r>
    </w:p>
    <w:p w:rsidR="001E0FAC" w:rsidRDefault="001E0FAC">
      <w:pPr>
        <w:tabs>
          <w:tab w:val="left" w:pos="6300"/>
        </w:tabs>
        <w:snapToGrid w:val="0"/>
        <w:spacing w:line="500" w:lineRule="exact"/>
        <w:ind w:firstLineChars="200" w:firstLine="480"/>
        <w:rPr>
          <w:rFonts w:ascii="宋体" w:hAnsi="宋体" w:cs="宋体"/>
          <w:color w:val="000000"/>
          <w:sz w:val="24"/>
        </w:rPr>
      </w:pPr>
    </w:p>
    <w:p w:rsidR="001E0FAC" w:rsidRDefault="001E0FAC">
      <w:pPr>
        <w:tabs>
          <w:tab w:val="left" w:pos="6300"/>
        </w:tabs>
        <w:snapToGrid w:val="0"/>
        <w:spacing w:line="500" w:lineRule="exact"/>
        <w:ind w:firstLineChars="200" w:firstLine="480"/>
        <w:rPr>
          <w:rFonts w:ascii="宋体" w:hAnsi="宋体" w:cs="宋体"/>
          <w:color w:val="000000"/>
          <w:sz w:val="24"/>
          <w:szCs w:val="24"/>
        </w:rPr>
      </w:pPr>
    </w:p>
    <w:p w:rsidR="001E0FAC" w:rsidRDefault="001E0FAC">
      <w:pPr>
        <w:pStyle w:val="21"/>
        <w:rPr>
          <w:color w:val="000000"/>
        </w:rPr>
      </w:pPr>
    </w:p>
    <w:p w:rsidR="001E0FAC" w:rsidRDefault="001E0FAC">
      <w:pPr>
        <w:rPr>
          <w:color w:val="000000"/>
        </w:rPr>
      </w:pPr>
    </w:p>
    <w:p w:rsidR="001E0FAC" w:rsidRDefault="001E0FAC">
      <w:pPr>
        <w:pStyle w:val="ab"/>
        <w:rPr>
          <w:color w:val="000000"/>
        </w:rPr>
      </w:pPr>
    </w:p>
    <w:p w:rsidR="001E0FAC" w:rsidRDefault="00C44408">
      <w:pPr>
        <w:tabs>
          <w:tab w:val="left" w:pos="6300"/>
        </w:tabs>
        <w:snapToGrid w:val="0"/>
        <w:spacing w:line="500" w:lineRule="exact"/>
        <w:ind w:right="424" w:firstLine="570"/>
        <w:jc w:val="right"/>
        <w:rPr>
          <w:rFonts w:ascii="宋体" w:hAnsi="宋体"/>
          <w:color w:val="000000"/>
          <w:sz w:val="24"/>
          <w:szCs w:val="24"/>
        </w:rPr>
      </w:pPr>
      <w:r>
        <w:rPr>
          <w:rFonts w:ascii="宋体" w:hAnsi="宋体" w:hint="eastAsia"/>
          <w:color w:val="000000"/>
          <w:sz w:val="24"/>
          <w:szCs w:val="24"/>
        </w:rPr>
        <w:t>（供应商公章）</w:t>
      </w:r>
    </w:p>
    <w:p w:rsidR="001E0FAC" w:rsidRDefault="00C44408">
      <w:pPr>
        <w:tabs>
          <w:tab w:val="left" w:pos="6300"/>
        </w:tabs>
        <w:snapToGrid w:val="0"/>
        <w:spacing w:line="500" w:lineRule="exact"/>
        <w:ind w:right="480" w:firstLine="570"/>
        <w:jc w:val="right"/>
        <w:rPr>
          <w:rFonts w:ascii="宋体" w:hAnsi="宋体"/>
          <w:color w:val="000000"/>
          <w:sz w:val="24"/>
          <w:szCs w:val="24"/>
        </w:rPr>
      </w:pPr>
      <w:r>
        <w:rPr>
          <w:rFonts w:ascii="宋体" w:hAnsi="宋体" w:hint="eastAsia"/>
          <w:color w:val="000000"/>
          <w:sz w:val="24"/>
          <w:szCs w:val="24"/>
        </w:rPr>
        <w:t>年   月   日</w:t>
      </w:r>
    </w:p>
    <w:p w:rsidR="001E0FAC" w:rsidRDefault="001E0FAC">
      <w:pPr>
        <w:snapToGrid w:val="0"/>
        <w:spacing w:line="500" w:lineRule="exact"/>
        <w:rPr>
          <w:rFonts w:ascii="宋体" w:hAnsi="宋体"/>
          <w:color w:val="000000"/>
          <w:sz w:val="24"/>
          <w:szCs w:val="24"/>
        </w:rPr>
      </w:pPr>
    </w:p>
    <w:p w:rsidR="001E0FAC" w:rsidRDefault="001E0FAC">
      <w:pPr>
        <w:pStyle w:val="4"/>
        <w:rPr>
          <w:color w:val="000000"/>
        </w:rPr>
      </w:pPr>
    </w:p>
    <w:p w:rsidR="001E0FAC" w:rsidRDefault="001E0FAC">
      <w:pPr>
        <w:tabs>
          <w:tab w:val="left" w:pos="6300"/>
        </w:tabs>
        <w:spacing w:line="360" w:lineRule="auto"/>
        <w:rPr>
          <w:rFonts w:ascii="宋体" w:hAnsi="宋体" w:cs="宋体"/>
          <w:color w:val="000000"/>
          <w:sz w:val="24"/>
          <w:szCs w:val="24"/>
        </w:rPr>
      </w:pPr>
    </w:p>
    <w:p w:rsidR="001E0FAC" w:rsidRDefault="001E0FAC">
      <w:pPr>
        <w:pStyle w:val="4"/>
        <w:rPr>
          <w:rFonts w:ascii="宋体" w:hAnsi="宋体" w:cs="宋体"/>
          <w:color w:val="000000"/>
          <w:sz w:val="24"/>
          <w:szCs w:val="24"/>
        </w:rPr>
      </w:pPr>
    </w:p>
    <w:p w:rsidR="001E0FAC" w:rsidRDefault="001E0FAC">
      <w:pPr>
        <w:rPr>
          <w:rFonts w:ascii="宋体" w:hAnsi="宋体" w:cs="宋体"/>
          <w:color w:val="000000"/>
          <w:sz w:val="24"/>
          <w:szCs w:val="24"/>
        </w:rPr>
      </w:pPr>
    </w:p>
    <w:p w:rsidR="001E0FAC" w:rsidRDefault="001E0FAC">
      <w:pPr>
        <w:pStyle w:val="4"/>
        <w:rPr>
          <w:rFonts w:ascii="宋体" w:hAnsi="宋体" w:cs="宋体"/>
          <w:color w:val="000000"/>
          <w:sz w:val="24"/>
          <w:szCs w:val="24"/>
        </w:rPr>
      </w:pPr>
    </w:p>
    <w:p w:rsidR="001E0FAC" w:rsidRDefault="00C44408">
      <w:pPr>
        <w:pStyle w:val="4"/>
        <w:jc w:val="center"/>
        <w:rPr>
          <w:color w:val="000000"/>
        </w:rPr>
      </w:pPr>
      <w:r>
        <w:rPr>
          <w:rFonts w:hint="eastAsia"/>
          <w:color w:val="000000"/>
        </w:rPr>
        <w:t>（结束）</w:t>
      </w:r>
    </w:p>
    <w:p w:rsidR="001E0FAC" w:rsidRDefault="001E0FAC"/>
    <w:sectPr w:rsidR="001E0FAC">
      <w:headerReference w:type="default" r:id="rId16"/>
      <w:footerReference w:type="default" r:id="rId17"/>
      <w:pgSz w:w="11907" w:h="16840"/>
      <w:pgMar w:top="1134" w:right="1191" w:bottom="1134" w:left="1304" w:header="851" w:footer="992" w:gutter="0"/>
      <w:cols w:space="720"/>
      <w:docGrid w:linePitch="380" w:charSpace="-573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岳令捷" w:date="2025-08-04T10:18:00Z" w:initials="">
    <w:p w:rsidR="001E0FAC" w:rsidRDefault="00C44408">
      <w:pPr>
        <w:pStyle w:val="a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AE8F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08" w:rsidRDefault="00C44408">
      <w:r>
        <w:separator/>
      </w:r>
    </w:p>
  </w:endnote>
  <w:endnote w:type="continuationSeparator" w:id="0">
    <w:p w:rsidR="00C44408" w:rsidRDefault="00C4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Microsoft YaHei UI"/>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仿宋"/>
    <w:charset w:val="86"/>
    <w:family w:val="modern"/>
    <w:pitch w:val="default"/>
    <w:sig w:usb0="00000001" w:usb1="080E0000" w:usb2="00000000" w:usb3="00000000" w:csb0="00040000" w:csb1="00000000"/>
  </w:font>
  <w:font w:name="方正黑体_GBK">
    <w:altName w:val="Microsoft YaHei UI"/>
    <w:charset w:val="86"/>
    <w:family w:val="script"/>
    <w:pitch w:val="default"/>
    <w:sig w:usb0="00000000" w:usb1="38CF7CFA" w:usb2="00082016" w:usb3="00000000" w:csb0="00040001" w:csb1="00000000"/>
  </w:font>
  <w:font w:name="方正仿宋_GBK">
    <w:altName w:val="Microsoft YaHei UI"/>
    <w:charset w:val="86"/>
    <w:family w:val="script"/>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AC" w:rsidRDefault="00C44408">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rsidR="001E0FAC" w:rsidRDefault="00C44408">
                          <w:pPr>
                            <w:snapToGrid w:val="0"/>
                            <w:rPr>
                              <w:sz w:val="18"/>
                            </w:rPr>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jvQgkCAAASBAAADgAAAGRycy9lMm9Eb2MueG1srVNLbtswEN0X6B0I&#10;7mvZBlI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WGjvQgkCAAASBAAADgAAAAAAAAABACAAAAAeAQAAZHJz&#10;L2Uyb0RvYy54bWxQSwUGAAAAAAYABgBZAQAAmQUAAAAA&#10;">
              <v:fill on="f" focussize="0,0"/>
              <v:stroke on="f"/>
              <v:imagedata o:title=""/>
              <o:lock v:ext="edit" aspectratio="f"/>
              <v:textbox inset="0mm,0mm,0mm,0mm" style="mso-fit-shape-to-text:t;">
                <w:txbxContent>
                  <w:p w14:paraId="6B1953DE">
                    <w:pPr>
                      <w:snapToGrid w:val="0"/>
                      <w:rPr>
                        <w:sz w:val="18"/>
                      </w:rPr>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AC" w:rsidRDefault="001E0FAC">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AC" w:rsidRDefault="00C44408">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47750" cy="2965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01090" cy="296545"/>
                      </a:xfrm>
                      <a:prstGeom prst="rect">
                        <a:avLst/>
                      </a:prstGeom>
                      <a:noFill/>
                      <a:ln>
                        <a:noFill/>
                      </a:ln>
                      <a:effectLst/>
                    </wps:spPr>
                    <wps:txbx>
                      <w:txbxContent>
                        <w:p w:rsidR="001E0FAC" w:rsidRDefault="00C44408">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E315B">
                            <w:rPr>
                              <w:noProof/>
                            </w:rPr>
                            <w:t>- 2 -</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E315B">
                              <w:rPr>
                                <w:noProof/>
                              </w:rPr>
                              <w:t>19</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82.5pt;height:23.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" filled="f" stroked="f">
              <v:textbox style="mso-fit-shape-to-text:t" inset="0,0,0,0">
                <w:txbxContent>
                  <w:p w:rsidR="001E0FAC" w:rsidRDefault="00C44408">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E315B">
                      <w:rPr>
                        <w:noProof/>
                      </w:rPr>
                      <w:t>- 2 -</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E315B">
                        <w:rPr>
                          <w:noProof/>
                        </w:rPr>
                        <w:t>19</w:t>
                      </w:r>
                    </w:fldSimple>
                    <w:r>
                      <w:rPr>
                        <w:rFonts w:hint="eastAsia"/>
                      </w:rPr>
                      <w:t xml:space="preserve"> </w:t>
                    </w:r>
                    <w:r>
                      <w:rPr>
                        <w:rFonts w:hint="eastAsia"/>
                      </w:rPr>
                      <w:t>页</w:t>
                    </w:r>
                  </w:p>
                </w:txbxContent>
              </v:textbox>
              <w10:wrap anchorx="margin"/>
            </v:shape>
          </w:pict>
        </mc:Fallback>
      </mc:AlternateContent>
    </w:r>
  </w:p>
  <w:p w:rsidR="001E0FAC" w:rsidRDefault="001E0FA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AC" w:rsidRDefault="00C44408">
    <w:pPr>
      <w:pStyle w:val="a8"/>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a:effectLst/>
                    </wps:spPr>
                    <wps:txbx>
                      <w:txbxContent>
                        <w:p w:rsidR="001E0FAC" w:rsidRDefault="00C44408">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E315B">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E315B">
                              <w:rPr>
                                <w:noProof/>
                              </w:rPr>
                              <w:t>19</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76.5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" filled="f" stroked="f">
              <v:textbox style="mso-fit-shape-to-text:t" inset="0,0,0,0">
                <w:txbxContent>
                  <w:p w:rsidR="001E0FAC" w:rsidRDefault="00C44408">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E315B">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E315B">
                        <w:rPr>
                          <w:noProof/>
                        </w:rPr>
                        <w:t>19</w:t>
                      </w:r>
                    </w:fldSimple>
                    <w:r>
                      <w:rPr>
                        <w:rFonts w:hint="eastAsia"/>
                      </w:rPr>
                      <w:t xml:space="preserve"> </w:t>
                    </w:r>
                    <w:r>
                      <w:rPr>
                        <w:rFonts w:hint="eastAsia"/>
                      </w:rPr>
                      <w:t>页</w:t>
                    </w:r>
                  </w:p>
                </w:txbxContent>
              </v:textbox>
              <w10:wrap anchorx="margin"/>
            </v:shape>
          </w:pict>
        </mc:Fallback>
      </mc:AlternateContent>
    </w:r>
  </w:p>
  <w:p w:rsidR="001E0FAC" w:rsidRDefault="001E0F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08" w:rsidRDefault="00C44408">
      <w:r>
        <w:separator/>
      </w:r>
    </w:p>
  </w:footnote>
  <w:footnote w:type="continuationSeparator" w:id="0">
    <w:p w:rsidR="00C44408" w:rsidRDefault="00C4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AC" w:rsidRDefault="00C44408">
    <w:pPr>
      <w:pStyle w:val="a9"/>
    </w:pPr>
    <w:r>
      <w:fldChar w:fldCharType="begin"/>
    </w:r>
    <w:r>
      <w:instrText xml:space="preserve"> PAGE   \* MERGEFORMAT </w:instrText>
    </w:r>
    <w:r>
      <w:fldChar w:fldCharType="separate"/>
    </w:r>
    <w:r>
      <w:t>- 1 -</w:t>
    </w:r>
    <w:r>
      <w:fldChar w:fldCharType="end"/>
    </w:r>
  </w:p>
  <w:p w:rsidR="001E0FAC" w:rsidRDefault="001E0FAC">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AC" w:rsidRDefault="00C44408">
    <w:pPr>
      <w:pStyle w:val="a9"/>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询比文件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FAC" w:rsidRDefault="001E0FAC">
    <w:pPr>
      <w:pStyle w:val="a9"/>
      <w:pBdr>
        <w:bottom w:val="none" w:sz="0" w:space="0"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D1F63"/>
    <w:multiLevelType w:val="singleLevel"/>
    <w:tmpl w:val="8E5D1F63"/>
    <w:lvl w:ilvl="0">
      <w:start w:val="2"/>
      <w:numFmt w:val="chineseCounting"/>
      <w:suff w:val="space"/>
      <w:lvlText w:val="第%1篇"/>
      <w:lvlJc w:val="left"/>
      <w:rPr>
        <w:rFonts w:hint="eastAsia"/>
      </w:rPr>
    </w:lvl>
  </w:abstractNum>
  <w:abstractNum w:abstractNumId="1">
    <w:nsid w:val="00000011"/>
    <w:multiLevelType w:val="singleLevel"/>
    <w:tmpl w:val="00000011"/>
    <w:lvl w:ilvl="0">
      <w:start w:val="1"/>
      <w:numFmt w:val="decimal"/>
      <w:pStyle w:val="1"/>
      <w:lvlText w:val="%1."/>
      <w:lvlJc w:val="left"/>
      <w:pPr>
        <w:tabs>
          <w:tab w:val="left" w:pos="425"/>
        </w:tabs>
        <w:ind w:left="425" w:hanging="425"/>
      </w:pPr>
      <w:rPr>
        <w:rFonts w:cs="Times New Roman" w:hint="default"/>
      </w:rPr>
    </w:lvl>
  </w:abstractNum>
  <w:abstractNum w:abstractNumId="2">
    <w:nsid w:val="1C4BC67F"/>
    <w:multiLevelType w:val="singleLevel"/>
    <w:tmpl w:val="1C4BC67F"/>
    <w:lvl w:ilvl="0">
      <w:start w:val="1"/>
      <w:numFmt w:val="decimal"/>
      <w:suff w:val="nothing"/>
      <w:lvlText w:val="%1、"/>
      <w:lvlJc w:val="left"/>
    </w:lvl>
  </w:abstractNum>
  <w:abstractNum w:abstractNumId="3">
    <w:nsid w:val="3A319F5A"/>
    <w:multiLevelType w:val="singleLevel"/>
    <w:tmpl w:val="3A319F5A"/>
    <w:lvl w:ilvl="0">
      <w:start w:val="1"/>
      <w:numFmt w:val="decimal"/>
      <w:suff w:val="nothing"/>
      <w:lvlText w:val="%1、"/>
      <w:lvlJc w:val="left"/>
    </w:lvl>
  </w:abstractNum>
  <w:abstractNum w:abstractNumId="4">
    <w:nsid w:val="5E124041"/>
    <w:multiLevelType w:val="singleLevel"/>
    <w:tmpl w:val="5E124041"/>
    <w:lvl w:ilvl="0">
      <w:start w:val="1"/>
      <w:numFmt w:val="decimal"/>
      <w:suff w:val="nothing"/>
      <w:lvlText w:val="%1、"/>
      <w:lvlJc w:val="left"/>
    </w:lvl>
  </w:abstractNum>
  <w:abstractNum w:abstractNumId="5">
    <w:nsid w:val="7BABC2A1"/>
    <w:multiLevelType w:val="singleLevel"/>
    <w:tmpl w:val="7BABC2A1"/>
    <w:lvl w:ilvl="0">
      <w:start w:val="1"/>
      <w:numFmt w:val="decimal"/>
      <w:suff w:val="nothing"/>
      <w:lvlText w:val="%1、"/>
      <w:lvlJc w:val="left"/>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岳令捷">
    <w15:presenceInfo w15:providerId="WPS Office" w15:userId="7503537115"/>
  </w15:person>
  <w15:person w15:author="WPS_1580699925">
    <w15:presenceInfo w15:providerId="WPS Office" w15:userId="876019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ZDlkYmYzZTE5OGQ4MmEwMjY5NGY5MDJkMWE0NTMifQ=="/>
    <w:docVar w:name="KSO_WPS_MARK_KEY" w:val="71d8666c-c8d9-43d3-9dc6-89944ad422fb"/>
  </w:docVars>
  <w:rsids>
    <w:rsidRoot w:val="16646269"/>
    <w:rsid w:val="FE4C016C"/>
    <w:rsid w:val="FFEFA672"/>
    <w:rsid w:val="00000B9E"/>
    <w:rsid w:val="00007A1A"/>
    <w:rsid w:val="0001319D"/>
    <w:rsid w:val="00016F82"/>
    <w:rsid w:val="000A308A"/>
    <w:rsid w:val="000D76AE"/>
    <w:rsid w:val="001064CC"/>
    <w:rsid w:val="00166BF2"/>
    <w:rsid w:val="001A4B67"/>
    <w:rsid w:val="001E0FAC"/>
    <w:rsid w:val="00256A63"/>
    <w:rsid w:val="00270428"/>
    <w:rsid w:val="00274E8A"/>
    <w:rsid w:val="00290ADA"/>
    <w:rsid w:val="002A1D31"/>
    <w:rsid w:val="002E56CF"/>
    <w:rsid w:val="002F65D5"/>
    <w:rsid w:val="00351287"/>
    <w:rsid w:val="00364B31"/>
    <w:rsid w:val="003C4963"/>
    <w:rsid w:val="003E315B"/>
    <w:rsid w:val="00410258"/>
    <w:rsid w:val="00437D3F"/>
    <w:rsid w:val="004973C3"/>
    <w:rsid w:val="004D5285"/>
    <w:rsid w:val="00556D1F"/>
    <w:rsid w:val="005E2DFD"/>
    <w:rsid w:val="00611B1C"/>
    <w:rsid w:val="00615247"/>
    <w:rsid w:val="00644A79"/>
    <w:rsid w:val="0067666B"/>
    <w:rsid w:val="006B6562"/>
    <w:rsid w:val="00740B84"/>
    <w:rsid w:val="007C6D37"/>
    <w:rsid w:val="007D76EC"/>
    <w:rsid w:val="009265E4"/>
    <w:rsid w:val="00933412"/>
    <w:rsid w:val="00993B5C"/>
    <w:rsid w:val="009E1988"/>
    <w:rsid w:val="00A1488E"/>
    <w:rsid w:val="00AF6B2D"/>
    <w:rsid w:val="00B53B77"/>
    <w:rsid w:val="00BC5638"/>
    <w:rsid w:val="00C27BD5"/>
    <w:rsid w:val="00C44408"/>
    <w:rsid w:val="00CC5454"/>
    <w:rsid w:val="00D63E66"/>
    <w:rsid w:val="00D939D6"/>
    <w:rsid w:val="00DA734C"/>
    <w:rsid w:val="00DC0255"/>
    <w:rsid w:val="00E70977"/>
    <w:rsid w:val="00F45768"/>
    <w:rsid w:val="00F624F1"/>
    <w:rsid w:val="00FB0D6B"/>
    <w:rsid w:val="0A7517F7"/>
    <w:rsid w:val="0DC030F1"/>
    <w:rsid w:val="0E823875"/>
    <w:rsid w:val="13BC1BEA"/>
    <w:rsid w:val="16646269"/>
    <w:rsid w:val="2FF346F2"/>
    <w:rsid w:val="59AA4E7E"/>
    <w:rsid w:val="65FA7981"/>
    <w:rsid w:val="682416D8"/>
    <w:rsid w:val="73940F35"/>
    <w:rsid w:val="7CF03E91"/>
    <w:rsid w:val="7E0C6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0">
    <w:name w:val="heading 1"/>
    <w:basedOn w:val="a"/>
    <w:next w:val="a"/>
    <w:uiPriority w:val="99"/>
    <w:qFormat/>
    <w:pPr>
      <w:keepNext/>
      <w:snapToGrid w:val="0"/>
      <w:spacing w:line="360" w:lineRule="atLeast"/>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uiPriority w:val="99"/>
    <w:qFormat/>
    <w:pPr>
      <w:keepNext/>
      <w:keepLines/>
      <w:spacing w:before="280" w:after="290" w:line="372" w:lineRule="auto"/>
      <w:outlineLvl w:val="3"/>
    </w:pPr>
    <w:rPr>
      <w:rFonts w:ascii="Cambria" w:hAnsi="Cambria"/>
      <w:b/>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qFormat/>
    <w:rPr>
      <w:kern w:val="0"/>
      <w:sz w:val="20"/>
    </w:rPr>
  </w:style>
  <w:style w:type="paragraph" w:styleId="a5">
    <w:name w:val="Body Text Indent"/>
    <w:basedOn w:val="a"/>
    <w:uiPriority w:val="99"/>
    <w:qFormat/>
    <w:pPr>
      <w:spacing w:line="700" w:lineRule="exact"/>
      <w:ind w:left="960"/>
    </w:pPr>
    <w:rPr>
      <w:sz w:val="44"/>
    </w:rPr>
  </w:style>
  <w:style w:type="paragraph" w:styleId="a6">
    <w:name w:val="Date"/>
    <w:basedOn w:val="a"/>
    <w:next w:val="a"/>
    <w:qFormat/>
  </w:style>
  <w:style w:type="paragraph" w:styleId="a7">
    <w:name w:val="Balloon Text"/>
    <w:basedOn w:val="a"/>
    <w:link w:val="Char"/>
    <w:qFormat/>
    <w:rPr>
      <w:sz w:val="18"/>
      <w:szCs w:val="18"/>
    </w:rPr>
  </w:style>
  <w:style w:type="paragraph" w:styleId="a8">
    <w:name w:val="footer"/>
    <w:basedOn w:val="a"/>
    <w:uiPriority w:val="99"/>
    <w:qFormat/>
    <w:pPr>
      <w:tabs>
        <w:tab w:val="center" w:pos="4153"/>
        <w:tab w:val="right" w:pos="8306"/>
      </w:tabs>
      <w:snapToGrid w:val="0"/>
      <w:jc w:val="left"/>
    </w:pPr>
    <w:rPr>
      <w:sz w:val="18"/>
    </w:rPr>
  </w:style>
  <w:style w:type="paragraph" w:styleId="a9">
    <w:name w:val="header"/>
    <w:basedOn w:val="a"/>
    <w:uiPriority w:val="99"/>
    <w:qFormat/>
    <w:pPr>
      <w:pBdr>
        <w:bottom w:val="single" w:sz="6" w:space="1" w:color="auto"/>
      </w:pBdr>
      <w:tabs>
        <w:tab w:val="center" w:pos="4153"/>
        <w:tab w:val="right" w:pos="8306"/>
      </w:tabs>
      <w:snapToGrid w:val="0"/>
      <w:jc w:val="center"/>
    </w:pPr>
    <w:rPr>
      <w:sz w:val="18"/>
    </w:rPr>
  </w:style>
  <w:style w:type="paragraph" w:styleId="aa">
    <w:name w:val="Title"/>
    <w:basedOn w:val="a"/>
    <w:next w:val="a"/>
    <w:qFormat/>
    <w:pPr>
      <w:widowControl/>
      <w:spacing w:after="240" w:line="360" w:lineRule="auto"/>
      <w:jc w:val="center"/>
      <w:textAlignment w:val="baseline"/>
    </w:pPr>
    <w:rPr>
      <w:rFonts w:ascii="Arial" w:hAnsi="Arial"/>
      <w:b/>
      <w:smallCaps/>
      <w:kern w:val="28"/>
      <w:sz w:val="36"/>
      <w:szCs w:val="24"/>
      <w:lang w:eastAsia="en-US"/>
    </w:rPr>
  </w:style>
  <w:style w:type="paragraph" w:styleId="ab">
    <w:name w:val="Body Text First Indent"/>
    <w:basedOn w:val="a4"/>
    <w:next w:val="11"/>
    <w:qFormat/>
    <w:pPr>
      <w:spacing w:line="360" w:lineRule="auto"/>
      <w:ind w:firstLine="420"/>
    </w:pPr>
  </w:style>
  <w:style w:type="paragraph" w:customStyle="1" w:styleId="11">
    <w:name w:val="正文缩进1"/>
    <w:basedOn w:val="a"/>
    <w:next w:val="21"/>
    <w:qFormat/>
    <w:pPr>
      <w:spacing w:line="360" w:lineRule="auto"/>
      <w:ind w:firstLine="420"/>
    </w:pPr>
    <w:rPr>
      <w:sz w:val="24"/>
    </w:rPr>
  </w:style>
  <w:style w:type="paragraph" w:customStyle="1" w:styleId="21">
    <w:name w:val="目录 21"/>
    <w:basedOn w:val="a"/>
    <w:next w:val="a"/>
    <w:qFormat/>
    <w:pPr>
      <w:spacing w:line="440" w:lineRule="exact"/>
      <w:ind w:left="280"/>
    </w:pPr>
  </w:style>
  <w:style w:type="paragraph" w:styleId="20">
    <w:name w:val="Body Text First Indent 2"/>
    <w:basedOn w:val="a5"/>
    <w:uiPriority w:val="99"/>
    <w:qFormat/>
    <w:pPr>
      <w:spacing w:after="120" w:line="240" w:lineRule="auto"/>
      <w:ind w:leftChars="200" w:left="420" w:firstLineChars="200" w:firstLine="420"/>
    </w:p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Pr>
      <w:sz w:val="21"/>
      <w:szCs w:val="21"/>
    </w:rPr>
  </w:style>
  <w:style w:type="paragraph" w:customStyle="1" w:styleId="1">
    <w:name w:val="1级标题"/>
    <w:basedOn w:val="10"/>
    <w:next w:val="a"/>
    <w:qFormat/>
    <w:pPr>
      <w:numPr>
        <w:numId w:val="1"/>
      </w:numPr>
      <w:tabs>
        <w:tab w:val="left" w:pos="3360"/>
      </w:tabs>
      <w:spacing w:beforeLines="100" w:before="312" w:afterLines="50" w:after="156" w:line="800" w:lineRule="atLeast"/>
      <w:jc w:val="center"/>
    </w:pPr>
    <w:rPr>
      <w:rFonts w:eastAsia="黑体"/>
      <w:b w:val="0"/>
      <w:bCs w:val="0"/>
      <w:kern w:val="2"/>
      <w:sz w:val="32"/>
      <w:szCs w:val="32"/>
    </w:rPr>
  </w:style>
  <w:style w:type="paragraph" w:customStyle="1" w:styleId="TableText">
    <w:name w:val="Table Text"/>
    <w:basedOn w:val="a"/>
    <w:semiHidden/>
    <w:qFormat/>
    <w:rPr>
      <w:rFonts w:ascii="宋体" w:hAnsi="宋体" w:cs="宋体"/>
      <w:sz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批注框文本 Char"/>
    <w:basedOn w:val="a0"/>
    <w:link w:val="a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0">
    <w:name w:val="heading 1"/>
    <w:basedOn w:val="a"/>
    <w:next w:val="a"/>
    <w:uiPriority w:val="99"/>
    <w:qFormat/>
    <w:pPr>
      <w:keepNext/>
      <w:snapToGrid w:val="0"/>
      <w:spacing w:line="360" w:lineRule="atLeast"/>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uiPriority w:val="99"/>
    <w:qFormat/>
    <w:pPr>
      <w:keepNext/>
      <w:keepLines/>
      <w:spacing w:before="280" w:after="290" w:line="372" w:lineRule="auto"/>
      <w:outlineLvl w:val="3"/>
    </w:pPr>
    <w:rPr>
      <w:rFonts w:ascii="Cambria" w:hAnsi="Cambria"/>
      <w:b/>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qFormat/>
    <w:rPr>
      <w:kern w:val="0"/>
      <w:sz w:val="20"/>
    </w:rPr>
  </w:style>
  <w:style w:type="paragraph" w:styleId="a5">
    <w:name w:val="Body Text Indent"/>
    <w:basedOn w:val="a"/>
    <w:uiPriority w:val="99"/>
    <w:qFormat/>
    <w:pPr>
      <w:spacing w:line="700" w:lineRule="exact"/>
      <w:ind w:left="960"/>
    </w:pPr>
    <w:rPr>
      <w:sz w:val="44"/>
    </w:rPr>
  </w:style>
  <w:style w:type="paragraph" w:styleId="a6">
    <w:name w:val="Date"/>
    <w:basedOn w:val="a"/>
    <w:next w:val="a"/>
    <w:qFormat/>
  </w:style>
  <w:style w:type="paragraph" w:styleId="a7">
    <w:name w:val="Balloon Text"/>
    <w:basedOn w:val="a"/>
    <w:link w:val="Char"/>
    <w:qFormat/>
    <w:rPr>
      <w:sz w:val="18"/>
      <w:szCs w:val="18"/>
    </w:rPr>
  </w:style>
  <w:style w:type="paragraph" w:styleId="a8">
    <w:name w:val="footer"/>
    <w:basedOn w:val="a"/>
    <w:uiPriority w:val="99"/>
    <w:qFormat/>
    <w:pPr>
      <w:tabs>
        <w:tab w:val="center" w:pos="4153"/>
        <w:tab w:val="right" w:pos="8306"/>
      </w:tabs>
      <w:snapToGrid w:val="0"/>
      <w:jc w:val="left"/>
    </w:pPr>
    <w:rPr>
      <w:sz w:val="18"/>
    </w:rPr>
  </w:style>
  <w:style w:type="paragraph" w:styleId="a9">
    <w:name w:val="header"/>
    <w:basedOn w:val="a"/>
    <w:uiPriority w:val="99"/>
    <w:qFormat/>
    <w:pPr>
      <w:pBdr>
        <w:bottom w:val="single" w:sz="6" w:space="1" w:color="auto"/>
      </w:pBdr>
      <w:tabs>
        <w:tab w:val="center" w:pos="4153"/>
        <w:tab w:val="right" w:pos="8306"/>
      </w:tabs>
      <w:snapToGrid w:val="0"/>
      <w:jc w:val="center"/>
    </w:pPr>
    <w:rPr>
      <w:sz w:val="18"/>
    </w:rPr>
  </w:style>
  <w:style w:type="paragraph" w:styleId="aa">
    <w:name w:val="Title"/>
    <w:basedOn w:val="a"/>
    <w:next w:val="a"/>
    <w:qFormat/>
    <w:pPr>
      <w:widowControl/>
      <w:spacing w:after="240" w:line="360" w:lineRule="auto"/>
      <w:jc w:val="center"/>
      <w:textAlignment w:val="baseline"/>
    </w:pPr>
    <w:rPr>
      <w:rFonts w:ascii="Arial" w:hAnsi="Arial"/>
      <w:b/>
      <w:smallCaps/>
      <w:kern w:val="28"/>
      <w:sz w:val="36"/>
      <w:szCs w:val="24"/>
      <w:lang w:eastAsia="en-US"/>
    </w:rPr>
  </w:style>
  <w:style w:type="paragraph" w:styleId="ab">
    <w:name w:val="Body Text First Indent"/>
    <w:basedOn w:val="a4"/>
    <w:next w:val="11"/>
    <w:qFormat/>
    <w:pPr>
      <w:spacing w:line="360" w:lineRule="auto"/>
      <w:ind w:firstLine="420"/>
    </w:pPr>
  </w:style>
  <w:style w:type="paragraph" w:customStyle="1" w:styleId="11">
    <w:name w:val="正文缩进1"/>
    <w:basedOn w:val="a"/>
    <w:next w:val="21"/>
    <w:qFormat/>
    <w:pPr>
      <w:spacing w:line="360" w:lineRule="auto"/>
      <w:ind w:firstLine="420"/>
    </w:pPr>
    <w:rPr>
      <w:sz w:val="24"/>
    </w:rPr>
  </w:style>
  <w:style w:type="paragraph" w:customStyle="1" w:styleId="21">
    <w:name w:val="目录 21"/>
    <w:basedOn w:val="a"/>
    <w:next w:val="a"/>
    <w:qFormat/>
    <w:pPr>
      <w:spacing w:line="440" w:lineRule="exact"/>
      <w:ind w:left="280"/>
    </w:pPr>
  </w:style>
  <w:style w:type="paragraph" w:styleId="20">
    <w:name w:val="Body Text First Indent 2"/>
    <w:basedOn w:val="a5"/>
    <w:uiPriority w:val="99"/>
    <w:qFormat/>
    <w:pPr>
      <w:spacing w:after="120" w:line="240" w:lineRule="auto"/>
      <w:ind w:leftChars="200" w:left="420" w:firstLineChars="200" w:firstLine="420"/>
    </w:p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Pr>
      <w:sz w:val="21"/>
      <w:szCs w:val="21"/>
    </w:rPr>
  </w:style>
  <w:style w:type="paragraph" w:customStyle="1" w:styleId="1">
    <w:name w:val="1级标题"/>
    <w:basedOn w:val="10"/>
    <w:next w:val="a"/>
    <w:qFormat/>
    <w:pPr>
      <w:numPr>
        <w:numId w:val="1"/>
      </w:numPr>
      <w:tabs>
        <w:tab w:val="left" w:pos="3360"/>
      </w:tabs>
      <w:spacing w:beforeLines="100" w:before="312" w:afterLines="50" w:after="156" w:line="800" w:lineRule="atLeast"/>
      <w:jc w:val="center"/>
    </w:pPr>
    <w:rPr>
      <w:rFonts w:eastAsia="黑体"/>
      <w:b w:val="0"/>
      <w:bCs w:val="0"/>
      <w:kern w:val="2"/>
      <w:sz w:val="32"/>
      <w:szCs w:val="32"/>
    </w:rPr>
  </w:style>
  <w:style w:type="paragraph" w:customStyle="1" w:styleId="TableText">
    <w:name w:val="Table Text"/>
    <w:basedOn w:val="a"/>
    <w:semiHidden/>
    <w:qFormat/>
    <w:rPr>
      <w:rFonts w:ascii="宋体" w:hAnsi="宋体" w:cs="宋体"/>
      <w:sz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
    <w:name w:val="批注框文本 Char"/>
    <w:basedOn w:val="a0"/>
    <w:link w:val="a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2E6B4-774A-4AA8-9C85-92BDEF6E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7016</Words>
  <Characters>1781</Characters>
  <Application>Microsoft Office Word</Application>
  <DocSecurity>0</DocSecurity>
  <Lines>14</Lines>
  <Paragraphs>17</Paragraphs>
  <ScaleCrop>false</ScaleCrop>
  <Company>HP Inc.</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cp:revision>
  <cp:lastPrinted>2025-10-30T09:00:00Z</cp:lastPrinted>
  <dcterms:created xsi:type="dcterms:W3CDTF">2025-10-30T08:59:00Z</dcterms:created>
  <dcterms:modified xsi:type="dcterms:W3CDTF">2025-10-31T09:26:00Z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83F7B11037CC4B9BBDD58DC2B2A54861_13</vt:lpwstr>
  </property>
</Properties>
</file>