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C0C09">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采购需求征求意见稿</w:t>
      </w:r>
    </w:p>
    <w:p w14:paraId="19ED8DCB">
      <w:pPr>
        <w:keepNext w:val="0"/>
        <w:keepLines w:val="0"/>
        <w:pageBreakBefore w:val="0"/>
        <w:widowControl w:val="0"/>
        <w:kinsoku/>
        <w:wordWrap w:val="0"/>
        <w:overflowPunct/>
        <w:topLinePunct w:val="0"/>
        <w:autoSpaceDE/>
        <w:autoSpaceDN/>
        <w:bidi w:val="0"/>
        <w:adjustRightInd/>
        <w:spacing w:beforeAutospacing="0" w:afterAutospacing="0" w:line="360" w:lineRule="auto"/>
        <w:jc w:val="both"/>
        <w:textAlignment w:val="auto"/>
        <w:outlineLvl w:val="9"/>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一、项目基本情况</w:t>
      </w:r>
    </w:p>
    <w:p w14:paraId="3F2CCEF0">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项目编号</w:t>
      </w:r>
      <w:r>
        <w:rPr>
          <w:rFonts w:hint="default"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eastAsia="zh-CN"/>
        </w:rPr>
        <w:t>ZJGLZB2025029</w:t>
      </w:r>
    </w:p>
    <w:p w14:paraId="4A8E856C">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r>
        <w:rPr>
          <w:rFonts w:hint="eastAsia" w:ascii="Times New Roman" w:hAnsi="Times New Roman" w:eastAsia="宋体" w:cs="Times New Roman"/>
          <w:color w:val="auto"/>
          <w:szCs w:val="21"/>
          <w:highlight w:val="none"/>
          <w:lang w:eastAsia="zh-CN"/>
        </w:rPr>
        <w:t>2025-2028年鄞州区道路检测及“市属区管”桥梁检测项目</w:t>
      </w:r>
    </w:p>
    <w:p w14:paraId="47074DC4">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color w:val="auto"/>
          <w:highlight w:val="none"/>
          <w:lang w:val="en-US" w:eastAsia="zh-CN"/>
        </w:rPr>
      </w:pPr>
      <w:r>
        <w:rPr>
          <w:rFonts w:hint="default" w:ascii="Times New Roman" w:hAnsi="Times New Roman" w:eastAsia="宋体" w:cs="Times New Roman"/>
          <w:color w:val="auto"/>
          <w:szCs w:val="21"/>
          <w:highlight w:val="none"/>
        </w:rPr>
        <w:t>预算金额</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元</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w:t>
      </w:r>
      <w:r>
        <w:rPr>
          <w:rFonts w:hint="eastAsia"/>
          <w:color w:val="auto"/>
          <w:highlight w:val="none"/>
          <w:lang w:val="en-US" w:eastAsia="zh-CN"/>
        </w:rPr>
        <w:t>1800000</w:t>
      </w:r>
    </w:p>
    <w:p w14:paraId="79728D98">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最高限价</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元</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标项一：</w:t>
      </w:r>
      <w:r>
        <w:rPr>
          <w:rFonts w:hint="eastAsia" w:ascii="Times New Roman" w:hAnsi="Times New Roman" w:eastAsia="宋体" w:cs="Times New Roman"/>
          <w:color w:val="auto"/>
          <w:szCs w:val="21"/>
          <w:highlight w:val="none"/>
          <w:lang w:val="en-US" w:eastAsia="zh-CN"/>
        </w:rPr>
        <w:t>1100000，</w:t>
      </w:r>
      <w:r>
        <w:rPr>
          <w:rFonts w:hint="default" w:ascii="Times New Roman" w:hAnsi="Times New Roman" w:eastAsia="宋体" w:cs="Times New Roman"/>
          <w:color w:val="auto"/>
          <w:szCs w:val="21"/>
          <w:highlight w:val="none"/>
        </w:rPr>
        <w:t>标项二：</w:t>
      </w:r>
      <w:r>
        <w:rPr>
          <w:rFonts w:hint="eastAsia" w:ascii="Times New Roman" w:hAnsi="Times New Roman" w:eastAsia="宋体" w:cs="Times New Roman"/>
          <w:color w:val="auto"/>
          <w:szCs w:val="21"/>
          <w:highlight w:val="none"/>
          <w:lang w:val="en-US" w:eastAsia="zh-CN"/>
        </w:rPr>
        <w:t>700000</w:t>
      </w:r>
    </w:p>
    <w:p w14:paraId="7D951E5B">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采购需求：</w:t>
      </w:r>
    </w:p>
    <w:p w14:paraId="464B5685">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标项一：</w:t>
      </w:r>
    </w:p>
    <w:p w14:paraId="3EE8066D">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color w:val="auto"/>
          <w:szCs w:val="21"/>
          <w:highlight w:val="none"/>
        </w:rPr>
        <w:t>标项名称：</w:t>
      </w:r>
      <w:r>
        <w:rPr>
          <w:rFonts w:hint="default" w:ascii="Times New Roman" w:hAnsi="Times New Roman" w:eastAsia="宋体" w:cs="Times New Roman"/>
          <w:b/>
          <w:bCs/>
          <w:color w:val="auto"/>
          <w:szCs w:val="21"/>
          <w:highlight w:val="none"/>
          <w:lang w:eastAsia="zh-CN"/>
        </w:rPr>
        <w:t>2025-2028年鄞州区道路检测项目</w:t>
      </w:r>
    </w:p>
    <w:p w14:paraId="52BAD2BB">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数量：</w:t>
      </w:r>
      <w:r>
        <w:rPr>
          <w:rFonts w:hint="eastAsia" w:ascii="Times New Roman" w:hAnsi="Times New Roman" w:eastAsia="宋体" w:cs="Times New Roman"/>
          <w:color w:val="auto"/>
          <w:szCs w:val="21"/>
          <w:highlight w:val="none"/>
          <w:lang w:val="en-US" w:eastAsia="zh-CN"/>
        </w:rPr>
        <w:t>不限</w:t>
      </w:r>
    </w:p>
    <w:p w14:paraId="36CFAA5A">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预算金额</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元</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1100000</w:t>
      </w:r>
    </w:p>
    <w:p w14:paraId="5C16968D">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简要规格描述或项目基本概况介绍、用途：</w:t>
      </w:r>
      <w:r>
        <w:rPr>
          <w:rFonts w:hint="eastAsia" w:ascii="Times New Roman" w:hAnsi="Times New Roman" w:eastAsia="宋体" w:cs="Times New Roman"/>
          <w:color w:val="auto"/>
          <w:szCs w:val="21"/>
          <w:highlight w:val="none"/>
          <w:lang w:eastAsia="zh-CN"/>
        </w:rPr>
        <w:t>标项一</w:t>
      </w:r>
      <w:r>
        <w:rPr>
          <w:rFonts w:hint="default" w:ascii="Times New Roman" w:hAnsi="Times New Roman" w:eastAsia="宋体" w:cs="Times New Roman"/>
          <w:color w:val="auto"/>
          <w:szCs w:val="21"/>
          <w:highlight w:val="none"/>
        </w:rPr>
        <w:t>最高限价</w:t>
      </w:r>
      <w:r>
        <w:rPr>
          <w:rFonts w:hint="eastAsia" w:ascii="Times New Roman" w:hAnsi="Times New Roman" w:eastAsia="宋体" w:cs="Times New Roman"/>
          <w:color w:val="auto"/>
          <w:szCs w:val="21"/>
          <w:highlight w:val="none"/>
          <w:lang w:val="en-US" w:eastAsia="zh-CN"/>
        </w:rPr>
        <w:t>1100000元/年。对鄞州区市政道路进行常规检测、结构强度检测、脱空检测及其他检测等，包括道路技术状况评价（路面行驶质量RQI、路面损坏状况PCI和综合评价PQI）、路面养护状况评定（病害明细，完好率，养护水平等级等）、结构强度检测、脱空检测、取芯检测、材料检测等；编制检测方案，完成检测任务，出具检测报告，按采购人规定的数据格式提供原始数据，并根据报告数据提供历年道路检测数据对比分析及道路养护策略等。</w:t>
      </w:r>
      <w:r>
        <w:rPr>
          <w:rFonts w:hint="default" w:ascii="Times New Roman" w:hAnsi="Times New Roman" w:eastAsia="宋体" w:cs="Times New Roman"/>
          <w:color w:val="auto"/>
          <w:szCs w:val="21"/>
          <w:highlight w:val="none"/>
          <w:lang w:val="en-US" w:eastAsia="zh-CN"/>
        </w:rPr>
        <w:t>具体</w:t>
      </w:r>
      <w:r>
        <w:rPr>
          <w:rFonts w:hint="eastAsia" w:ascii="Times New Roman" w:hAnsi="Times New Roman" w:eastAsia="宋体" w:cs="Times New Roman"/>
          <w:color w:val="auto"/>
          <w:szCs w:val="21"/>
          <w:highlight w:val="none"/>
          <w:lang w:val="en-US" w:eastAsia="zh-CN"/>
        </w:rPr>
        <w:t>详</w:t>
      </w:r>
      <w:r>
        <w:rPr>
          <w:rFonts w:hint="default" w:ascii="Times New Roman" w:hAnsi="Times New Roman" w:eastAsia="宋体" w:cs="Times New Roman"/>
          <w:color w:val="auto"/>
          <w:szCs w:val="21"/>
          <w:highlight w:val="none"/>
          <w:lang w:val="en-US" w:eastAsia="zh-CN"/>
        </w:rPr>
        <w:t>见</w:t>
      </w:r>
      <w:r>
        <w:rPr>
          <w:rFonts w:hint="eastAsia" w:ascii="Times New Roman" w:hAnsi="Times New Roman" w:eastAsia="宋体" w:cs="Times New Roman"/>
          <w:color w:val="auto"/>
          <w:szCs w:val="21"/>
          <w:highlight w:val="none"/>
          <w:lang w:val="en-US" w:eastAsia="zh-CN"/>
        </w:rPr>
        <w:t>本项目采购文件“第二章 采购需求”</w:t>
      </w:r>
      <w:r>
        <w:rPr>
          <w:rFonts w:hint="default" w:ascii="Times New Roman" w:hAnsi="Times New Roman" w:eastAsia="宋体" w:cs="Times New Roman"/>
          <w:color w:val="auto"/>
          <w:szCs w:val="21"/>
          <w:highlight w:val="none"/>
          <w:lang w:val="en-US" w:eastAsia="zh-CN"/>
        </w:rPr>
        <w:t>。</w:t>
      </w:r>
    </w:p>
    <w:p w14:paraId="0DC56EA0">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r>
        <w:rPr>
          <w:rFonts w:hint="default" w:ascii="Times New Roman" w:hAnsi="Times New Roman" w:eastAsia="宋体" w:cs="Times New Roman"/>
          <w:color w:val="auto"/>
          <w:szCs w:val="21"/>
          <w:highlight w:val="none"/>
          <w:lang w:eastAsia="zh-CN"/>
        </w:rPr>
        <w:t>无</w:t>
      </w:r>
      <w:r>
        <w:rPr>
          <w:rFonts w:hint="eastAsia" w:ascii="Times New Roman" w:hAnsi="Times New Roman" w:eastAsia="宋体" w:cs="Times New Roman"/>
          <w:color w:val="auto"/>
          <w:szCs w:val="21"/>
          <w:highlight w:val="none"/>
          <w:lang w:eastAsia="zh-CN"/>
        </w:rPr>
        <w:t>。</w:t>
      </w:r>
    </w:p>
    <w:p w14:paraId="2096A1FD">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标项二：</w:t>
      </w:r>
    </w:p>
    <w:p w14:paraId="17C9A48E">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标项名称：</w:t>
      </w:r>
      <w:r>
        <w:rPr>
          <w:rFonts w:hint="default" w:ascii="Times New Roman" w:hAnsi="Times New Roman" w:eastAsia="宋体" w:cs="Times New Roman"/>
          <w:b/>
          <w:bCs/>
          <w:color w:val="auto"/>
          <w:szCs w:val="21"/>
          <w:highlight w:val="none"/>
          <w:lang w:eastAsia="zh-CN"/>
        </w:rPr>
        <w:t>2025-2028年“市属区管”桥梁检测项目</w:t>
      </w:r>
    </w:p>
    <w:p w14:paraId="52CEEF27">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数量：</w:t>
      </w:r>
      <w:r>
        <w:rPr>
          <w:rFonts w:hint="eastAsia" w:ascii="Times New Roman" w:hAnsi="Times New Roman" w:eastAsia="宋体" w:cs="Times New Roman"/>
          <w:color w:val="auto"/>
          <w:szCs w:val="21"/>
          <w:highlight w:val="none"/>
          <w:lang w:val="en-US" w:eastAsia="zh-CN"/>
        </w:rPr>
        <w:t>不限</w:t>
      </w:r>
    </w:p>
    <w:p w14:paraId="7AE297FC">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预算金额</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元</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700000</w:t>
      </w:r>
    </w:p>
    <w:p w14:paraId="1C1F78E4">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简要规格描述或项目基本概况介绍、用途：</w:t>
      </w:r>
      <w:r>
        <w:rPr>
          <w:rFonts w:hint="default" w:ascii="Times New Roman" w:hAnsi="Times New Roman" w:eastAsia="宋体" w:cs="Times New Roman"/>
          <w:color w:val="auto"/>
          <w:szCs w:val="21"/>
          <w:highlight w:val="none"/>
          <w:lang w:eastAsia="zh-CN"/>
        </w:rPr>
        <w:t>标项</w:t>
      </w:r>
      <w:r>
        <w:rPr>
          <w:rFonts w:hint="eastAsia" w:ascii="Times New Roman" w:hAnsi="Times New Roman" w:eastAsia="宋体" w:cs="Times New Roman"/>
          <w:color w:val="auto"/>
          <w:szCs w:val="21"/>
          <w:highlight w:val="none"/>
          <w:lang w:eastAsia="zh-CN"/>
        </w:rPr>
        <w:t>二</w:t>
      </w:r>
      <w:r>
        <w:rPr>
          <w:rFonts w:hint="default" w:ascii="Times New Roman" w:hAnsi="Times New Roman" w:eastAsia="宋体" w:cs="Times New Roman"/>
          <w:color w:val="auto"/>
          <w:szCs w:val="21"/>
          <w:highlight w:val="none"/>
        </w:rPr>
        <w:t>最高限价</w:t>
      </w:r>
      <w:r>
        <w:rPr>
          <w:rFonts w:hint="eastAsia" w:ascii="Times New Roman" w:hAnsi="Times New Roman" w:eastAsia="宋体" w:cs="Times New Roman"/>
          <w:color w:val="auto"/>
          <w:szCs w:val="21"/>
          <w:highlight w:val="none"/>
          <w:lang w:val="en-US" w:eastAsia="zh-CN"/>
        </w:rPr>
        <w:t>700000</w:t>
      </w:r>
      <w:r>
        <w:rPr>
          <w:rFonts w:hint="default" w:ascii="Times New Roman" w:hAnsi="Times New Roman" w:eastAsia="宋体" w:cs="Times New Roman"/>
          <w:color w:val="auto"/>
          <w:szCs w:val="21"/>
          <w:highlight w:val="none"/>
          <w:lang w:val="en-US" w:eastAsia="zh-CN"/>
        </w:rPr>
        <w:t>元/年</w:t>
      </w:r>
      <w:r>
        <w:rPr>
          <w:rFonts w:hint="eastAsia" w:ascii="Times New Roman" w:hAnsi="Times New Roman" w:eastAsia="宋体" w:cs="Times New Roman"/>
          <w:color w:val="auto"/>
          <w:szCs w:val="21"/>
          <w:highlight w:val="none"/>
          <w:lang w:val="en-US" w:eastAsia="zh-CN"/>
        </w:rPr>
        <w:t>。对辖区内“市属区管”桥梁进行常规检测、荷载检测及其他检测等；完成检测任务，出具检测报告。具体详见本项目采购文件“第二章 采购需求”。</w:t>
      </w:r>
    </w:p>
    <w:p w14:paraId="3F7AF9DC">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备注：无。</w:t>
      </w:r>
    </w:p>
    <w:p w14:paraId="3E742DEB">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合同履行期限</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标项1、2</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总合同期限三年，合同一年一签；采购人根据中标人在上一年度合同履约及考核等情况决定是否续签（若因政策调整、项目模式或经费调整等情况，采购人有权终止合同）</w:t>
      </w:r>
      <w:r>
        <w:rPr>
          <w:rFonts w:hint="default" w:ascii="Times New Roman" w:hAnsi="Times New Roman" w:eastAsia="宋体" w:cs="Times New Roman"/>
          <w:color w:val="auto"/>
          <w:szCs w:val="21"/>
          <w:highlight w:val="none"/>
          <w:lang w:eastAsia="zh-CN"/>
        </w:rPr>
        <w:t>。</w:t>
      </w:r>
      <w:r>
        <w:rPr>
          <w:rFonts w:hint="eastAsia" w:ascii="宋体" w:hAnsi="宋体"/>
          <w:color w:val="auto"/>
          <w:szCs w:val="21"/>
          <w:highlight w:val="none"/>
        </w:rPr>
        <w:t>后</w:t>
      </w:r>
      <w:r>
        <w:rPr>
          <w:rFonts w:hint="eastAsia" w:ascii="宋体" w:hAnsi="宋体"/>
          <w:color w:val="auto"/>
          <w:szCs w:val="21"/>
          <w:highlight w:val="none"/>
          <w:lang w:val="en-US" w:eastAsia="zh-CN"/>
        </w:rPr>
        <w:t>一</w:t>
      </w:r>
      <w:r>
        <w:rPr>
          <w:rFonts w:hint="eastAsia" w:ascii="宋体" w:hAnsi="宋体"/>
          <w:color w:val="auto"/>
          <w:szCs w:val="21"/>
          <w:highlight w:val="none"/>
        </w:rPr>
        <w:t>年预算金额根据当年财务下达计划而定</w:t>
      </w:r>
      <w:r>
        <w:rPr>
          <w:rFonts w:hint="eastAsia" w:ascii="宋体" w:hAnsi="宋体"/>
          <w:color w:val="auto"/>
          <w:szCs w:val="21"/>
          <w:highlight w:val="none"/>
          <w:lang w:eastAsia="zh-CN"/>
        </w:rPr>
        <w:t>。</w:t>
      </w:r>
    </w:p>
    <w:p w14:paraId="2794C44E">
      <w:pPr>
        <w:keepNext w:val="0"/>
        <w:keepLines w:val="0"/>
        <w:pageBreakBefore w:val="0"/>
        <w:widowControl w:val="0"/>
        <w:kinsoku/>
        <w:wordWrap w:val="0"/>
        <w:overflowPunct/>
        <w:topLinePunct w:val="0"/>
        <w:autoSpaceDE/>
        <w:autoSpaceDN/>
        <w:bidi w:val="0"/>
        <w:adjustRightInd/>
        <w:spacing w:beforeAutospacing="0" w:afterAutospacing="0" w:line="360" w:lineRule="auto"/>
        <w:ind w:firstLine="420" w:firstLineChars="200"/>
        <w:jc w:val="both"/>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否</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接受联合体投标。</w:t>
      </w:r>
    </w:p>
    <w:p w14:paraId="60FE5BE0">
      <w:pPr>
        <w:keepNext w:val="0"/>
        <w:keepLines w:val="0"/>
        <w:pageBreakBefore w:val="0"/>
        <w:widowControl w:val="0"/>
        <w:kinsoku/>
        <w:wordWrap w:val="0"/>
        <w:overflowPunct/>
        <w:topLinePunct w:val="0"/>
        <w:autoSpaceDE/>
        <w:autoSpaceDN/>
        <w:bidi w:val="0"/>
        <w:adjustRightInd/>
        <w:spacing w:beforeAutospacing="0" w:afterAutospacing="0" w:line="360" w:lineRule="auto"/>
        <w:jc w:val="both"/>
        <w:textAlignment w:val="auto"/>
        <w:outlineLvl w:val="9"/>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二、申请人的资格要求：</w:t>
      </w:r>
    </w:p>
    <w:p w14:paraId="1264DBD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满足《中华人民共和国政府采购法》第二十二条规定；未被</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信用中国</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www.creditchina.gov.cn</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、中国政府采购网</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www.ccgp.gov.cn</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列入失信被执行人、重大税收违法失信主体、政府采购严重违法失信行为记录名单。</w:t>
      </w:r>
    </w:p>
    <w:p w14:paraId="1AF679C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落实政府采购政策需满足的资格要求</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标项1、2：本项目属于专门面向中小企业采购的项目，供应商应为符合《政府采购促进中小企业发展管理办法》（财库﹝2020﹞46 号）规定的中小企业（其中，中小企业包括视同为小型、微型企业的监狱企业、残疾人福利性单位）。供应商应如实填写并提交《中小企业声明函》</w:t>
      </w:r>
      <w:r>
        <w:rPr>
          <w:rFonts w:hint="eastAsia" w:ascii="Times New Roman" w:hAnsi="Times New Roman" w:eastAsia="宋体" w:cs="Times New Roman"/>
          <w:color w:val="auto"/>
          <w:szCs w:val="21"/>
          <w:highlight w:val="none"/>
          <w:lang w:eastAsia="zh-CN"/>
        </w:rPr>
        <w:t>。</w:t>
      </w:r>
    </w:p>
    <w:p w14:paraId="3F54FF5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本项目的特定资格要求：</w:t>
      </w:r>
    </w:p>
    <w:p w14:paraId="4F57744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outlineLvl w:val="9"/>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标项1：</w:t>
      </w:r>
    </w:p>
    <w:p w14:paraId="75490272">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供应商应满足①或②资质要求：</w:t>
      </w:r>
    </w:p>
    <w:p w14:paraId="5F33F61C">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630" w:firstLineChars="3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①具备有效的由省级及以上行政主管部门核发的建设工程质量检测机构资质证书（综合资质）或工程质量检测机构资质证书（见证取样检测）或建设工程质量检测机构资质证书（专项资质：市政工程材料、道路工程）。</w:t>
      </w:r>
    </w:p>
    <w:p w14:paraId="400017EE">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630" w:firstLineChars="3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②具备有效的公路水运工程质量检测机构资质证书（公路工程乙级及以上），或公路水运工程试验检测机构等级证书（公路工程综合乙级及以上）。</w:t>
      </w:r>
    </w:p>
    <w:p w14:paraId="59857B45">
      <w:pPr>
        <w:keepNext w:val="0"/>
        <w:keepLines w:val="0"/>
        <w:pageBreakBefore w:val="0"/>
        <w:widowControl w:val="0"/>
        <w:numPr>
          <w:ilvl w:val="0"/>
          <w:numId w:val="2"/>
        </w:numPr>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供应商应具备有效的省级及以上市场监督管理部门或资质认定部门核发的检验检测机构资质认定证书（计量认证）。</w:t>
      </w:r>
    </w:p>
    <w:p w14:paraId="7B08EA94">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left"/>
        <w:textAlignment w:val="auto"/>
        <w:outlineLvl w:val="9"/>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注：独立法人单位下属的非独立法人检测机构具有上述（1）或（2）资质的，视为该独立法人单位具有相应资质，投标文件中提供上述资质证书复印件。</w:t>
      </w:r>
    </w:p>
    <w:p w14:paraId="6D08A91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outlineLvl w:val="9"/>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标项2：</w:t>
      </w:r>
    </w:p>
    <w:p w14:paraId="1A22E123">
      <w:pPr>
        <w:keepNext w:val="0"/>
        <w:keepLines w:val="0"/>
        <w:pageBreakBefore w:val="0"/>
        <w:widowControl w:val="0"/>
        <w:numPr>
          <w:ilvl w:val="0"/>
          <w:numId w:val="3"/>
        </w:numPr>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供应商应满足①或②资质要求：</w:t>
      </w:r>
    </w:p>
    <w:p w14:paraId="738B5386">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630" w:firstLineChars="3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①具备有效的由省级及以上行政主管部门核发的建设工程质量检测机构资质证书（综合资质）或工程质量检测机构资质证书（市政桥梁检测）或建设工程质量检测机构资质证书（专项资质：</w:t>
      </w:r>
      <w:r>
        <w:rPr>
          <w:rFonts w:hint="eastAsia" w:ascii="Times New Roman" w:hAnsi="Times New Roman" w:eastAsia="宋体" w:cs="Times New Roman"/>
          <w:b w:val="0"/>
          <w:bCs w:val="0"/>
          <w:color w:val="auto"/>
          <w:szCs w:val="21"/>
          <w:highlight w:val="none"/>
          <w:lang w:val="en-US" w:eastAsia="zh-CN"/>
        </w:rPr>
        <w:t>桥梁与地下工程</w:t>
      </w:r>
      <w:r>
        <w:rPr>
          <w:rFonts w:hint="eastAsia" w:ascii="Times New Roman" w:hAnsi="Times New Roman" w:eastAsia="宋体" w:cs="Times New Roman"/>
          <w:color w:val="auto"/>
          <w:szCs w:val="21"/>
          <w:highlight w:val="none"/>
          <w:lang w:val="en-US" w:eastAsia="zh-CN"/>
        </w:rPr>
        <w:t>）。</w:t>
      </w:r>
    </w:p>
    <w:p w14:paraId="02CC0F8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630" w:firstLineChars="3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②具备有效的公路水运工程质量检测机构资质证书（公路工程甲级或桥梁隧道工程专项），或公路水运工程试验检测机构等级证书（公路工程综合甲级或桥梁隧道工程）。</w:t>
      </w:r>
    </w:p>
    <w:p w14:paraId="401B604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outlineLvl w:val="9"/>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（2）供应商应具备有效的省级及以上市场监督管理部门或资质认定部门核发的检验检测机构资质认定证书（计量认证）。 </w:t>
      </w:r>
    </w:p>
    <w:p w14:paraId="2F426C0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outlineLvl w:val="9"/>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注：独立法人单位下属的非独立法人检测机构具有上述（1）或（2）资质的，视为该独立法人单位具有相应资质，投标文件中提供上述资质证书复印件。</w:t>
      </w:r>
    </w:p>
    <w:p w14:paraId="242A2670">
      <w:pPr>
        <w:pStyle w:val="3"/>
        <w:spacing w:beforeLines="0" w:afterLines="0" w:line="360" w:lineRule="auto"/>
        <w:jc w:val="center"/>
        <w:rPr>
          <w:rFonts w:hint="eastAsia"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采购需求</w:t>
      </w:r>
    </w:p>
    <w:p w14:paraId="2BD3B6EF">
      <w:pPr>
        <w:keepNext w:val="0"/>
        <w:keepLines w:val="0"/>
        <w:pageBreakBefore w:val="0"/>
        <w:widowControl w:val="0"/>
        <w:kinsoku/>
        <w:wordWrap w:val="0"/>
        <w:overflowPunct/>
        <w:topLinePunct w:val="0"/>
        <w:bidi w:val="0"/>
        <w:spacing w:beforeAutospacing="0" w:afterAutospacing="0" w:line="440" w:lineRule="exact"/>
        <w:ind w:left="0" w:leftChars="0"/>
        <w:jc w:val="both"/>
        <w:rPr>
          <w:rStyle w:val="21"/>
          <w:rFonts w:hint="default" w:ascii="宋体" w:hAnsi="宋体" w:cs="宋体"/>
          <w:b/>
          <w:bCs/>
          <w:color w:val="auto"/>
          <w:sz w:val="21"/>
          <w:szCs w:val="21"/>
          <w:highlight w:val="none"/>
          <w:lang w:val="en-US" w:eastAsia="zh-CN"/>
        </w:rPr>
      </w:pPr>
      <w:bookmarkStart w:id="0" w:name="_Toc14455"/>
      <w:bookmarkStart w:id="1" w:name="_Toc304292171"/>
      <w:bookmarkStart w:id="2" w:name="_Toc317685547"/>
      <w:bookmarkStart w:id="3" w:name="_Toc436330182"/>
      <w:r>
        <w:rPr>
          <w:rStyle w:val="21"/>
          <w:rFonts w:hint="eastAsia" w:ascii="宋体" w:hAnsi="宋体" w:cs="宋体"/>
          <w:b/>
          <w:bCs/>
          <w:color w:val="auto"/>
          <w:sz w:val="21"/>
          <w:szCs w:val="21"/>
          <w:highlight w:val="none"/>
          <w:lang w:val="en-US" w:eastAsia="zh-CN"/>
        </w:rPr>
        <w:t>标项一、二：</w:t>
      </w:r>
    </w:p>
    <w:p w14:paraId="798CAB7A">
      <w:pPr>
        <w:keepNext w:val="0"/>
        <w:keepLines w:val="0"/>
        <w:pageBreakBefore w:val="0"/>
        <w:widowControl w:val="0"/>
        <w:kinsoku/>
        <w:wordWrap w:val="0"/>
        <w:overflowPunct/>
        <w:topLinePunct w:val="0"/>
        <w:bidi w:val="0"/>
        <w:spacing w:beforeAutospacing="0" w:afterAutospacing="0" w:line="440" w:lineRule="exact"/>
        <w:ind w:left="0" w:leftChars="0"/>
        <w:jc w:val="center"/>
        <w:rPr>
          <w:rStyle w:val="21"/>
          <w:rFonts w:hint="eastAsia" w:ascii="宋体" w:hAnsi="宋体" w:cs="宋体"/>
          <w:b/>
          <w:bCs/>
          <w:color w:val="auto"/>
          <w:sz w:val="21"/>
          <w:szCs w:val="21"/>
          <w:highlight w:val="none"/>
          <w:lang w:val="en-US" w:eastAsia="zh-CN"/>
        </w:rPr>
      </w:pPr>
      <w:r>
        <w:rPr>
          <w:rStyle w:val="21"/>
          <w:rFonts w:hint="eastAsia" w:ascii="宋体" w:hAnsi="宋体" w:cs="宋体"/>
          <w:b/>
          <w:bCs/>
          <w:color w:val="auto"/>
          <w:sz w:val="21"/>
          <w:szCs w:val="21"/>
          <w:highlight w:val="none"/>
          <w:lang w:val="en-US" w:eastAsia="zh-CN"/>
        </w:rPr>
        <w:t>前附表</w:t>
      </w:r>
    </w:p>
    <w:tbl>
      <w:tblPr>
        <w:tblStyle w:val="18"/>
        <w:tblW w:w="85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3009"/>
        <w:gridCol w:w="4790"/>
      </w:tblGrid>
      <w:tr w14:paraId="37465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Header/>
          <w:jc w:val="center"/>
        </w:trPr>
        <w:tc>
          <w:tcPr>
            <w:tcW w:w="747" w:type="dxa"/>
            <w:tcBorders>
              <w:tl2br w:val="nil"/>
              <w:tr2bl w:val="nil"/>
            </w:tcBorders>
            <w:noWrap w:val="0"/>
            <w:vAlign w:val="center"/>
          </w:tcPr>
          <w:p w14:paraId="7B6BB751">
            <w:pPr>
              <w:keepNext w:val="0"/>
              <w:keepLines w:val="0"/>
              <w:pageBreakBefore w:val="0"/>
              <w:widowControl w:val="0"/>
              <w:kinsoku/>
              <w:wordWrap w:val="0"/>
              <w:overflowPunct/>
              <w:topLinePunct w:val="0"/>
              <w:bidi w:val="0"/>
              <w:spacing w:beforeAutospacing="0" w:afterAutospacing="0" w:line="360" w:lineRule="exact"/>
              <w:jc w:val="center"/>
              <w:rPr>
                <w:b/>
                <w:color w:val="auto"/>
                <w:sz w:val="21"/>
                <w:szCs w:val="21"/>
                <w:highlight w:val="none"/>
              </w:rPr>
            </w:pPr>
            <w:r>
              <w:rPr>
                <w:b/>
                <w:color w:val="auto"/>
                <w:sz w:val="21"/>
                <w:szCs w:val="21"/>
                <w:highlight w:val="none"/>
              </w:rPr>
              <w:t>序号</w:t>
            </w:r>
          </w:p>
        </w:tc>
        <w:tc>
          <w:tcPr>
            <w:tcW w:w="3252" w:type="dxa"/>
            <w:tcBorders>
              <w:tl2br w:val="nil"/>
              <w:tr2bl w:val="nil"/>
            </w:tcBorders>
            <w:noWrap w:val="0"/>
            <w:vAlign w:val="center"/>
          </w:tcPr>
          <w:p w14:paraId="5EAC62F3">
            <w:pPr>
              <w:keepNext w:val="0"/>
              <w:keepLines w:val="0"/>
              <w:pageBreakBefore w:val="0"/>
              <w:widowControl w:val="0"/>
              <w:kinsoku/>
              <w:wordWrap w:val="0"/>
              <w:overflowPunct/>
              <w:topLinePunct w:val="0"/>
              <w:bidi w:val="0"/>
              <w:spacing w:beforeAutospacing="0" w:afterAutospacing="0" w:line="360" w:lineRule="exact"/>
              <w:jc w:val="center"/>
              <w:rPr>
                <w:b/>
                <w:color w:val="auto"/>
                <w:sz w:val="21"/>
                <w:szCs w:val="21"/>
                <w:highlight w:val="none"/>
              </w:rPr>
            </w:pPr>
            <w:r>
              <w:rPr>
                <w:b/>
                <w:color w:val="auto"/>
                <w:sz w:val="21"/>
                <w:szCs w:val="21"/>
                <w:highlight w:val="none"/>
              </w:rPr>
              <w:t>项目</w:t>
            </w:r>
          </w:p>
        </w:tc>
        <w:tc>
          <w:tcPr>
            <w:tcW w:w="5187" w:type="dxa"/>
            <w:tcBorders>
              <w:tl2br w:val="nil"/>
              <w:tr2bl w:val="nil"/>
            </w:tcBorders>
            <w:noWrap w:val="0"/>
            <w:vAlign w:val="center"/>
          </w:tcPr>
          <w:p w14:paraId="4F9F7AFF">
            <w:pPr>
              <w:keepNext w:val="0"/>
              <w:keepLines w:val="0"/>
              <w:pageBreakBefore w:val="0"/>
              <w:widowControl w:val="0"/>
              <w:kinsoku/>
              <w:wordWrap w:val="0"/>
              <w:overflowPunct/>
              <w:topLinePunct w:val="0"/>
              <w:bidi w:val="0"/>
              <w:spacing w:beforeAutospacing="0" w:afterAutospacing="0" w:line="360" w:lineRule="exact"/>
              <w:jc w:val="center"/>
              <w:rPr>
                <w:b/>
                <w:color w:val="auto"/>
                <w:sz w:val="21"/>
                <w:szCs w:val="21"/>
                <w:highlight w:val="none"/>
              </w:rPr>
            </w:pPr>
            <w:r>
              <w:rPr>
                <w:rFonts w:hint="eastAsia"/>
                <w:b/>
                <w:color w:val="auto"/>
                <w:sz w:val="21"/>
                <w:szCs w:val="21"/>
                <w:highlight w:val="none"/>
                <w:lang w:eastAsia="zh-CN"/>
              </w:rPr>
              <w:t>采购</w:t>
            </w:r>
            <w:r>
              <w:rPr>
                <w:b/>
                <w:color w:val="auto"/>
                <w:sz w:val="21"/>
                <w:szCs w:val="21"/>
                <w:highlight w:val="none"/>
              </w:rPr>
              <w:t>需求内容</w:t>
            </w:r>
          </w:p>
        </w:tc>
      </w:tr>
      <w:tr w14:paraId="577D82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2F0993C9">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w:t>
            </w:r>
          </w:p>
        </w:tc>
        <w:tc>
          <w:tcPr>
            <w:tcW w:w="3252" w:type="dxa"/>
            <w:tcBorders>
              <w:tl2br w:val="nil"/>
              <w:tr2bl w:val="nil"/>
            </w:tcBorders>
            <w:noWrap w:val="0"/>
            <w:vAlign w:val="center"/>
          </w:tcPr>
          <w:p w14:paraId="02838EDB">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rFonts w:hint="eastAsia"/>
                <w:color w:val="auto"/>
                <w:sz w:val="21"/>
                <w:szCs w:val="21"/>
                <w:highlight w:val="none"/>
                <w:lang w:val="en-US" w:eastAsia="zh-CN"/>
              </w:rPr>
              <w:t>采购</w:t>
            </w:r>
            <w:r>
              <w:rPr>
                <w:color w:val="auto"/>
                <w:sz w:val="21"/>
                <w:szCs w:val="21"/>
                <w:highlight w:val="none"/>
              </w:rPr>
              <w:t>内容</w:t>
            </w:r>
          </w:p>
        </w:tc>
        <w:tc>
          <w:tcPr>
            <w:tcW w:w="5187" w:type="dxa"/>
            <w:tcBorders>
              <w:tl2br w:val="nil"/>
              <w:tr2bl w:val="nil"/>
            </w:tcBorders>
            <w:noWrap w:val="0"/>
            <w:vAlign w:val="center"/>
          </w:tcPr>
          <w:p w14:paraId="1EE6A076">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5797AE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433C4631">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2</w:t>
            </w:r>
          </w:p>
        </w:tc>
        <w:tc>
          <w:tcPr>
            <w:tcW w:w="3252" w:type="dxa"/>
            <w:tcBorders>
              <w:tl2br w:val="nil"/>
              <w:tr2bl w:val="nil"/>
            </w:tcBorders>
            <w:noWrap w:val="0"/>
            <w:vAlign w:val="center"/>
          </w:tcPr>
          <w:p w14:paraId="2A9B9FBB">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数量</w:t>
            </w:r>
          </w:p>
        </w:tc>
        <w:tc>
          <w:tcPr>
            <w:tcW w:w="5187" w:type="dxa"/>
            <w:tcBorders>
              <w:tl2br w:val="nil"/>
              <w:tr2bl w:val="nil"/>
            </w:tcBorders>
            <w:noWrap w:val="0"/>
            <w:vAlign w:val="center"/>
          </w:tcPr>
          <w:p w14:paraId="4D43358D">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bCs/>
                <w:color w:val="auto"/>
                <w:sz w:val="21"/>
                <w:szCs w:val="21"/>
                <w:highlight w:val="none"/>
              </w:rPr>
              <w:t>。</w:t>
            </w:r>
          </w:p>
        </w:tc>
      </w:tr>
      <w:tr w14:paraId="20103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3CE210B5">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3</w:t>
            </w:r>
          </w:p>
        </w:tc>
        <w:tc>
          <w:tcPr>
            <w:tcW w:w="3252" w:type="dxa"/>
            <w:tcBorders>
              <w:tl2br w:val="nil"/>
              <w:tr2bl w:val="nil"/>
            </w:tcBorders>
            <w:noWrap w:val="0"/>
            <w:vAlign w:val="center"/>
          </w:tcPr>
          <w:p w14:paraId="39E903F1">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交付或者实施的地点</w:t>
            </w:r>
          </w:p>
        </w:tc>
        <w:tc>
          <w:tcPr>
            <w:tcW w:w="5187" w:type="dxa"/>
            <w:tcBorders>
              <w:tl2br w:val="nil"/>
              <w:tr2bl w:val="nil"/>
            </w:tcBorders>
            <w:noWrap w:val="0"/>
            <w:vAlign w:val="center"/>
          </w:tcPr>
          <w:p w14:paraId="08B3DF89">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rFonts w:ascii="Times New Roman" w:hAnsi="Times New Roman" w:eastAsia="宋体" w:cs="Times New Roman"/>
                <w:color w:val="auto"/>
                <w:sz w:val="21"/>
                <w:szCs w:val="21"/>
                <w:highlight w:val="none"/>
              </w:rPr>
              <w:t>地点：采购人指定地点。</w:t>
            </w:r>
          </w:p>
        </w:tc>
      </w:tr>
      <w:tr w14:paraId="1D607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418B04A3">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4</w:t>
            </w:r>
          </w:p>
        </w:tc>
        <w:tc>
          <w:tcPr>
            <w:tcW w:w="3252" w:type="dxa"/>
            <w:tcBorders>
              <w:tl2br w:val="nil"/>
              <w:tr2bl w:val="nil"/>
            </w:tcBorders>
            <w:noWrap w:val="0"/>
            <w:vAlign w:val="center"/>
          </w:tcPr>
          <w:p w14:paraId="56007398">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需实现的功能或者目标</w:t>
            </w:r>
          </w:p>
        </w:tc>
        <w:tc>
          <w:tcPr>
            <w:tcW w:w="5187" w:type="dxa"/>
            <w:tcBorders>
              <w:tl2br w:val="nil"/>
              <w:tr2bl w:val="nil"/>
            </w:tcBorders>
            <w:noWrap w:val="0"/>
            <w:vAlign w:val="center"/>
          </w:tcPr>
          <w:p w14:paraId="19697E4B">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5140C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5ACB1389">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5</w:t>
            </w:r>
          </w:p>
        </w:tc>
        <w:tc>
          <w:tcPr>
            <w:tcW w:w="3252" w:type="dxa"/>
            <w:tcBorders>
              <w:tl2br w:val="nil"/>
              <w:tr2bl w:val="nil"/>
            </w:tcBorders>
            <w:noWrap w:val="0"/>
            <w:vAlign w:val="center"/>
          </w:tcPr>
          <w:p w14:paraId="3878FA85">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执行的国家相关标准、行业标准、地方标准或者其它标准、规范</w:t>
            </w:r>
          </w:p>
        </w:tc>
        <w:tc>
          <w:tcPr>
            <w:tcW w:w="5187" w:type="dxa"/>
            <w:tcBorders>
              <w:tl2br w:val="nil"/>
              <w:tr2bl w:val="nil"/>
            </w:tcBorders>
            <w:noWrap w:val="0"/>
            <w:vAlign w:val="center"/>
          </w:tcPr>
          <w:p w14:paraId="6B9F46B9">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39268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73A8A4E2">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6</w:t>
            </w:r>
          </w:p>
        </w:tc>
        <w:tc>
          <w:tcPr>
            <w:tcW w:w="3252" w:type="dxa"/>
            <w:tcBorders>
              <w:tl2br w:val="nil"/>
              <w:tr2bl w:val="nil"/>
            </w:tcBorders>
            <w:noWrap w:val="0"/>
            <w:vAlign w:val="center"/>
          </w:tcPr>
          <w:p w14:paraId="68D7814F">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技术规格要求</w:t>
            </w:r>
          </w:p>
        </w:tc>
        <w:tc>
          <w:tcPr>
            <w:tcW w:w="5187" w:type="dxa"/>
            <w:tcBorders>
              <w:tl2br w:val="nil"/>
              <w:tr2bl w:val="nil"/>
            </w:tcBorders>
            <w:noWrap w:val="0"/>
            <w:vAlign w:val="center"/>
          </w:tcPr>
          <w:p w14:paraId="4472C1AC">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3E1C6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00C8404E">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7</w:t>
            </w:r>
          </w:p>
        </w:tc>
        <w:tc>
          <w:tcPr>
            <w:tcW w:w="3252" w:type="dxa"/>
            <w:tcBorders>
              <w:tl2br w:val="nil"/>
              <w:tr2bl w:val="nil"/>
            </w:tcBorders>
            <w:noWrap w:val="0"/>
            <w:vAlign w:val="center"/>
          </w:tcPr>
          <w:p w14:paraId="215BD3D8">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物理特性要求</w:t>
            </w:r>
          </w:p>
        </w:tc>
        <w:tc>
          <w:tcPr>
            <w:tcW w:w="5187" w:type="dxa"/>
            <w:tcBorders>
              <w:tl2br w:val="nil"/>
              <w:tr2bl w:val="nil"/>
            </w:tcBorders>
            <w:noWrap w:val="0"/>
            <w:vAlign w:val="center"/>
          </w:tcPr>
          <w:p w14:paraId="6E7BABD8">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无。</w:t>
            </w:r>
          </w:p>
        </w:tc>
      </w:tr>
      <w:tr w14:paraId="1BF1E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4F520D52">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8</w:t>
            </w:r>
          </w:p>
        </w:tc>
        <w:tc>
          <w:tcPr>
            <w:tcW w:w="3252" w:type="dxa"/>
            <w:tcBorders>
              <w:tl2br w:val="nil"/>
              <w:tr2bl w:val="nil"/>
            </w:tcBorders>
            <w:noWrap w:val="0"/>
            <w:vAlign w:val="center"/>
          </w:tcPr>
          <w:p w14:paraId="0618768F">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质量、安全要求</w:t>
            </w:r>
          </w:p>
        </w:tc>
        <w:tc>
          <w:tcPr>
            <w:tcW w:w="5187" w:type="dxa"/>
            <w:tcBorders>
              <w:tl2br w:val="nil"/>
              <w:tr2bl w:val="nil"/>
            </w:tcBorders>
            <w:noWrap w:val="0"/>
            <w:vAlign w:val="center"/>
          </w:tcPr>
          <w:p w14:paraId="5A9D5954">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5C178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4F4C2903">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9</w:t>
            </w:r>
          </w:p>
        </w:tc>
        <w:tc>
          <w:tcPr>
            <w:tcW w:w="3252" w:type="dxa"/>
            <w:tcBorders>
              <w:tl2br w:val="nil"/>
              <w:tr2bl w:val="nil"/>
            </w:tcBorders>
            <w:noWrap w:val="0"/>
            <w:vAlign w:val="center"/>
          </w:tcPr>
          <w:p w14:paraId="2D10B96D">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服务标准、期限、效率</w:t>
            </w:r>
          </w:p>
        </w:tc>
        <w:tc>
          <w:tcPr>
            <w:tcW w:w="5187" w:type="dxa"/>
            <w:tcBorders>
              <w:tl2br w:val="nil"/>
              <w:tr2bl w:val="nil"/>
            </w:tcBorders>
            <w:noWrap w:val="0"/>
            <w:vAlign w:val="center"/>
          </w:tcPr>
          <w:p w14:paraId="2ADAFFD2">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w:t>
            </w:r>
            <w:r>
              <w:rPr>
                <w:rFonts w:hint="eastAsia"/>
                <w:color w:val="auto"/>
                <w:sz w:val="21"/>
                <w:szCs w:val="21"/>
                <w:highlight w:val="none"/>
                <w:lang w:val="en-US" w:eastAsia="zh-CN"/>
              </w:rPr>
              <w:t>本章</w:t>
            </w:r>
            <w:r>
              <w:rPr>
                <w:rFonts w:hint="eastAsia"/>
                <w:color w:val="auto"/>
                <w:sz w:val="21"/>
                <w:szCs w:val="21"/>
                <w:highlight w:val="none"/>
              </w:rPr>
              <w:t>“采购需求”</w:t>
            </w:r>
            <w:r>
              <w:rPr>
                <w:color w:val="auto"/>
                <w:sz w:val="21"/>
                <w:szCs w:val="21"/>
                <w:highlight w:val="none"/>
              </w:rPr>
              <w:t>。</w:t>
            </w:r>
          </w:p>
        </w:tc>
      </w:tr>
      <w:tr w14:paraId="5E1C2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7684FD06">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10</w:t>
            </w:r>
          </w:p>
        </w:tc>
        <w:tc>
          <w:tcPr>
            <w:tcW w:w="3252" w:type="dxa"/>
            <w:tcBorders>
              <w:tl2br w:val="nil"/>
              <w:tr2bl w:val="nil"/>
            </w:tcBorders>
            <w:noWrap w:val="0"/>
            <w:vAlign w:val="center"/>
          </w:tcPr>
          <w:p w14:paraId="598DC8CD">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验收标准</w:t>
            </w:r>
          </w:p>
        </w:tc>
        <w:tc>
          <w:tcPr>
            <w:tcW w:w="5187" w:type="dxa"/>
            <w:tcBorders>
              <w:tl2br w:val="nil"/>
              <w:tr2bl w:val="nil"/>
            </w:tcBorders>
            <w:noWrap w:val="0"/>
            <w:vAlign w:val="center"/>
          </w:tcPr>
          <w:p w14:paraId="5D9F9C44">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详见本章</w:t>
            </w:r>
            <w:r>
              <w:rPr>
                <w:rFonts w:hint="eastAsia"/>
                <w:color w:val="auto"/>
                <w:sz w:val="21"/>
                <w:szCs w:val="21"/>
                <w:highlight w:val="none"/>
              </w:rPr>
              <w:t>“采购需求”</w:t>
            </w:r>
            <w:r>
              <w:rPr>
                <w:bCs/>
                <w:color w:val="auto"/>
                <w:sz w:val="21"/>
                <w:szCs w:val="21"/>
                <w:highlight w:val="none"/>
              </w:rPr>
              <w:t>。</w:t>
            </w:r>
          </w:p>
        </w:tc>
      </w:tr>
      <w:tr w14:paraId="72EC1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7391349B">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11</w:t>
            </w:r>
          </w:p>
        </w:tc>
        <w:tc>
          <w:tcPr>
            <w:tcW w:w="3252" w:type="dxa"/>
            <w:tcBorders>
              <w:tl2br w:val="nil"/>
              <w:tr2bl w:val="nil"/>
            </w:tcBorders>
            <w:noWrap w:val="0"/>
            <w:vAlign w:val="center"/>
          </w:tcPr>
          <w:p w14:paraId="26BCF3A7">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现场踏勘</w:t>
            </w:r>
          </w:p>
        </w:tc>
        <w:tc>
          <w:tcPr>
            <w:tcW w:w="5187" w:type="dxa"/>
            <w:tcBorders>
              <w:tl2br w:val="nil"/>
              <w:tr2bl w:val="nil"/>
            </w:tcBorders>
            <w:noWrap w:val="0"/>
            <w:vAlign w:val="center"/>
          </w:tcPr>
          <w:p w14:paraId="584EFBE5">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rFonts w:hint="eastAsia"/>
                <w:color w:val="auto"/>
                <w:sz w:val="21"/>
                <w:szCs w:val="21"/>
                <w:highlight w:val="none"/>
                <w:lang w:eastAsia="zh-CN"/>
              </w:rPr>
              <w:t>供应商</w:t>
            </w:r>
            <w:r>
              <w:rPr>
                <w:color w:val="auto"/>
                <w:sz w:val="21"/>
                <w:szCs w:val="21"/>
                <w:highlight w:val="none"/>
              </w:rPr>
              <w:t>自行前往，风险自担。</w:t>
            </w:r>
          </w:p>
        </w:tc>
      </w:tr>
      <w:tr w14:paraId="5EF65B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54F8BBFB">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12</w:t>
            </w:r>
          </w:p>
        </w:tc>
        <w:tc>
          <w:tcPr>
            <w:tcW w:w="3252" w:type="dxa"/>
            <w:tcBorders>
              <w:tl2br w:val="nil"/>
              <w:tr2bl w:val="nil"/>
            </w:tcBorders>
            <w:noWrap w:val="0"/>
            <w:vAlign w:val="center"/>
          </w:tcPr>
          <w:p w14:paraId="6918215F">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演示时间及地点</w:t>
            </w:r>
          </w:p>
        </w:tc>
        <w:tc>
          <w:tcPr>
            <w:tcW w:w="5187" w:type="dxa"/>
            <w:tcBorders>
              <w:tl2br w:val="nil"/>
              <w:tr2bl w:val="nil"/>
            </w:tcBorders>
            <w:noWrap w:val="0"/>
            <w:vAlign w:val="center"/>
          </w:tcPr>
          <w:p w14:paraId="3AE77EA7">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无。</w:t>
            </w:r>
          </w:p>
        </w:tc>
      </w:tr>
      <w:tr w14:paraId="2C7F1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6357CD07">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13</w:t>
            </w:r>
          </w:p>
        </w:tc>
        <w:tc>
          <w:tcPr>
            <w:tcW w:w="3252" w:type="dxa"/>
            <w:tcBorders>
              <w:tl2br w:val="nil"/>
              <w:tr2bl w:val="nil"/>
            </w:tcBorders>
            <w:noWrap w:val="0"/>
            <w:vAlign w:val="center"/>
          </w:tcPr>
          <w:p w14:paraId="7B585B49">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样品要求</w:t>
            </w:r>
          </w:p>
        </w:tc>
        <w:tc>
          <w:tcPr>
            <w:tcW w:w="5187" w:type="dxa"/>
            <w:tcBorders>
              <w:tl2br w:val="nil"/>
              <w:tr2bl w:val="nil"/>
            </w:tcBorders>
            <w:noWrap w:val="0"/>
            <w:vAlign w:val="center"/>
          </w:tcPr>
          <w:p w14:paraId="11919E5D">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无。</w:t>
            </w:r>
          </w:p>
        </w:tc>
      </w:tr>
      <w:tr w14:paraId="0E11E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7" w:type="dxa"/>
            <w:tcBorders>
              <w:tl2br w:val="nil"/>
              <w:tr2bl w:val="nil"/>
            </w:tcBorders>
            <w:noWrap w:val="0"/>
            <w:vAlign w:val="center"/>
          </w:tcPr>
          <w:p w14:paraId="2A4CE6ED">
            <w:pPr>
              <w:keepNext w:val="0"/>
              <w:keepLines w:val="0"/>
              <w:pageBreakBefore w:val="0"/>
              <w:widowControl w:val="0"/>
              <w:kinsoku/>
              <w:wordWrap w:val="0"/>
              <w:overflowPunct/>
              <w:topLinePunct w:val="0"/>
              <w:bidi w:val="0"/>
              <w:spacing w:beforeAutospacing="0" w:afterAutospacing="0" w:line="360" w:lineRule="exact"/>
              <w:jc w:val="center"/>
              <w:rPr>
                <w:color w:val="auto"/>
                <w:sz w:val="21"/>
                <w:szCs w:val="21"/>
                <w:highlight w:val="none"/>
              </w:rPr>
            </w:pPr>
            <w:r>
              <w:rPr>
                <w:color w:val="auto"/>
                <w:sz w:val="21"/>
                <w:szCs w:val="21"/>
                <w:highlight w:val="none"/>
              </w:rPr>
              <w:t>14</w:t>
            </w:r>
          </w:p>
        </w:tc>
        <w:tc>
          <w:tcPr>
            <w:tcW w:w="3252" w:type="dxa"/>
            <w:tcBorders>
              <w:tl2br w:val="nil"/>
              <w:tr2bl w:val="nil"/>
            </w:tcBorders>
            <w:noWrap w:val="0"/>
            <w:vAlign w:val="center"/>
          </w:tcPr>
          <w:p w14:paraId="17D4990F">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本项目的核心产品</w:t>
            </w:r>
          </w:p>
        </w:tc>
        <w:tc>
          <w:tcPr>
            <w:tcW w:w="5187" w:type="dxa"/>
            <w:tcBorders>
              <w:tl2br w:val="nil"/>
              <w:tr2bl w:val="nil"/>
            </w:tcBorders>
            <w:noWrap w:val="0"/>
            <w:vAlign w:val="center"/>
          </w:tcPr>
          <w:p w14:paraId="4AAB8511">
            <w:pPr>
              <w:keepNext w:val="0"/>
              <w:keepLines w:val="0"/>
              <w:pageBreakBefore w:val="0"/>
              <w:widowControl w:val="0"/>
              <w:kinsoku/>
              <w:wordWrap w:val="0"/>
              <w:overflowPunct/>
              <w:topLinePunct w:val="0"/>
              <w:bidi w:val="0"/>
              <w:spacing w:beforeAutospacing="0" w:afterAutospacing="0" w:line="360" w:lineRule="exact"/>
              <w:rPr>
                <w:color w:val="auto"/>
                <w:sz w:val="21"/>
                <w:szCs w:val="21"/>
                <w:highlight w:val="none"/>
              </w:rPr>
            </w:pPr>
            <w:r>
              <w:rPr>
                <w:color w:val="auto"/>
                <w:sz w:val="21"/>
                <w:szCs w:val="21"/>
                <w:highlight w:val="none"/>
              </w:rPr>
              <w:t>无。</w:t>
            </w:r>
          </w:p>
        </w:tc>
      </w:tr>
    </w:tbl>
    <w:p w14:paraId="67F0DBF6">
      <w:pPr>
        <w:keepNext w:val="0"/>
        <w:keepLines w:val="0"/>
        <w:pageBreakBefore w:val="0"/>
        <w:widowControl w:val="0"/>
        <w:kinsoku/>
        <w:wordWrap w:val="0"/>
        <w:overflowPunct/>
        <w:topLinePunct w:val="0"/>
        <w:bidi w:val="0"/>
        <w:spacing w:beforeAutospacing="0" w:afterAutospacing="0" w:line="440" w:lineRule="exact"/>
        <w:ind w:left="0" w:leftChars="0"/>
        <w:jc w:val="both"/>
        <w:rPr>
          <w:rStyle w:val="21"/>
          <w:rFonts w:hint="default" w:ascii="宋体" w:hAnsi="宋体" w:eastAsia="宋体" w:cs="宋体"/>
          <w:b/>
          <w:bCs/>
          <w:color w:val="auto"/>
          <w:sz w:val="21"/>
          <w:szCs w:val="21"/>
          <w:highlight w:val="none"/>
          <w:lang w:val="en-US" w:eastAsia="zh-CN"/>
        </w:rPr>
      </w:pPr>
      <w:r>
        <w:rPr>
          <w:rStyle w:val="21"/>
          <w:rFonts w:hint="eastAsia" w:ascii="宋体" w:hAnsi="宋体" w:cs="宋体"/>
          <w:b/>
          <w:bCs/>
          <w:color w:val="auto"/>
          <w:sz w:val="21"/>
          <w:szCs w:val="21"/>
          <w:highlight w:val="none"/>
          <w:lang w:val="en-US" w:eastAsia="zh-CN"/>
        </w:rPr>
        <w:t>标项一：</w:t>
      </w:r>
    </w:p>
    <w:p w14:paraId="2C7CBC97">
      <w:pPr>
        <w:keepNext w:val="0"/>
        <w:keepLines w:val="0"/>
        <w:pageBreakBefore w:val="0"/>
        <w:widowControl w:val="0"/>
        <w:kinsoku/>
        <w:wordWrap w:val="0"/>
        <w:overflowPunct/>
        <w:topLinePunct w:val="0"/>
        <w:bidi w:val="0"/>
        <w:spacing w:beforeAutospacing="0" w:afterAutospacing="0" w:line="440" w:lineRule="exact"/>
        <w:ind w:left="0" w:leftChars="0"/>
        <w:jc w:val="both"/>
        <w:rPr>
          <w:rStyle w:val="21"/>
          <w:rFonts w:hint="eastAsia" w:ascii="宋体" w:hAnsi="宋体" w:eastAsia="宋体" w:cs="宋体"/>
          <w:b/>
          <w:bCs/>
          <w:color w:val="auto"/>
          <w:sz w:val="21"/>
          <w:szCs w:val="21"/>
          <w:highlight w:val="none"/>
        </w:rPr>
      </w:pPr>
      <w:r>
        <w:rPr>
          <w:rFonts w:hint="eastAsia"/>
          <w:color w:val="auto"/>
          <w:sz w:val="21"/>
          <w:szCs w:val="21"/>
          <w:highlight w:val="none"/>
        </w:rPr>
        <w:t>★</w:t>
      </w:r>
      <w:r>
        <w:rPr>
          <w:rStyle w:val="21"/>
          <w:rFonts w:hint="eastAsia" w:ascii="宋体" w:hAnsi="宋体" w:eastAsia="宋体" w:cs="宋体"/>
          <w:b/>
          <w:bCs/>
          <w:color w:val="auto"/>
          <w:sz w:val="21"/>
          <w:szCs w:val="21"/>
          <w:highlight w:val="none"/>
        </w:rPr>
        <w:t>一、商务要求</w:t>
      </w:r>
      <w:bookmarkEnd w:id="0"/>
      <w:bookmarkEnd w:id="1"/>
      <w:bookmarkEnd w:id="2"/>
      <w:bookmarkEnd w:id="3"/>
      <w:r>
        <w:rPr>
          <w:rStyle w:val="21"/>
          <w:rFonts w:hint="eastAsia" w:ascii="宋体" w:hAnsi="宋体" w:eastAsia="宋体" w:cs="宋体"/>
          <w:b/>
          <w:bCs/>
          <w:color w:val="auto"/>
          <w:sz w:val="21"/>
          <w:szCs w:val="21"/>
          <w:highlight w:val="none"/>
        </w:rPr>
        <w:t>表</w:t>
      </w:r>
    </w:p>
    <w:tbl>
      <w:tblPr>
        <w:tblStyle w:val="1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6478"/>
      </w:tblGrid>
      <w:tr w14:paraId="0AD0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0545322F">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bookmarkStart w:id="4" w:name="_Toc513103337"/>
            <w:r>
              <w:rPr>
                <w:rFonts w:hint="eastAsia" w:ascii="宋体" w:hAnsi="宋体" w:eastAsia="宋体" w:cs="宋体"/>
                <w:b/>
                <w:bCs/>
                <w:color w:val="auto"/>
                <w:sz w:val="21"/>
                <w:szCs w:val="21"/>
                <w:highlight w:val="none"/>
              </w:rPr>
              <w:t>项目</w:t>
            </w:r>
          </w:p>
        </w:tc>
        <w:tc>
          <w:tcPr>
            <w:tcW w:w="7534" w:type="dxa"/>
            <w:noWrap w:val="0"/>
            <w:vAlign w:val="center"/>
          </w:tcPr>
          <w:p w14:paraId="22728020">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 xml:space="preserve">要 求 </w:t>
            </w:r>
          </w:p>
        </w:tc>
      </w:tr>
      <w:tr w14:paraId="6932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6613DEF3">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eastAsia="zh-CN"/>
              </w:rPr>
              <w:t>合同履约期限</w:t>
            </w:r>
          </w:p>
        </w:tc>
        <w:tc>
          <w:tcPr>
            <w:tcW w:w="7534" w:type="dxa"/>
            <w:noWrap w:val="0"/>
            <w:vAlign w:val="center"/>
          </w:tcPr>
          <w:p w14:paraId="3C22FF5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总合同期限三年，合同一年一签；采购人根据中标人在上一年度合同履约及考核等情况决定是否续签（若因政策调整、项目模式或经费调整等情况，采购人有权终止合同）。</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年预算金额根据当年财务下达计划而定</w:t>
            </w:r>
            <w:r>
              <w:rPr>
                <w:rFonts w:hint="eastAsia" w:ascii="宋体" w:hAnsi="宋体"/>
                <w:color w:val="auto"/>
                <w:sz w:val="21"/>
                <w:szCs w:val="21"/>
                <w:highlight w:val="none"/>
                <w:lang w:eastAsia="zh-CN"/>
              </w:rPr>
              <w:t>。</w:t>
            </w:r>
          </w:p>
        </w:tc>
      </w:tr>
      <w:tr w14:paraId="24B3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340CD5F6">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eastAsia="zh-CN"/>
              </w:rPr>
              <w:t>服务地点</w:t>
            </w:r>
          </w:p>
        </w:tc>
        <w:tc>
          <w:tcPr>
            <w:tcW w:w="7534" w:type="dxa"/>
            <w:noWrap w:val="0"/>
            <w:vAlign w:val="center"/>
          </w:tcPr>
          <w:p w14:paraId="63E18B46">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采购人指定地点。</w:t>
            </w:r>
          </w:p>
        </w:tc>
      </w:tr>
      <w:tr w14:paraId="317C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6A4C9FCB">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付款方式</w:t>
            </w:r>
          </w:p>
        </w:tc>
        <w:tc>
          <w:tcPr>
            <w:tcW w:w="7534" w:type="dxa"/>
            <w:noWrap w:val="0"/>
            <w:vAlign w:val="center"/>
          </w:tcPr>
          <w:p w14:paraId="5A635714">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p w14:paraId="6E4F388E">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每季度根据已完成工作量及考核情况，按实计取检测费用；每季度检测费用=中标单价×实际检测数量－考核扣除费用；</w:t>
            </w:r>
          </w:p>
          <w:p w14:paraId="77BA533A">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lang w:val="en-US" w:eastAsia="zh-CN"/>
              </w:rPr>
              <w:t>合同生效并具备实施条件后7个工作日内，采购人向中标人支付合同金额20%的预付款（中标人于合同签订前书面承诺无需预付款或降低预付款支付比例的，可不适用本条款）；</w:t>
            </w:r>
            <w:r>
              <w:rPr>
                <w:rFonts w:hint="eastAsia" w:ascii="宋体" w:hAnsi="宋体" w:eastAsia="宋体" w:cs="宋体"/>
                <w:color w:val="auto"/>
                <w:sz w:val="21"/>
                <w:szCs w:val="21"/>
                <w:highlight w:val="none"/>
                <w:lang w:val="en-US" w:eastAsia="zh-CN"/>
              </w:rPr>
              <w:t>每季度检测任务完成后30天内支付该季度检测费用70%；年度检测任务完成，递交检测成果并通过采购人组织的验收后，支付至最终检测费用100%。</w:t>
            </w:r>
          </w:p>
          <w:p w14:paraId="0E9886D6">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注：（1）采购人向中标人付款时，中标人须向采购人提供相当于采购人付款金额合法有效发票，否则采购人有权拒绝付款；</w:t>
            </w:r>
          </w:p>
          <w:p w14:paraId="56E7140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lang w:val="en-US" w:eastAsia="zh-CN"/>
              </w:rPr>
              <w:t>（2）最终检测费用不超过110万元，超出部分不予计量；</w:t>
            </w:r>
          </w:p>
          <w:p w14:paraId="6925723F">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（3）常规检测、结构强度检测、脱空检测中标单价=单价最高限价×（1-中标下浮率）；其他检测中标单价=参照浙价服〔2013〕264号文件收费标准×70%×（1-中标下浮率）；</w:t>
            </w:r>
          </w:p>
          <w:p w14:paraId="79BE839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lang w:val="en-US" w:eastAsia="zh-CN"/>
              </w:rPr>
              <w:t>（4）预付款费用优先抵扣检测费用</w:t>
            </w:r>
            <w:r>
              <w:rPr>
                <w:rFonts w:hint="eastAsia" w:ascii="宋体" w:hAnsi="宋体" w:eastAsia="宋体" w:cs="宋体"/>
                <w:b/>
                <w:bCs/>
                <w:color w:val="auto"/>
                <w:highlight w:val="none"/>
                <w:lang w:val="en-US" w:eastAsia="zh-CN"/>
              </w:rPr>
              <w:t>。</w:t>
            </w:r>
          </w:p>
        </w:tc>
      </w:tr>
      <w:tr w14:paraId="700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7224DE1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tc>
        <w:tc>
          <w:tcPr>
            <w:tcW w:w="7534" w:type="dxa"/>
            <w:noWrap w:val="0"/>
            <w:vAlign w:val="center"/>
          </w:tcPr>
          <w:p w14:paraId="3B5BB639">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中标人按时完成检测工作、递交检测成果并通过采购人组织的验收。</w:t>
            </w:r>
          </w:p>
        </w:tc>
      </w:tr>
      <w:tr w14:paraId="3ECD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46217B8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其他要求</w:t>
            </w:r>
          </w:p>
        </w:tc>
        <w:tc>
          <w:tcPr>
            <w:tcW w:w="7534" w:type="dxa"/>
            <w:noWrap w:val="0"/>
            <w:vAlign w:val="center"/>
          </w:tcPr>
          <w:p w14:paraId="00029AFF">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详见第五章 政府采购合同主要条款。</w:t>
            </w:r>
          </w:p>
        </w:tc>
      </w:tr>
      <w:tr w14:paraId="6126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0" w:type="dxa"/>
            <w:noWrap w:val="0"/>
            <w:vAlign w:val="center"/>
          </w:tcPr>
          <w:p w14:paraId="66B88CA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rPr>
              <w:t>合同终止</w:t>
            </w:r>
          </w:p>
        </w:tc>
        <w:tc>
          <w:tcPr>
            <w:tcW w:w="7534" w:type="dxa"/>
            <w:noWrap w:val="0"/>
            <w:vAlign w:val="center"/>
          </w:tcPr>
          <w:p w14:paraId="309CF7D2">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中标人在合同有效期内，不得无理由终止合同，确有特殊情况的，须提前向采购人提出书面申请，经采购人书面同意后，方可终止合同。因中标人不能保证工作质量，或发生重大差错事故的，采购人可有权终止协议，中标人承担全部责任。</w:t>
            </w:r>
          </w:p>
        </w:tc>
      </w:tr>
      <w:bookmarkEnd w:id="4"/>
    </w:tbl>
    <w:p w14:paraId="7FD292F2">
      <w:pPr>
        <w:keepNext w:val="0"/>
        <w:keepLines w:val="0"/>
        <w:pageBreakBefore w:val="0"/>
        <w:widowControl w:val="0"/>
        <w:kinsoku/>
        <w:wordWrap w:val="0"/>
        <w:overflowPunct/>
        <w:topLinePunct w:val="0"/>
        <w:bidi w:val="0"/>
        <w:spacing w:beforeAutospacing="0" w:afterAutospacing="0"/>
        <w:jc w:val="left"/>
        <w:rPr>
          <w:rFonts w:ascii="宋体" w:hAnsi="宋体" w:eastAsia="宋体" w:cs="仿宋"/>
          <w:color w:val="auto"/>
          <w:sz w:val="21"/>
          <w:szCs w:val="21"/>
          <w:highlight w:val="none"/>
        </w:rPr>
      </w:pPr>
    </w:p>
    <w:p w14:paraId="4DF1D0F0">
      <w:pPr>
        <w:keepNext w:val="0"/>
        <w:keepLines w:val="0"/>
        <w:pageBreakBefore w:val="0"/>
        <w:widowControl w:val="0"/>
        <w:numPr>
          <w:ilvl w:val="0"/>
          <w:numId w:val="0"/>
        </w:numPr>
        <w:kinsoku/>
        <w:wordWrap w:val="0"/>
        <w:overflowPunct/>
        <w:topLinePunct w:val="0"/>
        <w:autoSpaceDE/>
        <w:autoSpaceDN/>
        <w:bidi w:val="0"/>
        <w:adjustRightInd/>
        <w:spacing w:beforeAutospacing="0" w:afterAutospacing="0" w:line="360" w:lineRule="auto"/>
        <w:jc w:val="left"/>
        <w:rPr>
          <w:rFonts w:ascii="Times New Roman" w:hAnsi="Times New Roman" w:eastAsia="宋体"/>
          <w:b/>
          <w:bCs/>
          <w:color w:val="auto"/>
          <w:kern w:val="0"/>
          <w:sz w:val="21"/>
          <w:szCs w:val="21"/>
          <w:highlight w:val="none"/>
        </w:rPr>
      </w:pPr>
      <w:bookmarkStart w:id="5" w:name="_Toc30795"/>
      <w:bookmarkStart w:id="6" w:name="_Toc356545771"/>
      <w:r>
        <w:rPr>
          <w:rFonts w:hint="eastAsia" w:ascii="宋体" w:hAnsi="宋体"/>
          <w:color w:val="auto"/>
          <w:sz w:val="21"/>
          <w:szCs w:val="21"/>
          <w:highlight w:val="none"/>
        </w:rPr>
        <w:t>★</w:t>
      </w:r>
      <w:r>
        <w:rPr>
          <w:rFonts w:hint="eastAsia" w:ascii="Times New Roman" w:hAnsi="Times New Roman" w:eastAsia="宋体"/>
          <w:b/>
          <w:bCs/>
          <w:color w:val="auto"/>
          <w:kern w:val="0"/>
          <w:sz w:val="21"/>
          <w:szCs w:val="21"/>
          <w:highlight w:val="none"/>
          <w:lang w:val="en-US" w:eastAsia="zh-CN" w:bidi="ar-SA"/>
        </w:rPr>
        <w:t>二、</w:t>
      </w:r>
      <w:r>
        <w:rPr>
          <w:rFonts w:ascii="Times New Roman" w:hAnsi="Times New Roman" w:eastAsia="宋体"/>
          <w:b/>
          <w:bCs/>
          <w:color w:val="auto"/>
          <w:kern w:val="0"/>
          <w:sz w:val="21"/>
          <w:szCs w:val="21"/>
          <w:highlight w:val="none"/>
        </w:rPr>
        <w:t>采购内容</w:t>
      </w:r>
      <w:bookmarkEnd w:id="5"/>
      <w:bookmarkEnd w:id="6"/>
    </w:p>
    <w:tbl>
      <w:tblPr>
        <w:tblStyle w:val="18"/>
        <w:tblW w:w="47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733"/>
        <w:gridCol w:w="2830"/>
        <w:gridCol w:w="1517"/>
        <w:gridCol w:w="1752"/>
        <w:gridCol w:w="683"/>
      </w:tblGrid>
      <w:tr w14:paraId="4AB9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90" w:type="pct"/>
            <w:tcBorders>
              <w:tl2br w:val="nil"/>
              <w:tr2bl w:val="nil"/>
            </w:tcBorders>
            <w:noWrap/>
            <w:vAlign w:val="center"/>
          </w:tcPr>
          <w:p w14:paraId="0DDFDA68">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b/>
                <w:bCs/>
                <w:i w:val="0"/>
                <w:iCs w:val="0"/>
                <w:color w:val="auto"/>
                <w:sz w:val="21"/>
                <w:szCs w:val="21"/>
                <w:highlight w:val="none"/>
                <w:u w:val="none"/>
              </w:rPr>
            </w:pPr>
            <w:bookmarkStart w:id="7" w:name="_Toc353954926"/>
            <w:bookmarkStart w:id="8" w:name="_Toc311553137"/>
            <w:bookmarkStart w:id="9" w:name="_Toc352750646"/>
            <w:bookmarkStart w:id="10" w:name="_Toc356545782"/>
            <w:bookmarkStart w:id="11" w:name="_Toc248123284"/>
            <w:bookmarkStart w:id="12" w:name="_Toc276991321"/>
            <w:r>
              <w:rPr>
                <w:rFonts w:hint="eastAsia" w:ascii="宋体" w:hAnsi="宋体" w:eastAsia="宋体" w:cs="宋体"/>
                <w:b/>
                <w:bCs/>
                <w:i w:val="0"/>
                <w:iCs w:val="0"/>
                <w:color w:val="auto"/>
                <w:kern w:val="0"/>
                <w:sz w:val="21"/>
                <w:szCs w:val="21"/>
                <w:highlight w:val="none"/>
                <w:u w:val="none"/>
                <w:lang w:val="en-US" w:eastAsia="zh-CN" w:bidi="ar"/>
              </w:rPr>
              <w:t>序号</w:t>
            </w:r>
          </w:p>
        </w:tc>
        <w:tc>
          <w:tcPr>
            <w:tcW w:w="449" w:type="pct"/>
            <w:tcBorders>
              <w:tl2br w:val="nil"/>
              <w:tr2bl w:val="nil"/>
            </w:tcBorders>
            <w:noWrap/>
            <w:vAlign w:val="center"/>
          </w:tcPr>
          <w:p w14:paraId="5AB8C93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cs="宋体"/>
                <w:b/>
                <w:bCs/>
                <w:i w:val="0"/>
                <w:iCs w:val="0"/>
                <w:color w:val="auto"/>
                <w:sz w:val="21"/>
                <w:szCs w:val="21"/>
                <w:highlight w:val="none"/>
                <w:u w:val="none"/>
                <w:lang w:eastAsia="zh-CN"/>
              </w:rPr>
              <w:t>类别</w:t>
            </w:r>
          </w:p>
        </w:tc>
        <w:tc>
          <w:tcPr>
            <w:tcW w:w="1735" w:type="pct"/>
            <w:tcBorders>
              <w:tl2br w:val="nil"/>
              <w:tr2bl w:val="nil"/>
            </w:tcBorders>
            <w:noWrap w:val="0"/>
            <w:vAlign w:val="center"/>
          </w:tcPr>
          <w:p w14:paraId="20E8C743">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检测内容</w:t>
            </w:r>
          </w:p>
        </w:tc>
        <w:tc>
          <w:tcPr>
            <w:tcW w:w="930" w:type="pct"/>
            <w:tcBorders>
              <w:tl2br w:val="nil"/>
              <w:tr2bl w:val="nil"/>
            </w:tcBorders>
            <w:noWrap w:val="0"/>
            <w:vAlign w:val="center"/>
          </w:tcPr>
          <w:p w14:paraId="50105511">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预估</w:t>
            </w:r>
            <w:r>
              <w:rPr>
                <w:rFonts w:hint="eastAsia" w:ascii="宋体" w:hAnsi="宋体" w:cs="宋体"/>
                <w:b/>
                <w:bCs/>
                <w:i w:val="0"/>
                <w:iCs w:val="0"/>
                <w:color w:val="auto"/>
                <w:kern w:val="0"/>
                <w:sz w:val="21"/>
                <w:szCs w:val="21"/>
                <w:highlight w:val="none"/>
                <w:u w:val="none"/>
                <w:lang w:val="en-US" w:eastAsia="zh-CN" w:bidi="ar"/>
              </w:rPr>
              <w:t>暂定</w:t>
            </w:r>
          </w:p>
          <w:p w14:paraId="0E17FE5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检测数量</w:t>
            </w:r>
          </w:p>
        </w:tc>
        <w:tc>
          <w:tcPr>
            <w:tcW w:w="1074" w:type="pct"/>
            <w:tcBorders>
              <w:tl2br w:val="nil"/>
              <w:tr2bl w:val="nil"/>
            </w:tcBorders>
            <w:noWrap/>
            <w:vAlign w:val="center"/>
          </w:tcPr>
          <w:p w14:paraId="4D2517CE">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p>
          <w:p w14:paraId="651442C9">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b/>
                <w:bCs/>
                <w:color w:val="auto"/>
                <w:sz w:val="21"/>
                <w:szCs w:val="21"/>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最高限价</w:t>
            </w:r>
          </w:p>
        </w:tc>
        <w:tc>
          <w:tcPr>
            <w:tcW w:w="418" w:type="pct"/>
            <w:tcBorders>
              <w:tl2br w:val="nil"/>
              <w:tr2bl w:val="nil"/>
            </w:tcBorders>
            <w:noWrap/>
            <w:vAlign w:val="center"/>
          </w:tcPr>
          <w:p w14:paraId="5BC17487">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335F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390" w:type="pct"/>
            <w:tcBorders>
              <w:tl2br w:val="nil"/>
              <w:tr2bl w:val="nil"/>
            </w:tcBorders>
            <w:noWrap/>
            <w:vAlign w:val="center"/>
          </w:tcPr>
          <w:p w14:paraId="390E710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9" w:type="pct"/>
            <w:tcBorders>
              <w:tl2br w:val="nil"/>
              <w:tr2bl w:val="nil"/>
            </w:tcBorders>
            <w:noWrap/>
            <w:vAlign w:val="center"/>
          </w:tcPr>
          <w:p w14:paraId="63E858AB">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常规检测</w:t>
            </w:r>
          </w:p>
        </w:tc>
        <w:tc>
          <w:tcPr>
            <w:tcW w:w="1735" w:type="pct"/>
            <w:tcBorders>
              <w:tl2br w:val="nil"/>
              <w:tr2bl w:val="nil"/>
            </w:tcBorders>
            <w:noWrap w:val="0"/>
            <w:vAlign w:val="center"/>
          </w:tcPr>
          <w:p w14:paraId="0473F0C3">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道路技术状况评价（路面行驶质量RQI、路面损坏状况PCI和综合评价PQI）、</w:t>
            </w:r>
            <w:r>
              <w:rPr>
                <w:rFonts w:hint="eastAsia" w:ascii="宋体" w:hAnsi="宋体" w:cs="宋体"/>
                <w:color w:val="auto"/>
                <w:szCs w:val="21"/>
                <w:highlight w:val="none"/>
                <w:shd w:val="clear" w:color="auto" w:fill="FFFFFF"/>
              </w:rPr>
              <w:t>路面养护状况评定</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病害明细，完好率，养护水平等级等</w:t>
            </w:r>
            <w:r>
              <w:rPr>
                <w:rFonts w:hint="eastAsia" w:ascii="宋体" w:hAnsi="宋体" w:cs="宋体"/>
                <w:color w:val="auto"/>
                <w:szCs w:val="21"/>
                <w:highlight w:val="none"/>
                <w:shd w:val="clear" w:color="auto" w:fill="FFFFFF"/>
                <w:lang w:eastAsia="zh-CN"/>
              </w:rPr>
              <w:t>）</w:t>
            </w:r>
            <w:r>
              <w:rPr>
                <w:rFonts w:hint="eastAsia" w:ascii="宋体" w:hAnsi="宋体" w:cs="宋体"/>
                <w:color w:val="auto"/>
                <w:sz w:val="21"/>
                <w:szCs w:val="21"/>
                <w:highlight w:val="none"/>
                <w:shd w:val="clear" w:color="auto" w:fill="FFFFFF"/>
              </w:rPr>
              <w:t>。</w:t>
            </w:r>
          </w:p>
        </w:tc>
        <w:tc>
          <w:tcPr>
            <w:tcW w:w="930" w:type="pct"/>
            <w:tcBorders>
              <w:tl2br w:val="nil"/>
              <w:tr2bl w:val="nil"/>
            </w:tcBorders>
            <w:noWrap w:val="0"/>
            <w:vAlign w:val="center"/>
          </w:tcPr>
          <w:p w14:paraId="5777E64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00车道公里</w:t>
            </w:r>
          </w:p>
        </w:tc>
        <w:tc>
          <w:tcPr>
            <w:tcW w:w="1074" w:type="pct"/>
            <w:tcBorders>
              <w:tl2br w:val="nil"/>
              <w:tr2bl w:val="nil"/>
            </w:tcBorders>
            <w:noWrap/>
            <w:vAlign w:val="center"/>
          </w:tcPr>
          <w:p w14:paraId="65BBBCAB">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lang w:val="en-US" w:eastAsia="zh-CN"/>
              </w:rPr>
              <w:t>/车道公里</w:t>
            </w:r>
          </w:p>
        </w:tc>
        <w:tc>
          <w:tcPr>
            <w:tcW w:w="418" w:type="pct"/>
            <w:tcBorders>
              <w:tl2br w:val="nil"/>
              <w:tr2bl w:val="nil"/>
            </w:tcBorders>
            <w:noWrap/>
            <w:vAlign w:val="center"/>
          </w:tcPr>
          <w:p w14:paraId="6B226038">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color w:val="auto"/>
                <w:sz w:val="21"/>
                <w:szCs w:val="21"/>
                <w:highlight w:val="none"/>
                <w:lang w:val="en-US" w:eastAsia="zh-CN"/>
              </w:rPr>
            </w:pPr>
          </w:p>
        </w:tc>
      </w:tr>
      <w:tr w14:paraId="3CC0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390" w:type="pct"/>
            <w:tcBorders>
              <w:tl2br w:val="nil"/>
              <w:tr2bl w:val="nil"/>
            </w:tcBorders>
            <w:noWrap/>
            <w:vAlign w:val="center"/>
          </w:tcPr>
          <w:p w14:paraId="1D9BB2E5">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9" w:type="pct"/>
            <w:tcBorders>
              <w:tl2br w:val="nil"/>
              <w:tr2bl w:val="nil"/>
            </w:tcBorders>
            <w:noWrap/>
            <w:vAlign w:val="center"/>
          </w:tcPr>
          <w:p w14:paraId="77CF590A">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结构强度检测</w:t>
            </w:r>
          </w:p>
        </w:tc>
        <w:tc>
          <w:tcPr>
            <w:tcW w:w="1735" w:type="pct"/>
            <w:tcBorders>
              <w:tl2br w:val="nil"/>
              <w:tr2bl w:val="nil"/>
            </w:tcBorders>
            <w:noWrap w:val="0"/>
            <w:vAlign w:val="center"/>
          </w:tcPr>
          <w:p w14:paraId="478E1F27">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采用</w:t>
            </w:r>
            <w:r>
              <w:rPr>
                <w:rFonts w:hint="eastAsia" w:ascii="宋体" w:hAnsi="宋体" w:cs="宋体"/>
                <w:color w:val="auto"/>
                <w:sz w:val="21"/>
                <w:szCs w:val="21"/>
                <w:highlight w:val="none"/>
              </w:rPr>
              <w:t>弯沉仪对道路进行结构强度检测，并作结构强度评价。</w:t>
            </w:r>
          </w:p>
        </w:tc>
        <w:tc>
          <w:tcPr>
            <w:tcW w:w="930" w:type="pct"/>
            <w:tcBorders>
              <w:tl2br w:val="nil"/>
              <w:tr2bl w:val="nil"/>
            </w:tcBorders>
            <w:noWrap w:val="0"/>
            <w:vAlign w:val="center"/>
          </w:tcPr>
          <w:p w14:paraId="0B1CE03B">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0车道公里</w:t>
            </w:r>
          </w:p>
        </w:tc>
        <w:tc>
          <w:tcPr>
            <w:tcW w:w="1074" w:type="pct"/>
            <w:tcBorders>
              <w:tl2br w:val="nil"/>
              <w:tr2bl w:val="nil"/>
            </w:tcBorders>
            <w:noWrap/>
            <w:vAlign w:val="center"/>
          </w:tcPr>
          <w:p w14:paraId="0E1EDA85">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720</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lang w:val="en-US" w:eastAsia="zh-CN"/>
              </w:rPr>
              <w:t>/车道公里</w:t>
            </w:r>
          </w:p>
        </w:tc>
        <w:tc>
          <w:tcPr>
            <w:tcW w:w="418" w:type="pct"/>
            <w:tcBorders>
              <w:tl2br w:val="nil"/>
              <w:tr2bl w:val="nil"/>
            </w:tcBorders>
            <w:noWrap/>
            <w:vAlign w:val="center"/>
          </w:tcPr>
          <w:p w14:paraId="6E3F1771">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i w:val="0"/>
                <w:iCs w:val="0"/>
                <w:color w:val="auto"/>
                <w:sz w:val="21"/>
                <w:szCs w:val="21"/>
                <w:highlight w:val="none"/>
                <w:u w:val="none"/>
                <w:lang w:val="en-US"/>
              </w:rPr>
            </w:pPr>
          </w:p>
        </w:tc>
      </w:tr>
      <w:tr w14:paraId="256C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90" w:type="pct"/>
            <w:tcBorders>
              <w:tl2br w:val="nil"/>
              <w:tr2bl w:val="nil"/>
            </w:tcBorders>
            <w:noWrap/>
            <w:vAlign w:val="center"/>
          </w:tcPr>
          <w:p w14:paraId="6F69B9E6">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9" w:type="pct"/>
            <w:tcBorders>
              <w:tl2br w:val="nil"/>
              <w:tr2bl w:val="nil"/>
            </w:tcBorders>
            <w:noWrap/>
            <w:vAlign w:val="center"/>
          </w:tcPr>
          <w:p w14:paraId="5A6E2BAC">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脱空检测</w:t>
            </w:r>
          </w:p>
        </w:tc>
        <w:tc>
          <w:tcPr>
            <w:tcW w:w="1735" w:type="pct"/>
            <w:tcBorders>
              <w:tl2br w:val="nil"/>
              <w:tr2bl w:val="nil"/>
            </w:tcBorders>
            <w:noWrap w:val="0"/>
            <w:vAlign w:val="center"/>
          </w:tcPr>
          <w:p w14:paraId="191C333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使用探地雷达探测待测道路路面，分析路面以下5m内基础中是否存在影响道路安全使用的地下病害体；并对有疑问地段进行详细探测，最终形成调查结果（包括地下病害体基本情况、地下病害体风险评估、结论与建议等）。</w:t>
            </w:r>
          </w:p>
        </w:tc>
        <w:tc>
          <w:tcPr>
            <w:tcW w:w="930" w:type="pct"/>
            <w:tcBorders>
              <w:tl2br w:val="nil"/>
              <w:tr2bl w:val="nil"/>
            </w:tcBorders>
            <w:noWrap w:val="0"/>
            <w:vAlign w:val="center"/>
          </w:tcPr>
          <w:p w14:paraId="3C721C9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0</w:t>
            </w:r>
            <w:r>
              <w:rPr>
                <w:rFonts w:hint="eastAsia" w:ascii="宋体" w:hAnsi="宋体" w:cs="宋体"/>
                <w:color w:val="auto"/>
                <w:sz w:val="21"/>
                <w:szCs w:val="21"/>
                <w:highlight w:val="none"/>
                <w:lang w:eastAsia="zh-CN"/>
              </w:rPr>
              <w:t>测线</w:t>
            </w:r>
            <w:r>
              <w:rPr>
                <w:rFonts w:hint="eastAsia" w:ascii="宋体" w:hAnsi="宋体" w:cs="宋体"/>
                <w:color w:val="auto"/>
                <w:sz w:val="21"/>
                <w:szCs w:val="21"/>
                <w:highlight w:val="none"/>
              </w:rPr>
              <w:t>公里</w:t>
            </w:r>
          </w:p>
        </w:tc>
        <w:tc>
          <w:tcPr>
            <w:tcW w:w="1074" w:type="pct"/>
            <w:tcBorders>
              <w:tl2br w:val="nil"/>
              <w:tr2bl w:val="nil"/>
            </w:tcBorders>
            <w:noWrap/>
            <w:vAlign w:val="center"/>
          </w:tcPr>
          <w:p w14:paraId="6C87EAC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2000</w:t>
            </w:r>
            <w:r>
              <w:rPr>
                <w:rFonts w:hint="default"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测线</w:t>
            </w:r>
            <w:r>
              <w:rPr>
                <w:rFonts w:hint="default" w:ascii="宋体" w:hAnsi="宋体" w:eastAsia="宋体" w:cs="宋体"/>
                <w:color w:val="auto"/>
                <w:sz w:val="21"/>
                <w:szCs w:val="21"/>
                <w:highlight w:val="none"/>
                <w:lang w:val="en-US" w:eastAsia="zh-CN"/>
              </w:rPr>
              <w:t>公里</w:t>
            </w:r>
          </w:p>
        </w:tc>
        <w:tc>
          <w:tcPr>
            <w:tcW w:w="418" w:type="pct"/>
            <w:tcBorders>
              <w:tl2br w:val="nil"/>
              <w:tr2bl w:val="nil"/>
            </w:tcBorders>
            <w:noWrap/>
            <w:vAlign w:val="center"/>
          </w:tcPr>
          <w:p w14:paraId="4E171484">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i w:val="0"/>
                <w:iCs w:val="0"/>
                <w:color w:val="auto"/>
                <w:sz w:val="21"/>
                <w:szCs w:val="21"/>
                <w:highlight w:val="none"/>
                <w:u w:val="none"/>
                <w:lang w:val="en-US"/>
              </w:rPr>
            </w:pPr>
          </w:p>
        </w:tc>
      </w:tr>
      <w:tr w14:paraId="215E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0" w:hRule="atLeast"/>
          <w:jc w:val="center"/>
        </w:trPr>
        <w:tc>
          <w:tcPr>
            <w:tcW w:w="390" w:type="pct"/>
            <w:tcBorders>
              <w:tl2br w:val="nil"/>
              <w:tr2bl w:val="nil"/>
            </w:tcBorders>
            <w:noWrap/>
            <w:vAlign w:val="center"/>
          </w:tcPr>
          <w:p w14:paraId="3CB69DB1">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449" w:type="pct"/>
            <w:tcBorders>
              <w:tl2br w:val="nil"/>
              <w:tr2bl w:val="nil"/>
            </w:tcBorders>
            <w:noWrap/>
            <w:vAlign w:val="center"/>
          </w:tcPr>
          <w:p w14:paraId="14C2A5B5">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其他检测</w:t>
            </w:r>
          </w:p>
        </w:tc>
        <w:tc>
          <w:tcPr>
            <w:tcW w:w="1735" w:type="pct"/>
            <w:tcBorders>
              <w:tl2br w:val="nil"/>
              <w:tr2bl w:val="nil"/>
            </w:tcBorders>
            <w:noWrap w:val="0"/>
            <w:vAlign w:val="center"/>
          </w:tcPr>
          <w:p w14:paraId="06AD3F1D">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eastAsia"/>
                <w:color w:val="auto"/>
                <w:sz w:val="21"/>
                <w:szCs w:val="21"/>
                <w:highlight w:val="none"/>
              </w:rPr>
            </w:pPr>
            <w:r>
              <w:rPr>
                <w:rFonts w:hint="eastAsia"/>
                <w:color w:val="auto"/>
                <w:sz w:val="21"/>
                <w:szCs w:val="21"/>
                <w:highlight w:val="none"/>
              </w:rPr>
              <w:t>取芯检测、材料检测等</w:t>
            </w:r>
          </w:p>
        </w:tc>
        <w:tc>
          <w:tcPr>
            <w:tcW w:w="930" w:type="pct"/>
            <w:tcBorders>
              <w:tl2br w:val="nil"/>
              <w:tr2bl w:val="nil"/>
            </w:tcBorders>
            <w:noWrap w:val="0"/>
            <w:vAlign w:val="center"/>
          </w:tcPr>
          <w:p w14:paraId="684BF6D6">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具体以采购人派发的任务为准。</w:t>
            </w:r>
          </w:p>
        </w:tc>
        <w:tc>
          <w:tcPr>
            <w:tcW w:w="1074" w:type="pct"/>
            <w:tcBorders>
              <w:tl2br w:val="nil"/>
              <w:tr2bl w:val="nil"/>
            </w:tcBorders>
            <w:noWrap/>
            <w:vAlign w:val="center"/>
          </w:tcPr>
          <w:p w14:paraId="7C312958">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单价参照《</w:t>
            </w:r>
            <w:r>
              <w:rPr>
                <w:rFonts w:hint="default" w:ascii="宋体" w:hAnsi="宋体" w:eastAsia="宋体" w:cs="宋体"/>
                <w:color w:val="auto"/>
                <w:sz w:val="21"/>
                <w:szCs w:val="21"/>
                <w:highlight w:val="none"/>
                <w:lang w:val="en-US" w:eastAsia="zh-CN"/>
              </w:rPr>
              <w:t>浙江省物价局关于调整交通建设工程质量检测和工程材料试验收费标准的复函</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（浙价服〔</w:t>
            </w:r>
            <w:r>
              <w:rPr>
                <w:rFonts w:hint="eastAsia" w:ascii="宋体" w:hAnsi="宋体" w:eastAsia="宋体" w:cs="宋体"/>
                <w:color w:val="auto"/>
                <w:sz w:val="21"/>
                <w:szCs w:val="21"/>
                <w:highlight w:val="none"/>
                <w:lang w:val="en-US" w:eastAsia="zh-CN"/>
              </w:rPr>
              <w:t>2013</w:t>
            </w:r>
            <w:r>
              <w:rPr>
                <w:rFonts w:hint="default" w:ascii="宋体" w:hAnsi="宋体" w:eastAsia="宋体" w:cs="宋体"/>
                <w:color w:val="auto"/>
                <w:sz w:val="21"/>
                <w:szCs w:val="21"/>
                <w:highlight w:val="none"/>
                <w:lang w:val="en-US" w:eastAsia="zh-CN"/>
              </w:rPr>
              <w:t>〕264号）文件规定</w:t>
            </w:r>
            <w:r>
              <w:rPr>
                <w:rFonts w:hint="eastAsia" w:ascii="宋体" w:hAnsi="宋体" w:eastAsia="宋体" w:cs="宋体"/>
                <w:color w:val="auto"/>
                <w:sz w:val="21"/>
                <w:szCs w:val="21"/>
                <w:highlight w:val="none"/>
                <w:lang w:val="en-US" w:eastAsia="zh-CN"/>
              </w:rPr>
              <w:t>收费标准的70%</w:t>
            </w:r>
          </w:p>
        </w:tc>
        <w:tc>
          <w:tcPr>
            <w:tcW w:w="418" w:type="pct"/>
            <w:tcBorders>
              <w:tl2br w:val="nil"/>
              <w:tr2bl w:val="nil"/>
            </w:tcBorders>
            <w:noWrap/>
            <w:vAlign w:val="center"/>
          </w:tcPr>
          <w:p w14:paraId="04B4E8FB">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r>
      <w:tr w14:paraId="2AB8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6"/>
            <w:tcBorders>
              <w:tl2br w:val="nil"/>
              <w:tr2bl w:val="nil"/>
            </w:tcBorders>
            <w:noWrap/>
            <w:vAlign w:val="center"/>
          </w:tcPr>
          <w:p w14:paraId="33C0F60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contextualSpacing/>
              <w:textAlignment w:val="auto"/>
              <w:rPr>
                <w:rFonts w:hint="default" w:ascii="宋体" w:hAnsi="宋体" w:eastAsia="宋体" w:cs="Times New Roman"/>
                <w:b/>
                <w:bCs/>
                <w:color w:val="auto"/>
                <w:sz w:val="21"/>
                <w:szCs w:val="21"/>
                <w:highlight w:val="none"/>
                <w:lang w:val="en-US" w:eastAsia="zh-CN"/>
              </w:rPr>
            </w:pPr>
            <w:bookmarkStart w:id="13" w:name="_Toc12515"/>
            <w:bookmarkStart w:id="14" w:name="_Toc356545773"/>
            <w:r>
              <w:rPr>
                <w:rFonts w:hint="eastAsia" w:ascii="宋体" w:hAnsi="宋体"/>
                <w:b/>
                <w:bCs/>
                <w:color w:val="auto"/>
                <w:sz w:val="21"/>
                <w:szCs w:val="21"/>
                <w:highlight w:val="none"/>
                <w:lang w:val="en-US" w:eastAsia="zh-CN"/>
              </w:rPr>
              <w:t>注：</w:t>
            </w:r>
            <w:r>
              <w:rPr>
                <w:rFonts w:hint="eastAsia" w:ascii="宋体" w:hAnsi="宋体" w:eastAsia="宋体" w:cs="Times New Roman"/>
                <w:b/>
                <w:bCs/>
                <w:color w:val="auto"/>
                <w:sz w:val="21"/>
                <w:szCs w:val="21"/>
                <w:highlight w:val="none"/>
                <w:lang w:val="en-US" w:eastAsia="zh-CN"/>
              </w:rPr>
              <w:t>（1）本表中的数量为暂定数量。</w:t>
            </w:r>
          </w:p>
          <w:p w14:paraId="49B4504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contextualSpacing/>
              <w:jc w:val="left"/>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val="en-US" w:eastAsia="zh-CN"/>
              </w:rPr>
              <w:t>（2）服务范围为鄞州区城区市政道路，具体以鄞州区市政设施保障中心管辖范围为准。</w:t>
            </w:r>
          </w:p>
          <w:p w14:paraId="33DB40C3">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contextualSpacing/>
              <w:jc w:val="left"/>
              <w:textAlignment w:val="auto"/>
              <w:rPr>
                <w:rFonts w:hint="eastAsia" w:ascii="宋体" w:hAnsi="宋体" w:cs="宋体"/>
                <w:b/>
                <w:bCs/>
                <w:color w:val="auto"/>
                <w:sz w:val="21"/>
                <w:szCs w:val="21"/>
                <w:highlight w:val="none"/>
              </w:rPr>
            </w:pP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具体</w:t>
            </w:r>
            <w:r>
              <w:rPr>
                <w:rFonts w:hint="eastAsia" w:ascii="宋体" w:hAnsi="宋体" w:eastAsia="宋体" w:cs="Times New Roman"/>
                <w:b/>
                <w:bCs/>
                <w:color w:val="auto"/>
                <w:sz w:val="21"/>
                <w:szCs w:val="21"/>
                <w:highlight w:val="none"/>
                <w:lang w:eastAsia="zh-CN"/>
              </w:rPr>
              <w:t>检测路段</w:t>
            </w:r>
            <w:r>
              <w:rPr>
                <w:rFonts w:hint="eastAsia" w:ascii="宋体" w:hAnsi="宋体" w:eastAsia="宋体" w:cs="Times New Roman"/>
                <w:b/>
                <w:bCs/>
                <w:color w:val="auto"/>
                <w:sz w:val="21"/>
                <w:szCs w:val="21"/>
                <w:highlight w:val="none"/>
                <w:lang w:val="en-US" w:eastAsia="zh-CN"/>
              </w:rPr>
              <w:t>及数量</w:t>
            </w:r>
            <w:r>
              <w:rPr>
                <w:rFonts w:hint="eastAsia" w:ascii="宋体" w:hAnsi="宋体" w:eastAsia="宋体" w:cs="Times New Roman"/>
                <w:b/>
                <w:bCs/>
                <w:color w:val="auto"/>
                <w:sz w:val="21"/>
                <w:szCs w:val="21"/>
                <w:highlight w:val="none"/>
                <w:lang w:eastAsia="zh-CN"/>
              </w:rPr>
              <w:t>以实际发生情况为准。供应商报价时须考虑并自行承担数量变化所带来的风险和责任。</w:t>
            </w:r>
          </w:p>
        </w:tc>
      </w:tr>
      <w:bookmarkEnd w:id="7"/>
      <w:bookmarkEnd w:id="8"/>
      <w:bookmarkEnd w:id="9"/>
      <w:bookmarkEnd w:id="10"/>
      <w:bookmarkEnd w:id="11"/>
      <w:bookmarkEnd w:id="12"/>
    </w:tbl>
    <w:p w14:paraId="64F61165">
      <w:pPr>
        <w:keepNext w:val="0"/>
        <w:keepLines w:val="0"/>
        <w:pageBreakBefore w:val="0"/>
        <w:widowControl w:val="0"/>
        <w:numPr>
          <w:ilvl w:val="0"/>
          <w:numId w:val="4"/>
        </w:numPr>
        <w:kinsoku/>
        <w:wordWrap w:val="0"/>
        <w:overflowPunct/>
        <w:topLinePunct w:val="0"/>
        <w:autoSpaceDE/>
        <w:autoSpaceDN/>
        <w:bidi w:val="0"/>
        <w:adjustRightInd/>
        <w:snapToGrid/>
        <w:spacing w:beforeAutospacing="0" w:afterAutospacing="0" w:line="360" w:lineRule="auto"/>
        <w:jc w:val="both"/>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检测依据及标准</w:t>
      </w:r>
    </w:p>
    <w:p w14:paraId="32A5B79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国家标准《多功能路况快速检测设备》（GB/T 26764-20</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w:t>
      </w:r>
    </w:p>
    <w:p w14:paraId="1F531366">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建设部《城镇道路养护技术规范》(CJJ36-2016)；</w:t>
      </w:r>
    </w:p>
    <w:p w14:paraId="018F0747">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3.交通运输部</w:t>
      </w:r>
      <w:r>
        <w:rPr>
          <w:rFonts w:hint="eastAsia" w:ascii="宋体" w:hAnsi="宋体"/>
          <w:color w:val="auto"/>
          <w:sz w:val="21"/>
          <w:szCs w:val="21"/>
          <w:highlight w:val="none"/>
        </w:rPr>
        <w:t xml:space="preserve">《公路技术状况评定标准》(JTG </w:t>
      </w:r>
      <w:r>
        <w:rPr>
          <w:rFonts w:hint="eastAsia" w:ascii="宋体" w:hAnsi="宋体"/>
          <w:color w:val="auto"/>
          <w:sz w:val="21"/>
          <w:szCs w:val="21"/>
          <w:highlight w:val="none"/>
          <w:lang w:val="en-US" w:eastAsia="zh-CN"/>
        </w:rPr>
        <w:t>5210</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w:t>
      </w:r>
    </w:p>
    <w:p w14:paraId="6BD1E6CF">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交通运输部《公路路面技术状况自动化检测规程》(JTG</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T E61-2014)；</w:t>
      </w:r>
    </w:p>
    <w:p w14:paraId="32E2467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宁波市质量技术监督局《城市道路养护技术规程》（D</w:t>
      </w:r>
      <w:r>
        <w:rPr>
          <w:rFonts w:hint="eastAsia" w:ascii="宋体" w:hAnsi="宋体"/>
          <w:color w:val="auto"/>
          <w:sz w:val="21"/>
          <w:szCs w:val="21"/>
          <w:highlight w:val="none"/>
          <w:lang w:val="en-US" w:eastAsia="zh-CN"/>
        </w:rPr>
        <w:t>B</w:t>
      </w:r>
      <w:r>
        <w:rPr>
          <w:rFonts w:hint="eastAsia" w:ascii="宋体" w:hAnsi="宋体"/>
          <w:color w:val="auto"/>
          <w:sz w:val="21"/>
          <w:szCs w:val="21"/>
          <w:highlight w:val="none"/>
        </w:rPr>
        <w:t xml:space="preserve"> 3302/T 1069-201</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p>
    <w:p w14:paraId="2DF390D4">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b/>
          <w:bCs/>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 xml:space="preserve">建设部《城市地下病害体综合探测与风险评估技术标准》（JGJ/T 437-2018）； </w:t>
      </w:r>
    </w:p>
    <w:p w14:paraId="4CD21477">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注：合同履行期间，上述规程或规范若有更新的，</w:t>
      </w:r>
      <w:r>
        <w:rPr>
          <w:rFonts w:hint="eastAsia" w:ascii="宋体" w:hAnsi="宋体"/>
          <w:b/>
          <w:bCs/>
          <w:color w:val="auto"/>
          <w:sz w:val="21"/>
          <w:szCs w:val="21"/>
          <w:highlight w:val="none"/>
          <w:lang w:val="en-US" w:eastAsia="zh-CN"/>
        </w:rPr>
        <w:t>适用本项目的，</w:t>
      </w:r>
      <w:r>
        <w:rPr>
          <w:rFonts w:hint="eastAsia" w:ascii="宋体" w:hAnsi="宋体"/>
          <w:b/>
          <w:bCs/>
          <w:color w:val="auto"/>
          <w:sz w:val="21"/>
          <w:szCs w:val="21"/>
          <w:highlight w:val="none"/>
        </w:rPr>
        <w:t>相关要求参照最新版本</w:t>
      </w:r>
      <w:r>
        <w:rPr>
          <w:rFonts w:hint="eastAsia" w:ascii="宋体" w:hAnsi="宋体"/>
          <w:b/>
          <w:bCs/>
          <w:color w:val="auto"/>
          <w:sz w:val="21"/>
          <w:szCs w:val="21"/>
          <w:highlight w:val="none"/>
          <w:lang w:eastAsia="zh-CN"/>
        </w:rPr>
        <w:t>。</w:t>
      </w:r>
    </w:p>
    <w:p w14:paraId="1C0B46F8">
      <w:pPr>
        <w:keepNext w:val="0"/>
        <w:keepLines w:val="0"/>
        <w:pageBreakBefore w:val="0"/>
        <w:widowControl w:val="0"/>
        <w:numPr>
          <w:ilvl w:val="0"/>
          <w:numId w:val="0"/>
        </w:numPr>
        <w:kinsoku/>
        <w:wordWrap w:val="0"/>
        <w:overflowPunct/>
        <w:topLinePunct w:val="0"/>
        <w:autoSpaceDE/>
        <w:autoSpaceDN/>
        <w:bidi w:val="0"/>
        <w:adjustRightInd/>
        <w:spacing w:beforeAutospacing="0" w:afterAutospacing="0"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服务要求</w:t>
      </w:r>
      <w:bookmarkEnd w:id="13"/>
      <w:bookmarkEnd w:id="14"/>
    </w:p>
    <w:p w14:paraId="345811A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eastAsia="宋体" w:cs="Times New Roman"/>
          <w:color w:val="auto"/>
          <w:sz w:val="21"/>
          <w:szCs w:val="21"/>
          <w:highlight w:val="none"/>
          <w:lang w:val="en-US" w:eastAsia="zh-CN"/>
        </w:rPr>
      </w:pPr>
      <w:bookmarkStart w:id="15" w:name="_Toc356545774"/>
      <w:bookmarkStart w:id="16" w:name="_Toc352750638"/>
      <w:bookmarkStart w:id="17" w:name="_Toc195098606"/>
      <w:bookmarkStart w:id="18" w:name="_Toc311553130"/>
      <w:bookmarkStart w:id="19" w:name="_Toc353954918"/>
      <w:r>
        <w:rPr>
          <w:rFonts w:hint="eastAsia" w:ascii="宋体" w:hAnsi="宋体" w:eastAsia="宋体" w:cs="Times New Roman"/>
          <w:b/>
          <w:bCs/>
          <w:color w:val="auto"/>
          <w:sz w:val="21"/>
          <w:szCs w:val="21"/>
          <w:highlight w:val="none"/>
          <w:lang w:val="en-US" w:eastAsia="zh-CN"/>
        </w:rPr>
        <w:t>1.工期要求：</w:t>
      </w:r>
      <w:r>
        <w:rPr>
          <w:rFonts w:hint="eastAsia" w:ascii="宋体" w:hAnsi="宋体" w:eastAsia="宋体" w:cs="Times New Roman"/>
          <w:color w:val="auto"/>
          <w:sz w:val="21"/>
          <w:szCs w:val="21"/>
          <w:highlight w:val="none"/>
          <w:lang w:val="en-US" w:eastAsia="zh-CN"/>
        </w:rPr>
        <w:t>具体以采购人要求的时间为准；包括编制检测方案、出具检测报告，按采购人规定的数据格式提供原始数据，并根据报告数据提供历年道路检测数据对比分析及道路养护策略等发生的全部时间。</w:t>
      </w:r>
    </w:p>
    <w:p w14:paraId="29C77B1F">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2.实施方案要求：</w:t>
      </w:r>
      <w:r>
        <w:rPr>
          <w:rFonts w:hint="eastAsia" w:ascii="宋体" w:hAnsi="宋体" w:eastAsia="宋体" w:cs="Times New Roman"/>
          <w:color w:val="auto"/>
          <w:sz w:val="21"/>
          <w:szCs w:val="21"/>
          <w:highlight w:val="none"/>
          <w:lang w:val="en-US" w:eastAsia="zh-CN"/>
        </w:rPr>
        <w:t>根据本项目检测的实际情况，要能满足检测规范要求，并结合采购人的需要，制定工作进度计划（实施方案）。在检测服务中对已检测过的路段实时情况、整改情况需及时上报采购人，并及时配合采购人工作。</w:t>
      </w:r>
    </w:p>
    <w:p w14:paraId="266C64D3">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bidi="ar"/>
        </w:rPr>
        <w:t>3.</w:t>
      </w:r>
      <w:r>
        <w:rPr>
          <w:rFonts w:hint="eastAsia" w:ascii="宋体" w:hAnsi="宋体" w:cs="宋体"/>
          <w:b/>
          <w:bCs w:val="0"/>
          <w:color w:val="auto"/>
          <w:sz w:val="21"/>
          <w:szCs w:val="21"/>
          <w:highlight w:val="none"/>
        </w:rPr>
        <w:t>脱空检测要求</w:t>
      </w:r>
      <w:r>
        <w:rPr>
          <w:rFonts w:hint="eastAsia" w:ascii="宋体" w:hAnsi="宋体" w:cs="宋体"/>
          <w:b/>
          <w:bCs w:val="0"/>
          <w:color w:val="auto"/>
          <w:sz w:val="21"/>
          <w:szCs w:val="21"/>
          <w:highlight w:val="none"/>
          <w:lang w:eastAsia="zh-CN"/>
        </w:rPr>
        <w:t>：</w:t>
      </w:r>
    </w:p>
    <w:p w14:paraId="0EC01C93">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3.1基本要求</w:t>
      </w:r>
    </w:p>
    <w:p w14:paraId="32C6D68C">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（1）道路雷达探测项目采用三维探地雷达检测方法为主，二维雷达、弹性波法、电法、钻探、可视化检测等其他检测方法为辅；测线布设应覆盖整个检测区域</w:t>
      </w:r>
      <w:r>
        <w:rPr>
          <w:rFonts w:hint="eastAsia" w:ascii="宋体" w:hAnsi="宋体" w:eastAsia="宋体" w:cs="宋体"/>
          <w:color w:val="auto"/>
          <w:sz w:val="21"/>
          <w:szCs w:val="21"/>
          <w:highlight w:val="none"/>
          <w:lang w:eastAsia="zh-CN"/>
        </w:rPr>
        <w:t>；</w:t>
      </w:r>
    </w:p>
    <w:p w14:paraId="48FEF65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（2）在检测过程中如查明已形成严重隐患的土体病害时，立即以电话与书面形式通知采购人；</w:t>
      </w:r>
    </w:p>
    <w:p w14:paraId="38C98320">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（3）以检测道路列表形式描述所检测出的各类病害的属性、平面位置、埋深、大小等情况，对病害严重区域配以影像资料；</w:t>
      </w:r>
    </w:p>
    <w:p w14:paraId="4F531C1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（4）检测道路的道路平面简图，在图上标明各类病害所在位置；</w:t>
      </w:r>
    </w:p>
    <w:p w14:paraId="35D35AA3">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（5）对各类病害进行初步成因分析并提出处理方法建议；</w:t>
      </w:r>
    </w:p>
    <w:p w14:paraId="105D539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（6）形成所有核定检测区域的测线布置图及雷达图谱；</w:t>
      </w:r>
    </w:p>
    <w:p w14:paraId="2FA6073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（7）对检测数据进行整理分析，并出具检测报告。对检测报告中疑似空洞目标，和如有必要的风险评价等级Ⅲ级及以上目标经钻探或其他辅助验证，验证准确率要达到95%以上</w:t>
      </w:r>
      <w:r>
        <w:rPr>
          <w:rFonts w:hint="eastAsia" w:ascii="宋体" w:hAnsi="宋体" w:eastAsia="宋体" w:cs="宋体"/>
          <w:color w:val="auto"/>
          <w:sz w:val="21"/>
          <w:szCs w:val="21"/>
          <w:highlight w:val="none"/>
          <w:lang w:eastAsia="zh-CN"/>
        </w:rPr>
        <w:t>。</w:t>
      </w:r>
    </w:p>
    <w:p w14:paraId="133246B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default"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3.2</w:t>
      </w:r>
      <w:r>
        <w:rPr>
          <w:rFonts w:hint="eastAsia" w:ascii="宋体" w:hAnsi="宋体" w:eastAsia="宋体" w:cs="宋体"/>
          <w:color w:val="auto"/>
          <w:sz w:val="21"/>
          <w:szCs w:val="21"/>
          <w:highlight w:val="none"/>
        </w:rPr>
        <w:t>中标人完成检测工作后，提交规定的检测成果，就采购人对检测结果提出的质疑进行解答或复测。</w:t>
      </w:r>
    </w:p>
    <w:p w14:paraId="4403A07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4.中标人</w:t>
      </w:r>
      <w:r>
        <w:rPr>
          <w:rFonts w:hint="eastAsia" w:ascii="宋体" w:hAnsi="宋体" w:eastAsia="宋体" w:cs="宋体"/>
          <w:b w:val="0"/>
          <w:bCs w:val="0"/>
          <w:color w:val="auto"/>
          <w:sz w:val="21"/>
          <w:szCs w:val="21"/>
          <w:highlight w:val="none"/>
        </w:rPr>
        <w:t>须安排相关人员配合</w:t>
      </w:r>
      <w:r>
        <w:rPr>
          <w:rFonts w:hint="eastAsia" w:ascii="宋体" w:hAnsi="宋体" w:eastAsia="宋体" w:cs="宋体"/>
          <w:b w:val="0"/>
          <w:bCs w:val="0"/>
          <w:color w:val="auto"/>
          <w:sz w:val="21"/>
          <w:szCs w:val="21"/>
          <w:highlight w:val="none"/>
          <w:lang w:val="en-US" w:eastAsia="zh-CN"/>
        </w:rPr>
        <w:t>采购人做好</w:t>
      </w:r>
      <w:r>
        <w:rPr>
          <w:rFonts w:hint="eastAsia" w:ascii="宋体" w:hAnsi="宋体" w:eastAsia="宋体" w:cs="宋体"/>
          <w:b w:val="0"/>
          <w:bCs w:val="0"/>
          <w:color w:val="auto"/>
          <w:sz w:val="21"/>
          <w:szCs w:val="21"/>
          <w:highlight w:val="none"/>
        </w:rPr>
        <w:t>本项目进行中相关联的工作。</w:t>
      </w:r>
    </w:p>
    <w:p w14:paraId="610C268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val="0"/>
          <w:color w:val="auto"/>
          <w:sz w:val="21"/>
          <w:szCs w:val="21"/>
          <w:highlight w:val="none"/>
          <w:lang w:bidi="ar"/>
        </w:rPr>
      </w:pPr>
      <w:r>
        <w:rPr>
          <w:rFonts w:hint="eastAsia"/>
          <w:b w:val="0"/>
          <w:bCs w:val="0"/>
          <w:color w:val="auto"/>
          <w:sz w:val="21"/>
          <w:szCs w:val="21"/>
          <w:highlight w:val="none"/>
          <w:lang w:val="en-US" w:eastAsia="zh-CN"/>
        </w:rPr>
        <w:t>5.</w:t>
      </w:r>
      <w:r>
        <w:rPr>
          <w:rFonts w:hint="eastAsia" w:ascii="宋体" w:hAnsi="宋体" w:eastAsia="宋体" w:cs="宋体"/>
          <w:color w:val="auto"/>
          <w:sz w:val="21"/>
          <w:szCs w:val="21"/>
          <w:highlight w:val="none"/>
          <w:lang w:eastAsia="zh-CN"/>
        </w:rPr>
        <w:t>合同履约期限</w:t>
      </w:r>
      <w:r>
        <w:rPr>
          <w:rFonts w:hint="eastAsia" w:ascii="宋体" w:hAnsi="宋体" w:eastAsia="宋体" w:cs="宋体"/>
          <w:color w:val="auto"/>
          <w:sz w:val="21"/>
          <w:szCs w:val="21"/>
          <w:highlight w:val="none"/>
          <w:lang w:val="en-US" w:eastAsia="zh-CN"/>
        </w:rPr>
        <w:t>内</w:t>
      </w:r>
      <w:r>
        <w:rPr>
          <w:rFonts w:hint="eastAsia" w:ascii="宋体" w:hAnsi="宋体" w:eastAsia="宋体" w:cs="宋体"/>
          <w:b w:val="0"/>
          <w:bCs w:val="0"/>
          <w:color w:val="auto"/>
          <w:sz w:val="21"/>
          <w:szCs w:val="21"/>
          <w:highlight w:val="none"/>
          <w:lang w:val="en-US" w:eastAsia="zh-CN"/>
        </w:rPr>
        <w:t>，中标人自行负责与政府各部门沟通协调，配合办理项目实施所需的相关手续（</w:t>
      </w:r>
      <w:r>
        <w:rPr>
          <w:rFonts w:hint="eastAsia" w:ascii="宋体" w:hAnsi="宋体" w:eastAsia="宋体" w:cs="宋体"/>
          <w:color w:val="auto"/>
          <w:sz w:val="21"/>
          <w:szCs w:val="21"/>
          <w:highlight w:val="none"/>
          <w:lang w:val="en-US" w:eastAsia="zh-CN"/>
        </w:rPr>
        <w:t>如道路交通管制等</w:t>
      </w:r>
      <w:r>
        <w:rPr>
          <w:rFonts w:hint="eastAsia" w:ascii="宋体" w:hAnsi="宋体" w:eastAsia="宋体" w:cs="宋体"/>
          <w:b w:val="0"/>
          <w:bCs w:val="0"/>
          <w:color w:val="auto"/>
          <w:sz w:val="21"/>
          <w:szCs w:val="21"/>
          <w:highlight w:val="none"/>
          <w:lang w:val="en-US" w:eastAsia="zh-CN"/>
        </w:rPr>
        <w:t>）。</w:t>
      </w:r>
    </w:p>
    <w:p w14:paraId="504FDCAA">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both"/>
        <w:textAlignment w:val="auto"/>
        <w:rPr>
          <w:rFonts w:hint="default" w:eastAsia="宋体"/>
          <w:color w:val="auto"/>
          <w:sz w:val="21"/>
          <w:szCs w:val="21"/>
          <w:highlight w:val="none"/>
          <w:lang w:val="en-US" w:eastAsia="zh-CN"/>
        </w:rPr>
      </w:pPr>
      <w:r>
        <w:rPr>
          <w:rFonts w:hint="eastAsia" w:ascii="宋体" w:hAnsi="宋体" w:eastAsia="宋体" w:cs="宋体"/>
          <w:b/>
          <w:color w:val="auto"/>
          <w:sz w:val="21"/>
          <w:szCs w:val="21"/>
          <w:highlight w:val="none"/>
          <w:lang w:bidi="ar"/>
        </w:rPr>
        <w:t>★</w:t>
      </w:r>
      <w:r>
        <w:rPr>
          <w:rFonts w:hint="eastAsia" w:eastAsia="宋体"/>
          <w:color w:val="auto"/>
          <w:sz w:val="21"/>
          <w:szCs w:val="21"/>
          <w:highlight w:val="none"/>
          <w:lang w:val="en-US" w:eastAsia="zh-CN"/>
        </w:rPr>
        <w:t>6.检测</w:t>
      </w:r>
      <w:r>
        <w:rPr>
          <w:rFonts w:hint="eastAsia"/>
          <w:color w:val="auto"/>
          <w:sz w:val="21"/>
          <w:szCs w:val="21"/>
          <w:highlight w:val="none"/>
          <w:lang w:val="en-US" w:eastAsia="zh-CN"/>
        </w:rPr>
        <w:t>人员最低配置要求：</w:t>
      </w:r>
    </w:p>
    <w:tbl>
      <w:tblPr>
        <w:tblStyle w:val="18"/>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09"/>
        <w:gridCol w:w="808"/>
        <w:gridCol w:w="2911"/>
        <w:gridCol w:w="2189"/>
        <w:gridCol w:w="608"/>
      </w:tblGrid>
      <w:tr w14:paraId="2B9A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1F535CB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7DF61945">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岗位</w:t>
            </w:r>
          </w:p>
        </w:tc>
        <w:tc>
          <w:tcPr>
            <w:tcW w:w="482" w:type="pct"/>
            <w:tcBorders>
              <w:top w:val="single" w:color="auto" w:sz="4" w:space="0"/>
              <w:left w:val="single" w:color="auto" w:sz="4" w:space="0"/>
              <w:bottom w:val="single" w:color="auto" w:sz="4" w:space="0"/>
              <w:right w:val="single" w:color="auto" w:sz="4" w:space="0"/>
            </w:tcBorders>
            <w:noWrap w:val="0"/>
            <w:vAlign w:val="center"/>
          </w:tcPr>
          <w:p w14:paraId="6734B9C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人数</w:t>
            </w:r>
          </w:p>
        </w:tc>
        <w:tc>
          <w:tcPr>
            <w:tcW w:w="1740" w:type="pct"/>
            <w:tcBorders>
              <w:top w:val="single" w:color="auto" w:sz="4" w:space="0"/>
              <w:left w:val="single" w:color="auto" w:sz="4" w:space="0"/>
              <w:bottom w:val="single" w:color="auto" w:sz="4" w:space="0"/>
              <w:right w:val="single" w:color="auto" w:sz="4" w:space="0"/>
            </w:tcBorders>
            <w:noWrap w:val="0"/>
            <w:vAlign w:val="center"/>
          </w:tcPr>
          <w:p w14:paraId="60999FD1">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firstLine="42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任职条件</w:t>
            </w:r>
          </w:p>
        </w:tc>
        <w:tc>
          <w:tcPr>
            <w:tcW w:w="1308" w:type="pct"/>
            <w:tcBorders>
              <w:top w:val="single" w:color="auto" w:sz="4" w:space="0"/>
              <w:left w:val="single" w:color="auto" w:sz="4" w:space="0"/>
              <w:bottom w:val="single" w:color="auto" w:sz="4" w:space="0"/>
              <w:right w:val="single" w:color="auto" w:sz="4" w:space="0"/>
            </w:tcBorders>
            <w:noWrap w:val="0"/>
            <w:vAlign w:val="center"/>
          </w:tcPr>
          <w:p w14:paraId="43F51D94">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工作职责</w:t>
            </w:r>
          </w:p>
        </w:tc>
        <w:tc>
          <w:tcPr>
            <w:tcW w:w="363" w:type="pct"/>
            <w:tcBorders>
              <w:top w:val="single" w:color="auto" w:sz="4" w:space="0"/>
              <w:left w:val="single" w:color="auto" w:sz="4" w:space="0"/>
              <w:bottom w:val="single" w:color="auto" w:sz="4" w:space="0"/>
              <w:right w:val="single" w:color="auto" w:sz="4" w:space="0"/>
            </w:tcBorders>
            <w:noWrap w:val="0"/>
            <w:vAlign w:val="center"/>
          </w:tcPr>
          <w:p w14:paraId="68F241EB">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备注</w:t>
            </w:r>
          </w:p>
        </w:tc>
      </w:tr>
      <w:tr w14:paraId="2FF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396724D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1C6C9F3D">
            <w:pPr>
              <w:keepNext w:val="0"/>
              <w:keepLines w:val="0"/>
              <w:pageBreakBefore w:val="0"/>
              <w:widowControl w:val="0"/>
              <w:kinsoku/>
              <w:wordWrap w:val="0"/>
              <w:overflowPunct/>
              <w:topLinePunct w:val="0"/>
              <w:autoSpaceDE/>
              <w:autoSpaceDN/>
              <w:bidi w:val="0"/>
              <w:adjustRightInd/>
              <w:spacing w:beforeAutospacing="0" w:afterAutospacing="0" w:line="360" w:lineRule="exact"/>
              <w:jc w:val="center"/>
              <w:textAlignment w:val="auto"/>
              <w:rPr>
                <w:rFonts w:hint="eastAsia" w:ascii="宋体" w:hAnsi="宋体" w:eastAsia="宋体" w:cs="宋体"/>
                <w:bCs/>
                <w:color w:val="auto"/>
                <w:sz w:val="21"/>
                <w:szCs w:val="21"/>
                <w:highlight w:val="none"/>
              </w:rPr>
            </w:pPr>
            <w:r>
              <w:rPr>
                <w:rFonts w:hint="default" w:ascii="Calibri" w:hAnsi="Calibri" w:eastAsia="宋体" w:cs="Calibri"/>
                <w:color w:val="auto"/>
                <w:sz w:val="21"/>
                <w:szCs w:val="21"/>
                <w:highlight w:val="none"/>
              </w:rPr>
              <w:t>项目负责人</w:t>
            </w:r>
          </w:p>
        </w:tc>
        <w:tc>
          <w:tcPr>
            <w:tcW w:w="482" w:type="pct"/>
            <w:tcBorders>
              <w:top w:val="single" w:color="auto" w:sz="4" w:space="0"/>
              <w:left w:val="single" w:color="auto" w:sz="4" w:space="0"/>
              <w:bottom w:val="single" w:color="auto" w:sz="4" w:space="0"/>
              <w:right w:val="single" w:color="auto" w:sz="4" w:space="0"/>
            </w:tcBorders>
            <w:noWrap w:val="0"/>
            <w:vAlign w:val="center"/>
          </w:tcPr>
          <w:p w14:paraId="14C9B44C">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1人</w:t>
            </w:r>
          </w:p>
        </w:tc>
        <w:tc>
          <w:tcPr>
            <w:tcW w:w="1740" w:type="pct"/>
            <w:tcBorders>
              <w:top w:val="single" w:color="auto" w:sz="4" w:space="0"/>
              <w:left w:val="single" w:color="auto" w:sz="4" w:space="0"/>
              <w:bottom w:val="single" w:color="auto" w:sz="4" w:space="0"/>
              <w:right w:val="single" w:color="auto" w:sz="4" w:space="0"/>
            </w:tcBorders>
            <w:noWrap w:val="0"/>
            <w:vAlign w:val="center"/>
          </w:tcPr>
          <w:p w14:paraId="4D866B72">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Calibri" w:hAnsi="Calibri" w:eastAsia="宋体" w:cs="Calibri"/>
                <w:b w:val="0"/>
                <w:bCs w:val="0"/>
                <w:color w:val="auto"/>
                <w:sz w:val="21"/>
                <w:szCs w:val="21"/>
                <w:highlight w:val="none"/>
              </w:rPr>
            </w:pPr>
            <w:r>
              <w:rPr>
                <w:rFonts w:hint="eastAsia" w:ascii="Calibri" w:hAnsi="Calibri" w:eastAsia="宋体" w:cs="Calibri"/>
                <w:b w:val="0"/>
                <w:bCs w:val="0"/>
                <w:color w:val="auto"/>
                <w:sz w:val="21"/>
                <w:szCs w:val="21"/>
                <w:highlight w:val="none"/>
                <w:lang w:val="en-US" w:eastAsia="zh-CN"/>
              </w:rPr>
              <w:t>1.具有</w:t>
            </w:r>
            <w:r>
              <w:rPr>
                <w:rFonts w:hint="eastAsia" w:ascii="Calibri" w:hAnsi="Calibri" w:eastAsia="宋体" w:cs="Calibri"/>
                <w:b w:val="0"/>
                <w:bCs w:val="0"/>
                <w:color w:val="auto"/>
                <w:sz w:val="21"/>
                <w:szCs w:val="21"/>
                <w:highlight w:val="none"/>
                <w:u w:val="single"/>
                <w:lang w:val="en-US" w:eastAsia="zh-CN"/>
              </w:rPr>
              <w:t>市政类或公路类相关专业</w:t>
            </w:r>
            <w:r>
              <w:rPr>
                <w:rFonts w:hint="eastAsia" w:ascii="Calibri" w:hAnsi="Calibri" w:cs="Calibri"/>
                <w:b w:val="0"/>
                <w:bCs w:val="0"/>
                <w:color w:val="auto"/>
                <w:sz w:val="21"/>
                <w:szCs w:val="21"/>
                <w:highlight w:val="none"/>
                <w:lang w:val="en-US" w:eastAsia="zh-CN"/>
              </w:rPr>
              <w:t>中级</w:t>
            </w:r>
            <w:r>
              <w:rPr>
                <w:rFonts w:hint="eastAsia" w:ascii="Calibri" w:hAnsi="Calibri" w:eastAsia="宋体" w:cs="Calibri"/>
                <w:b w:val="0"/>
                <w:bCs w:val="0"/>
                <w:color w:val="auto"/>
                <w:sz w:val="21"/>
                <w:szCs w:val="21"/>
                <w:highlight w:val="none"/>
                <w:lang w:val="en-US" w:eastAsia="zh-CN"/>
              </w:rPr>
              <w:t>及以上工程师职称；</w:t>
            </w:r>
          </w:p>
          <w:p w14:paraId="403D7275">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Calibri" w:hAnsi="Calibri" w:eastAsia="宋体" w:cs="Calibri"/>
                <w:b w:val="0"/>
                <w:bCs w:val="0"/>
                <w:color w:val="auto"/>
                <w:sz w:val="21"/>
                <w:szCs w:val="21"/>
                <w:highlight w:val="none"/>
                <w:lang w:val="en-US" w:eastAsia="zh-CN"/>
              </w:rPr>
            </w:pPr>
            <w:r>
              <w:rPr>
                <w:rFonts w:hint="eastAsia" w:ascii="Calibri" w:hAnsi="Calibri" w:eastAsia="宋体" w:cs="Calibri"/>
                <w:b w:val="0"/>
                <w:bCs w:val="0"/>
                <w:color w:val="auto"/>
                <w:sz w:val="21"/>
                <w:szCs w:val="21"/>
                <w:highlight w:val="none"/>
                <w:lang w:val="en-US" w:eastAsia="zh-CN"/>
              </w:rPr>
              <w:t>2.具有①或②资格：</w:t>
            </w:r>
          </w:p>
          <w:p w14:paraId="0CABDDD4">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交通部门颁发的</w:t>
            </w:r>
            <w:r>
              <w:rPr>
                <w:rFonts w:hint="eastAsia" w:ascii="宋体" w:hAnsi="宋体" w:eastAsia="宋体" w:cs="宋体"/>
                <w:color w:val="auto"/>
                <w:szCs w:val="21"/>
                <w:highlight w:val="none"/>
                <w:lang w:val="en-US" w:eastAsia="zh-CN"/>
              </w:rPr>
              <w:t>公路试验检测工程师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或交通部门颁发的</w:t>
            </w:r>
            <w:r>
              <w:rPr>
                <w:rFonts w:hint="eastAsia" w:ascii="宋体" w:hAnsi="宋体" w:eastAsia="宋体" w:cs="宋体"/>
                <w:color w:val="auto"/>
                <w:szCs w:val="21"/>
                <w:highlight w:val="none"/>
                <w:u w:val="single"/>
                <w:lang w:val="en-US" w:eastAsia="zh-CN"/>
              </w:rPr>
              <w:t>道路工程专业</w:t>
            </w:r>
            <w:r>
              <w:rPr>
                <w:rFonts w:hint="eastAsia" w:ascii="宋体" w:hAnsi="宋体" w:eastAsia="宋体" w:cs="宋体"/>
                <w:color w:val="auto"/>
                <w:szCs w:val="21"/>
                <w:highlight w:val="none"/>
                <w:lang w:val="en-US" w:eastAsia="zh-CN"/>
              </w:rPr>
              <w:t>公路水运工程试验检测师；</w:t>
            </w:r>
          </w:p>
          <w:p w14:paraId="7DF1010C">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Times New Roman" w:hAnsi="Times New Roman" w:eastAsia="宋体" w:cs="Times New Roman"/>
                <w:color w:val="auto"/>
                <w:sz w:val="21"/>
                <w:szCs w:val="21"/>
                <w:highlight w:val="none"/>
              </w:rPr>
            </w:pPr>
            <w:r>
              <w:rPr>
                <w:rFonts w:hint="eastAsia" w:ascii="宋体" w:hAnsi="宋体" w:eastAsia="宋体" w:cs="宋体"/>
                <w:color w:val="auto"/>
                <w:szCs w:val="21"/>
                <w:highlight w:val="none"/>
                <w:lang w:val="en-US" w:eastAsia="zh-CN"/>
              </w:rPr>
              <w:t>②住建部门（</w:t>
            </w:r>
            <w:r>
              <w:rPr>
                <w:rFonts w:hint="default" w:ascii="宋体" w:hAnsi="宋体" w:eastAsia="宋体" w:cs="宋体"/>
                <w:color w:val="auto"/>
                <w:szCs w:val="21"/>
                <w:highlight w:val="none"/>
                <w:lang w:val="en-US" w:eastAsia="zh-CN"/>
              </w:rPr>
              <w:t>或相应行业协会</w:t>
            </w:r>
            <w:r>
              <w:rPr>
                <w:rFonts w:hint="eastAsia" w:ascii="宋体" w:hAnsi="宋体" w:eastAsia="宋体" w:cs="宋体"/>
                <w:color w:val="auto"/>
                <w:szCs w:val="21"/>
                <w:highlight w:val="none"/>
                <w:lang w:val="en-US" w:eastAsia="zh-CN"/>
              </w:rPr>
              <w:t>等）颁发的</w:t>
            </w:r>
            <w:r>
              <w:rPr>
                <w:rFonts w:hint="default" w:ascii="宋体" w:hAnsi="宋体" w:eastAsia="宋体" w:cs="宋体"/>
                <w:color w:val="auto"/>
                <w:szCs w:val="21"/>
                <w:highlight w:val="none"/>
                <w:u w:val="single"/>
                <w:lang w:val="en-US" w:eastAsia="zh-CN"/>
              </w:rPr>
              <w:t>道路工程专业</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检测人员培训合格证</w:t>
            </w:r>
            <w:r>
              <w:rPr>
                <w:rFonts w:hint="eastAsia" w:ascii="宋体" w:hAnsi="宋体" w:eastAsia="宋体" w:cs="宋体"/>
                <w:color w:val="auto"/>
                <w:szCs w:val="21"/>
                <w:highlight w:val="none"/>
                <w:lang w:val="en-US" w:eastAsia="zh-CN"/>
              </w:rPr>
              <w:t>书（</w:t>
            </w:r>
            <w:r>
              <w:rPr>
                <w:rFonts w:hint="default" w:ascii="宋体" w:hAnsi="宋体" w:eastAsia="宋体" w:cs="宋体"/>
                <w:color w:val="auto"/>
                <w:szCs w:val="21"/>
                <w:highlight w:val="none"/>
                <w:lang w:val="en-US" w:eastAsia="zh-CN"/>
              </w:rPr>
              <w:t>或岗位</w:t>
            </w:r>
            <w:r>
              <w:rPr>
                <w:rFonts w:hint="eastAsia" w:ascii="宋体" w:hAnsi="宋体" w:eastAsia="宋体" w:cs="宋体"/>
                <w:color w:val="auto"/>
                <w:szCs w:val="21"/>
                <w:highlight w:val="none"/>
                <w:lang w:val="en-US" w:eastAsia="zh-CN"/>
              </w:rPr>
              <w:t>证书）。</w:t>
            </w:r>
          </w:p>
        </w:tc>
        <w:tc>
          <w:tcPr>
            <w:tcW w:w="1308" w:type="pct"/>
            <w:tcBorders>
              <w:top w:val="single" w:color="auto" w:sz="4" w:space="0"/>
              <w:left w:val="single" w:color="auto" w:sz="4" w:space="0"/>
              <w:bottom w:val="single" w:color="auto" w:sz="4" w:space="0"/>
              <w:right w:val="single" w:color="auto" w:sz="4" w:space="0"/>
            </w:tcBorders>
            <w:noWrap w:val="0"/>
            <w:vAlign w:val="center"/>
          </w:tcPr>
          <w:p w14:paraId="7CB08400">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val="en-US" w:eastAsia="zh-CN" w:bidi="ar"/>
              </w:rPr>
              <w:t>1.</w:t>
            </w:r>
            <w:r>
              <w:rPr>
                <w:rFonts w:hint="eastAsia" w:ascii="宋体" w:hAnsi="宋体" w:eastAsia="宋体" w:cs="宋体"/>
                <w:b/>
                <w:color w:val="auto"/>
                <w:sz w:val="21"/>
                <w:szCs w:val="21"/>
                <w:highlight w:val="none"/>
                <w:lang w:bidi="ar"/>
              </w:rPr>
              <w:t>负责主持项目全面工作，重要关键性工作必须由项目负责人带队负责</w:t>
            </w:r>
            <w:r>
              <w:rPr>
                <w:rFonts w:hint="eastAsia" w:ascii="宋体" w:hAnsi="宋体" w:eastAsia="宋体" w:cs="宋体"/>
                <w:b/>
                <w:color w:val="auto"/>
                <w:sz w:val="21"/>
                <w:szCs w:val="21"/>
                <w:highlight w:val="none"/>
                <w:lang w:eastAsia="zh-CN" w:bidi="ar"/>
              </w:rPr>
              <w:t>；</w:t>
            </w:r>
          </w:p>
          <w:p w14:paraId="7FF0AAD6">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负责对外协调、做好与采购人等单位配合工作</w:t>
            </w:r>
            <w:r>
              <w:rPr>
                <w:rFonts w:hint="eastAsia" w:ascii="宋体" w:hAnsi="宋体" w:eastAsia="宋体" w:cs="宋体"/>
                <w:b/>
                <w:color w:val="auto"/>
                <w:sz w:val="21"/>
                <w:szCs w:val="21"/>
                <w:highlight w:val="none"/>
                <w:lang w:eastAsia="zh-CN" w:bidi="ar"/>
              </w:rPr>
              <w:t>；</w:t>
            </w:r>
          </w:p>
          <w:p w14:paraId="35CF0182">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val="en-US" w:eastAsia="zh-CN" w:bidi="ar"/>
              </w:rPr>
              <w:t>3.</w:t>
            </w:r>
            <w:r>
              <w:rPr>
                <w:rFonts w:hint="eastAsia" w:ascii="宋体" w:hAnsi="宋体" w:eastAsia="宋体" w:cs="宋体"/>
                <w:b/>
                <w:color w:val="auto"/>
                <w:sz w:val="21"/>
                <w:szCs w:val="21"/>
                <w:highlight w:val="none"/>
                <w:lang w:bidi="ar"/>
              </w:rPr>
              <w:t>负责</w:t>
            </w:r>
            <w:r>
              <w:rPr>
                <w:rFonts w:hint="eastAsia" w:ascii="宋体" w:hAnsi="宋体" w:eastAsia="宋体" w:cs="宋体"/>
                <w:b/>
                <w:color w:val="auto"/>
                <w:sz w:val="21"/>
                <w:szCs w:val="21"/>
                <w:highlight w:val="none"/>
                <w:lang w:eastAsia="zh-CN" w:bidi="ar"/>
              </w:rPr>
              <w:t>检测</w:t>
            </w:r>
            <w:r>
              <w:rPr>
                <w:rFonts w:hint="eastAsia" w:ascii="宋体" w:hAnsi="宋体" w:eastAsia="宋体" w:cs="宋体"/>
                <w:b/>
                <w:color w:val="auto"/>
                <w:sz w:val="21"/>
                <w:szCs w:val="21"/>
                <w:highlight w:val="none"/>
                <w:lang w:bidi="ar"/>
              </w:rPr>
              <w:t>方案及工作计划审核，抓好项目管理、合同管理、资金管理、人员管理等。</w:t>
            </w:r>
          </w:p>
        </w:tc>
        <w:tc>
          <w:tcPr>
            <w:tcW w:w="363" w:type="pct"/>
            <w:tcBorders>
              <w:top w:val="single" w:color="auto" w:sz="4" w:space="0"/>
              <w:left w:val="single" w:color="auto" w:sz="4" w:space="0"/>
              <w:bottom w:val="single" w:color="auto" w:sz="4" w:space="0"/>
              <w:right w:val="single" w:color="auto" w:sz="4" w:space="0"/>
            </w:tcBorders>
            <w:noWrap w:val="0"/>
            <w:vAlign w:val="center"/>
          </w:tcPr>
          <w:p w14:paraId="17A78056">
            <w:pPr>
              <w:keepNext w:val="0"/>
              <w:keepLines w:val="0"/>
              <w:pageBreakBefore w:val="0"/>
              <w:widowControl w:val="0"/>
              <w:kinsoku/>
              <w:wordWrap w:val="0"/>
              <w:overflowPunct/>
              <w:topLinePunct w:val="0"/>
              <w:autoSpaceDE/>
              <w:autoSpaceDN/>
              <w:bidi w:val="0"/>
              <w:adjustRightInd/>
              <w:spacing w:beforeAutospacing="0" w:afterAutospacing="0" w:line="360" w:lineRule="exact"/>
              <w:jc w:val="center"/>
              <w:textAlignment w:val="auto"/>
              <w:rPr>
                <w:rFonts w:hint="eastAsia" w:ascii="宋体" w:hAnsi="宋体" w:eastAsia="宋体" w:cs="宋体"/>
                <w:b/>
                <w:color w:val="auto"/>
                <w:sz w:val="21"/>
                <w:szCs w:val="21"/>
                <w:highlight w:val="none"/>
                <w:lang w:bidi="ar"/>
              </w:rPr>
            </w:pPr>
          </w:p>
        </w:tc>
      </w:tr>
      <w:tr w14:paraId="5DFC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23D76AC5">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7003222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现场</w:t>
            </w:r>
            <w:r>
              <w:rPr>
                <w:rFonts w:hint="eastAsia" w:ascii="宋体" w:hAnsi="宋体" w:eastAsia="宋体" w:cs="宋体"/>
                <w:bCs/>
                <w:color w:val="auto"/>
                <w:sz w:val="21"/>
                <w:szCs w:val="21"/>
                <w:highlight w:val="none"/>
                <w:lang w:bidi="ar"/>
              </w:rPr>
              <w:t>检测</w:t>
            </w:r>
          </w:p>
          <w:p w14:paraId="456B0C19">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eastAsia="zh-CN" w:bidi="ar"/>
              </w:rPr>
            </w:pPr>
            <w:r>
              <w:rPr>
                <w:rFonts w:hint="eastAsia" w:ascii="宋体" w:hAnsi="宋体" w:eastAsia="宋体" w:cs="宋体"/>
                <w:bCs/>
                <w:color w:val="auto"/>
                <w:sz w:val="21"/>
                <w:szCs w:val="21"/>
                <w:highlight w:val="none"/>
                <w:lang w:val="en-US" w:eastAsia="zh-CN" w:bidi="ar"/>
              </w:rPr>
              <w:t>成员</w:t>
            </w:r>
          </w:p>
        </w:tc>
        <w:tc>
          <w:tcPr>
            <w:tcW w:w="482" w:type="pct"/>
            <w:tcBorders>
              <w:top w:val="single" w:color="auto" w:sz="4" w:space="0"/>
              <w:left w:val="single" w:color="auto" w:sz="4" w:space="0"/>
              <w:bottom w:val="single" w:color="auto" w:sz="4" w:space="0"/>
              <w:right w:val="single" w:color="auto" w:sz="4" w:space="0"/>
            </w:tcBorders>
            <w:noWrap w:val="0"/>
            <w:vAlign w:val="center"/>
          </w:tcPr>
          <w:p w14:paraId="4D6FDB1B">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≥4人</w:t>
            </w:r>
          </w:p>
        </w:tc>
        <w:tc>
          <w:tcPr>
            <w:tcW w:w="1740" w:type="pct"/>
            <w:tcBorders>
              <w:top w:val="single" w:color="auto" w:sz="4" w:space="0"/>
              <w:left w:val="single" w:color="auto" w:sz="4" w:space="0"/>
              <w:bottom w:val="single" w:color="auto" w:sz="4" w:space="0"/>
              <w:right w:val="single" w:color="auto" w:sz="4" w:space="0"/>
            </w:tcBorders>
            <w:noWrap w:val="0"/>
            <w:vAlign w:val="center"/>
          </w:tcPr>
          <w:p w14:paraId="0B27D0CA">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1.具有①或②资格：</w:t>
            </w:r>
          </w:p>
          <w:p w14:paraId="3B2F99B3">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颁发的公路</w:t>
            </w:r>
            <w:r>
              <w:rPr>
                <w:rFonts w:hint="eastAsia" w:ascii="宋体" w:hAnsi="宋体" w:cs="宋体"/>
                <w:color w:val="auto"/>
                <w:szCs w:val="21"/>
                <w:highlight w:val="none"/>
              </w:rPr>
              <w:t>试验检测员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或试验检测工程师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证书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w:t>
            </w:r>
            <w:r>
              <w:rPr>
                <w:rFonts w:hint="eastAsia" w:ascii="宋体" w:hAnsi="宋体" w:eastAsia="宋体" w:cs="宋体"/>
                <w:color w:val="auto"/>
                <w:szCs w:val="21"/>
                <w:highlight w:val="none"/>
                <w:u w:val="single"/>
                <w:lang w:val="en-US" w:eastAsia="zh-CN"/>
              </w:rPr>
              <w:t>道路工程专业</w:t>
            </w:r>
            <w:r>
              <w:rPr>
                <w:rFonts w:hint="eastAsia" w:ascii="宋体" w:hAnsi="宋体" w:eastAsia="宋体" w:cs="宋体"/>
                <w:color w:val="auto"/>
                <w:szCs w:val="21"/>
                <w:highlight w:val="none"/>
                <w:lang w:val="en-US" w:eastAsia="zh-CN"/>
              </w:rPr>
              <w:t>公路水运工程助理试验检测师（或试验检测师）；</w:t>
            </w:r>
          </w:p>
          <w:p w14:paraId="10383488">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②住建部门（</w:t>
            </w:r>
            <w:r>
              <w:rPr>
                <w:rFonts w:hint="default" w:ascii="宋体" w:hAnsi="宋体" w:eastAsia="宋体" w:cs="宋体"/>
                <w:color w:val="auto"/>
                <w:szCs w:val="21"/>
                <w:highlight w:val="none"/>
                <w:lang w:val="en-US" w:eastAsia="zh-CN"/>
              </w:rPr>
              <w:t>或相应行业协会</w:t>
            </w:r>
            <w:r>
              <w:rPr>
                <w:rFonts w:hint="eastAsia" w:ascii="宋体" w:hAnsi="宋体" w:eastAsia="宋体" w:cs="宋体"/>
                <w:color w:val="auto"/>
                <w:szCs w:val="21"/>
                <w:highlight w:val="none"/>
                <w:lang w:val="en-US" w:eastAsia="zh-CN"/>
              </w:rPr>
              <w:t>等）颁发的</w:t>
            </w:r>
            <w:r>
              <w:rPr>
                <w:rFonts w:hint="default" w:ascii="宋体" w:hAnsi="宋体" w:eastAsia="宋体" w:cs="宋体"/>
                <w:color w:val="auto"/>
                <w:szCs w:val="21"/>
                <w:highlight w:val="none"/>
                <w:u w:val="single"/>
                <w:lang w:val="en-US" w:eastAsia="zh-CN"/>
              </w:rPr>
              <w:t>道路工程专业</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检测人员培训合格证</w:t>
            </w:r>
            <w:r>
              <w:rPr>
                <w:rFonts w:hint="eastAsia" w:ascii="宋体" w:hAnsi="宋体" w:eastAsia="宋体" w:cs="宋体"/>
                <w:color w:val="auto"/>
                <w:szCs w:val="21"/>
                <w:highlight w:val="none"/>
                <w:lang w:val="en-US" w:eastAsia="zh-CN"/>
              </w:rPr>
              <w:t>书（</w:t>
            </w:r>
            <w:r>
              <w:rPr>
                <w:rFonts w:hint="default" w:ascii="宋体" w:hAnsi="宋体" w:eastAsia="宋体" w:cs="宋体"/>
                <w:color w:val="auto"/>
                <w:szCs w:val="21"/>
                <w:highlight w:val="none"/>
                <w:lang w:val="en-US" w:eastAsia="zh-CN"/>
              </w:rPr>
              <w:t>或岗位</w:t>
            </w:r>
            <w:r>
              <w:rPr>
                <w:rFonts w:hint="eastAsia" w:ascii="宋体" w:hAnsi="宋体" w:eastAsia="宋体" w:cs="宋体"/>
                <w:color w:val="auto"/>
                <w:szCs w:val="21"/>
                <w:highlight w:val="none"/>
                <w:lang w:val="en-US" w:eastAsia="zh-CN"/>
              </w:rPr>
              <w:t>证书）。</w:t>
            </w:r>
          </w:p>
        </w:tc>
        <w:tc>
          <w:tcPr>
            <w:tcW w:w="1308" w:type="pct"/>
            <w:tcBorders>
              <w:top w:val="single" w:color="auto" w:sz="4" w:space="0"/>
              <w:left w:val="single" w:color="auto" w:sz="4" w:space="0"/>
              <w:bottom w:val="single" w:color="auto" w:sz="4" w:space="0"/>
              <w:right w:val="single" w:color="auto" w:sz="4" w:space="0"/>
            </w:tcBorders>
            <w:noWrap w:val="0"/>
            <w:vAlign w:val="center"/>
          </w:tcPr>
          <w:p w14:paraId="4C9DB812">
            <w:pPr>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jc w:val="center"/>
              <w:textAlignment w:val="auto"/>
              <w:rPr>
                <w:rFonts w:hint="eastAsia" w:ascii="Times New Roman" w:hAnsi="Times New Roman" w:eastAsia="宋体" w:cs="Times New Roman"/>
                <w:color w:val="auto"/>
                <w:spacing w:val="-4"/>
                <w:kern w:val="2"/>
                <w:sz w:val="21"/>
                <w:szCs w:val="21"/>
                <w:highlight w:val="none"/>
                <w:lang w:val="en-US" w:eastAsia="zh-CN" w:bidi="ar-SA"/>
              </w:rPr>
            </w:pPr>
          </w:p>
        </w:tc>
        <w:tc>
          <w:tcPr>
            <w:tcW w:w="363" w:type="pct"/>
            <w:tcBorders>
              <w:top w:val="single" w:color="auto" w:sz="4" w:space="0"/>
              <w:left w:val="single" w:color="auto" w:sz="4" w:space="0"/>
              <w:bottom w:val="single" w:color="auto" w:sz="4" w:space="0"/>
              <w:right w:val="single" w:color="auto" w:sz="4" w:space="0"/>
            </w:tcBorders>
            <w:noWrap w:val="0"/>
            <w:vAlign w:val="center"/>
          </w:tcPr>
          <w:p w14:paraId="6CACD18B">
            <w:pPr>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jc w:val="center"/>
              <w:textAlignment w:val="auto"/>
              <w:rPr>
                <w:rFonts w:hint="eastAsia" w:ascii="Times New Roman" w:hAnsi="Times New Roman" w:eastAsia="宋体" w:cs="Times New Roman"/>
                <w:color w:val="auto"/>
                <w:spacing w:val="-4"/>
                <w:kern w:val="2"/>
                <w:sz w:val="21"/>
                <w:szCs w:val="21"/>
                <w:highlight w:val="none"/>
                <w:lang w:val="en-US" w:eastAsia="zh-CN" w:bidi="ar-SA"/>
              </w:rPr>
            </w:pPr>
          </w:p>
        </w:tc>
      </w:tr>
      <w:tr w14:paraId="4CB0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05" w:type="pct"/>
            <w:gridSpan w:val="2"/>
            <w:tcBorders>
              <w:top w:val="single" w:color="auto" w:sz="4" w:space="0"/>
              <w:left w:val="single" w:color="auto" w:sz="4" w:space="0"/>
              <w:bottom w:val="single" w:color="auto" w:sz="4" w:space="0"/>
              <w:right w:val="single" w:color="auto" w:sz="4" w:space="0"/>
            </w:tcBorders>
            <w:noWrap w:val="0"/>
            <w:vAlign w:val="center"/>
          </w:tcPr>
          <w:p w14:paraId="5B37D83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合计人数</w:t>
            </w:r>
          </w:p>
          <w:p w14:paraId="69936464">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default"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（最低要求）</w:t>
            </w:r>
          </w:p>
        </w:tc>
        <w:tc>
          <w:tcPr>
            <w:tcW w:w="3894" w:type="pct"/>
            <w:gridSpan w:val="4"/>
            <w:tcBorders>
              <w:top w:val="single" w:color="auto" w:sz="4" w:space="0"/>
              <w:left w:val="single" w:color="auto" w:sz="4" w:space="0"/>
              <w:bottom w:val="single" w:color="auto" w:sz="4" w:space="0"/>
              <w:right w:val="single" w:color="auto" w:sz="4" w:space="0"/>
            </w:tcBorders>
            <w:noWrap w:val="0"/>
            <w:vAlign w:val="center"/>
          </w:tcPr>
          <w:p w14:paraId="7D0BCF90">
            <w:pPr>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jc w:val="center"/>
              <w:textAlignment w:val="auto"/>
              <w:rPr>
                <w:rFonts w:hint="default" w:ascii="Times New Roman" w:hAnsi="Times New Roman" w:eastAsia="宋体" w:cs="Times New Roman"/>
                <w:color w:val="auto"/>
                <w:spacing w:val="-4"/>
                <w:kern w:val="2"/>
                <w:sz w:val="21"/>
                <w:szCs w:val="21"/>
                <w:highlight w:val="none"/>
                <w:lang w:val="en-US" w:eastAsia="zh-CN" w:bidi="ar-SA"/>
              </w:rPr>
            </w:pPr>
            <w:r>
              <w:rPr>
                <w:rFonts w:hint="eastAsia" w:ascii="Times New Roman" w:hAnsi="Times New Roman" w:eastAsia="宋体" w:cs="Times New Roman"/>
                <w:color w:val="auto"/>
                <w:spacing w:val="-4"/>
                <w:kern w:val="2"/>
                <w:sz w:val="21"/>
                <w:szCs w:val="21"/>
                <w:highlight w:val="none"/>
                <w:lang w:val="en-US" w:eastAsia="zh-CN" w:bidi="ar-SA"/>
              </w:rPr>
              <w:t>5人</w:t>
            </w:r>
          </w:p>
        </w:tc>
      </w:tr>
      <w:tr w14:paraId="274A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7CB4C78">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14:paraId="373AC6BD">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（1）供应商</w:t>
            </w:r>
            <w:r>
              <w:rPr>
                <w:rFonts w:hint="eastAsia" w:ascii="宋体" w:hAnsi="宋体" w:eastAsia="宋体" w:cs="宋体"/>
                <w:b/>
                <w:bCs w:val="0"/>
                <w:color w:val="auto"/>
                <w:sz w:val="21"/>
                <w:szCs w:val="21"/>
                <w:highlight w:val="none"/>
              </w:rPr>
              <w:t>须在投标文件中</w:t>
            </w:r>
            <w:r>
              <w:rPr>
                <w:rFonts w:hint="eastAsia" w:ascii="宋体" w:hAnsi="宋体" w:eastAsia="宋体" w:cs="宋体"/>
                <w:b/>
                <w:bCs w:val="0"/>
                <w:color w:val="auto"/>
                <w:sz w:val="21"/>
                <w:szCs w:val="21"/>
                <w:highlight w:val="none"/>
                <w:lang w:val="en-US" w:eastAsia="zh-CN"/>
              </w:rPr>
              <w:t>为本表</w:t>
            </w:r>
            <w:r>
              <w:rPr>
                <w:rFonts w:hint="eastAsia" w:ascii="宋体" w:hAnsi="宋体" w:eastAsia="宋体" w:cs="宋体"/>
                <w:b/>
                <w:bCs w:val="0"/>
                <w:color w:val="auto"/>
                <w:sz w:val="21"/>
                <w:szCs w:val="21"/>
                <w:highlight w:val="none"/>
              </w:rPr>
              <w:t>人员提供以下证明</w:t>
            </w:r>
            <w:r>
              <w:rPr>
                <w:rFonts w:hint="eastAsia" w:ascii="宋体" w:hAnsi="宋体" w:eastAsia="宋体" w:cs="宋体"/>
                <w:b/>
                <w:bCs w:val="0"/>
                <w:color w:val="auto"/>
                <w:sz w:val="21"/>
                <w:szCs w:val="21"/>
                <w:highlight w:val="none"/>
                <w:lang w:val="en-US" w:eastAsia="zh-CN"/>
              </w:rPr>
              <w:t>材料的复印件或扫描件</w:t>
            </w:r>
            <w:r>
              <w:rPr>
                <w:rFonts w:hint="eastAsia" w:ascii="宋体" w:hAnsi="宋体" w:eastAsia="宋体" w:cs="宋体"/>
                <w:b/>
                <w:bCs w:val="0"/>
                <w:color w:val="auto"/>
                <w:sz w:val="21"/>
                <w:szCs w:val="21"/>
                <w:highlight w:val="none"/>
              </w:rPr>
              <w:t>：</w:t>
            </w:r>
          </w:p>
          <w:p w14:paraId="657AE2E7">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①人员证书；</w:t>
            </w:r>
          </w:p>
          <w:p w14:paraId="44D34AB1">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②</w:t>
            </w:r>
            <w:r>
              <w:rPr>
                <w:rFonts w:hint="eastAsia" w:ascii="宋体" w:hAnsi="宋体" w:eastAsia="宋体" w:cs="宋体"/>
                <w:b/>
                <w:bCs w:val="0"/>
                <w:color w:val="auto"/>
                <w:sz w:val="21"/>
                <w:szCs w:val="21"/>
                <w:highlight w:val="none"/>
                <w:lang w:val="en-US" w:eastAsia="zh-CN"/>
              </w:rPr>
              <w:t>配备人员应为供应商本单位在职人员，提供由供应商为人员缴纳的</w:t>
            </w:r>
            <w:r>
              <w:rPr>
                <w:rFonts w:hint="eastAsia" w:ascii="宋体" w:hAnsi="宋体" w:eastAsia="宋体" w:cs="宋体"/>
                <w:b/>
                <w:bCs w:val="0"/>
                <w:color w:val="auto"/>
                <w:sz w:val="21"/>
                <w:szCs w:val="21"/>
                <w:highlight w:val="none"/>
              </w:rPr>
              <w:t>距离开标之日</w:t>
            </w:r>
            <w:r>
              <w:rPr>
                <w:rFonts w:hint="eastAsia" w:ascii="宋体" w:hAnsi="宋体" w:eastAsia="宋体" w:cs="宋体"/>
                <w:b/>
                <w:bCs w:val="0"/>
                <w:color w:val="auto"/>
                <w:sz w:val="21"/>
                <w:szCs w:val="21"/>
                <w:highlight w:val="none"/>
                <w:lang w:val="en-US" w:eastAsia="zh-CN"/>
              </w:rPr>
              <w:t>近三个月</w:t>
            </w:r>
            <w:r>
              <w:rPr>
                <w:rFonts w:hint="eastAsia" w:ascii="宋体" w:hAnsi="宋体" w:eastAsia="宋体" w:cs="宋体"/>
                <w:b/>
                <w:bCs w:val="0"/>
                <w:color w:val="auto"/>
                <w:sz w:val="21"/>
                <w:szCs w:val="21"/>
                <w:highlight w:val="none"/>
              </w:rPr>
              <w:t>的社保缴纳证明</w:t>
            </w:r>
            <w:r>
              <w:rPr>
                <w:rFonts w:hint="eastAsia" w:ascii="宋体" w:hAnsi="宋体" w:eastAsia="宋体" w:cs="宋体"/>
                <w:b/>
                <w:bCs w:val="0"/>
                <w:color w:val="auto"/>
                <w:sz w:val="21"/>
                <w:szCs w:val="21"/>
                <w:highlight w:val="none"/>
                <w:lang w:val="en-US" w:eastAsia="zh-CN"/>
              </w:rPr>
              <w:t>。</w:t>
            </w:r>
          </w:p>
          <w:p w14:paraId="6010CC3E">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其余人员由供应商根据本项目需求自行配置</w:t>
            </w:r>
            <w:r>
              <w:rPr>
                <w:rFonts w:hint="eastAsia" w:ascii="宋体" w:hAnsi="宋体" w:eastAsia="宋体" w:cs="宋体"/>
                <w:bCs/>
                <w:color w:val="auto"/>
                <w:sz w:val="21"/>
                <w:szCs w:val="21"/>
                <w:highlight w:val="none"/>
                <w:lang w:eastAsia="zh-CN"/>
              </w:rPr>
              <w:t>。</w:t>
            </w:r>
          </w:p>
          <w:p w14:paraId="16461E1A">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项目实施过程中</w:t>
            </w:r>
            <w:r>
              <w:rPr>
                <w:rFonts w:hint="eastAsia" w:ascii="宋体" w:hAnsi="宋体" w:eastAsia="宋体" w:cs="宋体"/>
                <w:bCs/>
                <w:color w:val="auto"/>
                <w:sz w:val="21"/>
                <w:szCs w:val="21"/>
                <w:highlight w:val="none"/>
                <w:lang w:val="en-US" w:eastAsia="zh-CN"/>
              </w:rPr>
              <w:t>，若</w:t>
            </w:r>
            <w:r>
              <w:rPr>
                <w:rFonts w:hint="default" w:ascii="宋体" w:hAnsi="宋体" w:eastAsia="宋体" w:cs="宋体"/>
                <w:bCs/>
                <w:color w:val="auto"/>
                <w:sz w:val="21"/>
                <w:szCs w:val="21"/>
                <w:highlight w:val="none"/>
                <w:lang w:val="en-US" w:eastAsia="zh-CN"/>
              </w:rPr>
              <w:t>检测人员不能</w:t>
            </w:r>
            <w:r>
              <w:rPr>
                <w:rFonts w:hint="eastAsia" w:ascii="宋体" w:hAnsi="宋体" w:eastAsia="宋体" w:cs="宋体"/>
                <w:bCs/>
                <w:color w:val="auto"/>
                <w:sz w:val="21"/>
                <w:szCs w:val="21"/>
                <w:highlight w:val="none"/>
                <w:lang w:val="en-US" w:eastAsia="zh-CN"/>
              </w:rPr>
              <w:t>满足</w:t>
            </w:r>
            <w:r>
              <w:rPr>
                <w:rFonts w:hint="default" w:ascii="宋体" w:hAnsi="宋体" w:eastAsia="宋体" w:cs="宋体"/>
                <w:bCs/>
                <w:color w:val="auto"/>
                <w:sz w:val="21"/>
                <w:szCs w:val="21"/>
                <w:highlight w:val="none"/>
                <w:lang w:val="en-US" w:eastAsia="zh-CN"/>
              </w:rPr>
              <w:t>本项目检测任务</w:t>
            </w:r>
            <w:r>
              <w:rPr>
                <w:rFonts w:hint="eastAsia" w:ascii="宋体" w:hAnsi="宋体" w:eastAsia="宋体" w:cs="宋体"/>
                <w:bCs/>
                <w:color w:val="auto"/>
                <w:sz w:val="21"/>
                <w:szCs w:val="21"/>
                <w:highlight w:val="none"/>
                <w:lang w:val="en-US" w:eastAsia="zh-CN"/>
              </w:rPr>
              <w:t>需要</w:t>
            </w:r>
            <w:r>
              <w:rPr>
                <w:rFonts w:hint="default"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采购人</w:t>
            </w:r>
            <w:r>
              <w:rPr>
                <w:rFonts w:hint="default" w:ascii="宋体" w:hAnsi="宋体" w:eastAsia="宋体" w:cs="宋体"/>
                <w:bCs/>
                <w:color w:val="auto"/>
                <w:sz w:val="21"/>
                <w:szCs w:val="21"/>
                <w:highlight w:val="none"/>
                <w:lang w:val="en-US" w:eastAsia="zh-CN"/>
              </w:rPr>
              <w:t>可要求追加检测人员</w:t>
            </w:r>
            <w:r>
              <w:rPr>
                <w:rFonts w:hint="eastAsia" w:ascii="宋体" w:hAnsi="宋体" w:eastAsia="宋体" w:cs="宋体"/>
                <w:bCs/>
                <w:color w:val="auto"/>
                <w:sz w:val="21"/>
                <w:szCs w:val="21"/>
                <w:highlight w:val="none"/>
                <w:lang w:val="en-US" w:eastAsia="zh-CN"/>
              </w:rPr>
              <w:t>。</w:t>
            </w:r>
          </w:p>
        </w:tc>
      </w:tr>
    </w:tbl>
    <w:p w14:paraId="0C5D8194">
      <w:pPr>
        <w:keepNext w:val="0"/>
        <w:keepLines w:val="0"/>
        <w:pageBreakBefore w:val="0"/>
        <w:widowControl w:val="0"/>
        <w:kinsoku/>
        <w:wordWrap w:val="0"/>
        <w:overflowPunct/>
        <w:topLinePunct w:val="0"/>
        <w:bidi w:val="0"/>
        <w:spacing w:beforeAutospacing="0" w:afterAutospacing="0" w:line="400" w:lineRule="exact"/>
        <w:ind w:firstLine="426" w:firstLineChars="202"/>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7.</w:t>
      </w:r>
      <w:r>
        <w:rPr>
          <w:rFonts w:hint="eastAsia" w:ascii="宋体" w:hAnsi="宋体" w:eastAsia="宋体" w:cs="宋体"/>
          <w:b/>
          <w:bCs/>
          <w:color w:val="auto"/>
          <w:sz w:val="21"/>
          <w:szCs w:val="21"/>
          <w:highlight w:val="none"/>
        </w:rPr>
        <w:t>仪器、设备</w:t>
      </w:r>
      <w:r>
        <w:rPr>
          <w:rFonts w:hint="eastAsia" w:ascii="宋体" w:hAnsi="宋体" w:eastAsia="宋体" w:cs="宋体"/>
          <w:b/>
          <w:bCs/>
          <w:color w:val="auto"/>
          <w:sz w:val="21"/>
          <w:szCs w:val="21"/>
          <w:highlight w:val="none"/>
          <w:lang w:val="en-US" w:eastAsia="zh-CN"/>
        </w:rPr>
        <w:t>配置要求：</w:t>
      </w:r>
    </w:p>
    <w:tbl>
      <w:tblPr>
        <w:tblStyle w:val="25"/>
        <w:tblW w:w="8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3355"/>
        <w:gridCol w:w="1191"/>
        <w:gridCol w:w="2032"/>
        <w:gridCol w:w="1070"/>
      </w:tblGrid>
      <w:tr w14:paraId="688CA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15" w:type="dxa"/>
            <w:noWrap w:val="0"/>
            <w:vAlign w:val="center"/>
          </w:tcPr>
          <w:p w14:paraId="5318284B">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序号</w:t>
            </w:r>
          </w:p>
        </w:tc>
        <w:tc>
          <w:tcPr>
            <w:tcW w:w="3355" w:type="dxa"/>
            <w:noWrap w:val="0"/>
            <w:vAlign w:val="center"/>
          </w:tcPr>
          <w:p w14:paraId="4B1A4905">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名称</w:t>
            </w:r>
          </w:p>
        </w:tc>
        <w:tc>
          <w:tcPr>
            <w:tcW w:w="1191" w:type="dxa"/>
            <w:noWrap w:val="0"/>
            <w:vAlign w:val="center"/>
          </w:tcPr>
          <w:p w14:paraId="5022E7B5">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单位</w:t>
            </w:r>
          </w:p>
        </w:tc>
        <w:tc>
          <w:tcPr>
            <w:tcW w:w="2032" w:type="dxa"/>
            <w:noWrap w:val="0"/>
            <w:vAlign w:val="center"/>
          </w:tcPr>
          <w:p w14:paraId="452E913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数量</w:t>
            </w:r>
          </w:p>
        </w:tc>
        <w:tc>
          <w:tcPr>
            <w:tcW w:w="1070" w:type="dxa"/>
            <w:noWrap w:val="0"/>
            <w:vAlign w:val="center"/>
          </w:tcPr>
          <w:p w14:paraId="0A7D8C84">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备注</w:t>
            </w:r>
          </w:p>
        </w:tc>
      </w:tr>
      <w:tr w14:paraId="341FE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1015" w:type="dxa"/>
            <w:noWrap w:val="0"/>
            <w:vAlign w:val="center"/>
          </w:tcPr>
          <w:p w14:paraId="03527763">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color w:val="auto"/>
                <w:sz w:val="21"/>
                <w:szCs w:val="21"/>
                <w:highlight w:val="none"/>
                <w:lang w:bidi="ar"/>
              </w:rPr>
              <w:t>★</w:t>
            </w:r>
            <w:r>
              <w:rPr>
                <w:rFonts w:hint="eastAsia" w:ascii="宋体" w:hAnsi="宋体" w:eastAsia="宋体" w:cs="宋体"/>
                <w:b/>
                <w:bCs/>
                <w:color w:val="auto"/>
                <w:sz w:val="21"/>
                <w:szCs w:val="21"/>
                <w:highlight w:val="none"/>
                <w:vertAlign w:val="baseline"/>
                <w:lang w:val="en-US" w:eastAsia="zh-CN"/>
              </w:rPr>
              <w:t>1</w:t>
            </w:r>
          </w:p>
        </w:tc>
        <w:tc>
          <w:tcPr>
            <w:tcW w:w="3355" w:type="dxa"/>
            <w:noWrap w:val="0"/>
            <w:vAlign w:val="center"/>
          </w:tcPr>
          <w:p w14:paraId="3D09AC8B">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三维探地雷达</w:t>
            </w:r>
          </w:p>
        </w:tc>
        <w:tc>
          <w:tcPr>
            <w:tcW w:w="1191" w:type="dxa"/>
            <w:noWrap w:val="0"/>
            <w:vAlign w:val="center"/>
          </w:tcPr>
          <w:p w14:paraId="71AE0CA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2032" w:type="dxa"/>
            <w:noWrap w:val="0"/>
            <w:vAlign w:val="center"/>
          </w:tcPr>
          <w:p w14:paraId="3E077C15">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1070" w:type="dxa"/>
            <w:noWrap w:val="0"/>
            <w:vAlign w:val="center"/>
          </w:tcPr>
          <w:p w14:paraId="4D28F8E3">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必选</w:t>
            </w:r>
          </w:p>
        </w:tc>
      </w:tr>
      <w:tr w14:paraId="2D7D4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5" w:type="dxa"/>
            <w:noWrap w:val="0"/>
            <w:vAlign w:val="center"/>
          </w:tcPr>
          <w:p w14:paraId="6EA8F4AA">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color w:val="auto"/>
                <w:sz w:val="21"/>
                <w:szCs w:val="21"/>
                <w:highlight w:val="none"/>
                <w:lang w:bidi="ar"/>
              </w:rPr>
              <w:t>★</w:t>
            </w:r>
            <w:r>
              <w:rPr>
                <w:rFonts w:hint="eastAsia" w:ascii="宋体" w:hAnsi="宋体" w:eastAsia="宋体" w:cs="宋体"/>
                <w:b/>
                <w:bCs/>
                <w:color w:val="auto"/>
                <w:sz w:val="21"/>
                <w:szCs w:val="21"/>
                <w:highlight w:val="none"/>
                <w:vertAlign w:val="baseline"/>
                <w:lang w:val="en-US" w:eastAsia="zh-CN"/>
              </w:rPr>
              <w:t>2</w:t>
            </w:r>
          </w:p>
        </w:tc>
        <w:tc>
          <w:tcPr>
            <w:tcW w:w="3355" w:type="dxa"/>
            <w:noWrap w:val="0"/>
            <w:vAlign w:val="center"/>
          </w:tcPr>
          <w:p w14:paraId="28B99081">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二维便携式探地雷达</w:t>
            </w:r>
          </w:p>
        </w:tc>
        <w:tc>
          <w:tcPr>
            <w:tcW w:w="1191" w:type="dxa"/>
            <w:noWrap w:val="0"/>
            <w:vAlign w:val="center"/>
          </w:tcPr>
          <w:p w14:paraId="3FC3ED01">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套</w:t>
            </w:r>
          </w:p>
        </w:tc>
        <w:tc>
          <w:tcPr>
            <w:tcW w:w="2032" w:type="dxa"/>
            <w:noWrap w:val="0"/>
            <w:vAlign w:val="center"/>
          </w:tcPr>
          <w:p w14:paraId="4FA8EC3A">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1070" w:type="dxa"/>
            <w:noWrap w:val="0"/>
            <w:vAlign w:val="center"/>
          </w:tcPr>
          <w:p w14:paraId="0C0615E5">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必选</w:t>
            </w:r>
          </w:p>
        </w:tc>
      </w:tr>
      <w:tr w14:paraId="3D7DD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15" w:type="dxa"/>
            <w:noWrap w:val="0"/>
            <w:vAlign w:val="center"/>
          </w:tcPr>
          <w:p w14:paraId="34213B2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color w:val="auto"/>
                <w:sz w:val="21"/>
                <w:szCs w:val="21"/>
                <w:highlight w:val="none"/>
                <w:lang w:bidi="ar"/>
              </w:rPr>
              <w:t>★</w:t>
            </w:r>
            <w:r>
              <w:rPr>
                <w:rFonts w:hint="eastAsia" w:ascii="宋体" w:hAnsi="宋体" w:eastAsia="宋体" w:cs="宋体"/>
                <w:b/>
                <w:bCs/>
                <w:color w:val="auto"/>
                <w:sz w:val="21"/>
                <w:szCs w:val="21"/>
                <w:highlight w:val="none"/>
                <w:vertAlign w:val="baseline"/>
                <w:lang w:val="en-US" w:eastAsia="zh-CN"/>
              </w:rPr>
              <w:t>3</w:t>
            </w:r>
          </w:p>
        </w:tc>
        <w:tc>
          <w:tcPr>
            <w:tcW w:w="3355" w:type="dxa"/>
            <w:noWrap w:val="0"/>
            <w:vAlign w:val="center"/>
          </w:tcPr>
          <w:p w14:paraId="1DEF0F66">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钻机</w:t>
            </w:r>
          </w:p>
        </w:tc>
        <w:tc>
          <w:tcPr>
            <w:tcW w:w="1191" w:type="dxa"/>
            <w:noWrap w:val="0"/>
            <w:vAlign w:val="center"/>
          </w:tcPr>
          <w:p w14:paraId="14FADA77">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台</w:t>
            </w:r>
          </w:p>
        </w:tc>
        <w:tc>
          <w:tcPr>
            <w:tcW w:w="2032" w:type="dxa"/>
            <w:noWrap w:val="0"/>
            <w:vAlign w:val="center"/>
          </w:tcPr>
          <w:p w14:paraId="3D4C7F7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1070" w:type="dxa"/>
            <w:noWrap w:val="0"/>
            <w:vAlign w:val="center"/>
          </w:tcPr>
          <w:p w14:paraId="0E304165">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b/>
                <w:bCs/>
                <w:color w:val="auto"/>
                <w:sz w:val="21"/>
                <w:szCs w:val="21"/>
                <w:highlight w:val="none"/>
                <w:vertAlign w:val="baseline"/>
                <w:lang w:val="en-US" w:eastAsia="zh-CN"/>
              </w:rPr>
            </w:pPr>
            <w:r>
              <w:rPr>
                <w:rFonts w:hint="eastAsia" w:ascii="Calibri" w:hAnsi="Calibri" w:eastAsia="宋体" w:cs="Times New Roman"/>
                <w:b/>
                <w:bCs/>
                <w:color w:val="auto"/>
                <w:sz w:val="21"/>
                <w:szCs w:val="21"/>
                <w:highlight w:val="none"/>
                <w:vertAlign w:val="baseline"/>
                <w:lang w:val="en-US" w:eastAsia="zh-CN"/>
              </w:rPr>
              <w:t>必选</w:t>
            </w:r>
          </w:p>
        </w:tc>
      </w:tr>
      <w:tr w14:paraId="5FE1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15" w:type="dxa"/>
            <w:noWrap w:val="0"/>
            <w:vAlign w:val="center"/>
          </w:tcPr>
          <w:p w14:paraId="1F1E8987">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3355" w:type="dxa"/>
            <w:noWrap w:val="0"/>
            <w:vAlign w:val="center"/>
          </w:tcPr>
          <w:p w14:paraId="15022CAE">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无人机航测系统</w:t>
            </w:r>
          </w:p>
        </w:tc>
        <w:tc>
          <w:tcPr>
            <w:tcW w:w="1191" w:type="dxa"/>
            <w:noWrap w:val="0"/>
            <w:vAlign w:val="center"/>
          </w:tcPr>
          <w:p w14:paraId="081975FC">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套</w:t>
            </w:r>
          </w:p>
        </w:tc>
        <w:tc>
          <w:tcPr>
            <w:tcW w:w="2032" w:type="dxa"/>
            <w:noWrap w:val="0"/>
            <w:vAlign w:val="center"/>
          </w:tcPr>
          <w:p w14:paraId="4F93ACC9">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70" w:type="dxa"/>
            <w:noWrap w:val="0"/>
            <w:vAlign w:val="center"/>
          </w:tcPr>
          <w:p w14:paraId="64DFD329">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Calibri" w:hAnsi="Calibri" w:eastAsia="宋体" w:cs="Times New Roman"/>
                <w:color w:val="auto"/>
                <w:sz w:val="21"/>
                <w:szCs w:val="21"/>
                <w:highlight w:val="none"/>
                <w:vertAlign w:val="baseline"/>
                <w:lang w:val="en-US" w:eastAsia="zh-CN"/>
              </w:rPr>
              <w:t>可选</w:t>
            </w:r>
          </w:p>
        </w:tc>
      </w:tr>
      <w:tr w14:paraId="59F1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5" w:type="dxa"/>
            <w:noWrap w:val="0"/>
            <w:vAlign w:val="center"/>
          </w:tcPr>
          <w:p w14:paraId="777E312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3355" w:type="dxa"/>
            <w:noWrap w:val="0"/>
            <w:vAlign w:val="center"/>
          </w:tcPr>
          <w:p w14:paraId="7B5E19AE">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浅层地震仪</w:t>
            </w:r>
          </w:p>
        </w:tc>
        <w:tc>
          <w:tcPr>
            <w:tcW w:w="1191" w:type="dxa"/>
            <w:noWrap w:val="0"/>
            <w:vAlign w:val="center"/>
          </w:tcPr>
          <w:p w14:paraId="6462EC2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套</w:t>
            </w:r>
          </w:p>
        </w:tc>
        <w:tc>
          <w:tcPr>
            <w:tcW w:w="2032" w:type="dxa"/>
            <w:noWrap w:val="0"/>
            <w:vAlign w:val="center"/>
          </w:tcPr>
          <w:p w14:paraId="78440411">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70" w:type="dxa"/>
            <w:noWrap w:val="0"/>
            <w:vAlign w:val="center"/>
          </w:tcPr>
          <w:p w14:paraId="7B1D9F1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Calibri" w:hAnsi="Calibri" w:eastAsia="宋体" w:cs="Times New Roman"/>
                <w:color w:val="auto"/>
                <w:sz w:val="21"/>
                <w:szCs w:val="21"/>
                <w:highlight w:val="none"/>
                <w:vertAlign w:val="baseline"/>
                <w:lang w:val="en-US" w:eastAsia="zh-CN"/>
              </w:rPr>
              <w:t>可选</w:t>
            </w:r>
          </w:p>
        </w:tc>
      </w:tr>
      <w:tr w14:paraId="4593F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15" w:type="dxa"/>
            <w:noWrap w:val="0"/>
            <w:vAlign w:val="center"/>
          </w:tcPr>
          <w:p w14:paraId="714BB4DE">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3355" w:type="dxa"/>
            <w:noWrap w:val="0"/>
            <w:vAlign w:val="center"/>
          </w:tcPr>
          <w:p w14:paraId="3B592B80">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井下电视摄像仪</w:t>
            </w:r>
          </w:p>
        </w:tc>
        <w:tc>
          <w:tcPr>
            <w:tcW w:w="1191" w:type="dxa"/>
            <w:noWrap w:val="0"/>
            <w:vAlign w:val="center"/>
          </w:tcPr>
          <w:p w14:paraId="21DDF8A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套</w:t>
            </w:r>
          </w:p>
        </w:tc>
        <w:tc>
          <w:tcPr>
            <w:tcW w:w="2032" w:type="dxa"/>
            <w:noWrap w:val="0"/>
            <w:vAlign w:val="center"/>
          </w:tcPr>
          <w:p w14:paraId="7D9BE761">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70" w:type="dxa"/>
            <w:noWrap w:val="0"/>
            <w:vAlign w:val="center"/>
          </w:tcPr>
          <w:p w14:paraId="1CACD8D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Calibri" w:hAnsi="Calibri" w:eastAsia="宋体" w:cs="Times New Roman"/>
                <w:color w:val="auto"/>
                <w:sz w:val="21"/>
                <w:szCs w:val="21"/>
                <w:highlight w:val="none"/>
                <w:vertAlign w:val="baseline"/>
                <w:lang w:val="en-US" w:eastAsia="zh-CN"/>
              </w:rPr>
              <w:t>可选</w:t>
            </w:r>
          </w:p>
        </w:tc>
      </w:tr>
      <w:tr w14:paraId="0C0E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15" w:type="dxa"/>
            <w:noWrap w:val="0"/>
            <w:vAlign w:val="center"/>
          </w:tcPr>
          <w:p w14:paraId="52A641E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3355" w:type="dxa"/>
            <w:noWrap w:val="0"/>
            <w:vAlign w:val="center"/>
          </w:tcPr>
          <w:p w14:paraId="603D50A4">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电阻率测试系统</w:t>
            </w:r>
          </w:p>
        </w:tc>
        <w:tc>
          <w:tcPr>
            <w:tcW w:w="1191" w:type="dxa"/>
            <w:noWrap w:val="0"/>
            <w:vAlign w:val="center"/>
          </w:tcPr>
          <w:p w14:paraId="169AE5DC">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套</w:t>
            </w:r>
          </w:p>
        </w:tc>
        <w:tc>
          <w:tcPr>
            <w:tcW w:w="2032" w:type="dxa"/>
            <w:noWrap w:val="0"/>
            <w:vAlign w:val="center"/>
          </w:tcPr>
          <w:p w14:paraId="0C48801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70" w:type="dxa"/>
            <w:noWrap w:val="0"/>
            <w:vAlign w:val="center"/>
          </w:tcPr>
          <w:p w14:paraId="4DDAF2A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53" w:leftChars="25" w:right="53" w:rightChars="25" w:firstLine="0" w:firstLineChars="0"/>
              <w:jc w:val="center"/>
              <w:textAlignment w:val="auto"/>
              <w:rPr>
                <w:rFonts w:hint="eastAsia" w:ascii="Calibri" w:hAnsi="Calibri" w:eastAsia="宋体" w:cs="Times New Roman"/>
                <w:color w:val="auto"/>
                <w:sz w:val="21"/>
                <w:szCs w:val="21"/>
                <w:highlight w:val="none"/>
                <w:vertAlign w:val="baseline"/>
                <w:lang w:val="en-US" w:eastAsia="zh-CN"/>
              </w:rPr>
            </w:pPr>
            <w:r>
              <w:rPr>
                <w:rFonts w:hint="eastAsia" w:ascii="Calibri" w:hAnsi="Calibri" w:eastAsia="宋体" w:cs="Times New Roman"/>
                <w:color w:val="auto"/>
                <w:sz w:val="21"/>
                <w:szCs w:val="21"/>
                <w:highlight w:val="none"/>
                <w:vertAlign w:val="baseline"/>
                <w:lang w:val="en-US" w:eastAsia="zh-CN"/>
              </w:rPr>
              <w:t>可选</w:t>
            </w:r>
          </w:p>
        </w:tc>
      </w:tr>
      <w:tr w14:paraId="5355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663" w:type="dxa"/>
            <w:gridSpan w:val="5"/>
            <w:noWrap w:val="0"/>
            <w:vAlign w:val="center"/>
          </w:tcPr>
          <w:p w14:paraId="547A126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注：</w:t>
            </w:r>
          </w:p>
          <w:p w14:paraId="2C6A6441">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（1）</w:t>
            </w:r>
            <w:r>
              <w:rPr>
                <w:rFonts w:hint="eastAsia" w:ascii="宋体" w:hAnsi="宋体" w:eastAsia="宋体" w:cs="宋体"/>
                <w:b/>
                <w:bCs w:val="0"/>
                <w:color w:val="auto"/>
                <w:kern w:val="0"/>
                <w:sz w:val="21"/>
                <w:szCs w:val="21"/>
                <w:highlight w:val="none"/>
                <w:lang w:val="en-US" w:eastAsia="zh-CN"/>
              </w:rPr>
              <w:t>本表中的必选的仪器设备允许自有或者租赁。</w:t>
            </w:r>
          </w:p>
          <w:p w14:paraId="60E65D21">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eastAsia="宋体" w:cs="宋体"/>
                <w:b/>
                <w:bCs w:val="0"/>
                <w:color w:val="auto"/>
                <w:kern w:val="0"/>
                <w:sz w:val="21"/>
                <w:szCs w:val="21"/>
                <w:highlight w:val="none"/>
                <w:lang w:val="en-US" w:eastAsia="zh-CN"/>
              </w:rPr>
              <w:t>（2）供应商可自行选择以下任意一种方式在投标文件中提供相关资料：</w:t>
            </w:r>
          </w:p>
          <w:p w14:paraId="58BE077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①供应商承诺在</w:t>
            </w:r>
            <w:r>
              <w:rPr>
                <w:rFonts w:hint="eastAsia" w:ascii="宋体" w:hAnsi="宋体" w:eastAsia="宋体" w:cs="宋体"/>
                <w:b/>
                <w:bCs w:val="0"/>
                <w:color w:val="auto"/>
                <w:sz w:val="21"/>
                <w:szCs w:val="21"/>
                <w:highlight w:val="none"/>
              </w:rPr>
              <w:t>中标通知书</w:t>
            </w:r>
            <w:r>
              <w:rPr>
                <w:rFonts w:hint="eastAsia" w:ascii="宋体" w:hAnsi="宋体" w:eastAsia="宋体" w:cs="宋体"/>
                <w:b/>
                <w:bCs w:val="0"/>
                <w:color w:val="auto"/>
                <w:sz w:val="21"/>
                <w:szCs w:val="21"/>
                <w:highlight w:val="none"/>
                <w:lang w:val="en-US" w:eastAsia="zh-CN"/>
              </w:rPr>
              <w:t>签发</w:t>
            </w:r>
            <w:r>
              <w:rPr>
                <w:rFonts w:hint="eastAsia" w:ascii="宋体" w:hAnsi="宋体" w:eastAsia="宋体" w:cs="宋体"/>
                <w:b/>
                <w:bCs w:val="0"/>
                <w:color w:val="auto"/>
                <w:sz w:val="21"/>
                <w:szCs w:val="21"/>
                <w:highlight w:val="none"/>
              </w:rPr>
              <w:t>之日起15个工作日内</w:t>
            </w:r>
            <w:r>
              <w:rPr>
                <w:rFonts w:hint="eastAsia" w:ascii="宋体" w:hAnsi="宋体" w:eastAsia="宋体" w:cs="宋体"/>
                <w:b/>
                <w:bCs w:val="0"/>
                <w:color w:val="auto"/>
                <w:kern w:val="0"/>
                <w:sz w:val="21"/>
                <w:szCs w:val="21"/>
                <w:highlight w:val="none"/>
                <w:lang w:val="en-US" w:eastAsia="zh-CN"/>
              </w:rPr>
              <w:t>向采购人提供必选的仪器设备租赁合同或购置发票复印件（承诺书</w:t>
            </w:r>
            <w:r>
              <w:rPr>
                <w:rFonts w:hint="eastAsia" w:ascii="宋体" w:hAnsi="宋体" w:eastAsia="宋体" w:cs="宋体"/>
                <w:b/>
                <w:bCs w:val="0"/>
                <w:color w:val="auto"/>
                <w:sz w:val="21"/>
                <w:szCs w:val="21"/>
                <w:highlight w:val="none"/>
                <w:lang w:val="en-US" w:eastAsia="zh-CN"/>
              </w:rPr>
              <w:t>格式自拟</w:t>
            </w:r>
            <w:r>
              <w:rPr>
                <w:rFonts w:hint="eastAsia" w:ascii="宋体" w:hAnsi="宋体" w:eastAsia="宋体" w:cs="宋体"/>
                <w:b/>
                <w:bCs w:val="0"/>
                <w:color w:val="auto"/>
                <w:kern w:val="0"/>
                <w:sz w:val="21"/>
                <w:szCs w:val="21"/>
                <w:highlight w:val="none"/>
                <w:lang w:val="en-US" w:eastAsia="zh-CN"/>
              </w:rPr>
              <w:t>）；</w:t>
            </w:r>
          </w:p>
          <w:p w14:paraId="6B52951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②上述必选的仪器设备为供应商自有的，供应商在投标文件中提供购置发票复印件（发票上的购置人信息必须和供应商信息保持一致，否则不予认可自有）；</w:t>
            </w:r>
          </w:p>
          <w:p w14:paraId="03F85A8F">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③上述必选的仪器设备为供应商租赁的，供应商在投标文件中提供购置发票复印件和租赁合同复印件（发票上的购置人信息须与租赁合同中的出租人信息保持一致，否则不予认可租赁）。</w:t>
            </w:r>
          </w:p>
          <w:p w14:paraId="4F4A91B0">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（3）</w:t>
            </w:r>
            <w:r>
              <w:rPr>
                <w:rFonts w:hint="eastAsia" w:ascii="宋体" w:hAnsi="宋体" w:eastAsia="宋体" w:cs="宋体"/>
                <w:b/>
                <w:bCs/>
                <w:color w:val="auto"/>
                <w:sz w:val="21"/>
                <w:szCs w:val="21"/>
                <w:highlight w:val="none"/>
                <w:lang w:val="en-US" w:eastAsia="zh-CN"/>
              </w:rPr>
              <w:t>供应商自行按需配备</w:t>
            </w:r>
            <w:r>
              <w:rPr>
                <w:rFonts w:hint="eastAsia" w:ascii="宋体" w:hAnsi="宋体" w:eastAsia="宋体" w:cs="宋体"/>
                <w:b/>
                <w:bCs/>
                <w:color w:val="auto"/>
                <w:sz w:val="21"/>
                <w:szCs w:val="21"/>
                <w:highlight w:val="none"/>
              </w:rPr>
              <w:t>检测</w:t>
            </w:r>
            <w:r>
              <w:rPr>
                <w:rFonts w:hint="eastAsia" w:ascii="宋体" w:hAnsi="宋体" w:eastAsia="宋体" w:cs="宋体"/>
                <w:b/>
                <w:bCs/>
                <w:color w:val="auto"/>
                <w:sz w:val="21"/>
                <w:szCs w:val="21"/>
                <w:highlight w:val="none"/>
                <w:lang w:val="en-US" w:eastAsia="zh-CN"/>
              </w:rPr>
              <w:t>仪器</w:t>
            </w:r>
            <w:r>
              <w:rPr>
                <w:rFonts w:hint="eastAsia" w:ascii="宋体" w:hAnsi="宋体" w:eastAsia="宋体" w:cs="宋体"/>
                <w:b/>
                <w:bCs/>
                <w:color w:val="auto"/>
                <w:sz w:val="21"/>
                <w:szCs w:val="21"/>
                <w:highlight w:val="none"/>
              </w:rPr>
              <w:t>设备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满足本项目检测需要。</w:t>
            </w:r>
          </w:p>
        </w:tc>
      </w:tr>
    </w:tbl>
    <w:p w14:paraId="3C464F71">
      <w:pPr>
        <w:keepNext w:val="0"/>
        <w:keepLines w:val="0"/>
        <w:pageBreakBefore w:val="0"/>
        <w:widowControl w:val="0"/>
        <w:kinsoku/>
        <w:wordWrap w:val="0"/>
        <w:overflowPunct/>
        <w:topLinePunct w:val="0"/>
        <w:bidi w:val="0"/>
        <w:spacing w:beforeAutospacing="0" w:afterAutospacing="0" w:line="400" w:lineRule="exact"/>
        <w:rPr>
          <w:rFonts w:hint="default"/>
          <w:b/>
          <w:color w:val="auto"/>
          <w:sz w:val="21"/>
          <w:szCs w:val="21"/>
          <w:highlight w:val="none"/>
          <w:lang w:val="en-US" w:eastAsia="zh-CN"/>
        </w:rPr>
      </w:pPr>
      <w:bookmarkStart w:id="20" w:name="_Toc445626985"/>
      <w:bookmarkStart w:id="21" w:name="_Toc352750641"/>
      <w:bookmarkStart w:id="22" w:name="_Toc356545777"/>
      <w:bookmarkStart w:id="23" w:name="_Toc353954921"/>
      <w:bookmarkStart w:id="24" w:name="_Toc445626889"/>
      <w:r>
        <w:rPr>
          <w:rFonts w:hint="eastAsia"/>
          <w:b/>
          <w:color w:val="auto"/>
          <w:sz w:val="21"/>
          <w:szCs w:val="21"/>
          <w:highlight w:val="none"/>
          <w:lang w:val="en-US" w:eastAsia="zh-CN"/>
        </w:rPr>
        <w:t>五、检测成果要求</w:t>
      </w:r>
    </w:p>
    <w:p w14:paraId="65515EC8">
      <w:pPr>
        <w:keepNext w:val="0"/>
        <w:keepLines w:val="0"/>
        <w:pageBreakBefore w:val="0"/>
        <w:widowControl w:val="0"/>
        <w:kinsoku/>
        <w:wordWrap w:val="0"/>
        <w:overflowPunct/>
        <w:topLinePunct w:val="0"/>
        <w:bidi w:val="0"/>
        <w:spacing w:beforeAutospacing="0" w:afterAutospacing="0" w:line="400" w:lineRule="exact"/>
        <w:ind w:firstLine="422" w:firstLineChars="200"/>
        <w:rPr>
          <w:rFonts w:hint="eastAsia"/>
          <w:color w:val="auto"/>
          <w:sz w:val="21"/>
          <w:szCs w:val="21"/>
          <w:highlight w:val="none"/>
          <w:lang w:val="en-US" w:eastAsia="zh-CN"/>
        </w:rPr>
      </w:pPr>
      <w:r>
        <w:rPr>
          <w:rFonts w:hint="eastAsia"/>
          <w:b/>
          <w:bCs w:val="0"/>
          <w:color w:val="auto"/>
          <w:sz w:val="21"/>
          <w:szCs w:val="21"/>
          <w:highlight w:val="none"/>
          <w:lang w:val="en-US" w:eastAsia="zh-CN"/>
        </w:rPr>
        <w:t>1.</w:t>
      </w:r>
      <w:r>
        <w:rPr>
          <w:rFonts w:hint="eastAsia"/>
          <w:b/>
          <w:bCs w:val="0"/>
          <w:color w:val="auto"/>
          <w:sz w:val="21"/>
          <w:szCs w:val="21"/>
          <w:highlight w:val="none"/>
        </w:rPr>
        <w:t>常规检测</w:t>
      </w:r>
      <w:r>
        <w:rPr>
          <w:rFonts w:hint="eastAsia"/>
          <w:b/>
          <w:bCs w:val="0"/>
          <w:color w:val="auto"/>
          <w:sz w:val="21"/>
          <w:szCs w:val="21"/>
          <w:highlight w:val="none"/>
          <w:lang w:eastAsia="zh-CN"/>
        </w:rPr>
        <w:t>、</w:t>
      </w:r>
      <w:r>
        <w:rPr>
          <w:rFonts w:hint="eastAsia"/>
          <w:b/>
          <w:bCs w:val="0"/>
          <w:color w:val="auto"/>
          <w:sz w:val="21"/>
          <w:szCs w:val="21"/>
          <w:highlight w:val="none"/>
        </w:rPr>
        <w:t>结构强度检测</w:t>
      </w:r>
      <w:r>
        <w:rPr>
          <w:rFonts w:hint="eastAsia"/>
          <w:b/>
          <w:bCs w:val="0"/>
          <w:color w:val="auto"/>
          <w:sz w:val="21"/>
          <w:szCs w:val="21"/>
          <w:highlight w:val="none"/>
          <w:lang w:val="en-US" w:eastAsia="zh-CN"/>
        </w:rPr>
        <w:t>任务完成，</w:t>
      </w:r>
      <w:r>
        <w:rPr>
          <w:rFonts w:hint="eastAsia"/>
          <w:b/>
          <w:bCs w:val="0"/>
          <w:color w:val="auto"/>
          <w:sz w:val="21"/>
          <w:szCs w:val="21"/>
          <w:highlight w:val="none"/>
          <w:lang w:val="en-US" w:eastAsia="zh-CN"/>
        </w:rPr>
        <w:t>提供3份检测成果及电子版</w:t>
      </w:r>
      <w:r>
        <w:rPr>
          <w:rFonts w:hint="eastAsia"/>
          <w:b/>
          <w:bCs w:val="0"/>
          <w:color w:val="auto"/>
          <w:sz w:val="21"/>
          <w:szCs w:val="21"/>
          <w:highlight w:val="none"/>
          <w:lang w:val="en-US" w:eastAsia="zh-CN"/>
        </w:rPr>
        <w:t>。</w:t>
      </w:r>
      <w:r>
        <w:rPr>
          <w:rFonts w:hint="eastAsia"/>
          <w:b/>
          <w:bCs w:val="0"/>
          <w:color w:val="auto"/>
          <w:sz w:val="21"/>
          <w:szCs w:val="21"/>
          <w:highlight w:val="none"/>
        </w:rPr>
        <w:t>最终提交</w:t>
      </w:r>
      <w:r>
        <w:rPr>
          <w:rFonts w:hint="eastAsia"/>
          <w:b/>
          <w:bCs w:val="0"/>
          <w:color w:val="auto"/>
          <w:sz w:val="21"/>
          <w:szCs w:val="21"/>
          <w:highlight w:val="none"/>
          <w:lang w:val="en-US" w:eastAsia="zh-CN"/>
        </w:rPr>
        <w:t>的</w:t>
      </w:r>
      <w:r>
        <w:rPr>
          <w:rFonts w:hint="eastAsia"/>
          <w:b/>
          <w:bCs w:val="0"/>
          <w:color w:val="auto"/>
          <w:sz w:val="21"/>
          <w:szCs w:val="21"/>
          <w:highlight w:val="none"/>
        </w:rPr>
        <w:t>检测成果须包含以下内容</w:t>
      </w:r>
      <w:r>
        <w:rPr>
          <w:rFonts w:hint="eastAsia"/>
          <w:b/>
          <w:color w:val="auto"/>
          <w:sz w:val="21"/>
          <w:szCs w:val="21"/>
          <w:highlight w:val="none"/>
        </w:rPr>
        <w:t>：</w:t>
      </w:r>
      <w:bookmarkEnd w:id="20"/>
      <w:bookmarkEnd w:id="21"/>
      <w:bookmarkEnd w:id="22"/>
      <w:bookmarkEnd w:id="23"/>
      <w:bookmarkEnd w:id="24"/>
      <w:r>
        <w:rPr>
          <w:rFonts w:hint="eastAsia"/>
          <w:b/>
          <w:color w:val="auto"/>
          <w:sz w:val="21"/>
          <w:szCs w:val="21"/>
          <w:highlight w:val="none"/>
        </w:rPr>
        <w:t xml:space="preserve"> </w:t>
      </w:r>
    </w:p>
    <w:p w14:paraId="01FE742D">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lang w:val="en-US" w:eastAsia="zh-CN"/>
        </w:rPr>
        <w:t>1.1</w:t>
      </w:r>
      <w:r>
        <w:rPr>
          <w:rFonts w:hint="eastAsia"/>
          <w:color w:val="auto"/>
          <w:sz w:val="21"/>
          <w:szCs w:val="21"/>
          <w:highlight w:val="none"/>
        </w:rPr>
        <w:t>调查及汇总表。单条道病害明细表、单条道路单元评定明细表、所有道路检测评定汇总表。</w:t>
      </w:r>
    </w:p>
    <w:p w14:paraId="5F289116">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lang w:val="en-US" w:eastAsia="zh-CN"/>
        </w:rPr>
        <w:t>1.2</w:t>
      </w:r>
      <w:r>
        <w:rPr>
          <w:rFonts w:hint="eastAsia"/>
          <w:color w:val="auto"/>
          <w:sz w:val="21"/>
          <w:szCs w:val="21"/>
          <w:highlight w:val="none"/>
        </w:rPr>
        <w:t>路面检测报告。报告主要包括以下内容：</w:t>
      </w:r>
    </w:p>
    <w:p w14:paraId="573ECCF1">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道路概况</w:t>
      </w:r>
      <w:r>
        <w:rPr>
          <w:rFonts w:hint="eastAsia"/>
          <w:color w:val="auto"/>
          <w:sz w:val="21"/>
          <w:szCs w:val="21"/>
          <w:highlight w:val="none"/>
          <w:lang w:eastAsia="zh-CN"/>
        </w:rPr>
        <w:t>；</w:t>
      </w:r>
    </w:p>
    <w:p w14:paraId="169B899B">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检测组织实施情况</w:t>
      </w:r>
      <w:r>
        <w:rPr>
          <w:rFonts w:hint="eastAsia"/>
          <w:color w:val="auto"/>
          <w:sz w:val="21"/>
          <w:szCs w:val="21"/>
          <w:highlight w:val="none"/>
          <w:lang w:eastAsia="zh-CN"/>
        </w:rPr>
        <w:t>；</w:t>
      </w:r>
    </w:p>
    <w:p w14:paraId="5598DEDB">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各项指标检测结果（含道路性能指标GIS分布图、道路病害情况及养护措施CAD图）</w:t>
      </w:r>
      <w:r>
        <w:rPr>
          <w:rFonts w:hint="eastAsia"/>
          <w:color w:val="auto"/>
          <w:sz w:val="21"/>
          <w:szCs w:val="21"/>
          <w:highlight w:val="none"/>
          <w:lang w:eastAsia="zh-CN"/>
        </w:rPr>
        <w:t>；</w:t>
      </w:r>
    </w:p>
    <w:p w14:paraId="075922E6">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检测结论（含历年数据对比分析、检测道路大中修养护建议项目及中长期养护规划项目等）</w:t>
      </w:r>
      <w:r>
        <w:rPr>
          <w:rFonts w:hint="eastAsia"/>
          <w:color w:val="auto"/>
          <w:sz w:val="21"/>
          <w:szCs w:val="21"/>
          <w:highlight w:val="none"/>
          <w:lang w:eastAsia="zh-CN"/>
        </w:rPr>
        <w:t>。</w:t>
      </w:r>
    </w:p>
    <w:p w14:paraId="59DE0E59">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lang w:val="en-US" w:eastAsia="zh-CN"/>
        </w:rPr>
        <w:t>1.3</w:t>
      </w:r>
      <w:r>
        <w:rPr>
          <w:rFonts w:hint="eastAsia"/>
          <w:color w:val="auto"/>
          <w:sz w:val="21"/>
          <w:szCs w:val="21"/>
          <w:highlight w:val="none"/>
        </w:rPr>
        <w:t>养护策略（含GIS分布图）</w:t>
      </w:r>
    </w:p>
    <w:p w14:paraId="3EA89082">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rPr>
        <w:t>上述全部存档检测评定报告电子版，其中文字可采用Word形式、表格采用Excel形式、图形采用AutoCAD绘制、数码照片存为jpg格式。检测成果要求能进行养护设计概算，以及能够为道路养管提供决策支持。</w:t>
      </w:r>
    </w:p>
    <w:p w14:paraId="04210CD4">
      <w:pPr>
        <w:keepNext w:val="0"/>
        <w:keepLines w:val="0"/>
        <w:pageBreakBefore w:val="0"/>
        <w:widowControl w:val="0"/>
        <w:kinsoku/>
        <w:wordWrap w:val="0"/>
        <w:overflowPunct/>
        <w:topLinePunct w:val="0"/>
        <w:bidi w:val="0"/>
        <w:spacing w:beforeAutospacing="0" w:afterAutospacing="0" w:line="400" w:lineRule="exact"/>
        <w:ind w:firstLine="426" w:firstLineChars="202"/>
        <w:rPr>
          <w:rFonts w:hint="eastAsia"/>
          <w:color w:val="auto"/>
          <w:sz w:val="21"/>
          <w:szCs w:val="21"/>
          <w:highlight w:val="none"/>
          <w:lang w:val="en-US" w:eastAsia="zh-CN"/>
        </w:rPr>
      </w:pPr>
      <w:r>
        <w:rPr>
          <w:rFonts w:hint="eastAsia"/>
          <w:b/>
          <w:bCs/>
          <w:color w:val="auto"/>
          <w:sz w:val="21"/>
          <w:szCs w:val="21"/>
          <w:highlight w:val="none"/>
          <w:lang w:val="en-US" w:eastAsia="zh-CN"/>
        </w:rPr>
        <w:t>2.脱空检测任务完成，</w:t>
      </w:r>
      <w:r>
        <w:rPr>
          <w:rFonts w:hint="eastAsia"/>
          <w:b/>
          <w:bCs/>
          <w:color w:val="auto"/>
          <w:sz w:val="21"/>
          <w:szCs w:val="21"/>
          <w:highlight w:val="none"/>
          <w:lang w:val="en-US" w:eastAsia="zh-CN"/>
        </w:rPr>
        <w:t>提供</w:t>
      </w:r>
      <w:r>
        <w:rPr>
          <w:rFonts w:hint="eastAsia"/>
          <w:b/>
          <w:bCs w:val="0"/>
          <w:color w:val="auto"/>
          <w:sz w:val="21"/>
          <w:szCs w:val="21"/>
          <w:highlight w:val="none"/>
          <w:lang w:val="en-US" w:eastAsia="zh-CN"/>
        </w:rPr>
        <w:t>3份检测成果及电子版</w:t>
      </w:r>
      <w:r>
        <w:rPr>
          <w:rFonts w:hint="eastAsia"/>
          <w:b/>
          <w:bCs/>
          <w:color w:val="auto"/>
          <w:sz w:val="21"/>
          <w:szCs w:val="21"/>
          <w:highlight w:val="none"/>
          <w:lang w:val="en-US" w:eastAsia="zh-CN"/>
        </w:rPr>
        <w:t>。</w:t>
      </w:r>
      <w:r>
        <w:rPr>
          <w:rFonts w:hint="eastAsia"/>
          <w:b/>
          <w:bCs/>
          <w:color w:val="auto"/>
          <w:sz w:val="21"/>
          <w:szCs w:val="21"/>
          <w:highlight w:val="none"/>
        </w:rPr>
        <w:t>最终提交</w:t>
      </w:r>
      <w:r>
        <w:rPr>
          <w:rFonts w:hint="eastAsia"/>
          <w:b/>
          <w:bCs/>
          <w:color w:val="auto"/>
          <w:sz w:val="21"/>
          <w:szCs w:val="21"/>
          <w:highlight w:val="none"/>
          <w:lang w:val="en-US" w:eastAsia="zh-CN"/>
        </w:rPr>
        <w:t>的</w:t>
      </w:r>
      <w:r>
        <w:rPr>
          <w:rFonts w:hint="eastAsia"/>
          <w:b/>
          <w:bCs/>
          <w:color w:val="auto"/>
          <w:sz w:val="21"/>
          <w:szCs w:val="21"/>
          <w:highlight w:val="none"/>
        </w:rPr>
        <w:t>检测成果须包含以下内容</w:t>
      </w:r>
      <w:r>
        <w:rPr>
          <w:rFonts w:hint="eastAsia"/>
          <w:b/>
          <w:color w:val="auto"/>
          <w:sz w:val="21"/>
          <w:szCs w:val="21"/>
          <w:highlight w:val="none"/>
        </w:rPr>
        <w:t>：</w:t>
      </w:r>
      <w:r>
        <w:rPr>
          <w:rFonts w:hint="eastAsia"/>
          <w:color w:val="auto"/>
          <w:sz w:val="21"/>
          <w:szCs w:val="21"/>
          <w:highlight w:val="none"/>
          <w:lang w:val="en-US" w:eastAsia="zh-CN"/>
        </w:rPr>
        <w:t>提供完整的检测报告、全部的雷达探测原始数据和相应的配套程序（便于打开雷达探测数据）。报告内包括测线布置图及雷达图谱（含雷达数据解译结果、坐标定位）、道路塌陷隐患位置信息、影像资料、异常点定位与验证成果、</w:t>
      </w:r>
      <w:r>
        <w:rPr>
          <w:rFonts w:hint="eastAsia"/>
          <w:color w:val="auto"/>
          <w:sz w:val="21"/>
          <w:szCs w:val="21"/>
          <w:highlight w:val="none"/>
          <w:lang w:val="en-US" w:eastAsia="zh-CN"/>
        </w:rPr>
        <w:t>管线调查、</w:t>
      </w:r>
      <w:r>
        <w:rPr>
          <w:rFonts w:hint="eastAsia"/>
          <w:color w:val="auto"/>
          <w:sz w:val="21"/>
          <w:szCs w:val="21"/>
          <w:highlight w:val="none"/>
          <w:lang w:val="en-US" w:eastAsia="zh-CN"/>
        </w:rPr>
        <w:t>风险发生可能性评价值（P值）取值和风险评价等级、道路塌陷隐患成因分析及处置建议等；后期提供整改完毕的问题点位复测报告。</w:t>
      </w:r>
    </w:p>
    <w:p w14:paraId="1263133B">
      <w:pPr>
        <w:keepNext w:val="0"/>
        <w:keepLines w:val="0"/>
        <w:pageBreakBefore w:val="0"/>
        <w:widowControl w:val="0"/>
        <w:kinsoku/>
        <w:wordWrap w:val="0"/>
        <w:overflowPunct/>
        <w:topLinePunct w:val="0"/>
        <w:bidi w:val="0"/>
        <w:spacing w:beforeAutospacing="0" w:afterAutospacing="0" w:line="400" w:lineRule="exact"/>
        <w:ind w:firstLine="426" w:firstLineChars="202"/>
        <w:rPr>
          <w:rFonts w:hint="default"/>
          <w:b/>
          <w:bCs/>
          <w:color w:val="auto"/>
          <w:sz w:val="21"/>
          <w:szCs w:val="21"/>
          <w:highlight w:val="none"/>
          <w:lang w:val="en-US" w:eastAsia="zh-CN"/>
        </w:rPr>
      </w:pPr>
      <w:r>
        <w:rPr>
          <w:rFonts w:hint="eastAsia"/>
          <w:b/>
          <w:bCs/>
          <w:color w:val="auto"/>
          <w:sz w:val="21"/>
          <w:szCs w:val="21"/>
          <w:highlight w:val="none"/>
          <w:lang w:val="en-US" w:eastAsia="zh-CN"/>
        </w:rPr>
        <w:t>3.</w:t>
      </w:r>
      <w:r>
        <w:rPr>
          <w:rFonts w:hint="eastAsia" w:ascii="宋体" w:hAnsi="宋体" w:cs="宋体"/>
          <w:b/>
          <w:bCs/>
          <w:color w:val="auto"/>
          <w:sz w:val="21"/>
          <w:szCs w:val="21"/>
          <w:highlight w:val="none"/>
        </w:rPr>
        <w:t>其他检测</w:t>
      </w:r>
      <w:r>
        <w:rPr>
          <w:rFonts w:hint="eastAsia"/>
          <w:b/>
          <w:bCs/>
          <w:color w:val="auto"/>
          <w:sz w:val="21"/>
          <w:szCs w:val="21"/>
          <w:highlight w:val="none"/>
          <w:lang w:val="en-US" w:eastAsia="zh-CN"/>
        </w:rPr>
        <w:t>任务完成，根据采购人要求提供</w:t>
      </w:r>
      <w:r>
        <w:rPr>
          <w:rFonts w:hint="eastAsia"/>
          <w:b/>
          <w:bCs/>
          <w:color w:val="auto"/>
          <w:sz w:val="21"/>
          <w:szCs w:val="21"/>
          <w:highlight w:val="none"/>
          <w:lang w:val="en-US" w:eastAsia="zh-CN"/>
        </w:rPr>
        <w:t>3份相应检测报告及电子版</w:t>
      </w:r>
      <w:r>
        <w:rPr>
          <w:rFonts w:hint="eastAsia"/>
          <w:b/>
          <w:bCs/>
          <w:color w:val="auto"/>
          <w:sz w:val="21"/>
          <w:szCs w:val="21"/>
          <w:highlight w:val="none"/>
          <w:lang w:val="en-US" w:eastAsia="zh-CN"/>
        </w:rPr>
        <w:t>。</w:t>
      </w:r>
    </w:p>
    <w:p w14:paraId="15E4FE5F">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所有检测原始数据保留，保证成果数据能够正常匹配、查阅、调用、备查，同时能够录入采购人要求的系统平台。</w:t>
      </w:r>
    </w:p>
    <w:p w14:paraId="75914426">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宋体"/>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ascii="宋体" w:hAnsi="宋体" w:eastAsia="宋体" w:cs="宋体"/>
          <w:color w:val="auto"/>
          <w:sz w:val="21"/>
          <w:szCs w:val="21"/>
          <w:highlight w:val="none"/>
        </w:rPr>
        <w:t>提供各类检测数据的GPS定位（优先采用2000坐标）；</w:t>
      </w:r>
    </w:p>
    <w:p w14:paraId="3FA87A3E">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所有检测结果与评定结果均按照</w:t>
      </w:r>
      <w:r>
        <w:rPr>
          <w:rFonts w:hint="eastAsia"/>
          <w:color w:val="auto"/>
          <w:sz w:val="21"/>
          <w:szCs w:val="21"/>
          <w:highlight w:val="none"/>
          <w:lang w:val="en-US" w:eastAsia="zh-CN"/>
        </w:rPr>
        <w:t>采购人</w:t>
      </w:r>
      <w:r>
        <w:rPr>
          <w:rFonts w:hint="eastAsia"/>
          <w:color w:val="auto"/>
          <w:sz w:val="21"/>
          <w:szCs w:val="21"/>
          <w:highlight w:val="none"/>
        </w:rPr>
        <w:t>技术要求中的标准化和单元格划分进行统计与评定。</w:t>
      </w:r>
    </w:p>
    <w:p w14:paraId="31C5888D">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安全文明检测要求</w:t>
      </w:r>
    </w:p>
    <w:p w14:paraId="1113B68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应根据现场特点，按照国家相关规范规定，加强检测现场安全管理、文明</w:t>
      </w:r>
      <w:r>
        <w:rPr>
          <w:rFonts w:hint="eastAsia" w:ascii="宋体" w:hAnsi="宋体" w:eastAsia="宋体" w:cs="宋体"/>
          <w:color w:val="auto"/>
          <w:sz w:val="21"/>
          <w:szCs w:val="21"/>
          <w:highlight w:val="none"/>
          <w:lang w:val="en-US" w:eastAsia="zh-CN"/>
        </w:rPr>
        <w:t>作业</w:t>
      </w:r>
      <w:r>
        <w:rPr>
          <w:rFonts w:hint="eastAsia" w:ascii="宋体" w:hAnsi="宋体" w:eastAsia="宋体" w:cs="宋体"/>
          <w:color w:val="auto"/>
          <w:sz w:val="21"/>
          <w:szCs w:val="21"/>
          <w:highlight w:val="none"/>
        </w:rPr>
        <w:t>，否则造成一切不良后果或人身伤害由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自行承担，并赔偿可能给采购人造成的损失；</w:t>
      </w:r>
    </w:p>
    <w:p w14:paraId="117AB549">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在现场检测工作开展前必须由项目负责人组织检测方面的安全知识培训，并对参加检测人员进行安全技术交底；</w:t>
      </w:r>
    </w:p>
    <w:p w14:paraId="3306BF08">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有车辆通行的道路等场地上进行调查和探地雷达检测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均贴安全反光条、打开车辆示宽灯、打开安装的LED箭头灯，进行警示。</w:t>
      </w:r>
    </w:p>
    <w:p w14:paraId="499A86D4">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七、</w:t>
      </w:r>
      <w:r>
        <w:rPr>
          <w:rFonts w:hint="eastAsia" w:ascii="宋体" w:hAnsi="宋体" w:eastAsia="宋体" w:cs="宋体"/>
          <w:b/>
          <w:bCs/>
          <w:color w:val="auto"/>
          <w:sz w:val="21"/>
          <w:szCs w:val="21"/>
          <w:highlight w:val="none"/>
        </w:rPr>
        <w:t>履约验收</w:t>
      </w:r>
    </w:p>
    <w:p w14:paraId="1EE3301C">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1.采购人根据采购项目的实施和考核情况，参照《宁波市政府采购履约验收管理办法》（甬财采【2021】1051号）要求组织履约验收，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应当严格按采购合同约定的履约验收要求，积极配合采购人。</w:t>
      </w:r>
    </w:p>
    <w:p w14:paraId="4E317CFC">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完成后，采购人组织相关专家对成果报告进行评审。由专家评审成果报告的全面性、真实性、科学性及规范性，报告及资料应满足约定的要求。专家评审需要从检测内容、资料搜集、检测方法、检测成果、报告内容、报告格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结论与建议和后期服务等方面进行评审。专家评审未通过成果报告</w:t>
      </w:r>
      <w:r>
        <w:rPr>
          <w:rFonts w:hint="eastAsia" w:ascii="宋体" w:hAnsi="宋体" w:eastAsia="宋体" w:cs="宋体"/>
          <w:color w:val="auto"/>
          <w:sz w:val="21"/>
          <w:szCs w:val="21"/>
          <w:highlight w:val="none"/>
          <w:lang w:val="en-US" w:eastAsia="zh-CN"/>
        </w:rPr>
        <w:t>的，中标人</w:t>
      </w:r>
      <w:r>
        <w:rPr>
          <w:rFonts w:hint="eastAsia" w:ascii="宋体" w:hAnsi="宋体" w:eastAsia="宋体" w:cs="宋体"/>
          <w:color w:val="auto"/>
          <w:sz w:val="21"/>
          <w:szCs w:val="21"/>
          <w:highlight w:val="none"/>
        </w:rPr>
        <w:t>需进行复测，复测后的检测成果需重新组织专家评审。</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专家评审费及复审产生的专家评审费均由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支付，费用不再增加。</w:t>
      </w:r>
    </w:p>
    <w:p w14:paraId="360379B7">
      <w:pPr>
        <w:keepNext w:val="0"/>
        <w:keepLines w:val="0"/>
        <w:pageBreakBefore w:val="0"/>
        <w:widowControl w:val="0"/>
        <w:kinsoku/>
        <w:wordWrap w:val="0"/>
        <w:overflowPunct/>
        <w:topLinePunct w:val="0"/>
        <w:bidi w:val="0"/>
        <w:spacing w:beforeAutospacing="0" w:afterAutospacing="0" w:line="400" w:lineRule="exact"/>
        <w:rPr>
          <w:rFonts w:hint="eastAsia"/>
          <w:b/>
          <w:color w:val="auto"/>
          <w:sz w:val="21"/>
          <w:szCs w:val="21"/>
          <w:highlight w:val="none"/>
        </w:rPr>
      </w:pPr>
      <w:r>
        <w:rPr>
          <w:rFonts w:hint="eastAsia"/>
          <w:b/>
          <w:color w:val="auto"/>
          <w:sz w:val="21"/>
          <w:szCs w:val="21"/>
          <w:highlight w:val="none"/>
          <w:lang w:val="en-US" w:eastAsia="zh-CN"/>
        </w:rPr>
        <w:t>八、</w:t>
      </w:r>
      <w:r>
        <w:rPr>
          <w:rFonts w:hint="eastAsia"/>
          <w:b/>
          <w:color w:val="auto"/>
          <w:sz w:val="21"/>
          <w:szCs w:val="21"/>
          <w:highlight w:val="none"/>
        </w:rPr>
        <w:t>其他要求</w:t>
      </w:r>
    </w:p>
    <w:p w14:paraId="2FB48F5F">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中标人应保证采购人在本合同范围内使用成果不受第三方提出的关于专利权、版权、设计、其他知识产权或使用许可的法律纠纷，倘若发生有关的诉讼，完全由中标人应诉并承担法律责任；本项目所有成果知识产权全部属于采购人所有。未经采购人</w:t>
      </w:r>
      <w:r>
        <w:rPr>
          <w:rFonts w:hint="eastAsia" w:ascii="宋体" w:hAnsi="宋体" w:eastAsia="宋体" w:cs="宋体"/>
          <w:color w:val="auto"/>
          <w:sz w:val="21"/>
          <w:szCs w:val="21"/>
          <w:highlight w:val="none"/>
          <w:lang w:eastAsia="zh-CN"/>
        </w:rPr>
        <w:t>书面许可</w:t>
      </w:r>
      <w:r>
        <w:rPr>
          <w:rFonts w:hint="eastAsia" w:ascii="宋体" w:hAnsi="宋体" w:eastAsia="宋体" w:cs="Times New Roman"/>
          <w:color w:val="auto"/>
          <w:sz w:val="21"/>
          <w:szCs w:val="21"/>
          <w:highlight w:val="none"/>
          <w:lang w:val="en-US" w:eastAsia="zh-CN"/>
        </w:rPr>
        <w:t>，</w:t>
      </w:r>
      <w:r>
        <w:rPr>
          <w:rFonts w:hint="eastAsia" w:ascii="宋体" w:hAnsi="宋体" w:cs="宋体"/>
          <w:color w:val="auto"/>
          <w:kern w:val="2"/>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不得以任何形式擅自对外界发布关于本项目的任何信息。</w:t>
      </w:r>
    </w:p>
    <w:p w14:paraId="48323C63">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应对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提供的或在本合同履行过程中接触到</w:t>
      </w:r>
      <w:r>
        <w:rPr>
          <w:rFonts w:hint="default"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lang w:val="en-US" w:eastAsia="zh-CN"/>
        </w:rPr>
        <w:t>中标人</w:t>
      </w:r>
      <w:r>
        <w:rPr>
          <w:rFonts w:hint="default" w:ascii="宋体" w:hAnsi="宋体" w:cs="宋体"/>
          <w:color w:val="auto"/>
          <w:sz w:val="21"/>
          <w:szCs w:val="21"/>
          <w:highlight w:val="none"/>
          <w:lang w:val="en-US" w:eastAsia="zh-CN"/>
        </w:rPr>
        <w:t>制作的）</w:t>
      </w:r>
      <w:r>
        <w:rPr>
          <w:rFonts w:hint="eastAsia" w:ascii="宋体" w:hAnsi="宋体" w:eastAsia="宋体" w:cs="宋体"/>
          <w:color w:val="auto"/>
          <w:sz w:val="21"/>
          <w:szCs w:val="21"/>
          <w:highlight w:val="none"/>
          <w:lang w:eastAsia="zh-CN"/>
        </w:rPr>
        <w:t>的一切有关</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的信息、资料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数据</w:t>
      </w:r>
      <w:r>
        <w:rPr>
          <w:rFonts w:hint="eastAsia" w:ascii="宋体" w:hAnsi="宋体" w:eastAsia="宋体" w:cs="宋体"/>
          <w:color w:val="auto"/>
          <w:sz w:val="21"/>
          <w:szCs w:val="21"/>
          <w:highlight w:val="none"/>
          <w:lang w:eastAsia="zh-CN"/>
        </w:rPr>
        <w:t>予以保密，未经</w:t>
      </w:r>
      <w:r>
        <w:rPr>
          <w:rFonts w:hint="eastAsia" w:ascii="宋体" w:hAnsi="宋体" w:eastAsia="宋体" w:cs="宋体"/>
          <w:color w:val="auto"/>
          <w:sz w:val="21"/>
          <w:szCs w:val="21"/>
          <w:highlight w:val="none"/>
          <w:lang w:val="en-US" w:eastAsia="zh-CN"/>
        </w:rPr>
        <w:t>采购人同意</w:t>
      </w:r>
      <w:r>
        <w:rPr>
          <w:rFonts w:hint="eastAsia" w:ascii="宋体" w:hAnsi="宋体" w:eastAsia="宋体" w:cs="宋体"/>
          <w:color w:val="auto"/>
          <w:sz w:val="21"/>
          <w:szCs w:val="21"/>
          <w:highlight w:val="none"/>
          <w:lang w:eastAsia="zh-CN"/>
        </w:rPr>
        <w:t>，不得</w:t>
      </w:r>
      <w:r>
        <w:rPr>
          <w:rFonts w:hint="eastAsia" w:ascii="宋体" w:hAnsi="宋体" w:eastAsia="宋体" w:cs="宋体"/>
          <w:color w:val="auto"/>
          <w:sz w:val="21"/>
          <w:szCs w:val="21"/>
          <w:highlight w:val="none"/>
          <w:lang w:eastAsia="zh-Hans"/>
        </w:rPr>
        <w:t>以书面、口头、图形、电子或其他任何形式，泄露、披露或传授给任何与本合同项目无关的人员或第三方</w:t>
      </w:r>
      <w:r>
        <w:rPr>
          <w:rFonts w:hint="eastAsia" w:ascii="宋体" w:hAnsi="宋体" w:eastAsia="宋体" w:cs="宋体"/>
          <w:color w:val="auto"/>
          <w:sz w:val="21"/>
          <w:szCs w:val="21"/>
          <w:highlight w:val="none"/>
          <w:lang w:val="en-US" w:eastAsia="zh-CN"/>
        </w:rPr>
        <w:t>。即使向履行本合同有关的人员</w:t>
      </w:r>
      <w:r>
        <w:rPr>
          <w:rFonts w:hint="eastAsia" w:ascii="宋体" w:hAnsi="宋体" w:eastAsia="宋体" w:cs="宋体"/>
          <w:color w:val="auto"/>
          <w:sz w:val="21"/>
          <w:szCs w:val="21"/>
          <w:highlight w:val="none"/>
          <w:lang w:val="en-US" w:eastAsia="zh-CN"/>
        </w:rPr>
        <w:t>或第三方</w:t>
      </w:r>
      <w:r>
        <w:rPr>
          <w:rFonts w:hint="eastAsia" w:ascii="宋体" w:hAnsi="宋体" w:eastAsia="宋体" w:cs="宋体"/>
          <w:color w:val="auto"/>
          <w:sz w:val="21"/>
          <w:szCs w:val="21"/>
          <w:highlight w:val="none"/>
          <w:lang w:val="en-US" w:eastAsia="zh-CN"/>
        </w:rPr>
        <w:t>提供，也应注意保密并限于履行合同的必需范围。</w:t>
      </w:r>
    </w:p>
    <w:p w14:paraId="32575B09">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在本项目结束后，如采购人需增加市政道路检测项目，中标人须保证在48小时内到达采购人指定地点进行检测服务工作，服务内容与要求以本项目要求为基准，后期能够配合采购人完成检测成果录入系统平台的工作。</w:t>
      </w:r>
    </w:p>
    <w:p w14:paraId="0CCD61C3">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★4.如检测数据显示为异常数据或与历年数据有较大偏差的，采购人有权要求提出复核，中标人应及时进行复测，由此产生的费用由中标人承担。</w:t>
      </w:r>
    </w:p>
    <w:p w14:paraId="22B939B7">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★5.根据采购人要求开展应急保障检测工作。</w:t>
      </w:r>
    </w:p>
    <w:p w14:paraId="6CB73B94">
      <w:pPr>
        <w:keepNext w:val="0"/>
        <w:keepLines w:val="0"/>
        <w:pageBreakBefore w:val="0"/>
        <w:widowControl w:val="0"/>
        <w:kinsoku/>
        <w:wordWrap w:val="0"/>
        <w:overflowPunct/>
        <w:topLinePunct w:val="0"/>
        <w:bidi w:val="0"/>
        <w:spacing w:beforeAutospacing="0" w:afterAutospacing="0" w:line="400" w:lineRule="exact"/>
        <w:ind w:firstLine="424" w:firstLineChars="202"/>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b/>
          <w:bCs/>
          <w:color w:val="auto"/>
          <w:sz w:val="21"/>
          <w:szCs w:val="21"/>
          <w:highlight w:val="none"/>
          <w:lang w:val="en-US" w:eastAsia="zh-CN"/>
        </w:rPr>
        <w:t>6.省外检测机构特定资格如为</w:t>
      </w:r>
      <w:r>
        <w:rPr>
          <w:rFonts w:hint="eastAsia" w:ascii="Times New Roman" w:hAnsi="Times New Roman" w:eastAsia="宋体" w:cs="Times New Roman"/>
          <w:b/>
          <w:bCs/>
          <w:color w:val="auto"/>
          <w:sz w:val="21"/>
          <w:szCs w:val="21"/>
          <w:highlight w:val="none"/>
          <w:lang w:val="en-US" w:eastAsia="zh-CN"/>
        </w:rPr>
        <w:t>建设工程质量检测机构资格的，</w:t>
      </w:r>
      <w:r>
        <w:rPr>
          <w:rFonts w:hint="eastAsia" w:ascii="宋体" w:hAnsi="宋体" w:eastAsia="宋体" w:cs="Times New Roman"/>
          <w:b/>
          <w:bCs/>
          <w:color w:val="auto"/>
          <w:sz w:val="21"/>
          <w:szCs w:val="21"/>
          <w:highlight w:val="none"/>
          <w:lang w:val="en-US" w:eastAsia="zh-CN"/>
        </w:rPr>
        <w:t>须在浙江省建设行政主管部门备案：根据浙建〔2023〕12号文件相关规定，凡省外检测机构进入本省从事检测工作，应向省住房和城乡建设厅备案。省外检测机构在商务技术文件中提供相关备案证明材料；若在投标截止时间前，供应商尚未完成备案手续的，无法提供证明材料的，则须在商务技术文件中提供承诺书(格式自拟)，承诺书中须体现“如成交，自接到成交通知书起30天内完成备案手续，否则，采购人有权单方面取消其成交资格。” 。</w:t>
      </w:r>
    </w:p>
    <w:p w14:paraId="70FCE76B">
      <w:pPr>
        <w:keepNext w:val="0"/>
        <w:keepLines w:val="0"/>
        <w:pageBreakBefore w:val="0"/>
        <w:widowControl w:val="0"/>
        <w:kinsoku/>
        <w:wordWrap w:val="0"/>
        <w:overflowPunct/>
        <w:topLinePunct w:val="0"/>
        <w:bidi w:val="0"/>
        <w:spacing w:beforeAutospacing="0" w:afterAutospacing="0" w:line="400" w:lineRule="exact"/>
        <w:ind w:firstLine="0" w:firstLine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考核标准</w:t>
      </w:r>
    </w:p>
    <w:tbl>
      <w:tblPr>
        <w:tblStyle w:val="18"/>
        <w:tblW w:w="5000" w:type="pct"/>
        <w:tblInd w:w="0" w:type="dxa"/>
        <w:tblLayout w:type="autofit"/>
        <w:tblCellMar>
          <w:top w:w="0" w:type="dxa"/>
          <w:left w:w="0" w:type="dxa"/>
          <w:bottom w:w="0" w:type="dxa"/>
          <w:right w:w="0" w:type="dxa"/>
        </w:tblCellMar>
      </w:tblPr>
      <w:tblGrid>
        <w:gridCol w:w="767"/>
        <w:gridCol w:w="3094"/>
        <w:gridCol w:w="4745"/>
      </w:tblGrid>
      <w:tr w14:paraId="719DB1DC">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DA32546">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C17D0CF">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考核</w:t>
            </w:r>
            <w:r>
              <w:rPr>
                <w:rFonts w:hint="eastAsia" w:ascii="宋体" w:hAnsi="宋体" w:cs="宋体"/>
                <w:b/>
                <w:color w:val="auto"/>
                <w:highlight w:val="none"/>
                <w:lang w:val="en-US" w:eastAsia="zh-CN"/>
              </w:rPr>
              <w:t>内容</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123FC0F">
            <w:pPr>
              <w:jc w:val="center"/>
              <w:rPr>
                <w:rFonts w:hint="eastAsia" w:ascii="宋体" w:hAnsi="宋体" w:eastAsia="宋体" w:cs="宋体"/>
                <w:b/>
                <w:color w:val="auto"/>
                <w:highlight w:val="none"/>
              </w:rPr>
            </w:pPr>
            <w:r>
              <w:rPr>
                <w:rFonts w:hint="eastAsia" w:ascii="宋体" w:hAnsi="宋体" w:cs="宋体"/>
                <w:b/>
                <w:color w:val="auto"/>
                <w:highlight w:val="none"/>
                <w:lang w:val="en-US" w:eastAsia="zh-CN"/>
              </w:rPr>
              <w:t>考核标准</w:t>
            </w:r>
          </w:p>
        </w:tc>
      </w:tr>
      <w:tr w14:paraId="46BCA427">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CD9751F">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E9C376D">
            <w:pPr>
              <w:numPr>
                <w:ilvl w:val="0"/>
                <w:numId w:val="0"/>
              </w:numPr>
              <w:jc w:val="left"/>
              <w:rPr>
                <w:rFonts w:hint="default"/>
                <w:color w:val="auto"/>
                <w:highlight w:val="none"/>
                <w:lang w:val="en-US" w:eastAsia="zh-CN"/>
              </w:rPr>
            </w:pPr>
            <w:r>
              <w:rPr>
                <w:rFonts w:hint="eastAsia" w:ascii="宋体" w:hAnsi="宋体" w:eastAsia="宋体" w:cs="宋体"/>
                <w:color w:val="auto"/>
                <w:highlight w:val="none"/>
                <w:lang w:val="en-US" w:eastAsia="zh-CN"/>
              </w:rPr>
              <w:t>中标人应按采购人规定的数据格式和标准提供检测数据。</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D280DAB">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不符合本项要求的，按2</w:t>
            </w:r>
            <w:r>
              <w:rPr>
                <w:rFonts w:hint="eastAsia" w:ascii="宋体" w:hAnsi="宋体" w:eastAsia="宋体" w:cs="宋体"/>
                <w:color w:val="auto"/>
                <w:highlight w:val="none"/>
              </w:rPr>
              <w:t>000元/次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4A4E18FF">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41CE029">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0EA9756">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中标人</w:t>
            </w:r>
            <w:r>
              <w:rPr>
                <w:rFonts w:hint="eastAsia" w:ascii="宋体" w:hAnsi="宋体" w:eastAsia="宋体" w:cs="宋体"/>
                <w:color w:val="auto"/>
                <w:highlight w:val="none"/>
                <w:lang w:val="en-US" w:eastAsia="zh-CN"/>
              </w:rPr>
              <w:t>应确保检测报告真实、准确，不得出现弄虚作假行为。</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7DA4371">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不符合本项要求的，按</w:t>
            </w:r>
            <w:r>
              <w:rPr>
                <w:rFonts w:hint="eastAsia" w:ascii="宋体" w:hAnsi="宋体" w:eastAsia="宋体" w:cs="宋体"/>
                <w:color w:val="auto"/>
                <w:highlight w:val="none"/>
                <w:lang w:val="en-US" w:eastAsia="zh-CN"/>
              </w:rPr>
              <w:t>5000</w:t>
            </w:r>
            <w:r>
              <w:rPr>
                <w:rFonts w:hint="eastAsia" w:ascii="宋体" w:hAnsi="宋体" w:eastAsia="宋体" w:cs="宋体"/>
                <w:color w:val="auto"/>
                <w:highlight w:val="none"/>
              </w:rPr>
              <w:t>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2697CE17">
        <w:tblPrEx>
          <w:tblCellMar>
            <w:top w:w="0" w:type="dxa"/>
            <w:left w:w="0" w:type="dxa"/>
            <w:bottom w:w="0" w:type="dxa"/>
            <w:right w:w="0" w:type="dxa"/>
          </w:tblCellMar>
        </w:tblPrEx>
        <w:trPr>
          <w:trHeight w:val="90" w:hRule="atLeast"/>
        </w:trPr>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2FABA5F">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DCBC526">
            <w:pPr>
              <w:numPr>
                <w:ilvl w:val="0"/>
                <w:numId w:val="0"/>
              </w:numPr>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中标人应按采购人规定的检测范围及内容、技术要求进行检测，检测结果应符合实际道路状况。</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9C4B96A">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不符合本项要求的，按</w:t>
            </w:r>
            <w:r>
              <w:rPr>
                <w:rFonts w:hint="eastAsia" w:ascii="宋体" w:hAnsi="宋体" w:eastAsia="宋体" w:cs="宋体"/>
                <w:color w:val="auto"/>
                <w:highlight w:val="none"/>
                <w:lang w:val="en-US" w:eastAsia="zh-CN"/>
              </w:rPr>
              <w:t>2000</w:t>
            </w:r>
            <w:r>
              <w:rPr>
                <w:rFonts w:hint="eastAsia" w:ascii="宋体" w:hAnsi="宋体" w:eastAsia="宋体" w:cs="宋体"/>
                <w:color w:val="auto"/>
                <w:highlight w:val="none"/>
              </w:rPr>
              <w:t>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6055137E">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BC00D50">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0B2AEF4">
            <w:p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合同履约期间</w:t>
            </w:r>
            <w:r>
              <w:rPr>
                <w:rFonts w:hint="eastAsia" w:ascii="宋体" w:hAnsi="宋体" w:cs="宋体"/>
                <w:color w:val="auto"/>
                <w:highlight w:val="none"/>
                <w:lang w:eastAsia="zh-CN"/>
              </w:rPr>
              <w:t>，如发现</w:t>
            </w:r>
            <w:r>
              <w:rPr>
                <w:rFonts w:hint="eastAsia" w:ascii="宋体" w:hAnsi="宋体" w:cs="宋体"/>
                <w:color w:val="auto"/>
                <w:highlight w:val="none"/>
                <w:lang w:val="en-US" w:eastAsia="zh-CN"/>
              </w:rPr>
              <w:t>中标人</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工作不到位，未查出</w:t>
            </w:r>
            <w:r>
              <w:rPr>
                <w:rFonts w:hint="eastAsia" w:ascii="宋体" w:hAnsi="宋体" w:cs="宋体"/>
                <w:color w:val="auto"/>
                <w:kern w:val="0"/>
                <w:szCs w:val="21"/>
                <w:highlight w:val="none"/>
                <w:lang w:eastAsia="zh-CN"/>
              </w:rPr>
              <w:t>道路</w:t>
            </w:r>
            <w:r>
              <w:rPr>
                <w:rFonts w:hint="eastAsia" w:ascii="宋体" w:hAnsi="宋体" w:cs="宋体"/>
                <w:color w:val="auto"/>
                <w:kern w:val="0"/>
                <w:szCs w:val="21"/>
                <w:highlight w:val="none"/>
                <w:lang w:val="en-US" w:eastAsia="zh-CN"/>
              </w:rPr>
              <w:t>问题</w:t>
            </w:r>
            <w:r>
              <w:rPr>
                <w:rFonts w:hint="eastAsia" w:ascii="宋体" w:hAnsi="宋体" w:cs="宋体"/>
                <w:color w:val="auto"/>
                <w:kern w:val="0"/>
                <w:szCs w:val="21"/>
                <w:highlight w:val="none"/>
                <w:lang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79FBB5D">
            <w:pPr>
              <w:jc w:val="left"/>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每发现一次</w:t>
            </w:r>
            <w:r>
              <w:rPr>
                <w:rFonts w:hint="eastAsia" w:ascii="宋体" w:hAnsi="宋体" w:cs="宋体"/>
                <w:color w:val="auto"/>
                <w:kern w:val="0"/>
                <w:szCs w:val="21"/>
                <w:highlight w:val="none"/>
                <w:lang w:eastAsia="zh-CN"/>
              </w:rPr>
              <w:t>，</w:t>
            </w:r>
            <w:r>
              <w:rPr>
                <w:rFonts w:hint="eastAsia" w:ascii="宋体" w:hAnsi="宋体" w:eastAsia="宋体" w:cs="宋体"/>
                <w:color w:val="auto"/>
                <w:highlight w:val="none"/>
              </w:rPr>
              <w:t>扣款</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00元</w:t>
            </w:r>
            <w:r>
              <w:rPr>
                <w:rFonts w:hint="eastAsia" w:ascii="宋体" w:hAnsi="宋体" w:cs="宋体"/>
                <w:color w:val="auto"/>
                <w:highlight w:val="none"/>
                <w:lang w:eastAsia="zh-CN"/>
              </w:rPr>
              <w:t>。</w:t>
            </w:r>
          </w:p>
        </w:tc>
      </w:tr>
      <w:tr w14:paraId="1A35A5E7">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2563F50">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62AAD43">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在</w:t>
            </w:r>
            <w:r>
              <w:rPr>
                <w:rFonts w:hint="eastAsia" w:ascii="宋体" w:hAnsi="宋体" w:eastAsia="宋体" w:cs="宋体"/>
                <w:color w:val="auto"/>
                <w:highlight w:val="none"/>
              </w:rPr>
              <w:t>开展过检测的路段</w:t>
            </w:r>
            <w:r>
              <w:rPr>
                <w:rFonts w:hint="eastAsia" w:ascii="宋体" w:hAnsi="宋体" w:cs="宋体"/>
                <w:color w:val="auto"/>
                <w:highlight w:val="none"/>
                <w:lang w:val="en-US" w:eastAsia="zh-CN"/>
              </w:rPr>
              <w:t>上若</w:t>
            </w:r>
            <w:r>
              <w:rPr>
                <w:rFonts w:hint="eastAsia" w:ascii="宋体" w:hAnsi="宋体" w:eastAsia="宋体" w:cs="宋体"/>
                <w:color w:val="auto"/>
                <w:highlight w:val="none"/>
              </w:rPr>
              <w:t>发生道路塌陷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因中标人原因，</w:t>
            </w:r>
            <w:r>
              <w:rPr>
                <w:rFonts w:hint="eastAsia" w:ascii="宋体" w:hAnsi="宋体" w:eastAsia="宋体" w:cs="宋体"/>
                <w:color w:val="auto"/>
                <w:highlight w:val="none"/>
              </w:rPr>
              <w:t>未</w:t>
            </w:r>
            <w:r>
              <w:rPr>
                <w:rFonts w:hint="eastAsia" w:ascii="宋体" w:hAnsi="宋体" w:cs="宋体"/>
                <w:color w:val="auto"/>
                <w:highlight w:val="none"/>
                <w:lang w:val="en-US" w:eastAsia="zh-CN"/>
              </w:rPr>
              <w:t>能及时</w:t>
            </w:r>
            <w:r>
              <w:rPr>
                <w:rFonts w:hint="eastAsia" w:ascii="宋体" w:hAnsi="宋体" w:eastAsia="宋体" w:cs="宋体"/>
                <w:color w:val="auto"/>
                <w:highlight w:val="none"/>
              </w:rPr>
              <w:t>发现和告知</w:t>
            </w:r>
            <w:r>
              <w:rPr>
                <w:rFonts w:hint="eastAsia" w:ascii="宋体" w:hAnsi="宋体" w:cs="宋体"/>
                <w:color w:val="auto"/>
                <w:highlight w:val="none"/>
                <w:lang w:val="en-US" w:eastAsia="zh-CN"/>
              </w:rPr>
              <w:t>道路问题</w:t>
            </w:r>
            <w:r>
              <w:rPr>
                <w:rFonts w:hint="eastAsia" w:ascii="宋体" w:hAnsi="宋体" w:eastAsia="宋体" w:cs="宋体"/>
                <w:color w:val="auto"/>
                <w:highlight w:val="none"/>
              </w:rPr>
              <w:t>。</w:t>
            </w:r>
          </w:p>
        </w:tc>
        <w:tc>
          <w:tcPr>
            <w:tcW w:w="275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BF0D480">
            <w:pPr>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出现一次扣款</w:t>
            </w:r>
            <w:r>
              <w:rPr>
                <w:rFonts w:hint="eastAsia" w:ascii="宋体" w:hAnsi="宋体" w:cs="宋体"/>
                <w:color w:val="auto"/>
                <w:highlight w:val="none"/>
                <w:lang w:val="en-US" w:eastAsia="zh-CN"/>
              </w:rPr>
              <w:t>10000</w:t>
            </w:r>
            <w:r>
              <w:rPr>
                <w:rFonts w:hint="eastAsia" w:ascii="宋体" w:hAnsi="宋体" w:eastAsia="宋体" w:cs="宋体"/>
                <w:color w:val="auto"/>
                <w:highlight w:val="none"/>
              </w:rPr>
              <w:t>元。情节严重的，采购人有权终止合同，</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p>
        </w:tc>
      </w:tr>
      <w:tr w14:paraId="16DE9450">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F2AD4DB">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3FAB5A4">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项目服务期内，</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不得</w:t>
            </w:r>
            <w:r>
              <w:rPr>
                <w:rFonts w:hint="eastAsia" w:ascii="宋体" w:hAnsi="宋体" w:cs="宋体"/>
                <w:color w:val="auto"/>
                <w:highlight w:val="none"/>
                <w:lang w:val="en-US" w:eastAsia="zh-CN"/>
              </w:rPr>
              <w:t>擅自</w:t>
            </w:r>
            <w:r>
              <w:rPr>
                <w:rFonts w:hint="eastAsia" w:ascii="宋体" w:hAnsi="宋体" w:eastAsia="宋体" w:cs="宋体"/>
                <w:color w:val="auto"/>
                <w:highlight w:val="none"/>
                <w:lang w:val="en-US" w:eastAsia="zh-CN"/>
              </w:rPr>
              <w:t>更换项目负责人、</w:t>
            </w:r>
            <w:r>
              <w:rPr>
                <w:rFonts w:hint="eastAsia" w:ascii="宋体" w:hAnsi="宋体" w:cs="宋体"/>
                <w:color w:val="auto"/>
                <w:highlight w:val="none"/>
                <w:lang w:val="en-US" w:eastAsia="zh-CN"/>
              </w:rPr>
              <w:t>现场检测成员（以下简称“检测人员”）</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检测人员</w:t>
            </w:r>
            <w:r>
              <w:rPr>
                <w:rFonts w:hint="eastAsia" w:ascii="宋体" w:hAnsi="宋体" w:eastAsia="宋体" w:cs="宋体"/>
                <w:color w:val="auto"/>
                <w:highlight w:val="none"/>
                <w:lang w:val="en-US" w:eastAsia="zh-CN"/>
              </w:rPr>
              <w:t>应与</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投标时</w:t>
            </w:r>
            <w:r>
              <w:rPr>
                <w:rFonts w:hint="eastAsia" w:ascii="宋体" w:hAnsi="宋体" w:cs="宋体"/>
                <w:color w:val="auto"/>
                <w:highlight w:val="none"/>
                <w:lang w:val="en-US" w:eastAsia="zh-CN"/>
              </w:rPr>
              <w:t>承诺的</w:t>
            </w:r>
            <w:r>
              <w:rPr>
                <w:rFonts w:hint="eastAsia" w:ascii="宋体" w:hAnsi="宋体" w:eastAsia="宋体" w:cs="宋体"/>
                <w:color w:val="auto"/>
                <w:highlight w:val="none"/>
                <w:lang w:val="en-US" w:eastAsia="zh-CN"/>
              </w:rPr>
              <w:t>人员一致</w:t>
            </w:r>
            <w:r>
              <w:rPr>
                <w:rFonts w:hint="eastAsia" w:ascii="宋体" w:hAnsi="宋体" w:cs="宋体"/>
                <w:color w:val="auto"/>
                <w:highlight w:val="none"/>
                <w:lang w:val="en-US"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D3EE5B3">
            <w:pPr>
              <w:jc w:val="left"/>
              <w:rPr>
                <w:rFonts w:hint="eastAsia" w:ascii="宋体" w:hAnsi="宋体" w:eastAsia="宋体" w:cs="宋体"/>
                <w:color w:val="auto"/>
                <w:highlight w:val="none"/>
              </w:rPr>
            </w:pPr>
            <w:r>
              <w:rPr>
                <w:rFonts w:hint="eastAsia" w:ascii="宋体" w:hAnsi="宋体" w:cs="宋体"/>
                <w:color w:val="auto"/>
                <w:highlight w:val="none"/>
                <w:lang w:val="en-US" w:eastAsia="zh-CN"/>
              </w:rPr>
              <w:t>1.未经采购人同意，中标人不得擅自更换检测人员。</w:t>
            </w:r>
            <w:r>
              <w:rPr>
                <w:rFonts w:hint="eastAsia" w:ascii="宋体" w:hAnsi="宋体" w:eastAsia="宋体" w:cs="宋体"/>
                <w:color w:val="auto"/>
                <w:highlight w:val="none"/>
              </w:rPr>
              <w:t>擅自更换项目负责人</w:t>
            </w:r>
            <w:r>
              <w:rPr>
                <w:rFonts w:hint="eastAsia" w:ascii="宋体" w:hAnsi="宋体" w:cs="宋体"/>
                <w:color w:val="auto"/>
                <w:highlight w:val="none"/>
                <w:lang w:eastAsia="zh-CN"/>
              </w:rPr>
              <w:t>，</w:t>
            </w:r>
            <w:r>
              <w:rPr>
                <w:rFonts w:hint="eastAsia" w:ascii="宋体" w:hAnsi="宋体" w:eastAsia="宋体" w:cs="宋体"/>
                <w:color w:val="auto"/>
                <w:highlight w:val="none"/>
              </w:rPr>
              <w:t>扣款20000元/人次；擅自更换</w:t>
            </w:r>
            <w:r>
              <w:rPr>
                <w:rFonts w:hint="eastAsia" w:ascii="宋体" w:hAnsi="宋体" w:cs="宋体"/>
                <w:color w:val="auto"/>
                <w:highlight w:val="none"/>
                <w:lang w:val="en-US" w:eastAsia="zh-CN"/>
              </w:rPr>
              <w:t>现场检测成员，</w:t>
            </w:r>
            <w:r>
              <w:rPr>
                <w:rFonts w:hint="eastAsia" w:ascii="宋体" w:hAnsi="宋体" w:eastAsia="宋体" w:cs="宋体"/>
                <w:color w:val="auto"/>
                <w:highlight w:val="none"/>
              </w:rPr>
              <w:t>扣款5000元/人次。</w:t>
            </w:r>
          </w:p>
          <w:p w14:paraId="6E6A93F3">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2.检测人员</w:t>
            </w:r>
            <w:r>
              <w:rPr>
                <w:rFonts w:hint="eastAsia" w:ascii="宋体" w:hAnsi="宋体" w:eastAsia="宋体" w:cs="宋体"/>
                <w:color w:val="auto"/>
                <w:highlight w:val="none"/>
                <w:lang w:val="en-US" w:eastAsia="zh-CN"/>
              </w:rPr>
              <w:t>因重大疾病或特殊情况的，经采购人同意后，允许</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进行更换</w:t>
            </w:r>
            <w:r>
              <w:rPr>
                <w:rFonts w:hint="eastAsia" w:ascii="宋体" w:hAnsi="宋体" w:cs="宋体"/>
                <w:color w:val="auto"/>
                <w:highlight w:val="none"/>
                <w:lang w:val="en-US" w:eastAsia="zh-CN"/>
              </w:rPr>
              <w:t>，且无需进行人员更换扣款。</w:t>
            </w:r>
          </w:p>
          <w:p w14:paraId="1E62021B">
            <w:p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检测人员</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应</w:t>
            </w:r>
            <w:r>
              <w:rPr>
                <w:rFonts w:hint="eastAsia" w:ascii="宋体" w:hAnsi="宋体" w:eastAsia="宋体" w:cs="宋体"/>
                <w:color w:val="auto"/>
                <w:highlight w:val="none"/>
                <w:lang w:val="en-US" w:eastAsia="zh-CN"/>
              </w:rPr>
              <w:t>向采购人提出书面申请（更换人员资质不得低于原人员资</w:t>
            </w:r>
            <w:r>
              <w:rPr>
                <w:rFonts w:hint="eastAsia" w:ascii="宋体" w:hAnsi="宋体" w:cs="宋体"/>
                <w:color w:val="auto"/>
                <w:highlight w:val="none"/>
                <w:lang w:val="en-US" w:eastAsia="zh-CN"/>
              </w:rPr>
              <w:t>格</w:t>
            </w:r>
            <w:r>
              <w:rPr>
                <w:rFonts w:hint="eastAsia" w:ascii="宋体" w:hAnsi="宋体" w:eastAsia="宋体" w:cs="宋体"/>
                <w:color w:val="auto"/>
                <w:highlight w:val="none"/>
                <w:lang w:val="en-US" w:eastAsia="zh-CN"/>
              </w:rPr>
              <w:t>），经采购人同意后，</w:t>
            </w:r>
            <w:r>
              <w:rPr>
                <w:rFonts w:hint="eastAsia" w:ascii="宋体" w:hAnsi="宋体" w:cs="宋体"/>
                <w:color w:val="auto"/>
                <w:highlight w:val="none"/>
                <w:lang w:val="en-US" w:eastAsia="zh-CN"/>
              </w:rPr>
              <w:t>除</w:t>
            </w:r>
            <w:r>
              <w:rPr>
                <w:rFonts w:hint="eastAsia" w:ascii="宋体" w:hAnsi="宋体" w:eastAsia="宋体" w:cs="宋体"/>
                <w:color w:val="auto"/>
                <w:highlight w:val="none"/>
                <w:lang w:val="en-US" w:eastAsia="zh-CN"/>
              </w:rPr>
              <w:t>重大疾病或特殊情况</w:t>
            </w:r>
            <w:r>
              <w:rPr>
                <w:rFonts w:hint="eastAsia" w:ascii="宋体" w:hAnsi="宋体" w:cs="宋体"/>
                <w:color w:val="auto"/>
                <w:highlight w:val="none"/>
                <w:lang w:val="en-US" w:eastAsia="zh-CN"/>
              </w:rPr>
              <w:t>外，</w:t>
            </w:r>
            <w:r>
              <w:rPr>
                <w:rFonts w:hint="eastAsia" w:ascii="宋体" w:hAnsi="宋体" w:eastAsia="宋体" w:cs="宋体"/>
                <w:color w:val="auto"/>
                <w:highlight w:val="none"/>
                <w:lang w:val="en-US" w:eastAsia="zh-CN"/>
              </w:rPr>
              <w:t>更换项目负责人</w:t>
            </w:r>
            <w:r>
              <w:rPr>
                <w:rFonts w:hint="eastAsia" w:ascii="宋体" w:hAnsi="宋体" w:eastAsia="宋体" w:cs="宋体"/>
                <w:color w:val="auto"/>
                <w:highlight w:val="none"/>
              </w:rPr>
              <w:t>扣款</w:t>
            </w: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000元/人次，</w:t>
            </w:r>
            <w:r>
              <w:rPr>
                <w:rFonts w:hint="eastAsia" w:ascii="宋体" w:hAnsi="宋体" w:cs="宋体"/>
                <w:color w:val="auto"/>
                <w:highlight w:val="none"/>
                <w:lang w:val="en-US" w:eastAsia="zh-CN"/>
              </w:rPr>
              <w:t>更换现场检测成员</w:t>
            </w:r>
            <w:r>
              <w:rPr>
                <w:rFonts w:hint="eastAsia" w:ascii="宋体" w:hAnsi="宋体" w:eastAsia="宋体" w:cs="宋体"/>
                <w:color w:val="auto"/>
                <w:highlight w:val="none"/>
              </w:rPr>
              <w:t>扣款</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000元/人次。</w:t>
            </w:r>
          </w:p>
          <w:p w14:paraId="55F54C28">
            <w:pPr>
              <w:pStyle w:val="2"/>
              <w:rPr>
                <w:rFonts w:hint="eastAsia" w:ascii="宋体" w:hAnsi="宋体" w:cs="宋体"/>
                <w:color w:val="auto"/>
                <w:highlight w:val="none"/>
                <w:lang w:val="en-US" w:eastAsia="zh-CN"/>
              </w:rPr>
            </w:pPr>
            <w:r>
              <w:rPr>
                <w:rFonts w:hint="eastAsia" w:ascii="宋体" w:hAnsi="宋体" w:cs="宋体"/>
                <w:color w:val="auto"/>
                <w:highlight w:val="none"/>
                <w:lang w:val="en-US" w:eastAsia="zh-CN"/>
              </w:rPr>
              <w:t>4.检测人员</w:t>
            </w:r>
            <w:r>
              <w:rPr>
                <w:rFonts w:hint="eastAsia" w:ascii="宋体" w:hAnsi="宋体" w:eastAsia="宋体" w:cs="宋体"/>
                <w:color w:val="auto"/>
                <w:highlight w:val="none"/>
                <w:lang w:val="en-US" w:eastAsia="zh-CN"/>
              </w:rPr>
              <w:t>不按采购人要求执行任务，采购人有权要求</w:t>
            </w:r>
            <w:r>
              <w:rPr>
                <w:rFonts w:hint="eastAsia" w:ascii="宋体" w:hAnsi="宋体" w:cs="宋体"/>
                <w:color w:val="auto"/>
                <w:highlight w:val="none"/>
                <w:lang w:val="en-US" w:eastAsia="zh-CN"/>
              </w:rPr>
              <w:t>更换</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并按上述第3点进行检测人员</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扣款。</w:t>
            </w:r>
          </w:p>
          <w:p w14:paraId="3ABC9C65">
            <w:pPr>
              <w:rPr>
                <w:rFonts w:hint="eastAsia" w:ascii="宋体" w:hAnsi="宋体" w:cs="宋体"/>
                <w:color w:val="auto"/>
                <w:highlight w:val="none"/>
                <w:lang w:val="en-US" w:eastAsia="zh-CN"/>
              </w:rPr>
            </w:pPr>
            <w:r>
              <w:rPr>
                <w:rFonts w:hint="eastAsia"/>
                <w:color w:val="auto"/>
                <w:highlight w:val="none"/>
                <w:lang w:val="en-US" w:eastAsia="zh-CN"/>
              </w:rPr>
              <w:t>5.若</w:t>
            </w:r>
            <w:r>
              <w:rPr>
                <w:rFonts w:hint="eastAsia" w:ascii="宋体" w:hAnsi="宋体" w:cs="宋体"/>
                <w:color w:val="auto"/>
                <w:highlight w:val="none"/>
                <w:lang w:val="en-US" w:eastAsia="zh-CN"/>
              </w:rPr>
              <w:t>发现检测人员与中标人</w:t>
            </w:r>
            <w:r>
              <w:rPr>
                <w:rFonts w:hint="eastAsia" w:ascii="宋体" w:hAnsi="宋体" w:eastAsia="宋体" w:cs="宋体"/>
                <w:color w:val="auto"/>
                <w:highlight w:val="none"/>
                <w:lang w:val="en-US" w:eastAsia="zh-CN"/>
              </w:rPr>
              <w:t>投标时</w:t>
            </w:r>
            <w:r>
              <w:rPr>
                <w:rFonts w:hint="eastAsia" w:ascii="宋体" w:hAnsi="宋体" w:cs="宋体"/>
                <w:color w:val="auto"/>
                <w:highlight w:val="none"/>
                <w:lang w:val="en-US" w:eastAsia="zh-CN"/>
              </w:rPr>
              <w:t>承诺的</w:t>
            </w:r>
            <w:r>
              <w:rPr>
                <w:rFonts w:hint="eastAsia" w:ascii="宋体" w:hAnsi="宋体" w:eastAsia="宋体" w:cs="宋体"/>
                <w:color w:val="auto"/>
                <w:highlight w:val="none"/>
                <w:lang w:val="en-US" w:eastAsia="zh-CN"/>
              </w:rPr>
              <w:t>人员</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一致，采购人有权要求</w:t>
            </w:r>
            <w:r>
              <w:rPr>
                <w:rFonts w:hint="eastAsia" w:ascii="宋体" w:hAnsi="宋体" w:cs="宋体"/>
                <w:color w:val="auto"/>
                <w:highlight w:val="none"/>
                <w:lang w:val="en-US" w:eastAsia="zh-CN"/>
              </w:rPr>
              <w:t>更换</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并按上述第1点进行检测人员</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扣款。</w:t>
            </w:r>
          </w:p>
          <w:p w14:paraId="5CD8D161">
            <w:pPr>
              <w:pStyle w:val="2"/>
              <w:rPr>
                <w:rFonts w:hint="default"/>
                <w:color w:val="auto"/>
                <w:highlight w:val="none"/>
                <w:lang w:val="en-US" w:eastAsia="zh-CN"/>
              </w:rPr>
            </w:pPr>
            <w:r>
              <w:rPr>
                <w:rFonts w:hint="eastAsia" w:ascii="宋体" w:hAnsi="宋体" w:eastAsia="宋体" w:cs="宋体"/>
                <w:color w:val="auto"/>
                <w:highlight w:val="none"/>
                <w:lang w:val="en-US" w:eastAsia="zh-CN"/>
              </w:rPr>
              <w:t>出现以上行为且</w:t>
            </w:r>
            <w:r>
              <w:rPr>
                <w:rFonts w:hint="eastAsia" w:ascii="宋体" w:hAnsi="宋体" w:eastAsia="宋体" w:cs="宋体"/>
                <w:color w:val="auto"/>
                <w:highlight w:val="none"/>
              </w:rPr>
              <w:t>情节严重的，采购人有权终止合同，</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r w14:paraId="3B57449F">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C45A791">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40A7709">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中标人未按投标承诺提供</w:t>
            </w:r>
            <w:r>
              <w:rPr>
                <w:rFonts w:hint="eastAsia" w:ascii="宋体" w:hAnsi="宋体" w:cs="宋体"/>
                <w:color w:val="auto"/>
                <w:highlight w:val="none"/>
                <w:lang w:val="en-US" w:eastAsia="zh-CN"/>
              </w:rPr>
              <w:t>仪器设备</w:t>
            </w:r>
            <w:r>
              <w:rPr>
                <w:rFonts w:hint="eastAsia" w:ascii="宋体" w:hAnsi="宋体" w:eastAsia="宋体" w:cs="宋体"/>
                <w:color w:val="auto"/>
                <w:highlight w:val="none"/>
              </w:rPr>
              <w:t>，无法满足</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工作要求。</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EFEEAB1">
            <w:pPr>
              <w:jc w:val="left"/>
              <w:rPr>
                <w:rFonts w:hint="eastAsia" w:ascii="宋体" w:hAnsi="宋体" w:eastAsia="宋体" w:cs="宋体"/>
                <w:color w:val="auto"/>
                <w:highlight w:val="none"/>
              </w:rPr>
            </w:pPr>
            <w:r>
              <w:rPr>
                <w:rFonts w:hint="eastAsia" w:ascii="宋体" w:hAnsi="宋体" w:eastAsia="宋体" w:cs="宋体"/>
                <w:color w:val="auto"/>
                <w:highlight w:val="none"/>
              </w:rPr>
              <w:t>出现一次扣款</w:t>
            </w:r>
            <w:r>
              <w:rPr>
                <w:rFonts w:hint="eastAsia" w:ascii="宋体" w:hAnsi="宋体" w:cs="宋体"/>
                <w:color w:val="auto"/>
                <w:highlight w:val="none"/>
                <w:lang w:val="en-US" w:eastAsia="zh-CN"/>
              </w:rPr>
              <w:t>5000</w:t>
            </w:r>
            <w:r>
              <w:rPr>
                <w:rFonts w:hint="eastAsia" w:ascii="宋体" w:hAnsi="宋体" w:eastAsia="宋体" w:cs="宋体"/>
                <w:color w:val="auto"/>
                <w:highlight w:val="none"/>
              </w:rPr>
              <w:t>元。情节严重的，采购人有权终止合同，</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r w14:paraId="3B4BEB67">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FEF0E2E">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8947CFC">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中标人安全文明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w:t>
            </w:r>
            <w:r>
              <w:rPr>
                <w:rFonts w:hint="eastAsia" w:ascii="宋体" w:hAnsi="宋体" w:eastAsia="宋体" w:cs="宋体"/>
                <w:color w:val="auto"/>
                <w:highlight w:val="none"/>
              </w:rPr>
              <w:t>安全围护不规范、安全措施不到位</w:t>
            </w:r>
            <w:r>
              <w:rPr>
                <w:rFonts w:hint="eastAsia" w:ascii="宋体" w:hAnsi="宋体" w:cs="宋体"/>
                <w:color w:val="auto"/>
                <w:highlight w:val="none"/>
                <w:lang w:val="en-US" w:eastAsia="zh-CN"/>
              </w:rPr>
              <w:t>等</w:t>
            </w:r>
            <w:r>
              <w:rPr>
                <w:rFonts w:hint="eastAsia" w:ascii="宋体" w:hAnsi="宋体" w:cs="宋体"/>
                <w:color w:val="auto"/>
                <w:highlight w:val="none"/>
                <w:lang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2622397">
            <w:pPr>
              <w:pStyle w:val="2"/>
              <w:numPr>
                <w:ilvl w:val="0"/>
                <w:numId w:val="0"/>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eastAsia="zh-CN"/>
              </w:rPr>
              <w:t>，</w:t>
            </w:r>
            <w:r>
              <w:rPr>
                <w:rFonts w:hint="eastAsia" w:ascii="宋体" w:hAnsi="宋体" w:eastAsia="宋体" w:cs="宋体"/>
                <w:color w:val="auto"/>
                <w:highlight w:val="none"/>
              </w:rPr>
              <w:t>情况属实</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且中标人</w:t>
            </w:r>
            <w:r>
              <w:rPr>
                <w:rFonts w:hint="eastAsia" w:ascii="宋体" w:hAnsi="宋体" w:eastAsia="宋体" w:cs="宋体"/>
                <w:color w:val="auto"/>
                <w:highlight w:val="none"/>
              </w:rPr>
              <w:t>确属有责</w:t>
            </w:r>
            <w:r>
              <w:rPr>
                <w:rFonts w:hint="eastAsia" w:ascii="宋体" w:hAnsi="宋体" w:cs="宋体"/>
                <w:color w:val="auto"/>
                <w:highlight w:val="none"/>
                <w:lang w:val="en-US" w:eastAsia="zh-CN"/>
              </w:rPr>
              <w:t>的，按以下标准进行扣款</w:t>
            </w:r>
            <w:r>
              <w:rPr>
                <w:rFonts w:hint="eastAsia" w:ascii="宋体" w:hAnsi="宋体" w:cs="宋体"/>
                <w:color w:val="auto"/>
                <w:highlight w:val="none"/>
                <w:lang w:eastAsia="zh-CN"/>
              </w:rPr>
              <w:t>：</w:t>
            </w:r>
          </w:p>
          <w:p w14:paraId="7F4CB036">
            <w:pPr>
              <w:pStyle w:val="2"/>
              <w:numPr>
                <w:ilvl w:val="0"/>
                <w:numId w:val="0"/>
              </w:numPr>
              <w:rPr>
                <w:rFonts w:hint="eastAsia" w:ascii="宋体" w:hAnsi="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val="en-US" w:eastAsia="zh-CN"/>
              </w:rPr>
              <w:t>，第一次按</w:t>
            </w:r>
            <w:r>
              <w:rPr>
                <w:rFonts w:hint="eastAsia" w:ascii="宋体" w:hAnsi="宋体" w:eastAsia="宋体" w:cs="宋体"/>
                <w:color w:val="auto"/>
                <w:highlight w:val="none"/>
              </w:rPr>
              <w:t>1000元</w:t>
            </w:r>
            <w:r>
              <w:rPr>
                <w:rFonts w:hint="eastAsia" w:ascii="宋体" w:hAnsi="宋体" w:cs="宋体"/>
                <w:color w:val="auto"/>
                <w:highlight w:val="none"/>
                <w:lang w:val="en-US" w:eastAsia="zh-CN"/>
              </w:rPr>
              <w:t>/次进行扣款，第二次及多次发生的按2500元/次进行扣款；</w:t>
            </w:r>
          </w:p>
          <w:p w14:paraId="71799E79">
            <w:pPr>
              <w:pStyle w:val="2"/>
              <w:numPr>
                <w:ilvl w:val="0"/>
                <w:numId w:val="0"/>
              </w:numPr>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若</w:t>
            </w:r>
            <w:r>
              <w:rPr>
                <w:rFonts w:hint="eastAsia" w:ascii="宋体" w:hAnsi="宋体" w:eastAsia="宋体" w:cs="宋体"/>
                <w:color w:val="auto"/>
                <w:highlight w:val="none"/>
              </w:rPr>
              <w:t>造成事故的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按5</w:t>
            </w:r>
            <w:r>
              <w:rPr>
                <w:rFonts w:hint="eastAsia" w:ascii="宋体" w:hAnsi="宋体" w:eastAsia="宋体" w:cs="宋体"/>
                <w:color w:val="auto"/>
                <w:highlight w:val="none"/>
              </w:rPr>
              <w:t>000元</w:t>
            </w:r>
            <w:r>
              <w:rPr>
                <w:rFonts w:hint="eastAsia" w:ascii="宋体" w:hAnsi="宋体" w:cs="宋体"/>
                <w:color w:val="auto"/>
                <w:highlight w:val="none"/>
                <w:lang w:val="en-US" w:eastAsia="zh-CN"/>
              </w:rPr>
              <w:t>/次进行扣款</w:t>
            </w:r>
            <w:r>
              <w:rPr>
                <w:rFonts w:hint="eastAsia" w:ascii="宋体" w:hAnsi="宋体" w:cs="宋体"/>
                <w:color w:val="auto"/>
                <w:highlight w:val="none"/>
                <w:lang w:eastAsia="zh-CN"/>
              </w:rPr>
              <w:t>；</w:t>
            </w:r>
          </w:p>
          <w:p w14:paraId="5D738DDC">
            <w:pPr>
              <w:rPr>
                <w:rFonts w:hint="eastAsia" w:eastAsia="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经媒体报道曝光，</w:t>
            </w:r>
            <w:r>
              <w:rPr>
                <w:rFonts w:hint="eastAsia" w:ascii="宋体" w:hAnsi="宋体" w:cs="宋体"/>
                <w:color w:val="auto"/>
                <w:highlight w:val="none"/>
                <w:lang w:val="en-US" w:eastAsia="zh-CN"/>
              </w:rPr>
              <w:t>按10000</w:t>
            </w:r>
            <w:r>
              <w:rPr>
                <w:rFonts w:hint="eastAsia" w:ascii="宋体" w:hAnsi="宋体" w:eastAsia="宋体" w:cs="宋体"/>
                <w:color w:val="auto"/>
                <w:highlight w:val="none"/>
              </w:rPr>
              <w:t>元</w:t>
            </w:r>
            <w:r>
              <w:rPr>
                <w:rFonts w:hint="eastAsia" w:ascii="宋体" w:hAnsi="宋体" w:cs="宋体"/>
                <w:color w:val="auto"/>
                <w:highlight w:val="none"/>
                <w:lang w:val="en-US" w:eastAsia="zh-CN"/>
              </w:rPr>
              <w:t>/次进行扣款。</w:t>
            </w:r>
          </w:p>
          <w:p w14:paraId="1AF9B073">
            <w:pPr>
              <w:numPr>
                <w:ilvl w:val="0"/>
                <w:numId w:val="0"/>
              </w:numPr>
              <w:rPr>
                <w:rFonts w:hint="default"/>
                <w:color w:val="auto"/>
                <w:highlight w:val="none"/>
                <w:lang w:val="en-US"/>
              </w:rPr>
            </w:pPr>
            <w:r>
              <w:rPr>
                <w:rFonts w:hint="eastAsia" w:ascii="Times New Roman" w:hAnsi="Times New Roman" w:eastAsia="宋体" w:cs="Times New Roman"/>
                <w:color w:val="auto"/>
                <w:kern w:val="2"/>
                <w:sz w:val="21"/>
                <w:szCs w:val="24"/>
                <w:highlight w:val="none"/>
                <w:lang w:val="en-US" w:eastAsia="zh-CN" w:bidi="ar-SA"/>
              </w:rPr>
              <w:t>2.</w:t>
            </w:r>
            <w:r>
              <w:rPr>
                <w:rFonts w:hint="eastAsia" w:ascii="宋体" w:hAnsi="宋体" w:eastAsia="宋体" w:cs="宋体"/>
                <w:color w:val="auto"/>
                <w:highlight w:val="none"/>
              </w:rPr>
              <w:t>中标人安全文明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采购人通知中标人进行整改，若拒不整改的或整改不到位的，则另行再按2000元/次进行扣款。</w:t>
            </w:r>
          </w:p>
        </w:tc>
      </w:tr>
      <w:tr w14:paraId="22F32666">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BD2E1EA">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215A1FC">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w:t>
            </w:r>
            <w:r>
              <w:rPr>
                <w:rFonts w:hint="eastAsia" w:ascii="宋体" w:hAnsi="宋体" w:cs="宋体"/>
                <w:color w:val="auto"/>
                <w:highlight w:val="none"/>
                <w:lang w:val="en-US" w:eastAsia="zh-CN"/>
              </w:rPr>
              <w:t>进行服务响应及</w:t>
            </w:r>
            <w:r>
              <w:rPr>
                <w:rFonts w:hint="eastAsia" w:ascii="Times New Roman" w:hAnsi="Times New Roman"/>
                <w:color w:val="auto"/>
                <w:sz w:val="21"/>
                <w:szCs w:val="21"/>
                <w:highlight w:val="none"/>
              </w:rPr>
              <w:t>完成</w:t>
            </w:r>
            <w:r>
              <w:rPr>
                <w:rFonts w:hint="eastAsia"/>
                <w:color w:val="auto"/>
                <w:sz w:val="21"/>
                <w:szCs w:val="21"/>
                <w:highlight w:val="none"/>
                <w:lang w:val="en-US" w:eastAsia="zh-CN"/>
              </w:rPr>
              <w:t>检测</w:t>
            </w:r>
            <w:r>
              <w:rPr>
                <w:rFonts w:hint="eastAsia" w:ascii="Times New Roman" w:hAnsi="Times New Roman"/>
                <w:color w:val="auto"/>
                <w:sz w:val="21"/>
                <w:szCs w:val="21"/>
                <w:highlight w:val="none"/>
              </w:rPr>
              <w:t>任务</w:t>
            </w: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23C8045">
            <w:pPr>
              <w:numPr>
                <w:ilvl w:val="0"/>
                <w:numId w:val="0"/>
              </w:numPr>
              <w:jc w:val="left"/>
              <w:rPr>
                <w:rFonts w:hint="eastAsia" w:ascii="Times New Roman" w:hAnsi="Times New Roman" w:eastAsia="宋体"/>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olor w:val="auto"/>
                <w:sz w:val="21"/>
                <w:szCs w:val="21"/>
                <w:highlight w:val="none"/>
                <w:lang w:val="en-US" w:eastAsia="zh-CN"/>
              </w:rPr>
              <w:t>中标人</w:t>
            </w:r>
            <w:r>
              <w:rPr>
                <w:rFonts w:hint="eastAsia" w:ascii="Times New Roman" w:hAnsi="Times New Roman" w:eastAsia="宋体"/>
                <w:color w:val="auto"/>
                <w:sz w:val="21"/>
                <w:szCs w:val="21"/>
                <w:highlight w:val="none"/>
              </w:rPr>
              <w:t>服务响应速度为接到</w:t>
            </w:r>
            <w:r>
              <w:rPr>
                <w:rFonts w:hint="eastAsia" w:ascii="Times New Roman" w:hAnsi="Times New Roman" w:eastAsia="宋体"/>
                <w:color w:val="auto"/>
                <w:sz w:val="21"/>
                <w:szCs w:val="21"/>
                <w:highlight w:val="none"/>
                <w:lang w:val="en-US" w:eastAsia="zh-CN"/>
              </w:rPr>
              <w:t>采购人</w:t>
            </w:r>
            <w:r>
              <w:rPr>
                <w:rFonts w:hint="eastAsia" w:ascii="Times New Roman" w:hAnsi="Times New Roman" w:eastAsia="宋体"/>
                <w:color w:val="auto"/>
                <w:sz w:val="21"/>
                <w:szCs w:val="21"/>
                <w:highlight w:val="none"/>
              </w:rPr>
              <w:t>通知后24小时内响应，48小时内到达现场。如果</w:t>
            </w:r>
            <w:r>
              <w:rPr>
                <w:rFonts w:hint="eastAsia" w:ascii="Times New Roman" w:hAnsi="Times New Roman" w:eastAsia="宋体"/>
                <w:color w:val="auto"/>
                <w:sz w:val="21"/>
                <w:szCs w:val="21"/>
                <w:highlight w:val="none"/>
                <w:lang w:val="en-US" w:eastAsia="zh-CN"/>
              </w:rPr>
              <w:t>中标人</w:t>
            </w:r>
            <w:r>
              <w:rPr>
                <w:rFonts w:hint="eastAsia" w:ascii="Times New Roman" w:hAnsi="Times New Roman" w:eastAsia="宋体"/>
                <w:color w:val="auto"/>
                <w:sz w:val="21"/>
                <w:szCs w:val="21"/>
                <w:highlight w:val="none"/>
              </w:rPr>
              <w:t>不能在规定的时间内到达现场，则</w:t>
            </w:r>
            <w:r>
              <w:rPr>
                <w:rFonts w:hint="eastAsia" w:ascii="Times New Roman" w:hAnsi="Times New Roman" w:eastAsia="宋体"/>
                <w:color w:val="auto"/>
                <w:sz w:val="21"/>
                <w:szCs w:val="21"/>
                <w:highlight w:val="none"/>
                <w:lang w:val="en-US" w:eastAsia="zh-CN"/>
              </w:rPr>
              <w:t>按</w:t>
            </w:r>
            <w:r>
              <w:rPr>
                <w:rFonts w:hint="eastAsia" w:ascii="Times New Roman" w:hAnsi="Times New Roman" w:eastAsia="宋体"/>
                <w:color w:val="auto"/>
                <w:sz w:val="21"/>
                <w:szCs w:val="21"/>
                <w:highlight w:val="none"/>
              </w:rPr>
              <w:t>3000元</w:t>
            </w:r>
            <w:r>
              <w:rPr>
                <w:rFonts w:hint="eastAsia" w:eastAsia="宋体"/>
                <w:color w:val="auto"/>
                <w:sz w:val="21"/>
                <w:szCs w:val="21"/>
                <w:highlight w:val="none"/>
                <w:lang w:val="en-US" w:eastAsia="zh-CN"/>
              </w:rPr>
              <w:t>/日</w:t>
            </w:r>
            <w:r>
              <w:rPr>
                <w:rFonts w:hint="eastAsia" w:ascii="Times New Roman" w:hAnsi="Times New Roman" w:eastAsia="宋体"/>
                <w:color w:val="auto"/>
                <w:sz w:val="21"/>
                <w:szCs w:val="21"/>
                <w:highlight w:val="none"/>
                <w:lang w:val="en-US" w:eastAsia="zh-CN"/>
              </w:rPr>
              <w:t>进行扣款</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未满一日的，按一日计。</w:t>
            </w:r>
          </w:p>
          <w:p w14:paraId="15A06EAF">
            <w:pPr>
              <w:pStyle w:val="2"/>
              <w:numPr>
                <w:ilvl w:val="0"/>
                <w:numId w:val="0"/>
              </w:numPr>
              <w:rPr>
                <w:rFonts w:hint="default"/>
                <w:color w:val="auto"/>
                <w:highlight w:val="none"/>
                <w:lang w:val="en-US"/>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sz w:val="21"/>
                <w:szCs w:val="21"/>
                <w:highlight w:val="none"/>
                <w:lang w:val="en-US" w:eastAsia="zh-CN"/>
              </w:rPr>
              <w:t>因中标人原因，</w:t>
            </w:r>
            <w:r>
              <w:rPr>
                <w:rFonts w:hint="eastAsia" w:ascii="宋体" w:hAnsi="宋体" w:eastAsia="宋体" w:cs="宋体"/>
                <w:color w:val="auto"/>
                <w:highlight w:val="none"/>
              </w:rPr>
              <w:t>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w:t>
            </w:r>
            <w:r>
              <w:rPr>
                <w:rFonts w:hint="eastAsia" w:ascii="宋体" w:hAnsi="宋体" w:eastAsia="宋体" w:cs="宋体"/>
                <w:color w:val="auto"/>
                <w:highlight w:val="none"/>
                <w:lang w:val="en-US" w:eastAsia="zh-CN"/>
              </w:rPr>
              <w:t>完成检测任务的</w:t>
            </w:r>
            <w:r>
              <w:rPr>
                <w:rFonts w:hint="eastAsia" w:ascii="Times New Roman" w:hAnsi="Times New Roman"/>
                <w:color w:val="auto"/>
                <w:sz w:val="21"/>
                <w:szCs w:val="21"/>
                <w:highlight w:val="none"/>
              </w:rPr>
              <w:t>，</w:t>
            </w:r>
            <w:r>
              <w:rPr>
                <w:rFonts w:hint="eastAsia" w:ascii="Times New Roman" w:hAnsi="Times New Roman" w:eastAsia="宋体"/>
                <w:color w:val="auto"/>
                <w:sz w:val="21"/>
                <w:szCs w:val="21"/>
                <w:highlight w:val="none"/>
                <w:lang w:val="en-US" w:eastAsia="zh-CN"/>
              </w:rPr>
              <w:t>按</w:t>
            </w:r>
            <w:r>
              <w:rPr>
                <w:rFonts w:hint="eastAsia" w:ascii="Times New Roman" w:hAnsi="Times New Roman" w:eastAsia="宋体"/>
                <w:color w:val="auto"/>
                <w:sz w:val="21"/>
                <w:szCs w:val="21"/>
                <w:highlight w:val="none"/>
              </w:rPr>
              <w:t>3000元</w:t>
            </w:r>
            <w:r>
              <w:rPr>
                <w:rFonts w:hint="eastAsia" w:eastAsia="宋体"/>
                <w:color w:val="auto"/>
                <w:sz w:val="21"/>
                <w:szCs w:val="21"/>
                <w:highlight w:val="none"/>
                <w:lang w:val="en-US" w:eastAsia="zh-CN"/>
              </w:rPr>
              <w:t>/日</w:t>
            </w:r>
            <w:r>
              <w:rPr>
                <w:rFonts w:hint="eastAsia" w:ascii="Times New Roman" w:hAnsi="Times New Roman" w:eastAsia="宋体"/>
                <w:color w:val="auto"/>
                <w:sz w:val="21"/>
                <w:szCs w:val="21"/>
                <w:highlight w:val="none"/>
                <w:lang w:val="en-US" w:eastAsia="zh-CN"/>
              </w:rPr>
              <w:t>进行扣款</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未满一日的，按一日计</w:t>
            </w:r>
            <w:r>
              <w:rPr>
                <w:rFonts w:hint="eastAsia" w:eastAsia="宋体"/>
                <w:color w:val="auto"/>
                <w:sz w:val="21"/>
                <w:szCs w:val="21"/>
                <w:highlight w:val="none"/>
                <w:lang w:val="en-US" w:eastAsia="zh-CN"/>
              </w:rPr>
              <w:t>。</w:t>
            </w:r>
          </w:p>
        </w:tc>
      </w:tr>
      <w:tr w14:paraId="681C213D">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F56F27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8FF89CB">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要求的时间提交</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成果。</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6285B75">
            <w:pPr>
              <w:jc w:val="left"/>
              <w:rPr>
                <w:rFonts w:hint="eastAsia" w:ascii="宋体" w:hAnsi="宋体" w:eastAsia="宋体" w:cs="宋体"/>
                <w:color w:val="auto"/>
                <w:highlight w:val="none"/>
              </w:rPr>
            </w:pPr>
            <w:r>
              <w:rPr>
                <w:rFonts w:hint="eastAsia" w:ascii="宋体" w:hAnsi="宋体" w:eastAsia="宋体" w:cs="宋体"/>
                <w:color w:val="auto"/>
                <w:highlight w:val="none"/>
              </w:rPr>
              <w:t>每逾期一</w:t>
            </w:r>
            <w:r>
              <w:rPr>
                <w:rFonts w:hint="eastAsia" w:ascii="宋体" w:hAnsi="宋体" w:cs="宋体"/>
                <w:color w:val="auto"/>
                <w:highlight w:val="none"/>
                <w:lang w:val="en-US" w:eastAsia="zh-CN"/>
              </w:rPr>
              <w:t>日，</w:t>
            </w:r>
            <w:r>
              <w:rPr>
                <w:rFonts w:hint="eastAsia" w:ascii="宋体" w:hAnsi="宋体" w:eastAsia="宋体" w:cs="宋体"/>
                <w:color w:val="auto"/>
                <w:highlight w:val="none"/>
              </w:rPr>
              <w:t>扣款</w:t>
            </w:r>
            <w:r>
              <w:rPr>
                <w:rFonts w:hint="eastAsia" w:ascii="宋体" w:hAnsi="宋体" w:cs="宋体"/>
                <w:color w:val="auto"/>
                <w:highlight w:val="none"/>
                <w:lang w:val="en-US" w:eastAsia="zh-CN"/>
              </w:rPr>
              <w:t>10000</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日，未满一日的，按一日计。</w:t>
            </w:r>
          </w:p>
        </w:tc>
      </w:tr>
      <w:tr w14:paraId="7A1BDD69">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82C81C1">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2687756">
            <w:pPr>
              <w:jc w:val="left"/>
              <w:rPr>
                <w:rFonts w:hint="eastAsia" w:ascii="宋体" w:hAnsi="宋体" w:eastAsia="宋体" w:cs="宋体"/>
                <w:color w:val="auto"/>
                <w:highlight w:val="none"/>
              </w:rPr>
            </w:pPr>
            <w:r>
              <w:rPr>
                <w:rFonts w:hint="eastAsia" w:ascii="宋体" w:hAnsi="宋体" w:eastAsia="宋体" w:cs="宋体"/>
                <w:color w:val="auto"/>
                <w:highlight w:val="none"/>
              </w:rPr>
              <w:t>在</w:t>
            </w:r>
            <w:r>
              <w:rPr>
                <w:rFonts w:hint="eastAsia" w:ascii="宋体" w:hAnsi="宋体" w:cs="宋体"/>
                <w:color w:val="auto"/>
                <w:highlight w:val="none"/>
                <w:lang w:val="en-US" w:eastAsia="zh-CN"/>
              </w:rPr>
              <w:t>合同履约期内</w:t>
            </w:r>
            <w:r>
              <w:rPr>
                <w:rFonts w:hint="eastAsia" w:ascii="宋体" w:hAnsi="宋体" w:cs="宋体"/>
                <w:color w:val="auto"/>
                <w:highlight w:val="none"/>
                <w:lang w:eastAsia="zh-CN"/>
              </w:rPr>
              <w:t>，</w:t>
            </w:r>
            <w:r>
              <w:rPr>
                <w:rFonts w:hint="eastAsia" w:ascii="宋体" w:hAnsi="宋体" w:eastAsia="宋体" w:cs="宋体"/>
                <w:color w:val="auto"/>
                <w:highlight w:val="none"/>
              </w:rPr>
              <w:t>中标人</w:t>
            </w:r>
            <w:r>
              <w:rPr>
                <w:rFonts w:hint="eastAsia" w:ascii="宋体" w:hAnsi="宋体" w:eastAsia="宋体" w:cs="宋体"/>
                <w:color w:val="auto"/>
                <w:highlight w:val="none"/>
                <w:lang w:val="en-US" w:eastAsia="zh-CN"/>
              </w:rPr>
              <w:t>拒</w:t>
            </w:r>
            <w:r>
              <w:rPr>
                <w:rFonts w:hint="eastAsia" w:ascii="宋体" w:hAnsi="宋体" w:eastAsia="宋体" w:cs="宋体"/>
                <w:color w:val="auto"/>
                <w:highlight w:val="none"/>
              </w:rPr>
              <w:t>不配合采购人开展项目。</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C62FD45">
            <w:pPr>
              <w:jc w:val="left"/>
              <w:rPr>
                <w:rFonts w:hint="eastAsia" w:ascii="宋体" w:hAnsi="宋体" w:eastAsia="宋体" w:cs="宋体"/>
                <w:color w:val="auto"/>
                <w:highlight w:val="none"/>
              </w:rPr>
            </w:pPr>
            <w:r>
              <w:rPr>
                <w:rFonts w:hint="eastAsia" w:ascii="宋体" w:hAnsi="宋体" w:eastAsia="宋体" w:cs="宋体"/>
                <w:color w:val="auto"/>
                <w:highlight w:val="none"/>
              </w:rPr>
              <w:t>每次扣款</w:t>
            </w:r>
            <w:r>
              <w:rPr>
                <w:rFonts w:hint="eastAsia" w:ascii="宋体" w:hAnsi="宋体" w:cs="宋体"/>
                <w:color w:val="auto"/>
                <w:highlight w:val="none"/>
                <w:lang w:val="en-US" w:eastAsia="zh-CN"/>
              </w:rPr>
              <w:t>10000</w:t>
            </w:r>
            <w:r>
              <w:rPr>
                <w:rFonts w:hint="eastAsia" w:ascii="宋体" w:hAnsi="宋体" w:eastAsia="宋体" w:cs="宋体"/>
                <w:color w:val="auto"/>
                <w:highlight w:val="none"/>
              </w:rPr>
              <w:t>元/次，出现三次（含三次）后</w:t>
            </w:r>
            <w:r>
              <w:rPr>
                <w:rFonts w:hint="eastAsia" w:ascii="宋体" w:hAnsi="宋体" w:cs="宋体"/>
                <w:color w:val="auto"/>
                <w:highlight w:val="none"/>
                <w:lang w:eastAsia="zh-CN"/>
              </w:rPr>
              <w:t>，</w:t>
            </w:r>
            <w:r>
              <w:rPr>
                <w:rFonts w:hint="eastAsia" w:ascii="宋体" w:hAnsi="宋体" w:eastAsia="宋体" w:cs="宋体"/>
                <w:color w:val="auto"/>
                <w:highlight w:val="none"/>
              </w:rPr>
              <w:t>采购人有权终止合同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w:t>
            </w:r>
            <w:r>
              <w:rPr>
                <w:rFonts w:hint="eastAsia" w:ascii="宋体" w:hAnsi="宋体" w:eastAsia="宋体" w:cs="宋体"/>
                <w:color w:val="auto"/>
                <w:highlight w:val="none"/>
              </w:rPr>
              <w:t>不支付</w:t>
            </w:r>
            <w:r>
              <w:rPr>
                <w:rFonts w:hint="eastAsia" w:ascii="宋体" w:hAnsi="宋体" w:cs="宋体"/>
                <w:color w:val="auto"/>
                <w:highlight w:val="none"/>
                <w:lang w:val="en-US" w:eastAsia="zh-CN"/>
              </w:rPr>
              <w:t>剩余</w:t>
            </w:r>
            <w:r>
              <w:rPr>
                <w:rFonts w:hint="eastAsia" w:ascii="宋体" w:hAnsi="宋体" w:eastAsia="宋体" w:cs="宋体"/>
                <w:color w:val="auto"/>
                <w:highlight w:val="none"/>
              </w:rPr>
              <w:t>所有</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费用</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bl>
    <w:p w14:paraId="66581C74">
      <w:pPr>
        <w:keepNext w:val="0"/>
        <w:keepLines w:val="0"/>
        <w:pageBreakBefore w:val="0"/>
        <w:widowControl w:val="0"/>
        <w:kinsoku/>
        <w:wordWrap w:val="0"/>
        <w:overflowPunct/>
        <w:topLinePunct w:val="0"/>
        <w:bidi w:val="0"/>
        <w:spacing w:beforeAutospacing="0" w:afterAutospacing="0" w:line="400" w:lineRule="exact"/>
        <w:rPr>
          <w:rFonts w:hint="eastAsia" w:ascii="宋体" w:hAnsi="宋体" w:eastAsia="宋体"/>
          <w:color w:val="auto"/>
          <w:sz w:val="21"/>
          <w:szCs w:val="21"/>
          <w:highlight w:val="none"/>
          <w:lang w:val="en-US" w:eastAsia="zh-CN"/>
        </w:rPr>
      </w:pPr>
    </w:p>
    <w:bookmarkEnd w:id="15"/>
    <w:bookmarkEnd w:id="16"/>
    <w:bookmarkEnd w:id="17"/>
    <w:bookmarkEnd w:id="18"/>
    <w:bookmarkEnd w:id="19"/>
    <w:p w14:paraId="7CD398FD">
      <w:pPr>
        <w:keepNext w:val="0"/>
        <w:keepLines w:val="0"/>
        <w:pageBreakBefore w:val="0"/>
        <w:widowControl w:val="0"/>
        <w:kinsoku/>
        <w:wordWrap w:val="0"/>
        <w:overflowPunct/>
        <w:topLinePunct w:val="0"/>
        <w:bidi w:val="0"/>
        <w:spacing w:beforeAutospacing="0" w:afterAutospacing="0" w:line="440" w:lineRule="exact"/>
        <w:ind w:left="0" w:leftChars="0"/>
        <w:jc w:val="both"/>
        <w:rPr>
          <w:rStyle w:val="21"/>
          <w:rFonts w:hint="default" w:ascii="宋体" w:hAnsi="宋体" w:eastAsia="宋体" w:cs="宋体"/>
          <w:b/>
          <w:bCs/>
          <w:color w:val="auto"/>
          <w:sz w:val="21"/>
          <w:szCs w:val="21"/>
          <w:highlight w:val="none"/>
          <w:lang w:val="en-US" w:eastAsia="zh-CN"/>
        </w:rPr>
      </w:pPr>
      <w:r>
        <w:rPr>
          <w:rStyle w:val="21"/>
          <w:rFonts w:hint="eastAsia" w:ascii="宋体" w:hAnsi="宋体" w:cs="宋体"/>
          <w:b/>
          <w:bCs/>
          <w:color w:val="auto"/>
          <w:sz w:val="21"/>
          <w:szCs w:val="21"/>
          <w:highlight w:val="none"/>
          <w:lang w:val="en-US" w:eastAsia="zh-CN"/>
        </w:rPr>
        <w:br w:type="page"/>
      </w:r>
      <w:r>
        <w:rPr>
          <w:rStyle w:val="21"/>
          <w:rFonts w:hint="eastAsia" w:ascii="宋体" w:hAnsi="宋体" w:cs="宋体"/>
          <w:b/>
          <w:bCs/>
          <w:color w:val="auto"/>
          <w:sz w:val="21"/>
          <w:szCs w:val="21"/>
          <w:highlight w:val="none"/>
          <w:lang w:val="en-US" w:eastAsia="zh-CN"/>
        </w:rPr>
        <w:t>标项二：</w:t>
      </w:r>
    </w:p>
    <w:p w14:paraId="2FB0391B">
      <w:pPr>
        <w:keepNext w:val="0"/>
        <w:keepLines w:val="0"/>
        <w:pageBreakBefore w:val="0"/>
        <w:widowControl w:val="0"/>
        <w:kinsoku/>
        <w:wordWrap w:val="0"/>
        <w:overflowPunct/>
        <w:topLinePunct w:val="0"/>
        <w:bidi w:val="0"/>
        <w:spacing w:beforeAutospacing="0" w:afterAutospacing="0" w:line="440" w:lineRule="exact"/>
        <w:ind w:left="0" w:leftChars="0"/>
        <w:jc w:val="both"/>
        <w:rPr>
          <w:rFonts w:hint="eastAsia"/>
          <w:color w:val="auto"/>
          <w:sz w:val="21"/>
          <w:szCs w:val="21"/>
          <w:highlight w:val="none"/>
        </w:rPr>
      </w:pPr>
    </w:p>
    <w:p w14:paraId="45FC25CC">
      <w:pPr>
        <w:keepNext w:val="0"/>
        <w:keepLines w:val="0"/>
        <w:pageBreakBefore w:val="0"/>
        <w:widowControl w:val="0"/>
        <w:kinsoku/>
        <w:wordWrap w:val="0"/>
        <w:overflowPunct/>
        <w:topLinePunct w:val="0"/>
        <w:bidi w:val="0"/>
        <w:spacing w:beforeAutospacing="0" w:afterAutospacing="0" w:line="440" w:lineRule="exact"/>
        <w:ind w:left="0" w:leftChars="0"/>
        <w:jc w:val="both"/>
        <w:rPr>
          <w:rStyle w:val="21"/>
          <w:rFonts w:hint="eastAsia" w:ascii="宋体" w:hAnsi="宋体" w:eastAsia="宋体" w:cs="宋体"/>
          <w:b/>
          <w:bCs/>
          <w:color w:val="auto"/>
          <w:sz w:val="21"/>
          <w:szCs w:val="21"/>
          <w:highlight w:val="none"/>
        </w:rPr>
      </w:pPr>
      <w:r>
        <w:rPr>
          <w:rFonts w:hint="eastAsia"/>
          <w:color w:val="auto"/>
          <w:sz w:val="21"/>
          <w:szCs w:val="21"/>
          <w:highlight w:val="none"/>
        </w:rPr>
        <w:t>★</w:t>
      </w:r>
      <w:r>
        <w:rPr>
          <w:rStyle w:val="21"/>
          <w:rFonts w:hint="eastAsia" w:ascii="宋体" w:hAnsi="宋体" w:eastAsia="宋体" w:cs="宋体"/>
          <w:b/>
          <w:bCs/>
          <w:color w:val="auto"/>
          <w:sz w:val="21"/>
          <w:szCs w:val="21"/>
          <w:highlight w:val="none"/>
        </w:rPr>
        <w:t>一、商务要求表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6520"/>
      </w:tblGrid>
      <w:tr w14:paraId="6C0F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34944253">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项目</w:t>
            </w:r>
          </w:p>
        </w:tc>
        <w:tc>
          <w:tcPr>
            <w:tcW w:w="6854" w:type="dxa"/>
            <w:noWrap w:val="0"/>
            <w:vAlign w:val="center"/>
          </w:tcPr>
          <w:p w14:paraId="0C10CE6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 xml:space="preserve">要 求 </w:t>
            </w:r>
          </w:p>
        </w:tc>
      </w:tr>
      <w:tr w14:paraId="1DFC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4703DE11">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eastAsia="zh-CN"/>
              </w:rPr>
              <w:t>合同履约期限</w:t>
            </w:r>
          </w:p>
        </w:tc>
        <w:tc>
          <w:tcPr>
            <w:tcW w:w="6854" w:type="dxa"/>
            <w:noWrap w:val="0"/>
            <w:vAlign w:val="center"/>
          </w:tcPr>
          <w:p w14:paraId="0FFDD5B1">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总合同期限三年，合同一年一签；采购人根据中标人在上一年度合同履约及考核等情况决定是否续签（若因政策调整、项目模式或经费调整等情况，采购人有权终止合同）。</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年预算金额根据当年财务下达计划而定</w:t>
            </w:r>
            <w:r>
              <w:rPr>
                <w:rFonts w:hint="eastAsia" w:ascii="宋体" w:hAnsi="宋体" w:eastAsia="宋体" w:cs="宋体"/>
                <w:color w:val="auto"/>
                <w:sz w:val="21"/>
                <w:szCs w:val="21"/>
                <w:highlight w:val="none"/>
                <w:lang w:val="en-US" w:eastAsia="zh-CN"/>
              </w:rPr>
              <w:t>。</w:t>
            </w:r>
          </w:p>
        </w:tc>
      </w:tr>
      <w:tr w14:paraId="5C0C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2E1E794">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eastAsia="zh-CN"/>
              </w:rPr>
              <w:t>服务地点</w:t>
            </w:r>
          </w:p>
        </w:tc>
        <w:tc>
          <w:tcPr>
            <w:tcW w:w="6854" w:type="dxa"/>
            <w:noWrap w:val="0"/>
            <w:vAlign w:val="center"/>
          </w:tcPr>
          <w:p w14:paraId="188A415C">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采购人指定地点。</w:t>
            </w:r>
          </w:p>
        </w:tc>
      </w:tr>
      <w:tr w14:paraId="0921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6F2DEF9">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付款方式</w:t>
            </w:r>
          </w:p>
        </w:tc>
        <w:tc>
          <w:tcPr>
            <w:tcW w:w="6854" w:type="dxa"/>
            <w:noWrap w:val="0"/>
            <w:vAlign w:val="center"/>
          </w:tcPr>
          <w:p w14:paraId="3F043409">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p w14:paraId="30CC47B3">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（1）每季度根据已完成工作量及考核情况，按实计取检测费用；每季度检测费用=中标单价×实际检测数量－考核扣除费用；</w:t>
            </w:r>
          </w:p>
          <w:p w14:paraId="458457E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lang w:val="en-US" w:eastAsia="zh-CN"/>
              </w:rPr>
              <w:t>合同生效并具备实施条件后7个工作日内，采购人向中标人支付合同金额20%的预付款（中标人于合同签订前书面承诺无需预付款或降低预付款支付比例的，可不适用本条款）；</w:t>
            </w:r>
            <w:r>
              <w:rPr>
                <w:rFonts w:hint="eastAsia" w:ascii="宋体" w:hAnsi="宋体" w:eastAsia="宋体" w:cs="宋体"/>
                <w:color w:val="auto"/>
                <w:sz w:val="21"/>
                <w:szCs w:val="21"/>
                <w:highlight w:val="none"/>
                <w:lang w:val="en-US" w:eastAsia="zh-CN"/>
              </w:rPr>
              <w:t>每季度检测任务完成后30天内支付该季度检测费用70%；年度检测任务完成，递交检测成果并通过采购人组织的验收后，支付至最终检测费用100%。</w:t>
            </w:r>
          </w:p>
          <w:p w14:paraId="61CC28B5">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注：（1）采购人向中标人付款时，中标人须向采购人提供相当于采购人付款金额合法有效发票，否则采购人有权拒绝付款；</w:t>
            </w:r>
          </w:p>
          <w:p w14:paraId="549CC9D3">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lang w:val="en-US" w:eastAsia="zh-CN"/>
              </w:rPr>
              <w:t>（2）最终检测费用不超过70万元，超出部分不予计量；</w:t>
            </w:r>
          </w:p>
          <w:p w14:paraId="7FEB57D0">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常规检测</w:t>
            </w:r>
            <w:r>
              <w:rPr>
                <w:rFonts w:hint="eastAsia" w:ascii="宋体" w:hAnsi="宋体" w:eastAsia="宋体" w:cs="宋体"/>
                <w:b/>
                <w:bCs/>
                <w:color w:val="auto"/>
                <w:sz w:val="21"/>
                <w:szCs w:val="21"/>
                <w:highlight w:val="none"/>
                <w:lang w:eastAsia="zh-CN"/>
              </w:rPr>
              <w:t>、荷载检测</w:t>
            </w:r>
            <w:r>
              <w:rPr>
                <w:rFonts w:hint="eastAsia" w:ascii="宋体" w:hAnsi="宋体" w:eastAsia="宋体" w:cs="宋体"/>
                <w:b/>
                <w:bCs/>
                <w:color w:val="auto"/>
                <w:sz w:val="21"/>
                <w:szCs w:val="21"/>
                <w:highlight w:val="none"/>
                <w:lang w:val="en-US" w:eastAsia="zh-CN"/>
              </w:rPr>
              <w:t>中标单价=单价最高限价×（1-中标下浮率）；其他检测中标单价=参照浙价服〔2013〕264号文件收费标准×70%×（1-中标下浮率）；</w:t>
            </w:r>
          </w:p>
          <w:p w14:paraId="2A63E85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（4）预付款费用优先抵扣检测费用</w:t>
            </w:r>
            <w:r>
              <w:rPr>
                <w:rFonts w:hint="eastAsia" w:ascii="宋体" w:hAnsi="宋体" w:eastAsia="宋体" w:cs="宋体"/>
                <w:b/>
                <w:bCs/>
                <w:color w:val="auto"/>
                <w:highlight w:val="none"/>
                <w:lang w:val="en-US" w:eastAsia="zh-CN"/>
              </w:rPr>
              <w:t>。</w:t>
            </w:r>
          </w:p>
        </w:tc>
      </w:tr>
      <w:tr w14:paraId="4F3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15AC7F57">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tc>
        <w:tc>
          <w:tcPr>
            <w:tcW w:w="6854" w:type="dxa"/>
            <w:noWrap w:val="0"/>
            <w:vAlign w:val="center"/>
          </w:tcPr>
          <w:p w14:paraId="3E7721C9">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中标人按时完成检测工作、递交检测成果并通过采购人组织的验收。</w:t>
            </w:r>
          </w:p>
        </w:tc>
      </w:tr>
      <w:tr w14:paraId="57A5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C401E71">
            <w:pPr>
              <w:pStyle w:val="5"/>
              <w:keepNext w:val="0"/>
              <w:keepLines w:val="0"/>
              <w:pageBreakBefore w:val="0"/>
              <w:widowControl w:val="0"/>
              <w:kinsoku/>
              <w:wordWrap w:val="0"/>
              <w:overflowPunct/>
              <w:topLinePunct w:val="0"/>
              <w:bidi w:val="0"/>
              <w:spacing w:beforeAutospacing="0" w:afterAutospacing="0"/>
              <w:ind w:firstLine="0" w:firstLineChars="0"/>
              <w:jc w:val="center"/>
              <w:rPr>
                <w:rFonts w:hint="eastAsia" w:ascii="宋体" w:hAnsi="宋体" w:eastAsia="宋体" w:cs="宋体"/>
                <w:color w:val="auto"/>
                <w:sz w:val="21"/>
                <w:szCs w:val="21"/>
                <w:highlight w:val="none"/>
                <w:lang w:val="en-US" w:eastAsia="zh-CN"/>
              </w:rPr>
            </w:pPr>
            <w:r>
              <w:rPr>
                <w:rFonts w:hint="eastAsia"/>
                <w:color w:val="auto"/>
                <w:sz w:val="21"/>
                <w:szCs w:val="21"/>
                <w:highlight w:val="none"/>
              </w:rPr>
              <w:t>质量保证要求</w:t>
            </w:r>
          </w:p>
        </w:tc>
        <w:tc>
          <w:tcPr>
            <w:tcW w:w="6854" w:type="dxa"/>
            <w:noWrap w:val="0"/>
            <w:vAlign w:val="center"/>
          </w:tcPr>
          <w:p w14:paraId="3473F6F2">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color w:val="auto"/>
                <w:sz w:val="21"/>
                <w:szCs w:val="21"/>
                <w:highlight w:val="none"/>
              </w:rPr>
            </w:pPr>
            <w:r>
              <w:rPr>
                <w:rFonts w:hint="eastAsia"/>
                <w:color w:val="auto"/>
                <w:sz w:val="21"/>
                <w:szCs w:val="21"/>
                <w:highlight w:val="none"/>
              </w:rPr>
              <w:t>质量保证期为</w:t>
            </w:r>
            <w:r>
              <w:rPr>
                <w:rFonts w:hint="eastAsia"/>
                <w:color w:val="auto"/>
                <w:sz w:val="21"/>
                <w:szCs w:val="21"/>
                <w:highlight w:val="none"/>
                <w:lang w:val="en-US" w:eastAsia="zh-CN"/>
              </w:rPr>
              <w:t>中标人</w:t>
            </w:r>
            <w:r>
              <w:rPr>
                <w:rFonts w:hint="eastAsia"/>
                <w:color w:val="auto"/>
                <w:sz w:val="21"/>
                <w:szCs w:val="21"/>
                <w:highlight w:val="none"/>
              </w:rPr>
              <w:t>完成</w:t>
            </w:r>
            <w:r>
              <w:rPr>
                <w:rFonts w:hint="eastAsia"/>
                <w:color w:val="auto"/>
                <w:sz w:val="21"/>
                <w:szCs w:val="21"/>
                <w:highlight w:val="none"/>
                <w:lang w:val="en-US" w:eastAsia="zh-CN"/>
              </w:rPr>
              <w:t>全部</w:t>
            </w:r>
            <w:r>
              <w:rPr>
                <w:rFonts w:hint="eastAsia"/>
                <w:color w:val="auto"/>
                <w:sz w:val="21"/>
                <w:szCs w:val="21"/>
                <w:highlight w:val="none"/>
              </w:rPr>
              <w:t>桥梁</w:t>
            </w:r>
            <w:r>
              <w:rPr>
                <w:rFonts w:hint="eastAsia"/>
                <w:color w:val="auto"/>
                <w:sz w:val="21"/>
                <w:szCs w:val="21"/>
                <w:highlight w:val="none"/>
                <w:lang w:val="en-US" w:eastAsia="zh-CN"/>
              </w:rPr>
              <w:t>检测</w:t>
            </w:r>
            <w:r>
              <w:rPr>
                <w:rFonts w:hint="eastAsia"/>
                <w:color w:val="auto"/>
                <w:sz w:val="21"/>
                <w:szCs w:val="21"/>
                <w:highlight w:val="none"/>
              </w:rPr>
              <w:t>任务</w:t>
            </w:r>
            <w:r>
              <w:rPr>
                <w:rFonts w:hint="eastAsia"/>
                <w:color w:val="auto"/>
                <w:sz w:val="21"/>
                <w:szCs w:val="21"/>
                <w:highlight w:val="none"/>
              </w:rPr>
              <w:t>并通过验收之日起12个月；质量保证期内，因中标</w:t>
            </w:r>
            <w:r>
              <w:rPr>
                <w:rFonts w:hint="eastAsia"/>
                <w:color w:val="auto"/>
                <w:sz w:val="21"/>
                <w:szCs w:val="21"/>
                <w:highlight w:val="none"/>
                <w:lang w:eastAsia="zh-CN"/>
              </w:rPr>
              <w:t>人对</w:t>
            </w:r>
            <w:r>
              <w:rPr>
                <w:rFonts w:hint="eastAsia"/>
                <w:color w:val="auto"/>
                <w:sz w:val="21"/>
                <w:szCs w:val="21"/>
                <w:highlight w:val="none"/>
              </w:rPr>
              <w:t>于本次桥梁检测不力（不可抗力等非中标人因素的除外）造成采购人未能提前知晓桥梁存在安全隐患而造成桥梁安全事故的，应当承担因此而造成的全部损失。</w:t>
            </w:r>
          </w:p>
        </w:tc>
      </w:tr>
      <w:tr w14:paraId="01C4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1509FEE6">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其他要求</w:t>
            </w:r>
          </w:p>
        </w:tc>
        <w:tc>
          <w:tcPr>
            <w:tcW w:w="6854" w:type="dxa"/>
            <w:noWrap w:val="0"/>
            <w:vAlign w:val="center"/>
          </w:tcPr>
          <w:p w14:paraId="6F50EA88">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详见第五章 政府采购合同文本。</w:t>
            </w:r>
          </w:p>
        </w:tc>
      </w:tr>
      <w:tr w14:paraId="4B8B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6E512253">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rPr>
              <w:t>合同终止</w:t>
            </w:r>
          </w:p>
        </w:tc>
        <w:tc>
          <w:tcPr>
            <w:tcW w:w="6854" w:type="dxa"/>
            <w:noWrap w:val="0"/>
            <w:vAlign w:val="center"/>
          </w:tcPr>
          <w:p w14:paraId="185C22DE">
            <w:pPr>
              <w:keepNext w:val="0"/>
              <w:keepLines w:val="0"/>
              <w:pageBreakBefore w:val="0"/>
              <w:widowControl w:val="0"/>
              <w:kinsoku/>
              <w:wordWrap w:val="0"/>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color w:val="auto"/>
                <w:sz w:val="21"/>
                <w:szCs w:val="21"/>
                <w:highlight w:val="none"/>
                <w:lang w:val="en-US" w:eastAsia="zh-CN"/>
              </w:rPr>
              <w:t>中标人在合同有效期内，不得无理由终止合同，确有特殊情况的，须提前向采购人提出书面申请，经采购人书面同意后，方可终止合同。因中标人不能保证工作质量，或发生重大差错事故的，采购人可有权终止协议，中标人承担全部责任。</w:t>
            </w:r>
          </w:p>
        </w:tc>
      </w:tr>
    </w:tbl>
    <w:p w14:paraId="7A7BE70F">
      <w:pPr>
        <w:keepNext w:val="0"/>
        <w:keepLines w:val="0"/>
        <w:pageBreakBefore w:val="0"/>
        <w:widowControl w:val="0"/>
        <w:numPr>
          <w:ilvl w:val="0"/>
          <w:numId w:val="0"/>
        </w:numPr>
        <w:kinsoku/>
        <w:wordWrap w:val="0"/>
        <w:overflowPunct/>
        <w:topLinePunct w:val="0"/>
        <w:autoSpaceDE/>
        <w:autoSpaceDN/>
        <w:bidi w:val="0"/>
        <w:adjustRightInd/>
        <w:spacing w:beforeAutospacing="0" w:afterAutospacing="0" w:line="360" w:lineRule="auto"/>
        <w:jc w:val="left"/>
        <w:rPr>
          <w:rFonts w:hint="eastAsia" w:ascii="Times New Roman" w:hAnsi="Times New Roman" w:eastAsia="宋体"/>
          <w:b/>
          <w:bCs/>
          <w:color w:val="auto"/>
          <w:kern w:val="0"/>
          <w:sz w:val="21"/>
          <w:szCs w:val="21"/>
          <w:highlight w:val="none"/>
          <w:lang w:val="en-US" w:eastAsia="zh-CN" w:bidi="ar-SA"/>
        </w:rPr>
      </w:pPr>
    </w:p>
    <w:p w14:paraId="789C37A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jc w:val="left"/>
        <w:textAlignment w:val="auto"/>
        <w:rPr>
          <w:rFonts w:ascii="Times New Roman" w:hAnsi="Times New Roman" w:eastAsia="宋体"/>
          <w:b/>
          <w:bCs/>
          <w:color w:val="auto"/>
          <w:kern w:val="0"/>
          <w:sz w:val="21"/>
          <w:szCs w:val="21"/>
          <w:highlight w:val="none"/>
        </w:rPr>
      </w:pPr>
      <w:r>
        <w:rPr>
          <w:rFonts w:hint="eastAsia" w:ascii="Times New Roman" w:hAnsi="Times New Roman" w:eastAsia="宋体"/>
          <w:b/>
          <w:bCs/>
          <w:color w:val="auto"/>
          <w:kern w:val="0"/>
          <w:sz w:val="21"/>
          <w:szCs w:val="21"/>
          <w:highlight w:val="none"/>
          <w:lang w:val="en-US" w:eastAsia="zh-CN" w:bidi="ar-SA"/>
        </w:rPr>
        <w:t>二、</w:t>
      </w:r>
      <w:r>
        <w:rPr>
          <w:rFonts w:ascii="Times New Roman" w:hAnsi="Times New Roman" w:eastAsia="宋体"/>
          <w:b/>
          <w:bCs/>
          <w:color w:val="auto"/>
          <w:kern w:val="0"/>
          <w:sz w:val="21"/>
          <w:szCs w:val="21"/>
          <w:highlight w:val="none"/>
        </w:rPr>
        <w:t>采购内容</w:t>
      </w:r>
    </w:p>
    <w:p w14:paraId="77722CA5">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422" w:firstLineChars="200"/>
        <w:contextualSpacing/>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项目实施目的：</w:t>
      </w:r>
      <w:r>
        <w:rPr>
          <w:rFonts w:hint="eastAsia" w:ascii="宋体" w:hAnsi="宋体"/>
          <w:color w:val="auto"/>
          <w:sz w:val="21"/>
          <w:szCs w:val="21"/>
          <w:highlight w:val="none"/>
        </w:rPr>
        <w:t>为细致深入了解鄞州区桥梁的运营状况，详细排查桥梁存在的安全隐患，有效预防桥梁病害的扩展，为桥梁养护维修提供充实依据，并为桥梁运营管理提供技术支持。</w:t>
      </w:r>
    </w:p>
    <w:p w14:paraId="0C8BFCEC">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422" w:firstLineChars="200"/>
        <w:contextualSpacing/>
        <w:textAlignment w:val="auto"/>
        <w:rPr>
          <w:rFonts w:hint="eastAsia" w:ascii="宋体" w:hAnsi="宋体"/>
          <w:color w:val="auto"/>
          <w:sz w:val="21"/>
          <w:szCs w:val="21"/>
          <w:highlight w:val="none"/>
        </w:rPr>
      </w:pPr>
      <w:r>
        <w:rPr>
          <w:rFonts w:hint="eastAsia" w:ascii="宋体" w:hAnsi="宋体"/>
          <w:b/>
          <w:bCs/>
          <w:color w:val="auto"/>
          <w:sz w:val="21"/>
          <w:szCs w:val="21"/>
          <w:highlight w:val="none"/>
          <w:lang w:val="en-US" w:eastAsia="zh-CN"/>
        </w:rPr>
        <w:t>2.检测工作：</w:t>
      </w:r>
      <w:r>
        <w:rPr>
          <w:rFonts w:hint="eastAsia" w:ascii="宋体" w:hAnsi="宋体"/>
          <w:color w:val="auto"/>
          <w:sz w:val="21"/>
          <w:szCs w:val="21"/>
          <w:highlight w:val="none"/>
        </w:rPr>
        <w:t>根据检测计划及任务，按时完成</w:t>
      </w:r>
      <w:r>
        <w:rPr>
          <w:rFonts w:hint="eastAsia" w:ascii="宋体" w:hAnsi="宋体"/>
          <w:color w:val="auto"/>
          <w:sz w:val="21"/>
          <w:szCs w:val="21"/>
          <w:highlight w:val="none"/>
          <w:lang w:val="en-US" w:eastAsia="zh-CN"/>
        </w:rPr>
        <w:t>常规检测、</w:t>
      </w:r>
      <w:r>
        <w:rPr>
          <w:rFonts w:hint="eastAsia" w:ascii="宋体" w:hAnsi="宋体"/>
          <w:color w:val="auto"/>
          <w:sz w:val="21"/>
          <w:szCs w:val="21"/>
          <w:highlight w:val="none"/>
        </w:rPr>
        <w:t>荷载试验、其他</w:t>
      </w:r>
      <w:r>
        <w:rPr>
          <w:rFonts w:hint="eastAsia" w:ascii="宋体" w:hAnsi="宋体"/>
          <w:color w:val="auto"/>
          <w:sz w:val="21"/>
          <w:szCs w:val="21"/>
          <w:highlight w:val="none"/>
          <w:lang w:val="en-US" w:eastAsia="zh-CN"/>
        </w:rPr>
        <w:t>检测</w:t>
      </w:r>
      <w:r>
        <w:rPr>
          <w:rFonts w:hint="eastAsia" w:ascii="宋体" w:hAnsi="宋体"/>
          <w:color w:val="auto"/>
          <w:sz w:val="21"/>
          <w:szCs w:val="21"/>
          <w:highlight w:val="none"/>
        </w:rPr>
        <w:t>项目等各项准备工作，包含检测方案制定、交通导改方案、安全文明措施、相关部门审批等；科学合理实施检测任务，确保桥梁设施安全、检测人员安全、工完料清；检测结果及建议公正、科学、合理。</w:t>
      </w:r>
    </w:p>
    <w:p w14:paraId="48A6C846">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42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rPr>
        <w:t>服务内容及范围：</w:t>
      </w:r>
    </w:p>
    <w:p w14:paraId="5EAFA419">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525" w:firstLineChars="25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）出具检测报告：完成每座桥梁的现场检测、数据分析、编制每座桥梁独立的检测报告（含电子文档）等工作；</w:t>
      </w:r>
    </w:p>
    <w:p w14:paraId="14210A2D">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525" w:firstLineChars="25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）对桥梁病害提供建议处理方案：根据桥梁技术状况检测结果提供每座桥梁相应的日常养护及维修建议等；</w:t>
      </w:r>
    </w:p>
    <w:p w14:paraId="37CC659F">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525" w:firstLineChars="25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）《城市桥梁养护技术标准》（CJJ99-2017）要求完成的其他相关检测工作。</w:t>
      </w:r>
    </w:p>
    <w:p w14:paraId="2146C33E">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420" w:firstLineChars="200"/>
        <w:contextualSpacing/>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w:t>
      </w:r>
      <w:r>
        <w:rPr>
          <w:rFonts w:hint="eastAsia" w:ascii="宋体" w:hAnsi="宋体"/>
          <w:b/>
          <w:bCs/>
          <w:color w:val="auto"/>
          <w:sz w:val="21"/>
          <w:szCs w:val="21"/>
          <w:highlight w:val="none"/>
          <w:lang w:val="en-US" w:eastAsia="zh-CN"/>
        </w:rPr>
        <w:t>4.项目清单</w:t>
      </w:r>
    </w:p>
    <w:tbl>
      <w:tblPr>
        <w:tblStyle w:val="18"/>
        <w:tblW w:w="51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573"/>
        <w:gridCol w:w="1029"/>
        <w:gridCol w:w="752"/>
        <w:gridCol w:w="1931"/>
        <w:gridCol w:w="1033"/>
        <w:gridCol w:w="1823"/>
        <w:gridCol w:w="987"/>
      </w:tblGrid>
      <w:tr w14:paraId="23FD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jc w:val="center"/>
        </w:trPr>
        <w:tc>
          <w:tcPr>
            <w:tcW w:w="356" w:type="pct"/>
            <w:tcBorders>
              <w:tl2br w:val="nil"/>
              <w:tr2bl w:val="nil"/>
            </w:tcBorders>
            <w:noWrap/>
            <w:vAlign w:val="center"/>
          </w:tcPr>
          <w:p w14:paraId="4330CA27">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15" w:type="pct"/>
            <w:gridSpan w:val="2"/>
            <w:tcBorders>
              <w:tl2br w:val="nil"/>
              <w:tr2bl w:val="nil"/>
            </w:tcBorders>
            <w:noWrap/>
            <w:vAlign w:val="center"/>
          </w:tcPr>
          <w:p w14:paraId="5484FE07">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项目</w:t>
            </w:r>
          </w:p>
          <w:p w14:paraId="229CA035">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内容</w:t>
            </w:r>
          </w:p>
        </w:tc>
        <w:tc>
          <w:tcPr>
            <w:tcW w:w="429" w:type="pct"/>
            <w:tcBorders>
              <w:tl2br w:val="nil"/>
              <w:tr2bl w:val="nil"/>
            </w:tcBorders>
            <w:noWrap/>
            <w:vAlign w:val="center"/>
          </w:tcPr>
          <w:p w14:paraId="3D75A164">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cs="宋体"/>
                <w:b/>
                <w:bCs/>
                <w:i w:val="0"/>
                <w:iCs w:val="0"/>
                <w:color w:val="auto"/>
                <w:sz w:val="21"/>
                <w:szCs w:val="21"/>
                <w:highlight w:val="none"/>
                <w:u w:val="none"/>
                <w:lang w:eastAsia="zh-CN"/>
              </w:rPr>
              <w:t>类别</w:t>
            </w:r>
          </w:p>
        </w:tc>
        <w:tc>
          <w:tcPr>
            <w:tcW w:w="1103" w:type="pct"/>
            <w:tcBorders>
              <w:tl2br w:val="nil"/>
              <w:tr2bl w:val="nil"/>
            </w:tcBorders>
            <w:noWrap w:val="0"/>
            <w:vAlign w:val="center"/>
          </w:tcPr>
          <w:p w14:paraId="33AC689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检测内容</w:t>
            </w:r>
          </w:p>
        </w:tc>
        <w:tc>
          <w:tcPr>
            <w:tcW w:w="590" w:type="pct"/>
            <w:tcBorders>
              <w:tl2br w:val="nil"/>
              <w:tr2bl w:val="nil"/>
            </w:tcBorders>
            <w:noWrap w:val="0"/>
            <w:vAlign w:val="center"/>
          </w:tcPr>
          <w:p w14:paraId="3881348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预估</w:t>
            </w:r>
            <w:r>
              <w:rPr>
                <w:rFonts w:hint="eastAsia" w:ascii="宋体" w:hAnsi="宋体" w:cs="宋体"/>
                <w:b/>
                <w:bCs/>
                <w:i w:val="0"/>
                <w:iCs w:val="0"/>
                <w:color w:val="auto"/>
                <w:kern w:val="0"/>
                <w:sz w:val="21"/>
                <w:szCs w:val="21"/>
                <w:highlight w:val="none"/>
                <w:u w:val="none"/>
                <w:lang w:val="en-US" w:eastAsia="zh-CN" w:bidi="ar"/>
              </w:rPr>
              <w:t>暂定</w:t>
            </w:r>
          </w:p>
          <w:p w14:paraId="3035D91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检测数量</w:t>
            </w:r>
          </w:p>
        </w:tc>
        <w:tc>
          <w:tcPr>
            <w:tcW w:w="1041" w:type="pct"/>
            <w:tcBorders>
              <w:tl2br w:val="nil"/>
              <w:tr2bl w:val="nil"/>
            </w:tcBorders>
            <w:noWrap/>
            <w:vAlign w:val="center"/>
          </w:tcPr>
          <w:p w14:paraId="18416891">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p>
          <w:p w14:paraId="24B321D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b/>
                <w:bCs/>
                <w:color w:val="auto"/>
                <w:sz w:val="21"/>
                <w:szCs w:val="21"/>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最高限价</w:t>
            </w:r>
          </w:p>
        </w:tc>
        <w:tc>
          <w:tcPr>
            <w:tcW w:w="563" w:type="pct"/>
            <w:tcBorders>
              <w:tl2br w:val="nil"/>
              <w:tr2bl w:val="nil"/>
            </w:tcBorders>
            <w:noWrap/>
            <w:vAlign w:val="center"/>
          </w:tcPr>
          <w:p w14:paraId="5BFEA62B">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备注</w:t>
            </w:r>
          </w:p>
        </w:tc>
      </w:tr>
      <w:tr w14:paraId="1D5EE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5000" w:type="pct"/>
            <w:gridSpan w:val="8"/>
            <w:tcBorders>
              <w:tl2br w:val="nil"/>
              <w:tr2bl w:val="nil"/>
            </w:tcBorders>
            <w:noWrap/>
            <w:vAlign w:val="center"/>
          </w:tcPr>
          <w:p w14:paraId="2B7EEC2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常规检测</w:t>
            </w:r>
          </w:p>
        </w:tc>
      </w:tr>
      <w:tr w14:paraId="3687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356" w:type="pct"/>
            <w:tcBorders>
              <w:tl2br w:val="nil"/>
              <w:tr2bl w:val="nil"/>
            </w:tcBorders>
            <w:noWrap/>
            <w:vAlign w:val="center"/>
          </w:tcPr>
          <w:p w14:paraId="48608954">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27" w:type="pct"/>
            <w:vMerge w:val="restart"/>
            <w:tcBorders>
              <w:tl2br w:val="nil"/>
              <w:tr2bl w:val="nil"/>
            </w:tcBorders>
            <w:noWrap/>
            <w:vAlign w:val="center"/>
          </w:tcPr>
          <w:p w14:paraId="6844801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桥梁</w:t>
            </w:r>
          </w:p>
        </w:tc>
        <w:tc>
          <w:tcPr>
            <w:tcW w:w="587" w:type="pct"/>
            <w:tcBorders>
              <w:tl2br w:val="nil"/>
              <w:tr2bl w:val="nil"/>
            </w:tcBorders>
            <w:noWrap/>
            <w:vAlign w:val="center"/>
          </w:tcPr>
          <w:p w14:paraId="075552C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小桥</w:t>
            </w:r>
          </w:p>
        </w:tc>
        <w:tc>
          <w:tcPr>
            <w:tcW w:w="429" w:type="pct"/>
            <w:tcBorders>
              <w:tl2br w:val="nil"/>
              <w:tr2bl w:val="nil"/>
            </w:tcBorders>
            <w:noWrap w:val="0"/>
            <w:vAlign w:val="center"/>
          </w:tcPr>
          <w:p w14:paraId="0455FAF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rPr>
              <w:t>常规检测</w:t>
            </w:r>
          </w:p>
        </w:tc>
        <w:tc>
          <w:tcPr>
            <w:tcW w:w="1103" w:type="pct"/>
            <w:vMerge w:val="restart"/>
            <w:tcBorders>
              <w:tl2br w:val="nil"/>
              <w:tr2bl w:val="nil"/>
            </w:tcBorders>
            <w:noWrap w:val="0"/>
            <w:vAlign w:val="center"/>
          </w:tcPr>
          <w:p w14:paraId="24B81738">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rPr>
            </w:pPr>
            <w:r>
              <w:rPr>
                <w:rFonts w:hint="default" w:ascii="宋体" w:hAnsi="宋体" w:eastAsia="宋体" w:cs="宋体"/>
                <w:i w:val="0"/>
                <w:iCs w:val="0"/>
                <w:color w:val="auto"/>
                <w:sz w:val="21"/>
                <w:szCs w:val="21"/>
                <w:highlight w:val="none"/>
                <w:u w:val="none"/>
                <w:lang w:val="en-US"/>
              </w:rPr>
              <w:t>根据《</w:t>
            </w:r>
            <w:r>
              <w:rPr>
                <w:rFonts w:hint="eastAsia" w:ascii="宋体" w:hAnsi="宋体"/>
                <w:color w:val="auto"/>
                <w:sz w:val="21"/>
                <w:szCs w:val="21"/>
                <w:highlight w:val="none"/>
              </w:rPr>
              <w:t>城市桥梁养护技术标准</w:t>
            </w:r>
            <w:r>
              <w:rPr>
                <w:rFonts w:hint="default" w:ascii="宋体" w:hAnsi="宋体" w:eastAsia="宋体" w:cs="宋体"/>
                <w:i w:val="0"/>
                <w:iCs w:val="0"/>
                <w:color w:val="auto"/>
                <w:sz w:val="21"/>
                <w:szCs w:val="21"/>
                <w:highlight w:val="none"/>
                <w:u w:val="none"/>
                <w:lang w:val="en-US"/>
              </w:rPr>
              <w:t>》（CJJ99-20</w:t>
            </w:r>
            <w:r>
              <w:rPr>
                <w:rFonts w:hint="default" w:ascii="宋体" w:hAnsi="宋体" w:eastAsia="宋体" w:cs="宋体"/>
                <w:i w:val="0"/>
                <w:iCs w:val="0"/>
                <w:color w:val="auto"/>
                <w:sz w:val="21"/>
                <w:szCs w:val="21"/>
                <w:highlight w:val="none"/>
                <w:u w:val="none"/>
                <w:lang w:val="en-US" w:eastAsia="zh-CN"/>
              </w:rPr>
              <w:t>17</w:t>
            </w:r>
            <w:r>
              <w:rPr>
                <w:rFonts w:hint="default" w:ascii="宋体" w:hAnsi="宋体" w:eastAsia="宋体" w:cs="宋体"/>
                <w:i w:val="0"/>
                <w:iCs w:val="0"/>
                <w:color w:val="auto"/>
                <w:sz w:val="21"/>
                <w:szCs w:val="21"/>
                <w:highlight w:val="none"/>
                <w:u w:val="none"/>
                <w:lang w:val="en-US"/>
              </w:rPr>
              <w:t>）中相关规定及要求对桥梁的桥面系、上部结构及下部结构等进行技术状况检测</w:t>
            </w:r>
          </w:p>
        </w:tc>
        <w:tc>
          <w:tcPr>
            <w:tcW w:w="590" w:type="pct"/>
            <w:tcBorders>
              <w:tl2br w:val="nil"/>
              <w:tr2bl w:val="nil"/>
            </w:tcBorders>
            <w:noWrap w:val="0"/>
            <w:vAlign w:val="center"/>
          </w:tcPr>
          <w:p w14:paraId="24F9486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26座</w:t>
            </w:r>
          </w:p>
        </w:tc>
        <w:tc>
          <w:tcPr>
            <w:tcW w:w="1041" w:type="pct"/>
            <w:tcBorders>
              <w:tl2br w:val="nil"/>
              <w:tr2bl w:val="nil"/>
            </w:tcBorders>
            <w:noWrap/>
            <w:vAlign w:val="center"/>
          </w:tcPr>
          <w:p w14:paraId="5D3BC72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3000</w:t>
            </w:r>
            <w:r>
              <w:rPr>
                <w:rFonts w:hint="eastAsia" w:ascii="宋体" w:hAnsi="宋体" w:eastAsia="宋体" w:cs="宋体"/>
                <w:i w:val="0"/>
                <w:iCs w:val="0"/>
                <w:color w:val="auto"/>
                <w:sz w:val="21"/>
                <w:szCs w:val="21"/>
                <w:highlight w:val="none"/>
                <w:u w:val="none"/>
              </w:rPr>
              <w:t>元/</w:t>
            </w:r>
            <w:r>
              <w:rPr>
                <w:rFonts w:hint="eastAsia" w:ascii="宋体" w:hAnsi="宋体" w:cs="宋体"/>
                <w:i w:val="0"/>
                <w:iCs w:val="0"/>
                <w:color w:val="auto"/>
                <w:sz w:val="21"/>
                <w:szCs w:val="21"/>
                <w:highlight w:val="none"/>
                <w:u w:val="none"/>
                <w:lang w:eastAsia="zh-CN"/>
              </w:rPr>
              <w:t>座</w:t>
            </w:r>
          </w:p>
        </w:tc>
        <w:tc>
          <w:tcPr>
            <w:tcW w:w="563" w:type="pct"/>
            <w:tcBorders>
              <w:tl2br w:val="nil"/>
              <w:tr2bl w:val="nil"/>
            </w:tcBorders>
            <w:noWrap/>
            <w:vAlign w:val="center"/>
          </w:tcPr>
          <w:p w14:paraId="4CC85826">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p>
        </w:tc>
      </w:tr>
      <w:tr w14:paraId="779C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l2br w:val="nil"/>
              <w:tr2bl w:val="nil"/>
            </w:tcBorders>
            <w:noWrap/>
            <w:vAlign w:val="center"/>
          </w:tcPr>
          <w:p w14:paraId="12B4A24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327" w:type="pct"/>
            <w:vMerge w:val="continue"/>
            <w:tcBorders>
              <w:tl2br w:val="nil"/>
              <w:tr2bl w:val="nil"/>
            </w:tcBorders>
            <w:noWrap/>
            <w:vAlign w:val="center"/>
          </w:tcPr>
          <w:p w14:paraId="4661DF9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0B95150C">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中桥</w:t>
            </w:r>
          </w:p>
        </w:tc>
        <w:tc>
          <w:tcPr>
            <w:tcW w:w="429" w:type="pct"/>
            <w:tcBorders>
              <w:tl2br w:val="nil"/>
              <w:tr2bl w:val="nil"/>
            </w:tcBorders>
            <w:noWrap w:val="0"/>
            <w:vAlign w:val="center"/>
          </w:tcPr>
          <w:p w14:paraId="19D1B3BB">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rPr>
              <w:t>常规检测</w:t>
            </w:r>
          </w:p>
        </w:tc>
        <w:tc>
          <w:tcPr>
            <w:tcW w:w="1103" w:type="pct"/>
            <w:vMerge w:val="continue"/>
            <w:tcBorders>
              <w:tl2br w:val="nil"/>
              <w:tr2bl w:val="nil"/>
            </w:tcBorders>
            <w:noWrap w:val="0"/>
            <w:vAlign w:val="center"/>
          </w:tcPr>
          <w:p w14:paraId="62C6932F">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p>
        </w:tc>
        <w:tc>
          <w:tcPr>
            <w:tcW w:w="590" w:type="pct"/>
            <w:tcBorders>
              <w:tl2br w:val="nil"/>
              <w:tr2bl w:val="nil"/>
            </w:tcBorders>
            <w:noWrap w:val="0"/>
            <w:vAlign w:val="center"/>
          </w:tcPr>
          <w:p w14:paraId="04CEED26">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22座</w:t>
            </w:r>
          </w:p>
        </w:tc>
        <w:tc>
          <w:tcPr>
            <w:tcW w:w="1041" w:type="pct"/>
            <w:tcBorders>
              <w:tl2br w:val="nil"/>
              <w:tr2bl w:val="nil"/>
            </w:tcBorders>
            <w:noWrap/>
            <w:vAlign w:val="center"/>
          </w:tcPr>
          <w:p w14:paraId="68CC87FF">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5000</w:t>
            </w:r>
            <w:r>
              <w:rPr>
                <w:rFonts w:hint="eastAsia" w:ascii="宋体" w:hAnsi="宋体" w:eastAsia="宋体" w:cs="宋体"/>
                <w:i w:val="0"/>
                <w:iCs w:val="0"/>
                <w:color w:val="auto"/>
                <w:sz w:val="21"/>
                <w:szCs w:val="21"/>
                <w:highlight w:val="none"/>
                <w:u w:val="none"/>
              </w:rPr>
              <w:t>元/</w:t>
            </w:r>
            <w:r>
              <w:rPr>
                <w:rFonts w:hint="eastAsia" w:ascii="宋体" w:hAnsi="宋体" w:eastAsia="宋体" w:cs="宋体"/>
                <w:i w:val="0"/>
                <w:iCs w:val="0"/>
                <w:color w:val="auto"/>
                <w:sz w:val="21"/>
                <w:szCs w:val="21"/>
                <w:highlight w:val="none"/>
                <w:u w:val="none"/>
                <w:lang w:eastAsia="zh-CN"/>
              </w:rPr>
              <w:t>座</w:t>
            </w:r>
          </w:p>
        </w:tc>
        <w:tc>
          <w:tcPr>
            <w:tcW w:w="563" w:type="pct"/>
            <w:tcBorders>
              <w:tl2br w:val="nil"/>
              <w:tr2bl w:val="nil"/>
            </w:tcBorders>
            <w:noWrap/>
            <w:vAlign w:val="center"/>
          </w:tcPr>
          <w:p w14:paraId="44F1B118">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p>
        </w:tc>
      </w:tr>
      <w:tr w14:paraId="5F103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l2br w:val="nil"/>
              <w:tr2bl w:val="nil"/>
            </w:tcBorders>
            <w:noWrap/>
            <w:vAlign w:val="center"/>
          </w:tcPr>
          <w:p w14:paraId="7D809952">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327" w:type="pct"/>
            <w:vMerge w:val="continue"/>
            <w:tcBorders>
              <w:tl2br w:val="nil"/>
              <w:tr2bl w:val="nil"/>
            </w:tcBorders>
            <w:noWrap/>
            <w:vAlign w:val="center"/>
          </w:tcPr>
          <w:p w14:paraId="1D945F17">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402301ED">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大桥</w:t>
            </w:r>
          </w:p>
        </w:tc>
        <w:tc>
          <w:tcPr>
            <w:tcW w:w="429" w:type="pct"/>
            <w:tcBorders>
              <w:tl2br w:val="nil"/>
              <w:tr2bl w:val="nil"/>
            </w:tcBorders>
            <w:noWrap w:val="0"/>
            <w:vAlign w:val="center"/>
          </w:tcPr>
          <w:p w14:paraId="68431AD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rPr>
              <w:t>常规检测</w:t>
            </w:r>
          </w:p>
        </w:tc>
        <w:tc>
          <w:tcPr>
            <w:tcW w:w="1103" w:type="pct"/>
            <w:vMerge w:val="continue"/>
            <w:tcBorders>
              <w:tl2br w:val="nil"/>
              <w:tr2bl w:val="nil"/>
            </w:tcBorders>
            <w:noWrap w:val="0"/>
            <w:vAlign w:val="center"/>
          </w:tcPr>
          <w:p w14:paraId="6FEFB6EA">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p>
        </w:tc>
        <w:tc>
          <w:tcPr>
            <w:tcW w:w="590" w:type="pct"/>
            <w:tcBorders>
              <w:tl2br w:val="nil"/>
              <w:tr2bl w:val="nil"/>
            </w:tcBorders>
            <w:noWrap w:val="0"/>
            <w:vAlign w:val="center"/>
          </w:tcPr>
          <w:p w14:paraId="53B2B37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2座</w:t>
            </w:r>
          </w:p>
        </w:tc>
        <w:tc>
          <w:tcPr>
            <w:tcW w:w="1041" w:type="pct"/>
            <w:tcBorders>
              <w:tl2br w:val="nil"/>
              <w:tr2bl w:val="nil"/>
            </w:tcBorders>
            <w:noWrap/>
            <w:vAlign w:val="center"/>
          </w:tcPr>
          <w:p w14:paraId="687EAA70">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10000</w:t>
            </w:r>
            <w:r>
              <w:rPr>
                <w:rFonts w:hint="eastAsia" w:ascii="宋体" w:hAnsi="宋体" w:eastAsia="宋体" w:cs="宋体"/>
                <w:i w:val="0"/>
                <w:iCs w:val="0"/>
                <w:color w:val="auto"/>
                <w:sz w:val="21"/>
                <w:szCs w:val="21"/>
                <w:highlight w:val="none"/>
                <w:u w:val="none"/>
              </w:rPr>
              <w:t>元/</w:t>
            </w:r>
            <w:r>
              <w:rPr>
                <w:rFonts w:hint="eastAsia" w:ascii="宋体" w:hAnsi="宋体" w:cs="宋体"/>
                <w:i w:val="0"/>
                <w:iCs w:val="0"/>
                <w:color w:val="auto"/>
                <w:sz w:val="21"/>
                <w:szCs w:val="21"/>
                <w:highlight w:val="none"/>
                <w:u w:val="none"/>
                <w:lang w:eastAsia="zh-CN"/>
              </w:rPr>
              <w:t>座</w:t>
            </w:r>
          </w:p>
        </w:tc>
        <w:tc>
          <w:tcPr>
            <w:tcW w:w="563" w:type="pct"/>
            <w:tcBorders>
              <w:tl2br w:val="nil"/>
              <w:tr2bl w:val="nil"/>
            </w:tcBorders>
            <w:noWrap/>
            <w:vAlign w:val="center"/>
          </w:tcPr>
          <w:p w14:paraId="79C16071">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华嘉桥、甬新河桥</w:t>
            </w:r>
          </w:p>
        </w:tc>
      </w:tr>
      <w:tr w14:paraId="6B8EB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bottom w:val="single" w:color="auto" w:sz="4" w:space="0"/>
              <w:tl2br w:val="nil"/>
              <w:tr2bl w:val="nil"/>
            </w:tcBorders>
            <w:noWrap/>
            <w:vAlign w:val="center"/>
          </w:tcPr>
          <w:p w14:paraId="67C62EB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327" w:type="pct"/>
            <w:vMerge w:val="continue"/>
            <w:tcBorders>
              <w:bottom w:val="single" w:color="auto" w:sz="4" w:space="0"/>
              <w:tl2br w:val="nil"/>
              <w:tr2bl w:val="nil"/>
            </w:tcBorders>
            <w:noWrap/>
            <w:vAlign w:val="center"/>
          </w:tcPr>
          <w:p w14:paraId="26A63120">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62AEE9F3">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立交桥</w:t>
            </w:r>
          </w:p>
        </w:tc>
        <w:tc>
          <w:tcPr>
            <w:tcW w:w="429" w:type="pct"/>
            <w:tcBorders>
              <w:tl2br w:val="nil"/>
              <w:tr2bl w:val="nil"/>
            </w:tcBorders>
            <w:noWrap w:val="0"/>
            <w:vAlign w:val="center"/>
          </w:tcPr>
          <w:p w14:paraId="2465297A">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rPr>
              <w:t>常规检测</w:t>
            </w:r>
          </w:p>
        </w:tc>
        <w:tc>
          <w:tcPr>
            <w:tcW w:w="1103" w:type="pct"/>
            <w:vMerge w:val="continue"/>
            <w:tcBorders>
              <w:tl2br w:val="nil"/>
              <w:tr2bl w:val="nil"/>
            </w:tcBorders>
            <w:noWrap w:val="0"/>
            <w:vAlign w:val="center"/>
          </w:tcPr>
          <w:p w14:paraId="4F52B201">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p>
        </w:tc>
        <w:tc>
          <w:tcPr>
            <w:tcW w:w="590" w:type="pct"/>
            <w:tcBorders>
              <w:tl2br w:val="nil"/>
              <w:tr2bl w:val="nil"/>
            </w:tcBorders>
            <w:noWrap w:val="0"/>
            <w:vAlign w:val="center"/>
          </w:tcPr>
          <w:p w14:paraId="7FB76B2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1座</w:t>
            </w:r>
          </w:p>
        </w:tc>
        <w:tc>
          <w:tcPr>
            <w:tcW w:w="1041" w:type="pct"/>
            <w:tcBorders>
              <w:tl2br w:val="nil"/>
              <w:tr2bl w:val="nil"/>
            </w:tcBorders>
            <w:noWrap/>
            <w:vAlign w:val="center"/>
          </w:tcPr>
          <w:p w14:paraId="3D59EE3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20000</w:t>
            </w:r>
            <w:r>
              <w:rPr>
                <w:rFonts w:hint="eastAsia" w:ascii="宋体" w:hAnsi="宋体" w:eastAsia="宋体" w:cs="宋体"/>
                <w:i w:val="0"/>
                <w:iCs w:val="0"/>
                <w:color w:val="auto"/>
                <w:sz w:val="21"/>
                <w:szCs w:val="21"/>
                <w:highlight w:val="none"/>
                <w:u w:val="none"/>
              </w:rPr>
              <w:t>元/</w:t>
            </w:r>
            <w:r>
              <w:rPr>
                <w:rFonts w:hint="eastAsia" w:ascii="宋体" w:hAnsi="宋体" w:cs="宋体"/>
                <w:i w:val="0"/>
                <w:iCs w:val="0"/>
                <w:color w:val="auto"/>
                <w:sz w:val="21"/>
                <w:szCs w:val="21"/>
                <w:highlight w:val="none"/>
                <w:u w:val="none"/>
                <w:lang w:eastAsia="zh-CN"/>
              </w:rPr>
              <w:t>座</w:t>
            </w:r>
          </w:p>
        </w:tc>
        <w:tc>
          <w:tcPr>
            <w:tcW w:w="563" w:type="pct"/>
            <w:tcBorders>
              <w:tl2br w:val="nil"/>
              <w:tr2bl w:val="nil"/>
            </w:tcBorders>
            <w:noWrap/>
            <w:vAlign w:val="center"/>
          </w:tcPr>
          <w:p w14:paraId="5D116B5A">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中兴立交桥</w:t>
            </w:r>
          </w:p>
        </w:tc>
      </w:tr>
      <w:tr w14:paraId="521D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5000" w:type="pct"/>
            <w:gridSpan w:val="8"/>
            <w:tcBorders>
              <w:top w:val="single" w:color="auto" w:sz="4" w:space="0"/>
              <w:bottom w:val="single" w:color="auto" w:sz="4" w:space="0"/>
              <w:tl2br w:val="nil"/>
              <w:tr2bl w:val="nil"/>
            </w:tcBorders>
            <w:noWrap/>
            <w:vAlign w:val="center"/>
          </w:tcPr>
          <w:p w14:paraId="0805B74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bCs/>
                <w:color w:val="auto"/>
                <w:kern w:val="0"/>
                <w:sz w:val="21"/>
                <w:szCs w:val="21"/>
                <w:highlight w:val="none"/>
                <w:lang w:val="en-US" w:eastAsia="zh-CN" w:bidi="ar"/>
              </w:rPr>
              <w:t>荷载检测</w:t>
            </w:r>
          </w:p>
        </w:tc>
      </w:tr>
      <w:tr w14:paraId="458C4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356" w:type="pct"/>
            <w:tcBorders>
              <w:top w:val="single" w:color="auto" w:sz="4" w:space="0"/>
              <w:bottom w:val="single" w:color="auto" w:sz="4" w:space="0"/>
              <w:tl2br w:val="nil"/>
              <w:tr2bl w:val="nil"/>
            </w:tcBorders>
            <w:noWrap/>
            <w:vAlign w:val="center"/>
          </w:tcPr>
          <w:p w14:paraId="7CAA2515">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27" w:type="pct"/>
            <w:vMerge w:val="restart"/>
            <w:tcBorders>
              <w:top w:val="single" w:color="auto" w:sz="4" w:space="0"/>
              <w:tl2br w:val="nil"/>
              <w:tr2bl w:val="nil"/>
            </w:tcBorders>
            <w:noWrap/>
            <w:vAlign w:val="center"/>
          </w:tcPr>
          <w:p w14:paraId="4E4C6AF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桥梁</w:t>
            </w:r>
          </w:p>
        </w:tc>
        <w:tc>
          <w:tcPr>
            <w:tcW w:w="587" w:type="pct"/>
            <w:tcBorders>
              <w:tl2br w:val="nil"/>
              <w:tr2bl w:val="nil"/>
            </w:tcBorders>
            <w:noWrap/>
            <w:vAlign w:val="center"/>
          </w:tcPr>
          <w:p w14:paraId="045436A4">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小桥</w:t>
            </w:r>
          </w:p>
        </w:tc>
        <w:tc>
          <w:tcPr>
            <w:tcW w:w="429" w:type="pct"/>
            <w:tcBorders>
              <w:tl2br w:val="nil"/>
              <w:tr2bl w:val="nil"/>
            </w:tcBorders>
            <w:noWrap w:val="0"/>
            <w:vAlign w:val="center"/>
          </w:tcPr>
          <w:p w14:paraId="1D0353E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荷载检测</w:t>
            </w:r>
          </w:p>
        </w:tc>
        <w:tc>
          <w:tcPr>
            <w:tcW w:w="1693" w:type="pct"/>
            <w:gridSpan w:val="2"/>
            <w:vMerge w:val="restart"/>
            <w:tcBorders>
              <w:tl2br w:val="nil"/>
              <w:tr2bl w:val="nil"/>
            </w:tcBorders>
            <w:noWrap w:val="0"/>
            <w:vAlign w:val="center"/>
          </w:tcPr>
          <w:p w14:paraId="67EE095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静载及动载试验</w:t>
            </w:r>
          </w:p>
        </w:tc>
        <w:tc>
          <w:tcPr>
            <w:tcW w:w="1041" w:type="pct"/>
            <w:tcBorders>
              <w:tl2br w:val="nil"/>
              <w:tr2bl w:val="nil"/>
            </w:tcBorders>
            <w:noWrap/>
            <w:vAlign w:val="center"/>
          </w:tcPr>
          <w:p w14:paraId="6AB0A79F">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30868.8</w:t>
            </w:r>
            <w:r>
              <w:rPr>
                <w:rFonts w:hint="eastAsia" w:ascii="宋体" w:hAnsi="宋体" w:eastAsia="宋体" w:cs="宋体"/>
                <w:i w:val="0"/>
                <w:iCs w:val="0"/>
                <w:color w:val="auto"/>
                <w:sz w:val="21"/>
                <w:szCs w:val="21"/>
                <w:highlight w:val="none"/>
                <w:u w:val="none"/>
              </w:rPr>
              <w:t>元/跨</w:t>
            </w:r>
          </w:p>
        </w:tc>
        <w:tc>
          <w:tcPr>
            <w:tcW w:w="563" w:type="pct"/>
            <w:tcBorders>
              <w:tl2br w:val="nil"/>
              <w:tr2bl w:val="nil"/>
            </w:tcBorders>
            <w:noWrap/>
            <w:vAlign w:val="center"/>
          </w:tcPr>
          <w:p w14:paraId="6D4A182C">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p>
        </w:tc>
      </w:tr>
      <w:tr w14:paraId="7222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op w:val="single" w:color="auto" w:sz="4" w:space="0"/>
              <w:tl2br w:val="nil"/>
              <w:tr2bl w:val="nil"/>
            </w:tcBorders>
            <w:noWrap/>
            <w:vAlign w:val="center"/>
          </w:tcPr>
          <w:p w14:paraId="06BCC3B2">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327" w:type="pct"/>
            <w:vMerge w:val="continue"/>
            <w:tcBorders>
              <w:tl2br w:val="nil"/>
              <w:tr2bl w:val="nil"/>
            </w:tcBorders>
            <w:noWrap/>
            <w:vAlign w:val="center"/>
          </w:tcPr>
          <w:p w14:paraId="1D65710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7628BD0D">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中桥</w:t>
            </w:r>
          </w:p>
        </w:tc>
        <w:tc>
          <w:tcPr>
            <w:tcW w:w="429" w:type="pct"/>
            <w:tcBorders>
              <w:tl2br w:val="nil"/>
              <w:tr2bl w:val="nil"/>
            </w:tcBorders>
            <w:noWrap w:val="0"/>
            <w:vAlign w:val="center"/>
          </w:tcPr>
          <w:p w14:paraId="36B1E467">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荷载检测</w:t>
            </w:r>
          </w:p>
        </w:tc>
        <w:tc>
          <w:tcPr>
            <w:tcW w:w="1693" w:type="pct"/>
            <w:gridSpan w:val="2"/>
            <w:vMerge w:val="continue"/>
            <w:tcBorders>
              <w:tl2br w:val="nil"/>
              <w:tr2bl w:val="nil"/>
            </w:tcBorders>
            <w:noWrap w:val="0"/>
            <w:vAlign w:val="center"/>
          </w:tcPr>
          <w:p w14:paraId="578CBD67">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p>
        </w:tc>
        <w:tc>
          <w:tcPr>
            <w:tcW w:w="1041" w:type="pct"/>
            <w:tcBorders>
              <w:tl2br w:val="nil"/>
              <w:tr2bl w:val="nil"/>
            </w:tcBorders>
            <w:noWrap/>
            <w:vAlign w:val="center"/>
          </w:tcPr>
          <w:p w14:paraId="4802AA9E">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38193.6</w:t>
            </w:r>
            <w:r>
              <w:rPr>
                <w:rFonts w:hint="eastAsia" w:ascii="宋体" w:hAnsi="宋体" w:eastAsia="宋体" w:cs="宋体"/>
                <w:i w:val="0"/>
                <w:iCs w:val="0"/>
                <w:color w:val="auto"/>
                <w:sz w:val="21"/>
                <w:szCs w:val="21"/>
                <w:highlight w:val="none"/>
                <w:u w:val="none"/>
              </w:rPr>
              <w:t>元/跨</w:t>
            </w:r>
          </w:p>
        </w:tc>
        <w:tc>
          <w:tcPr>
            <w:tcW w:w="563" w:type="pct"/>
            <w:tcBorders>
              <w:tl2br w:val="nil"/>
              <w:tr2bl w:val="nil"/>
            </w:tcBorders>
            <w:noWrap/>
            <w:vAlign w:val="center"/>
          </w:tcPr>
          <w:p w14:paraId="0736485E">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p>
        </w:tc>
      </w:tr>
      <w:tr w14:paraId="32E2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l2br w:val="nil"/>
              <w:tr2bl w:val="nil"/>
            </w:tcBorders>
            <w:noWrap/>
            <w:vAlign w:val="center"/>
          </w:tcPr>
          <w:p w14:paraId="7C51CC08">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327" w:type="pct"/>
            <w:vMerge w:val="continue"/>
            <w:tcBorders>
              <w:tl2br w:val="nil"/>
              <w:tr2bl w:val="nil"/>
            </w:tcBorders>
            <w:noWrap/>
            <w:vAlign w:val="center"/>
          </w:tcPr>
          <w:p w14:paraId="2A7F857B">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739ECAC9">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大桥</w:t>
            </w:r>
          </w:p>
        </w:tc>
        <w:tc>
          <w:tcPr>
            <w:tcW w:w="429" w:type="pct"/>
            <w:tcBorders>
              <w:tl2br w:val="nil"/>
              <w:tr2bl w:val="nil"/>
            </w:tcBorders>
            <w:noWrap w:val="0"/>
            <w:vAlign w:val="center"/>
          </w:tcPr>
          <w:p w14:paraId="2EA2DF31">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荷载检测</w:t>
            </w:r>
          </w:p>
        </w:tc>
        <w:tc>
          <w:tcPr>
            <w:tcW w:w="1693" w:type="pct"/>
            <w:gridSpan w:val="2"/>
            <w:vMerge w:val="continue"/>
            <w:tcBorders>
              <w:tl2br w:val="nil"/>
              <w:tr2bl w:val="nil"/>
            </w:tcBorders>
            <w:noWrap w:val="0"/>
            <w:vAlign w:val="center"/>
          </w:tcPr>
          <w:p w14:paraId="19B06220">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p>
        </w:tc>
        <w:tc>
          <w:tcPr>
            <w:tcW w:w="1041" w:type="pct"/>
            <w:tcBorders>
              <w:tl2br w:val="nil"/>
              <w:tr2bl w:val="nil"/>
            </w:tcBorders>
            <w:noWrap/>
            <w:vAlign w:val="center"/>
          </w:tcPr>
          <w:p w14:paraId="5021CE60">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47088</w:t>
            </w:r>
            <w:r>
              <w:rPr>
                <w:rFonts w:hint="eastAsia" w:ascii="宋体" w:hAnsi="宋体" w:eastAsia="宋体" w:cs="宋体"/>
                <w:i w:val="0"/>
                <w:iCs w:val="0"/>
                <w:color w:val="auto"/>
                <w:sz w:val="21"/>
                <w:szCs w:val="21"/>
                <w:highlight w:val="none"/>
                <w:u w:val="none"/>
              </w:rPr>
              <w:t>元/跨</w:t>
            </w:r>
          </w:p>
        </w:tc>
        <w:tc>
          <w:tcPr>
            <w:tcW w:w="563" w:type="pct"/>
            <w:tcBorders>
              <w:tl2br w:val="nil"/>
              <w:tr2bl w:val="nil"/>
            </w:tcBorders>
            <w:noWrap/>
            <w:vAlign w:val="center"/>
          </w:tcPr>
          <w:p w14:paraId="29148195">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华嘉桥、甬新河桥</w:t>
            </w:r>
          </w:p>
        </w:tc>
      </w:tr>
      <w:tr w14:paraId="75DA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l2br w:val="nil"/>
              <w:tr2bl w:val="nil"/>
            </w:tcBorders>
            <w:noWrap/>
            <w:vAlign w:val="center"/>
          </w:tcPr>
          <w:p w14:paraId="0C66222A">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327" w:type="pct"/>
            <w:vMerge w:val="continue"/>
            <w:tcBorders>
              <w:tl2br w:val="nil"/>
              <w:tr2bl w:val="nil"/>
            </w:tcBorders>
            <w:noWrap/>
            <w:vAlign w:val="center"/>
          </w:tcPr>
          <w:p w14:paraId="1BFB6485">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p>
        </w:tc>
        <w:tc>
          <w:tcPr>
            <w:tcW w:w="587" w:type="pct"/>
            <w:tcBorders>
              <w:tl2br w:val="nil"/>
              <w:tr2bl w:val="nil"/>
            </w:tcBorders>
            <w:noWrap/>
            <w:vAlign w:val="center"/>
          </w:tcPr>
          <w:p w14:paraId="3858D5B2">
            <w:pPr>
              <w:keepNext w:val="0"/>
              <w:keepLines w:val="0"/>
              <w:pageBreakBefore w:val="0"/>
              <w:widowControl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 w:val="21"/>
                <w:szCs w:val="21"/>
                <w:highlight w:val="none"/>
                <w:lang w:bidi="ar"/>
              </w:rPr>
              <w:t>立交桥</w:t>
            </w:r>
          </w:p>
        </w:tc>
        <w:tc>
          <w:tcPr>
            <w:tcW w:w="429" w:type="pct"/>
            <w:tcBorders>
              <w:tl2br w:val="nil"/>
              <w:tr2bl w:val="nil"/>
            </w:tcBorders>
            <w:noWrap w:val="0"/>
            <w:vAlign w:val="center"/>
          </w:tcPr>
          <w:p w14:paraId="0317624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荷载检测</w:t>
            </w:r>
          </w:p>
        </w:tc>
        <w:tc>
          <w:tcPr>
            <w:tcW w:w="1693" w:type="pct"/>
            <w:gridSpan w:val="2"/>
            <w:vMerge w:val="continue"/>
            <w:tcBorders>
              <w:tl2br w:val="nil"/>
              <w:tr2bl w:val="nil"/>
            </w:tcBorders>
            <w:noWrap w:val="0"/>
            <w:vAlign w:val="center"/>
          </w:tcPr>
          <w:p w14:paraId="38AB7A1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p>
        </w:tc>
        <w:tc>
          <w:tcPr>
            <w:tcW w:w="1041" w:type="pct"/>
            <w:tcBorders>
              <w:tl2br w:val="nil"/>
              <w:tr2bl w:val="nil"/>
            </w:tcBorders>
            <w:noWrap/>
            <w:vAlign w:val="center"/>
          </w:tcPr>
          <w:p w14:paraId="6DE5B4CD">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sz w:val="21"/>
                <w:szCs w:val="21"/>
                <w:highlight w:val="none"/>
              </w:rPr>
              <w:t>47088</w:t>
            </w:r>
            <w:r>
              <w:rPr>
                <w:rFonts w:hint="eastAsia" w:ascii="宋体" w:hAnsi="宋体" w:eastAsia="宋体" w:cs="宋体"/>
                <w:i w:val="0"/>
                <w:iCs w:val="0"/>
                <w:color w:val="auto"/>
                <w:sz w:val="21"/>
                <w:szCs w:val="21"/>
                <w:highlight w:val="none"/>
                <w:u w:val="none"/>
              </w:rPr>
              <w:t>元/跨</w:t>
            </w:r>
          </w:p>
        </w:tc>
        <w:tc>
          <w:tcPr>
            <w:tcW w:w="563" w:type="pct"/>
            <w:tcBorders>
              <w:tl2br w:val="nil"/>
              <w:tr2bl w:val="nil"/>
            </w:tcBorders>
            <w:noWrap/>
            <w:vAlign w:val="center"/>
          </w:tcPr>
          <w:p w14:paraId="11253D19">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中兴立交桥</w:t>
            </w:r>
          </w:p>
        </w:tc>
      </w:tr>
      <w:tr w14:paraId="3D0D1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5000" w:type="pct"/>
            <w:gridSpan w:val="8"/>
            <w:tcBorders>
              <w:tl2br w:val="nil"/>
              <w:tr2bl w:val="nil"/>
            </w:tcBorders>
            <w:noWrap/>
            <w:vAlign w:val="center"/>
          </w:tcPr>
          <w:p w14:paraId="6B653626">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其他检测</w:t>
            </w:r>
          </w:p>
        </w:tc>
      </w:tr>
      <w:tr w14:paraId="59E4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356" w:type="pct"/>
            <w:tcBorders>
              <w:tl2br w:val="nil"/>
              <w:tr2bl w:val="nil"/>
            </w:tcBorders>
            <w:noWrap/>
            <w:vAlign w:val="center"/>
          </w:tcPr>
          <w:p w14:paraId="692473CF">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27" w:type="pct"/>
            <w:tcBorders>
              <w:tl2br w:val="nil"/>
              <w:tr2bl w:val="nil"/>
            </w:tcBorders>
            <w:noWrap/>
            <w:vAlign w:val="center"/>
          </w:tcPr>
          <w:p w14:paraId="3E284583">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桥梁</w:t>
            </w:r>
          </w:p>
        </w:tc>
        <w:tc>
          <w:tcPr>
            <w:tcW w:w="2120" w:type="pct"/>
            <w:gridSpan w:val="3"/>
            <w:tcBorders>
              <w:right w:val="single" w:color="auto" w:sz="4" w:space="0"/>
              <w:tl2br w:val="nil"/>
              <w:tr2bl w:val="nil"/>
            </w:tcBorders>
            <w:noWrap/>
            <w:vAlign w:val="center"/>
          </w:tcPr>
          <w:p w14:paraId="2AE416C5">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其他未列明的结构检测、特殊检测、专项检测项目、监测项目等</w:t>
            </w:r>
          </w:p>
        </w:tc>
        <w:tc>
          <w:tcPr>
            <w:tcW w:w="590" w:type="pct"/>
            <w:tcBorders>
              <w:left w:val="single" w:color="auto" w:sz="4" w:space="0"/>
              <w:right w:val="single" w:color="auto" w:sz="4" w:space="0"/>
              <w:tl2br w:val="nil"/>
              <w:tr2bl w:val="nil"/>
            </w:tcBorders>
            <w:noWrap w:val="0"/>
            <w:vAlign w:val="center"/>
          </w:tcPr>
          <w:p w14:paraId="631F7170">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default" w:ascii="宋体" w:hAnsi="宋体" w:eastAsia="宋体" w:cs="宋体"/>
                <w:b/>
                <w:bCs/>
                <w:i w:val="0"/>
                <w:iCs w:val="0"/>
                <w:color w:val="auto"/>
                <w:sz w:val="21"/>
                <w:szCs w:val="21"/>
                <w:highlight w:val="none"/>
                <w:u w:val="none"/>
                <w:lang w:val="en-US"/>
              </w:rPr>
            </w:pPr>
            <w:r>
              <w:rPr>
                <w:rFonts w:hint="default" w:ascii="宋体" w:hAnsi="宋体" w:eastAsia="宋体" w:cs="宋体"/>
                <w:b/>
                <w:bCs/>
                <w:i w:val="0"/>
                <w:iCs w:val="0"/>
                <w:color w:val="auto"/>
                <w:sz w:val="21"/>
                <w:szCs w:val="21"/>
                <w:highlight w:val="none"/>
                <w:u w:val="none"/>
                <w:lang w:val="en-US"/>
              </w:rPr>
              <w:t>具体以采购人派发的任务为准。</w:t>
            </w:r>
          </w:p>
        </w:tc>
        <w:tc>
          <w:tcPr>
            <w:tcW w:w="1041" w:type="pct"/>
            <w:tcBorders>
              <w:left w:val="single" w:color="auto" w:sz="4" w:space="0"/>
              <w:tl2br w:val="nil"/>
              <w:tr2bl w:val="nil"/>
            </w:tcBorders>
            <w:noWrap w:val="0"/>
            <w:vAlign w:val="center"/>
          </w:tcPr>
          <w:p w14:paraId="67D4A4A6">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单价参照</w:t>
            </w:r>
            <w:r>
              <w:rPr>
                <w:rFonts w:hint="default" w:ascii="宋体" w:hAnsi="宋体" w:eastAsia="宋体" w:cs="宋体"/>
                <w:b/>
                <w:bCs/>
                <w:i w:val="0"/>
                <w:iCs w:val="0"/>
                <w:color w:val="auto"/>
                <w:sz w:val="21"/>
                <w:szCs w:val="21"/>
                <w:highlight w:val="none"/>
                <w:u w:val="none"/>
                <w:lang w:val="en-US" w:eastAsia="zh-CN"/>
              </w:rPr>
              <w:t>浙江省物价局关于调整交通建设工程质量检测和工程材料试验收费标准的复函（浙价服</w:t>
            </w:r>
            <w:r>
              <w:rPr>
                <w:rFonts w:hint="eastAsia" w:ascii="宋体" w:hAnsi="宋体" w:eastAsia="宋体" w:cs="宋体"/>
                <w:b/>
                <w:bCs/>
                <w:i w:val="0"/>
                <w:iCs w:val="0"/>
                <w:color w:val="auto"/>
                <w:sz w:val="21"/>
                <w:szCs w:val="21"/>
                <w:highlight w:val="none"/>
                <w:u w:val="none"/>
                <w:lang w:val="en-US" w:eastAsia="zh-CN"/>
              </w:rPr>
              <w:t>〔2013〕</w:t>
            </w:r>
            <w:r>
              <w:rPr>
                <w:rFonts w:hint="default" w:ascii="宋体" w:hAnsi="宋体" w:eastAsia="宋体" w:cs="宋体"/>
                <w:b/>
                <w:bCs/>
                <w:i w:val="0"/>
                <w:iCs w:val="0"/>
                <w:color w:val="auto"/>
                <w:sz w:val="21"/>
                <w:szCs w:val="21"/>
                <w:highlight w:val="none"/>
                <w:u w:val="none"/>
                <w:lang w:val="en-US" w:eastAsia="zh-CN"/>
              </w:rPr>
              <w:t>264号）文件规定</w:t>
            </w:r>
            <w:r>
              <w:rPr>
                <w:rFonts w:hint="eastAsia" w:ascii="宋体" w:hAnsi="宋体" w:eastAsia="宋体" w:cs="宋体"/>
                <w:b/>
                <w:bCs/>
                <w:i w:val="0"/>
                <w:iCs w:val="0"/>
                <w:color w:val="auto"/>
                <w:sz w:val="21"/>
                <w:szCs w:val="21"/>
                <w:highlight w:val="none"/>
                <w:u w:val="none"/>
                <w:lang w:val="en-US" w:eastAsia="zh-CN"/>
              </w:rPr>
              <w:t>收费标准的70%</w:t>
            </w:r>
          </w:p>
        </w:tc>
        <w:tc>
          <w:tcPr>
            <w:tcW w:w="563" w:type="pct"/>
            <w:tcBorders>
              <w:tl2br w:val="nil"/>
              <w:tr2bl w:val="nil"/>
            </w:tcBorders>
            <w:noWrap/>
            <w:vAlign w:val="center"/>
          </w:tcPr>
          <w:p w14:paraId="6F69372F">
            <w:pPr>
              <w:keepNext w:val="0"/>
              <w:keepLines w:val="0"/>
              <w:pageBreakBefore w:val="0"/>
              <w:widowControl w:val="0"/>
              <w:suppressLineNumbers w:val="0"/>
              <w:kinsoku/>
              <w:wordWrap w:val="0"/>
              <w:overflowPunct/>
              <w:topLinePunct w:val="0"/>
              <w:autoSpaceDE/>
              <w:autoSpaceDN/>
              <w:bidi w:val="0"/>
              <w:adjustRightInd/>
              <w:spacing w:beforeAutospacing="0" w:afterAutospacing="0"/>
              <w:jc w:val="center"/>
              <w:textAlignment w:val="center"/>
              <w:rPr>
                <w:rFonts w:hint="eastAsia" w:ascii="宋体" w:hAnsi="宋体" w:cs="宋体"/>
                <w:b/>
                <w:bCs/>
                <w:color w:val="auto"/>
                <w:sz w:val="21"/>
                <w:szCs w:val="21"/>
                <w:highlight w:val="none"/>
              </w:rPr>
            </w:pPr>
          </w:p>
        </w:tc>
      </w:tr>
      <w:tr w14:paraId="7127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000" w:type="pct"/>
            <w:gridSpan w:val="8"/>
            <w:tcBorders>
              <w:tl2br w:val="nil"/>
              <w:tr2bl w:val="nil"/>
            </w:tcBorders>
            <w:noWrap/>
            <w:vAlign w:val="center"/>
          </w:tcPr>
          <w:p w14:paraId="0F86BC72">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84" w:lineRule="auto"/>
              <w:contextualSpacing/>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注：</w:t>
            </w:r>
          </w:p>
          <w:p w14:paraId="0B6735A7">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84" w:lineRule="auto"/>
              <w:contextualSpacing/>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（1）本表中的数量为暂定数量。</w:t>
            </w:r>
          </w:p>
          <w:p w14:paraId="0C86B0A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84" w:lineRule="auto"/>
              <w:contextualSpacing/>
              <w:jc w:val="left"/>
              <w:textAlignment w:val="auto"/>
              <w:rPr>
                <w:rFonts w:hint="default" w:ascii="宋体" w:hAnsi="宋体" w:eastAsia="宋体" w:cs="宋体"/>
                <w:i w:val="0"/>
                <w:iCs w:val="0"/>
                <w:color w:val="auto"/>
                <w:sz w:val="21"/>
                <w:szCs w:val="21"/>
                <w:highlight w:val="none"/>
                <w:u w:val="none"/>
                <w:lang w:val="en-US" w:eastAsia="zh-CN" w:bidi="ar-SA"/>
              </w:rPr>
            </w:pPr>
            <w:r>
              <w:rPr>
                <w:rFonts w:hint="eastAsia" w:ascii="宋体" w:hAnsi="宋体" w:eastAsia="宋体" w:cs="Times New Roman"/>
                <w:b/>
                <w:bCs/>
                <w:color w:val="auto"/>
                <w:sz w:val="21"/>
                <w:szCs w:val="21"/>
                <w:highlight w:val="none"/>
                <w:lang w:val="en-US" w:eastAsia="zh-CN"/>
              </w:rPr>
              <w:t>（2）具体桥梁检测范围及数量以实际发生情况为准。供应商报价时须考虑并自行承担数量变化所带来的风险和责任。</w:t>
            </w:r>
          </w:p>
        </w:tc>
      </w:tr>
    </w:tbl>
    <w:p w14:paraId="38E3A176">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jc w:val="both"/>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三、检测依据及标准：</w:t>
      </w:r>
    </w:p>
    <w:p w14:paraId="572FCB2B">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《城市桥梁养护技术标准》（CJJ 99-2017）；</w:t>
      </w:r>
    </w:p>
    <w:p w14:paraId="1DB8815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《城市桥梁检测与评定技术规范》（CJJ/ T 233-2015）；</w:t>
      </w:r>
    </w:p>
    <w:p w14:paraId="4C8A3F5F">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《城市桥梁设计规范》（CJJ 11-2011）；</w:t>
      </w:r>
    </w:p>
    <w:p w14:paraId="629C4B5F">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《城市桥梁设计荷载标准》（CJJ 77-98）∑；</w:t>
      </w:r>
    </w:p>
    <w:p w14:paraId="17DFB57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《城市桥梁工程施工与质量验收规范》（CJJ2-2008）；</w:t>
      </w:r>
    </w:p>
    <w:p w14:paraId="7ECF96D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《公路桥梁承载能力检测评定规程》（JTG/T J21-2011）； </w:t>
      </w:r>
    </w:p>
    <w:p w14:paraId="6AF76C3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《公路桥梁荷载试验规程》（JTG/T J21-01-2015）；</w:t>
      </w:r>
    </w:p>
    <w:p w14:paraId="4FC02A1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《公路钢筋混凝土及预应力混凝土桥涵设计规范》（JTG 3362-2018）；</w:t>
      </w:r>
    </w:p>
    <w:p w14:paraId="4D39E4F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《公路钢筋混凝土及预应力混凝土桥涵设计规范》（JTJ 023-85）∑；</w:t>
      </w:r>
    </w:p>
    <w:p w14:paraId="65979A9C">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《公路桥涵设计通用规范》（JTG D60-2015）；</w:t>
      </w:r>
    </w:p>
    <w:p w14:paraId="7880D507">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《公路桥涵设计通用规范》（JTG D60-2004）∑；</w:t>
      </w:r>
    </w:p>
    <w:p w14:paraId="21E03B9E">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《建筑变形测量规范》（JGJ8-2016）；</w:t>
      </w:r>
    </w:p>
    <w:p w14:paraId="5330952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《工程测量规范》（GB 50026-2020）；</w:t>
      </w:r>
    </w:p>
    <w:p w14:paraId="1D7DCBD7">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lang w:eastAsia="zh-CN"/>
        </w:rPr>
        <w:t>）</w:t>
      </w:r>
      <w:r>
        <w:rPr>
          <w:rFonts w:hint="eastAsia" w:ascii="宋体" w:hAnsi="宋体"/>
          <w:color w:val="auto"/>
          <w:sz w:val="21"/>
          <w:szCs w:val="21"/>
          <w:highlight w:val="none"/>
        </w:rPr>
        <w:t>《回弹法检测混凝土抗压强度技术规程》（JGJ/T 23-2011）；</w:t>
      </w:r>
    </w:p>
    <w:p w14:paraId="739DAB71">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《混凝土中钢筋检测技术标准》（JGJ/T152-2019）；</w:t>
      </w:r>
    </w:p>
    <w:p w14:paraId="02A85FCC">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lang w:eastAsia="zh-CN"/>
        </w:rPr>
        <w:t>）</w:t>
      </w:r>
      <w:r>
        <w:rPr>
          <w:rFonts w:hint="eastAsia" w:ascii="宋体" w:hAnsi="宋体"/>
          <w:color w:val="auto"/>
          <w:sz w:val="21"/>
          <w:szCs w:val="21"/>
          <w:highlight w:val="none"/>
        </w:rPr>
        <w:t>《浙江省城镇道路路桥过渡段工程技术导则》（试行）；</w:t>
      </w:r>
    </w:p>
    <w:p w14:paraId="080CB849">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《宁波市城市桥梁“桥头跳车”专项处治技术导则》（试行）。</w:t>
      </w:r>
    </w:p>
    <w:p w14:paraId="3FFC4DB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2" w:firstLineChars="200"/>
        <w:jc w:val="both"/>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以上用“∑”标记的规范已停用或被相应的新标准所代替，考虑到以上桥梁老桥部分是按老规范设计，故老桥部分仍按老规范进行检定</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合同履行期间，上述规程或规范若有更新的，</w:t>
      </w:r>
      <w:r>
        <w:rPr>
          <w:rFonts w:hint="eastAsia" w:ascii="宋体" w:hAnsi="宋体"/>
          <w:b/>
          <w:bCs/>
          <w:color w:val="auto"/>
          <w:sz w:val="21"/>
          <w:szCs w:val="21"/>
          <w:highlight w:val="none"/>
          <w:lang w:val="en-US" w:eastAsia="zh-CN"/>
        </w:rPr>
        <w:t>适用本项目的，</w:t>
      </w:r>
      <w:r>
        <w:rPr>
          <w:rFonts w:hint="eastAsia" w:ascii="宋体" w:hAnsi="宋体"/>
          <w:b/>
          <w:bCs/>
          <w:color w:val="auto"/>
          <w:sz w:val="21"/>
          <w:szCs w:val="21"/>
          <w:highlight w:val="none"/>
        </w:rPr>
        <w:t>相关要求参照最新版本</w:t>
      </w:r>
      <w:r>
        <w:rPr>
          <w:rFonts w:hint="eastAsia" w:ascii="宋体" w:hAnsi="宋体"/>
          <w:b/>
          <w:bCs/>
          <w:color w:val="auto"/>
          <w:sz w:val="21"/>
          <w:szCs w:val="21"/>
          <w:highlight w:val="none"/>
          <w:lang w:eastAsia="zh-CN"/>
        </w:rPr>
        <w:t>。</w:t>
      </w:r>
    </w:p>
    <w:p w14:paraId="3BD3B3F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jc w:val="both"/>
        <w:textAlignment w:val="auto"/>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四、服务要求</w:t>
      </w:r>
    </w:p>
    <w:p w14:paraId="507D2A03">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2" w:firstLineChars="200"/>
        <w:jc w:val="both"/>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1.应急保障要求</w:t>
      </w:r>
    </w:p>
    <w:p w14:paraId="495789BB">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20" w:lineRule="auto"/>
        <w:ind w:firstLine="420" w:firstLineChars="200"/>
        <w:jc w:val="both"/>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遇台风天，雨雪冰冻等恶劣气候和特殊情况时需适当增加检查频率（具体以采购人应急要求为准）；上级部门督办、布置的其他任务。</w:t>
      </w:r>
    </w:p>
    <w:p w14:paraId="3D8F38B4">
      <w:pPr>
        <w:keepNext w:val="0"/>
        <w:keepLines w:val="0"/>
        <w:pageBreakBefore w:val="0"/>
        <w:widowControl w:val="0"/>
        <w:kinsoku/>
        <w:wordWrap w:val="0"/>
        <w:overflowPunct/>
        <w:topLinePunct w:val="0"/>
        <w:autoSpaceDE/>
        <w:autoSpaceDN/>
        <w:bidi w:val="0"/>
        <w:adjustRightInd/>
        <w:snapToGrid/>
        <w:spacing w:beforeAutospacing="0" w:afterAutospacing="0" w:line="42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w:t>
      </w:r>
      <w:r>
        <w:rPr>
          <w:rFonts w:hint="eastAsia" w:eastAsia="宋体"/>
          <w:b/>
          <w:bCs/>
          <w:color w:val="auto"/>
          <w:sz w:val="21"/>
          <w:szCs w:val="21"/>
          <w:highlight w:val="none"/>
          <w:lang w:val="en-US" w:eastAsia="zh-CN"/>
        </w:rPr>
        <w:t>检测</w:t>
      </w:r>
      <w:r>
        <w:rPr>
          <w:rFonts w:hint="eastAsia"/>
          <w:b/>
          <w:bCs/>
          <w:color w:val="auto"/>
          <w:sz w:val="21"/>
          <w:szCs w:val="21"/>
          <w:highlight w:val="none"/>
          <w:lang w:val="en-US" w:eastAsia="zh-CN"/>
        </w:rPr>
        <w:t>人员最低配置要求：</w:t>
      </w:r>
    </w:p>
    <w:tbl>
      <w:tblPr>
        <w:tblStyle w:val="18"/>
        <w:tblpPr w:leftFromText="180" w:rightFromText="180" w:vertAnchor="text" w:horzAnchor="page" w:tblpX="1569" w:tblpY="403"/>
        <w:tblOverlap w:val="never"/>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17"/>
        <w:gridCol w:w="959"/>
        <w:gridCol w:w="2841"/>
        <w:gridCol w:w="2545"/>
        <w:gridCol w:w="732"/>
      </w:tblGrid>
      <w:tr w14:paraId="638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77702F5">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序号</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0397360F">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岗位</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22DAC56D">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人数</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7297B9DD">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firstLine="420"/>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任职条件</w:t>
            </w:r>
          </w:p>
        </w:tc>
        <w:tc>
          <w:tcPr>
            <w:tcW w:w="1423" w:type="pct"/>
            <w:tcBorders>
              <w:top w:val="single" w:color="auto" w:sz="4" w:space="0"/>
              <w:left w:val="single" w:color="auto" w:sz="4" w:space="0"/>
              <w:bottom w:val="single" w:color="auto" w:sz="4" w:space="0"/>
              <w:right w:val="single" w:color="auto" w:sz="4" w:space="0"/>
            </w:tcBorders>
            <w:noWrap w:val="0"/>
            <w:vAlign w:val="center"/>
          </w:tcPr>
          <w:p w14:paraId="18317A0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工作职责</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151858F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备注</w:t>
            </w:r>
          </w:p>
        </w:tc>
      </w:tr>
      <w:tr w14:paraId="2C21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DA3A66D">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217C69C0">
            <w:pPr>
              <w:keepNext w:val="0"/>
              <w:keepLines w:val="0"/>
              <w:pageBreakBefore w:val="0"/>
              <w:widowControl w:val="0"/>
              <w:kinsoku/>
              <w:wordWrap w:val="0"/>
              <w:overflowPunct/>
              <w:topLinePunct w:val="0"/>
              <w:autoSpaceDE/>
              <w:autoSpaceDN/>
              <w:bidi w:val="0"/>
              <w:adjustRightInd/>
              <w:spacing w:beforeAutospacing="0" w:afterAutospacing="0" w:line="360" w:lineRule="exact"/>
              <w:jc w:val="center"/>
              <w:textAlignment w:val="auto"/>
              <w:rPr>
                <w:rFonts w:hint="eastAsia" w:ascii="宋体" w:hAnsi="宋体" w:cs="宋体"/>
                <w:bCs/>
                <w:color w:val="auto"/>
                <w:sz w:val="21"/>
                <w:szCs w:val="21"/>
                <w:highlight w:val="none"/>
              </w:rPr>
            </w:pPr>
            <w:r>
              <w:rPr>
                <w:rFonts w:hint="default" w:ascii="Calibri" w:hAnsi="Calibri" w:cs="Calibri"/>
                <w:color w:val="auto"/>
                <w:sz w:val="21"/>
                <w:szCs w:val="21"/>
                <w:highlight w:val="none"/>
              </w:rPr>
              <w:t>项目负责人</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4D10A55B">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1人</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3CA7A864">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Calibri" w:hAnsi="Calibri" w:eastAsia="宋体" w:cs="Calibri"/>
                <w:b/>
                <w:bCs/>
                <w:color w:val="auto"/>
                <w:sz w:val="21"/>
                <w:szCs w:val="21"/>
                <w:highlight w:val="none"/>
              </w:rPr>
            </w:pPr>
            <w:r>
              <w:rPr>
                <w:rFonts w:hint="eastAsia" w:ascii="Calibri" w:hAnsi="Calibri" w:cs="Calibri"/>
                <w:color w:val="auto"/>
                <w:sz w:val="21"/>
                <w:szCs w:val="21"/>
                <w:highlight w:val="none"/>
                <w:lang w:val="en-US" w:eastAsia="zh-CN"/>
              </w:rPr>
              <w:t>1</w:t>
            </w:r>
            <w:r>
              <w:rPr>
                <w:rFonts w:hint="eastAsia" w:ascii="Calibri" w:hAnsi="Calibri" w:eastAsia="宋体" w:cs="Calibri"/>
                <w:color w:val="auto"/>
                <w:sz w:val="21"/>
                <w:szCs w:val="21"/>
                <w:highlight w:val="none"/>
                <w:lang w:val="en-US" w:eastAsia="zh-CN"/>
              </w:rPr>
              <w:t>.具有</w:t>
            </w:r>
            <w:r>
              <w:rPr>
                <w:rFonts w:hint="eastAsia" w:ascii="Calibri" w:hAnsi="Calibri" w:eastAsia="宋体" w:cs="Calibri"/>
                <w:color w:val="auto"/>
                <w:sz w:val="21"/>
                <w:szCs w:val="21"/>
                <w:highlight w:val="none"/>
                <w:u w:val="single"/>
                <w:lang w:val="en-US" w:eastAsia="zh-CN"/>
              </w:rPr>
              <w:t>桥梁或道桥专业</w:t>
            </w:r>
            <w:r>
              <w:rPr>
                <w:rFonts w:hint="eastAsia" w:ascii="Calibri" w:hAnsi="Calibri" w:cs="Calibri"/>
                <w:b/>
                <w:bCs/>
                <w:color w:val="auto"/>
                <w:sz w:val="21"/>
                <w:szCs w:val="21"/>
                <w:highlight w:val="none"/>
                <w:lang w:val="en-US" w:eastAsia="zh-CN"/>
              </w:rPr>
              <w:t>中级及以上</w:t>
            </w:r>
            <w:r>
              <w:rPr>
                <w:rFonts w:hint="eastAsia" w:ascii="Calibri" w:hAnsi="Calibri" w:eastAsia="宋体" w:cs="Calibri"/>
                <w:b/>
                <w:bCs/>
                <w:color w:val="auto"/>
                <w:sz w:val="21"/>
                <w:szCs w:val="21"/>
                <w:highlight w:val="none"/>
                <w:lang w:val="en-US" w:eastAsia="zh-CN"/>
              </w:rPr>
              <w:t>工程师职称；</w:t>
            </w:r>
          </w:p>
          <w:p w14:paraId="14CAF361">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ascii="宋体" w:hAnsi="宋体" w:eastAsia="宋体" w:cs="宋体"/>
                <w:color w:val="auto"/>
                <w:szCs w:val="21"/>
                <w:highlight w:val="none"/>
                <w:lang w:val="en-US" w:eastAsia="zh-CN"/>
              </w:rPr>
            </w:pPr>
            <w:r>
              <w:rPr>
                <w:rFonts w:hint="eastAsia" w:ascii="Calibri" w:hAnsi="Calibri" w:eastAsia="宋体" w:cs="Calibri"/>
                <w:color w:val="auto"/>
                <w:sz w:val="21"/>
                <w:szCs w:val="21"/>
                <w:highlight w:val="none"/>
                <w:lang w:val="en-US" w:eastAsia="zh-CN"/>
              </w:rPr>
              <w:t>2.</w:t>
            </w:r>
            <w:r>
              <w:rPr>
                <w:rFonts w:hint="eastAsia" w:ascii="Calibri" w:hAnsi="Calibri" w:eastAsia="宋体" w:cs="Calibri"/>
                <w:b w:val="0"/>
                <w:bCs w:val="0"/>
                <w:color w:val="auto"/>
                <w:sz w:val="21"/>
                <w:szCs w:val="21"/>
                <w:highlight w:val="none"/>
                <w:lang w:val="en-US" w:eastAsia="zh-CN"/>
              </w:rPr>
              <w:t>具有①或②资格：</w:t>
            </w:r>
          </w:p>
          <w:p w14:paraId="17D47EC7">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颁发的桥梁</w:t>
            </w:r>
            <w:r>
              <w:rPr>
                <w:rFonts w:hint="eastAsia" w:ascii="宋体" w:hAnsi="宋体" w:cs="宋体"/>
                <w:color w:val="auto"/>
                <w:szCs w:val="21"/>
                <w:highlight w:val="none"/>
                <w:lang w:val="en-US" w:eastAsia="zh-CN"/>
              </w:rPr>
              <w:t>试验检测工程师证书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w:t>
            </w:r>
            <w:r>
              <w:rPr>
                <w:rFonts w:hint="eastAsia" w:ascii="Times New Roman" w:hAnsi="Times New Roman" w:eastAsia="宋体" w:cs="Times New Roman"/>
                <w:color w:val="auto"/>
                <w:sz w:val="21"/>
                <w:szCs w:val="21"/>
                <w:highlight w:val="none"/>
                <w:u w:val="single"/>
                <w:lang w:val="en-US" w:eastAsia="zh-CN"/>
              </w:rPr>
              <w:t>桥梁隧道</w:t>
            </w:r>
            <w:r>
              <w:rPr>
                <w:rFonts w:hint="eastAsia" w:ascii="宋体" w:hAnsi="宋体" w:eastAsia="宋体" w:cs="宋体"/>
                <w:color w:val="auto"/>
                <w:szCs w:val="21"/>
                <w:highlight w:val="none"/>
                <w:u w:val="single"/>
                <w:lang w:val="en-US" w:eastAsia="zh-CN"/>
              </w:rPr>
              <w:t>工程专业</w:t>
            </w:r>
            <w:r>
              <w:rPr>
                <w:rFonts w:hint="eastAsia" w:ascii="宋体" w:hAnsi="宋体" w:eastAsia="宋体" w:cs="宋体"/>
                <w:color w:val="auto"/>
                <w:szCs w:val="21"/>
                <w:highlight w:val="none"/>
                <w:u w:val="none"/>
                <w:lang w:val="en-US" w:eastAsia="zh-CN"/>
              </w:rPr>
              <w:t>的</w:t>
            </w:r>
            <w:r>
              <w:rPr>
                <w:rFonts w:hint="eastAsia" w:ascii="宋体" w:hAnsi="宋体" w:eastAsia="宋体" w:cs="宋体"/>
                <w:color w:val="auto"/>
                <w:szCs w:val="21"/>
                <w:highlight w:val="none"/>
                <w:lang w:val="en-US" w:eastAsia="zh-CN"/>
              </w:rPr>
              <w:t>公路水运工程试验检测师；</w:t>
            </w:r>
          </w:p>
          <w:p w14:paraId="25E2AB87">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ascii="Calibri" w:hAnsi="Calibri" w:eastAsia="宋体" w:cs="Calibri"/>
                <w:color w:val="auto"/>
                <w:sz w:val="21"/>
                <w:szCs w:val="21"/>
                <w:highlight w:val="none"/>
                <w:lang w:val="en-US" w:eastAsia="zh-CN"/>
              </w:rPr>
            </w:pPr>
            <w:r>
              <w:rPr>
                <w:rFonts w:hint="eastAsia" w:ascii="宋体" w:hAnsi="宋体" w:eastAsia="宋体" w:cs="宋体"/>
                <w:color w:val="auto"/>
                <w:szCs w:val="21"/>
                <w:highlight w:val="none"/>
                <w:lang w:val="en-US" w:eastAsia="zh-CN"/>
              </w:rPr>
              <w:t>②住建部门（</w:t>
            </w:r>
            <w:r>
              <w:rPr>
                <w:rFonts w:hint="default" w:ascii="宋体" w:hAnsi="宋体" w:eastAsia="宋体" w:cs="宋体"/>
                <w:color w:val="auto"/>
                <w:szCs w:val="21"/>
                <w:highlight w:val="none"/>
                <w:lang w:val="en-US" w:eastAsia="zh-CN"/>
              </w:rPr>
              <w:t>或相应行业协会</w:t>
            </w:r>
            <w:r>
              <w:rPr>
                <w:rFonts w:hint="eastAsia" w:ascii="宋体" w:hAnsi="宋体" w:eastAsia="宋体" w:cs="宋体"/>
                <w:color w:val="auto"/>
                <w:szCs w:val="21"/>
                <w:highlight w:val="none"/>
                <w:lang w:val="en-US" w:eastAsia="zh-CN"/>
              </w:rPr>
              <w:t>等）颁发的</w:t>
            </w:r>
            <w:r>
              <w:rPr>
                <w:rFonts w:hint="eastAsia" w:ascii="宋体" w:hAnsi="宋体" w:eastAsia="宋体" w:cs="宋体"/>
                <w:color w:val="auto"/>
                <w:szCs w:val="21"/>
                <w:highlight w:val="none"/>
                <w:u w:val="single"/>
                <w:lang w:val="en-US" w:eastAsia="zh-CN"/>
              </w:rPr>
              <w:t>桥梁</w:t>
            </w:r>
            <w:r>
              <w:rPr>
                <w:rFonts w:hint="default" w:ascii="宋体" w:hAnsi="宋体" w:eastAsia="宋体" w:cs="宋体"/>
                <w:color w:val="auto"/>
                <w:szCs w:val="21"/>
                <w:highlight w:val="none"/>
                <w:u w:val="single"/>
                <w:lang w:val="en-US" w:eastAsia="zh-CN"/>
              </w:rPr>
              <w:t>专业</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检测人员培训合格证</w:t>
            </w:r>
            <w:r>
              <w:rPr>
                <w:rFonts w:hint="eastAsia" w:ascii="宋体" w:hAnsi="宋体" w:eastAsia="宋体" w:cs="宋体"/>
                <w:color w:val="auto"/>
                <w:szCs w:val="21"/>
                <w:highlight w:val="none"/>
                <w:lang w:val="en-US" w:eastAsia="zh-CN"/>
              </w:rPr>
              <w:t>书（</w:t>
            </w:r>
            <w:r>
              <w:rPr>
                <w:rFonts w:hint="default" w:ascii="宋体" w:hAnsi="宋体" w:eastAsia="宋体" w:cs="宋体"/>
                <w:color w:val="auto"/>
                <w:szCs w:val="21"/>
                <w:highlight w:val="none"/>
                <w:lang w:val="en-US" w:eastAsia="zh-CN"/>
              </w:rPr>
              <w:t>或岗位</w:t>
            </w:r>
            <w:r>
              <w:rPr>
                <w:rFonts w:hint="eastAsia" w:ascii="宋体" w:hAnsi="宋体" w:eastAsia="宋体" w:cs="宋体"/>
                <w:color w:val="auto"/>
                <w:szCs w:val="21"/>
                <w:highlight w:val="none"/>
                <w:lang w:val="en-US" w:eastAsia="zh-CN"/>
              </w:rPr>
              <w:t>证书）。</w:t>
            </w:r>
          </w:p>
        </w:tc>
        <w:tc>
          <w:tcPr>
            <w:tcW w:w="1423" w:type="pct"/>
            <w:tcBorders>
              <w:top w:val="single" w:color="auto" w:sz="4" w:space="0"/>
              <w:left w:val="single" w:color="auto" w:sz="4" w:space="0"/>
              <w:bottom w:val="single" w:color="auto" w:sz="4" w:space="0"/>
              <w:right w:val="single" w:color="auto" w:sz="4" w:space="0"/>
            </w:tcBorders>
            <w:noWrap w:val="0"/>
            <w:vAlign w:val="center"/>
          </w:tcPr>
          <w:p w14:paraId="53C758DB">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val="en-US" w:eastAsia="zh-CN" w:bidi="ar"/>
              </w:rPr>
              <w:t>1.</w:t>
            </w:r>
            <w:r>
              <w:rPr>
                <w:rFonts w:hint="eastAsia" w:ascii="宋体" w:hAnsi="宋体" w:eastAsia="宋体" w:cs="宋体"/>
                <w:b/>
                <w:color w:val="auto"/>
                <w:sz w:val="21"/>
                <w:szCs w:val="21"/>
                <w:highlight w:val="none"/>
                <w:lang w:bidi="ar"/>
              </w:rPr>
              <w:t>负责主持项目全面工作，重要关键性工作必须由项目负责人带队负责</w:t>
            </w:r>
            <w:r>
              <w:rPr>
                <w:rFonts w:hint="eastAsia" w:ascii="宋体" w:hAnsi="宋体" w:eastAsia="宋体" w:cs="宋体"/>
                <w:b/>
                <w:color w:val="auto"/>
                <w:sz w:val="21"/>
                <w:szCs w:val="21"/>
                <w:highlight w:val="none"/>
                <w:lang w:eastAsia="zh-CN" w:bidi="ar"/>
              </w:rPr>
              <w:t>，</w:t>
            </w:r>
            <w:r>
              <w:rPr>
                <w:rFonts w:hint="eastAsia" w:ascii="宋体" w:hAnsi="宋体" w:eastAsia="宋体" w:cs="Times New Roman"/>
                <w:b/>
                <w:bCs/>
                <w:color w:val="auto"/>
                <w:sz w:val="21"/>
                <w:szCs w:val="21"/>
                <w:highlight w:val="none"/>
              </w:rPr>
              <w:t>大型桥梁检测时，项目负责人必须到场</w:t>
            </w:r>
            <w:r>
              <w:rPr>
                <w:rFonts w:hint="eastAsia" w:ascii="宋体" w:hAnsi="宋体" w:eastAsia="宋体" w:cs="宋体"/>
                <w:b/>
                <w:color w:val="auto"/>
                <w:sz w:val="21"/>
                <w:szCs w:val="21"/>
                <w:highlight w:val="none"/>
                <w:lang w:eastAsia="zh-CN" w:bidi="ar"/>
              </w:rPr>
              <w:t>；</w:t>
            </w:r>
          </w:p>
          <w:p w14:paraId="5673F6E3">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负责对外协调、做好与采购人等单位配合工作</w:t>
            </w:r>
            <w:r>
              <w:rPr>
                <w:rFonts w:hint="eastAsia" w:ascii="宋体" w:hAnsi="宋体" w:eastAsia="宋体" w:cs="宋体"/>
                <w:b/>
                <w:color w:val="auto"/>
                <w:sz w:val="21"/>
                <w:szCs w:val="21"/>
                <w:highlight w:val="none"/>
                <w:lang w:eastAsia="zh-CN" w:bidi="ar"/>
              </w:rPr>
              <w:t>；</w:t>
            </w:r>
          </w:p>
          <w:p w14:paraId="6BEB7765">
            <w:pPr>
              <w:keepNext w:val="0"/>
              <w:keepLines w:val="0"/>
              <w:pageBreakBefore w:val="0"/>
              <w:widowControl w:val="0"/>
              <w:kinsoku/>
              <w:wordWrap w:val="0"/>
              <w:overflowPunct/>
              <w:topLinePunct w:val="0"/>
              <w:autoSpaceDE/>
              <w:autoSpaceDN/>
              <w:bidi w:val="0"/>
              <w:adjustRightInd/>
              <w:spacing w:beforeAutospacing="0" w:afterAutospacing="0" w:line="360" w:lineRule="exact"/>
              <w:jc w:val="both"/>
              <w:textAlignment w:val="auto"/>
              <w:rPr>
                <w:rFonts w:hint="eastAsia" w:ascii="宋体" w:hAnsi="宋体" w:cs="宋体"/>
                <w:b/>
                <w:color w:val="auto"/>
                <w:sz w:val="21"/>
                <w:szCs w:val="21"/>
                <w:highlight w:val="none"/>
                <w:lang w:bidi="ar"/>
              </w:rPr>
            </w:pPr>
            <w:r>
              <w:rPr>
                <w:rFonts w:hint="eastAsia" w:ascii="宋体" w:hAnsi="宋体" w:eastAsia="宋体" w:cs="宋体"/>
                <w:b/>
                <w:color w:val="auto"/>
                <w:sz w:val="21"/>
                <w:szCs w:val="21"/>
                <w:highlight w:val="none"/>
                <w:lang w:val="en-US" w:eastAsia="zh-CN" w:bidi="ar"/>
              </w:rPr>
              <w:t>3.</w:t>
            </w:r>
            <w:r>
              <w:rPr>
                <w:rFonts w:hint="eastAsia" w:ascii="宋体" w:hAnsi="宋体" w:eastAsia="宋体" w:cs="宋体"/>
                <w:b/>
                <w:color w:val="auto"/>
                <w:sz w:val="21"/>
                <w:szCs w:val="21"/>
                <w:highlight w:val="none"/>
                <w:lang w:bidi="ar"/>
              </w:rPr>
              <w:t>负责</w:t>
            </w:r>
            <w:r>
              <w:rPr>
                <w:rFonts w:hint="eastAsia" w:ascii="宋体" w:hAnsi="宋体" w:eastAsia="宋体" w:cs="宋体"/>
                <w:b/>
                <w:color w:val="auto"/>
                <w:sz w:val="21"/>
                <w:szCs w:val="21"/>
                <w:highlight w:val="none"/>
                <w:lang w:eastAsia="zh-CN" w:bidi="ar"/>
              </w:rPr>
              <w:t>检测</w:t>
            </w:r>
            <w:r>
              <w:rPr>
                <w:rFonts w:hint="eastAsia" w:ascii="宋体" w:hAnsi="宋体" w:eastAsia="宋体" w:cs="宋体"/>
                <w:b/>
                <w:color w:val="auto"/>
                <w:sz w:val="21"/>
                <w:szCs w:val="21"/>
                <w:highlight w:val="none"/>
                <w:lang w:bidi="ar"/>
              </w:rPr>
              <w:t>方案及工作计划审核，抓好项目管理、合同管理、资金管理、人员管理等。</w:t>
            </w:r>
          </w:p>
        </w:tc>
        <w:tc>
          <w:tcPr>
            <w:tcW w:w="409" w:type="pct"/>
            <w:tcBorders>
              <w:top w:val="single" w:color="auto" w:sz="4" w:space="0"/>
              <w:left w:val="single" w:color="auto" w:sz="4" w:space="0"/>
              <w:bottom w:val="single" w:color="auto" w:sz="4" w:space="0"/>
              <w:right w:val="single" w:color="auto" w:sz="4" w:space="0"/>
            </w:tcBorders>
            <w:noWrap w:val="0"/>
            <w:vAlign w:val="center"/>
          </w:tcPr>
          <w:p w14:paraId="56458BAA">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ascii="宋体" w:hAnsi="宋体" w:cs="宋体"/>
                <w:b/>
                <w:color w:val="auto"/>
                <w:sz w:val="21"/>
                <w:szCs w:val="21"/>
                <w:highlight w:val="none"/>
                <w:lang w:bidi="ar"/>
              </w:rPr>
            </w:pPr>
          </w:p>
        </w:tc>
      </w:tr>
      <w:tr w14:paraId="19B3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5466E64">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61A952CE">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Cs/>
                <w:color w:val="auto"/>
                <w:sz w:val="21"/>
                <w:szCs w:val="21"/>
                <w:highlight w:val="none"/>
                <w:lang w:bidi="ar"/>
              </w:rPr>
            </w:pPr>
            <w:r>
              <w:rPr>
                <w:rFonts w:hint="eastAsia" w:ascii="宋体" w:hAnsi="宋体" w:cs="宋体"/>
                <w:bCs/>
                <w:color w:val="auto"/>
                <w:sz w:val="21"/>
                <w:szCs w:val="21"/>
                <w:highlight w:val="none"/>
                <w:lang w:val="en-US" w:eastAsia="zh-CN" w:bidi="ar"/>
              </w:rPr>
              <w:t>现场</w:t>
            </w:r>
            <w:r>
              <w:rPr>
                <w:rFonts w:hint="eastAsia" w:ascii="宋体" w:hAnsi="宋体" w:cs="宋体"/>
                <w:bCs/>
                <w:color w:val="auto"/>
                <w:sz w:val="21"/>
                <w:szCs w:val="21"/>
                <w:highlight w:val="none"/>
                <w:lang w:bidi="ar"/>
              </w:rPr>
              <w:t>检测</w:t>
            </w:r>
          </w:p>
          <w:p w14:paraId="3C5E95C6">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eastAsia="zh-CN" w:bidi="ar"/>
              </w:rPr>
            </w:pPr>
            <w:r>
              <w:rPr>
                <w:rFonts w:hint="eastAsia" w:ascii="宋体" w:hAnsi="宋体" w:cs="宋体"/>
                <w:bCs/>
                <w:color w:val="auto"/>
                <w:sz w:val="21"/>
                <w:szCs w:val="21"/>
                <w:highlight w:val="none"/>
                <w:lang w:val="en-US" w:eastAsia="zh-CN" w:bidi="ar"/>
              </w:rPr>
              <w:t>成员</w:t>
            </w:r>
          </w:p>
        </w:tc>
        <w:tc>
          <w:tcPr>
            <w:tcW w:w="536" w:type="pct"/>
            <w:tcBorders>
              <w:top w:val="single" w:color="auto" w:sz="4" w:space="0"/>
              <w:left w:val="single" w:color="auto" w:sz="4" w:space="0"/>
              <w:bottom w:val="single" w:color="auto" w:sz="4" w:space="0"/>
              <w:right w:val="single" w:color="auto" w:sz="4" w:space="0"/>
            </w:tcBorders>
            <w:noWrap w:val="0"/>
            <w:vAlign w:val="center"/>
          </w:tcPr>
          <w:p w14:paraId="79C6CF6F">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default" w:ascii="宋体" w:hAnsi="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w:t>
            </w:r>
            <w:r>
              <w:rPr>
                <w:rFonts w:hint="eastAsia" w:ascii="宋体" w:hAnsi="宋体" w:cs="宋体"/>
                <w:bCs/>
                <w:color w:val="auto"/>
                <w:sz w:val="21"/>
                <w:szCs w:val="21"/>
                <w:highlight w:val="none"/>
                <w:lang w:val="en-US" w:eastAsia="zh-CN" w:bidi="ar"/>
              </w:rPr>
              <w:t>3人</w:t>
            </w:r>
          </w:p>
        </w:tc>
        <w:tc>
          <w:tcPr>
            <w:tcW w:w="1589" w:type="pct"/>
            <w:tcBorders>
              <w:top w:val="single" w:color="auto" w:sz="4" w:space="0"/>
              <w:left w:val="single" w:color="auto" w:sz="4" w:space="0"/>
              <w:bottom w:val="single" w:color="auto" w:sz="4" w:space="0"/>
              <w:right w:val="single" w:color="auto" w:sz="4" w:space="0"/>
            </w:tcBorders>
            <w:noWrap w:val="0"/>
            <w:vAlign w:val="center"/>
          </w:tcPr>
          <w:p w14:paraId="5854A8E1">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具有①或②资格：</w:t>
            </w:r>
          </w:p>
          <w:p w14:paraId="2F1F04E1">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颁发的桥梁试验检测员（或试验检测工程师）证书，或</w:t>
            </w:r>
            <w:r>
              <w:rPr>
                <w:rFonts w:hint="eastAsia" w:ascii="宋体" w:hAnsi="宋体" w:eastAsia="宋体" w:cs="宋体"/>
                <w:color w:val="auto"/>
                <w:szCs w:val="21"/>
                <w:highlight w:val="none"/>
              </w:rPr>
              <w:t>交通部门</w:t>
            </w:r>
            <w:r>
              <w:rPr>
                <w:rFonts w:hint="eastAsia" w:ascii="宋体" w:hAnsi="宋体" w:eastAsia="宋体" w:cs="宋体"/>
                <w:color w:val="auto"/>
                <w:szCs w:val="21"/>
                <w:highlight w:val="none"/>
                <w:lang w:val="en-US" w:eastAsia="zh-CN"/>
              </w:rPr>
              <w:t>颁发的</w:t>
            </w:r>
            <w:r>
              <w:rPr>
                <w:rFonts w:hint="eastAsia" w:ascii="宋体" w:hAnsi="宋体" w:eastAsia="宋体" w:cs="宋体"/>
                <w:color w:val="auto"/>
                <w:szCs w:val="21"/>
                <w:highlight w:val="none"/>
                <w:u w:val="single"/>
                <w:lang w:val="en-US" w:eastAsia="zh-CN"/>
              </w:rPr>
              <w:t>桥梁隧道工程专业</w:t>
            </w:r>
            <w:r>
              <w:rPr>
                <w:rFonts w:hint="eastAsia" w:ascii="宋体" w:hAnsi="宋体" w:eastAsia="宋体" w:cs="宋体"/>
                <w:color w:val="auto"/>
                <w:szCs w:val="21"/>
                <w:highlight w:val="none"/>
                <w:lang w:val="en-US" w:eastAsia="zh-CN"/>
              </w:rPr>
              <w:t>的公路水运工程助理试验检测师（或试验检测师）；</w:t>
            </w:r>
          </w:p>
          <w:p w14:paraId="12EDD104">
            <w:pPr>
              <w:keepNext w:val="0"/>
              <w:keepLines w:val="0"/>
              <w:pageBreakBefore w:val="0"/>
              <w:widowControl w:val="0"/>
              <w:kinsoku/>
              <w:wordWrap w:val="0"/>
              <w:overflowPunct/>
              <w:topLinePunct w:val="0"/>
              <w:autoSpaceDE/>
              <w:autoSpaceDN/>
              <w:bidi w:val="0"/>
              <w:adjustRightInd/>
              <w:spacing w:beforeAutospacing="0" w:afterAutospacing="0" w:line="360" w:lineRule="exact"/>
              <w:jc w:val="left"/>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②住建部门（</w:t>
            </w:r>
            <w:r>
              <w:rPr>
                <w:rFonts w:hint="default" w:ascii="宋体" w:hAnsi="宋体" w:eastAsia="宋体" w:cs="宋体"/>
                <w:color w:val="auto"/>
                <w:szCs w:val="21"/>
                <w:highlight w:val="none"/>
                <w:lang w:val="en-US" w:eastAsia="zh-CN"/>
              </w:rPr>
              <w:t>或相应行业协会</w:t>
            </w:r>
            <w:r>
              <w:rPr>
                <w:rFonts w:hint="eastAsia" w:ascii="宋体" w:hAnsi="宋体" w:eastAsia="宋体" w:cs="宋体"/>
                <w:color w:val="auto"/>
                <w:szCs w:val="21"/>
                <w:highlight w:val="none"/>
                <w:lang w:val="en-US" w:eastAsia="zh-CN"/>
              </w:rPr>
              <w:t>等）颁发的</w:t>
            </w:r>
            <w:r>
              <w:rPr>
                <w:rFonts w:hint="eastAsia" w:ascii="宋体" w:hAnsi="宋体" w:eastAsia="宋体" w:cs="宋体"/>
                <w:color w:val="auto"/>
                <w:szCs w:val="21"/>
                <w:highlight w:val="none"/>
                <w:u w:val="single"/>
                <w:lang w:val="en-US" w:eastAsia="zh-CN"/>
              </w:rPr>
              <w:t>桥梁</w:t>
            </w:r>
            <w:r>
              <w:rPr>
                <w:rFonts w:hint="default" w:ascii="宋体" w:hAnsi="宋体" w:eastAsia="宋体" w:cs="宋体"/>
                <w:color w:val="auto"/>
                <w:szCs w:val="21"/>
                <w:highlight w:val="none"/>
                <w:u w:val="single"/>
                <w:lang w:val="en-US" w:eastAsia="zh-CN"/>
              </w:rPr>
              <w:t>专业</w:t>
            </w:r>
            <w:r>
              <w:rPr>
                <w:rFonts w:hint="eastAsia" w:ascii="宋体" w:hAnsi="宋体" w:eastAsia="宋体" w:cs="宋体"/>
                <w:color w:val="auto"/>
                <w:szCs w:val="21"/>
                <w:highlight w:val="none"/>
                <w:lang w:val="en-US" w:eastAsia="zh-CN"/>
              </w:rPr>
              <w:t>的</w:t>
            </w:r>
            <w:r>
              <w:rPr>
                <w:rFonts w:hint="default" w:ascii="宋体" w:hAnsi="宋体" w:eastAsia="宋体" w:cs="宋体"/>
                <w:color w:val="auto"/>
                <w:szCs w:val="21"/>
                <w:highlight w:val="none"/>
                <w:lang w:val="en-US" w:eastAsia="zh-CN"/>
              </w:rPr>
              <w:t>检测人员培训合格证</w:t>
            </w:r>
            <w:r>
              <w:rPr>
                <w:rFonts w:hint="eastAsia" w:ascii="宋体" w:hAnsi="宋体" w:eastAsia="宋体" w:cs="宋体"/>
                <w:color w:val="auto"/>
                <w:szCs w:val="21"/>
                <w:highlight w:val="none"/>
                <w:lang w:val="en-US" w:eastAsia="zh-CN"/>
              </w:rPr>
              <w:t>书（</w:t>
            </w:r>
            <w:r>
              <w:rPr>
                <w:rFonts w:hint="default" w:ascii="宋体" w:hAnsi="宋体" w:eastAsia="宋体" w:cs="宋体"/>
                <w:color w:val="auto"/>
                <w:szCs w:val="21"/>
                <w:highlight w:val="none"/>
                <w:lang w:val="en-US" w:eastAsia="zh-CN"/>
              </w:rPr>
              <w:t>或岗位</w:t>
            </w:r>
            <w:r>
              <w:rPr>
                <w:rFonts w:hint="eastAsia" w:ascii="宋体" w:hAnsi="宋体" w:eastAsia="宋体" w:cs="宋体"/>
                <w:color w:val="auto"/>
                <w:szCs w:val="21"/>
                <w:highlight w:val="none"/>
                <w:lang w:val="en-US" w:eastAsia="zh-CN"/>
              </w:rPr>
              <w:t>证书）。</w:t>
            </w:r>
          </w:p>
        </w:tc>
        <w:tc>
          <w:tcPr>
            <w:tcW w:w="1423" w:type="pct"/>
            <w:tcBorders>
              <w:top w:val="single" w:color="auto" w:sz="4" w:space="0"/>
              <w:left w:val="single" w:color="auto" w:sz="4" w:space="0"/>
              <w:bottom w:val="single" w:color="auto" w:sz="4" w:space="0"/>
              <w:right w:val="single" w:color="auto" w:sz="4" w:space="0"/>
            </w:tcBorders>
            <w:noWrap w:val="0"/>
            <w:vAlign w:val="center"/>
          </w:tcPr>
          <w:p w14:paraId="44819720">
            <w:pPr>
              <w:pStyle w:val="9"/>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textAlignment w:val="auto"/>
              <w:rPr>
                <w:rFonts w:hint="eastAsia" w:ascii="Times New Roman" w:hAnsi="Times New Roman" w:eastAsia="宋体" w:cs="Times New Roman"/>
                <w:color w:val="auto"/>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noWrap w:val="0"/>
            <w:vAlign w:val="center"/>
          </w:tcPr>
          <w:p w14:paraId="6319DB41">
            <w:pPr>
              <w:pStyle w:val="9"/>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textAlignment w:val="auto"/>
              <w:rPr>
                <w:rFonts w:hint="eastAsia" w:ascii="Times New Roman" w:hAnsi="Times New Roman" w:eastAsia="宋体" w:cs="Times New Roman"/>
                <w:color w:val="auto"/>
                <w:sz w:val="21"/>
                <w:szCs w:val="21"/>
                <w:highlight w:val="none"/>
              </w:rPr>
            </w:pPr>
          </w:p>
        </w:tc>
      </w:tr>
      <w:tr w14:paraId="3FF8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40" w:type="pct"/>
            <w:gridSpan w:val="2"/>
            <w:tcBorders>
              <w:top w:val="single" w:color="auto" w:sz="4" w:space="0"/>
              <w:left w:val="single" w:color="auto" w:sz="4" w:space="0"/>
              <w:bottom w:val="single" w:color="auto" w:sz="4" w:space="0"/>
              <w:right w:val="single" w:color="auto" w:sz="4" w:space="0"/>
            </w:tcBorders>
            <w:noWrap w:val="0"/>
            <w:vAlign w:val="center"/>
          </w:tcPr>
          <w:p w14:paraId="3944B9E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合计人数</w:t>
            </w:r>
          </w:p>
          <w:p w14:paraId="2168CC57">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（最低要求）</w:t>
            </w:r>
          </w:p>
        </w:tc>
        <w:tc>
          <w:tcPr>
            <w:tcW w:w="3959" w:type="pct"/>
            <w:gridSpan w:val="4"/>
            <w:tcBorders>
              <w:top w:val="single" w:color="auto" w:sz="4" w:space="0"/>
              <w:left w:val="single" w:color="auto" w:sz="4" w:space="0"/>
              <w:bottom w:val="single" w:color="auto" w:sz="4" w:space="0"/>
              <w:right w:val="single" w:color="auto" w:sz="4" w:space="0"/>
            </w:tcBorders>
            <w:noWrap w:val="0"/>
            <w:vAlign w:val="center"/>
          </w:tcPr>
          <w:p w14:paraId="6C35139D">
            <w:pPr>
              <w:keepNext w:val="0"/>
              <w:keepLines w:val="0"/>
              <w:pageBreakBefore w:val="0"/>
              <w:widowControl w:val="0"/>
              <w:kinsoku/>
              <w:wordWrap w:val="0"/>
              <w:overflowPunct/>
              <w:topLinePunct w:val="0"/>
              <w:autoSpaceDE/>
              <w:autoSpaceDN/>
              <w:bidi w:val="0"/>
              <w:adjustRightInd/>
              <w:spacing w:beforeAutospacing="0" w:afterAutospacing="0" w:line="360" w:lineRule="exact"/>
              <w:ind w:left="0" w:leftChars="0" w:firstLine="0" w:firstLineChars="0"/>
              <w:jc w:val="center"/>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4"/>
                <w:kern w:val="2"/>
                <w:sz w:val="21"/>
                <w:szCs w:val="21"/>
                <w:highlight w:val="none"/>
                <w:lang w:val="en-US" w:eastAsia="zh-CN" w:bidi="ar-SA"/>
              </w:rPr>
              <w:t>4人</w:t>
            </w:r>
          </w:p>
        </w:tc>
      </w:tr>
      <w:tr w14:paraId="2BE2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E46A9B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lef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备注：</w:t>
            </w:r>
          </w:p>
          <w:p w14:paraId="5B1C96B5">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（1）供应商须在投标文件中为本表人员提供以下证明材料的复印件或扫描件：</w:t>
            </w:r>
          </w:p>
          <w:p w14:paraId="0332A457">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①人员证书；</w:t>
            </w:r>
          </w:p>
          <w:p w14:paraId="1CC34022">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jc w:val="lef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②配备人员应为供应商本单位在职人员，提供由供应商为人员缴纳的</w:t>
            </w:r>
            <w:r>
              <w:rPr>
                <w:rFonts w:hint="eastAsia" w:ascii="宋体" w:hAnsi="宋体" w:eastAsia="宋体" w:cs="宋体"/>
                <w:b/>
                <w:bCs w:val="0"/>
                <w:color w:val="auto"/>
                <w:sz w:val="21"/>
                <w:szCs w:val="21"/>
                <w:highlight w:val="none"/>
              </w:rPr>
              <w:t>距离开标之日</w:t>
            </w:r>
            <w:r>
              <w:rPr>
                <w:rFonts w:hint="eastAsia" w:ascii="宋体" w:hAnsi="宋体" w:eastAsia="宋体" w:cs="宋体"/>
                <w:b/>
                <w:bCs w:val="0"/>
                <w:color w:val="auto"/>
                <w:sz w:val="21"/>
                <w:szCs w:val="21"/>
                <w:highlight w:val="none"/>
                <w:lang w:val="en-US" w:eastAsia="zh-CN"/>
              </w:rPr>
              <w:t>近三个月</w:t>
            </w:r>
            <w:r>
              <w:rPr>
                <w:rFonts w:hint="eastAsia" w:ascii="宋体" w:hAnsi="宋体" w:eastAsia="宋体" w:cs="宋体"/>
                <w:b/>
                <w:bCs w:val="0"/>
                <w:color w:val="auto"/>
                <w:sz w:val="21"/>
                <w:szCs w:val="21"/>
                <w:highlight w:val="none"/>
              </w:rPr>
              <w:t>的社保缴纳证明</w:t>
            </w:r>
            <w:r>
              <w:rPr>
                <w:rFonts w:hint="eastAsia"/>
                <w:b/>
                <w:bCs/>
                <w:color w:val="auto"/>
                <w:sz w:val="21"/>
                <w:szCs w:val="21"/>
                <w:highlight w:val="none"/>
                <w:lang w:val="en-US" w:eastAsia="zh-CN"/>
              </w:rPr>
              <w:t>。</w:t>
            </w:r>
          </w:p>
          <w:p w14:paraId="4E4BA3F2">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（2）其余人员由供应商根据本项目需求自行配置。</w:t>
            </w:r>
          </w:p>
          <w:p w14:paraId="7758257E">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（3）项目实施过程中，若检测人员不能满足本项目检测任务需要，采购人可要求追加检测人员。</w:t>
            </w:r>
          </w:p>
        </w:tc>
      </w:tr>
    </w:tbl>
    <w:p w14:paraId="44B8AA10">
      <w:pPr>
        <w:keepNext w:val="0"/>
        <w:keepLines w:val="0"/>
        <w:pageBreakBefore w:val="0"/>
        <w:widowControl w:val="0"/>
        <w:kinsoku/>
        <w:wordWrap w:val="0"/>
        <w:overflowPunct/>
        <w:topLinePunct w:val="0"/>
        <w:autoSpaceDE/>
        <w:autoSpaceDN/>
        <w:bidi w:val="0"/>
        <w:adjustRightInd/>
        <w:spacing w:beforeAutospacing="0" w:afterAutospacing="0"/>
        <w:rPr>
          <w:rFonts w:hint="eastAsia"/>
          <w:color w:val="auto"/>
          <w:sz w:val="21"/>
          <w:szCs w:val="21"/>
          <w:highlight w:val="none"/>
          <w:lang w:val="en-US" w:eastAsia="zh-CN"/>
        </w:rPr>
      </w:pPr>
    </w:p>
    <w:p w14:paraId="6F938F19">
      <w:pPr>
        <w:keepNext w:val="0"/>
        <w:keepLines w:val="0"/>
        <w:pageBreakBefore w:val="0"/>
        <w:widowControl w:val="0"/>
        <w:kinsoku/>
        <w:wordWrap w:val="0"/>
        <w:overflowPunct/>
        <w:topLinePunct w:val="0"/>
        <w:autoSpaceDE/>
        <w:autoSpaceDN/>
        <w:bidi w:val="0"/>
        <w:adjustRightInd/>
        <w:spacing w:beforeAutospacing="0" w:afterAutospacing="0"/>
        <w:rPr>
          <w:rFonts w:hint="default" w:eastAsia="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color w:val="auto"/>
          <w:sz w:val="21"/>
          <w:szCs w:val="21"/>
          <w:highlight w:val="none"/>
          <w:lang w:val="en-US" w:eastAsia="zh-CN"/>
        </w:rPr>
        <w:t>3.</w:t>
      </w:r>
      <w:r>
        <w:rPr>
          <w:rFonts w:hint="eastAsia" w:ascii="宋体" w:hAnsi="宋体" w:cs="宋体"/>
          <w:b/>
          <w:color w:val="auto"/>
          <w:sz w:val="21"/>
          <w:szCs w:val="21"/>
          <w:highlight w:val="none"/>
          <w:lang w:bidi="ar"/>
        </w:rPr>
        <w:t>检测仪器设备</w:t>
      </w:r>
      <w:r>
        <w:rPr>
          <w:rFonts w:hint="eastAsia" w:ascii="宋体" w:hAnsi="宋体" w:cs="宋体"/>
          <w:b/>
          <w:color w:val="auto"/>
          <w:sz w:val="21"/>
          <w:szCs w:val="21"/>
          <w:highlight w:val="none"/>
          <w:lang w:val="en-US" w:eastAsia="zh-CN" w:bidi="ar"/>
        </w:rPr>
        <w:t>配备</w:t>
      </w:r>
      <w:r>
        <w:rPr>
          <w:rFonts w:hint="eastAsia" w:ascii="宋体" w:hAnsi="宋体" w:cs="宋体"/>
          <w:b/>
          <w:color w:val="auto"/>
          <w:sz w:val="21"/>
          <w:szCs w:val="21"/>
          <w:highlight w:val="none"/>
          <w:lang w:bidi="ar"/>
        </w:rPr>
        <w:t>要求</w:t>
      </w:r>
      <w:r>
        <w:rPr>
          <w:rFonts w:hint="eastAsia"/>
          <w:color w:val="auto"/>
          <w:sz w:val="21"/>
          <w:szCs w:val="21"/>
          <w:highlight w:val="none"/>
          <w:lang w:val="en-US" w:eastAsia="zh-CN"/>
        </w:rPr>
        <w:t>：</w:t>
      </w:r>
    </w:p>
    <w:tbl>
      <w:tblPr>
        <w:tblStyle w:val="18"/>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183"/>
        <w:gridCol w:w="1453"/>
        <w:gridCol w:w="1775"/>
        <w:gridCol w:w="1502"/>
      </w:tblGrid>
      <w:tr w14:paraId="4753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4" w:type="pct"/>
            <w:noWrap w:val="0"/>
            <w:vAlign w:val="center"/>
          </w:tcPr>
          <w:p w14:paraId="015FE21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序号</w:t>
            </w:r>
          </w:p>
        </w:tc>
        <w:tc>
          <w:tcPr>
            <w:tcW w:w="1353" w:type="pct"/>
            <w:noWrap w:val="0"/>
            <w:vAlign w:val="center"/>
          </w:tcPr>
          <w:p w14:paraId="4B00A2D4">
            <w:pPr>
              <w:pStyle w:val="23"/>
              <w:keepNext w:val="0"/>
              <w:keepLines w:val="0"/>
              <w:pageBreakBefore w:val="0"/>
              <w:widowControl w:val="0"/>
              <w:kinsoku/>
              <w:wordWrap w:val="0"/>
              <w:overflowPunct/>
              <w:topLinePunct w:val="0"/>
              <w:autoSpaceDE/>
              <w:autoSpaceDN/>
              <w:bidi w:val="0"/>
              <w:adjustRightInd/>
              <w:spacing w:beforeAutospacing="0" w:afterAutospacing="0" w:line="360" w:lineRule="exact"/>
              <w:jc w:val="center"/>
              <w:rPr>
                <w:rFonts w:hint="eastAsia" w:ascii="宋体" w:hAnsi="宋体" w:cs="宋体"/>
                <w:bCs/>
                <w:color w:val="auto"/>
                <w:kern w:val="0"/>
                <w:sz w:val="21"/>
                <w:szCs w:val="21"/>
                <w:highlight w:val="none"/>
              </w:rPr>
            </w:pPr>
            <w:r>
              <w:rPr>
                <w:rFonts w:hint="default" w:ascii="Times New Roman" w:hAnsi="Times New Roman" w:cs="Times New Roman"/>
                <w:color w:val="auto"/>
                <w:sz w:val="21"/>
                <w:szCs w:val="21"/>
                <w:highlight w:val="none"/>
              </w:rPr>
              <w:t>名称</w:t>
            </w:r>
          </w:p>
        </w:tc>
        <w:tc>
          <w:tcPr>
            <w:tcW w:w="900" w:type="pct"/>
            <w:noWrap w:val="0"/>
            <w:vAlign w:val="center"/>
          </w:tcPr>
          <w:p w14:paraId="60F40CF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单位</w:t>
            </w:r>
          </w:p>
        </w:tc>
        <w:tc>
          <w:tcPr>
            <w:tcW w:w="1100" w:type="pct"/>
            <w:noWrap w:val="0"/>
            <w:vAlign w:val="center"/>
          </w:tcPr>
          <w:p w14:paraId="5A69849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最低数量要求</w:t>
            </w:r>
          </w:p>
        </w:tc>
        <w:tc>
          <w:tcPr>
            <w:tcW w:w="931" w:type="pct"/>
            <w:noWrap w:val="0"/>
            <w:vAlign w:val="center"/>
          </w:tcPr>
          <w:p w14:paraId="4A980811">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备注</w:t>
            </w:r>
          </w:p>
        </w:tc>
      </w:tr>
      <w:tr w14:paraId="2765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4" w:type="pct"/>
            <w:noWrap w:val="0"/>
            <w:vAlign w:val="center"/>
          </w:tcPr>
          <w:p w14:paraId="3E940E7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1353" w:type="pct"/>
            <w:noWrap w:val="0"/>
            <w:vAlign w:val="center"/>
          </w:tcPr>
          <w:p w14:paraId="43F7B54B">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精密水准仪</w:t>
            </w:r>
          </w:p>
        </w:tc>
        <w:tc>
          <w:tcPr>
            <w:tcW w:w="900" w:type="pct"/>
            <w:noWrap w:val="0"/>
            <w:vAlign w:val="center"/>
          </w:tcPr>
          <w:p w14:paraId="3CC7311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default" w:ascii="Times New Roman" w:hAnsi="Times New Roman" w:cs="Times New Roman"/>
                <w:color w:val="auto"/>
                <w:sz w:val="21"/>
                <w:szCs w:val="21"/>
                <w:highlight w:val="none"/>
              </w:rPr>
              <w:t>台</w:t>
            </w:r>
          </w:p>
        </w:tc>
        <w:tc>
          <w:tcPr>
            <w:tcW w:w="1100" w:type="pct"/>
            <w:noWrap w:val="0"/>
            <w:vAlign w:val="center"/>
          </w:tcPr>
          <w:p w14:paraId="6C1BD806">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restart"/>
            <w:noWrap w:val="0"/>
            <w:vAlign w:val="center"/>
          </w:tcPr>
          <w:p w14:paraId="0B67F9B9">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rPr>
                <w:rFonts w:hint="eastAsia" w:ascii="宋体" w:hAnsi="宋体" w:eastAsia="宋体" w:cs="宋体"/>
                <w:bCs/>
                <w:color w:val="auto"/>
                <w:kern w:val="0"/>
                <w:sz w:val="21"/>
                <w:szCs w:val="21"/>
                <w:highlight w:val="none"/>
                <w:lang w:eastAsia="zh-CN"/>
              </w:rPr>
            </w:pPr>
          </w:p>
        </w:tc>
      </w:tr>
      <w:tr w14:paraId="3C0D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14" w:type="pct"/>
            <w:noWrap w:val="0"/>
            <w:vAlign w:val="center"/>
          </w:tcPr>
          <w:p w14:paraId="1D5BEE57">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2</w:t>
            </w:r>
          </w:p>
        </w:tc>
        <w:tc>
          <w:tcPr>
            <w:tcW w:w="1353" w:type="pct"/>
            <w:noWrap w:val="0"/>
            <w:vAlign w:val="center"/>
          </w:tcPr>
          <w:p w14:paraId="1B0BE337">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全站仪</w:t>
            </w:r>
          </w:p>
        </w:tc>
        <w:tc>
          <w:tcPr>
            <w:tcW w:w="900" w:type="pct"/>
            <w:noWrap w:val="0"/>
            <w:vAlign w:val="center"/>
          </w:tcPr>
          <w:p w14:paraId="075387EF">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default" w:ascii="Times New Roman" w:hAnsi="Times New Roman" w:cs="Times New Roman"/>
                <w:color w:val="auto"/>
                <w:sz w:val="21"/>
                <w:szCs w:val="21"/>
                <w:highlight w:val="none"/>
              </w:rPr>
              <w:t>台</w:t>
            </w:r>
          </w:p>
        </w:tc>
        <w:tc>
          <w:tcPr>
            <w:tcW w:w="1100" w:type="pct"/>
            <w:noWrap w:val="0"/>
            <w:vAlign w:val="center"/>
          </w:tcPr>
          <w:p w14:paraId="7382C8B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071DFB6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left"/>
              <w:rPr>
                <w:rFonts w:hint="eastAsia" w:ascii="宋体" w:hAnsi="宋体" w:cs="宋体"/>
                <w:bCs/>
                <w:color w:val="auto"/>
                <w:kern w:val="0"/>
                <w:sz w:val="21"/>
                <w:szCs w:val="21"/>
                <w:highlight w:val="none"/>
              </w:rPr>
            </w:pPr>
          </w:p>
        </w:tc>
      </w:tr>
      <w:tr w14:paraId="6D2A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14" w:type="pct"/>
            <w:noWrap w:val="0"/>
            <w:vAlign w:val="center"/>
          </w:tcPr>
          <w:p w14:paraId="3C028BC4">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w:t>
            </w:r>
          </w:p>
        </w:tc>
        <w:tc>
          <w:tcPr>
            <w:tcW w:w="1353" w:type="pct"/>
            <w:noWrap w:val="0"/>
            <w:vAlign w:val="center"/>
          </w:tcPr>
          <w:p w14:paraId="387F3DAE">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裂缝测宽仪</w:t>
            </w:r>
          </w:p>
        </w:tc>
        <w:tc>
          <w:tcPr>
            <w:tcW w:w="900" w:type="pct"/>
            <w:noWrap w:val="0"/>
            <w:vAlign w:val="center"/>
          </w:tcPr>
          <w:p w14:paraId="72D93C6F">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default" w:ascii="Times New Roman" w:hAnsi="Times New Roman" w:cs="Times New Roman"/>
                <w:color w:val="auto"/>
                <w:sz w:val="21"/>
                <w:szCs w:val="21"/>
                <w:highlight w:val="none"/>
              </w:rPr>
              <w:t>台</w:t>
            </w:r>
          </w:p>
        </w:tc>
        <w:tc>
          <w:tcPr>
            <w:tcW w:w="1100" w:type="pct"/>
            <w:noWrap w:val="0"/>
            <w:vAlign w:val="center"/>
          </w:tcPr>
          <w:p w14:paraId="6CF02D1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7EC572AB">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p>
        </w:tc>
      </w:tr>
      <w:tr w14:paraId="0A6E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14" w:type="pct"/>
            <w:noWrap w:val="0"/>
            <w:vAlign w:val="center"/>
          </w:tcPr>
          <w:p w14:paraId="3B923129">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
                <w:color w:val="auto"/>
                <w:sz w:val="21"/>
                <w:szCs w:val="21"/>
                <w:highlight w:val="none"/>
                <w:lang w:eastAsia="zh-CN" w:bidi="ar"/>
              </w:rPr>
            </w:pPr>
            <w:r>
              <w:rPr>
                <w:rFonts w:hint="eastAsia" w:ascii="宋体" w:hAnsi="宋体" w:cs="宋体"/>
                <w:bCs/>
                <w:color w:val="auto"/>
                <w:kern w:val="0"/>
                <w:sz w:val="21"/>
                <w:szCs w:val="21"/>
                <w:highlight w:val="none"/>
                <w:lang w:val="en-US" w:eastAsia="zh-CN"/>
              </w:rPr>
              <w:t>4</w:t>
            </w:r>
          </w:p>
        </w:tc>
        <w:tc>
          <w:tcPr>
            <w:tcW w:w="1353" w:type="pct"/>
            <w:noWrap w:val="0"/>
            <w:vAlign w:val="center"/>
          </w:tcPr>
          <w:p w14:paraId="438B5F5E">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混凝土回弹仪</w:t>
            </w:r>
          </w:p>
        </w:tc>
        <w:tc>
          <w:tcPr>
            <w:tcW w:w="900" w:type="pct"/>
            <w:noWrap w:val="0"/>
            <w:vAlign w:val="center"/>
          </w:tcPr>
          <w:p w14:paraId="6C3804CE">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default" w:ascii="Times New Roman" w:hAnsi="Times New Roman" w:cs="Times New Roman"/>
                <w:color w:val="auto"/>
                <w:sz w:val="21"/>
                <w:szCs w:val="21"/>
                <w:highlight w:val="none"/>
              </w:rPr>
              <w:t>台</w:t>
            </w:r>
          </w:p>
        </w:tc>
        <w:tc>
          <w:tcPr>
            <w:tcW w:w="1100" w:type="pct"/>
            <w:noWrap w:val="0"/>
            <w:vAlign w:val="center"/>
          </w:tcPr>
          <w:p w14:paraId="48938A7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17121976">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p>
        </w:tc>
      </w:tr>
      <w:tr w14:paraId="5B1A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pct"/>
            <w:noWrap w:val="0"/>
            <w:vAlign w:val="center"/>
          </w:tcPr>
          <w:p w14:paraId="74BFD14A">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5</w:t>
            </w:r>
          </w:p>
        </w:tc>
        <w:tc>
          <w:tcPr>
            <w:tcW w:w="1353" w:type="pct"/>
            <w:noWrap w:val="0"/>
            <w:vAlign w:val="center"/>
          </w:tcPr>
          <w:p w14:paraId="2A897457">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碳化深度测量仪</w:t>
            </w:r>
          </w:p>
        </w:tc>
        <w:tc>
          <w:tcPr>
            <w:tcW w:w="900" w:type="pct"/>
            <w:noWrap w:val="0"/>
            <w:vAlign w:val="center"/>
          </w:tcPr>
          <w:p w14:paraId="3BB01A5E">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台</w:t>
            </w:r>
          </w:p>
        </w:tc>
        <w:tc>
          <w:tcPr>
            <w:tcW w:w="1100" w:type="pct"/>
            <w:noWrap w:val="0"/>
            <w:vAlign w:val="center"/>
          </w:tcPr>
          <w:p w14:paraId="2A9ECBA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7D3EA3B9">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p>
        </w:tc>
      </w:tr>
      <w:tr w14:paraId="429F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14" w:type="pct"/>
            <w:noWrap w:val="0"/>
            <w:vAlign w:val="center"/>
          </w:tcPr>
          <w:p w14:paraId="76CC0670">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6</w:t>
            </w:r>
          </w:p>
        </w:tc>
        <w:tc>
          <w:tcPr>
            <w:tcW w:w="1353" w:type="pct"/>
            <w:noWrap w:val="0"/>
            <w:vAlign w:val="center"/>
          </w:tcPr>
          <w:p w14:paraId="01D38175">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钢筋检测仪</w:t>
            </w:r>
          </w:p>
        </w:tc>
        <w:tc>
          <w:tcPr>
            <w:tcW w:w="900" w:type="pct"/>
            <w:noWrap w:val="0"/>
            <w:vAlign w:val="center"/>
          </w:tcPr>
          <w:p w14:paraId="457C7411">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台</w:t>
            </w:r>
          </w:p>
        </w:tc>
        <w:tc>
          <w:tcPr>
            <w:tcW w:w="1100" w:type="pct"/>
            <w:noWrap w:val="0"/>
            <w:vAlign w:val="center"/>
          </w:tcPr>
          <w:p w14:paraId="541255D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4183CFBE">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p>
        </w:tc>
      </w:tr>
      <w:tr w14:paraId="6367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4" w:type="pct"/>
            <w:noWrap w:val="0"/>
            <w:vAlign w:val="center"/>
          </w:tcPr>
          <w:p w14:paraId="30C235FA">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7</w:t>
            </w:r>
          </w:p>
        </w:tc>
        <w:tc>
          <w:tcPr>
            <w:tcW w:w="1353" w:type="pct"/>
            <w:noWrap w:val="0"/>
            <w:vAlign w:val="center"/>
          </w:tcPr>
          <w:p w14:paraId="0AEF39DE">
            <w:pPr>
              <w:pStyle w:val="24"/>
              <w:keepNext w:val="0"/>
              <w:keepLines w:val="0"/>
              <w:pageBreakBefore w:val="0"/>
              <w:widowControl w:val="0"/>
              <w:kinsoku/>
              <w:wordWrap w:val="0"/>
              <w:overflowPunct/>
              <w:topLinePunct w:val="0"/>
              <w:autoSpaceDE/>
              <w:autoSpaceDN/>
              <w:bidi w:val="0"/>
              <w:adjustRightInd/>
              <w:spacing w:beforeAutospacing="0" w:afterAutospacing="0" w:line="360" w:lineRule="exact"/>
              <w:rPr>
                <w:rFonts w:hint="eastAsia" w:ascii="宋体" w:hAnsi="宋体" w:cs="宋体"/>
                <w:bCs/>
                <w:color w:val="auto"/>
                <w:kern w:val="0"/>
                <w:sz w:val="21"/>
                <w:szCs w:val="21"/>
                <w:highlight w:val="none"/>
              </w:rPr>
            </w:pPr>
            <w:r>
              <w:rPr>
                <w:rFonts w:hint="default" w:ascii="Times New Roman" w:hAnsi="Times New Roman" w:eastAsia="宋体" w:cs="Times New Roman"/>
                <w:color w:val="auto"/>
                <w:sz w:val="21"/>
                <w:szCs w:val="21"/>
                <w:highlight w:val="none"/>
              </w:rPr>
              <w:t>钢筋锈蚀仪</w:t>
            </w:r>
          </w:p>
        </w:tc>
        <w:tc>
          <w:tcPr>
            <w:tcW w:w="900" w:type="pct"/>
            <w:noWrap w:val="0"/>
            <w:vAlign w:val="center"/>
          </w:tcPr>
          <w:p w14:paraId="437010DC">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台</w:t>
            </w:r>
          </w:p>
        </w:tc>
        <w:tc>
          <w:tcPr>
            <w:tcW w:w="1100" w:type="pct"/>
            <w:noWrap w:val="0"/>
            <w:vAlign w:val="center"/>
          </w:tcPr>
          <w:p w14:paraId="2A6B5974">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931" w:type="pct"/>
            <w:vMerge w:val="continue"/>
            <w:noWrap w:val="0"/>
            <w:vAlign w:val="center"/>
          </w:tcPr>
          <w:p w14:paraId="3464A231">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jc w:val="center"/>
              <w:rPr>
                <w:rFonts w:hint="eastAsia" w:ascii="宋体" w:hAnsi="宋体" w:cs="宋体"/>
                <w:bCs/>
                <w:color w:val="auto"/>
                <w:kern w:val="0"/>
                <w:sz w:val="21"/>
                <w:szCs w:val="21"/>
                <w:highlight w:val="none"/>
              </w:rPr>
            </w:pPr>
          </w:p>
        </w:tc>
      </w:tr>
      <w:tr w14:paraId="2502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noWrap w:val="0"/>
            <w:vAlign w:val="center"/>
          </w:tcPr>
          <w:p w14:paraId="314FEE72">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注：</w:t>
            </w:r>
            <w:r>
              <w:rPr>
                <w:rFonts w:hint="eastAsia" w:ascii="宋体" w:hAnsi="宋体" w:eastAsia="宋体" w:cs="宋体"/>
                <w:b/>
                <w:bCs w:val="0"/>
                <w:color w:val="auto"/>
                <w:kern w:val="0"/>
                <w:sz w:val="21"/>
                <w:szCs w:val="21"/>
                <w:highlight w:val="none"/>
                <w:lang w:val="en-US" w:eastAsia="zh-CN" w:bidi="ar-SA"/>
              </w:rPr>
              <w:t>（1）</w:t>
            </w:r>
            <w:r>
              <w:rPr>
                <w:rFonts w:hint="eastAsia" w:ascii="宋体" w:hAnsi="宋体" w:eastAsia="宋体" w:cs="宋体"/>
                <w:b/>
                <w:bCs w:val="0"/>
                <w:color w:val="auto"/>
                <w:kern w:val="0"/>
                <w:sz w:val="21"/>
                <w:szCs w:val="21"/>
                <w:highlight w:val="none"/>
                <w:lang w:val="en-US" w:eastAsia="zh-CN"/>
              </w:rPr>
              <w:t>本表中的仪器设备允许自有或者租赁。</w:t>
            </w:r>
          </w:p>
          <w:p w14:paraId="5CB12368">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（2）供应商可自行选择以下任意一种方式在投标文件中提供相关资料：</w:t>
            </w:r>
          </w:p>
          <w:p w14:paraId="5B9C557C">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①供应商承诺在</w:t>
            </w:r>
            <w:r>
              <w:rPr>
                <w:rFonts w:hint="eastAsia" w:ascii="宋体" w:hAnsi="宋体" w:eastAsia="宋体" w:cs="宋体"/>
                <w:b/>
                <w:bCs w:val="0"/>
                <w:color w:val="auto"/>
                <w:sz w:val="21"/>
                <w:szCs w:val="21"/>
                <w:highlight w:val="none"/>
              </w:rPr>
              <w:t>中标通知书</w:t>
            </w:r>
            <w:r>
              <w:rPr>
                <w:rFonts w:hint="eastAsia" w:ascii="宋体" w:hAnsi="宋体" w:eastAsia="宋体" w:cs="宋体"/>
                <w:b/>
                <w:bCs w:val="0"/>
                <w:color w:val="auto"/>
                <w:sz w:val="21"/>
                <w:szCs w:val="21"/>
                <w:highlight w:val="none"/>
                <w:lang w:val="en-US" w:eastAsia="zh-CN"/>
              </w:rPr>
              <w:t>签发</w:t>
            </w:r>
            <w:r>
              <w:rPr>
                <w:rFonts w:hint="eastAsia" w:ascii="宋体" w:hAnsi="宋体" w:eastAsia="宋体" w:cs="宋体"/>
                <w:b/>
                <w:bCs w:val="0"/>
                <w:color w:val="auto"/>
                <w:sz w:val="21"/>
                <w:szCs w:val="21"/>
                <w:highlight w:val="none"/>
              </w:rPr>
              <w:t>之日起15个工作日内</w:t>
            </w:r>
            <w:r>
              <w:rPr>
                <w:rFonts w:hint="eastAsia" w:ascii="宋体" w:hAnsi="宋体" w:eastAsia="宋体" w:cs="宋体"/>
                <w:b/>
                <w:bCs w:val="0"/>
                <w:color w:val="auto"/>
                <w:kern w:val="0"/>
                <w:sz w:val="21"/>
                <w:szCs w:val="21"/>
                <w:highlight w:val="none"/>
                <w:lang w:val="en-US" w:eastAsia="zh-CN"/>
              </w:rPr>
              <w:t>向采购人提供仪器设备租赁合同或购置发票复印件（承诺书</w:t>
            </w:r>
            <w:r>
              <w:rPr>
                <w:rFonts w:hint="eastAsia" w:ascii="宋体" w:hAnsi="宋体" w:eastAsia="宋体" w:cs="宋体"/>
                <w:b/>
                <w:bCs w:val="0"/>
                <w:color w:val="auto"/>
                <w:sz w:val="21"/>
                <w:szCs w:val="21"/>
                <w:highlight w:val="none"/>
                <w:lang w:val="en-US" w:eastAsia="zh-CN"/>
              </w:rPr>
              <w:t>格式自拟</w:t>
            </w:r>
            <w:r>
              <w:rPr>
                <w:rFonts w:hint="eastAsia" w:ascii="宋体" w:hAnsi="宋体" w:eastAsia="宋体" w:cs="宋体"/>
                <w:b/>
                <w:bCs w:val="0"/>
                <w:color w:val="auto"/>
                <w:kern w:val="0"/>
                <w:sz w:val="21"/>
                <w:szCs w:val="21"/>
                <w:highlight w:val="none"/>
                <w:lang w:val="en-US" w:eastAsia="zh-CN"/>
              </w:rPr>
              <w:t>）；</w:t>
            </w:r>
          </w:p>
          <w:p w14:paraId="5BBC7653">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②上述仪器设备为供应商自有的，供应商在投标文件中提供购置发票复印件（发票上的购置人信息必须和供应商信息保持一致，否则不予认可自有）；</w:t>
            </w:r>
          </w:p>
          <w:p w14:paraId="0323BAF5">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ind w:left="42" w:leftChars="20" w:right="42" w:rightChars="2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③上述仪器设备为供应商租赁的，供应商在投标文件中提供购置发票复印件和租赁合同复印件（发票上的购置人信息须与租赁合同中的出租人信息保持一致，否则不予认可租赁）。</w:t>
            </w:r>
          </w:p>
          <w:p w14:paraId="65265BBD">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exac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（3）</w:t>
            </w:r>
            <w:r>
              <w:rPr>
                <w:rFonts w:hint="eastAsia" w:ascii="宋体" w:hAnsi="宋体" w:eastAsia="宋体" w:cs="宋体"/>
                <w:b/>
                <w:bCs/>
                <w:color w:val="auto"/>
                <w:sz w:val="21"/>
                <w:szCs w:val="21"/>
                <w:highlight w:val="none"/>
                <w:lang w:val="en-US" w:eastAsia="zh-CN"/>
              </w:rPr>
              <w:t>供应商自行按需配备</w:t>
            </w:r>
            <w:r>
              <w:rPr>
                <w:rFonts w:hint="eastAsia" w:ascii="宋体" w:hAnsi="宋体" w:eastAsia="宋体" w:cs="宋体"/>
                <w:b/>
                <w:bCs/>
                <w:color w:val="auto"/>
                <w:sz w:val="21"/>
                <w:szCs w:val="21"/>
                <w:highlight w:val="none"/>
              </w:rPr>
              <w:t>检测</w:t>
            </w:r>
            <w:r>
              <w:rPr>
                <w:rFonts w:hint="eastAsia" w:ascii="宋体" w:hAnsi="宋体" w:eastAsia="宋体" w:cs="宋体"/>
                <w:b/>
                <w:bCs/>
                <w:color w:val="auto"/>
                <w:sz w:val="21"/>
                <w:szCs w:val="21"/>
                <w:highlight w:val="none"/>
                <w:lang w:val="en-US" w:eastAsia="zh-CN"/>
              </w:rPr>
              <w:t>仪器</w:t>
            </w:r>
            <w:r>
              <w:rPr>
                <w:rFonts w:hint="eastAsia" w:ascii="宋体" w:hAnsi="宋体" w:eastAsia="宋体" w:cs="宋体"/>
                <w:b/>
                <w:bCs/>
                <w:color w:val="auto"/>
                <w:sz w:val="21"/>
                <w:szCs w:val="21"/>
                <w:highlight w:val="none"/>
              </w:rPr>
              <w:t>设备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满足本项目检测需要。</w:t>
            </w:r>
          </w:p>
        </w:tc>
      </w:tr>
    </w:tbl>
    <w:p w14:paraId="09480579">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b/>
          <w:bCs/>
          <w:color w:val="auto"/>
          <w:sz w:val="21"/>
          <w:szCs w:val="21"/>
          <w:highlight w:val="none"/>
          <w:lang w:val="en-US" w:eastAsia="zh-CN"/>
        </w:rPr>
      </w:pPr>
      <w:r>
        <w:rPr>
          <w:rFonts w:hint="eastAsia"/>
          <w:color w:val="auto"/>
          <w:sz w:val="21"/>
          <w:szCs w:val="21"/>
          <w:highlight w:val="none"/>
          <w:lang w:val="en-US" w:eastAsia="zh-CN"/>
        </w:rPr>
        <w:t>★</w:t>
      </w:r>
      <w:r>
        <w:rPr>
          <w:rFonts w:hint="eastAsia"/>
          <w:b/>
          <w:bCs/>
          <w:color w:val="auto"/>
          <w:kern w:val="2"/>
          <w:sz w:val="21"/>
          <w:szCs w:val="21"/>
          <w:highlight w:val="none"/>
          <w:lang w:val="en-US" w:eastAsia="zh-CN" w:bidi="ar-SA"/>
        </w:rPr>
        <w:t>4.</w:t>
      </w:r>
      <w:r>
        <w:rPr>
          <w:rFonts w:hint="eastAsia"/>
          <w:b/>
          <w:bCs/>
          <w:color w:val="auto"/>
          <w:sz w:val="21"/>
          <w:szCs w:val="21"/>
          <w:highlight w:val="none"/>
          <w:lang w:val="en-US" w:eastAsia="zh-CN"/>
        </w:rPr>
        <w:t>供应商须在投标文件中承诺</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highlight w:val="none"/>
          <w:lang w:val="en-US" w:eastAsia="zh-CN"/>
        </w:rPr>
        <w:t>格式自拟</w:t>
      </w:r>
      <w:r>
        <w:rPr>
          <w:rFonts w:hint="eastAsia" w:ascii="宋体" w:hAnsi="宋体" w:eastAsia="宋体" w:cs="宋体"/>
          <w:b/>
          <w:bCs/>
          <w:color w:val="auto"/>
          <w:kern w:val="0"/>
          <w:sz w:val="21"/>
          <w:szCs w:val="21"/>
          <w:highlight w:val="none"/>
          <w:lang w:val="en-US" w:eastAsia="zh-CN"/>
        </w:rPr>
        <w:t>），承诺内容如下</w:t>
      </w:r>
      <w:r>
        <w:rPr>
          <w:rFonts w:hint="eastAsia"/>
          <w:b/>
          <w:bCs/>
          <w:color w:val="auto"/>
          <w:sz w:val="21"/>
          <w:szCs w:val="21"/>
          <w:highlight w:val="none"/>
          <w:lang w:val="en-US" w:eastAsia="zh-CN"/>
        </w:rPr>
        <w:t>：①若中标，在采购人发出通知中明确的开始实施前3日内，自行办理所需车辆的通行相关证件（如有要求）；②若中标，在采购人发出通知中明确的开始实施前3日内，</w:t>
      </w:r>
      <w:r>
        <w:rPr>
          <w:rFonts w:hint="eastAsia" w:ascii="宋体" w:hAnsi="宋体" w:cs="宋体"/>
          <w:b/>
          <w:bCs/>
          <w:color w:val="auto"/>
          <w:sz w:val="21"/>
          <w:szCs w:val="21"/>
          <w:highlight w:val="none"/>
          <w:lang w:bidi="ar"/>
        </w:rPr>
        <w:t>所有车辆、检测仪器设备等均</w:t>
      </w:r>
      <w:r>
        <w:rPr>
          <w:rFonts w:hint="eastAsia" w:ascii="宋体" w:hAnsi="宋体" w:cs="宋体"/>
          <w:b/>
          <w:bCs/>
          <w:color w:val="auto"/>
          <w:sz w:val="21"/>
          <w:szCs w:val="21"/>
          <w:highlight w:val="none"/>
          <w:lang w:val="en-US" w:eastAsia="zh-CN" w:bidi="ar"/>
        </w:rPr>
        <w:t>需</w:t>
      </w:r>
      <w:r>
        <w:rPr>
          <w:rFonts w:hint="eastAsia" w:ascii="宋体" w:hAnsi="宋体" w:cs="宋体"/>
          <w:b/>
          <w:bCs/>
          <w:color w:val="auto"/>
          <w:sz w:val="21"/>
          <w:szCs w:val="21"/>
          <w:highlight w:val="none"/>
          <w:lang w:bidi="ar"/>
        </w:rPr>
        <w:t>到场</w:t>
      </w:r>
      <w:r>
        <w:rPr>
          <w:rFonts w:hint="eastAsia"/>
          <w:b/>
          <w:bCs/>
          <w:color w:val="auto"/>
          <w:sz w:val="21"/>
          <w:szCs w:val="21"/>
          <w:highlight w:val="none"/>
          <w:lang w:val="en-US" w:eastAsia="zh-CN"/>
        </w:rPr>
        <w:t>。</w:t>
      </w:r>
    </w:p>
    <w:p w14:paraId="13534112">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b/>
          <w:bCs/>
          <w:color w:val="auto"/>
          <w:sz w:val="21"/>
          <w:szCs w:val="21"/>
          <w:highlight w:val="none"/>
          <w:lang w:val="en-US" w:eastAsia="zh-CN"/>
        </w:rPr>
      </w:pPr>
      <w:r>
        <w:rPr>
          <w:rFonts w:hint="eastAsia"/>
          <w:b/>
          <w:bCs/>
          <w:color w:val="auto"/>
          <w:kern w:val="2"/>
          <w:sz w:val="21"/>
          <w:szCs w:val="21"/>
          <w:highlight w:val="none"/>
          <w:lang w:val="en-US" w:eastAsia="zh-CN" w:bidi="ar-SA"/>
        </w:rPr>
        <w:t>5</w:t>
      </w:r>
      <w:r>
        <w:rPr>
          <w:rFonts w:hint="default"/>
          <w:b/>
          <w:bCs/>
          <w:color w:val="auto"/>
          <w:kern w:val="2"/>
          <w:sz w:val="21"/>
          <w:szCs w:val="21"/>
          <w:highlight w:val="none"/>
          <w:lang w:val="en-US" w:eastAsia="zh-CN" w:bidi="ar-SA"/>
        </w:rPr>
        <w:t>.</w:t>
      </w:r>
      <w:r>
        <w:rPr>
          <w:rFonts w:hint="eastAsia" w:ascii="宋体" w:hAnsi="宋体"/>
          <w:b/>
          <w:bCs/>
          <w:color w:val="auto"/>
          <w:sz w:val="21"/>
          <w:szCs w:val="21"/>
          <w:highlight w:val="none"/>
        </w:rPr>
        <w:t>其他标识</w:t>
      </w:r>
      <w:r>
        <w:rPr>
          <w:rFonts w:hint="eastAsia" w:ascii="宋体" w:hAnsi="宋体"/>
          <w:b/>
          <w:bCs/>
          <w:color w:val="auto"/>
          <w:sz w:val="21"/>
          <w:szCs w:val="21"/>
          <w:highlight w:val="none"/>
          <w:lang w:val="en-US" w:eastAsia="zh-CN"/>
        </w:rPr>
        <w:t>和</w:t>
      </w:r>
      <w:r>
        <w:rPr>
          <w:rFonts w:hint="eastAsia" w:ascii="宋体" w:hAnsi="宋体"/>
          <w:b/>
          <w:bCs/>
          <w:color w:val="auto"/>
          <w:sz w:val="21"/>
          <w:szCs w:val="21"/>
          <w:highlight w:val="none"/>
        </w:rPr>
        <w:t>隔离</w:t>
      </w:r>
      <w:r>
        <w:rPr>
          <w:rFonts w:hint="eastAsia" w:ascii="宋体" w:hAnsi="宋体"/>
          <w:b/>
          <w:bCs/>
          <w:color w:val="auto"/>
          <w:sz w:val="21"/>
          <w:szCs w:val="21"/>
          <w:highlight w:val="none"/>
          <w:lang w:val="en-US" w:eastAsia="zh-CN"/>
        </w:rPr>
        <w:t>等</w:t>
      </w:r>
      <w:r>
        <w:rPr>
          <w:rFonts w:hint="eastAsia" w:ascii="宋体" w:hAnsi="宋体"/>
          <w:b/>
          <w:bCs/>
          <w:color w:val="auto"/>
          <w:sz w:val="21"/>
          <w:szCs w:val="21"/>
          <w:highlight w:val="none"/>
        </w:rPr>
        <w:t>设备</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如</w:t>
      </w:r>
      <w:r>
        <w:rPr>
          <w:rFonts w:hint="eastAsia" w:ascii="宋体" w:hAnsi="宋体" w:cs="宋体"/>
          <w:b/>
          <w:bCs/>
          <w:color w:val="auto"/>
          <w:sz w:val="21"/>
          <w:szCs w:val="21"/>
          <w:highlight w:val="none"/>
          <w:lang w:bidi="ar"/>
        </w:rPr>
        <w:t>led警示牌和闪灯、施工围挡、导向牌、警示锥等</w:t>
      </w:r>
      <w:r>
        <w:rPr>
          <w:rFonts w:hint="eastAsia" w:ascii="宋体" w:hAnsi="宋体"/>
          <w:b/>
          <w:bCs/>
          <w:color w:val="auto"/>
          <w:sz w:val="21"/>
          <w:szCs w:val="21"/>
          <w:highlight w:val="none"/>
          <w:lang w:eastAsia="zh-CN"/>
        </w:rPr>
        <w:t>），</w:t>
      </w:r>
      <w:r>
        <w:rPr>
          <w:rFonts w:hint="eastAsia" w:ascii="宋体" w:hAnsi="宋体" w:cs="宋体"/>
          <w:b/>
          <w:bCs/>
          <w:color w:val="auto"/>
          <w:sz w:val="21"/>
          <w:szCs w:val="21"/>
          <w:highlight w:val="none"/>
          <w:lang w:bidi="ar"/>
        </w:rPr>
        <w:t>由中标人按需配备</w:t>
      </w:r>
      <w:r>
        <w:rPr>
          <w:rFonts w:hint="eastAsia" w:ascii="宋体" w:hAnsi="宋体" w:cs="宋体"/>
          <w:b/>
          <w:bCs/>
          <w:color w:val="auto"/>
          <w:sz w:val="21"/>
          <w:szCs w:val="21"/>
          <w:highlight w:val="none"/>
          <w:lang w:eastAsia="zh-CN" w:bidi="ar"/>
        </w:rPr>
        <w:t>。</w:t>
      </w:r>
    </w:p>
    <w:p w14:paraId="7106621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6.</w:t>
      </w:r>
      <w:r>
        <w:rPr>
          <w:rFonts w:hint="eastAsia" w:ascii="宋体" w:hAnsi="宋体" w:eastAsia="宋体" w:cs="宋体"/>
          <w:b/>
          <w:bCs/>
          <w:color w:val="auto"/>
          <w:sz w:val="21"/>
          <w:szCs w:val="21"/>
          <w:highlight w:val="none"/>
        </w:rPr>
        <w:t>在检测过程中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如</w:t>
      </w:r>
      <w:r>
        <w:rPr>
          <w:rFonts w:hint="eastAsia" w:ascii="宋体" w:hAnsi="宋体" w:eastAsia="宋体" w:cs="宋体"/>
          <w:b/>
          <w:bCs/>
          <w:color w:val="auto"/>
          <w:sz w:val="21"/>
          <w:szCs w:val="21"/>
          <w:highlight w:val="none"/>
          <w:lang w:val="en-US" w:eastAsia="zh-CN"/>
        </w:rPr>
        <w:t>发现桥梁存在较大安全</w:t>
      </w:r>
      <w:r>
        <w:rPr>
          <w:rFonts w:hint="eastAsia" w:ascii="宋体" w:hAnsi="宋体" w:eastAsia="宋体" w:cs="宋体"/>
          <w:b/>
          <w:bCs/>
          <w:color w:val="auto"/>
          <w:sz w:val="21"/>
          <w:szCs w:val="21"/>
          <w:highlight w:val="none"/>
        </w:rPr>
        <w:t>隐患时，</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sz w:val="21"/>
          <w:szCs w:val="21"/>
          <w:highlight w:val="none"/>
        </w:rPr>
        <w:t>立即以电话与书面形式通知采购人</w:t>
      </w:r>
      <w:r>
        <w:rPr>
          <w:rFonts w:hint="eastAsia" w:ascii="宋体" w:hAnsi="宋体" w:eastAsia="宋体" w:cs="宋体"/>
          <w:b/>
          <w:bCs/>
          <w:color w:val="auto"/>
          <w:sz w:val="21"/>
          <w:szCs w:val="21"/>
          <w:highlight w:val="none"/>
          <w:lang w:eastAsia="zh-CN"/>
        </w:rPr>
        <w:t>。</w:t>
      </w:r>
    </w:p>
    <w:p w14:paraId="340E863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7.中标人须安排相关人员配合采购人做好本项目进行中相关联的工作</w:t>
      </w:r>
      <w:r>
        <w:rPr>
          <w:rFonts w:hint="eastAsia" w:ascii="宋体" w:hAnsi="宋体" w:eastAsia="宋体" w:cs="Times New Roman"/>
          <w:b/>
          <w:bCs/>
          <w:color w:val="auto"/>
          <w:sz w:val="21"/>
          <w:szCs w:val="21"/>
          <w:highlight w:val="none"/>
        </w:rPr>
        <w:t>。桥梁维修时，中标人须派人员参与，配合维修工作</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同时</w:t>
      </w:r>
      <w:r>
        <w:rPr>
          <w:rFonts w:hint="eastAsia" w:ascii="宋体" w:hAnsi="宋体" w:eastAsia="宋体" w:cs="Times New Roman"/>
          <w:b/>
          <w:bCs/>
          <w:color w:val="auto"/>
          <w:sz w:val="21"/>
          <w:szCs w:val="21"/>
          <w:highlight w:val="none"/>
        </w:rPr>
        <w:t>提供配合工作的响应时间和后期维修及保养的配合、协调工作的具体方案。</w:t>
      </w:r>
    </w:p>
    <w:p w14:paraId="7361F61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8.具体检测要求</w:t>
      </w:r>
    </w:p>
    <w:p w14:paraId="420F8D7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8.1</w:t>
      </w:r>
      <w:r>
        <w:rPr>
          <w:rFonts w:hint="eastAsia" w:ascii="宋体" w:hAnsi="宋体"/>
          <w:b/>
          <w:bCs/>
          <w:color w:val="auto"/>
          <w:sz w:val="21"/>
          <w:szCs w:val="21"/>
          <w:highlight w:val="none"/>
        </w:rPr>
        <w:t>常规检测</w:t>
      </w:r>
    </w:p>
    <w:p w14:paraId="147EC03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（1）常规检测的周期应根据城市桥梁实际运行状况、结构类型和周边环境等因素确定，原则上一年进行一次检测作业。</w:t>
      </w:r>
    </w:p>
    <w:p w14:paraId="25FBA34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（2）城市桥梁常规检测宜采用目测、表面测量、无损检测技术和局部取试样等相结合的方法。</w:t>
      </w:r>
    </w:p>
    <w:p w14:paraId="0C70A10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（3）常规检测范围应包括：</w:t>
      </w:r>
    </w:p>
    <w:p w14:paraId="60C141D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a.桥面系：桥面铺装、桥头搭板、伸缩装置、排水系统、人行道、栏杆护栏、防撞墙、桥梁绿化设施、防护网隔离带等；</w:t>
      </w:r>
    </w:p>
    <w:p w14:paraId="28E09D5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b.上部结构：主梁、主桁架、主拱圈、横梁、横向联系、主节点、挂梁、联结件等；</w:t>
      </w:r>
    </w:p>
    <w:p w14:paraId="03B85D6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c.下部结构：支座、盖梁、墩身、台帽、台身、翼墙、锥坡及河床冲刷情况等。</w:t>
      </w:r>
    </w:p>
    <w:p w14:paraId="13D5BD1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（4）检测项目包括：</w:t>
      </w:r>
    </w:p>
    <w:p w14:paraId="5C2E583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a.检测范围内各构件完好程度检查；</w:t>
      </w:r>
    </w:p>
    <w:p w14:paraId="3C1A75E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b.桥面相对标高检测；</w:t>
      </w:r>
    </w:p>
    <w:p w14:paraId="5D96158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c.全桥钢筋锈蚀检查；</w:t>
      </w:r>
    </w:p>
    <w:p w14:paraId="2B97748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d.全桥渗水检查及成因分析；</w:t>
      </w:r>
    </w:p>
    <w:p w14:paraId="6FC71EA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e.全桥裂缝检测及其形态分析；</w:t>
      </w:r>
    </w:p>
    <w:p w14:paraId="581C678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f.桥梁板梁上拱度抽检；</w:t>
      </w:r>
    </w:p>
    <w:p w14:paraId="7551300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g.混凝土保护层厚度与碳化深度抽检；</w:t>
      </w:r>
    </w:p>
    <w:p w14:paraId="74AD529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h.混凝土强度无损抽检；</w:t>
      </w:r>
    </w:p>
    <w:p w14:paraId="547FD32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i.大桥、立交桥桥面线形测量；</w:t>
      </w:r>
    </w:p>
    <w:p w14:paraId="17EE3D0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j.所有桥梁伸缩缝缝宽测量；</w:t>
      </w:r>
    </w:p>
    <w:p w14:paraId="3919031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k.所有桥梁桥头车道坡度测量及错台高差并根据桥头跳车整治导则要求进行统计分析。</w:t>
      </w:r>
    </w:p>
    <w:p w14:paraId="1593628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8.2荷载检测</w:t>
      </w:r>
    </w:p>
    <w:p w14:paraId="283EBB6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8.2.1</w:t>
      </w:r>
      <w:r>
        <w:rPr>
          <w:rFonts w:hint="eastAsia" w:ascii="宋体" w:hAnsi="宋体"/>
          <w:b/>
          <w:bCs/>
          <w:color w:val="auto"/>
          <w:sz w:val="21"/>
          <w:szCs w:val="21"/>
          <w:highlight w:val="none"/>
        </w:rPr>
        <w:t>荷载试验检测标准</w:t>
      </w:r>
    </w:p>
    <w:p w14:paraId="0A76B1C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（1）有下列情况之一时应对桥梁进行荷载试验检测：</w:t>
      </w:r>
    </w:p>
    <w:p w14:paraId="71357BB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a.城市桥梁常规检测中难以判明是否安全的桥梁；</w:t>
      </w:r>
    </w:p>
    <w:p w14:paraId="0884249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b.常规检测中技术状况Ⅰ类养护的城市桥梁被评定为不合格级的桥梁，Ⅱ~Ⅴ类养护的城市桥梁被评定为D级或E级的桥梁；</w:t>
      </w:r>
    </w:p>
    <w:p w14:paraId="4B20240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c.常规检测中发现加速退化的桥梁构件需要补充检测的城市桥梁；</w:t>
      </w:r>
    </w:p>
    <w:p w14:paraId="1291BF4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d.《</w:t>
      </w:r>
      <w:r>
        <w:rPr>
          <w:rFonts w:hint="eastAsia" w:ascii="宋体" w:hAnsi="宋体"/>
          <w:color w:val="auto"/>
          <w:sz w:val="21"/>
          <w:szCs w:val="21"/>
          <w:highlight w:val="none"/>
        </w:rPr>
        <w:t>城市桥梁养护技术标准</w:t>
      </w:r>
      <w:r>
        <w:rPr>
          <w:rFonts w:hint="eastAsia" w:ascii="宋体" w:hAnsi="宋体" w:eastAsia="宋体" w:cs="Times New Roman"/>
          <w:color w:val="auto"/>
          <w:sz w:val="21"/>
          <w:szCs w:val="21"/>
          <w:highlight w:val="none"/>
          <w:lang w:val="en-US" w:eastAsia="zh-CN"/>
        </w:rPr>
        <w:t>》CJJ99-2017中其他有规定需要做特殊检测的桥梁。</w:t>
      </w:r>
    </w:p>
    <w:p w14:paraId="34BF021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（2）若桥梁需进行荷载试验检测时，需将桥梁相关情况书面报告业主单位，经业主单位确定后，方可进行下一步荷载试验检测。</w:t>
      </w:r>
    </w:p>
    <w:p w14:paraId="25F489D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8.2.2荷载试验检测要求（包括静载、动载试验）</w:t>
      </w:r>
    </w:p>
    <w:p w14:paraId="15ACE10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kern w:val="2"/>
          <w:sz w:val="21"/>
          <w:szCs w:val="21"/>
          <w:highlight w:val="none"/>
          <w:lang w:val="en-US" w:eastAsia="zh-CN" w:bidi="ar-SA"/>
        </w:rPr>
        <w:t>（1）</w:t>
      </w:r>
      <w:r>
        <w:rPr>
          <w:rFonts w:hint="eastAsia" w:ascii="宋体" w:hAnsi="宋体" w:eastAsia="宋体" w:cs="Times New Roman"/>
          <w:b/>
          <w:bCs/>
          <w:color w:val="auto"/>
          <w:sz w:val="21"/>
          <w:szCs w:val="21"/>
          <w:highlight w:val="none"/>
          <w:lang w:val="en-US" w:eastAsia="zh-CN"/>
        </w:rPr>
        <w:t>静载试验</w:t>
      </w:r>
    </w:p>
    <w:p w14:paraId="776053CA">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①静载试验：</w:t>
      </w:r>
      <w:r>
        <w:rPr>
          <w:rFonts w:hint="eastAsia" w:ascii="宋体" w:hAnsi="宋体" w:eastAsia="宋体" w:cs="Times New Roman"/>
          <w:color w:val="auto"/>
          <w:sz w:val="21"/>
          <w:szCs w:val="21"/>
          <w:highlight w:val="none"/>
          <w:lang w:val="en-US" w:eastAsia="zh-CN"/>
        </w:rPr>
        <w:t>根据桥梁实际情况，挑选技术状况最差的一孔桥跨进行静载试验（为确保桥梁结构安全，将根据桥梁上部结构型式及技术状况检查结果，在有必要时挑选技术状况最差的二孔桥跨进行静载试验）。</w:t>
      </w:r>
    </w:p>
    <w:p w14:paraId="6E40A6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②静载试验的检验项目</w:t>
      </w:r>
      <w:r>
        <w:rPr>
          <w:rFonts w:hint="eastAsia" w:ascii="宋体" w:hAnsi="宋体" w:eastAsia="宋体" w:cs="Times New Roman"/>
          <w:color w:val="auto"/>
          <w:sz w:val="21"/>
          <w:szCs w:val="21"/>
          <w:highlight w:val="none"/>
          <w:lang w:val="en-US" w:eastAsia="zh-CN"/>
        </w:rPr>
        <w:t>：</w:t>
      </w:r>
    </w:p>
    <w:p w14:paraId="3CB0583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a.汽车荷载横向分布检验；</w:t>
      </w:r>
    </w:p>
    <w:p w14:paraId="4895424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b.效应（应力或挠度）校验系数检验；</w:t>
      </w:r>
    </w:p>
    <w:p w14:paraId="52B4691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c.相对残余变形检验；</w:t>
      </w:r>
    </w:p>
    <w:p w14:paraId="56109E98">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d 刚度检验；</w:t>
      </w:r>
    </w:p>
    <w:p w14:paraId="28C9852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e.裂缝评定。</w:t>
      </w:r>
    </w:p>
    <w:p w14:paraId="4C1946E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③静载试验的试验荷载：</w:t>
      </w:r>
      <w:r>
        <w:rPr>
          <w:rFonts w:hint="eastAsia" w:ascii="宋体" w:hAnsi="宋体" w:eastAsia="宋体" w:cs="Times New Roman"/>
          <w:color w:val="auto"/>
          <w:sz w:val="21"/>
          <w:szCs w:val="21"/>
          <w:highlight w:val="none"/>
          <w:lang w:val="en-US" w:eastAsia="zh-CN"/>
        </w:rPr>
        <w:t>要求试验荷载在结构主要控制截面上所产生的效应与设计荷载所产生的相应效应接近，其接近程度是采用试验荷载效率系数</w:t>
      </w:r>
      <w:r>
        <w:rPr>
          <w:rFonts w:hint="eastAsia" w:ascii="宋体" w:hAnsi="宋体" w:eastAsia="宋体" w:cs="Times New Roman"/>
          <w:color w:val="auto"/>
          <w:sz w:val="21"/>
          <w:szCs w:val="21"/>
          <w:highlight w:val="none"/>
          <w:lang w:val="en-US" w:eastAsia="zh-CN"/>
        </w:rPr>
        <w:drawing>
          <wp:inline distT="0" distB="0" distL="114300" distR="114300">
            <wp:extent cx="177165" cy="241300"/>
            <wp:effectExtent l="0" t="0" r="133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7165" cy="241300"/>
                    </a:xfrm>
                    <a:prstGeom prst="rect">
                      <a:avLst/>
                    </a:prstGeom>
                    <a:noFill/>
                    <a:ln>
                      <a:noFill/>
                    </a:ln>
                  </pic:spPr>
                </pic:pic>
              </a:graphicData>
            </a:graphic>
          </wp:inline>
        </w:drawing>
      </w:r>
      <w:r>
        <w:rPr>
          <w:rFonts w:hint="eastAsia" w:ascii="宋体" w:hAnsi="宋体" w:eastAsia="宋体" w:cs="Times New Roman"/>
          <w:color w:val="auto"/>
          <w:sz w:val="21"/>
          <w:szCs w:val="21"/>
          <w:highlight w:val="none"/>
          <w:lang w:val="en-US" w:eastAsia="zh-CN"/>
        </w:rPr>
        <w:t>表示，</w:t>
      </w:r>
      <w:r>
        <w:rPr>
          <w:rFonts w:hint="eastAsia" w:ascii="宋体" w:hAnsi="宋体" w:eastAsia="宋体" w:cs="Times New Roman"/>
          <w:color w:val="auto"/>
          <w:sz w:val="21"/>
          <w:szCs w:val="21"/>
          <w:highlight w:val="none"/>
          <w:lang w:val="en-US" w:eastAsia="zh-CN"/>
        </w:rPr>
        <w:drawing>
          <wp:inline distT="0" distB="0" distL="114300" distR="114300">
            <wp:extent cx="177165" cy="241300"/>
            <wp:effectExtent l="0" t="0" r="1333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77165" cy="241300"/>
                    </a:xfrm>
                    <a:prstGeom prst="rect">
                      <a:avLst/>
                    </a:prstGeom>
                    <a:noFill/>
                    <a:ln>
                      <a:noFill/>
                    </a:ln>
                  </pic:spPr>
                </pic:pic>
              </a:graphicData>
            </a:graphic>
          </wp:inline>
        </w:drawing>
      </w:r>
      <w:r>
        <w:rPr>
          <w:rFonts w:hint="eastAsia" w:ascii="宋体" w:hAnsi="宋体" w:eastAsia="宋体" w:cs="Times New Roman"/>
          <w:color w:val="auto"/>
          <w:sz w:val="21"/>
          <w:szCs w:val="21"/>
          <w:highlight w:val="none"/>
          <w:lang w:val="en-US" w:eastAsia="zh-CN"/>
        </w:rPr>
        <w:t>应满足各桥梁相对应的桥梁承载力鉴定办法的要求。</w:t>
      </w:r>
    </w:p>
    <w:p w14:paraId="31B9BF8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④加载位置：</w:t>
      </w:r>
      <w:r>
        <w:rPr>
          <w:rFonts w:hint="eastAsia" w:ascii="宋体" w:hAnsi="宋体" w:eastAsia="宋体" w:cs="Times New Roman"/>
          <w:color w:val="auto"/>
          <w:sz w:val="21"/>
          <w:szCs w:val="21"/>
          <w:highlight w:val="none"/>
          <w:lang w:val="en-US" w:eastAsia="zh-CN"/>
        </w:rPr>
        <w:t>车辆加载位置根据各测试断面的设计内力值和规范规定的荷载效率系数条件来确定。纵向加载位置由各测试断面的内力影响线来确定，选用一定数量的重车分别作用于相应测试断面的影响线数值较大处。</w:t>
      </w:r>
    </w:p>
    <w:p w14:paraId="3758314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（2）动载试验</w:t>
      </w:r>
    </w:p>
    <w:p w14:paraId="097484F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①动载试验：</w:t>
      </w:r>
      <w:r>
        <w:rPr>
          <w:rFonts w:hint="eastAsia" w:ascii="宋体" w:hAnsi="宋体" w:eastAsia="宋体" w:cs="Times New Roman"/>
          <w:color w:val="auto"/>
          <w:sz w:val="21"/>
          <w:szCs w:val="21"/>
          <w:highlight w:val="none"/>
          <w:lang w:val="en-US" w:eastAsia="zh-CN"/>
        </w:rPr>
        <w:t>对于不同的测量项目，定义不同的动态增量。</w:t>
      </w:r>
    </w:p>
    <w:p w14:paraId="5BCA03C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②动载试验的测试项目：</w:t>
      </w:r>
    </w:p>
    <w:p w14:paraId="3DFEA15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a.不同车速驶过平整桥面时，梁的最大动挠度（应变）和挠度（应变）动态增量；</w:t>
      </w:r>
    </w:p>
    <w:p w14:paraId="7A5FDCF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b.不同车速驶过不平整桥面时，梁的最大动挠度（应变）和挠度（应变）动态增量。</w:t>
      </w:r>
    </w:p>
    <w:p w14:paraId="443E2A4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8.3分析与评定</w:t>
      </w:r>
    </w:p>
    <w:p w14:paraId="1DB59AE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根据行业标准及检测的结果，对桥梁进行评估分级，根据桥梁特点及检测中发现的结构损伤情况进行状况登记划分，并提出病害处理方案。</w:t>
      </w:r>
    </w:p>
    <w:p w14:paraId="20AA062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五、</w:t>
      </w:r>
      <w:r>
        <w:rPr>
          <w:rFonts w:hint="eastAsia"/>
          <w:b/>
          <w:color w:val="auto"/>
          <w:sz w:val="21"/>
          <w:szCs w:val="21"/>
          <w:highlight w:val="none"/>
          <w:lang w:val="en-US" w:eastAsia="zh-CN"/>
        </w:rPr>
        <w:t>检测成果要求</w:t>
      </w:r>
    </w:p>
    <w:p w14:paraId="780DCE3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中标人完成每座桥梁的现场检测、数据分析、编制每座桥梁独立的检测报告（含电子文档）等工作；另外，中标人还需根据桥梁技术状况检测结果提供每座桥梁相应的日常养护及维修建议。具体要求如下：</w:t>
      </w:r>
      <w:r>
        <w:rPr>
          <w:rFonts w:hint="eastAsia" w:ascii="宋体" w:hAnsi="宋体"/>
          <w:color w:val="auto"/>
          <w:sz w:val="21"/>
          <w:szCs w:val="21"/>
          <w:highlight w:val="none"/>
        </w:rPr>
        <w:t xml:space="preserve"> </w:t>
      </w:r>
    </w:p>
    <w:p w14:paraId="74D26D9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jc w:val="left"/>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1.检测成果内容</w:t>
      </w:r>
    </w:p>
    <w:p w14:paraId="0203BF9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通过本次检测以确定桥梁目前运行状况、桥梁结构在设计荷载等级作用下能否满足正常使用极限状态要求，主要包括：</w:t>
      </w:r>
    </w:p>
    <w:p w14:paraId="79D2FB8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a.桥梁结构的技术状况检测结果；</w:t>
      </w:r>
    </w:p>
    <w:p w14:paraId="4C6CE6F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b.混凝土强度、保护层厚度和碳化深度；</w:t>
      </w:r>
    </w:p>
    <w:p w14:paraId="43643BF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c.所有测点的应力值、挠度值和裂缝宽度变化值；</w:t>
      </w:r>
    </w:p>
    <w:p w14:paraId="7D8E8BD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d.主要测点的应力与挠度校验系数；</w:t>
      </w:r>
    </w:p>
    <w:p w14:paraId="76E095B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e.主要测点的相对残余应变和变形值；</w:t>
      </w:r>
    </w:p>
    <w:p w14:paraId="68F3EB2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f.桥梁刚度检验；</w:t>
      </w:r>
    </w:p>
    <w:p w14:paraId="1C0F26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g.分析裂缝性质及其对桥梁承载能力的影响；</w:t>
      </w:r>
    </w:p>
    <w:p w14:paraId="6ACB8EB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h.主要测点的最大动应力及应力动态增量；</w:t>
      </w:r>
    </w:p>
    <w:p w14:paraId="362925C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i.桥梁结构承载能力评价；</w:t>
      </w:r>
    </w:p>
    <w:p w14:paraId="470091AB">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j.针对桥梁病害的日常养护及针对性维修加固处理建议。</w:t>
      </w:r>
    </w:p>
    <w:p w14:paraId="0287699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default" w:ascii="宋体" w:hAnsi="宋体" w:eastAsia="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2.</w:t>
      </w:r>
      <w:r>
        <w:rPr>
          <w:rFonts w:hint="eastAsia"/>
          <w:b/>
          <w:bCs/>
          <w:color w:val="auto"/>
          <w:sz w:val="21"/>
          <w:szCs w:val="21"/>
          <w:highlight w:val="none"/>
          <w:lang w:val="en-US" w:eastAsia="zh-CN"/>
        </w:rPr>
        <w:t>检测报告要求</w:t>
      </w:r>
    </w:p>
    <w:p w14:paraId="7B8040B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中标人应根据相关的设计要求、设计规范、检测技术标准对桥梁运行状况作出准确、合理的评价，出具检测报告。</w:t>
      </w:r>
    </w:p>
    <w:p w14:paraId="583E328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中标人应在检测工作结束后规定的时间内，将所有现场记录资料以及检测报告以电子文档和书面形式提供给委托单位或管理部门，并归还桥梁检测委托机构提供的原始资料。</w:t>
      </w:r>
    </w:p>
    <w:p w14:paraId="3ED4B31F">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检测报告的数据资料应真实、准确；检测报告应全面、客观，明确检测结论，且用词准确、规范，不得使用易引起歧义或混淆的术语。</w:t>
      </w:r>
    </w:p>
    <w:p w14:paraId="53A2F69C">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桥梁检测报告应包括以下内容：</w:t>
      </w:r>
    </w:p>
    <w:p w14:paraId="1430E397">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a.桥梁的概况，包括工程名称、结构类型、跨径布置和横向布置，材料类型和强度、荷载等级、允许车速、养护类别、养护等级等；</w:t>
      </w:r>
    </w:p>
    <w:p w14:paraId="151ECA96">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b.检测目的、内容、依据、方法；</w:t>
      </w:r>
    </w:p>
    <w:p w14:paraId="76DDBAD4">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c.使用的仪器设备及精度，测量观测系统；</w:t>
      </w:r>
    </w:p>
    <w:p w14:paraId="3339B4CB">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d.检测日期及时间、检测方案；</w:t>
      </w:r>
    </w:p>
    <w:p w14:paraId="231A97AF">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e.检测结果、检测数据分析与结论等；</w:t>
      </w:r>
    </w:p>
    <w:p w14:paraId="54A9051C">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eastAsia" w:ascii="宋体" w:hAnsi="宋体"/>
          <w:color w:val="auto"/>
          <w:sz w:val="21"/>
          <w:szCs w:val="21"/>
          <w:highlight w:val="none"/>
        </w:rPr>
      </w:pPr>
      <w:r>
        <w:rPr>
          <w:rFonts w:hint="eastAsia" w:ascii="宋体" w:hAnsi="宋体"/>
          <w:color w:val="auto"/>
          <w:sz w:val="21"/>
          <w:szCs w:val="21"/>
          <w:highlight w:val="none"/>
        </w:rPr>
        <w:t>f.养护或维护建议等；</w:t>
      </w:r>
    </w:p>
    <w:p w14:paraId="4B0794A8">
      <w:pPr>
        <w:keepNext w:val="0"/>
        <w:keepLines w:val="0"/>
        <w:pageBreakBefore w:val="0"/>
        <w:widowControl w:val="0"/>
        <w:kinsoku/>
        <w:wordWrap w:val="0"/>
        <w:overflowPunct/>
        <w:topLinePunct w:val="0"/>
        <w:bidi w:val="0"/>
        <w:spacing w:beforeAutospacing="0" w:afterAutospacing="0" w:line="360" w:lineRule="auto"/>
        <w:ind w:firstLine="525" w:firstLineChars="250"/>
        <w:jc w:val="left"/>
        <w:rPr>
          <w:rFonts w:hint="default" w:ascii="宋体" w:hAnsi="宋体" w:eastAsia="宋体" w:cs="Times New Roman"/>
          <w:color w:val="auto"/>
          <w:sz w:val="21"/>
          <w:szCs w:val="21"/>
          <w:highlight w:val="none"/>
          <w:lang w:val="en-US" w:eastAsia="zh-CN"/>
        </w:rPr>
      </w:pPr>
      <w:r>
        <w:rPr>
          <w:rFonts w:hint="eastAsia" w:ascii="宋体" w:hAnsi="宋体"/>
          <w:color w:val="auto"/>
          <w:sz w:val="21"/>
          <w:szCs w:val="21"/>
          <w:highlight w:val="none"/>
        </w:rPr>
        <w:t>g.报告的日期、主要人员和检测单位的签章（字）。</w:t>
      </w:r>
    </w:p>
    <w:p w14:paraId="5D83D48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textAlignment w:val="auto"/>
        <w:rPr>
          <w:rFonts w:hint="default" w:ascii="宋体" w:hAnsi="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六、</w:t>
      </w:r>
      <w:r>
        <w:rPr>
          <w:rFonts w:hint="eastAsia" w:ascii="宋体" w:hAnsi="宋体" w:eastAsia="宋体" w:cs="宋体"/>
          <w:b/>
          <w:bCs/>
          <w:color w:val="auto"/>
          <w:sz w:val="21"/>
          <w:szCs w:val="21"/>
          <w:highlight w:val="none"/>
        </w:rPr>
        <w:t>安全文明检测要求</w:t>
      </w:r>
    </w:p>
    <w:p w14:paraId="5CF89FCA">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应根据现场特点，按照国家相关规范规定，加强检测现场安全管理、文明</w:t>
      </w:r>
      <w:r>
        <w:rPr>
          <w:rFonts w:hint="eastAsia" w:ascii="宋体" w:hAnsi="宋体" w:eastAsia="宋体" w:cs="宋体"/>
          <w:color w:val="auto"/>
          <w:sz w:val="21"/>
          <w:szCs w:val="21"/>
          <w:highlight w:val="none"/>
          <w:lang w:val="en-US" w:eastAsia="zh-CN"/>
        </w:rPr>
        <w:t>作业</w:t>
      </w:r>
      <w:r>
        <w:rPr>
          <w:rFonts w:hint="eastAsia" w:ascii="宋体" w:hAnsi="宋体" w:eastAsia="宋体" w:cs="宋体"/>
          <w:color w:val="auto"/>
          <w:sz w:val="21"/>
          <w:szCs w:val="21"/>
          <w:highlight w:val="none"/>
        </w:rPr>
        <w:t>，否则造成一切不良后果或人身伤害由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自行承担，并赔偿可能给采购人造成的损失；</w:t>
      </w:r>
    </w:p>
    <w:p w14:paraId="3652B4BF">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在现场检测工作开展前必须由项目负责人组织检测方面的安全知识培训，并对参加检测人员进行安全技术交底；</w:t>
      </w:r>
    </w:p>
    <w:p w14:paraId="55C1BF02">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桥梁检测工作应结合具体检测项目的工作特点和环境条件，制定检测专项安全计划，落实各项安全保证措施。特殊检测应制定专项的安全措施，避免发生安全事故。</w:t>
      </w:r>
    </w:p>
    <w:p w14:paraId="03A27577">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在检测时，检测区域应设置明显的标识和采取必要的隔离措施。与检测无关的人员未经许可，不得进入检测区域内。</w:t>
      </w:r>
    </w:p>
    <w:p w14:paraId="057A104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检测人员应着专用工作服或有警示标志的反光标志服，应佩戴安全帽。</w:t>
      </w:r>
    </w:p>
    <w:p w14:paraId="21B24BA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6.</w:t>
      </w:r>
      <w:r>
        <w:rPr>
          <w:rFonts w:hint="eastAsia" w:ascii="宋体" w:hAnsi="宋体" w:eastAsia="宋体" w:cs="Times New Roman"/>
          <w:color w:val="auto"/>
          <w:sz w:val="21"/>
          <w:szCs w:val="21"/>
          <w:highlight w:val="none"/>
          <w:lang w:val="en-US" w:eastAsia="zh-CN"/>
        </w:rPr>
        <w:t>需占用车道、航道进行检测时，应事先征得相关管理部门的许可，同时必须按照要求设置明显的交通封闭、航道封航或引导标志，若需管理部门配合所发生的费用由中标人自行承担。</w:t>
      </w:r>
    </w:p>
    <w:p w14:paraId="69F9B0C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s="Times New Roman"/>
          <w:color w:val="auto"/>
          <w:sz w:val="21"/>
          <w:szCs w:val="21"/>
          <w:highlight w:val="none"/>
          <w:lang w:val="en-US" w:eastAsia="zh-CN"/>
        </w:rPr>
        <w:t>夜间作业必须配备足够的照明和警示设备。高空作业、攀登作业、水上作业应符合有关高空作业、攀登作业、水上作业的安全规定。</w:t>
      </w:r>
    </w:p>
    <w:p w14:paraId="5830B62D">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8.</w:t>
      </w:r>
      <w:r>
        <w:rPr>
          <w:rFonts w:hint="eastAsia" w:ascii="宋体" w:hAnsi="宋体" w:eastAsia="宋体" w:cs="Times New Roman"/>
          <w:color w:val="auto"/>
          <w:sz w:val="21"/>
          <w:szCs w:val="21"/>
          <w:highlight w:val="none"/>
          <w:lang w:val="en-US" w:eastAsia="zh-CN"/>
        </w:rPr>
        <w:t>检测所用的电器、电缆必须有良好的绝缘效果，电动工具应有漏电保护开关，严格按照安全用电规定作业。</w:t>
      </w:r>
    </w:p>
    <w:p w14:paraId="23025D9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eastAsia="宋体" w:cs="Times New Roman"/>
          <w:color w:val="auto"/>
          <w:sz w:val="21"/>
          <w:szCs w:val="21"/>
          <w:highlight w:val="none"/>
          <w:lang w:val="en-US" w:eastAsia="zh-CN"/>
        </w:rPr>
        <w:t>检测设备在进行安全调试或检测时，必须有安全保护装置。</w:t>
      </w:r>
    </w:p>
    <w:p w14:paraId="4E37D1D1">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中标人按照现行有关规定，自行购置和更新防护用具及设施、改善安全作业环境。</w:t>
      </w:r>
    </w:p>
    <w:p w14:paraId="2DDEDCA2">
      <w:pPr>
        <w:keepNext w:val="0"/>
        <w:keepLines w:val="0"/>
        <w:pageBreakBefore w:val="0"/>
        <w:widowControl w:val="0"/>
        <w:kinsoku/>
        <w:wordWrap w:val="0"/>
        <w:overflowPunct/>
        <w:topLinePunct w:val="0"/>
        <w:bidi w:val="0"/>
        <w:spacing w:beforeAutospacing="0" w:afterAutospacing="0" w:line="360" w:lineRule="auto"/>
        <w:jc w:val="left"/>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七、</w:t>
      </w:r>
      <w:r>
        <w:rPr>
          <w:rFonts w:hint="eastAsia" w:ascii="宋体" w:hAnsi="宋体" w:eastAsia="宋体" w:cs="宋体"/>
          <w:b/>
          <w:bCs/>
          <w:color w:val="auto"/>
          <w:sz w:val="21"/>
          <w:szCs w:val="21"/>
          <w:highlight w:val="none"/>
        </w:rPr>
        <w:t>履约验收</w:t>
      </w:r>
    </w:p>
    <w:p w14:paraId="7160DACB">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1.采购人根据采购项目的实施和考核情况，参照《宁波市政府采购履约验收管理办法》（甬财采【2021】1051号）要求组织履约验收，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应当严格按采购合同约定的履约验收要求，积极配合采购人。</w:t>
      </w:r>
    </w:p>
    <w:p w14:paraId="7ACB7924">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检测完成后，采购人组织相关专家对成果报告进行评审。由专家评审成果报告的全面性、真实性、科学性及规范性，报告及资料应满足约定的要求。专家评审需要从检测内容、资料搜集、检测方法、检测成果、报告内容、报告格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结论与建议和后期服务等方面进行评审。专家评审未通过成果报告的，中标人需进行复测，复测后的检测成果需重新组织专家评审。所有专家评审费及复审产生的专家评审费均由中标人支付，费用不再增加。</w:t>
      </w:r>
    </w:p>
    <w:p w14:paraId="2FDD2289">
      <w:pPr>
        <w:keepNext w:val="0"/>
        <w:keepLines w:val="0"/>
        <w:pageBreakBefore w:val="0"/>
        <w:widowControl w:val="0"/>
        <w:kinsoku/>
        <w:wordWrap w:val="0"/>
        <w:overflowPunct/>
        <w:topLinePunct w:val="0"/>
        <w:bidi w:val="0"/>
        <w:spacing w:beforeAutospacing="0" w:afterAutospacing="0" w:line="360" w:lineRule="auto"/>
        <w:jc w:val="left"/>
        <w:rPr>
          <w:rFonts w:hint="eastAsia" w:ascii="宋体" w:hAnsi="宋体" w:eastAsia="宋体" w:cs="Times New Roman"/>
          <w:b/>
          <w:color w:val="auto"/>
          <w:sz w:val="21"/>
          <w:szCs w:val="21"/>
          <w:highlight w:val="none"/>
        </w:rPr>
      </w:pPr>
      <w:r>
        <w:rPr>
          <w:rFonts w:hint="eastAsia" w:ascii="宋体" w:hAnsi="宋体" w:eastAsia="宋体" w:cs="Times New Roman"/>
          <w:b/>
          <w:bCs/>
          <w:color w:val="auto"/>
          <w:sz w:val="21"/>
          <w:szCs w:val="21"/>
          <w:highlight w:val="none"/>
          <w:lang w:val="en-US" w:eastAsia="zh-CN"/>
        </w:rPr>
        <w:t>八、</w:t>
      </w:r>
      <w:r>
        <w:rPr>
          <w:rFonts w:hint="eastAsia" w:ascii="宋体" w:hAnsi="宋体" w:eastAsia="宋体" w:cs="Times New Roman"/>
          <w:b/>
          <w:bCs/>
          <w:color w:val="auto"/>
          <w:sz w:val="21"/>
          <w:szCs w:val="21"/>
          <w:highlight w:val="none"/>
        </w:rPr>
        <w:t>其他要求</w:t>
      </w:r>
    </w:p>
    <w:p w14:paraId="1F108BF3">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中标人应保证采购人在本合同范围内使用成果不受第三方提出的关于专利权、版权、设计、其他知识产权或使用许可的法律纠纷，倘若发生有关的诉讼，完全由中标人应诉并承担法律责任；本项目所有成果知识产权全部属于采购人所有。未经采购人</w:t>
      </w:r>
      <w:r>
        <w:rPr>
          <w:rFonts w:hint="eastAsia" w:ascii="宋体" w:hAnsi="宋体" w:eastAsia="宋体" w:cs="宋体"/>
          <w:color w:val="auto"/>
          <w:sz w:val="21"/>
          <w:szCs w:val="21"/>
          <w:highlight w:val="none"/>
          <w:lang w:eastAsia="zh-CN"/>
        </w:rPr>
        <w:t>书面许可</w:t>
      </w:r>
      <w:r>
        <w:rPr>
          <w:rFonts w:hint="eastAsia" w:ascii="宋体" w:hAnsi="宋体" w:eastAsia="宋体" w:cs="Times New Roman"/>
          <w:color w:val="auto"/>
          <w:sz w:val="21"/>
          <w:szCs w:val="21"/>
          <w:highlight w:val="none"/>
          <w:lang w:val="en-US" w:eastAsia="zh-CN"/>
        </w:rPr>
        <w:t>，</w:t>
      </w:r>
      <w:r>
        <w:rPr>
          <w:rFonts w:hint="eastAsia" w:ascii="宋体" w:hAnsi="宋体" w:cs="宋体"/>
          <w:color w:val="auto"/>
          <w:kern w:val="2"/>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不得以任何形式擅自对外界发布关于本项目的任何信息。</w:t>
      </w:r>
    </w:p>
    <w:p w14:paraId="0908346C">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应对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提供的或在本合同履行过程中接触到</w:t>
      </w:r>
      <w:r>
        <w:rPr>
          <w:rFonts w:hint="default"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lang w:val="en-US" w:eastAsia="zh-CN"/>
        </w:rPr>
        <w:t>中标人</w:t>
      </w:r>
      <w:r>
        <w:rPr>
          <w:rFonts w:hint="default" w:ascii="宋体" w:hAnsi="宋体" w:cs="宋体"/>
          <w:color w:val="auto"/>
          <w:sz w:val="21"/>
          <w:szCs w:val="21"/>
          <w:highlight w:val="none"/>
          <w:lang w:val="en-US" w:eastAsia="zh-CN"/>
        </w:rPr>
        <w:t>制作的）</w:t>
      </w:r>
      <w:r>
        <w:rPr>
          <w:rFonts w:hint="eastAsia" w:ascii="宋体" w:hAnsi="宋体" w:eastAsia="宋体" w:cs="宋体"/>
          <w:color w:val="auto"/>
          <w:sz w:val="21"/>
          <w:szCs w:val="21"/>
          <w:highlight w:val="none"/>
          <w:lang w:eastAsia="zh-CN"/>
        </w:rPr>
        <w:t>的一切有关</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的信息、资料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数据</w:t>
      </w:r>
      <w:r>
        <w:rPr>
          <w:rFonts w:hint="eastAsia" w:ascii="宋体" w:hAnsi="宋体" w:eastAsia="宋体" w:cs="宋体"/>
          <w:color w:val="auto"/>
          <w:sz w:val="21"/>
          <w:szCs w:val="21"/>
          <w:highlight w:val="none"/>
          <w:lang w:eastAsia="zh-CN"/>
        </w:rPr>
        <w:t>予以保密，未经</w:t>
      </w:r>
      <w:r>
        <w:rPr>
          <w:rFonts w:hint="eastAsia" w:ascii="宋体" w:hAnsi="宋体" w:eastAsia="宋体" w:cs="宋体"/>
          <w:color w:val="auto"/>
          <w:sz w:val="21"/>
          <w:szCs w:val="21"/>
          <w:highlight w:val="none"/>
          <w:lang w:val="en-US" w:eastAsia="zh-CN"/>
        </w:rPr>
        <w:t>采购人同意</w:t>
      </w:r>
      <w:r>
        <w:rPr>
          <w:rFonts w:hint="eastAsia" w:ascii="宋体" w:hAnsi="宋体" w:eastAsia="宋体" w:cs="宋体"/>
          <w:color w:val="auto"/>
          <w:sz w:val="21"/>
          <w:szCs w:val="21"/>
          <w:highlight w:val="none"/>
          <w:lang w:eastAsia="zh-CN"/>
        </w:rPr>
        <w:t>，不得</w:t>
      </w:r>
      <w:r>
        <w:rPr>
          <w:rFonts w:hint="eastAsia" w:ascii="宋体" w:hAnsi="宋体" w:eastAsia="宋体" w:cs="宋体"/>
          <w:color w:val="auto"/>
          <w:sz w:val="21"/>
          <w:szCs w:val="21"/>
          <w:highlight w:val="none"/>
          <w:lang w:eastAsia="zh-Hans"/>
        </w:rPr>
        <w:t>以书面、口头、图形、电子或其他任何形式，泄露、披露或传授给任何与本合同项目无关的人员或第三方</w:t>
      </w:r>
      <w:r>
        <w:rPr>
          <w:rFonts w:hint="eastAsia" w:ascii="宋体" w:hAnsi="宋体" w:eastAsia="宋体" w:cs="宋体"/>
          <w:color w:val="auto"/>
          <w:sz w:val="21"/>
          <w:szCs w:val="21"/>
          <w:highlight w:val="none"/>
          <w:lang w:val="en-US" w:eastAsia="zh-CN"/>
        </w:rPr>
        <w:t>。即使向履行本合同有关的人员</w:t>
      </w:r>
      <w:r>
        <w:rPr>
          <w:rFonts w:hint="eastAsia" w:ascii="宋体" w:hAnsi="宋体" w:eastAsia="宋体" w:cs="宋体"/>
          <w:color w:val="auto"/>
          <w:sz w:val="21"/>
          <w:szCs w:val="21"/>
          <w:highlight w:val="none"/>
          <w:lang w:val="en-US" w:eastAsia="zh-CN"/>
        </w:rPr>
        <w:t>或第三方</w:t>
      </w:r>
      <w:r>
        <w:rPr>
          <w:rFonts w:hint="eastAsia" w:ascii="宋体" w:hAnsi="宋体" w:eastAsia="宋体" w:cs="宋体"/>
          <w:color w:val="auto"/>
          <w:sz w:val="21"/>
          <w:szCs w:val="21"/>
          <w:highlight w:val="none"/>
          <w:lang w:val="en-US" w:eastAsia="zh-CN"/>
        </w:rPr>
        <w:t>提供，也应注意保密并限于履行合同的必需范围。</w:t>
      </w:r>
    </w:p>
    <w:p w14:paraId="174F30C6">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sz w:val="21"/>
          <w:szCs w:val="21"/>
          <w:highlight w:val="none"/>
        </w:rPr>
        <w:t>本项目采购需求中未明确事项或与《</w:t>
      </w:r>
      <w:r>
        <w:rPr>
          <w:rFonts w:hint="eastAsia" w:ascii="宋体" w:hAnsi="宋体"/>
          <w:color w:val="auto"/>
          <w:sz w:val="21"/>
          <w:szCs w:val="21"/>
          <w:highlight w:val="none"/>
        </w:rPr>
        <w:t>城市桥梁养护技术标准</w:t>
      </w:r>
      <w:r>
        <w:rPr>
          <w:rFonts w:hint="eastAsia" w:ascii="宋体" w:hAnsi="宋体" w:eastAsia="宋体" w:cs="Times New Roman"/>
          <w:color w:val="auto"/>
          <w:sz w:val="21"/>
          <w:szCs w:val="21"/>
          <w:highlight w:val="none"/>
        </w:rPr>
        <w:t>》（CJJ99-2017）冲突条款，以《</w:t>
      </w:r>
      <w:r>
        <w:rPr>
          <w:rFonts w:hint="eastAsia" w:ascii="宋体" w:hAnsi="宋体"/>
          <w:color w:val="auto"/>
          <w:sz w:val="21"/>
          <w:szCs w:val="21"/>
          <w:highlight w:val="none"/>
        </w:rPr>
        <w:t>城市桥梁养护技术标准</w:t>
      </w:r>
      <w:r>
        <w:rPr>
          <w:rFonts w:hint="eastAsia" w:ascii="宋体" w:hAnsi="宋体" w:eastAsia="宋体" w:cs="Times New Roman"/>
          <w:color w:val="auto"/>
          <w:sz w:val="21"/>
          <w:szCs w:val="21"/>
          <w:highlight w:val="none"/>
        </w:rPr>
        <w:t>》（CJJ99-2017）要求为准。</w:t>
      </w:r>
    </w:p>
    <w:p w14:paraId="320A667C">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sz w:val="21"/>
          <w:szCs w:val="21"/>
          <w:highlight w:val="none"/>
          <w:lang w:val="en-US" w:eastAsia="zh-CN"/>
        </w:rPr>
        <w:t>根据采购人要求开展应急保障检测工作。</w:t>
      </w:r>
    </w:p>
    <w:p w14:paraId="2C49BE4F">
      <w:pPr>
        <w:keepNext w:val="0"/>
        <w:keepLines w:val="0"/>
        <w:pageBreakBefore w:val="0"/>
        <w:widowControl w:val="0"/>
        <w:shd w:val="clear" w:color="auto" w:fill="auto"/>
        <w:kinsoku/>
        <w:wordWrap w:val="0"/>
        <w:overflowPunct/>
        <w:topLinePunct w:val="0"/>
        <w:bidi w:val="0"/>
        <w:adjustRightInd/>
        <w:snapToGrid w:val="0"/>
        <w:spacing w:beforeAutospacing="0" w:afterAutospacing="0" w:line="360" w:lineRule="auto"/>
        <w:ind w:firstLine="420" w:firstLineChars="200"/>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kern w:val="2"/>
          <w:sz w:val="21"/>
          <w:szCs w:val="21"/>
          <w:highlight w:val="none"/>
          <w:lang w:val="en-US" w:eastAsia="zh-CN" w:bidi="ar-SA"/>
        </w:rPr>
        <w:t>5.</w:t>
      </w:r>
      <w:r>
        <w:rPr>
          <w:rFonts w:hint="eastAsia" w:ascii="宋体" w:hAnsi="宋体" w:eastAsia="宋体" w:cs="Times New Roman"/>
          <w:b/>
          <w:bCs/>
          <w:color w:val="auto"/>
          <w:sz w:val="21"/>
          <w:szCs w:val="21"/>
          <w:highlight w:val="none"/>
          <w:lang w:val="en-US" w:eastAsia="zh-CN"/>
        </w:rPr>
        <w:t>省外检测机构特定资格如为</w:t>
      </w:r>
      <w:r>
        <w:rPr>
          <w:rFonts w:hint="eastAsia" w:ascii="Times New Roman" w:hAnsi="Times New Roman" w:eastAsia="宋体" w:cs="Times New Roman"/>
          <w:b/>
          <w:bCs/>
          <w:color w:val="auto"/>
          <w:sz w:val="21"/>
          <w:szCs w:val="21"/>
          <w:highlight w:val="none"/>
          <w:lang w:val="en-US" w:eastAsia="zh-CN"/>
        </w:rPr>
        <w:t>建设工程质量检测机构资格的，</w:t>
      </w:r>
      <w:r>
        <w:rPr>
          <w:rFonts w:hint="eastAsia" w:ascii="宋体" w:hAnsi="宋体" w:eastAsia="宋体" w:cs="Times New Roman"/>
          <w:b/>
          <w:bCs/>
          <w:color w:val="auto"/>
          <w:sz w:val="21"/>
          <w:szCs w:val="21"/>
          <w:highlight w:val="none"/>
          <w:lang w:val="en-US" w:eastAsia="zh-CN"/>
        </w:rPr>
        <w:t>须在浙江省建设行政主管部门备案：根据浙建〔2023〕12号文件相关规定，凡省外检测机构进入本省从事检测工作，应向省住房和城乡建设厅备案。省外检测机构在商务技术文件中提供相关备案证明材料；若在投标截止时间前，供应商尚未完成备案手续的，无法提供证明材料的，则须在商务技术文件中提供承诺书(格式自拟)，承诺书中须体现“如成交，自接到成交通知书起30天内完成备案手续，否则，采购人有权单方面取消其成交资格。”。</w:t>
      </w:r>
    </w:p>
    <w:p w14:paraId="50DB68A6">
      <w:pPr>
        <w:keepNext w:val="0"/>
        <w:keepLines w:val="0"/>
        <w:pageBreakBefore w:val="0"/>
        <w:widowControl w:val="0"/>
        <w:numPr>
          <w:ilvl w:val="0"/>
          <w:numId w:val="5"/>
        </w:numPr>
        <w:kinsoku/>
        <w:wordWrap w:val="0"/>
        <w:overflowPunct/>
        <w:topLinePunct w:val="0"/>
        <w:bidi w:val="0"/>
        <w:spacing w:beforeAutospacing="0" w:afterAutospacing="0" w:line="360" w:lineRule="auto"/>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考核标准</w:t>
      </w:r>
    </w:p>
    <w:tbl>
      <w:tblPr>
        <w:tblStyle w:val="18"/>
        <w:tblW w:w="5000" w:type="pct"/>
        <w:tblInd w:w="0" w:type="dxa"/>
        <w:tblLayout w:type="autofit"/>
        <w:tblCellMar>
          <w:top w:w="0" w:type="dxa"/>
          <w:left w:w="0" w:type="dxa"/>
          <w:bottom w:w="0" w:type="dxa"/>
          <w:right w:w="0" w:type="dxa"/>
        </w:tblCellMar>
      </w:tblPr>
      <w:tblGrid>
        <w:gridCol w:w="768"/>
        <w:gridCol w:w="3093"/>
        <w:gridCol w:w="4745"/>
      </w:tblGrid>
      <w:tr w14:paraId="7EC6F062">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51928B3">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4935A45">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考核</w:t>
            </w:r>
            <w:r>
              <w:rPr>
                <w:rFonts w:hint="eastAsia" w:ascii="宋体" w:hAnsi="宋体" w:cs="宋体"/>
                <w:b/>
                <w:color w:val="auto"/>
                <w:highlight w:val="none"/>
                <w:lang w:val="en-US" w:eastAsia="zh-CN"/>
              </w:rPr>
              <w:t>内容</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4E04101">
            <w:pPr>
              <w:jc w:val="center"/>
              <w:rPr>
                <w:rFonts w:hint="eastAsia" w:ascii="宋体" w:hAnsi="宋体" w:eastAsia="宋体" w:cs="宋体"/>
                <w:b/>
                <w:color w:val="auto"/>
                <w:highlight w:val="none"/>
              </w:rPr>
            </w:pPr>
            <w:r>
              <w:rPr>
                <w:rFonts w:hint="eastAsia" w:ascii="宋体" w:hAnsi="宋体" w:cs="宋体"/>
                <w:b/>
                <w:color w:val="auto"/>
                <w:highlight w:val="none"/>
                <w:lang w:val="en-US" w:eastAsia="zh-CN"/>
              </w:rPr>
              <w:t>考核标准</w:t>
            </w:r>
          </w:p>
        </w:tc>
      </w:tr>
      <w:tr w14:paraId="48F87FCE">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C953142">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8CCEE87">
            <w:pPr>
              <w:numPr>
                <w:ilvl w:val="0"/>
                <w:numId w:val="0"/>
              </w:numPr>
              <w:jc w:val="left"/>
              <w:rPr>
                <w:rFonts w:hint="default"/>
                <w:color w:val="auto"/>
                <w:highlight w:val="none"/>
                <w:lang w:val="en-US" w:eastAsia="zh-CN"/>
              </w:rPr>
            </w:pPr>
            <w:r>
              <w:rPr>
                <w:rFonts w:hint="eastAsia" w:ascii="宋体" w:hAnsi="宋体" w:eastAsia="宋体" w:cs="宋体"/>
                <w:color w:val="auto"/>
                <w:highlight w:val="none"/>
                <w:lang w:val="en-US" w:eastAsia="zh-CN"/>
              </w:rPr>
              <w:t>中标人应按采购人规定的数据格式和标准提供检测数据。</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0922DA1">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不符合本项要求的，按2</w:t>
            </w:r>
            <w:r>
              <w:rPr>
                <w:rFonts w:hint="eastAsia" w:ascii="宋体" w:hAnsi="宋体" w:eastAsia="宋体" w:cs="宋体"/>
                <w:color w:val="auto"/>
                <w:highlight w:val="none"/>
              </w:rPr>
              <w:t>000元/次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550A8C81">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7CED0D3">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90B0128">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中标人</w:t>
            </w:r>
            <w:r>
              <w:rPr>
                <w:rFonts w:hint="eastAsia" w:ascii="宋体" w:hAnsi="宋体" w:eastAsia="宋体" w:cs="宋体"/>
                <w:color w:val="auto"/>
                <w:highlight w:val="none"/>
                <w:lang w:val="en-US" w:eastAsia="zh-CN"/>
              </w:rPr>
              <w:t>应确保检测报告真实、准确，不得出现弄虚作假行为。</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EC7F0D0">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不符合本项要求的，按</w:t>
            </w:r>
            <w:r>
              <w:rPr>
                <w:rFonts w:hint="eastAsia" w:ascii="宋体" w:hAnsi="宋体" w:eastAsia="宋体" w:cs="宋体"/>
                <w:color w:val="auto"/>
                <w:highlight w:val="none"/>
                <w:lang w:val="en-US" w:eastAsia="zh-CN"/>
              </w:rPr>
              <w:t>5000</w:t>
            </w:r>
            <w:r>
              <w:rPr>
                <w:rFonts w:hint="eastAsia" w:ascii="宋体" w:hAnsi="宋体" w:eastAsia="宋体" w:cs="宋体"/>
                <w:color w:val="auto"/>
                <w:highlight w:val="none"/>
              </w:rPr>
              <w:t>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51C2C5EB">
        <w:tblPrEx>
          <w:tblCellMar>
            <w:top w:w="0" w:type="dxa"/>
            <w:left w:w="0" w:type="dxa"/>
            <w:bottom w:w="0" w:type="dxa"/>
            <w:right w:w="0" w:type="dxa"/>
          </w:tblCellMar>
        </w:tblPrEx>
        <w:trPr>
          <w:trHeight w:val="90" w:hRule="atLeast"/>
        </w:trPr>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F5DCFAA">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69E834F">
            <w:pPr>
              <w:numPr>
                <w:ilvl w:val="0"/>
                <w:numId w:val="0"/>
              </w:numPr>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中标人应按采购人规定的检测范围及内容、技术要求进行检测，检测结果应符合实际桥梁状况</w:t>
            </w:r>
            <w:r>
              <w:rPr>
                <w:rFonts w:hint="eastAsia" w:ascii="宋体" w:hAnsi="宋体" w:eastAsia="宋体" w:cs="宋体"/>
                <w:color w:val="auto"/>
                <w:highlight w:val="none"/>
                <w:lang w:val="en-US"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724F0B6">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不符合本项要求的，按</w:t>
            </w:r>
            <w:r>
              <w:rPr>
                <w:rFonts w:hint="eastAsia" w:ascii="宋体" w:hAnsi="宋体" w:eastAsia="宋体" w:cs="宋体"/>
                <w:color w:val="auto"/>
                <w:highlight w:val="none"/>
                <w:lang w:val="en-US" w:eastAsia="zh-CN"/>
              </w:rPr>
              <w:t>2000</w:t>
            </w:r>
            <w:r>
              <w:rPr>
                <w:rFonts w:hint="eastAsia" w:ascii="宋体" w:hAnsi="宋体" w:eastAsia="宋体" w:cs="宋体"/>
                <w:color w:val="auto"/>
                <w:highlight w:val="none"/>
              </w:rPr>
              <w:t>元/次</w:t>
            </w:r>
            <w:r>
              <w:rPr>
                <w:rFonts w:hint="eastAsia" w:ascii="宋体" w:hAnsi="宋体" w:cs="宋体"/>
                <w:color w:val="auto"/>
                <w:highlight w:val="none"/>
                <w:lang w:val="en-US" w:eastAsia="zh-CN"/>
              </w:rPr>
              <w:t>进行</w:t>
            </w:r>
            <w:r>
              <w:rPr>
                <w:rFonts w:hint="eastAsia" w:ascii="宋体" w:hAnsi="宋体" w:eastAsia="宋体" w:cs="宋体"/>
                <w:color w:val="auto"/>
                <w:highlight w:val="none"/>
              </w:rPr>
              <w:t>扣款。</w:t>
            </w:r>
          </w:p>
        </w:tc>
      </w:tr>
      <w:tr w14:paraId="13D2A6E0">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58FC616">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01B3BA2">
            <w:p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合同履约期间</w:t>
            </w:r>
            <w:r>
              <w:rPr>
                <w:rFonts w:hint="eastAsia" w:ascii="宋体" w:hAnsi="宋体" w:cs="宋体"/>
                <w:color w:val="auto"/>
                <w:highlight w:val="none"/>
                <w:lang w:eastAsia="zh-CN"/>
              </w:rPr>
              <w:t>，如发现</w:t>
            </w:r>
            <w:r>
              <w:rPr>
                <w:rFonts w:hint="eastAsia" w:ascii="宋体" w:hAnsi="宋体" w:cs="宋体"/>
                <w:color w:val="auto"/>
                <w:highlight w:val="none"/>
                <w:lang w:val="en-US" w:eastAsia="zh-CN"/>
              </w:rPr>
              <w:t>中标人</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工作不到位，未查出</w:t>
            </w:r>
            <w:r>
              <w:rPr>
                <w:rFonts w:hint="eastAsia" w:ascii="宋体" w:hAnsi="宋体" w:cs="宋体"/>
                <w:color w:val="auto"/>
                <w:kern w:val="0"/>
                <w:szCs w:val="21"/>
                <w:highlight w:val="none"/>
                <w:lang w:val="en-US" w:eastAsia="zh-CN"/>
              </w:rPr>
              <w:t>桥梁问题</w:t>
            </w:r>
            <w:r>
              <w:rPr>
                <w:rFonts w:hint="eastAsia" w:ascii="宋体" w:hAnsi="宋体" w:cs="宋体"/>
                <w:color w:val="auto"/>
                <w:kern w:val="0"/>
                <w:szCs w:val="21"/>
                <w:highlight w:val="none"/>
                <w:lang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ECB9E5A">
            <w:pPr>
              <w:jc w:val="left"/>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未查出桥梁一般病害，每发现一次</w:t>
            </w:r>
            <w:r>
              <w:rPr>
                <w:rFonts w:hint="eastAsia" w:ascii="宋体" w:hAnsi="宋体" w:eastAsia="宋体" w:cs="宋体"/>
                <w:color w:val="auto"/>
                <w:kern w:val="0"/>
                <w:szCs w:val="21"/>
                <w:highlight w:val="none"/>
                <w:lang w:val="en-US" w:eastAsia="zh-CN"/>
              </w:rPr>
              <w:t>扣款</w:t>
            </w:r>
            <w:r>
              <w:rPr>
                <w:rFonts w:hint="eastAsia" w:ascii="宋体" w:hAnsi="宋体" w:eastAsia="宋体" w:cs="宋体"/>
                <w:color w:val="auto"/>
                <w:kern w:val="0"/>
                <w:szCs w:val="21"/>
                <w:highlight w:val="none"/>
              </w:rPr>
              <w:t>500元；未查出桥梁结构性病害，每发现一次</w:t>
            </w:r>
            <w:r>
              <w:rPr>
                <w:rFonts w:hint="eastAsia" w:ascii="宋体" w:hAnsi="宋体" w:eastAsia="宋体" w:cs="宋体"/>
                <w:color w:val="auto"/>
                <w:kern w:val="0"/>
                <w:szCs w:val="21"/>
                <w:highlight w:val="none"/>
                <w:lang w:val="en-US" w:eastAsia="zh-CN"/>
              </w:rPr>
              <w:t>扣款</w:t>
            </w:r>
            <w:r>
              <w:rPr>
                <w:rFonts w:hint="eastAsia" w:ascii="宋体" w:hAnsi="宋体" w:eastAsia="宋体" w:cs="宋体"/>
                <w:color w:val="auto"/>
                <w:kern w:val="0"/>
                <w:szCs w:val="21"/>
                <w:highlight w:val="none"/>
              </w:rPr>
              <w:t>2000元</w:t>
            </w:r>
            <w:r>
              <w:rPr>
                <w:rFonts w:hint="eastAsia" w:ascii="宋体" w:hAnsi="宋体" w:eastAsia="宋体" w:cs="宋体"/>
                <w:color w:val="auto"/>
                <w:kern w:val="0"/>
                <w:szCs w:val="21"/>
                <w:highlight w:val="none"/>
                <w:lang w:eastAsia="zh-CN"/>
              </w:rPr>
              <w:t>。</w:t>
            </w:r>
          </w:p>
        </w:tc>
      </w:tr>
      <w:tr w14:paraId="1347A63C">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B2644E3">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0428CE8">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项目服务期内，</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不得</w:t>
            </w:r>
            <w:r>
              <w:rPr>
                <w:rFonts w:hint="eastAsia" w:ascii="宋体" w:hAnsi="宋体" w:cs="宋体"/>
                <w:color w:val="auto"/>
                <w:highlight w:val="none"/>
                <w:lang w:val="en-US" w:eastAsia="zh-CN"/>
              </w:rPr>
              <w:t>擅自</w:t>
            </w:r>
            <w:r>
              <w:rPr>
                <w:rFonts w:hint="eastAsia" w:ascii="宋体" w:hAnsi="宋体" w:eastAsia="宋体" w:cs="宋体"/>
                <w:color w:val="auto"/>
                <w:highlight w:val="none"/>
                <w:lang w:val="en-US" w:eastAsia="zh-CN"/>
              </w:rPr>
              <w:t>更换项目负责人、</w:t>
            </w:r>
            <w:r>
              <w:rPr>
                <w:rFonts w:hint="eastAsia" w:ascii="宋体" w:hAnsi="宋体" w:cs="宋体"/>
                <w:color w:val="auto"/>
                <w:highlight w:val="none"/>
                <w:lang w:val="en-US" w:eastAsia="zh-CN"/>
              </w:rPr>
              <w:t>现场检测成员（以下简称“检测人员”）</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检测人员</w:t>
            </w:r>
            <w:r>
              <w:rPr>
                <w:rFonts w:hint="eastAsia" w:ascii="宋体" w:hAnsi="宋体" w:eastAsia="宋体" w:cs="宋体"/>
                <w:color w:val="auto"/>
                <w:highlight w:val="none"/>
                <w:lang w:val="en-US" w:eastAsia="zh-CN"/>
              </w:rPr>
              <w:t>应与</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投标时</w:t>
            </w:r>
            <w:r>
              <w:rPr>
                <w:rFonts w:hint="eastAsia" w:ascii="宋体" w:hAnsi="宋体" w:cs="宋体"/>
                <w:color w:val="auto"/>
                <w:highlight w:val="none"/>
                <w:lang w:val="en-US" w:eastAsia="zh-CN"/>
              </w:rPr>
              <w:t>承诺的</w:t>
            </w:r>
            <w:r>
              <w:rPr>
                <w:rFonts w:hint="eastAsia" w:ascii="宋体" w:hAnsi="宋体" w:eastAsia="宋体" w:cs="宋体"/>
                <w:color w:val="auto"/>
                <w:highlight w:val="none"/>
                <w:lang w:val="en-US" w:eastAsia="zh-CN"/>
              </w:rPr>
              <w:t>人员一致</w:t>
            </w:r>
            <w:r>
              <w:rPr>
                <w:rFonts w:hint="eastAsia" w:ascii="宋体" w:hAnsi="宋体" w:cs="宋体"/>
                <w:color w:val="auto"/>
                <w:highlight w:val="none"/>
                <w:lang w:val="en-US"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2D3B3E0">
            <w:pPr>
              <w:jc w:val="left"/>
              <w:rPr>
                <w:rFonts w:hint="eastAsia" w:ascii="宋体" w:hAnsi="宋体" w:eastAsia="宋体" w:cs="宋体"/>
                <w:color w:val="auto"/>
                <w:highlight w:val="none"/>
              </w:rPr>
            </w:pPr>
            <w:r>
              <w:rPr>
                <w:rFonts w:hint="eastAsia" w:ascii="宋体" w:hAnsi="宋体" w:cs="宋体"/>
                <w:color w:val="auto"/>
                <w:highlight w:val="none"/>
                <w:lang w:val="en-US" w:eastAsia="zh-CN"/>
              </w:rPr>
              <w:t>1.未经采购人同意，中标人不得擅自更换检测人员。</w:t>
            </w:r>
            <w:r>
              <w:rPr>
                <w:rFonts w:hint="eastAsia" w:ascii="宋体" w:hAnsi="宋体" w:eastAsia="宋体" w:cs="宋体"/>
                <w:color w:val="auto"/>
                <w:highlight w:val="none"/>
              </w:rPr>
              <w:t>擅自更换项目负责人</w:t>
            </w:r>
            <w:r>
              <w:rPr>
                <w:rFonts w:hint="eastAsia" w:ascii="宋体" w:hAnsi="宋体" w:cs="宋体"/>
                <w:color w:val="auto"/>
                <w:highlight w:val="none"/>
                <w:lang w:eastAsia="zh-CN"/>
              </w:rPr>
              <w:t>，</w:t>
            </w:r>
            <w:r>
              <w:rPr>
                <w:rFonts w:hint="eastAsia" w:ascii="宋体" w:hAnsi="宋体" w:eastAsia="宋体" w:cs="宋体"/>
                <w:color w:val="auto"/>
                <w:highlight w:val="none"/>
              </w:rPr>
              <w:t>扣款20000元/人次；擅自更换</w:t>
            </w:r>
            <w:r>
              <w:rPr>
                <w:rFonts w:hint="eastAsia" w:ascii="宋体" w:hAnsi="宋体" w:cs="宋体"/>
                <w:color w:val="auto"/>
                <w:highlight w:val="none"/>
                <w:lang w:val="en-US" w:eastAsia="zh-CN"/>
              </w:rPr>
              <w:t>现场检测成员，</w:t>
            </w:r>
            <w:r>
              <w:rPr>
                <w:rFonts w:hint="eastAsia" w:ascii="宋体" w:hAnsi="宋体" w:eastAsia="宋体" w:cs="宋体"/>
                <w:color w:val="auto"/>
                <w:highlight w:val="none"/>
              </w:rPr>
              <w:t>扣款5000元/人次。</w:t>
            </w:r>
          </w:p>
          <w:p w14:paraId="05061EC8">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2.检测人员</w:t>
            </w:r>
            <w:r>
              <w:rPr>
                <w:rFonts w:hint="eastAsia" w:ascii="宋体" w:hAnsi="宋体" w:eastAsia="宋体" w:cs="宋体"/>
                <w:color w:val="auto"/>
                <w:highlight w:val="none"/>
                <w:lang w:val="en-US" w:eastAsia="zh-CN"/>
              </w:rPr>
              <w:t>因重大疾病或特殊情况的，经采购人同意后，允许</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进行更换</w:t>
            </w:r>
            <w:r>
              <w:rPr>
                <w:rFonts w:hint="eastAsia" w:ascii="宋体" w:hAnsi="宋体" w:cs="宋体"/>
                <w:color w:val="auto"/>
                <w:highlight w:val="none"/>
                <w:lang w:val="en-US" w:eastAsia="zh-CN"/>
              </w:rPr>
              <w:t>，且无需进行人员更换扣款。</w:t>
            </w:r>
          </w:p>
          <w:p w14:paraId="1E90D35B">
            <w:pP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检测人员</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应</w:t>
            </w:r>
            <w:r>
              <w:rPr>
                <w:rFonts w:hint="eastAsia" w:ascii="宋体" w:hAnsi="宋体" w:eastAsia="宋体" w:cs="宋体"/>
                <w:color w:val="auto"/>
                <w:highlight w:val="none"/>
                <w:lang w:val="en-US" w:eastAsia="zh-CN"/>
              </w:rPr>
              <w:t>向采购人提出书面申请（更换人员资质不得低于原人员资</w:t>
            </w:r>
            <w:r>
              <w:rPr>
                <w:rFonts w:hint="eastAsia" w:ascii="宋体" w:hAnsi="宋体" w:cs="宋体"/>
                <w:color w:val="auto"/>
                <w:highlight w:val="none"/>
                <w:lang w:val="en-US" w:eastAsia="zh-CN"/>
              </w:rPr>
              <w:t>格</w:t>
            </w:r>
            <w:r>
              <w:rPr>
                <w:rFonts w:hint="eastAsia" w:ascii="宋体" w:hAnsi="宋体" w:eastAsia="宋体" w:cs="宋体"/>
                <w:color w:val="auto"/>
                <w:highlight w:val="none"/>
                <w:lang w:val="en-US" w:eastAsia="zh-CN"/>
              </w:rPr>
              <w:t>），经采购人同意后，</w:t>
            </w:r>
            <w:r>
              <w:rPr>
                <w:rFonts w:hint="eastAsia" w:ascii="宋体" w:hAnsi="宋体" w:cs="宋体"/>
                <w:color w:val="auto"/>
                <w:highlight w:val="none"/>
                <w:lang w:val="en-US" w:eastAsia="zh-CN"/>
              </w:rPr>
              <w:t>除</w:t>
            </w:r>
            <w:r>
              <w:rPr>
                <w:rFonts w:hint="eastAsia" w:ascii="宋体" w:hAnsi="宋体" w:eastAsia="宋体" w:cs="宋体"/>
                <w:color w:val="auto"/>
                <w:highlight w:val="none"/>
                <w:lang w:val="en-US" w:eastAsia="zh-CN"/>
              </w:rPr>
              <w:t>重大疾病或特殊情况</w:t>
            </w:r>
            <w:r>
              <w:rPr>
                <w:rFonts w:hint="eastAsia" w:ascii="宋体" w:hAnsi="宋体" w:cs="宋体"/>
                <w:color w:val="auto"/>
                <w:highlight w:val="none"/>
                <w:lang w:val="en-US" w:eastAsia="zh-CN"/>
              </w:rPr>
              <w:t>外，</w:t>
            </w:r>
            <w:r>
              <w:rPr>
                <w:rFonts w:hint="eastAsia" w:ascii="宋体" w:hAnsi="宋体" w:eastAsia="宋体" w:cs="宋体"/>
                <w:color w:val="auto"/>
                <w:highlight w:val="none"/>
                <w:lang w:val="en-US" w:eastAsia="zh-CN"/>
              </w:rPr>
              <w:t>更换项目负责人</w:t>
            </w:r>
            <w:r>
              <w:rPr>
                <w:rFonts w:hint="eastAsia" w:ascii="宋体" w:hAnsi="宋体" w:eastAsia="宋体" w:cs="宋体"/>
                <w:color w:val="auto"/>
                <w:highlight w:val="none"/>
              </w:rPr>
              <w:t>扣款</w:t>
            </w:r>
            <w:r>
              <w:rPr>
                <w:rFonts w:hint="eastAsia" w:ascii="宋体" w:hAnsi="宋体" w:eastAsia="宋体" w:cs="宋体"/>
                <w:color w:val="auto"/>
                <w:highlight w:val="none"/>
                <w:lang w:val="en-US" w:eastAsia="zh-CN"/>
              </w:rPr>
              <w:t>5000元/人次，</w:t>
            </w:r>
            <w:r>
              <w:rPr>
                <w:rFonts w:hint="eastAsia" w:ascii="宋体" w:hAnsi="宋体" w:cs="宋体"/>
                <w:color w:val="auto"/>
                <w:highlight w:val="none"/>
                <w:lang w:val="en-US" w:eastAsia="zh-CN"/>
              </w:rPr>
              <w:t>更换现场检测成员</w:t>
            </w:r>
            <w:r>
              <w:rPr>
                <w:rFonts w:hint="eastAsia" w:ascii="宋体" w:hAnsi="宋体" w:eastAsia="宋体" w:cs="宋体"/>
                <w:color w:val="auto"/>
                <w:highlight w:val="none"/>
              </w:rPr>
              <w:t>扣款</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000元/人次。</w:t>
            </w:r>
          </w:p>
          <w:p w14:paraId="7C1E961B">
            <w:pPr>
              <w:pStyle w:val="2"/>
              <w:rPr>
                <w:rFonts w:hint="eastAsia" w:ascii="宋体" w:hAnsi="宋体" w:cs="宋体"/>
                <w:color w:val="auto"/>
                <w:highlight w:val="none"/>
                <w:lang w:val="en-US" w:eastAsia="zh-CN"/>
              </w:rPr>
            </w:pPr>
            <w:r>
              <w:rPr>
                <w:rFonts w:hint="eastAsia" w:ascii="宋体" w:hAnsi="宋体" w:cs="宋体"/>
                <w:color w:val="auto"/>
                <w:highlight w:val="none"/>
                <w:lang w:val="en-US" w:eastAsia="zh-CN"/>
              </w:rPr>
              <w:t>4.检测人员</w:t>
            </w:r>
            <w:r>
              <w:rPr>
                <w:rFonts w:hint="eastAsia" w:ascii="宋体" w:hAnsi="宋体" w:eastAsia="宋体" w:cs="宋体"/>
                <w:color w:val="auto"/>
                <w:highlight w:val="none"/>
                <w:lang w:val="en-US" w:eastAsia="zh-CN"/>
              </w:rPr>
              <w:t>不按采购人要求执行任务，采购人有权要求</w:t>
            </w:r>
            <w:r>
              <w:rPr>
                <w:rFonts w:hint="eastAsia" w:ascii="宋体" w:hAnsi="宋体" w:cs="宋体"/>
                <w:color w:val="auto"/>
                <w:highlight w:val="none"/>
                <w:lang w:val="en-US" w:eastAsia="zh-CN"/>
              </w:rPr>
              <w:t>更换</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并按上述第3点进行检测人员</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扣款。</w:t>
            </w:r>
          </w:p>
          <w:p w14:paraId="338DDF4F">
            <w:pPr>
              <w:rPr>
                <w:rFonts w:hint="eastAsia" w:ascii="宋体" w:hAnsi="宋体" w:cs="宋体"/>
                <w:color w:val="auto"/>
                <w:highlight w:val="none"/>
                <w:lang w:val="en-US" w:eastAsia="zh-CN"/>
              </w:rPr>
            </w:pPr>
            <w:r>
              <w:rPr>
                <w:rFonts w:hint="eastAsia"/>
                <w:color w:val="auto"/>
                <w:highlight w:val="none"/>
                <w:lang w:val="en-US" w:eastAsia="zh-CN"/>
              </w:rPr>
              <w:t>5.若</w:t>
            </w:r>
            <w:r>
              <w:rPr>
                <w:rFonts w:hint="eastAsia" w:ascii="宋体" w:hAnsi="宋体" w:cs="宋体"/>
                <w:color w:val="auto"/>
                <w:highlight w:val="none"/>
                <w:lang w:val="en-US" w:eastAsia="zh-CN"/>
              </w:rPr>
              <w:t>发现检测人员与中标人</w:t>
            </w:r>
            <w:r>
              <w:rPr>
                <w:rFonts w:hint="eastAsia" w:ascii="宋体" w:hAnsi="宋体" w:eastAsia="宋体" w:cs="宋体"/>
                <w:color w:val="auto"/>
                <w:highlight w:val="none"/>
                <w:lang w:val="en-US" w:eastAsia="zh-CN"/>
              </w:rPr>
              <w:t>投标时</w:t>
            </w:r>
            <w:r>
              <w:rPr>
                <w:rFonts w:hint="eastAsia" w:ascii="宋体" w:hAnsi="宋体" w:cs="宋体"/>
                <w:color w:val="auto"/>
                <w:highlight w:val="none"/>
                <w:lang w:val="en-US" w:eastAsia="zh-CN"/>
              </w:rPr>
              <w:t>承诺的</w:t>
            </w:r>
            <w:r>
              <w:rPr>
                <w:rFonts w:hint="eastAsia" w:ascii="宋体" w:hAnsi="宋体" w:eastAsia="宋体" w:cs="宋体"/>
                <w:color w:val="auto"/>
                <w:highlight w:val="none"/>
                <w:lang w:val="en-US" w:eastAsia="zh-CN"/>
              </w:rPr>
              <w:t>人员</w:t>
            </w:r>
            <w:r>
              <w:rPr>
                <w:rFonts w:hint="eastAsia" w:ascii="宋体" w:hAnsi="宋体" w:cs="宋体"/>
                <w:color w:val="auto"/>
                <w:highlight w:val="none"/>
                <w:lang w:val="en-US" w:eastAsia="zh-CN"/>
              </w:rPr>
              <w:t>不</w:t>
            </w:r>
            <w:r>
              <w:rPr>
                <w:rFonts w:hint="eastAsia" w:ascii="宋体" w:hAnsi="宋体" w:eastAsia="宋体" w:cs="宋体"/>
                <w:color w:val="auto"/>
                <w:highlight w:val="none"/>
                <w:lang w:val="en-US" w:eastAsia="zh-CN"/>
              </w:rPr>
              <w:t>一致，采购人有权要求</w:t>
            </w:r>
            <w:r>
              <w:rPr>
                <w:rFonts w:hint="eastAsia" w:ascii="宋体" w:hAnsi="宋体" w:cs="宋体"/>
                <w:color w:val="auto"/>
                <w:highlight w:val="none"/>
                <w:lang w:val="en-US" w:eastAsia="zh-CN"/>
              </w:rPr>
              <w:t>更换</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并按上述第1点进行检测人员</w:t>
            </w:r>
            <w:r>
              <w:rPr>
                <w:rFonts w:hint="eastAsia" w:ascii="宋体" w:hAnsi="宋体" w:eastAsia="宋体" w:cs="宋体"/>
                <w:color w:val="auto"/>
                <w:highlight w:val="none"/>
                <w:lang w:val="en-US" w:eastAsia="zh-CN"/>
              </w:rPr>
              <w:t>更换</w:t>
            </w:r>
            <w:r>
              <w:rPr>
                <w:rFonts w:hint="eastAsia" w:ascii="宋体" w:hAnsi="宋体" w:cs="宋体"/>
                <w:color w:val="auto"/>
                <w:highlight w:val="none"/>
                <w:lang w:val="en-US" w:eastAsia="zh-CN"/>
              </w:rPr>
              <w:t>扣款。</w:t>
            </w:r>
          </w:p>
          <w:p w14:paraId="3EF47971">
            <w:pPr>
              <w:pStyle w:val="2"/>
              <w:rPr>
                <w:rFonts w:hint="default"/>
                <w:color w:val="auto"/>
                <w:highlight w:val="none"/>
                <w:lang w:val="en-US" w:eastAsia="zh-CN"/>
              </w:rPr>
            </w:pPr>
            <w:r>
              <w:rPr>
                <w:rFonts w:hint="eastAsia" w:ascii="宋体" w:hAnsi="宋体" w:eastAsia="宋体" w:cs="宋体"/>
                <w:color w:val="auto"/>
                <w:highlight w:val="none"/>
                <w:lang w:val="en-US" w:eastAsia="zh-CN"/>
              </w:rPr>
              <w:t>出现以上行为且</w:t>
            </w:r>
            <w:r>
              <w:rPr>
                <w:rFonts w:hint="eastAsia" w:ascii="宋体" w:hAnsi="宋体" w:eastAsia="宋体" w:cs="宋体"/>
                <w:color w:val="auto"/>
                <w:highlight w:val="none"/>
              </w:rPr>
              <w:t>情节严重的，采购人有权终止合同，</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r w14:paraId="0C104DE9">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A339C8A">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059C687">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中标人未按投标承诺提供</w:t>
            </w:r>
            <w:r>
              <w:rPr>
                <w:rFonts w:hint="eastAsia" w:ascii="宋体" w:hAnsi="宋体" w:cs="宋体"/>
                <w:color w:val="auto"/>
                <w:highlight w:val="none"/>
                <w:lang w:val="en-US" w:eastAsia="zh-CN"/>
              </w:rPr>
              <w:t>仪器设备</w:t>
            </w:r>
            <w:r>
              <w:rPr>
                <w:rFonts w:hint="eastAsia" w:ascii="宋体" w:hAnsi="宋体" w:eastAsia="宋体" w:cs="宋体"/>
                <w:color w:val="auto"/>
                <w:highlight w:val="none"/>
              </w:rPr>
              <w:t>，无法满足</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工作要求。</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6F3265B">
            <w:pPr>
              <w:jc w:val="left"/>
              <w:rPr>
                <w:rFonts w:hint="eastAsia" w:ascii="宋体" w:hAnsi="宋体" w:eastAsia="宋体" w:cs="宋体"/>
                <w:color w:val="auto"/>
                <w:highlight w:val="none"/>
              </w:rPr>
            </w:pPr>
            <w:r>
              <w:rPr>
                <w:rFonts w:hint="eastAsia" w:ascii="宋体" w:hAnsi="宋体" w:eastAsia="宋体" w:cs="宋体"/>
                <w:color w:val="auto"/>
                <w:highlight w:val="none"/>
              </w:rPr>
              <w:t>出现一次扣款</w:t>
            </w:r>
            <w:r>
              <w:rPr>
                <w:rFonts w:hint="eastAsia" w:ascii="宋体" w:hAnsi="宋体" w:cs="宋体"/>
                <w:color w:val="auto"/>
                <w:highlight w:val="none"/>
                <w:lang w:val="en-US" w:eastAsia="zh-CN"/>
              </w:rPr>
              <w:t>5000</w:t>
            </w:r>
            <w:r>
              <w:rPr>
                <w:rFonts w:hint="eastAsia" w:ascii="宋体" w:hAnsi="宋体" w:eastAsia="宋体" w:cs="宋体"/>
                <w:color w:val="auto"/>
                <w:highlight w:val="none"/>
              </w:rPr>
              <w:t>元。情节严重的，采购人有权终止合同，</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r w14:paraId="50E5C1BC">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6E9C171">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68A1CAF">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中标人安全文明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w:t>
            </w:r>
            <w:r>
              <w:rPr>
                <w:rFonts w:hint="eastAsia" w:ascii="宋体" w:hAnsi="宋体" w:eastAsia="宋体" w:cs="宋体"/>
                <w:color w:val="auto"/>
                <w:highlight w:val="none"/>
              </w:rPr>
              <w:t>安全围护不规范、安全措施不到位</w:t>
            </w:r>
            <w:r>
              <w:rPr>
                <w:rFonts w:hint="eastAsia" w:ascii="宋体" w:hAnsi="宋体" w:cs="宋体"/>
                <w:color w:val="auto"/>
                <w:highlight w:val="none"/>
                <w:lang w:val="en-US" w:eastAsia="zh-CN"/>
              </w:rPr>
              <w:t>等</w:t>
            </w:r>
            <w:r>
              <w:rPr>
                <w:rFonts w:hint="eastAsia" w:ascii="宋体" w:hAnsi="宋体" w:cs="宋体"/>
                <w:color w:val="auto"/>
                <w:highlight w:val="none"/>
                <w:lang w:eastAsia="zh-CN"/>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55C127E">
            <w:pPr>
              <w:pStyle w:val="2"/>
              <w:numPr>
                <w:ilvl w:val="0"/>
                <w:numId w:val="0"/>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eastAsia="zh-CN"/>
              </w:rPr>
              <w:t>，</w:t>
            </w:r>
            <w:r>
              <w:rPr>
                <w:rFonts w:hint="eastAsia" w:ascii="宋体" w:hAnsi="宋体" w:eastAsia="宋体" w:cs="宋体"/>
                <w:color w:val="auto"/>
                <w:highlight w:val="none"/>
              </w:rPr>
              <w:t>情况属实</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且中标人</w:t>
            </w:r>
            <w:r>
              <w:rPr>
                <w:rFonts w:hint="eastAsia" w:ascii="宋体" w:hAnsi="宋体" w:eastAsia="宋体" w:cs="宋体"/>
                <w:color w:val="auto"/>
                <w:highlight w:val="none"/>
              </w:rPr>
              <w:t>确属有责</w:t>
            </w:r>
            <w:r>
              <w:rPr>
                <w:rFonts w:hint="eastAsia" w:ascii="宋体" w:hAnsi="宋体" w:cs="宋体"/>
                <w:color w:val="auto"/>
                <w:highlight w:val="none"/>
                <w:lang w:val="en-US" w:eastAsia="zh-CN"/>
              </w:rPr>
              <w:t>的，按以下标准进行扣款</w:t>
            </w:r>
            <w:r>
              <w:rPr>
                <w:rFonts w:hint="eastAsia" w:ascii="宋体" w:hAnsi="宋体" w:cs="宋体"/>
                <w:color w:val="auto"/>
                <w:highlight w:val="none"/>
                <w:lang w:eastAsia="zh-CN"/>
              </w:rPr>
              <w:t>：</w:t>
            </w:r>
          </w:p>
          <w:p w14:paraId="1D2BC790">
            <w:pPr>
              <w:pStyle w:val="2"/>
              <w:numPr>
                <w:ilvl w:val="0"/>
                <w:numId w:val="0"/>
              </w:numPr>
              <w:rPr>
                <w:rFonts w:hint="eastAsia" w:ascii="宋体" w:hAnsi="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cs="宋体"/>
                <w:color w:val="auto"/>
                <w:highlight w:val="none"/>
                <w:lang w:val="en-US" w:eastAsia="zh-CN"/>
              </w:rPr>
              <w:t>，第一次按</w:t>
            </w:r>
            <w:r>
              <w:rPr>
                <w:rFonts w:hint="eastAsia" w:ascii="宋体" w:hAnsi="宋体" w:eastAsia="宋体" w:cs="宋体"/>
                <w:color w:val="auto"/>
                <w:highlight w:val="none"/>
              </w:rPr>
              <w:t>1000元</w:t>
            </w:r>
            <w:r>
              <w:rPr>
                <w:rFonts w:hint="eastAsia" w:ascii="宋体" w:hAnsi="宋体" w:cs="宋体"/>
                <w:color w:val="auto"/>
                <w:highlight w:val="none"/>
                <w:lang w:val="en-US" w:eastAsia="zh-CN"/>
              </w:rPr>
              <w:t>/次进行扣款，第二次及多次发生的按2500元/次进行扣款；</w:t>
            </w:r>
          </w:p>
          <w:p w14:paraId="2A17F111">
            <w:pPr>
              <w:pStyle w:val="2"/>
              <w:numPr>
                <w:ilvl w:val="0"/>
                <w:numId w:val="0"/>
              </w:numPr>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若</w:t>
            </w:r>
            <w:r>
              <w:rPr>
                <w:rFonts w:hint="eastAsia" w:ascii="宋体" w:hAnsi="宋体" w:eastAsia="宋体" w:cs="宋体"/>
                <w:color w:val="auto"/>
                <w:highlight w:val="none"/>
              </w:rPr>
              <w:t>造成事故的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按5</w:t>
            </w:r>
            <w:r>
              <w:rPr>
                <w:rFonts w:hint="eastAsia" w:ascii="宋体" w:hAnsi="宋体" w:eastAsia="宋体" w:cs="宋体"/>
                <w:color w:val="auto"/>
                <w:highlight w:val="none"/>
              </w:rPr>
              <w:t>000元</w:t>
            </w:r>
            <w:r>
              <w:rPr>
                <w:rFonts w:hint="eastAsia" w:ascii="宋体" w:hAnsi="宋体" w:cs="宋体"/>
                <w:color w:val="auto"/>
                <w:highlight w:val="none"/>
                <w:lang w:val="en-US" w:eastAsia="zh-CN"/>
              </w:rPr>
              <w:t>/次进行扣款</w:t>
            </w:r>
            <w:r>
              <w:rPr>
                <w:rFonts w:hint="eastAsia" w:ascii="宋体" w:hAnsi="宋体" w:cs="宋体"/>
                <w:color w:val="auto"/>
                <w:highlight w:val="none"/>
                <w:lang w:eastAsia="zh-CN"/>
              </w:rPr>
              <w:t>；</w:t>
            </w:r>
          </w:p>
          <w:p w14:paraId="087EB84B">
            <w:pPr>
              <w:rPr>
                <w:rFonts w:hint="eastAsia" w:eastAsia="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经媒体报道曝光，</w:t>
            </w:r>
            <w:r>
              <w:rPr>
                <w:rFonts w:hint="eastAsia" w:ascii="宋体" w:hAnsi="宋体" w:cs="宋体"/>
                <w:color w:val="auto"/>
                <w:highlight w:val="none"/>
                <w:lang w:val="en-US" w:eastAsia="zh-CN"/>
              </w:rPr>
              <w:t>按10000</w:t>
            </w:r>
            <w:r>
              <w:rPr>
                <w:rFonts w:hint="eastAsia" w:ascii="宋体" w:hAnsi="宋体" w:eastAsia="宋体" w:cs="宋体"/>
                <w:color w:val="auto"/>
                <w:highlight w:val="none"/>
              </w:rPr>
              <w:t>元</w:t>
            </w:r>
            <w:r>
              <w:rPr>
                <w:rFonts w:hint="eastAsia" w:ascii="宋体" w:hAnsi="宋体" w:cs="宋体"/>
                <w:color w:val="auto"/>
                <w:highlight w:val="none"/>
                <w:lang w:val="en-US" w:eastAsia="zh-CN"/>
              </w:rPr>
              <w:t>/次进行扣款。</w:t>
            </w:r>
          </w:p>
          <w:p w14:paraId="6E242EEF">
            <w:pPr>
              <w:numPr>
                <w:ilvl w:val="0"/>
                <w:numId w:val="0"/>
              </w:numPr>
              <w:rPr>
                <w:rFonts w:hint="default"/>
                <w:color w:val="auto"/>
                <w:highlight w:val="none"/>
                <w:lang w:val="en-US"/>
              </w:rPr>
            </w:pPr>
            <w:r>
              <w:rPr>
                <w:rFonts w:hint="eastAsia" w:ascii="Times New Roman" w:hAnsi="Times New Roman" w:eastAsia="宋体" w:cs="Times New Roman"/>
                <w:color w:val="auto"/>
                <w:kern w:val="2"/>
                <w:sz w:val="21"/>
                <w:szCs w:val="24"/>
                <w:highlight w:val="none"/>
                <w:lang w:val="en-US" w:eastAsia="zh-CN" w:bidi="ar-SA"/>
              </w:rPr>
              <w:t>2.</w:t>
            </w:r>
            <w:r>
              <w:rPr>
                <w:rFonts w:hint="eastAsia" w:ascii="宋体" w:hAnsi="宋体" w:eastAsia="宋体" w:cs="宋体"/>
                <w:color w:val="auto"/>
                <w:highlight w:val="none"/>
              </w:rPr>
              <w:t>中标人安全文明</w:t>
            </w:r>
            <w:r>
              <w:rPr>
                <w:rFonts w:hint="eastAsia" w:ascii="宋体" w:hAnsi="宋体" w:cs="宋体"/>
                <w:color w:val="auto"/>
                <w:highlight w:val="none"/>
                <w:lang w:val="en-US" w:eastAsia="zh-CN"/>
              </w:rPr>
              <w:t>作业</w:t>
            </w:r>
            <w:r>
              <w:rPr>
                <w:rFonts w:hint="eastAsia" w:ascii="宋体" w:hAnsi="宋体" w:eastAsia="宋体" w:cs="宋体"/>
                <w:color w:val="auto"/>
                <w:highlight w:val="none"/>
              </w:rPr>
              <w:t>不到位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采购人通知中标人进行整改，若拒不整改的或整改不到位的，则另行再按2000元/次进行扣款。</w:t>
            </w:r>
          </w:p>
        </w:tc>
      </w:tr>
      <w:tr w14:paraId="086FBCA7">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2008D7D">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C52D241">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w:t>
            </w:r>
            <w:r>
              <w:rPr>
                <w:rFonts w:hint="eastAsia" w:ascii="宋体" w:hAnsi="宋体" w:cs="宋体"/>
                <w:color w:val="auto"/>
                <w:highlight w:val="none"/>
                <w:lang w:val="en-US" w:eastAsia="zh-CN"/>
              </w:rPr>
              <w:t>进行服务响应及</w:t>
            </w:r>
            <w:r>
              <w:rPr>
                <w:rFonts w:hint="eastAsia" w:ascii="Times New Roman" w:hAnsi="Times New Roman"/>
                <w:color w:val="auto"/>
                <w:sz w:val="21"/>
                <w:szCs w:val="21"/>
                <w:highlight w:val="none"/>
              </w:rPr>
              <w:t>完成</w:t>
            </w:r>
            <w:r>
              <w:rPr>
                <w:rFonts w:hint="eastAsia"/>
                <w:color w:val="auto"/>
                <w:sz w:val="21"/>
                <w:szCs w:val="21"/>
                <w:highlight w:val="none"/>
                <w:lang w:val="en-US" w:eastAsia="zh-CN"/>
              </w:rPr>
              <w:t>检测</w:t>
            </w:r>
            <w:r>
              <w:rPr>
                <w:rFonts w:hint="eastAsia" w:ascii="Times New Roman" w:hAnsi="Times New Roman"/>
                <w:color w:val="auto"/>
                <w:sz w:val="21"/>
                <w:szCs w:val="21"/>
                <w:highlight w:val="none"/>
              </w:rPr>
              <w:t>任务</w:t>
            </w: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60813E2">
            <w:pPr>
              <w:numPr>
                <w:ilvl w:val="0"/>
                <w:numId w:val="0"/>
              </w:numPr>
              <w:jc w:val="left"/>
              <w:rPr>
                <w:rFonts w:hint="eastAsia" w:ascii="Times New Roman" w:hAnsi="Times New Roman" w:eastAsia="宋体"/>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olor w:val="auto"/>
                <w:sz w:val="21"/>
                <w:szCs w:val="21"/>
                <w:highlight w:val="none"/>
                <w:lang w:val="en-US" w:eastAsia="zh-CN"/>
              </w:rPr>
              <w:t>中标人</w:t>
            </w:r>
            <w:r>
              <w:rPr>
                <w:rFonts w:hint="eastAsia" w:ascii="Times New Roman" w:hAnsi="Times New Roman" w:eastAsia="宋体"/>
                <w:color w:val="auto"/>
                <w:sz w:val="21"/>
                <w:szCs w:val="21"/>
                <w:highlight w:val="none"/>
              </w:rPr>
              <w:t>服务响应速度为接到</w:t>
            </w:r>
            <w:r>
              <w:rPr>
                <w:rFonts w:hint="eastAsia" w:ascii="Times New Roman" w:hAnsi="Times New Roman" w:eastAsia="宋体"/>
                <w:color w:val="auto"/>
                <w:sz w:val="21"/>
                <w:szCs w:val="21"/>
                <w:highlight w:val="none"/>
                <w:lang w:val="en-US" w:eastAsia="zh-CN"/>
              </w:rPr>
              <w:t>采购人</w:t>
            </w:r>
            <w:r>
              <w:rPr>
                <w:rFonts w:hint="eastAsia" w:ascii="Times New Roman" w:hAnsi="Times New Roman" w:eastAsia="宋体"/>
                <w:color w:val="auto"/>
                <w:sz w:val="21"/>
                <w:szCs w:val="21"/>
                <w:highlight w:val="none"/>
              </w:rPr>
              <w:t>通知后24小时内响应，48小时内到达现场。如果</w:t>
            </w:r>
            <w:r>
              <w:rPr>
                <w:rFonts w:hint="eastAsia" w:ascii="Times New Roman" w:hAnsi="Times New Roman" w:eastAsia="宋体"/>
                <w:color w:val="auto"/>
                <w:sz w:val="21"/>
                <w:szCs w:val="21"/>
                <w:highlight w:val="none"/>
                <w:lang w:val="en-US" w:eastAsia="zh-CN"/>
              </w:rPr>
              <w:t>中标人</w:t>
            </w:r>
            <w:r>
              <w:rPr>
                <w:rFonts w:hint="eastAsia" w:ascii="Times New Roman" w:hAnsi="Times New Roman" w:eastAsia="宋体"/>
                <w:color w:val="auto"/>
                <w:sz w:val="21"/>
                <w:szCs w:val="21"/>
                <w:highlight w:val="none"/>
              </w:rPr>
              <w:t>不能在规定的时间内到达现场，则</w:t>
            </w:r>
            <w:r>
              <w:rPr>
                <w:rFonts w:hint="eastAsia" w:ascii="Times New Roman" w:hAnsi="Times New Roman" w:eastAsia="宋体"/>
                <w:color w:val="auto"/>
                <w:sz w:val="21"/>
                <w:szCs w:val="21"/>
                <w:highlight w:val="none"/>
                <w:lang w:val="en-US" w:eastAsia="zh-CN"/>
              </w:rPr>
              <w:t>按</w:t>
            </w:r>
            <w:r>
              <w:rPr>
                <w:rFonts w:hint="eastAsia" w:ascii="Times New Roman" w:hAnsi="Times New Roman" w:eastAsia="宋体"/>
                <w:color w:val="auto"/>
                <w:sz w:val="21"/>
                <w:szCs w:val="21"/>
                <w:highlight w:val="none"/>
              </w:rPr>
              <w:t>3000元</w:t>
            </w:r>
            <w:r>
              <w:rPr>
                <w:rFonts w:hint="eastAsia" w:eastAsia="宋体"/>
                <w:color w:val="auto"/>
                <w:sz w:val="21"/>
                <w:szCs w:val="21"/>
                <w:highlight w:val="none"/>
                <w:lang w:val="en-US" w:eastAsia="zh-CN"/>
              </w:rPr>
              <w:t>/日</w:t>
            </w:r>
            <w:r>
              <w:rPr>
                <w:rFonts w:hint="eastAsia" w:ascii="Times New Roman" w:hAnsi="Times New Roman" w:eastAsia="宋体"/>
                <w:color w:val="auto"/>
                <w:sz w:val="21"/>
                <w:szCs w:val="21"/>
                <w:highlight w:val="none"/>
                <w:lang w:val="en-US" w:eastAsia="zh-CN"/>
              </w:rPr>
              <w:t>进行扣款</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未满一日的，按一日计。</w:t>
            </w:r>
          </w:p>
          <w:p w14:paraId="28F1C656">
            <w:pPr>
              <w:pStyle w:val="2"/>
              <w:numPr>
                <w:ilvl w:val="0"/>
                <w:numId w:val="0"/>
              </w:numPr>
              <w:rPr>
                <w:rFonts w:hint="default"/>
                <w:color w:val="auto"/>
                <w:highlight w:val="none"/>
                <w:lang w:val="en-US"/>
              </w:rPr>
            </w:pPr>
            <w:r>
              <w:rPr>
                <w:rFonts w:hint="default" w:ascii="Times New Roman" w:hAnsi="Times New Roman" w:eastAsia="宋体" w:cs="Times New Roman"/>
                <w:color w:val="auto"/>
                <w:kern w:val="2"/>
                <w:sz w:val="21"/>
                <w:szCs w:val="24"/>
                <w:highlight w:val="none"/>
                <w:lang w:val="en-US" w:eastAsia="zh-CN" w:bidi="ar-SA"/>
              </w:rPr>
              <w:t>2.</w:t>
            </w:r>
            <w:r>
              <w:rPr>
                <w:rFonts w:hint="eastAsia"/>
                <w:color w:val="auto"/>
                <w:sz w:val="21"/>
                <w:szCs w:val="21"/>
                <w:highlight w:val="none"/>
                <w:lang w:val="en-US" w:eastAsia="zh-CN"/>
              </w:rPr>
              <w:t>因中标人原因，</w:t>
            </w:r>
            <w:r>
              <w:rPr>
                <w:rFonts w:hint="eastAsia" w:ascii="宋体" w:hAnsi="宋体" w:eastAsia="宋体" w:cs="宋体"/>
                <w:color w:val="auto"/>
                <w:highlight w:val="none"/>
              </w:rPr>
              <w:t>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w:t>
            </w:r>
            <w:r>
              <w:rPr>
                <w:rFonts w:hint="eastAsia" w:ascii="宋体" w:hAnsi="宋体" w:eastAsia="宋体" w:cs="宋体"/>
                <w:color w:val="auto"/>
                <w:highlight w:val="none"/>
                <w:lang w:val="en-US" w:eastAsia="zh-CN"/>
              </w:rPr>
              <w:t>完成检测任务的</w:t>
            </w:r>
            <w:r>
              <w:rPr>
                <w:rFonts w:hint="eastAsia" w:ascii="Times New Roman" w:hAnsi="Times New Roman"/>
                <w:color w:val="auto"/>
                <w:sz w:val="21"/>
                <w:szCs w:val="21"/>
                <w:highlight w:val="none"/>
              </w:rPr>
              <w:t>，</w:t>
            </w:r>
            <w:r>
              <w:rPr>
                <w:rFonts w:hint="eastAsia" w:ascii="Times New Roman" w:hAnsi="Times New Roman" w:eastAsia="宋体"/>
                <w:color w:val="auto"/>
                <w:sz w:val="21"/>
                <w:szCs w:val="21"/>
                <w:highlight w:val="none"/>
                <w:lang w:val="en-US" w:eastAsia="zh-CN"/>
              </w:rPr>
              <w:t>按</w:t>
            </w:r>
            <w:r>
              <w:rPr>
                <w:rFonts w:hint="eastAsia" w:ascii="Times New Roman" w:hAnsi="Times New Roman" w:eastAsia="宋体"/>
                <w:color w:val="auto"/>
                <w:sz w:val="21"/>
                <w:szCs w:val="21"/>
                <w:highlight w:val="none"/>
              </w:rPr>
              <w:t>3000元</w:t>
            </w:r>
            <w:r>
              <w:rPr>
                <w:rFonts w:hint="eastAsia" w:eastAsia="宋体"/>
                <w:color w:val="auto"/>
                <w:sz w:val="21"/>
                <w:szCs w:val="21"/>
                <w:highlight w:val="none"/>
                <w:lang w:val="en-US" w:eastAsia="zh-CN"/>
              </w:rPr>
              <w:t>/日</w:t>
            </w:r>
            <w:r>
              <w:rPr>
                <w:rFonts w:hint="eastAsia" w:ascii="Times New Roman" w:hAnsi="Times New Roman" w:eastAsia="宋体"/>
                <w:color w:val="auto"/>
                <w:sz w:val="21"/>
                <w:szCs w:val="21"/>
                <w:highlight w:val="none"/>
                <w:lang w:val="en-US" w:eastAsia="zh-CN"/>
              </w:rPr>
              <w:t>进行扣款</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未满一日的，按一日计</w:t>
            </w:r>
            <w:r>
              <w:rPr>
                <w:rFonts w:hint="eastAsia" w:eastAsia="宋体"/>
                <w:color w:val="auto"/>
                <w:sz w:val="21"/>
                <w:szCs w:val="21"/>
                <w:highlight w:val="none"/>
                <w:lang w:val="en-US" w:eastAsia="zh-CN"/>
              </w:rPr>
              <w:t>。</w:t>
            </w:r>
          </w:p>
        </w:tc>
      </w:tr>
      <w:tr w14:paraId="6344E79C">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755CD9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2A38C8C">
            <w:pPr>
              <w:jc w:val="left"/>
              <w:rPr>
                <w:rFonts w:hint="eastAsia" w:ascii="宋体" w:hAnsi="宋体" w:eastAsia="宋体" w:cs="宋体"/>
                <w:color w:val="auto"/>
                <w:highlight w:val="none"/>
              </w:rPr>
            </w:pPr>
            <w:r>
              <w:rPr>
                <w:rFonts w:hint="eastAsia" w:ascii="宋体" w:hAnsi="宋体" w:eastAsia="宋体" w:cs="宋体"/>
                <w:color w:val="auto"/>
                <w:highlight w:val="none"/>
              </w:rPr>
              <w:t>中标人未按采购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要求的时间提交</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成果。</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4860C1C">
            <w:pPr>
              <w:jc w:val="left"/>
              <w:rPr>
                <w:rFonts w:hint="eastAsia" w:ascii="宋体" w:hAnsi="宋体" w:eastAsia="宋体" w:cs="宋体"/>
                <w:color w:val="auto"/>
                <w:highlight w:val="none"/>
              </w:rPr>
            </w:pPr>
            <w:r>
              <w:rPr>
                <w:rFonts w:hint="eastAsia" w:ascii="宋体" w:hAnsi="宋体" w:eastAsia="宋体" w:cs="宋体"/>
                <w:color w:val="auto"/>
                <w:highlight w:val="none"/>
              </w:rPr>
              <w:t>每逾期一</w:t>
            </w:r>
            <w:r>
              <w:rPr>
                <w:rFonts w:hint="eastAsia" w:ascii="宋体" w:hAnsi="宋体" w:cs="宋体"/>
                <w:color w:val="auto"/>
                <w:highlight w:val="none"/>
                <w:lang w:val="en-US" w:eastAsia="zh-CN"/>
              </w:rPr>
              <w:t>日，</w:t>
            </w:r>
            <w:r>
              <w:rPr>
                <w:rFonts w:hint="eastAsia" w:ascii="宋体" w:hAnsi="宋体" w:eastAsia="宋体" w:cs="宋体"/>
                <w:color w:val="auto"/>
                <w:highlight w:val="none"/>
              </w:rPr>
              <w:t>扣款</w:t>
            </w:r>
            <w:r>
              <w:rPr>
                <w:rFonts w:hint="eastAsia" w:ascii="宋体" w:hAnsi="宋体" w:cs="宋体"/>
                <w:color w:val="auto"/>
                <w:highlight w:val="none"/>
                <w:lang w:val="en-US" w:eastAsia="zh-CN"/>
              </w:rPr>
              <w:t>10000</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日，未满一日的，按一日计。</w:t>
            </w:r>
          </w:p>
        </w:tc>
      </w:tr>
      <w:tr w14:paraId="629BF9BC">
        <w:tblPrEx>
          <w:tblCellMar>
            <w:top w:w="0" w:type="dxa"/>
            <w:left w:w="0" w:type="dxa"/>
            <w:bottom w:w="0" w:type="dxa"/>
            <w:right w:w="0" w:type="dxa"/>
          </w:tblCellMar>
        </w:tblPrEx>
        <w:tc>
          <w:tcPr>
            <w:tcW w:w="446"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8ECBE4A">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97"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5261B02">
            <w:pPr>
              <w:jc w:val="left"/>
              <w:rPr>
                <w:rFonts w:hint="eastAsia" w:ascii="宋体" w:hAnsi="宋体" w:eastAsia="宋体" w:cs="宋体"/>
                <w:color w:val="auto"/>
                <w:highlight w:val="none"/>
              </w:rPr>
            </w:pPr>
            <w:r>
              <w:rPr>
                <w:rFonts w:hint="eastAsia" w:ascii="宋体" w:hAnsi="宋体" w:eastAsia="宋体" w:cs="宋体"/>
                <w:color w:val="auto"/>
                <w:highlight w:val="none"/>
              </w:rPr>
              <w:t>在</w:t>
            </w:r>
            <w:r>
              <w:rPr>
                <w:rFonts w:hint="eastAsia" w:ascii="宋体" w:hAnsi="宋体" w:cs="宋体"/>
                <w:color w:val="auto"/>
                <w:highlight w:val="none"/>
                <w:lang w:val="en-US" w:eastAsia="zh-CN"/>
              </w:rPr>
              <w:t>合同履约期内</w:t>
            </w:r>
            <w:r>
              <w:rPr>
                <w:rFonts w:hint="eastAsia" w:ascii="宋体" w:hAnsi="宋体" w:cs="宋体"/>
                <w:color w:val="auto"/>
                <w:highlight w:val="none"/>
                <w:lang w:eastAsia="zh-CN"/>
              </w:rPr>
              <w:t>，</w:t>
            </w:r>
            <w:r>
              <w:rPr>
                <w:rFonts w:hint="eastAsia" w:ascii="宋体" w:hAnsi="宋体" w:eastAsia="宋体" w:cs="宋体"/>
                <w:color w:val="auto"/>
                <w:highlight w:val="none"/>
              </w:rPr>
              <w:t>中标人</w:t>
            </w:r>
            <w:r>
              <w:rPr>
                <w:rFonts w:hint="eastAsia" w:ascii="宋体" w:hAnsi="宋体" w:eastAsia="宋体" w:cs="宋体"/>
                <w:color w:val="auto"/>
                <w:highlight w:val="none"/>
                <w:lang w:val="en-US" w:eastAsia="zh-CN"/>
              </w:rPr>
              <w:t>拒</w:t>
            </w:r>
            <w:r>
              <w:rPr>
                <w:rFonts w:hint="eastAsia" w:ascii="宋体" w:hAnsi="宋体" w:eastAsia="宋体" w:cs="宋体"/>
                <w:color w:val="auto"/>
                <w:highlight w:val="none"/>
              </w:rPr>
              <w:t>不配合采购人开展项目。</w:t>
            </w:r>
          </w:p>
        </w:tc>
        <w:tc>
          <w:tcPr>
            <w:tcW w:w="0" w:type="auto"/>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0404120">
            <w:pPr>
              <w:jc w:val="left"/>
              <w:rPr>
                <w:rFonts w:hint="eastAsia" w:ascii="宋体" w:hAnsi="宋体" w:eastAsia="宋体" w:cs="宋体"/>
                <w:color w:val="auto"/>
                <w:highlight w:val="none"/>
              </w:rPr>
            </w:pPr>
            <w:r>
              <w:rPr>
                <w:rFonts w:hint="eastAsia" w:ascii="宋体" w:hAnsi="宋体" w:eastAsia="宋体" w:cs="宋体"/>
                <w:color w:val="auto"/>
                <w:highlight w:val="none"/>
              </w:rPr>
              <w:t>每次扣款</w:t>
            </w:r>
            <w:r>
              <w:rPr>
                <w:rFonts w:hint="eastAsia" w:ascii="宋体" w:hAnsi="宋体" w:cs="宋体"/>
                <w:color w:val="auto"/>
                <w:highlight w:val="none"/>
                <w:lang w:val="en-US" w:eastAsia="zh-CN"/>
              </w:rPr>
              <w:t>10000</w:t>
            </w:r>
            <w:r>
              <w:rPr>
                <w:rFonts w:hint="eastAsia" w:ascii="宋体" w:hAnsi="宋体" w:eastAsia="宋体" w:cs="宋体"/>
                <w:color w:val="auto"/>
                <w:highlight w:val="none"/>
              </w:rPr>
              <w:t>元/次，出现三次（含三次）后</w:t>
            </w:r>
            <w:r>
              <w:rPr>
                <w:rFonts w:hint="eastAsia" w:ascii="宋体" w:hAnsi="宋体" w:cs="宋体"/>
                <w:color w:val="auto"/>
                <w:highlight w:val="none"/>
                <w:lang w:eastAsia="zh-CN"/>
              </w:rPr>
              <w:t>，</w:t>
            </w:r>
            <w:r>
              <w:rPr>
                <w:rFonts w:hint="eastAsia" w:ascii="宋体" w:hAnsi="宋体" w:eastAsia="宋体" w:cs="宋体"/>
                <w:color w:val="auto"/>
                <w:highlight w:val="none"/>
              </w:rPr>
              <w:t>采购人有权终止合同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w:t>
            </w:r>
            <w:r>
              <w:rPr>
                <w:rFonts w:hint="eastAsia" w:ascii="宋体" w:hAnsi="宋体" w:eastAsia="宋体" w:cs="宋体"/>
                <w:color w:val="auto"/>
                <w:highlight w:val="none"/>
              </w:rPr>
              <w:t>不支付</w:t>
            </w:r>
            <w:r>
              <w:rPr>
                <w:rFonts w:hint="eastAsia" w:ascii="宋体" w:hAnsi="宋体" w:cs="宋体"/>
                <w:color w:val="auto"/>
                <w:highlight w:val="none"/>
                <w:lang w:val="en-US" w:eastAsia="zh-CN"/>
              </w:rPr>
              <w:t>剩余</w:t>
            </w:r>
            <w:r>
              <w:rPr>
                <w:rFonts w:hint="eastAsia" w:ascii="宋体" w:hAnsi="宋体" w:eastAsia="宋体" w:cs="宋体"/>
                <w:color w:val="auto"/>
                <w:highlight w:val="none"/>
              </w:rPr>
              <w:t>所有</w:t>
            </w:r>
            <w:r>
              <w:rPr>
                <w:rFonts w:hint="eastAsia" w:ascii="宋体" w:hAnsi="宋体" w:cs="宋体"/>
                <w:color w:val="auto"/>
                <w:highlight w:val="none"/>
                <w:lang w:val="en-US" w:eastAsia="zh-CN"/>
              </w:rPr>
              <w:t>检测</w:t>
            </w:r>
            <w:r>
              <w:rPr>
                <w:rFonts w:hint="eastAsia" w:ascii="宋体" w:hAnsi="宋体" w:eastAsia="宋体" w:cs="宋体"/>
                <w:color w:val="auto"/>
                <w:highlight w:val="none"/>
              </w:rPr>
              <w:t>费用</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由此造成的责任</w:t>
            </w:r>
            <w:r>
              <w:rPr>
                <w:rFonts w:hint="eastAsia" w:ascii="宋体" w:hAnsi="宋体" w:cs="宋体"/>
                <w:color w:val="auto"/>
                <w:highlight w:val="none"/>
                <w:lang w:val="en-US" w:eastAsia="zh-CN"/>
              </w:rPr>
              <w:t>和损失</w:t>
            </w:r>
            <w:r>
              <w:rPr>
                <w:rFonts w:hint="eastAsia" w:ascii="宋体" w:hAnsi="宋体" w:eastAsia="宋体" w:cs="宋体"/>
                <w:color w:val="auto"/>
                <w:highlight w:val="none"/>
                <w:lang w:val="en-US" w:eastAsia="zh-CN"/>
              </w:rPr>
              <w:t>由</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负责</w:t>
            </w:r>
            <w:r>
              <w:rPr>
                <w:rFonts w:hint="eastAsia" w:ascii="宋体" w:hAnsi="宋体" w:eastAsia="宋体" w:cs="宋体"/>
                <w:color w:val="auto"/>
                <w:highlight w:val="none"/>
              </w:rPr>
              <w:t>。</w:t>
            </w:r>
          </w:p>
        </w:tc>
      </w:tr>
    </w:tbl>
    <w:p w14:paraId="2B0842D5">
      <w:pPr>
        <w:rPr>
          <w:color w:val="auto"/>
          <w:highlight w:val="none"/>
        </w:rPr>
      </w:pPr>
    </w:p>
    <w:sectPr>
      <w:footerReference r:id="rId3" w:type="default"/>
      <w:pgSz w:w="11906" w:h="16838"/>
      <w:pgMar w:top="1191" w:right="1800" w:bottom="11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6259">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9CDE">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FE9CD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D4FAD"/>
    <w:multiLevelType w:val="singleLevel"/>
    <w:tmpl w:val="997D4FAD"/>
    <w:lvl w:ilvl="0" w:tentative="0">
      <w:start w:val="1"/>
      <w:numFmt w:val="decimal"/>
      <w:suff w:val="nothing"/>
      <w:lvlText w:val="（%1）"/>
      <w:lvlJc w:val="left"/>
    </w:lvl>
  </w:abstractNum>
  <w:abstractNum w:abstractNumId="1">
    <w:nsid w:val="E05D5155"/>
    <w:multiLevelType w:val="singleLevel"/>
    <w:tmpl w:val="E05D5155"/>
    <w:lvl w:ilvl="0" w:tentative="0">
      <w:start w:val="3"/>
      <w:numFmt w:val="chineseCounting"/>
      <w:suff w:val="nothing"/>
      <w:lvlText w:val="%1、"/>
      <w:lvlJc w:val="left"/>
      <w:rPr>
        <w:rFonts w:hint="eastAsia"/>
      </w:rPr>
    </w:lvl>
  </w:abstractNum>
  <w:abstractNum w:abstractNumId="2">
    <w:nsid w:val="EB1E775D"/>
    <w:multiLevelType w:val="singleLevel"/>
    <w:tmpl w:val="EB1E775D"/>
    <w:lvl w:ilvl="0" w:tentative="0">
      <w:start w:val="2"/>
      <w:numFmt w:val="decimal"/>
      <w:suff w:val="nothing"/>
      <w:lvlText w:val="（%1）"/>
      <w:lvlJc w:val="left"/>
    </w:lvl>
  </w:abstractNum>
  <w:abstractNum w:abstractNumId="3">
    <w:nsid w:val="12EA1806"/>
    <w:multiLevelType w:val="singleLevel"/>
    <w:tmpl w:val="12EA1806"/>
    <w:lvl w:ilvl="0" w:tentative="0">
      <w:start w:val="1"/>
      <w:numFmt w:val="decimal"/>
      <w:suff w:val="nothing"/>
      <w:lvlText w:val="（%1）"/>
      <w:lvlJc w:val="left"/>
    </w:lvl>
  </w:abstractNum>
  <w:abstractNum w:abstractNumId="4">
    <w:nsid w:val="484BAF91"/>
    <w:multiLevelType w:val="singleLevel"/>
    <w:tmpl w:val="484BAF91"/>
    <w:lvl w:ilvl="0" w:tentative="0">
      <w:start w:val="9"/>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E774B"/>
    <w:rsid w:val="0BCE774B"/>
    <w:rsid w:val="0C5E598A"/>
    <w:rsid w:val="19B13BB2"/>
    <w:rsid w:val="1A5D123B"/>
    <w:rsid w:val="2BAD2C6D"/>
    <w:rsid w:val="2BC73C09"/>
    <w:rsid w:val="32944DB7"/>
    <w:rsid w:val="649702E5"/>
    <w:rsid w:val="6CE524D3"/>
    <w:rsid w:val="6D392347"/>
    <w:rsid w:val="70CD5658"/>
    <w:rsid w:val="79DE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1"/>
    <w:basedOn w:val="1"/>
    <w:next w:val="1"/>
    <w:semiHidden/>
    <w:qFormat/>
    <w:uiPriority w:val="99"/>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rPr>
      <w:szCs w:val="20"/>
    </w:rPr>
  </w:style>
  <w:style w:type="paragraph" w:styleId="7">
    <w:name w:val="Body Text"/>
    <w:basedOn w:val="1"/>
    <w:next w:val="8"/>
    <w:qFormat/>
    <w:uiPriority w:val="0"/>
    <w:pPr>
      <w:spacing w:after="120" w:afterLines="0"/>
    </w:pPr>
    <w:rPr>
      <w:sz w:val="28"/>
    </w:rPr>
  </w:style>
  <w:style w:type="paragraph" w:customStyle="1" w:styleId="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Indent"/>
    <w:basedOn w:val="1"/>
    <w:next w:val="1"/>
    <w:qFormat/>
    <w:uiPriority w:val="0"/>
    <w:pPr>
      <w:spacing w:line="200" w:lineRule="exact"/>
      <w:ind w:firstLine="301"/>
    </w:pPr>
    <w:rPr>
      <w:rFonts w:ascii="宋体" w:hAnsi="Courier New"/>
      <w:spacing w:val="-4"/>
      <w:sz w:val="18"/>
      <w:szCs w:val="20"/>
    </w:rPr>
  </w:style>
  <w:style w:type="paragraph" w:styleId="10">
    <w:name w:val="Block Text"/>
    <w:basedOn w:val="1"/>
    <w:qFormat/>
    <w:uiPriority w:val="0"/>
    <w:pPr>
      <w:spacing w:line="240" w:lineRule="atLeast"/>
      <w:ind w:left="1440" w:leftChars="699" w:right="1197" w:rightChars="581"/>
    </w:pPr>
    <w:rPr>
      <w:spacing w:val="20"/>
    </w:rPr>
  </w:style>
  <w:style w:type="paragraph" w:styleId="11">
    <w:name w:val="Plain Text"/>
    <w:basedOn w:val="1"/>
    <w:qFormat/>
    <w:uiPriority w:val="0"/>
    <w:pPr>
      <w:spacing w:before="156" w:beforeLines="50" w:after="156" w:afterLines="50" w:line="400" w:lineRule="exact"/>
    </w:pPr>
    <w:rPr>
      <w:rFonts w:ascii="宋体" w:hAnsi="Courier New"/>
      <w:sz w:val="24"/>
    </w:rPr>
  </w:style>
  <w:style w:type="paragraph" w:styleId="1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3">
    <w:name w:val="toc 6"/>
    <w:basedOn w:val="1"/>
    <w:next w:val="1"/>
    <w:qFormat/>
    <w:uiPriority w:val="0"/>
    <w:pPr>
      <w:ind w:left="1050"/>
      <w:jc w:val="left"/>
    </w:pPr>
    <w:rPr>
      <w:rFonts w:ascii="Calibri" w:hAnsi="Calibri" w:cs="Calibri"/>
      <w:sz w:val="18"/>
      <w:szCs w:val="18"/>
    </w:rPr>
  </w:style>
  <w:style w:type="paragraph" w:styleId="14">
    <w:name w:val="Message Header"/>
    <w:basedOn w:val="1"/>
    <w:next w:val="10"/>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olor w:val="000000"/>
    </w:rPr>
  </w:style>
  <w:style w:type="paragraph" w:styleId="15">
    <w:name w:val="Normal (Web)"/>
    <w:basedOn w:val="1"/>
    <w:qFormat/>
    <w:uiPriority w:val="0"/>
    <w:pPr>
      <w:widowControl/>
      <w:spacing w:before="100" w:beforeLines="0" w:beforeAutospacing="1" w:after="100" w:afterLines="0" w:afterAutospacing="1"/>
      <w:jc w:val="left"/>
    </w:pPr>
    <w:rPr>
      <w:kern w:val="0"/>
      <w:sz w:val="24"/>
    </w:rPr>
  </w:style>
  <w:style w:type="paragraph" w:styleId="16">
    <w:name w:val="Body Text First Indent"/>
    <w:basedOn w:val="7"/>
    <w:qFormat/>
    <w:uiPriority w:val="0"/>
    <w:pPr>
      <w:ind w:firstLine="420" w:firstLineChars="100"/>
    </w:pPr>
    <w:rPr>
      <w:rFonts w:ascii="Calibri" w:hAnsi="Calibri"/>
      <w:sz w:val="21"/>
      <w:szCs w:val="22"/>
    </w:rPr>
  </w:style>
  <w:style w:type="paragraph" w:styleId="17">
    <w:name w:val="Body Text First Indent 2"/>
    <w:basedOn w:val="9"/>
    <w:next w:val="1"/>
    <w:qFormat/>
    <w:uiPriority w:val="0"/>
    <w:pPr>
      <w:ind w:firstLine="420" w:firstLineChars="200"/>
    </w:pPr>
    <w:rPr>
      <w:rFonts w:ascii="Times New Roman" w:hAnsi="Times New Roman" w:eastAsia="宋体" w:cs="Times New Roman"/>
      <w:lang w:val="zh-CN"/>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NormalCharacter"/>
    <w:qFormat/>
    <w:uiPriority w:val="0"/>
  </w:style>
  <w:style w:type="paragraph" w:styleId="22">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图表"/>
    <w:basedOn w:val="1"/>
    <w:qFormat/>
    <w:uiPriority w:val="99"/>
    <w:pPr>
      <w:jc w:val="center"/>
      <w:textAlignment w:val="center"/>
    </w:pPr>
    <w:rPr>
      <w:rFonts w:ascii="仿宋_GB2312" w:eastAsia="仿宋_GB2312"/>
      <w:szCs w:val="21"/>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1815</Words>
  <Characters>1933</Characters>
  <Lines>0</Lines>
  <Paragraphs>0</Paragraphs>
  <TotalTime>0</TotalTime>
  <ScaleCrop>false</ScaleCrop>
  <LinksUpToDate>false</LinksUpToDate>
  <CharactersWithSpaces>1939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2024-12-12T06:38:00Z</dcterms:created>
  <dc:creator>nnnnn</dc:creator>
  <cp:lastModifiedBy>Forget all</cp:lastModifiedBy>
  <dcterms:modified xsi:type="dcterms:W3CDTF">2025-08-25T01:36:46Z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58BE7759EA554CF1A25E228D792790D4_11</vt:lpwstr>
  </property>
  <property fmtid="{D5CDD505-2E9C-101B-9397-08002B2CF9AE}" pid="4" name="KSOTemplateDocerSaveRecord">
    <vt:lpwstr>eyJoZGlkIjoiYzBmODE4NmViOTEzMzVlNzcyNjVmZDE0MWFjMzExYzIiLCJ1c2VySWQiOiIyMTUxNjY3MTQifQ==</vt:lpwstr>
  </property>
</Properties>
</file>